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6E498DE3" w14:textId="77777777" w:rsidR="00B55335" w:rsidRDefault="001A74D4">
      <w:pPr>
        <w:rPr>
          <w:rFonts w:ascii="Times New Roman" w:eastAsia="黑体" w:hAnsi="Times New Roman"/>
          <w:bCs/>
          <w:sz w:val="28"/>
          <w:szCs w:val="28"/>
        </w:rPr>
      </w:pPr>
      <w:r>
        <w:rPr>
          <w:rFonts w:ascii="黑体" w:eastAsia="黑体" w:hAnsi="黑体" w:cs="黑体" w:hint="eastAsia"/>
          <w:noProof/>
          <w:sz w:val="24"/>
          <w:szCs w:val="24"/>
        </w:rPr>
        <w:drawing>
          <wp:inline distT="0" distB="0" distL="114300" distR="114300" wp14:anchorId="5E607864" wp14:editId="35F7701E">
            <wp:extent cx="2305050" cy="1576705"/>
            <wp:effectExtent l="0" t="0" r="6350" b="10795"/>
            <wp:docPr id="4" name="图片 4" descr="C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ECS"/>
                    <pic:cNvPicPr>
                      <a:picLocks noChangeAspect="1"/>
                    </pic:cNvPicPr>
                  </pic:nvPicPr>
                  <pic:blipFill>
                    <a:blip r:embed="rId8"/>
                    <a:stretch>
                      <a:fillRect/>
                    </a:stretch>
                  </pic:blipFill>
                  <pic:spPr>
                    <a:xfrm>
                      <a:off x="0" y="0"/>
                      <a:ext cx="2305050" cy="1576705"/>
                    </a:xfrm>
                    <a:prstGeom prst="rect">
                      <a:avLst/>
                    </a:prstGeom>
                  </pic:spPr>
                </pic:pic>
              </a:graphicData>
            </a:graphic>
          </wp:inline>
        </w:drawing>
      </w:r>
    </w:p>
    <w:p w14:paraId="16D520D3" w14:textId="77777777" w:rsidR="00B55335" w:rsidRDefault="001A74D4">
      <w:pPr>
        <w:jc w:val="right"/>
        <w:rPr>
          <w:rFonts w:ascii="宋体" w:hAnsi="宋体"/>
          <w:b/>
          <w:bCs/>
          <w:szCs w:val="24"/>
        </w:rPr>
      </w:pPr>
      <w:r>
        <w:rPr>
          <w:rFonts w:ascii="Times New Roman" w:hAnsi="Times New Roman"/>
          <w:b/>
          <w:bCs/>
          <w:sz w:val="30"/>
          <w:szCs w:val="30"/>
        </w:rPr>
        <w:t>CECS×××—20××</w:t>
      </w:r>
      <w:r>
        <w:rPr>
          <w:rFonts w:ascii="宋体" w:hAnsi="宋体"/>
          <w:noProof/>
          <w:szCs w:val="24"/>
        </w:rPr>
        <w:drawing>
          <wp:inline distT="0" distB="0" distL="0" distR="0" wp14:anchorId="7094F5EE" wp14:editId="1DAB8CCC">
            <wp:extent cx="5676900" cy="8255"/>
            <wp:effectExtent l="0" t="0" r="0" b="0"/>
            <wp:docPr id="8" name="图片 8" descr="C:\Users\admin\AppData\Local\Temp\ksohtml\wps816D.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AppData\Local\Temp\ksohtml\wps816D.tmp.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676900" cy="8255"/>
                    </a:xfrm>
                    <a:prstGeom prst="rect">
                      <a:avLst/>
                    </a:prstGeom>
                    <a:noFill/>
                    <a:ln>
                      <a:noFill/>
                    </a:ln>
                  </pic:spPr>
                </pic:pic>
              </a:graphicData>
            </a:graphic>
          </wp:inline>
        </w:drawing>
      </w:r>
    </w:p>
    <w:p w14:paraId="0958ECBD" w14:textId="77777777" w:rsidR="00B55335" w:rsidRDefault="001A74D4">
      <w:pPr>
        <w:ind w:firstLine="562"/>
        <w:jc w:val="center"/>
        <w:rPr>
          <w:rFonts w:ascii="宋体" w:hAnsi="宋体"/>
          <w:b/>
          <w:szCs w:val="24"/>
        </w:rPr>
      </w:pPr>
      <w:r>
        <w:rPr>
          <w:rFonts w:ascii="宋体" w:hAnsi="宋体" w:hint="eastAsia"/>
          <w:b/>
          <w:sz w:val="28"/>
          <w:szCs w:val="24"/>
        </w:rPr>
        <w:t>中国工程建设标准化协会标准</w:t>
      </w:r>
    </w:p>
    <w:p w14:paraId="337EB6F9" w14:textId="77777777" w:rsidR="00B55335" w:rsidRDefault="00B55335">
      <w:pPr>
        <w:spacing w:line="360" w:lineRule="auto"/>
        <w:jc w:val="center"/>
        <w:rPr>
          <w:rFonts w:ascii="Times New Roman" w:hAnsi="Times New Roman"/>
          <w:b/>
          <w:bCs/>
          <w:sz w:val="52"/>
          <w:szCs w:val="52"/>
        </w:rPr>
      </w:pPr>
    </w:p>
    <w:p w14:paraId="1F3E3DA9" w14:textId="77777777" w:rsidR="00B55335" w:rsidRDefault="00B55335">
      <w:pPr>
        <w:spacing w:line="360" w:lineRule="auto"/>
        <w:jc w:val="center"/>
        <w:rPr>
          <w:rFonts w:ascii="Times New Roman" w:hAnsi="Times New Roman"/>
          <w:b/>
          <w:bCs/>
          <w:sz w:val="52"/>
          <w:szCs w:val="52"/>
        </w:rPr>
      </w:pPr>
    </w:p>
    <w:p w14:paraId="31D02FA6" w14:textId="77777777" w:rsidR="00B55335" w:rsidRDefault="001A74D4">
      <w:pPr>
        <w:spacing w:line="360" w:lineRule="auto"/>
        <w:jc w:val="center"/>
        <w:rPr>
          <w:rFonts w:ascii="Times New Roman" w:hAnsi="Times New Roman"/>
          <w:b/>
          <w:bCs/>
          <w:sz w:val="44"/>
          <w:szCs w:val="44"/>
        </w:rPr>
      </w:pPr>
      <w:r>
        <w:rPr>
          <w:rFonts w:ascii="Times New Roman" w:hAnsi="Times New Roman"/>
          <w:b/>
          <w:bCs/>
          <w:sz w:val="44"/>
          <w:szCs w:val="44"/>
        </w:rPr>
        <w:t>建筑垃圾监测与污染控制技术规程</w:t>
      </w:r>
    </w:p>
    <w:p w14:paraId="1AC0B013" w14:textId="77777777" w:rsidR="00B55335" w:rsidRDefault="001A74D4">
      <w:pPr>
        <w:spacing w:line="360" w:lineRule="auto"/>
        <w:jc w:val="center"/>
        <w:rPr>
          <w:rFonts w:ascii="Times New Roman" w:hAnsi="Times New Roman"/>
          <w:sz w:val="28"/>
          <w:szCs w:val="28"/>
        </w:rPr>
      </w:pPr>
      <w:r>
        <w:rPr>
          <w:rFonts w:ascii="Times New Roman" w:hAnsi="Times New Roman"/>
          <w:sz w:val="28"/>
          <w:szCs w:val="28"/>
        </w:rPr>
        <w:t>Technical Regulations for Construction Waste Monitoring and Pollution Control</w:t>
      </w:r>
    </w:p>
    <w:p w14:paraId="6D2F884A" w14:textId="77777777" w:rsidR="00B55335" w:rsidRDefault="001A74D4">
      <w:pPr>
        <w:spacing w:line="360" w:lineRule="auto"/>
        <w:jc w:val="center"/>
        <w:rPr>
          <w:rFonts w:ascii="Times New Roman" w:hAnsi="Times New Roman"/>
          <w:sz w:val="28"/>
          <w:szCs w:val="28"/>
        </w:rPr>
      </w:pPr>
      <w:r>
        <w:rPr>
          <w:rFonts w:ascii="Times New Roman" w:hAnsi="Times New Roman" w:hint="eastAsia"/>
          <w:sz w:val="28"/>
          <w:szCs w:val="28"/>
        </w:rPr>
        <w:t>（</w:t>
      </w:r>
      <w:r>
        <w:rPr>
          <w:rFonts w:ascii="Times New Roman" w:hAnsi="Times New Roman"/>
          <w:sz w:val="28"/>
          <w:szCs w:val="28"/>
        </w:rPr>
        <w:t>征求意见稿</w:t>
      </w:r>
      <w:r>
        <w:rPr>
          <w:rFonts w:ascii="Times New Roman" w:hAnsi="Times New Roman" w:hint="eastAsia"/>
          <w:sz w:val="28"/>
          <w:szCs w:val="28"/>
        </w:rPr>
        <w:t>）</w:t>
      </w:r>
    </w:p>
    <w:p w14:paraId="538C7259" w14:textId="77777777" w:rsidR="00B55335" w:rsidRDefault="00B55335">
      <w:pPr>
        <w:spacing w:line="360" w:lineRule="auto"/>
        <w:jc w:val="center"/>
        <w:rPr>
          <w:rFonts w:ascii="Times New Roman" w:hAnsi="Times New Roman"/>
          <w:b/>
          <w:bCs/>
          <w:sz w:val="24"/>
          <w:szCs w:val="24"/>
        </w:rPr>
      </w:pPr>
    </w:p>
    <w:p w14:paraId="4E0B96B9" w14:textId="77777777" w:rsidR="00B55335" w:rsidRDefault="00B55335">
      <w:pPr>
        <w:spacing w:line="360" w:lineRule="auto"/>
        <w:jc w:val="center"/>
        <w:rPr>
          <w:rFonts w:ascii="Times New Roman" w:hAnsi="Times New Roman"/>
          <w:b/>
          <w:bCs/>
          <w:sz w:val="24"/>
          <w:szCs w:val="24"/>
        </w:rPr>
      </w:pPr>
    </w:p>
    <w:p w14:paraId="2DA2219B" w14:textId="77777777" w:rsidR="00B55335" w:rsidRDefault="00B55335">
      <w:pPr>
        <w:spacing w:line="360" w:lineRule="auto"/>
        <w:jc w:val="center"/>
        <w:rPr>
          <w:rFonts w:ascii="Times New Roman" w:hAnsi="Times New Roman"/>
          <w:b/>
          <w:bCs/>
          <w:sz w:val="24"/>
          <w:szCs w:val="24"/>
        </w:rPr>
      </w:pPr>
    </w:p>
    <w:p w14:paraId="3FF00E73" w14:textId="77777777" w:rsidR="00B55335" w:rsidRDefault="00B55335">
      <w:pPr>
        <w:spacing w:line="360" w:lineRule="auto"/>
        <w:jc w:val="center"/>
        <w:rPr>
          <w:rFonts w:ascii="Times New Roman" w:hAnsi="Times New Roman"/>
          <w:b/>
          <w:bCs/>
          <w:sz w:val="24"/>
          <w:szCs w:val="24"/>
        </w:rPr>
      </w:pPr>
    </w:p>
    <w:p w14:paraId="77673521" w14:textId="77777777" w:rsidR="00B55335" w:rsidRDefault="00B55335">
      <w:pPr>
        <w:spacing w:line="360" w:lineRule="auto"/>
        <w:jc w:val="center"/>
        <w:rPr>
          <w:rFonts w:ascii="Times New Roman" w:hAnsi="Times New Roman"/>
          <w:b/>
          <w:bCs/>
          <w:sz w:val="24"/>
          <w:szCs w:val="24"/>
        </w:rPr>
      </w:pPr>
    </w:p>
    <w:p w14:paraId="4D6E2DA5" w14:textId="77777777" w:rsidR="00B55335" w:rsidRDefault="00B55335">
      <w:pPr>
        <w:spacing w:line="360" w:lineRule="auto"/>
        <w:jc w:val="center"/>
        <w:rPr>
          <w:rFonts w:ascii="Times New Roman" w:hAnsi="Times New Roman"/>
          <w:b/>
          <w:bCs/>
          <w:sz w:val="24"/>
          <w:szCs w:val="24"/>
        </w:rPr>
      </w:pPr>
    </w:p>
    <w:p w14:paraId="16D9FA1F" w14:textId="77777777" w:rsidR="00B55335" w:rsidRDefault="00B55335">
      <w:pPr>
        <w:spacing w:line="360" w:lineRule="auto"/>
        <w:jc w:val="center"/>
        <w:rPr>
          <w:rFonts w:ascii="Times New Roman" w:hAnsi="Times New Roman"/>
          <w:b/>
          <w:bCs/>
          <w:sz w:val="24"/>
          <w:szCs w:val="24"/>
        </w:rPr>
      </w:pPr>
    </w:p>
    <w:p w14:paraId="435D2F4F" w14:textId="77777777" w:rsidR="00B55335" w:rsidRDefault="00B55335">
      <w:pPr>
        <w:spacing w:line="360" w:lineRule="auto"/>
        <w:jc w:val="center"/>
        <w:rPr>
          <w:rFonts w:ascii="Times New Roman" w:hAnsi="Times New Roman"/>
          <w:b/>
          <w:bCs/>
          <w:sz w:val="24"/>
          <w:szCs w:val="24"/>
        </w:rPr>
      </w:pPr>
    </w:p>
    <w:p w14:paraId="68ECBE71" w14:textId="77777777" w:rsidR="00B55335" w:rsidRDefault="00B55335">
      <w:pPr>
        <w:spacing w:line="360" w:lineRule="auto"/>
        <w:jc w:val="center"/>
        <w:rPr>
          <w:rFonts w:ascii="Times New Roman" w:hAnsi="Times New Roman"/>
          <w:b/>
          <w:bCs/>
          <w:sz w:val="24"/>
          <w:szCs w:val="24"/>
        </w:rPr>
      </w:pPr>
    </w:p>
    <w:p w14:paraId="5D52DF99" w14:textId="77777777" w:rsidR="00B55335" w:rsidRDefault="00B55335">
      <w:pPr>
        <w:spacing w:line="360" w:lineRule="auto"/>
        <w:jc w:val="center"/>
        <w:rPr>
          <w:rFonts w:ascii="Times New Roman" w:hAnsi="Times New Roman"/>
          <w:b/>
          <w:bCs/>
          <w:sz w:val="24"/>
          <w:szCs w:val="24"/>
        </w:rPr>
      </w:pPr>
    </w:p>
    <w:p w14:paraId="4F58D5A9" w14:textId="77777777" w:rsidR="00B55335" w:rsidRDefault="00B55335">
      <w:pPr>
        <w:spacing w:line="360" w:lineRule="auto"/>
        <w:jc w:val="center"/>
        <w:rPr>
          <w:rFonts w:ascii="Times New Roman" w:hAnsi="Times New Roman"/>
          <w:b/>
          <w:bCs/>
          <w:sz w:val="24"/>
          <w:szCs w:val="24"/>
        </w:rPr>
      </w:pPr>
    </w:p>
    <w:p w14:paraId="1E098F82" w14:textId="77777777" w:rsidR="00B55335" w:rsidRDefault="001A74D4">
      <w:pPr>
        <w:jc w:val="center"/>
        <w:rPr>
          <w:rFonts w:ascii="仿宋" w:eastAsia="仿宋" w:hAnsi="仿宋"/>
          <w:b/>
          <w:bCs/>
          <w:sz w:val="24"/>
          <w:szCs w:val="24"/>
        </w:rPr>
        <w:sectPr w:rsidR="00B5533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fmt="upperRoman" w:start="1"/>
          <w:cols w:space="425"/>
          <w:docGrid w:type="lines" w:linePitch="312"/>
        </w:sectPr>
      </w:pPr>
      <w:r>
        <w:rPr>
          <w:rFonts w:ascii="仿宋" w:eastAsia="仿宋" w:hAnsi="仿宋"/>
          <w:b/>
          <w:bCs/>
          <w:sz w:val="24"/>
          <w:szCs w:val="24"/>
        </w:rPr>
        <w:t>中国计划出版社</w:t>
      </w:r>
    </w:p>
    <w:p w14:paraId="6FD34345" w14:textId="77777777" w:rsidR="00B55335" w:rsidRDefault="001A74D4">
      <w:pPr>
        <w:jc w:val="center"/>
        <w:rPr>
          <w:rFonts w:ascii="宋体" w:hAnsi="宋体"/>
          <w:b/>
          <w:szCs w:val="24"/>
        </w:rPr>
      </w:pPr>
      <w:r>
        <w:rPr>
          <w:rFonts w:ascii="宋体" w:hAnsi="宋体" w:hint="eastAsia"/>
          <w:b/>
          <w:sz w:val="28"/>
          <w:szCs w:val="24"/>
        </w:rPr>
        <w:lastRenderedPageBreak/>
        <w:t>中国工程建设标准化协会标准</w:t>
      </w:r>
    </w:p>
    <w:p w14:paraId="16C88E21" w14:textId="77777777" w:rsidR="00B55335" w:rsidRDefault="00B55335">
      <w:pPr>
        <w:spacing w:line="360" w:lineRule="auto"/>
        <w:jc w:val="center"/>
        <w:rPr>
          <w:rFonts w:ascii="Times New Roman" w:hAnsi="Times New Roman"/>
          <w:b/>
          <w:bCs/>
          <w:sz w:val="52"/>
          <w:szCs w:val="52"/>
        </w:rPr>
      </w:pPr>
    </w:p>
    <w:p w14:paraId="2701365F" w14:textId="77777777" w:rsidR="00B55335" w:rsidRDefault="00B55335">
      <w:pPr>
        <w:spacing w:line="360" w:lineRule="auto"/>
        <w:jc w:val="center"/>
        <w:rPr>
          <w:rFonts w:ascii="Times New Roman" w:hAnsi="Times New Roman"/>
          <w:b/>
          <w:bCs/>
          <w:sz w:val="52"/>
          <w:szCs w:val="52"/>
        </w:rPr>
      </w:pPr>
    </w:p>
    <w:p w14:paraId="748F9EB2" w14:textId="77777777" w:rsidR="00B55335" w:rsidRDefault="00B55335">
      <w:pPr>
        <w:spacing w:line="360" w:lineRule="auto"/>
        <w:jc w:val="center"/>
        <w:rPr>
          <w:rFonts w:ascii="Times New Roman" w:hAnsi="Times New Roman"/>
          <w:b/>
          <w:bCs/>
          <w:sz w:val="52"/>
          <w:szCs w:val="52"/>
        </w:rPr>
      </w:pPr>
    </w:p>
    <w:p w14:paraId="44C7F7BE" w14:textId="77777777" w:rsidR="00B55335" w:rsidRDefault="001A74D4">
      <w:pPr>
        <w:spacing w:line="360" w:lineRule="auto"/>
        <w:jc w:val="center"/>
        <w:rPr>
          <w:rFonts w:ascii="Times New Roman" w:hAnsi="Times New Roman"/>
          <w:b/>
          <w:bCs/>
          <w:sz w:val="44"/>
          <w:szCs w:val="44"/>
        </w:rPr>
      </w:pPr>
      <w:r>
        <w:rPr>
          <w:rFonts w:ascii="Times New Roman" w:hAnsi="Times New Roman"/>
          <w:b/>
          <w:bCs/>
          <w:sz w:val="44"/>
          <w:szCs w:val="44"/>
        </w:rPr>
        <w:t>建筑垃圾监测与污染控制技术规程</w:t>
      </w:r>
    </w:p>
    <w:p w14:paraId="46780F36" w14:textId="77777777" w:rsidR="00B55335" w:rsidRDefault="001A74D4">
      <w:pPr>
        <w:spacing w:line="360" w:lineRule="auto"/>
        <w:jc w:val="center"/>
        <w:rPr>
          <w:rFonts w:ascii="Times New Roman" w:hAnsi="Times New Roman"/>
          <w:sz w:val="28"/>
          <w:szCs w:val="28"/>
        </w:rPr>
      </w:pPr>
      <w:r>
        <w:rPr>
          <w:rFonts w:ascii="Times New Roman" w:hAnsi="Times New Roman"/>
          <w:sz w:val="28"/>
          <w:szCs w:val="28"/>
        </w:rPr>
        <w:t>Technical Regulations for Construction Waste Monitoring and Pollution Control</w:t>
      </w:r>
    </w:p>
    <w:p w14:paraId="06EC66A2" w14:textId="77777777" w:rsidR="00B55335" w:rsidRDefault="001A74D4">
      <w:pPr>
        <w:jc w:val="center"/>
        <w:rPr>
          <w:rFonts w:ascii="Times New Roman" w:eastAsia="黑体" w:hAnsi="Times New Roman"/>
          <w:b/>
          <w:sz w:val="28"/>
          <w:szCs w:val="28"/>
        </w:rPr>
      </w:pPr>
      <w:r>
        <w:rPr>
          <w:rFonts w:ascii="Times New Roman" w:eastAsia="黑体" w:hAnsi="Times New Roman"/>
          <w:b/>
          <w:sz w:val="28"/>
          <w:szCs w:val="28"/>
        </w:rPr>
        <w:t>CECS×××—20××</w:t>
      </w:r>
    </w:p>
    <w:p w14:paraId="362A0A6D" w14:textId="77777777" w:rsidR="00B55335" w:rsidRDefault="00B55335">
      <w:pPr>
        <w:spacing w:line="360" w:lineRule="auto"/>
        <w:jc w:val="center"/>
        <w:rPr>
          <w:rFonts w:ascii="Times New Roman" w:hAnsi="Times New Roman"/>
          <w:b/>
          <w:bCs/>
          <w:sz w:val="28"/>
          <w:szCs w:val="28"/>
        </w:rPr>
      </w:pPr>
    </w:p>
    <w:p w14:paraId="05DECC92" w14:textId="77777777" w:rsidR="00B55335" w:rsidRDefault="00B55335">
      <w:pPr>
        <w:spacing w:line="360" w:lineRule="auto"/>
        <w:jc w:val="center"/>
        <w:rPr>
          <w:rFonts w:ascii="Times New Roman" w:hAnsi="Times New Roman"/>
          <w:b/>
          <w:bCs/>
          <w:sz w:val="28"/>
          <w:szCs w:val="28"/>
        </w:rPr>
      </w:pPr>
    </w:p>
    <w:p w14:paraId="4F5AAFC4" w14:textId="77777777" w:rsidR="00B55335" w:rsidRDefault="001A74D4">
      <w:pPr>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主编单位：北京交通大学</w:t>
      </w:r>
    </w:p>
    <w:p w14:paraId="6515CAEB" w14:textId="77777777" w:rsidR="00B55335" w:rsidRDefault="001A74D4">
      <w:pPr>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批准部门：中国工程建设标准化协会</w:t>
      </w:r>
    </w:p>
    <w:p w14:paraId="1016759C" w14:textId="77777777" w:rsidR="00B55335" w:rsidRDefault="001A74D4">
      <w:pPr>
        <w:ind w:firstLine="560"/>
        <w:rPr>
          <w:rFonts w:ascii="Times New Roman" w:eastAsiaTheme="minorEastAsia" w:hAnsi="Times New Roman"/>
          <w:sz w:val="28"/>
          <w:szCs w:val="28"/>
        </w:rPr>
      </w:pPr>
      <w:r>
        <w:rPr>
          <w:rFonts w:ascii="Times New Roman" w:eastAsiaTheme="minorEastAsia" w:hAnsi="Times New Roman"/>
          <w:sz w:val="28"/>
          <w:szCs w:val="28"/>
        </w:rPr>
        <w:t>施行日期：</w:t>
      </w:r>
      <w:r>
        <w:rPr>
          <w:rFonts w:ascii="Times New Roman" w:eastAsiaTheme="minorEastAsia" w:hAnsi="Times New Roman"/>
          <w:sz w:val="28"/>
          <w:szCs w:val="28"/>
        </w:rPr>
        <w:t>202×</w:t>
      </w:r>
      <w:r>
        <w:rPr>
          <w:rFonts w:ascii="Times New Roman" w:eastAsiaTheme="minorEastAsia" w:hAnsi="Times New Roman"/>
          <w:sz w:val="28"/>
          <w:szCs w:val="28"/>
        </w:rPr>
        <w:t>年</w:t>
      </w:r>
      <w:r>
        <w:rPr>
          <w:rFonts w:ascii="Times New Roman" w:eastAsiaTheme="minorEastAsia" w:hAnsi="Times New Roman"/>
          <w:sz w:val="28"/>
          <w:szCs w:val="28"/>
        </w:rPr>
        <w:t>××</w:t>
      </w:r>
      <w:r>
        <w:rPr>
          <w:rFonts w:ascii="Times New Roman" w:eastAsiaTheme="minorEastAsia" w:hAnsi="Times New Roman"/>
          <w:sz w:val="28"/>
          <w:szCs w:val="28"/>
        </w:rPr>
        <w:t>月</w:t>
      </w:r>
      <w:r>
        <w:rPr>
          <w:rFonts w:ascii="Times New Roman" w:eastAsiaTheme="minorEastAsia" w:hAnsi="Times New Roman"/>
          <w:sz w:val="28"/>
          <w:szCs w:val="28"/>
        </w:rPr>
        <w:t>××</w:t>
      </w:r>
      <w:r>
        <w:rPr>
          <w:rFonts w:ascii="Times New Roman" w:eastAsiaTheme="minorEastAsia" w:hAnsi="Times New Roman"/>
          <w:sz w:val="28"/>
          <w:szCs w:val="28"/>
        </w:rPr>
        <w:t>日</w:t>
      </w:r>
    </w:p>
    <w:p w14:paraId="48AAAC27" w14:textId="77777777" w:rsidR="00B55335" w:rsidRDefault="00B55335">
      <w:pPr>
        <w:spacing w:line="360" w:lineRule="auto"/>
        <w:rPr>
          <w:rFonts w:ascii="Times New Roman" w:hAnsi="Times New Roman"/>
          <w:b/>
          <w:bCs/>
          <w:sz w:val="28"/>
          <w:szCs w:val="28"/>
        </w:rPr>
      </w:pPr>
    </w:p>
    <w:p w14:paraId="569B1CC6" w14:textId="77777777" w:rsidR="00B55335" w:rsidRDefault="00B55335">
      <w:pPr>
        <w:spacing w:line="360" w:lineRule="auto"/>
        <w:jc w:val="center"/>
        <w:rPr>
          <w:rFonts w:ascii="Times New Roman" w:hAnsi="Times New Roman"/>
          <w:b/>
          <w:bCs/>
          <w:sz w:val="28"/>
          <w:szCs w:val="28"/>
        </w:rPr>
      </w:pPr>
    </w:p>
    <w:p w14:paraId="17ABB225" w14:textId="77777777" w:rsidR="00B55335" w:rsidRDefault="00B55335">
      <w:pPr>
        <w:spacing w:line="360" w:lineRule="auto"/>
        <w:jc w:val="center"/>
        <w:rPr>
          <w:rFonts w:ascii="Times New Roman" w:hAnsi="Times New Roman"/>
          <w:b/>
          <w:bCs/>
          <w:sz w:val="28"/>
          <w:szCs w:val="28"/>
        </w:rPr>
      </w:pPr>
    </w:p>
    <w:p w14:paraId="30DE0398" w14:textId="77777777" w:rsidR="00B55335" w:rsidRDefault="00B55335">
      <w:pPr>
        <w:spacing w:line="360" w:lineRule="auto"/>
        <w:jc w:val="center"/>
        <w:rPr>
          <w:rFonts w:ascii="Times New Roman" w:hAnsi="Times New Roman"/>
          <w:b/>
          <w:bCs/>
          <w:sz w:val="28"/>
          <w:szCs w:val="28"/>
        </w:rPr>
      </w:pPr>
    </w:p>
    <w:p w14:paraId="503CA301" w14:textId="77777777" w:rsidR="00B55335" w:rsidRDefault="00B55335">
      <w:pPr>
        <w:spacing w:line="360" w:lineRule="auto"/>
        <w:jc w:val="center"/>
        <w:rPr>
          <w:rFonts w:ascii="Times New Roman" w:hAnsi="Times New Roman"/>
          <w:b/>
          <w:bCs/>
          <w:sz w:val="28"/>
          <w:szCs w:val="28"/>
        </w:rPr>
      </w:pPr>
    </w:p>
    <w:p w14:paraId="41462D76" w14:textId="77777777" w:rsidR="00B55335" w:rsidRDefault="00B55335">
      <w:pPr>
        <w:spacing w:line="360" w:lineRule="auto"/>
        <w:jc w:val="center"/>
        <w:rPr>
          <w:rFonts w:ascii="Times New Roman" w:hAnsi="Times New Roman"/>
          <w:b/>
          <w:bCs/>
          <w:sz w:val="28"/>
          <w:szCs w:val="28"/>
        </w:rPr>
      </w:pPr>
    </w:p>
    <w:p w14:paraId="3C4AE860" w14:textId="77777777" w:rsidR="00B55335" w:rsidRDefault="00B55335">
      <w:pPr>
        <w:spacing w:line="360" w:lineRule="auto"/>
        <w:jc w:val="center"/>
        <w:rPr>
          <w:rFonts w:ascii="Times New Roman" w:hAnsi="Times New Roman"/>
          <w:b/>
          <w:bCs/>
          <w:sz w:val="28"/>
          <w:szCs w:val="28"/>
        </w:rPr>
      </w:pPr>
    </w:p>
    <w:p w14:paraId="20C182EB" w14:textId="77777777" w:rsidR="00B55335" w:rsidRDefault="001A74D4">
      <w:pPr>
        <w:jc w:val="center"/>
        <w:rPr>
          <w:rFonts w:ascii="仿宋" w:eastAsia="仿宋" w:hAnsi="仿宋"/>
          <w:sz w:val="28"/>
          <w:szCs w:val="28"/>
        </w:rPr>
      </w:pPr>
      <w:r>
        <w:rPr>
          <w:rFonts w:ascii="仿宋" w:eastAsia="仿宋" w:hAnsi="仿宋" w:hint="eastAsia"/>
          <w:sz w:val="28"/>
          <w:szCs w:val="28"/>
        </w:rPr>
        <w:t>中国计划出版社</w:t>
      </w:r>
    </w:p>
    <w:p w14:paraId="3AC83542" w14:textId="77777777" w:rsidR="00B55335" w:rsidRDefault="001A74D4">
      <w:pPr>
        <w:jc w:val="center"/>
        <w:rPr>
          <w:rFonts w:ascii="Times New Roman" w:eastAsia="黑体" w:hAnsi="Times New Roman"/>
          <w:sz w:val="28"/>
          <w:szCs w:val="28"/>
        </w:rPr>
      </w:pPr>
      <w:r>
        <w:rPr>
          <w:rFonts w:ascii="Times New Roman" w:eastAsiaTheme="minorEastAsia" w:hAnsi="Times New Roman"/>
          <w:sz w:val="28"/>
          <w:szCs w:val="28"/>
        </w:rPr>
        <w:t xml:space="preserve">20×× </w:t>
      </w:r>
      <w:r>
        <w:rPr>
          <w:rFonts w:ascii="Times New Roman" w:eastAsiaTheme="minorEastAsia" w:hAnsi="Times New Roman"/>
          <w:sz w:val="28"/>
          <w:szCs w:val="28"/>
        </w:rPr>
        <w:t>北</w:t>
      </w:r>
      <w:r>
        <w:rPr>
          <w:rFonts w:ascii="Times New Roman" w:eastAsiaTheme="minorEastAsia" w:hAnsi="Times New Roman"/>
          <w:sz w:val="28"/>
          <w:szCs w:val="28"/>
        </w:rPr>
        <w:t xml:space="preserve">   </w:t>
      </w:r>
      <w:r>
        <w:rPr>
          <w:rFonts w:ascii="Times New Roman" w:eastAsiaTheme="minorEastAsia" w:hAnsi="Times New Roman"/>
          <w:sz w:val="28"/>
          <w:szCs w:val="28"/>
        </w:rPr>
        <w:t>京</w:t>
      </w:r>
      <w:r>
        <w:rPr>
          <w:rFonts w:ascii="Times New Roman" w:eastAsia="黑体" w:hAnsi="Times New Roman"/>
          <w:sz w:val="28"/>
          <w:szCs w:val="28"/>
        </w:rPr>
        <w:br w:type="page"/>
      </w:r>
    </w:p>
    <w:p w14:paraId="2DAFEE2F" w14:textId="77777777" w:rsidR="00B55335" w:rsidRDefault="001A74D4">
      <w:pPr>
        <w:pStyle w:val="a7"/>
        <w:ind w:firstLineChars="0" w:firstLine="0"/>
      </w:pPr>
      <w:bookmarkStart w:id="0" w:name="_Toc86773781"/>
      <w:bookmarkStart w:id="1" w:name="_Toc86774807"/>
      <w:bookmarkStart w:id="2" w:name="_Toc24681"/>
      <w:r>
        <w:lastRenderedPageBreak/>
        <w:t>前</w:t>
      </w:r>
      <w:r>
        <w:t xml:space="preserve"> </w:t>
      </w:r>
      <w:r>
        <w:t>言</w:t>
      </w:r>
      <w:bookmarkEnd w:id="0"/>
      <w:bookmarkEnd w:id="1"/>
      <w:bookmarkEnd w:id="2"/>
    </w:p>
    <w:p w14:paraId="5151464F" w14:textId="50DEACAD" w:rsidR="00B55335" w:rsidRDefault="001A74D4">
      <w:pPr>
        <w:spacing w:line="360" w:lineRule="auto"/>
        <w:ind w:firstLineChars="200" w:firstLine="480"/>
        <w:rPr>
          <w:rFonts w:ascii="Times New Roman" w:hAnsi="Times New Roman"/>
          <w:sz w:val="24"/>
          <w:szCs w:val="24"/>
        </w:rPr>
      </w:pPr>
      <w:r>
        <w:rPr>
          <w:rFonts w:ascii="Times New Roman" w:hAnsi="Times New Roman"/>
          <w:sz w:val="24"/>
          <w:szCs w:val="24"/>
        </w:rPr>
        <w:t>根据中国工程建设标准化协会《关于印发</w:t>
      </w:r>
      <w:r w:rsidR="006370AE">
        <w:rPr>
          <w:rFonts w:ascii="Times New Roman" w:hAnsi="Times New Roman" w:hint="eastAsia"/>
          <w:sz w:val="24"/>
          <w:szCs w:val="24"/>
        </w:rPr>
        <w:t>&lt;</w:t>
      </w:r>
      <w:r>
        <w:rPr>
          <w:rFonts w:ascii="Times New Roman" w:hAnsi="Times New Roman"/>
          <w:sz w:val="24"/>
          <w:szCs w:val="24"/>
        </w:rPr>
        <w:t>2020</w:t>
      </w:r>
      <w:r>
        <w:rPr>
          <w:rFonts w:ascii="Times New Roman" w:hAnsi="Times New Roman"/>
          <w:sz w:val="24"/>
          <w:szCs w:val="24"/>
        </w:rPr>
        <w:t>年第一批协会标准制订、修订计划</w:t>
      </w:r>
      <w:r w:rsidR="006370AE">
        <w:rPr>
          <w:rFonts w:ascii="Times New Roman" w:hAnsi="Times New Roman" w:hint="eastAsia"/>
          <w:sz w:val="24"/>
          <w:szCs w:val="24"/>
        </w:rPr>
        <w:t>&gt;</w:t>
      </w:r>
      <w:r>
        <w:rPr>
          <w:rFonts w:ascii="Times New Roman" w:hAnsi="Times New Roman"/>
          <w:sz w:val="24"/>
          <w:szCs w:val="24"/>
        </w:rPr>
        <w:t>的通知》（建标协字</w:t>
      </w:r>
      <w:r w:rsidR="006370AE">
        <w:rPr>
          <w:rFonts w:ascii="Times New Roman" w:hAnsi="Times New Roman" w:hint="eastAsia"/>
          <w:sz w:val="24"/>
          <w:szCs w:val="24"/>
        </w:rPr>
        <w:t>[</w:t>
      </w:r>
      <w:r>
        <w:rPr>
          <w:rFonts w:ascii="Times New Roman" w:hAnsi="Times New Roman"/>
          <w:sz w:val="24"/>
          <w:szCs w:val="24"/>
        </w:rPr>
        <w:t>2020</w:t>
      </w:r>
      <w:r w:rsidR="006370AE">
        <w:rPr>
          <w:rFonts w:ascii="Times New Roman" w:hAnsi="Times New Roman" w:hint="eastAsia"/>
          <w:sz w:val="24"/>
          <w:szCs w:val="24"/>
        </w:rPr>
        <w:t>]</w:t>
      </w:r>
      <w:r>
        <w:rPr>
          <w:rFonts w:ascii="Times New Roman" w:hAnsi="Times New Roman"/>
          <w:sz w:val="24"/>
          <w:szCs w:val="24"/>
        </w:rPr>
        <w:t>014</w:t>
      </w:r>
      <w:r>
        <w:rPr>
          <w:rFonts w:ascii="Times New Roman" w:hAnsi="Times New Roman"/>
          <w:sz w:val="24"/>
          <w:szCs w:val="24"/>
        </w:rPr>
        <w:t>号）</w:t>
      </w:r>
      <w:r w:rsidR="006370AE">
        <w:rPr>
          <w:rFonts w:ascii="Times New Roman" w:hAnsi="Times New Roman" w:hint="eastAsia"/>
          <w:sz w:val="24"/>
          <w:szCs w:val="24"/>
        </w:rPr>
        <w:t>的</w:t>
      </w:r>
      <w:r>
        <w:rPr>
          <w:rFonts w:ascii="Times New Roman" w:hAnsi="Times New Roman"/>
          <w:sz w:val="24"/>
          <w:szCs w:val="24"/>
        </w:rPr>
        <w:t>要求，规程编制组经过</w:t>
      </w:r>
      <w:r w:rsidR="006370AE">
        <w:rPr>
          <w:rFonts w:ascii="Times New Roman" w:hAnsi="Times New Roman" w:hint="eastAsia"/>
          <w:sz w:val="24"/>
          <w:szCs w:val="24"/>
        </w:rPr>
        <w:t>深入</w:t>
      </w:r>
      <w:r>
        <w:rPr>
          <w:rFonts w:ascii="Times New Roman" w:hAnsi="Times New Roman"/>
          <w:sz w:val="24"/>
          <w:szCs w:val="24"/>
        </w:rPr>
        <w:t>调查研究，认真总结</w:t>
      </w:r>
      <w:r w:rsidR="006370AE">
        <w:rPr>
          <w:rFonts w:ascii="Times New Roman" w:hAnsi="Times New Roman" w:hint="eastAsia"/>
          <w:sz w:val="24"/>
          <w:szCs w:val="24"/>
        </w:rPr>
        <w:t>科研成果和</w:t>
      </w:r>
      <w:r>
        <w:rPr>
          <w:rFonts w:ascii="Times New Roman" w:hAnsi="Times New Roman"/>
          <w:sz w:val="24"/>
          <w:szCs w:val="24"/>
        </w:rPr>
        <w:t>实践经验，参考</w:t>
      </w:r>
      <w:r w:rsidR="006370AE">
        <w:rPr>
          <w:rFonts w:ascii="Times New Roman" w:hAnsi="Times New Roman" w:hint="eastAsia"/>
          <w:sz w:val="24"/>
          <w:szCs w:val="24"/>
        </w:rPr>
        <w:t>有关国际标准和国外先进标准</w:t>
      </w:r>
      <w:r>
        <w:rPr>
          <w:rFonts w:ascii="Times New Roman" w:hAnsi="Times New Roman"/>
          <w:sz w:val="24"/>
          <w:szCs w:val="24"/>
        </w:rPr>
        <w:t>，并在广泛征求意见的基础上，编制本规程。</w:t>
      </w:r>
    </w:p>
    <w:p w14:paraId="3603183F" w14:textId="3E5A0CB0" w:rsidR="00B55335" w:rsidRDefault="001A74D4">
      <w:pPr>
        <w:spacing w:line="360" w:lineRule="auto"/>
        <w:ind w:firstLineChars="200" w:firstLine="480"/>
        <w:rPr>
          <w:rFonts w:ascii="Times New Roman" w:hAnsi="Times New Roman"/>
          <w:sz w:val="24"/>
          <w:szCs w:val="24"/>
        </w:rPr>
      </w:pPr>
      <w:r>
        <w:rPr>
          <w:rFonts w:ascii="Times New Roman" w:hAnsi="Times New Roman" w:hint="eastAsia"/>
          <w:sz w:val="24"/>
          <w:szCs w:val="24"/>
        </w:rPr>
        <w:t>本规程</w:t>
      </w:r>
      <w:r w:rsidR="006370AE">
        <w:rPr>
          <w:rFonts w:ascii="Times New Roman" w:hAnsi="Times New Roman" w:hint="eastAsia"/>
          <w:sz w:val="24"/>
          <w:szCs w:val="24"/>
        </w:rPr>
        <w:t>共分为十章，</w:t>
      </w:r>
      <w:r>
        <w:rPr>
          <w:rFonts w:ascii="Times New Roman" w:hAnsi="Times New Roman" w:hint="eastAsia"/>
          <w:sz w:val="24"/>
          <w:szCs w:val="24"/>
        </w:rPr>
        <w:t>主要</w:t>
      </w:r>
      <w:r w:rsidR="006370AE">
        <w:rPr>
          <w:rFonts w:ascii="Times New Roman" w:hAnsi="Times New Roman" w:hint="eastAsia"/>
          <w:sz w:val="24"/>
          <w:szCs w:val="24"/>
        </w:rPr>
        <w:t>技术</w:t>
      </w:r>
      <w:r>
        <w:rPr>
          <w:rFonts w:ascii="Times New Roman" w:hAnsi="Times New Roman" w:hint="eastAsia"/>
          <w:sz w:val="24"/>
          <w:szCs w:val="24"/>
        </w:rPr>
        <w:t>内容</w:t>
      </w:r>
      <w:r w:rsidR="006370AE">
        <w:rPr>
          <w:rFonts w:ascii="Times New Roman" w:hAnsi="Times New Roman" w:hint="eastAsia"/>
          <w:sz w:val="24"/>
          <w:szCs w:val="24"/>
        </w:rPr>
        <w:t>是</w:t>
      </w:r>
      <w:r>
        <w:rPr>
          <w:rFonts w:ascii="Times New Roman" w:hAnsi="Times New Roman" w:hint="eastAsia"/>
          <w:sz w:val="24"/>
          <w:szCs w:val="24"/>
        </w:rPr>
        <w:t>：总则</w:t>
      </w:r>
      <w:r w:rsidR="006370AE">
        <w:rPr>
          <w:rFonts w:ascii="Times New Roman" w:hAnsi="Times New Roman" w:hint="eastAsia"/>
          <w:sz w:val="24"/>
          <w:szCs w:val="24"/>
        </w:rPr>
        <w:t>，</w:t>
      </w:r>
      <w:r>
        <w:rPr>
          <w:rFonts w:ascii="Times New Roman" w:hAnsi="Times New Roman" w:hint="eastAsia"/>
          <w:sz w:val="24"/>
          <w:szCs w:val="24"/>
        </w:rPr>
        <w:t>术语</w:t>
      </w:r>
      <w:r w:rsidR="006370AE">
        <w:rPr>
          <w:rFonts w:ascii="Times New Roman" w:hAnsi="Times New Roman" w:hint="eastAsia"/>
          <w:sz w:val="24"/>
          <w:szCs w:val="24"/>
        </w:rPr>
        <w:t>，</w:t>
      </w:r>
      <w:r>
        <w:rPr>
          <w:rFonts w:ascii="Times New Roman" w:hAnsi="Times New Roman" w:hint="eastAsia"/>
          <w:sz w:val="24"/>
          <w:szCs w:val="24"/>
        </w:rPr>
        <w:t>基本规定</w:t>
      </w:r>
      <w:r w:rsidR="006370AE">
        <w:rPr>
          <w:rFonts w:ascii="Times New Roman" w:hAnsi="Times New Roman" w:hint="eastAsia"/>
          <w:sz w:val="24"/>
          <w:szCs w:val="24"/>
        </w:rPr>
        <w:t>，</w:t>
      </w:r>
      <w:r>
        <w:rPr>
          <w:rFonts w:ascii="Times New Roman" w:hAnsi="Times New Roman" w:hint="eastAsia"/>
          <w:sz w:val="24"/>
          <w:szCs w:val="24"/>
        </w:rPr>
        <w:t>分类及检测指标、检测方法</w:t>
      </w:r>
      <w:r w:rsidR="006370AE">
        <w:rPr>
          <w:rFonts w:ascii="Times New Roman" w:hAnsi="Times New Roman" w:hint="eastAsia"/>
          <w:sz w:val="24"/>
          <w:szCs w:val="24"/>
        </w:rPr>
        <w:t>，</w:t>
      </w:r>
      <w:r>
        <w:rPr>
          <w:rFonts w:ascii="Times New Roman" w:hAnsi="Times New Roman" w:hint="eastAsia"/>
          <w:sz w:val="24"/>
          <w:szCs w:val="24"/>
        </w:rPr>
        <w:t>产量统计及取样规程</w:t>
      </w:r>
      <w:r w:rsidR="006370AE">
        <w:rPr>
          <w:rFonts w:ascii="Times New Roman" w:hAnsi="Times New Roman" w:hint="eastAsia"/>
          <w:sz w:val="24"/>
          <w:szCs w:val="24"/>
        </w:rPr>
        <w:t>，</w:t>
      </w:r>
      <w:r>
        <w:rPr>
          <w:rFonts w:ascii="Times New Roman" w:hAnsi="Times New Roman" w:hint="eastAsia"/>
          <w:sz w:val="24"/>
          <w:szCs w:val="24"/>
        </w:rPr>
        <w:t>环境影响监测</w:t>
      </w:r>
      <w:r w:rsidR="006370AE">
        <w:rPr>
          <w:rFonts w:ascii="Times New Roman" w:hAnsi="Times New Roman" w:hint="eastAsia"/>
          <w:sz w:val="24"/>
          <w:szCs w:val="24"/>
        </w:rPr>
        <w:t>，</w:t>
      </w:r>
      <w:r>
        <w:rPr>
          <w:rFonts w:ascii="Times New Roman" w:hAnsi="Times New Roman" w:hint="eastAsia"/>
          <w:sz w:val="24"/>
          <w:szCs w:val="24"/>
        </w:rPr>
        <w:t>堆放污染控制</w:t>
      </w:r>
      <w:r w:rsidR="006370AE">
        <w:rPr>
          <w:rFonts w:ascii="Times New Roman" w:hAnsi="Times New Roman" w:hint="eastAsia"/>
          <w:sz w:val="24"/>
          <w:szCs w:val="24"/>
        </w:rPr>
        <w:t>，</w:t>
      </w:r>
      <w:r>
        <w:rPr>
          <w:rFonts w:ascii="Times New Roman" w:hAnsi="Times New Roman" w:hint="eastAsia"/>
          <w:sz w:val="24"/>
          <w:szCs w:val="24"/>
        </w:rPr>
        <w:t>填埋污染控制</w:t>
      </w:r>
      <w:r w:rsidR="006370AE">
        <w:rPr>
          <w:rFonts w:ascii="Times New Roman" w:hAnsi="Times New Roman" w:hint="eastAsia"/>
          <w:sz w:val="24"/>
          <w:szCs w:val="24"/>
        </w:rPr>
        <w:t>，</w:t>
      </w:r>
      <w:r>
        <w:rPr>
          <w:rFonts w:ascii="Times New Roman" w:hAnsi="Times New Roman" w:hint="eastAsia"/>
          <w:sz w:val="24"/>
          <w:szCs w:val="24"/>
        </w:rPr>
        <w:t>处置过程污染控制</w:t>
      </w:r>
      <w:r w:rsidR="006370AE">
        <w:rPr>
          <w:rFonts w:ascii="Times New Roman" w:hAnsi="Times New Roman" w:hint="eastAsia"/>
          <w:sz w:val="24"/>
          <w:szCs w:val="24"/>
        </w:rPr>
        <w:t>，</w:t>
      </w:r>
      <w:r>
        <w:rPr>
          <w:rFonts w:ascii="Times New Roman" w:hAnsi="Times New Roman" w:hint="eastAsia"/>
          <w:sz w:val="24"/>
          <w:szCs w:val="24"/>
        </w:rPr>
        <w:t>运输过程污染控制</w:t>
      </w:r>
      <w:r w:rsidR="006370AE">
        <w:rPr>
          <w:rFonts w:ascii="Times New Roman" w:hAnsi="Times New Roman" w:hint="eastAsia"/>
          <w:sz w:val="24"/>
          <w:szCs w:val="24"/>
        </w:rPr>
        <w:t>，条文说明</w:t>
      </w:r>
      <w:r>
        <w:rPr>
          <w:rFonts w:ascii="Times New Roman" w:hAnsi="Times New Roman" w:hint="eastAsia"/>
          <w:sz w:val="24"/>
          <w:szCs w:val="24"/>
        </w:rPr>
        <w:t>。</w:t>
      </w:r>
    </w:p>
    <w:p w14:paraId="1FA5922F" w14:textId="75B63587" w:rsidR="00A85A7D" w:rsidRDefault="00A85A7D">
      <w:pPr>
        <w:spacing w:line="360" w:lineRule="auto"/>
        <w:ind w:firstLineChars="200" w:firstLine="480"/>
        <w:rPr>
          <w:rFonts w:ascii="Times New Roman" w:hAnsi="Times New Roman"/>
          <w:sz w:val="24"/>
          <w:szCs w:val="24"/>
        </w:rPr>
      </w:pPr>
      <w:r>
        <w:rPr>
          <w:rFonts w:ascii="Times New Roman" w:hAnsi="Times New Roman" w:hint="eastAsia"/>
          <w:sz w:val="24"/>
          <w:szCs w:val="24"/>
        </w:rPr>
        <w:t>请注意本规程的某些内容可能直接或间接涉及专利，本规程的发布机构不承担识别这些专利的责任。</w:t>
      </w:r>
    </w:p>
    <w:p w14:paraId="2FC5F0AB" w14:textId="754BE320" w:rsidR="00B55335" w:rsidRDefault="001A74D4">
      <w:pPr>
        <w:spacing w:line="360" w:lineRule="auto"/>
        <w:ind w:firstLineChars="200" w:firstLine="480"/>
        <w:rPr>
          <w:rFonts w:ascii="Times New Roman" w:hAnsi="Times New Roman"/>
          <w:sz w:val="24"/>
          <w:szCs w:val="24"/>
        </w:rPr>
      </w:pPr>
      <w:r>
        <w:rPr>
          <w:rFonts w:ascii="Times New Roman" w:hAnsi="Times New Roman" w:hint="eastAsia"/>
          <w:sz w:val="24"/>
          <w:szCs w:val="24"/>
        </w:rPr>
        <w:t>本规程由中国工程建设标准化协会建筑与市政工程产品应用分会归口</w:t>
      </w:r>
      <w:r w:rsidR="00A85A7D">
        <w:rPr>
          <w:rFonts w:ascii="Times New Roman" w:hAnsi="Times New Roman" w:hint="eastAsia"/>
          <w:sz w:val="24"/>
          <w:szCs w:val="24"/>
        </w:rPr>
        <w:t>管理</w:t>
      </w:r>
      <w:r>
        <w:rPr>
          <w:rFonts w:ascii="Times New Roman" w:hAnsi="Times New Roman" w:hint="eastAsia"/>
          <w:sz w:val="24"/>
          <w:szCs w:val="24"/>
        </w:rPr>
        <w:t>，</w:t>
      </w:r>
      <w:r w:rsidR="00A85A7D">
        <w:rPr>
          <w:rFonts w:ascii="Times New Roman" w:hAnsi="Times New Roman" w:hint="eastAsia"/>
          <w:sz w:val="24"/>
          <w:szCs w:val="24"/>
        </w:rPr>
        <w:t>由</w:t>
      </w:r>
      <w:r>
        <w:rPr>
          <w:rFonts w:ascii="Times New Roman" w:hAnsi="Times New Roman" w:hint="eastAsia"/>
          <w:sz w:val="24"/>
          <w:szCs w:val="24"/>
        </w:rPr>
        <w:t>北京交通大学负责具体技术内容的解释。本</w:t>
      </w:r>
      <w:r w:rsidR="00A85A7D">
        <w:rPr>
          <w:rFonts w:ascii="Times New Roman" w:hAnsi="Times New Roman" w:hint="eastAsia"/>
          <w:sz w:val="24"/>
          <w:szCs w:val="24"/>
        </w:rPr>
        <w:t>规程</w:t>
      </w:r>
      <w:r>
        <w:rPr>
          <w:rFonts w:ascii="Times New Roman" w:hAnsi="Times New Roman" w:hint="eastAsia"/>
          <w:sz w:val="24"/>
          <w:szCs w:val="24"/>
        </w:rPr>
        <w:t>在</w:t>
      </w:r>
      <w:r w:rsidR="00A85A7D">
        <w:rPr>
          <w:rFonts w:ascii="Times New Roman" w:hAnsi="Times New Roman" w:hint="eastAsia"/>
          <w:sz w:val="24"/>
          <w:szCs w:val="24"/>
        </w:rPr>
        <w:t>使用</w:t>
      </w:r>
      <w:r>
        <w:rPr>
          <w:rFonts w:ascii="Times New Roman" w:hAnsi="Times New Roman" w:hint="eastAsia"/>
          <w:sz w:val="24"/>
          <w:szCs w:val="24"/>
        </w:rPr>
        <w:t>过程中如</w:t>
      </w:r>
      <w:r w:rsidR="00A85A7D">
        <w:rPr>
          <w:rFonts w:ascii="Times New Roman" w:hAnsi="Times New Roman" w:hint="eastAsia"/>
          <w:sz w:val="24"/>
          <w:szCs w:val="24"/>
        </w:rPr>
        <w:t>有</w:t>
      </w:r>
      <w:r>
        <w:rPr>
          <w:rFonts w:ascii="Times New Roman" w:hAnsi="Times New Roman" w:hint="eastAsia"/>
          <w:sz w:val="24"/>
          <w:szCs w:val="24"/>
        </w:rPr>
        <w:t>需要修改</w:t>
      </w:r>
      <w:r w:rsidR="00A85A7D">
        <w:rPr>
          <w:rFonts w:ascii="Times New Roman" w:hAnsi="Times New Roman" w:hint="eastAsia"/>
          <w:sz w:val="24"/>
          <w:szCs w:val="24"/>
        </w:rPr>
        <w:t>或</w:t>
      </w:r>
      <w:r>
        <w:rPr>
          <w:rFonts w:ascii="Times New Roman" w:hAnsi="Times New Roman" w:hint="eastAsia"/>
          <w:sz w:val="24"/>
          <w:szCs w:val="24"/>
        </w:rPr>
        <w:t>补充之处，请将有关资料</w:t>
      </w:r>
      <w:r w:rsidR="00A85A7D">
        <w:rPr>
          <w:rFonts w:ascii="Times New Roman" w:hAnsi="Times New Roman" w:hint="eastAsia"/>
          <w:sz w:val="24"/>
          <w:szCs w:val="24"/>
        </w:rPr>
        <w:t>和建议</w:t>
      </w:r>
      <w:r>
        <w:rPr>
          <w:rFonts w:ascii="Times New Roman" w:hAnsi="Times New Roman" w:hint="eastAsia"/>
          <w:sz w:val="24"/>
          <w:szCs w:val="24"/>
        </w:rPr>
        <w:t>寄送</w:t>
      </w:r>
      <w:r w:rsidR="00A85A7D">
        <w:rPr>
          <w:rFonts w:ascii="Times New Roman" w:hAnsi="Times New Roman" w:hint="eastAsia"/>
          <w:sz w:val="24"/>
          <w:szCs w:val="24"/>
        </w:rPr>
        <w:t>解释单位</w:t>
      </w:r>
      <w:r>
        <w:rPr>
          <w:rFonts w:ascii="Times New Roman" w:hAnsi="Times New Roman" w:hint="eastAsia"/>
          <w:sz w:val="24"/>
          <w:szCs w:val="24"/>
        </w:rPr>
        <w:t>（地址：北京市海淀区上园村</w:t>
      </w:r>
      <w:r>
        <w:rPr>
          <w:rFonts w:ascii="Times New Roman" w:hAnsi="Times New Roman" w:hint="eastAsia"/>
          <w:sz w:val="24"/>
          <w:szCs w:val="24"/>
        </w:rPr>
        <w:t>3</w:t>
      </w:r>
      <w:r>
        <w:rPr>
          <w:rFonts w:ascii="Times New Roman" w:hAnsi="Times New Roman" w:hint="eastAsia"/>
          <w:sz w:val="24"/>
          <w:szCs w:val="24"/>
        </w:rPr>
        <w:t>号</w:t>
      </w:r>
      <w:r w:rsidR="00777EBE">
        <w:rPr>
          <w:rFonts w:ascii="Times New Roman" w:hAnsi="Times New Roman" w:hint="eastAsia"/>
          <w:sz w:val="24"/>
          <w:szCs w:val="24"/>
        </w:rPr>
        <w:t>北京交通大学</w:t>
      </w:r>
      <w:r>
        <w:rPr>
          <w:rFonts w:ascii="Times New Roman" w:hAnsi="Times New Roman" w:hint="eastAsia"/>
          <w:sz w:val="24"/>
          <w:szCs w:val="24"/>
        </w:rPr>
        <w:t>，邮编：</w:t>
      </w:r>
      <w:r>
        <w:rPr>
          <w:rFonts w:ascii="Times New Roman" w:hAnsi="Times New Roman" w:hint="eastAsia"/>
          <w:sz w:val="24"/>
          <w:szCs w:val="24"/>
        </w:rPr>
        <w:t>100044</w:t>
      </w:r>
      <w:r>
        <w:rPr>
          <w:rFonts w:ascii="Times New Roman" w:hAnsi="Times New Roman" w:hint="eastAsia"/>
          <w:sz w:val="24"/>
          <w:szCs w:val="24"/>
        </w:rPr>
        <w:t>，联系方式：</w:t>
      </w:r>
      <w:r>
        <w:rPr>
          <w:rFonts w:ascii="Times New Roman" w:hAnsi="Times New Roman" w:hint="eastAsia"/>
          <w:sz w:val="24"/>
          <w:szCs w:val="24"/>
        </w:rPr>
        <w:t>13601324069</w:t>
      </w:r>
      <w:r>
        <w:rPr>
          <w:rFonts w:ascii="Times New Roman" w:hAnsi="Times New Roman" w:hint="eastAsia"/>
          <w:sz w:val="24"/>
          <w:szCs w:val="24"/>
        </w:rPr>
        <w:t>，</w:t>
      </w:r>
      <w:r>
        <w:rPr>
          <w:rFonts w:ascii="Times New Roman" w:hAnsi="Times New Roman" w:hint="eastAsia"/>
          <w:sz w:val="24"/>
          <w:szCs w:val="24"/>
        </w:rPr>
        <w:t>E-mail</w:t>
      </w:r>
      <w:r>
        <w:rPr>
          <w:rFonts w:ascii="Times New Roman" w:hAnsi="Times New Roman" w:hint="eastAsia"/>
          <w:sz w:val="24"/>
          <w:szCs w:val="24"/>
        </w:rPr>
        <w:t>：</w:t>
      </w:r>
      <w:r>
        <w:rPr>
          <w:rFonts w:ascii="Times New Roman" w:hAnsi="Times New Roman" w:hint="eastAsia"/>
          <w:sz w:val="24"/>
          <w:szCs w:val="24"/>
        </w:rPr>
        <w:t>Fmren.@bjtu.edu.cn</w:t>
      </w:r>
      <w:r>
        <w:rPr>
          <w:rFonts w:ascii="Times New Roman" w:hAnsi="Times New Roman" w:hint="eastAsia"/>
          <w:sz w:val="24"/>
          <w:szCs w:val="24"/>
        </w:rPr>
        <w:t>），以供修订时参考。</w:t>
      </w:r>
    </w:p>
    <w:p w14:paraId="1A18B279" w14:textId="1F483D26" w:rsidR="00D635DA" w:rsidRDefault="001A74D4" w:rsidP="00C4008E">
      <w:pPr>
        <w:spacing w:line="360" w:lineRule="auto"/>
        <w:ind w:firstLineChars="200" w:firstLine="482"/>
        <w:rPr>
          <w:rFonts w:ascii="Times New Roman" w:hAnsi="Times New Roman"/>
          <w:sz w:val="24"/>
          <w:szCs w:val="24"/>
        </w:rPr>
      </w:pPr>
      <w:r>
        <w:rPr>
          <w:rFonts w:ascii="Times New Roman" w:hAnsi="Times New Roman" w:hint="eastAsia"/>
          <w:b/>
          <w:bCs/>
          <w:sz w:val="24"/>
          <w:szCs w:val="24"/>
        </w:rPr>
        <w:t>本规程主编单位：</w:t>
      </w:r>
      <w:r>
        <w:rPr>
          <w:rFonts w:ascii="Times New Roman" w:hAnsi="Times New Roman" w:hint="eastAsia"/>
          <w:sz w:val="24"/>
          <w:szCs w:val="24"/>
        </w:rPr>
        <w:t>北京交通大学</w:t>
      </w:r>
    </w:p>
    <w:p w14:paraId="56E58DAA" w14:textId="15314C49" w:rsidR="00C4008E" w:rsidRDefault="001A74D4" w:rsidP="00D635DA">
      <w:pPr>
        <w:spacing w:line="360" w:lineRule="auto"/>
        <w:ind w:firstLineChars="200" w:firstLine="482"/>
        <w:rPr>
          <w:rFonts w:ascii="Times New Roman" w:hAnsi="Times New Roman"/>
          <w:b/>
          <w:bCs/>
          <w:sz w:val="24"/>
          <w:szCs w:val="24"/>
        </w:rPr>
      </w:pPr>
      <w:r>
        <w:rPr>
          <w:rFonts w:ascii="Times New Roman" w:hAnsi="Times New Roman" w:hint="eastAsia"/>
          <w:b/>
          <w:bCs/>
          <w:sz w:val="24"/>
          <w:szCs w:val="24"/>
        </w:rPr>
        <w:t>本规程参编单位：</w:t>
      </w:r>
      <w:r w:rsidR="00C4008E" w:rsidRPr="00C4008E">
        <w:rPr>
          <w:rFonts w:ascii="Times New Roman" w:hAnsi="Times New Roman" w:hint="eastAsia"/>
          <w:bCs/>
          <w:sz w:val="24"/>
          <w:szCs w:val="24"/>
        </w:rPr>
        <w:t>北京金隅琉水环保科技有限公司</w:t>
      </w:r>
    </w:p>
    <w:p w14:paraId="53A3185E" w14:textId="3F78A13D" w:rsidR="00B55335" w:rsidRDefault="001A74D4" w:rsidP="00C4008E">
      <w:pPr>
        <w:spacing w:line="360" w:lineRule="auto"/>
        <w:ind w:firstLineChars="1000" w:firstLine="2400"/>
        <w:rPr>
          <w:rFonts w:ascii="Times New Roman" w:hAnsi="Times New Roman"/>
          <w:sz w:val="24"/>
          <w:szCs w:val="24"/>
        </w:rPr>
      </w:pPr>
      <w:r>
        <w:rPr>
          <w:rFonts w:ascii="Times New Roman" w:hAnsi="Times New Roman" w:hint="eastAsia"/>
          <w:sz w:val="24"/>
          <w:szCs w:val="24"/>
        </w:rPr>
        <w:t>湖南鑫恒环境科技有限公司</w:t>
      </w:r>
    </w:p>
    <w:p w14:paraId="32EA9E9F" w14:textId="77777777" w:rsidR="00B55335" w:rsidRDefault="001A74D4">
      <w:pPr>
        <w:spacing w:line="360" w:lineRule="auto"/>
        <w:ind w:firstLineChars="1000" w:firstLine="2400"/>
        <w:rPr>
          <w:rFonts w:ascii="Times New Roman" w:hAnsi="Times New Roman"/>
          <w:sz w:val="24"/>
          <w:szCs w:val="24"/>
        </w:rPr>
      </w:pPr>
      <w:r>
        <w:rPr>
          <w:rFonts w:ascii="Times New Roman" w:hAnsi="Times New Roman" w:hint="eastAsia"/>
          <w:sz w:val="24"/>
          <w:szCs w:val="24"/>
        </w:rPr>
        <w:t>瀚蓝绿电固废处理（佛山）有限公司</w:t>
      </w:r>
    </w:p>
    <w:p w14:paraId="6DD416BF" w14:textId="77777777" w:rsidR="00B55335" w:rsidRDefault="001A74D4">
      <w:pPr>
        <w:spacing w:line="360" w:lineRule="auto"/>
        <w:ind w:firstLineChars="1000" w:firstLine="2400"/>
        <w:rPr>
          <w:rFonts w:ascii="Times New Roman" w:hAnsi="Times New Roman"/>
          <w:sz w:val="24"/>
          <w:szCs w:val="24"/>
        </w:rPr>
      </w:pPr>
      <w:r>
        <w:rPr>
          <w:rFonts w:ascii="Times New Roman" w:hAnsi="Times New Roman" w:hint="eastAsia"/>
          <w:sz w:val="24"/>
          <w:szCs w:val="24"/>
        </w:rPr>
        <w:t>许昌金科再生资源股份有限公司</w:t>
      </w:r>
    </w:p>
    <w:p w14:paraId="7C79872F" w14:textId="77777777" w:rsidR="00B55335" w:rsidRDefault="001A74D4">
      <w:pPr>
        <w:spacing w:line="360" w:lineRule="auto"/>
        <w:ind w:firstLineChars="1000" w:firstLine="2400"/>
        <w:rPr>
          <w:rFonts w:ascii="Times New Roman" w:hAnsi="Times New Roman"/>
          <w:sz w:val="24"/>
          <w:szCs w:val="24"/>
        </w:rPr>
      </w:pPr>
      <w:r>
        <w:rPr>
          <w:rFonts w:ascii="Times New Roman" w:hAnsi="Times New Roman" w:hint="eastAsia"/>
          <w:sz w:val="24"/>
          <w:szCs w:val="24"/>
        </w:rPr>
        <w:t>河南省许昌生态环境监测中心</w:t>
      </w:r>
    </w:p>
    <w:p w14:paraId="5D440232" w14:textId="77777777" w:rsidR="00B55335" w:rsidRDefault="001A74D4">
      <w:pPr>
        <w:spacing w:line="360" w:lineRule="auto"/>
        <w:ind w:firstLineChars="1000" w:firstLine="2400"/>
        <w:rPr>
          <w:rFonts w:ascii="Times New Roman" w:hAnsi="Times New Roman"/>
          <w:sz w:val="24"/>
          <w:szCs w:val="24"/>
        </w:rPr>
      </w:pPr>
      <w:r>
        <w:rPr>
          <w:rFonts w:ascii="Times New Roman" w:hAnsi="Times New Roman" w:hint="eastAsia"/>
          <w:sz w:val="24"/>
          <w:szCs w:val="24"/>
        </w:rPr>
        <w:t>深圳市城市公共安全技术研究院</w:t>
      </w:r>
    </w:p>
    <w:p w14:paraId="15151634" w14:textId="2801701D" w:rsidR="00B55335" w:rsidRDefault="00D635DA">
      <w:pPr>
        <w:spacing w:line="360" w:lineRule="auto"/>
        <w:ind w:firstLineChars="1000" w:firstLine="2400"/>
        <w:rPr>
          <w:rFonts w:ascii="Times New Roman" w:hAnsi="Times New Roman"/>
          <w:sz w:val="24"/>
          <w:szCs w:val="24"/>
        </w:rPr>
      </w:pPr>
      <w:r w:rsidRPr="00D635DA">
        <w:rPr>
          <w:rFonts w:ascii="Times New Roman" w:hAnsi="Times New Roman" w:hint="eastAsia"/>
          <w:sz w:val="24"/>
          <w:szCs w:val="24"/>
        </w:rPr>
        <w:t>中路高科（北京）公路技术有限公司</w:t>
      </w:r>
    </w:p>
    <w:p w14:paraId="65017ACA" w14:textId="77777777" w:rsidR="00B55335" w:rsidRDefault="001A74D4">
      <w:pPr>
        <w:spacing w:line="360" w:lineRule="auto"/>
        <w:ind w:firstLineChars="1000" w:firstLine="2400"/>
        <w:rPr>
          <w:rFonts w:ascii="Times New Roman" w:hAnsi="Times New Roman"/>
          <w:sz w:val="24"/>
          <w:szCs w:val="24"/>
        </w:rPr>
      </w:pPr>
      <w:r>
        <w:rPr>
          <w:rFonts w:ascii="Times New Roman" w:hAnsi="Times New Roman" w:hint="eastAsia"/>
          <w:sz w:val="24"/>
          <w:szCs w:val="24"/>
        </w:rPr>
        <w:t>中国新兴建设开发有限责任公司</w:t>
      </w:r>
    </w:p>
    <w:p w14:paraId="04D0968A" w14:textId="77777777" w:rsidR="00B55335" w:rsidRDefault="001A74D4">
      <w:pPr>
        <w:spacing w:line="360" w:lineRule="auto"/>
        <w:ind w:firstLineChars="1000" w:firstLine="2400"/>
        <w:rPr>
          <w:rFonts w:ascii="Times New Roman" w:hAnsi="Times New Roman"/>
          <w:sz w:val="24"/>
          <w:szCs w:val="24"/>
        </w:rPr>
      </w:pPr>
      <w:r>
        <w:rPr>
          <w:rFonts w:ascii="Times New Roman" w:hAnsi="Times New Roman" w:hint="eastAsia"/>
          <w:sz w:val="24"/>
          <w:szCs w:val="24"/>
        </w:rPr>
        <w:t>宏润建设集团股份有限公司</w:t>
      </w:r>
    </w:p>
    <w:p w14:paraId="512BE8F9" w14:textId="77777777" w:rsidR="00B55335" w:rsidRDefault="001A74D4">
      <w:pPr>
        <w:spacing w:line="360" w:lineRule="auto"/>
        <w:ind w:firstLineChars="1000" w:firstLine="2400"/>
        <w:rPr>
          <w:rFonts w:ascii="Times New Roman" w:hAnsi="Times New Roman"/>
          <w:sz w:val="24"/>
          <w:szCs w:val="24"/>
        </w:rPr>
      </w:pPr>
      <w:r>
        <w:rPr>
          <w:rFonts w:ascii="Times New Roman" w:hAnsi="Times New Roman" w:hint="eastAsia"/>
          <w:sz w:val="24"/>
          <w:szCs w:val="24"/>
        </w:rPr>
        <w:t>中铁十五局集团有限公司</w:t>
      </w:r>
    </w:p>
    <w:p w14:paraId="1C95852E" w14:textId="77777777" w:rsidR="00B55335" w:rsidRDefault="001A74D4">
      <w:pPr>
        <w:spacing w:line="360" w:lineRule="auto"/>
        <w:ind w:firstLineChars="1000" w:firstLine="2400"/>
        <w:rPr>
          <w:rFonts w:ascii="Times New Roman" w:hAnsi="Times New Roman"/>
          <w:sz w:val="24"/>
          <w:szCs w:val="24"/>
        </w:rPr>
      </w:pPr>
      <w:r>
        <w:rPr>
          <w:rFonts w:ascii="Times New Roman" w:hAnsi="Times New Roman" w:hint="eastAsia"/>
          <w:sz w:val="24"/>
          <w:szCs w:val="24"/>
        </w:rPr>
        <w:t>中国建设基础设施有限公司</w:t>
      </w:r>
    </w:p>
    <w:p w14:paraId="2F22FEB1" w14:textId="77777777" w:rsidR="00B55335" w:rsidRDefault="001A74D4">
      <w:pPr>
        <w:spacing w:line="360" w:lineRule="auto"/>
        <w:ind w:firstLineChars="1000" w:firstLine="2400"/>
        <w:rPr>
          <w:rFonts w:ascii="Times New Roman" w:hAnsi="Times New Roman"/>
          <w:sz w:val="24"/>
          <w:szCs w:val="24"/>
        </w:rPr>
      </w:pPr>
      <w:r>
        <w:rPr>
          <w:rFonts w:ascii="Times New Roman" w:hAnsi="Times New Roman" w:hint="eastAsia"/>
          <w:sz w:val="24"/>
          <w:szCs w:val="24"/>
        </w:rPr>
        <w:t>湖南锦佳环保科技公司</w:t>
      </w:r>
    </w:p>
    <w:p w14:paraId="6C91A2FE" w14:textId="77777777" w:rsidR="00B55335" w:rsidRDefault="001A74D4">
      <w:pPr>
        <w:spacing w:line="360" w:lineRule="auto"/>
        <w:ind w:firstLineChars="1000" w:firstLine="2400"/>
        <w:rPr>
          <w:rFonts w:ascii="Times New Roman" w:hAnsi="Times New Roman"/>
          <w:sz w:val="24"/>
          <w:szCs w:val="24"/>
        </w:rPr>
      </w:pPr>
      <w:r>
        <w:rPr>
          <w:rFonts w:ascii="Times New Roman" w:hAnsi="Times New Roman" w:hint="eastAsia"/>
          <w:sz w:val="24"/>
          <w:szCs w:val="24"/>
        </w:rPr>
        <w:t>北京海光仪器有限公司</w:t>
      </w:r>
    </w:p>
    <w:p w14:paraId="2A26CA2F" w14:textId="77777777" w:rsidR="00B55335" w:rsidRDefault="001A74D4">
      <w:pPr>
        <w:spacing w:line="360" w:lineRule="auto"/>
        <w:ind w:firstLineChars="1000" w:firstLine="2400"/>
        <w:rPr>
          <w:rFonts w:ascii="Times New Roman" w:hAnsi="Times New Roman"/>
          <w:sz w:val="24"/>
          <w:szCs w:val="24"/>
        </w:rPr>
      </w:pPr>
      <w:r>
        <w:rPr>
          <w:rFonts w:ascii="Times New Roman" w:hAnsi="Times New Roman" w:hint="eastAsia"/>
          <w:sz w:val="24"/>
          <w:szCs w:val="24"/>
        </w:rPr>
        <w:lastRenderedPageBreak/>
        <w:t>南宁师范大学</w:t>
      </w:r>
    </w:p>
    <w:p w14:paraId="2D2733BC" w14:textId="77777777" w:rsidR="00B55335" w:rsidRDefault="001A74D4">
      <w:pPr>
        <w:spacing w:line="360" w:lineRule="auto"/>
        <w:ind w:firstLineChars="1000" w:firstLine="2400"/>
        <w:rPr>
          <w:rFonts w:ascii="Times New Roman" w:hAnsi="Times New Roman"/>
          <w:sz w:val="24"/>
          <w:szCs w:val="24"/>
        </w:rPr>
      </w:pPr>
      <w:r>
        <w:rPr>
          <w:rFonts w:ascii="Times New Roman" w:hAnsi="Times New Roman" w:hint="eastAsia"/>
          <w:sz w:val="24"/>
          <w:szCs w:val="24"/>
        </w:rPr>
        <w:t>上海理工大学</w:t>
      </w:r>
    </w:p>
    <w:p w14:paraId="53F871C9" w14:textId="77777777" w:rsidR="00B55335" w:rsidRDefault="001A74D4">
      <w:pPr>
        <w:spacing w:line="360" w:lineRule="auto"/>
        <w:ind w:firstLineChars="1000" w:firstLine="2400"/>
        <w:rPr>
          <w:rFonts w:ascii="Times New Roman" w:hAnsi="Times New Roman"/>
          <w:sz w:val="24"/>
          <w:szCs w:val="24"/>
        </w:rPr>
      </w:pPr>
      <w:r>
        <w:rPr>
          <w:rFonts w:ascii="Times New Roman" w:hAnsi="Times New Roman" w:hint="eastAsia"/>
          <w:sz w:val="24"/>
          <w:szCs w:val="24"/>
        </w:rPr>
        <w:t>青岛农业大学</w:t>
      </w:r>
    </w:p>
    <w:p w14:paraId="7D321896" w14:textId="77777777" w:rsidR="00B55335" w:rsidRDefault="001A74D4">
      <w:pPr>
        <w:spacing w:line="360" w:lineRule="auto"/>
        <w:ind w:firstLineChars="1000" w:firstLine="2400"/>
        <w:rPr>
          <w:rFonts w:ascii="Times New Roman" w:hAnsi="Times New Roman"/>
          <w:sz w:val="24"/>
          <w:szCs w:val="24"/>
        </w:rPr>
      </w:pPr>
      <w:r>
        <w:rPr>
          <w:rFonts w:ascii="Times New Roman" w:hAnsi="Times New Roman" w:hint="eastAsia"/>
          <w:sz w:val="24"/>
          <w:szCs w:val="24"/>
        </w:rPr>
        <w:t>浙江大东吴集团建设新材料有限公司</w:t>
      </w:r>
    </w:p>
    <w:p w14:paraId="05E63A44" w14:textId="77777777" w:rsidR="00B55335" w:rsidRDefault="001A74D4">
      <w:pPr>
        <w:spacing w:line="360" w:lineRule="auto"/>
        <w:ind w:firstLineChars="1000" w:firstLine="2400"/>
        <w:rPr>
          <w:rFonts w:ascii="Times New Roman" w:hAnsi="Times New Roman"/>
          <w:sz w:val="24"/>
          <w:szCs w:val="24"/>
        </w:rPr>
      </w:pPr>
      <w:r>
        <w:rPr>
          <w:rFonts w:ascii="Times New Roman" w:hAnsi="Times New Roman" w:hint="eastAsia"/>
          <w:sz w:val="24"/>
          <w:szCs w:val="24"/>
        </w:rPr>
        <w:t>平顶山市城市管理局</w:t>
      </w:r>
    </w:p>
    <w:p w14:paraId="6C55FB46" w14:textId="77777777" w:rsidR="00B55335" w:rsidRDefault="001A74D4">
      <w:pPr>
        <w:spacing w:line="360" w:lineRule="auto"/>
        <w:ind w:firstLineChars="1000" w:firstLine="2400"/>
        <w:rPr>
          <w:rFonts w:ascii="Times New Roman" w:hAnsi="Times New Roman"/>
          <w:sz w:val="24"/>
          <w:szCs w:val="24"/>
        </w:rPr>
      </w:pPr>
      <w:r>
        <w:rPr>
          <w:rFonts w:ascii="Times New Roman" w:hAnsi="Times New Roman" w:hint="eastAsia"/>
          <w:sz w:val="24"/>
          <w:szCs w:val="24"/>
        </w:rPr>
        <w:t>商丘市城市管理局</w:t>
      </w:r>
    </w:p>
    <w:p w14:paraId="39958B97" w14:textId="77777777" w:rsidR="00B55335" w:rsidRDefault="001A74D4">
      <w:pPr>
        <w:spacing w:line="360" w:lineRule="auto"/>
        <w:ind w:firstLineChars="1000" w:firstLine="2400"/>
        <w:rPr>
          <w:rFonts w:ascii="Times New Roman" w:hAnsi="Times New Roman"/>
          <w:sz w:val="24"/>
          <w:szCs w:val="24"/>
        </w:rPr>
      </w:pPr>
      <w:r>
        <w:rPr>
          <w:rFonts w:ascii="Times New Roman" w:hAnsi="Times New Roman" w:hint="eastAsia"/>
          <w:sz w:val="24"/>
          <w:szCs w:val="24"/>
        </w:rPr>
        <w:t>中铁环境技术研究院</w:t>
      </w:r>
    </w:p>
    <w:p w14:paraId="3918EDB5" w14:textId="77777777" w:rsidR="00B55335" w:rsidRDefault="001A74D4">
      <w:pPr>
        <w:spacing w:line="360" w:lineRule="auto"/>
        <w:ind w:firstLineChars="1000" w:firstLine="2400"/>
        <w:rPr>
          <w:rFonts w:ascii="Times New Roman" w:hAnsi="Times New Roman"/>
          <w:sz w:val="24"/>
          <w:szCs w:val="24"/>
        </w:rPr>
      </w:pPr>
      <w:r>
        <w:rPr>
          <w:rFonts w:ascii="Times New Roman" w:hAnsi="Times New Roman" w:hint="eastAsia"/>
          <w:sz w:val="24"/>
          <w:szCs w:val="24"/>
        </w:rPr>
        <w:t>华侨大学</w:t>
      </w:r>
    </w:p>
    <w:p w14:paraId="0C640808" w14:textId="77777777" w:rsidR="00B55335" w:rsidRDefault="001A74D4">
      <w:pPr>
        <w:spacing w:line="360" w:lineRule="auto"/>
        <w:ind w:firstLineChars="1000" w:firstLine="2400"/>
        <w:rPr>
          <w:rFonts w:ascii="Times New Roman" w:hAnsi="Times New Roman"/>
          <w:sz w:val="24"/>
          <w:szCs w:val="24"/>
        </w:rPr>
      </w:pPr>
      <w:r>
        <w:rPr>
          <w:rFonts w:ascii="Times New Roman" w:hAnsi="Times New Roman" w:hint="eastAsia"/>
          <w:sz w:val="24"/>
          <w:szCs w:val="24"/>
        </w:rPr>
        <w:t>湖南建工集团</w:t>
      </w:r>
    </w:p>
    <w:p w14:paraId="7494D51F" w14:textId="77777777" w:rsidR="00B55335" w:rsidRDefault="001A74D4">
      <w:pPr>
        <w:spacing w:line="360" w:lineRule="auto"/>
        <w:ind w:firstLineChars="1000" w:firstLine="2400"/>
        <w:rPr>
          <w:rFonts w:ascii="Times New Roman" w:hAnsi="Times New Roman"/>
          <w:sz w:val="24"/>
          <w:szCs w:val="24"/>
        </w:rPr>
      </w:pPr>
      <w:r>
        <w:rPr>
          <w:rFonts w:ascii="Times New Roman" w:hAnsi="Times New Roman" w:hint="eastAsia"/>
          <w:sz w:val="24"/>
          <w:szCs w:val="24"/>
        </w:rPr>
        <w:t>北京天恒建设工程有限公司</w:t>
      </w:r>
    </w:p>
    <w:p w14:paraId="0CC10BA3" w14:textId="77777777" w:rsidR="00B55335" w:rsidRDefault="001A74D4">
      <w:pPr>
        <w:spacing w:line="360" w:lineRule="auto"/>
        <w:ind w:firstLineChars="1000" w:firstLine="2400"/>
        <w:rPr>
          <w:rFonts w:ascii="Times New Roman" w:hAnsi="Times New Roman"/>
          <w:sz w:val="24"/>
          <w:szCs w:val="24"/>
        </w:rPr>
      </w:pPr>
      <w:r>
        <w:rPr>
          <w:rFonts w:ascii="Times New Roman" w:hAnsi="Times New Roman" w:hint="eastAsia"/>
          <w:sz w:val="24"/>
          <w:szCs w:val="24"/>
        </w:rPr>
        <w:t>永清环保股份有限公司</w:t>
      </w:r>
    </w:p>
    <w:p w14:paraId="64E82BFA" w14:textId="77777777" w:rsidR="00B55335" w:rsidRDefault="001A74D4">
      <w:pPr>
        <w:spacing w:line="360" w:lineRule="auto"/>
        <w:ind w:firstLineChars="1000" w:firstLine="2400"/>
        <w:rPr>
          <w:rFonts w:ascii="Times New Roman" w:hAnsi="Times New Roman"/>
          <w:sz w:val="24"/>
          <w:szCs w:val="24"/>
        </w:rPr>
      </w:pPr>
      <w:r>
        <w:rPr>
          <w:rFonts w:ascii="Times New Roman" w:hAnsi="Times New Roman" w:hint="eastAsia"/>
          <w:sz w:val="24"/>
          <w:szCs w:val="24"/>
        </w:rPr>
        <w:t>广州市番禺环境科学研究所有限公司</w:t>
      </w:r>
    </w:p>
    <w:p w14:paraId="39EC05C4" w14:textId="77777777" w:rsidR="00B55335" w:rsidRDefault="001A74D4">
      <w:pPr>
        <w:spacing w:line="360" w:lineRule="auto"/>
        <w:ind w:firstLineChars="1000" w:firstLine="2400"/>
        <w:rPr>
          <w:rFonts w:ascii="Times New Roman" w:hAnsi="Times New Roman"/>
          <w:sz w:val="24"/>
          <w:szCs w:val="24"/>
        </w:rPr>
      </w:pPr>
      <w:r>
        <w:rPr>
          <w:rFonts w:ascii="Times New Roman" w:hAnsi="Times New Roman" w:hint="eastAsia"/>
          <w:sz w:val="24"/>
          <w:szCs w:val="24"/>
        </w:rPr>
        <w:t>中交水运规划设计院有限公司</w:t>
      </w:r>
    </w:p>
    <w:p w14:paraId="2EA5F1EB" w14:textId="77777777" w:rsidR="00B55335" w:rsidRDefault="001A74D4">
      <w:pPr>
        <w:spacing w:line="360" w:lineRule="auto"/>
        <w:ind w:firstLineChars="1000" w:firstLine="2400"/>
        <w:rPr>
          <w:rFonts w:ascii="Times New Roman" w:hAnsi="Times New Roman"/>
          <w:sz w:val="24"/>
          <w:szCs w:val="24"/>
        </w:rPr>
      </w:pPr>
      <w:r>
        <w:rPr>
          <w:rFonts w:ascii="Times New Roman" w:hAnsi="Times New Roman" w:hint="eastAsia"/>
          <w:sz w:val="24"/>
          <w:szCs w:val="24"/>
        </w:rPr>
        <w:t>中铁第五设计院</w:t>
      </w:r>
    </w:p>
    <w:p w14:paraId="2F3E8350" w14:textId="77777777" w:rsidR="00B55335" w:rsidRDefault="001A74D4">
      <w:pPr>
        <w:spacing w:line="360" w:lineRule="auto"/>
        <w:ind w:firstLineChars="1000" w:firstLine="2400"/>
        <w:rPr>
          <w:rFonts w:ascii="Times New Roman" w:hAnsi="Times New Roman"/>
          <w:sz w:val="24"/>
          <w:szCs w:val="24"/>
        </w:rPr>
      </w:pPr>
      <w:r>
        <w:rPr>
          <w:rFonts w:ascii="Times New Roman" w:hAnsi="Times New Roman" w:hint="eastAsia"/>
          <w:sz w:val="24"/>
          <w:szCs w:val="24"/>
        </w:rPr>
        <w:t>郑州市自然资源和规划局金水分局</w:t>
      </w:r>
    </w:p>
    <w:p w14:paraId="0C405DB8" w14:textId="77777777" w:rsidR="00B55335" w:rsidRDefault="001A74D4">
      <w:pPr>
        <w:spacing w:line="360" w:lineRule="auto"/>
        <w:ind w:firstLineChars="1000" w:firstLine="2400"/>
        <w:rPr>
          <w:rFonts w:ascii="Times New Roman" w:hAnsi="Times New Roman"/>
          <w:sz w:val="24"/>
          <w:szCs w:val="24"/>
        </w:rPr>
      </w:pPr>
      <w:r>
        <w:rPr>
          <w:rFonts w:ascii="Times New Roman" w:hAnsi="Times New Roman" w:hint="eastAsia"/>
          <w:sz w:val="24"/>
          <w:szCs w:val="24"/>
        </w:rPr>
        <w:t>杭州冠力智能科技有限公司</w:t>
      </w:r>
    </w:p>
    <w:p w14:paraId="1C582487" w14:textId="77777777" w:rsidR="00B55335" w:rsidRDefault="001A74D4">
      <w:pPr>
        <w:spacing w:line="360" w:lineRule="auto"/>
        <w:ind w:firstLineChars="1000" w:firstLine="2400"/>
        <w:rPr>
          <w:rFonts w:ascii="Times New Roman" w:hAnsi="Times New Roman"/>
          <w:sz w:val="24"/>
          <w:szCs w:val="24"/>
        </w:rPr>
      </w:pPr>
      <w:r>
        <w:rPr>
          <w:rFonts w:ascii="Times New Roman" w:hAnsi="Times New Roman" w:hint="eastAsia"/>
          <w:sz w:val="24"/>
          <w:szCs w:val="24"/>
        </w:rPr>
        <w:t>河南叁点壹肆检测技术有限公司</w:t>
      </w:r>
    </w:p>
    <w:p w14:paraId="0A4D2D51" w14:textId="77777777" w:rsidR="00B55335" w:rsidRPr="00777EBE" w:rsidRDefault="001A74D4">
      <w:pPr>
        <w:spacing w:line="360" w:lineRule="auto"/>
        <w:ind w:firstLineChars="200" w:firstLine="482"/>
        <w:rPr>
          <w:rFonts w:ascii="Times New Roman" w:hAnsi="Times New Roman"/>
          <w:b/>
          <w:bCs/>
          <w:sz w:val="24"/>
          <w:szCs w:val="24"/>
        </w:rPr>
      </w:pPr>
      <w:r w:rsidRPr="00777EBE">
        <w:rPr>
          <w:rFonts w:ascii="Times New Roman" w:hAnsi="Times New Roman" w:hint="eastAsia"/>
          <w:b/>
          <w:bCs/>
          <w:sz w:val="24"/>
          <w:szCs w:val="24"/>
        </w:rPr>
        <w:t>本规程主要起草人员：</w:t>
      </w:r>
    </w:p>
    <w:p w14:paraId="4DD04196" w14:textId="77777777" w:rsidR="00B55335" w:rsidRPr="00777EBE" w:rsidRDefault="001A74D4">
      <w:pPr>
        <w:spacing w:line="360" w:lineRule="auto"/>
        <w:ind w:firstLineChars="200" w:firstLine="482"/>
        <w:rPr>
          <w:rFonts w:ascii="Times New Roman" w:hAnsi="Times New Roman"/>
          <w:b/>
          <w:bCs/>
          <w:sz w:val="24"/>
          <w:szCs w:val="24"/>
        </w:rPr>
      </w:pPr>
      <w:r w:rsidRPr="00777EBE">
        <w:rPr>
          <w:rFonts w:ascii="Times New Roman" w:hAnsi="Times New Roman" w:hint="eastAsia"/>
          <w:b/>
          <w:bCs/>
          <w:sz w:val="24"/>
          <w:szCs w:val="24"/>
        </w:rPr>
        <w:t>本规程主要审查人员：</w:t>
      </w:r>
    </w:p>
    <w:p w14:paraId="0AEA5272" w14:textId="77777777" w:rsidR="00B55335" w:rsidRDefault="001A74D4">
      <w:pPr>
        <w:widowControl/>
        <w:jc w:val="left"/>
        <w:rPr>
          <w:rFonts w:ascii="Times New Roman" w:hAnsi="Times New Roman"/>
          <w:sz w:val="24"/>
          <w:szCs w:val="24"/>
        </w:rPr>
      </w:pPr>
      <w:r>
        <w:rPr>
          <w:rFonts w:ascii="Times New Roman" w:hAnsi="Times New Roman"/>
          <w:sz w:val="24"/>
          <w:szCs w:val="24"/>
        </w:rPr>
        <w:br w:type="page"/>
      </w:r>
    </w:p>
    <w:sdt>
      <w:sdtPr>
        <w:rPr>
          <w:rFonts w:ascii="Times New Roman" w:eastAsia="宋体" w:hAnsi="Times New Roman" w:cs="Times New Roman"/>
          <w:color w:val="auto"/>
          <w:kern w:val="2"/>
          <w:sz w:val="21"/>
          <w:szCs w:val="22"/>
          <w:lang w:val="zh-CN"/>
        </w:rPr>
        <w:id w:val="1035075393"/>
        <w:docPartObj>
          <w:docPartGallery w:val="Table of Contents"/>
          <w:docPartUnique/>
        </w:docPartObj>
      </w:sdtPr>
      <w:sdtEndPr>
        <w:rPr>
          <w:b/>
          <w:bCs/>
        </w:rPr>
      </w:sdtEndPr>
      <w:sdtContent>
        <w:p w14:paraId="5A6992F7" w14:textId="10636332" w:rsidR="00B55335" w:rsidRDefault="001A74D4">
          <w:pPr>
            <w:pStyle w:val="TOC1"/>
            <w:tabs>
              <w:tab w:val="left" w:pos="540"/>
              <w:tab w:val="center" w:pos="4153"/>
            </w:tabs>
            <w:spacing w:line="360" w:lineRule="auto"/>
            <w:rPr>
              <w:rFonts w:ascii="Times New Roman" w:hAnsi="Times New Roman" w:cs="Times New Roman"/>
              <w:b/>
              <w:bCs/>
              <w:noProof/>
              <w:color w:val="auto"/>
              <w:sz w:val="24"/>
              <w:szCs w:val="24"/>
            </w:rPr>
          </w:pPr>
          <w:r>
            <w:rPr>
              <w:rFonts w:ascii="Times New Roman" w:eastAsia="宋体" w:hAnsi="Times New Roman" w:cs="Times New Roman"/>
              <w:color w:val="auto"/>
              <w:kern w:val="2"/>
              <w:sz w:val="21"/>
              <w:szCs w:val="22"/>
              <w:lang w:val="zh-CN"/>
            </w:rPr>
            <w:tab/>
          </w:r>
          <w:r>
            <w:rPr>
              <w:rFonts w:ascii="Times New Roman" w:eastAsia="宋体" w:hAnsi="Times New Roman" w:cs="Times New Roman"/>
              <w:color w:val="auto"/>
              <w:kern w:val="2"/>
              <w:sz w:val="21"/>
              <w:szCs w:val="22"/>
              <w:lang w:val="zh-CN"/>
            </w:rPr>
            <w:tab/>
          </w:r>
          <w:r>
            <w:rPr>
              <w:rFonts w:ascii="Times New Roman" w:hAnsi="Times New Roman" w:cstheme="minorBidi"/>
              <w:b/>
              <w:bCs/>
              <w:color w:val="auto"/>
              <w:szCs w:val="28"/>
            </w:rPr>
            <w:t>目</w:t>
          </w:r>
          <w:r>
            <w:rPr>
              <w:rFonts w:ascii="Times New Roman" w:hAnsi="Times New Roman" w:cstheme="minorBidi" w:hint="eastAsia"/>
              <w:b/>
              <w:bCs/>
              <w:color w:val="auto"/>
              <w:szCs w:val="28"/>
            </w:rPr>
            <w:t xml:space="preserve"> </w:t>
          </w:r>
          <w:r>
            <w:rPr>
              <w:rFonts w:ascii="Times New Roman" w:hAnsi="Times New Roman" w:cstheme="minorBidi"/>
              <w:b/>
              <w:bCs/>
              <w:color w:val="auto"/>
              <w:szCs w:val="28"/>
            </w:rPr>
            <w:t xml:space="preserve"> </w:t>
          </w:r>
          <w:r>
            <w:rPr>
              <w:rFonts w:ascii="Times New Roman" w:hAnsi="Times New Roman" w:cstheme="minorBidi"/>
              <w:b/>
              <w:bCs/>
              <w:color w:val="auto"/>
              <w:szCs w:val="28"/>
            </w:rPr>
            <w:t>录</w:t>
          </w: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p>
        <w:p w14:paraId="1F37E65F" w14:textId="77777777" w:rsidR="00B55335" w:rsidRDefault="00030551">
          <w:pPr>
            <w:pStyle w:val="10"/>
            <w:tabs>
              <w:tab w:val="right" w:leader="dot" w:pos="8296"/>
            </w:tabs>
            <w:spacing w:line="360" w:lineRule="auto"/>
            <w:rPr>
              <w:rFonts w:ascii="Times New Roman" w:eastAsiaTheme="minorEastAsia" w:hAnsi="Times New Roman"/>
              <w:b/>
              <w:bCs/>
              <w:noProof/>
              <w:sz w:val="24"/>
              <w:szCs w:val="24"/>
            </w:rPr>
          </w:pPr>
          <w:hyperlink w:anchor="_Toc86773782" w:history="1">
            <w:r w:rsidR="001A74D4">
              <w:rPr>
                <w:rStyle w:val="a9"/>
                <w:rFonts w:ascii="Times New Roman" w:hAnsi="Times New Roman"/>
                <w:b/>
                <w:bCs/>
                <w:noProof/>
                <w:sz w:val="24"/>
                <w:szCs w:val="24"/>
              </w:rPr>
              <w:t xml:space="preserve">1 </w:t>
            </w:r>
            <w:r w:rsidR="001A74D4">
              <w:rPr>
                <w:rStyle w:val="a9"/>
                <w:rFonts w:ascii="Times New Roman" w:hAnsi="Times New Roman"/>
                <w:b/>
                <w:bCs/>
                <w:noProof/>
                <w:sz w:val="24"/>
                <w:szCs w:val="24"/>
              </w:rPr>
              <w:t>总</w:t>
            </w:r>
            <w:r w:rsidR="001A74D4">
              <w:rPr>
                <w:rStyle w:val="a9"/>
                <w:rFonts w:ascii="Times New Roman" w:hAnsi="Times New Roman"/>
                <w:b/>
                <w:bCs/>
                <w:noProof/>
                <w:sz w:val="24"/>
                <w:szCs w:val="24"/>
              </w:rPr>
              <w:t xml:space="preserve">  </w:t>
            </w:r>
            <w:r w:rsidR="001A74D4">
              <w:rPr>
                <w:rStyle w:val="a9"/>
                <w:rFonts w:ascii="Times New Roman" w:hAnsi="Times New Roman"/>
                <w:b/>
                <w:bCs/>
                <w:noProof/>
                <w:sz w:val="24"/>
                <w:szCs w:val="24"/>
              </w:rPr>
              <w:t>则</w:t>
            </w:r>
            <w:r w:rsidR="001A74D4">
              <w:rPr>
                <w:rFonts w:ascii="Times New Roman" w:hAnsi="Times New Roman"/>
                <w:b/>
                <w:bCs/>
                <w:noProof/>
                <w:sz w:val="24"/>
                <w:szCs w:val="24"/>
              </w:rPr>
              <w:tab/>
            </w:r>
            <w:r w:rsidR="001A74D4">
              <w:rPr>
                <w:rFonts w:ascii="Times New Roman" w:hAnsi="Times New Roman"/>
                <w:b/>
                <w:bCs/>
                <w:noProof/>
                <w:sz w:val="24"/>
                <w:szCs w:val="24"/>
              </w:rPr>
              <w:fldChar w:fldCharType="begin"/>
            </w:r>
            <w:r w:rsidR="001A74D4">
              <w:rPr>
                <w:rFonts w:ascii="Times New Roman" w:hAnsi="Times New Roman"/>
                <w:b/>
                <w:bCs/>
                <w:noProof/>
                <w:sz w:val="24"/>
                <w:szCs w:val="24"/>
              </w:rPr>
              <w:instrText xml:space="preserve"> PAGEREF _Toc86773782 \h </w:instrText>
            </w:r>
            <w:r w:rsidR="001A74D4">
              <w:rPr>
                <w:rFonts w:ascii="Times New Roman" w:hAnsi="Times New Roman"/>
                <w:b/>
                <w:bCs/>
                <w:noProof/>
                <w:sz w:val="24"/>
                <w:szCs w:val="24"/>
              </w:rPr>
            </w:r>
            <w:r w:rsidR="001A74D4">
              <w:rPr>
                <w:rFonts w:ascii="Times New Roman" w:hAnsi="Times New Roman"/>
                <w:b/>
                <w:bCs/>
                <w:noProof/>
                <w:sz w:val="24"/>
                <w:szCs w:val="24"/>
              </w:rPr>
              <w:fldChar w:fldCharType="separate"/>
            </w:r>
            <w:r w:rsidR="00B725CB">
              <w:rPr>
                <w:rFonts w:ascii="Times New Roman" w:hAnsi="Times New Roman"/>
                <w:b/>
                <w:bCs/>
                <w:noProof/>
                <w:sz w:val="24"/>
                <w:szCs w:val="24"/>
              </w:rPr>
              <w:t>1</w:t>
            </w:r>
            <w:r w:rsidR="001A74D4">
              <w:rPr>
                <w:rFonts w:ascii="Times New Roman" w:hAnsi="Times New Roman"/>
                <w:b/>
                <w:bCs/>
                <w:noProof/>
                <w:sz w:val="24"/>
                <w:szCs w:val="24"/>
              </w:rPr>
              <w:fldChar w:fldCharType="end"/>
            </w:r>
          </w:hyperlink>
        </w:p>
        <w:p w14:paraId="3E8D9FC8" w14:textId="77777777" w:rsidR="00B55335" w:rsidRDefault="00030551">
          <w:pPr>
            <w:pStyle w:val="10"/>
            <w:tabs>
              <w:tab w:val="right" w:leader="dot" w:pos="8296"/>
            </w:tabs>
            <w:spacing w:line="360" w:lineRule="auto"/>
            <w:rPr>
              <w:rFonts w:ascii="Times New Roman" w:eastAsiaTheme="minorEastAsia" w:hAnsi="Times New Roman"/>
              <w:b/>
              <w:bCs/>
              <w:noProof/>
              <w:sz w:val="24"/>
              <w:szCs w:val="24"/>
            </w:rPr>
          </w:pPr>
          <w:hyperlink w:anchor="_Toc86773783" w:history="1">
            <w:r w:rsidR="001A74D4">
              <w:rPr>
                <w:rStyle w:val="a9"/>
                <w:rFonts w:ascii="Times New Roman" w:hAnsi="Times New Roman"/>
                <w:b/>
                <w:bCs/>
                <w:noProof/>
                <w:sz w:val="24"/>
                <w:szCs w:val="24"/>
              </w:rPr>
              <w:t xml:space="preserve">2 </w:t>
            </w:r>
            <w:r w:rsidR="001A74D4">
              <w:rPr>
                <w:rStyle w:val="a9"/>
                <w:rFonts w:ascii="Times New Roman" w:hAnsi="Times New Roman"/>
                <w:b/>
                <w:bCs/>
                <w:noProof/>
                <w:sz w:val="24"/>
                <w:szCs w:val="24"/>
              </w:rPr>
              <w:t>术</w:t>
            </w:r>
            <w:r w:rsidR="001A74D4">
              <w:rPr>
                <w:rStyle w:val="a9"/>
                <w:rFonts w:ascii="Times New Roman" w:hAnsi="Times New Roman"/>
                <w:b/>
                <w:bCs/>
                <w:noProof/>
                <w:sz w:val="24"/>
                <w:szCs w:val="24"/>
              </w:rPr>
              <w:t xml:space="preserve">  </w:t>
            </w:r>
            <w:r w:rsidR="001A74D4">
              <w:rPr>
                <w:rStyle w:val="a9"/>
                <w:rFonts w:ascii="Times New Roman" w:hAnsi="Times New Roman"/>
                <w:b/>
                <w:bCs/>
                <w:noProof/>
                <w:sz w:val="24"/>
                <w:szCs w:val="24"/>
              </w:rPr>
              <w:t>语</w:t>
            </w:r>
            <w:r w:rsidR="001A74D4">
              <w:rPr>
                <w:rFonts w:ascii="Times New Roman" w:hAnsi="Times New Roman"/>
                <w:b/>
                <w:bCs/>
                <w:noProof/>
                <w:sz w:val="24"/>
                <w:szCs w:val="24"/>
              </w:rPr>
              <w:tab/>
            </w:r>
            <w:r w:rsidR="001A74D4">
              <w:rPr>
                <w:rFonts w:ascii="Times New Roman" w:hAnsi="Times New Roman"/>
                <w:b/>
                <w:bCs/>
                <w:noProof/>
                <w:sz w:val="24"/>
                <w:szCs w:val="24"/>
              </w:rPr>
              <w:fldChar w:fldCharType="begin"/>
            </w:r>
            <w:r w:rsidR="001A74D4">
              <w:rPr>
                <w:rFonts w:ascii="Times New Roman" w:hAnsi="Times New Roman"/>
                <w:b/>
                <w:bCs/>
                <w:noProof/>
                <w:sz w:val="24"/>
                <w:szCs w:val="24"/>
              </w:rPr>
              <w:instrText xml:space="preserve"> PAGEREF _Toc86773783 \h </w:instrText>
            </w:r>
            <w:r w:rsidR="001A74D4">
              <w:rPr>
                <w:rFonts w:ascii="Times New Roman" w:hAnsi="Times New Roman"/>
                <w:b/>
                <w:bCs/>
                <w:noProof/>
                <w:sz w:val="24"/>
                <w:szCs w:val="24"/>
              </w:rPr>
            </w:r>
            <w:r w:rsidR="001A74D4">
              <w:rPr>
                <w:rFonts w:ascii="Times New Roman" w:hAnsi="Times New Roman"/>
                <w:b/>
                <w:bCs/>
                <w:noProof/>
                <w:sz w:val="24"/>
                <w:szCs w:val="24"/>
              </w:rPr>
              <w:fldChar w:fldCharType="separate"/>
            </w:r>
            <w:r w:rsidR="00B725CB">
              <w:rPr>
                <w:rFonts w:ascii="Times New Roman" w:hAnsi="Times New Roman"/>
                <w:b/>
                <w:bCs/>
                <w:noProof/>
                <w:sz w:val="24"/>
                <w:szCs w:val="24"/>
              </w:rPr>
              <w:t>2</w:t>
            </w:r>
            <w:r w:rsidR="001A74D4">
              <w:rPr>
                <w:rFonts w:ascii="Times New Roman" w:hAnsi="Times New Roman"/>
                <w:b/>
                <w:bCs/>
                <w:noProof/>
                <w:sz w:val="24"/>
                <w:szCs w:val="24"/>
              </w:rPr>
              <w:fldChar w:fldCharType="end"/>
            </w:r>
          </w:hyperlink>
        </w:p>
        <w:p w14:paraId="5A378A41" w14:textId="77777777" w:rsidR="00B55335" w:rsidRDefault="00030551">
          <w:pPr>
            <w:pStyle w:val="10"/>
            <w:tabs>
              <w:tab w:val="right" w:leader="dot" w:pos="8296"/>
            </w:tabs>
            <w:spacing w:line="360" w:lineRule="auto"/>
            <w:rPr>
              <w:rFonts w:ascii="Times New Roman" w:eastAsiaTheme="minorEastAsia" w:hAnsi="Times New Roman"/>
              <w:b/>
              <w:bCs/>
              <w:noProof/>
              <w:sz w:val="24"/>
              <w:szCs w:val="24"/>
            </w:rPr>
          </w:pPr>
          <w:hyperlink w:anchor="_Toc86773789" w:history="1">
            <w:r w:rsidR="001A74D4">
              <w:rPr>
                <w:rStyle w:val="a9"/>
                <w:rFonts w:ascii="Times New Roman" w:hAnsi="Times New Roman"/>
                <w:b/>
                <w:bCs/>
                <w:noProof/>
                <w:sz w:val="24"/>
                <w:szCs w:val="24"/>
              </w:rPr>
              <w:t xml:space="preserve">3 </w:t>
            </w:r>
            <w:r w:rsidR="001A74D4">
              <w:rPr>
                <w:rStyle w:val="a9"/>
                <w:rFonts w:ascii="Times New Roman" w:hAnsi="Times New Roman"/>
                <w:b/>
                <w:bCs/>
                <w:noProof/>
                <w:sz w:val="24"/>
                <w:szCs w:val="24"/>
              </w:rPr>
              <w:t>基本规定</w:t>
            </w:r>
            <w:r w:rsidR="001A74D4">
              <w:rPr>
                <w:rFonts w:ascii="Times New Roman" w:hAnsi="Times New Roman"/>
                <w:b/>
                <w:bCs/>
                <w:noProof/>
                <w:sz w:val="24"/>
                <w:szCs w:val="24"/>
              </w:rPr>
              <w:tab/>
            </w:r>
            <w:r w:rsidR="001A74D4">
              <w:rPr>
                <w:rFonts w:ascii="Times New Roman" w:hAnsi="Times New Roman"/>
                <w:b/>
                <w:bCs/>
                <w:noProof/>
                <w:sz w:val="24"/>
                <w:szCs w:val="24"/>
              </w:rPr>
              <w:fldChar w:fldCharType="begin"/>
            </w:r>
            <w:r w:rsidR="001A74D4">
              <w:rPr>
                <w:rFonts w:ascii="Times New Roman" w:hAnsi="Times New Roman"/>
                <w:b/>
                <w:bCs/>
                <w:noProof/>
                <w:sz w:val="24"/>
                <w:szCs w:val="24"/>
              </w:rPr>
              <w:instrText xml:space="preserve"> PAGEREF _Toc86773789 \h </w:instrText>
            </w:r>
            <w:r w:rsidR="001A74D4">
              <w:rPr>
                <w:rFonts w:ascii="Times New Roman" w:hAnsi="Times New Roman"/>
                <w:b/>
                <w:bCs/>
                <w:noProof/>
                <w:sz w:val="24"/>
                <w:szCs w:val="24"/>
              </w:rPr>
            </w:r>
            <w:r w:rsidR="001A74D4">
              <w:rPr>
                <w:rFonts w:ascii="Times New Roman" w:hAnsi="Times New Roman"/>
                <w:b/>
                <w:bCs/>
                <w:noProof/>
                <w:sz w:val="24"/>
                <w:szCs w:val="24"/>
              </w:rPr>
              <w:fldChar w:fldCharType="separate"/>
            </w:r>
            <w:r w:rsidR="00B725CB">
              <w:rPr>
                <w:rFonts w:ascii="Times New Roman" w:hAnsi="Times New Roman"/>
                <w:b/>
                <w:bCs/>
                <w:noProof/>
                <w:sz w:val="24"/>
                <w:szCs w:val="24"/>
              </w:rPr>
              <w:t>3</w:t>
            </w:r>
            <w:r w:rsidR="001A74D4">
              <w:rPr>
                <w:rFonts w:ascii="Times New Roman" w:hAnsi="Times New Roman"/>
                <w:b/>
                <w:bCs/>
                <w:noProof/>
                <w:sz w:val="24"/>
                <w:szCs w:val="24"/>
              </w:rPr>
              <w:fldChar w:fldCharType="end"/>
            </w:r>
          </w:hyperlink>
        </w:p>
        <w:p w14:paraId="1FBFCE36" w14:textId="77777777" w:rsidR="00B55335" w:rsidRDefault="00030551">
          <w:pPr>
            <w:pStyle w:val="10"/>
            <w:tabs>
              <w:tab w:val="right" w:leader="dot" w:pos="8296"/>
            </w:tabs>
            <w:spacing w:line="360" w:lineRule="auto"/>
            <w:rPr>
              <w:rFonts w:ascii="Times New Roman" w:eastAsiaTheme="minorEastAsia" w:hAnsi="Times New Roman"/>
              <w:b/>
              <w:bCs/>
              <w:noProof/>
              <w:sz w:val="24"/>
              <w:szCs w:val="24"/>
            </w:rPr>
          </w:pPr>
          <w:hyperlink w:anchor="_Toc86773790" w:history="1">
            <w:r w:rsidR="001A74D4">
              <w:rPr>
                <w:rStyle w:val="a9"/>
                <w:rFonts w:ascii="Times New Roman" w:hAnsi="Times New Roman"/>
                <w:b/>
                <w:bCs/>
                <w:noProof/>
                <w:sz w:val="24"/>
                <w:szCs w:val="24"/>
              </w:rPr>
              <w:t xml:space="preserve">4 </w:t>
            </w:r>
            <w:r w:rsidR="001A74D4">
              <w:rPr>
                <w:rStyle w:val="a9"/>
                <w:rFonts w:ascii="Times New Roman" w:hAnsi="Times New Roman"/>
                <w:b/>
                <w:bCs/>
                <w:noProof/>
                <w:sz w:val="24"/>
                <w:szCs w:val="24"/>
              </w:rPr>
              <w:t>分类及检测指标、检测方法</w:t>
            </w:r>
            <w:r w:rsidR="001A74D4">
              <w:rPr>
                <w:rFonts w:ascii="Times New Roman" w:hAnsi="Times New Roman"/>
                <w:b/>
                <w:bCs/>
                <w:noProof/>
                <w:sz w:val="24"/>
                <w:szCs w:val="24"/>
              </w:rPr>
              <w:tab/>
            </w:r>
            <w:r w:rsidR="001A74D4">
              <w:rPr>
                <w:rFonts w:ascii="Times New Roman" w:hAnsi="Times New Roman"/>
                <w:b/>
                <w:bCs/>
                <w:noProof/>
                <w:sz w:val="24"/>
                <w:szCs w:val="24"/>
              </w:rPr>
              <w:fldChar w:fldCharType="begin"/>
            </w:r>
            <w:r w:rsidR="001A74D4">
              <w:rPr>
                <w:rFonts w:ascii="Times New Roman" w:hAnsi="Times New Roman"/>
                <w:b/>
                <w:bCs/>
                <w:noProof/>
                <w:sz w:val="24"/>
                <w:szCs w:val="24"/>
              </w:rPr>
              <w:instrText xml:space="preserve"> PAGEREF _Toc86773790 \h </w:instrText>
            </w:r>
            <w:r w:rsidR="001A74D4">
              <w:rPr>
                <w:rFonts w:ascii="Times New Roman" w:hAnsi="Times New Roman"/>
                <w:b/>
                <w:bCs/>
                <w:noProof/>
                <w:sz w:val="24"/>
                <w:szCs w:val="24"/>
              </w:rPr>
            </w:r>
            <w:r w:rsidR="001A74D4">
              <w:rPr>
                <w:rFonts w:ascii="Times New Roman" w:hAnsi="Times New Roman"/>
                <w:b/>
                <w:bCs/>
                <w:noProof/>
                <w:sz w:val="24"/>
                <w:szCs w:val="24"/>
              </w:rPr>
              <w:fldChar w:fldCharType="separate"/>
            </w:r>
            <w:r w:rsidR="00B725CB">
              <w:rPr>
                <w:rFonts w:ascii="Times New Roman" w:hAnsi="Times New Roman"/>
                <w:b/>
                <w:bCs/>
                <w:noProof/>
                <w:sz w:val="24"/>
                <w:szCs w:val="24"/>
              </w:rPr>
              <w:t>4</w:t>
            </w:r>
            <w:r w:rsidR="001A74D4">
              <w:rPr>
                <w:rFonts w:ascii="Times New Roman" w:hAnsi="Times New Roman"/>
                <w:b/>
                <w:bCs/>
                <w:noProof/>
                <w:sz w:val="24"/>
                <w:szCs w:val="24"/>
              </w:rPr>
              <w:fldChar w:fldCharType="end"/>
            </w:r>
          </w:hyperlink>
        </w:p>
        <w:p w14:paraId="1C56A4FE" w14:textId="77777777" w:rsidR="00B55335" w:rsidRDefault="00030551">
          <w:pPr>
            <w:pStyle w:val="20"/>
            <w:tabs>
              <w:tab w:val="right" w:leader="dot" w:pos="8296"/>
            </w:tabs>
            <w:spacing w:line="360" w:lineRule="auto"/>
            <w:rPr>
              <w:rFonts w:ascii="Times New Roman" w:eastAsiaTheme="minorEastAsia" w:hAnsi="Times New Roman"/>
              <w:noProof/>
              <w:sz w:val="24"/>
              <w:szCs w:val="24"/>
            </w:rPr>
          </w:pPr>
          <w:hyperlink w:anchor="_Toc86773791" w:history="1">
            <w:r w:rsidR="001A74D4">
              <w:rPr>
                <w:rStyle w:val="a9"/>
                <w:rFonts w:ascii="Times New Roman" w:hAnsi="Times New Roman"/>
                <w:noProof/>
                <w:sz w:val="24"/>
                <w:szCs w:val="24"/>
              </w:rPr>
              <w:t xml:space="preserve">4.1 </w:t>
            </w:r>
            <w:r w:rsidR="001A74D4">
              <w:rPr>
                <w:rStyle w:val="a9"/>
                <w:rFonts w:ascii="Times New Roman" w:hAnsi="Times New Roman"/>
                <w:noProof/>
                <w:sz w:val="24"/>
                <w:szCs w:val="24"/>
              </w:rPr>
              <w:t>分类</w:t>
            </w:r>
            <w:r w:rsidR="001A74D4">
              <w:rPr>
                <w:rFonts w:ascii="Times New Roman" w:hAnsi="Times New Roman"/>
                <w:noProof/>
                <w:sz w:val="24"/>
                <w:szCs w:val="24"/>
              </w:rPr>
              <w:tab/>
            </w:r>
            <w:r w:rsidR="001A74D4">
              <w:rPr>
                <w:rFonts w:ascii="Times New Roman" w:hAnsi="Times New Roman"/>
                <w:noProof/>
                <w:sz w:val="24"/>
                <w:szCs w:val="24"/>
              </w:rPr>
              <w:fldChar w:fldCharType="begin"/>
            </w:r>
            <w:r w:rsidR="001A74D4">
              <w:rPr>
                <w:rFonts w:ascii="Times New Roman" w:hAnsi="Times New Roman"/>
                <w:noProof/>
                <w:sz w:val="24"/>
                <w:szCs w:val="24"/>
              </w:rPr>
              <w:instrText xml:space="preserve"> PAGEREF _Toc86773791 \h </w:instrText>
            </w:r>
            <w:r w:rsidR="001A74D4">
              <w:rPr>
                <w:rFonts w:ascii="Times New Roman" w:hAnsi="Times New Roman"/>
                <w:noProof/>
                <w:sz w:val="24"/>
                <w:szCs w:val="24"/>
              </w:rPr>
            </w:r>
            <w:r w:rsidR="001A74D4">
              <w:rPr>
                <w:rFonts w:ascii="Times New Roman" w:hAnsi="Times New Roman"/>
                <w:noProof/>
                <w:sz w:val="24"/>
                <w:szCs w:val="24"/>
              </w:rPr>
              <w:fldChar w:fldCharType="separate"/>
            </w:r>
            <w:r w:rsidR="00B725CB">
              <w:rPr>
                <w:rFonts w:ascii="Times New Roman" w:hAnsi="Times New Roman"/>
                <w:noProof/>
                <w:sz w:val="24"/>
                <w:szCs w:val="24"/>
              </w:rPr>
              <w:t>4</w:t>
            </w:r>
            <w:r w:rsidR="001A74D4">
              <w:rPr>
                <w:rFonts w:ascii="Times New Roman" w:hAnsi="Times New Roman"/>
                <w:noProof/>
                <w:sz w:val="24"/>
                <w:szCs w:val="24"/>
              </w:rPr>
              <w:fldChar w:fldCharType="end"/>
            </w:r>
          </w:hyperlink>
        </w:p>
        <w:p w14:paraId="430460AA" w14:textId="77777777" w:rsidR="00B55335" w:rsidRDefault="00030551">
          <w:pPr>
            <w:pStyle w:val="20"/>
            <w:tabs>
              <w:tab w:val="right" w:leader="dot" w:pos="8296"/>
            </w:tabs>
            <w:spacing w:line="360" w:lineRule="auto"/>
            <w:rPr>
              <w:rFonts w:ascii="Times New Roman" w:eastAsiaTheme="minorEastAsia" w:hAnsi="Times New Roman"/>
              <w:noProof/>
              <w:sz w:val="24"/>
              <w:szCs w:val="24"/>
            </w:rPr>
          </w:pPr>
          <w:hyperlink w:anchor="_Toc86773792" w:history="1">
            <w:r w:rsidR="001A74D4">
              <w:rPr>
                <w:rStyle w:val="a9"/>
                <w:rFonts w:ascii="Times New Roman" w:hAnsi="Times New Roman"/>
                <w:noProof/>
                <w:sz w:val="24"/>
                <w:szCs w:val="24"/>
              </w:rPr>
              <w:t xml:space="preserve">4.2 </w:t>
            </w:r>
            <w:r w:rsidR="001A74D4">
              <w:rPr>
                <w:rStyle w:val="a9"/>
                <w:rFonts w:ascii="Times New Roman" w:hAnsi="Times New Roman"/>
                <w:noProof/>
                <w:sz w:val="24"/>
                <w:szCs w:val="24"/>
              </w:rPr>
              <w:t>检测指标</w:t>
            </w:r>
            <w:r w:rsidR="001A74D4">
              <w:rPr>
                <w:rFonts w:ascii="Times New Roman" w:hAnsi="Times New Roman"/>
                <w:noProof/>
                <w:sz w:val="24"/>
                <w:szCs w:val="24"/>
              </w:rPr>
              <w:tab/>
            </w:r>
            <w:r w:rsidR="001A74D4">
              <w:rPr>
                <w:rFonts w:ascii="Times New Roman" w:hAnsi="Times New Roman"/>
                <w:noProof/>
                <w:sz w:val="24"/>
                <w:szCs w:val="24"/>
              </w:rPr>
              <w:fldChar w:fldCharType="begin"/>
            </w:r>
            <w:r w:rsidR="001A74D4">
              <w:rPr>
                <w:rFonts w:ascii="Times New Roman" w:hAnsi="Times New Roman"/>
                <w:noProof/>
                <w:sz w:val="24"/>
                <w:szCs w:val="24"/>
              </w:rPr>
              <w:instrText xml:space="preserve"> PAGEREF _Toc86773792 \h </w:instrText>
            </w:r>
            <w:r w:rsidR="001A74D4">
              <w:rPr>
                <w:rFonts w:ascii="Times New Roman" w:hAnsi="Times New Roman"/>
                <w:noProof/>
                <w:sz w:val="24"/>
                <w:szCs w:val="24"/>
              </w:rPr>
            </w:r>
            <w:r w:rsidR="001A74D4">
              <w:rPr>
                <w:rFonts w:ascii="Times New Roman" w:hAnsi="Times New Roman"/>
                <w:noProof/>
                <w:sz w:val="24"/>
                <w:szCs w:val="24"/>
              </w:rPr>
              <w:fldChar w:fldCharType="separate"/>
            </w:r>
            <w:r w:rsidR="00B725CB">
              <w:rPr>
                <w:rFonts w:ascii="Times New Roman" w:hAnsi="Times New Roman"/>
                <w:noProof/>
                <w:sz w:val="24"/>
                <w:szCs w:val="24"/>
              </w:rPr>
              <w:t>4</w:t>
            </w:r>
            <w:r w:rsidR="001A74D4">
              <w:rPr>
                <w:rFonts w:ascii="Times New Roman" w:hAnsi="Times New Roman"/>
                <w:noProof/>
                <w:sz w:val="24"/>
                <w:szCs w:val="24"/>
              </w:rPr>
              <w:fldChar w:fldCharType="end"/>
            </w:r>
          </w:hyperlink>
        </w:p>
        <w:p w14:paraId="19FD4309" w14:textId="77777777" w:rsidR="00B55335" w:rsidRDefault="00030551">
          <w:pPr>
            <w:pStyle w:val="20"/>
            <w:tabs>
              <w:tab w:val="right" w:leader="dot" w:pos="8296"/>
            </w:tabs>
            <w:spacing w:line="360" w:lineRule="auto"/>
            <w:rPr>
              <w:rFonts w:ascii="Times New Roman" w:eastAsiaTheme="minorEastAsia" w:hAnsi="Times New Roman"/>
              <w:noProof/>
              <w:sz w:val="24"/>
              <w:szCs w:val="24"/>
            </w:rPr>
          </w:pPr>
          <w:hyperlink w:anchor="_Toc86773793" w:history="1">
            <w:r w:rsidR="001A74D4">
              <w:rPr>
                <w:rStyle w:val="a9"/>
                <w:rFonts w:ascii="Times New Roman" w:hAnsi="Times New Roman"/>
                <w:noProof/>
                <w:sz w:val="24"/>
                <w:szCs w:val="24"/>
              </w:rPr>
              <w:t xml:space="preserve">4.3 </w:t>
            </w:r>
            <w:r w:rsidR="001A74D4">
              <w:rPr>
                <w:rStyle w:val="a9"/>
                <w:rFonts w:ascii="Times New Roman" w:hAnsi="Times New Roman"/>
                <w:noProof/>
                <w:sz w:val="24"/>
                <w:szCs w:val="24"/>
              </w:rPr>
              <w:t>检测方法</w:t>
            </w:r>
            <w:r w:rsidR="001A74D4">
              <w:rPr>
                <w:rFonts w:ascii="Times New Roman" w:hAnsi="Times New Roman"/>
                <w:noProof/>
                <w:sz w:val="24"/>
                <w:szCs w:val="24"/>
              </w:rPr>
              <w:tab/>
            </w:r>
            <w:r w:rsidR="001A74D4">
              <w:rPr>
                <w:rFonts w:ascii="Times New Roman" w:hAnsi="Times New Roman"/>
                <w:noProof/>
                <w:sz w:val="24"/>
                <w:szCs w:val="24"/>
              </w:rPr>
              <w:fldChar w:fldCharType="begin"/>
            </w:r>
            <w:r w:rsidR="001A74D4">
              <w:rPr>
                <w:rFonts w:ascii="Times New Roman" w:hAnsi="Times New Roman"/>
                <w:noProof/>
                <w:sz w:val="24"/>
                <w:szCs w:val="24"/>
              </w:rPr>
              <w:instrText xml:space="preserve"> PAGEREF _Toc86773793 \h </w:instrText>
            </w:r>
            <w:r w:rsidR="001A74D4">
              <w:rPr>
                <w:rFonts w:ascii="Times New Roman" w:hAnsi="Times New Roman"/>
                <w:noProof/>
                <w:sz w:val="24"/>
                <w:szCs w:val="24"/>
              </w:rPr>
            </w:r>
            <w:r w:rsidR="001A74D4">
              <w:rPr>
                <w:rFonts w:ascii="Times New Roman" w:hAnsi="Times New Roman"/>
                <w:noProof/>
                <w:sz w:val="24"/>
                <w:szCs w:val="24"/>
              </w:rPr>
              <w:fldChar w:fldCharType="separate"/>
            </w:r>
            <w:r w:rsidR="00B725CB">
              <w:rPr>
                <w:rFonts w:ascii="Times New Roman" w:hAnsi="Times New Roman"/>
                <w:noProof/>
                <w:sz w:val="24"/>
                <w:szCs w:val="24"/>
              </w:rPr>
              <w:t>4</w:t>
            </w:r>
            <w:r w:rsidR="001A74D4">
              <w:rPr>
                <w:rFonts w:ascii="Times New Roman" w:hAnsi="Times New Roman"/>
                <w:noProof/>
                <w:sz w:val="24"/>
                <w:szCs w:val="24"/>
              </w:rPr>
              <w:fldChar w:fldCharType="end"/>
            </w:r>
          </w:hyperlink>
        </w:p>
        <w:p w14:paraId="24016B9D" w14:textId="0B3F24DE" w:rsidR="00B55335" w:rsidRDefault="00030551">
          <w:pPr>
            <w:pStyle w:val="10"/>
            <w:tabs>
              <w:tab w:val="right" w:leader="dot" w:pos="8296"/>
            </w:tabs>
            <w:spacing w:line="360" w:lineRule="auto"/>
            <w:rPr>
              <w:rFonts w:ascii="Times New Roman" w:eastAsiaTheme="minorEastAsia" w:hAnsi="Times New Roman"/>
              <w:b/>
              <w:bCs/>
              <w:noProof/>
              <w:sz w:val="24"/>
              <w:szCs w:val="24"/>
            </w:rPr>
          </w:pPr>
          <w:hyperlink w:anchor="_Toc86773794" w:history="1">
            <w:r w:rsidR="001A74D4">
              <w:rPr>
                <w:rStyle w:val="a9"/>
                <w:rFonts w:ascii="Times New Roman" w:hAnsi="Times New Roman"/>
                <w:b/>
                <w:bCs/>
                <w:noProof/>
                <w:sz w:val="24"/>
                <w:szCs w:val="24"/>
              </w:rPr>
              <w:t xml:space="preserve">5 </w:t>
            </w:r>
            <w:r w:rsidR="001A74D4">
              <w:rPr>
                <w:rStyle w:val="a9"/>
                <w:rFonts w:ascii="Times New Roman" w:hAnsi="Times New Roman"/>
                <w:b/>
                <w:bCs/>
                <w:noProof/>
                <w:sz w:val="24"/>
                <w:szCs w:val="24"/>
              </w:rPr>
              <w:t>产量统计及取样</w:t>
            </w:r>
            <w:r w:rsidR="001A74D4">
              <w:rPr>
                <w:rFonts w:ascii="Times New Roman" w:hAnsi="Times New Roman"/>
                <w:b/>
                <w:bCs/>
                <w:noProof/>
                <w:sz w:val="24"/>
                <w:szCs w:val="24"/>
              </w:rPr>
              <w:tab/>
            </w:r>
            <w:r w:rsidR="001A74D4">
              <w:rPr>
                <w:rFonts w:ascii="Times New Roman" w:hAnsi="Times New Roman"/>
                <w:b/>
                <w:bCs/>
                <w:noProof/>
                <w:sz w:val="24"/>
                <w:szCs w:val="24"/>
              </w:rPr>
              <w:fldChar w:fldCharType="begin"/>
            </w:r>
            <w:r w:rsidR="001A74D4">
              <w:rPr>
                <w:rFonts w:ascii="Times New Roman" w:hAnsi="Times New Roman"/>
                <w:b/>
                <w:bCs/>
                <w:noProof/>
                <w:sz w:val="24"/>
                <w:szCs w:val="24"/>
              </w:rPr>
              <w:instrText xml:space="preserve"> PAGEREF _Toc86773794 \h </w:instrText>
            </w:r>
            <w:r w:rsidR="001A74D4">
              <w:rPr>
                <w:rFonts w:ascii="Times New Roman" w:hAnsi="Times New Roman"/>
                <w:b/>
                <w:bCs/>
                <w:noProof/>
                <w:sz w:val="24"/>
                <w:szCs w:val="24"/>
              </w:rPr>
            </w:r>
            <w:r w:rsidR="001A74D4">
              <w:rPr>
                <w:rFonts w:ascii="Times New Roman" w:hAnsi="Times New Roman"/>
                <w:b/>
                <w:bCs/>
                <w:noProof/>
                <w:sz w:val="24"/>
                <w:szCs w:val="24"/>
              </w:rPr>
              <w:fldChar w:fldCharType="separate"/>
            </w:r>
            <w:r w:rsidR="00B725CB">
              <w:rPr>
                <w:rFonts w:ascii="Times New Roman" w:hAnsi="Times New Roman"/>
                <w:b/>
                <w:bCs/>
                <w:noProof/>
                <w:sz w:val="24"/>
                <w:szCs w:val="24"/>
              </w:rPr>
              <w:t>5</w:t>
            </w:r>
            <w:r w:rsidR="001A74D4">
              <w:rPr>
                <w:rFonts w:ascii="Times New Roman" w:hAnsi="Times New Roman"/>
                <w:b/>
                <w:bCs/>
                <w:noProof/>
                <w:sz w:val="24"/>
                <w:szCs w:val="24"/>
              </w:rPr>
              <w:fldChar w:fldCharType="end"/>
            </w:r>
          </w:hyperlink>
        </w:p>
        <w:p w14:paraId="658A3A7A" w14:textId="77777777" w:rsidR="00B55335" w:rsidRDefault="00030551">
          <w:pPr>
            <w:pStyle w:val="20"/>
            <w:tabs>
              <w:tab w:val="right" w:leader="dot" w:pos="8296"/>
            </w:tabs>
            <w:spacing w:line="360" w:lineRule="auto"/>
            <w:rPr>
              <w:rFonts w:ascii="Times New Roman" w:eastAsiaTheme="minorEastAsia" w:hAnsi="Times New Roman"/>
              <w:noProof/>
              <w:sz w:val="24"/>
              <w:szCs w:val="24"/>
            </w:rPr>
          </w:pPr>
          <w:hyperlink w:anchor="_Toc86773795" w:history="1">
            <w:r w:rsidR="001A74D4">
              <w:rPr>
                <w:rStyle w:val="a9"/>
                <w:rFonts w:ascii="Times New Roman" w:hAnsi="Times New Roman"/>
                <w:noProof/>
                <w:sz w:val="24"/>
                <w:szCs w:val="24"/>
              </w:rPr>
              <w:t xml:space="preserve">5.1 </w:t>
            </w:r>
            <w:r w:rsidR="001A74D4">
              <w:rPr>
                <w:rStyle w:val="a9"/>
                <w:rFonts w:ascii="Times New Roman" w:hAnsi="Times New Roman"/>
                <w:noProof/>
                <w:sz w:val="24"/>
                <w:szCs w:val="24"/>
              </w:rPr>
              <w:t>产量统计</w:t>
            </w:r>
            <w:r w:rsidR="001A74D4">
              <w:rPr>
                <w:rFonts w:ascii="Times New Roman" w:hAnsi="Times New Roman"/>
                <w:noProof/>
                <w:sz w:val="24"/>
                <w:szCs w:val="24"/>
              </w:rPr>
              <w:tab/>
            </w:r>
            <w:r w:rsidR="001A74D4">
              <w:rPr>
                <w:rFonts w:ascii="Times New Roman" w:hAnsi="Times New Roman"/>
                <w:noProof/>
                <w:sz w:val="24"/>
                <w:szCs w:val="24"/>
              </w:rPr>
              <w:fldChar w:fldCharType="begin"/>
            </w:r>
            <w:r w:rsidR="001A74D4">
              <w:rPr>
                <w:rFonts w:ascii="Times New Roman" w:hAnsi="Times New Roman"/>
                <w:noProof/>
                <w:sz w:val="24"/>
                <w:szCs w:val="24"/>
              </w:rPr>
              <w:instrText xml:space="preserve"> PAGEREF _Toc86773795 \h </w:instrText>
            </w:r>
            <w:r w:rsidR="001A74D4">
              <w:rPr>
                <w:rFonts w:ascii="Times New Roman" w:hAnsi="Times New Roman"/>
                <w:noProof/>
                <w:sz w:val="24"/>
                <w:szCs w:val="24"/>
              </w:rPr>
            </w:r>
            <w:r w:rsidR="001A74D4">
              <w:rPr>
                <w:rFonts w:ascii="Times New Roman" w:hAnsi="Times New Roman"/>
                <w:noProof/>
                <w:sz w:val="24"/>
                <w:szCs w:val="24"/>
              </w:rPr>
              <w:fldChar w:fldCharType="separate"/>
            </w:r>
            <w:r w:rsidR="00B725CB">
              <w:rPr>
                <w:rFonts w:ascii="Times New Roman" w:hAnsi="Times New Roman"/>
                <w:noProof/>
                <w:sz w:val="24"/>
                <w:szCs w:val="24"/>
              </w:rPr>
              <w:t>5</w:t>
            </w:r>
            <w:r w:rsidR="001A74D4">
              <w:rPr>
                <w:rFonts w:ascii="Times New Roman" w:hAnsi="Times New Roman"/>
                <w:noProof/>
                <w:sz w:val="24"/>
                <w:szCs w:val="24"/>
              </w:rPr>
              <w:fldChar w:fldCharType="end"/>
            </w:r>
          </w:hyperlink>
        </w:p>
        <w:p w14:paraId="02F24F5D" w14:textId="40B21792" w:rsidR="00B55335" w:rsidRDefault="00030551">
          <w:pPr>
            <w:pStyle w:val="20"/>
            <w:tabs>
              <w:tab w:val="right" w:leader="dot" w:pos="8296"/>
            </w:tabs>
            <w:spacing w:line="360" w:lineRule="auto"/>
            <w:rPr>
              <w:rFonts w:ascii="Times New Roman" w:eastAsiaTheme="minorEastAsia" w:hAnsi="Times New Roman"/>
              <w:noProof/>
              <w:sz w:val="24"/>
              <w:szCs w:val="24"/>
            </w:rPr>
          </w:pPr>
          <w:hyperlink w:anchor="_Toc86773796" w:history="1">
            <w:r w:rsidR="001A74D4">
              <w:rPr>
                <w:rStyle w:val="a9"/>
                <w:rFonts w:ascii="Times New Roman" w:hAnsi="Times New Roman"/>
                <w:noProof/>
                <w:sz w:val="24"/>
                <w:szCs w:val="24"/>
              </w:rPr>
              <w:t xml:space="preserve">5.2 </w:t>
            </w:r>
            <w:r w:rsidR="001A74D4">
              <w:rPr>
                <w:rStyle w:val="a9"/>
                <w:rFonts w:ascii="Times New Roman" w:hAnsi="Times New Roman"/>
                <w:noProof/>
                <w:sz w:val="24"/>
                <w:szCs w:val="24"/>
              </w:rPr>
              <w:t>取样</w:t>
            </w:r>
            <w:r w:rsidR="001A74D4">
              <w:rPr>
                <w:rFonts w:ascii="Times New Roman" w:hAnsi="Times New Roman"/>
                <w:noProof/>
                <w:sz w:val="24"/>
                <w:szCs w:val="24"/>
              </w:rPr>
              <w:tab/>
            </w:r>
            <w:r w:rsidR="001A74D4">
              <w:rPr>
                <w:rFonts w:ascii="Times New Roman" w:hAnsi="Times New Roman"/>
                <w:noProof/>
                <w:sz w:val="24"/>
                <w:szCs w:val="24"/>
              </w:rPr>
              <w:fldChar w:fldCharType="begin"/>
            </w:r>
            <w:r w:rsidR="001A74D4">
              <w:rPr>
                <w:rFonts w:ascii="Times New Roman" w:hAnsi="Times New Roman"/>
                <w:noProof/>
                <w:sz w:val="24"/>
                <w:szCs w:val="24"/>
              </w:rPr>
              <w:instrText xml:space="preserve"> PAGEREF _Toc86773796 \h </w:instrText>
            </w:r>
            <w:r w:rsidR="001A74D4">
              <w:rPr>
                <w:rFonts w:ascii="Times New Roman" w:hAnsi="Times New Roman"/>
                <w:noProof/>
                <w:sz w:val="24"/>
                <w:szCs w:val="24"/>
              </w:rPr>
            </w:r>
            <w:r w:rsidR="001A74D4">
              <w:rPr>
                <w:rFonts w:ascii="Times New Roman" w:hAnsi="Times New Roman"/>
                <w:noProof/>
                <w:sz w:val="24"/>
                <w:szCs w:val="24"/>
              </w:rPr>
              <w:fldChar w:fldCharType="separate"/>
            </w:r>
            <w:r w:rsidR="00B725CB">
              <w:rPr>
                <w:rFonts w:ascii="Times New Roman" w:hAnsi="Times New Roman"/>
                <w:noProof/>
                <w:sz w:val="24"/>
                <w:szCs w:val="24"/>
              </w:rPr>
              <w:t>5</w:t>
            </w:r>
            <w:r w:rsidR="001A74D4">
              <w:rPr>
                <w:rFonts w:ascii="Times New Roman" w:hAnsi="Times New Roman"/>
                <w:noProof/>
                <w:sz w:val="24"/>
                <w:szCs w:val="24"/>
              </w:rPr>
              <w:fldChar w:fldCharType="end"/>
            </w:r>
          </w:hyperlink>
        </w:p>
        <w:p w14:paraId="24DB4BA0" w14:textId="77777777" w:rsidR="00B55335" w:rsidRDefault="00030551">
          <w:pPr>
            <w:pStyle w:val="20"/>
            <w:tabs>
              <w:tab w:val="right" w:leader="dot" w:pos="8296"/>
            </w:tabs>
            <w:spacing w:line="360" w:lineRule="auto"/>
            <w:rPr>
              <w:rFonts w:ascii="Times New Roman" w:eastAsiaTheme="minorEastAsia" w:hAnsi="Times New Roman"/>
              <w:noProof/>
              <w:sz w:val="24"/>
              <w:szCs w:val="24"/>
            </w:rPr>
          </w:pPr>
          <w:hyperlink w:anchor="_Toc86773797" w:history="1">
            <w:r w:rsidR="001A74D4">
              <w:rPr>
                <w:rStyle w:val="a9"/>
                <w:rFonts w:ascii="Times New Roman" w:hAnsi="Times New Roman"/>
                <w:noProof/>
                <w:sz w:val="24"/>
                <w:szCs w:val="24"/>
              </w:rPr>
              <w:t xml:space="preserve">5.3 </w:t>
            </w:r>
            <w:r w:rsidR="001A74D4">
              <w:rPr>
                <w:rStyle w:val="a9"/>
                <w:rFonts w:ascii="Times New Roman" w:hAnsi="Times New Roman"/>
                <w:noProof/>
                <w:sz w:val="24"/>
                <w:szCs w:val="24"/>
              </w:rPr>
              <w:t>安全措施</w:t>
            </w:r>
            <w:r w:rsidR="001A74D4">
              <w:rPr>
                <w:rFonts w:ascii="Times New Roman" w:hAnsi="Times New Roman"/>
                <w:noProof/>
                <w:sz w:val="24"/>
                <w:szCs w:val="24"/>
              </w:rPr>
              <w:tab/>
            </w:r>
            <w:r w:rsidR="001A74D4">
              <w:rPr>
                <w:rFonts w:ascii="Times New Roman" w:hAnsi="Times New Roman"/>
                <w:noProof/>
                <w:sz w:val="24"/>
                <w:szCs w:val="24"/>
              </w:rPr>
              <w:fldChar w:fldCharType="begin"/>
            </w:r>
            <w:r w:rsidR="001A74D4">
              <w:rPr>
                <w:rFonts w:ascii="Times New Roman" w:hAnsi="Times New Roman"/>
                <w:noProof/>
                <w:sz w:val="24"/>
                <w:szCs w:val="24"/>
              </w:rPr>
              <w:instrText xml:space="preserve"> PAGEREF _Toc86773797 \h </w:instrText>
            </w:r>
            <w:r w:rsidR="001A74D4">
              <w:rPr>
                <w:rFonts w:ascii="Times New Roman" w:hAnsi="Times New Roman"/>
                <w:noProof/>
                <w:sz w:val="24"/>
                <w:szCs w:val="24"/>
              </w:rPr>
            </w:r>
            <w:r w:rsidR="001A74D4">
              <w:rPr>
                <w:rFonts w:ascii="Times New Roman" w:hAnsi="Times New Roman"/>
                <w:noProof/>
                <w:sz w:val="24"/>
                <w:szCs w:val="24"/>
              </w:rPr>
              <w:fldChar w:fldCharType="separate"/>
            </w:r>
            <w:r w:rsidR="00B725CB">
              <w:rPr>
                <w:rFonts w:ascii="Times New Roman" w:hAnsi="Times New Roman"/>
                <w:noProof/>
                <w:sz w:val="24"/>
                <w:szCs w:val="24"/>
              </w:rPr>
              <w:t>5</w:t>
            </w:r>
            <w:r w:rsidR="001A74D4">
              <w:rPr>
                <w:rFonts w:ascii="Times New Roman" w:hAnsi="Times New Roman"/>
                <w:noProof/>
                <w:sz w:val="24"/>
                <w:szCs w:val="24"/>
              </w:rPr>
              <w:fldChar w:fldCharType="end"/>
            </w:r>
          </w:hyperlink>
        </w:p>
        <w:p w14:paraId="0BF0EC62" w14:textId="77777777" w:rsidR="00B55335" w:rsidRDefault="00030551">
          <w:pPr>
            <w:pStyle w:val="10"/>
            <w:tabs>
              <w:tab w:val="right" w:leader="dot" w:pos="8296"/>
            </w:tabs>
            <w:spacing w:line="360" w:lineRule="auto"/>
            <w:rPr>
              <w:rFonts w:ascii="Times New Roman" w:eastAsiaTheme="minorEastAsia" w:hAnsi="Times New Roman"/>
              <w:b/>
              <w:bCs/>
              <w:noProof/>
              <w:sz w:val="24"/>
              <w:szCs w:val="24"/>
            </w:rPr>
          </w:pPr>
          <w:hyperlink w:anchor="_Toc86773798" w:history="1">
            <w:r w:rsidR="001A74D4">
              <w:rPr>
                <w:rStyle w:val="a9"/>
                <w:rFonts w:ascii="Times New Roman" w:hAnsi="Times New Roman"/>
                <w:b/>
                <w:bCs/>
                <w:noProof/>
                <w:sz w:val="24"/>
                <w:szCs w:val="24"/>
              </w:rPr>
              <w:t xml:space="preserve">6 </w:t>
            </w:r>
            <w:r w:rsidR="001A74D4">
              <w:rPr>
                <w:rStyle w:val="a9"/>
                <w:rFonts w:ascii="Times New Roman" w:hAnsi="Times New Roman"/>
                <w:b/>
                <w:bCs/>
                <w:noProof/>
                <w:sz w:val="24"/>
                <w:szCs w:val="24"/>
              </w:rPr>
              <w:t>环境影响监测</w:t>
            </w:r>
            <w:r w:rsidR="001A74D4">
              <w:rPr>
                <w:rFonts w:ascii="Times New Roman" w:hAnsi="Times New Roman"/>
                <w:b/>
                <w:bCs/>
                <w:noProof/>
                <w:sz w:val="24"/>
                <w:szCs w:val="24"/>
              </w:rPr>
              <w:tab/>
            </w:r>
            <w:r w:rsidR="001A74D4">
              <w:rPr>
                <w:rFonts w:ascii="Times New Roman" w:hAnsi="Times New Roman"/>
                <w:b/>
                <w:bCs/>
                <w:noProof/>
                <w:sz w:val="24"/>
                <w:szCs w:val="24"/>
              </w:rPr>
              <w:fldChar w:fldCharType="begin"/>
            </w:r>
            <w:r w:rsidR="001A74D4">
              <w:rPr>
                <w:rFonts w:ascii="Times New Roman" w:hAnsi="Times New Roman"/>
                <w:b/>
                <w:bCs/>
                <w:noProof/>
                <w:sz w:val="24"/>
                <w:szCs w:val="24"/>
              </w:rPr>
              <w:instrText xml:space="preserve"> PAGEREF _Toc86773798 \h </w:instrText>
            </w:r>
            <w:r w:rsidR="001A74D4">
              <w:rPr>
                <w:rFonts w:ascii="Times New Roman" w:hAnsi="Times New Roman"/>
                <w:b/>
                <w:bCs/>
                <w:noProof/>
                <w:sz w:val="24"/>
                <w:szCs w:val="24"/>
              </w:rPr>
            </w:r>
            <w:r w:rsidR="001A74D4">
              <w:rPr>
                <w:rFonts w:ascii="Times New Roman" w:hAnsi="Times New Roman"/>
                <w:b/>
                <w:bCs/>
                <w:noProof/>
                <w:sz w:val="24"/>
                <w:szCs w:val="24"/>
              </w:rPr>
              <w:fldChar w:fldCharType="separate"/>
            </w:r>
            <w:r w:rsidR="00B725CB">
              <w:rPr>
                <w:rFonts w:ascii="Times New Roman" w:hAnsi="Times New Roman"/>
                <w:b/>
                <w:bCs/>
                <w:noProof/>
                <w:sz w:val="24"/>
                <w:szCs w:val="24"/>
              </w:rPr>
              <w:t>7</w:t>
            </w:r>
            <w:r w:rsidR="001A74D4">
              <w:rPr>
                <w:rFonts w:ascii="Times New Roman" w:hAnsi="Times New Roman"/>
                <w:b/>
                <w:bCs/>
                <w:noProof/>
                <w:sz w:val="24"/>
                <w:szCs w:val="24"/>
              </w:rPr>
              <w:fldChar w:fldCharType="end"/>
            </w:r>
          </w:hyperlink>
        </w:p>
        <w:p w14:paraId="34A91902" w14:textId="77777777" w:rsidR="00B55335" w:rsidRDefault="00030551">
          <w:pPr>
            <w:pStyle w:val="20"/>
            <w:tabs>
              <w:tab w:val="right" w:leader="dot" w:pos="8296"/>
            </w:tabs>
            <w:spacing w:line="360" w:lineRule="auto"/>
            <w:rPr>
              <w:rFonts w:ascii="Times New Roman" w:eastAsiaTheme="minorEastAsia" w:hAnsi="Times New Roman"/>
              <w:noProof/>
              <w:sz w:val="24"/>
              <w:szCs w:val="24"/>
            </w:rPr>
          </w:pPr>
          <w:hyperlink w:anchor="_Toc86773799" w:history="1">
            <w:r w:rsidR="001A74D4">
              <w:rPr>
                <w:rStyle w:val="a9"/>
                <w:rFonts w:ascii="Times New Roman" w:hAnsi="Times New Roman"/>
                <w:noProof/>
                <w:sz w:val="24"/>
                <w:szCs w:val="24"/>
              </w:rPr>
              <w:t xml:space="preserve">6.1 </w:t>
            </w:r>
            <w:r w:rsidR="001A74D4">
              <w:rPr>
                <w:rStyle w:val="a9"/>
                <w:rFonts w:ascii="Times New Roman" w:hAnsi="Times New Roman"/>
                <w:noProof/>
                <w:sz w:val="24"/>
                <w:szCs w:val="24"/>
              </w:rPr>
              <w:t>噪声监测</w:t>
            </w:r>
            <w:r w:rsidR="001A74D4">
              <w:rPr>
                <w:rFonts w:ascii="Times New Roman" w:hAnsi="Times New Roman"/>
                <w:noProof/>
                <w:sz w:val="24"/>
                <w:szCs w:val="24"/>
              </w:rPr>
              <w:tab/>
            </w:r>
            <w:r w:rsidR="001A74D4">
              <w:rPr>
                <w:rFonts w:ascii="Times New Roman" w:hAnsi="Times New Roman"/>
                <w:noProof/>
                <w:sz w:val="24"/>
                <w:szCs w:val="24"/>
              </w:rPr>
              <w:fldChar w:fldCharType="begin"/>
            </w:r>
            <w:r w:rsidR="001A74D4">
              <w:rPr>
                <w:rFonts w:ascii="Times New Roman" w:hAnsi="Times New Roman"/>
                <w:noProof/>
                <w:sz w:val="24"/>
                <w:szCs w:val="24"/>
              </w:rPr>
              <w:instrText xml:space="preserve"> PAGEREF _Toc86773799 \h </w:instrText>
            </w:r>
            <w:r w:rsidR="001A74D4">
              <w:rPr>
                <w:rFonts w:ascii="Times New Roman" w:hAnsi="Times New Roman"/>
                <w:noProof/>
                <w:sz w:val="24"/>
                <w:szCs w:val="24"/>
              </w:rPr>
            </w:r>
            <w:r w:rsidR="001A74D4">
              <w:rPr>
                <w:rFonts w:ascii="Times New Roman" w:hAnsi="Times New Roman"/>
                <w:noProof/>
                <w:sz w:val="24"/>
                <w:szCs w:val="24"/>
              </w:rPr>
              <w:fldChar w:fldCharType="separate"/>
            </w:r>
            <w:r w:rsidR="00B725CB">
              <w:rPr>
                <w:rFonts w:ascii="Times New Roman" w:hAnsi="Times New Roman"/>
                <w:noProof/>
                <w:sz w:val="24"/>
                <w:szCs w:val="24"/>
              </w:rPr>
              <w:t>7</w:t>
            </w:r>
            <w:r w:rsidR="001A74D4">
              <w:rPr>
                <w:rFonts w:ascii="Times New Roman" w:hAnsi="Times New Roman"/>
                <w:noProof/>
                <w:sz w:val="24"/>
                <w:szCs w:val="24"/>
              </w:rPr>
              <w:fldChar w:fldCharType="end"/>
            </w:r>
          </w:hyperlink>
        </w:p>
        <w:p w14:paraId="56313E69" w14:textId="77777777" w:rsidR="00B55335" w:rsidRDefault="00030551">
          <w:pPr>
            <w:pStyle w:val="20"/>
            <w:tabs>
              <w:tab w:val="right" w:leader="dot" w:pos="8296"/>
            </w:tabs>
            <w:spacing w:line="360" w:lineRule="auto"/>
            <w:rPr>
              <w:rFonts w:ascii="Times New Roman" w:eastAsiaTheme="minorEastAsia" w:hAnsi="Times New Roman"/>
              <w:noProof/>
              <w:sz w:val="24"/>
              <w:szCs w:val="24"/>
            </w:rPr>
          </w:pPr>
          <w:hyperlink w:anchor="_Toc86773800" w:history="1">
            <w:r w:rsidR="001A74D4">
              <w:rPr>
                <w:rStyle w:val="a9"/>
                <w:rFonts w:ascii="Times New Roman" w:hAnsi="Times New Roman"/>
                <w:noProof/>
                <w:sz w:val="24"/>
                <w:szCs w:val="24"/>
              </w:rPr>
              <w:t xml:space="preserve">6.2 </w:t>
            </w:r>
            <w:r w:rsidR="001A74D4">
              <w:rPr>
                <w:rStyle w:val="a9"/>
                <w:rFonts w:ascii="Times New Roman" w:hAnsi="Times New Roman"/>
                <w:noProof/>
                <w:sz w:val="24"/>
                <w:szCs w:val="24"/>
              </w:rPr>
              <w:t>空气监测</w:t>
            </w:r>
            <w:r w:rsidR="001A74D4">
              <w:rPr>
                <w:rFonts w:ascii="Times New Roman" w:hAnsi="Times New Roman"/>
                <w:noProof/>
                <w:sz w:val="24"/>
                <w:szCs w:val="24"/>
              </w:rPr>
              <w:tab/>
            </w:r>
            <w:r w:rsidR="001A74D4">
              <w:rPr>
                <w:rFonts w:ascii="Times New Roman" w:hAnsi="Times New Roman"/>
                <w:noProof/>
                <w:sz w:val="24"/>
                <w:szCs w:val="24"/>
              </w:rPr>
              <w:fldChar w:fldCharType="begin"/>
            </w:r>
            <w:r w:rsidR="001A74D4">
              <w:rPr>
                <w:rFonts w:ascii="Times New Roman" w:hAnsi="Times New Roman"/>
                <w:noProof/>
                <w:sz w:val="24"/>
                <w:szCs w:val="24"/>
              </w:rPr>
              <w:instrText xml:space="preserve"> PAGEREF _Toc86773800 \h </w:instrText>
            </w:r>
            <w:r w:rsidR="001A74D4">
              <w:rPr>
                <w:rFonts w:ascii="Times New Roman" w:hAnsi="Times New Roman"/>
                <w:noProof/>
                <w:sz w:val="24"/>
                <w:szCs w:val="24"/>
              </w:rPr>
            </w:r>
            <w:r w:rsidR="001A74D4">
              <w:rPr>
                <w:rFonts w:ascii="Times New Roman" w:hAnsi="Times New Roman"/>
                <w:noProof/>
                <w:sz w:val="24"/>
                <w:szCs w:val="24"/>
              </w:rPr>
              <w:fldChar w:fldCharType="separate"/>
            </w:r>
            <w:r w:rsidR="00B725CB">
              <w:rPr>
                <w:rFonts w:ascii="Times New Roman" w:hAnsi="Times New Roman"/>
                <w:noProof/>
                <w:sz w:val="24"/>
                <w:szCs w:val="24"/>
              </w:rPr>
              <w:t>7</w:t>
            </w:r>
            <w:r w:rsidR="001A74D4">
              <w:rPr>
                <w:rFonts w:ascii="Times New Roman" w:hAnsi="Times New Roman"/>
                <w:noProof/>
                <w:sz w:val="24"/>
                <w:szCs w:val="24"/>
              </w:rPr>
              <w:fldChar w:fldCharType="end"/>
            </w:r>
          </w:hyperlink>
        </w:p>
        <w:p w14:paraId="3A34366F" w14:textId="77777777" w:rsidR="00B55335" w:rsidRDefault="00030551">
          <w:pPr>
            <w:pStyle w:val="20"/>
            <w:tabs>
              <w:tab w:val="right" w:leader="dot" w:pos="8296"/>
            </w:tabs>
            <w:spacing w:line="360" w:lineRule="auto"/>
            <w:rPr>
              <w:rFonts w:ascii="Times New Roman" w:eastAsiaTheme="minorEastAsia" w:hAnsi="Times New Roman"/>
              <w:noProof/>
              <w:sz w:val="24"/>
              <w:szCs w:val="24"/>
            </w:rPr>
          </w:pPr>
          <w:hyperlink w:anchor="_Toc86773801" w:history="1">
            <w:r w:rsidR="001A74D4">
              <w:rPr>
                <w:rStyle w:val="a9"/>
                <w:rFonts w:ascii="Times New Roman" w:hAnsi="Times New Roman"/>
                <w:noProof/>
                <w:sz w:val="24"/>
                <w:szCs w:val="24"/>
              </w:rPr>
              <w:t xml:space="preserve">6.3 </w:t>
            </w:r>
            <w:r w:rsidR="001A74D4">
              <w:rPr>
                <w:rStyle w:val="a9"/>
                <w:rFonts w:ascii="Times New Roman" w:hAnsi="Times New Roman"/>
                <w:noProof/>
                <w:sz w:val="24"/>
                <w:szCs w:val="24"/>
              </w:rPr>
              <w:t>水环境监测</w:t>
            </w:r>
            <w:r w:rsidR="001A74D4">
              <w:rPr>
                <w:rFonts w:ascii="Times New Roman" w:hAnsi="Times New Roman"/>
                <w:noProof/>
                <w:sz w:val="24"/>
                <w:szCs w:val="24"/>
              </w:rPr>
              <w:tab/>
            </w:r>
            <w:r w:rsidR="001A74D4">
              <w:rPr>
                <w:rFonts w:ascii="Times New Roman" w:hAnsi="Times New Roman"/>
                <w:noProof/>
                <w:sz w:val="24"/>
                <w:szCs w:val="24"/>
              </w:rPr>
              <w:fldChar w:fldCharType="begin"/>
            </w:r>
            <w:r w:rsidR="001A74D4">
              <w:rPr>
                <w:rFonts w:ascii="Times New Roman" w:hAnsi="Times New Roman"/>
                <w:noProof/>
                <w:sz w:val="24"/>
                <w:szCs w:val="24"/>
              </w:rPr>
              <w:instrText xml:space="preserve"> PAGEREF _Toc86773801 \h </w:instrText>
            </w:r>
            <w:r w:rsidR="001A74D4">
              <w:rPr>
                <w:rFonts w:ascii="Times New Roman" w:hAnsi="Times New Roman"/>
                <w:noProof/>
                <w:sz w:val="24"/>
                <w:szCs w:val="24"/>
              </w:rPr>
            </w:r>
            <w:r w:rsidR="001A74D4">
              <w:rPr>
                <w:rFonts w:ascii="Times New Roman" w:hAnsi="Times New Roman"/>
                <w:noProof/>
                <w:sz w:val="24"/>
                <w:szCs w:val="24"/>
              </w:rPr>
              <w:fldChar w:fldCharType="separate"/>
            </w:r>
            <w:r w:rsidR="00B725CB">
              <w:rPr>
                <w:rFonts w:ascii="Times New Roman" w:hAnsi="Times New Roman"/>
                <w:noProof/>
                <w:sz w:val="24"/>
                <w:szCs w:val="24"/>
              </w:rPr>
              <w:t>7</w:t>
            </w:r>
            <w:r w:rsidR="001A74D4">
              <w:rPr>
                <w:rFonts w:ascii="Times New Roman" w:hAnsi="Times New Roman"/>
                <w:noProof/>
                <w:sz w:val="24"/>
                <w:szCs w:val="24"/>
              </w:rPr>
              <w:fldChar w:fldCharType="end"/>
            </w:r>
          </w:hyperlink>
        </w:p>
        <w:p w14:paraId="00191692" w14:textId="77777777" w:rsidR="00B55335" w:rsidRDefault="00030551">
          <w:pPr>
            <w:pStyle w:val="10"/>
            <w:tabs>
              <w:tab w:val="right" w:leader="dot" w:pos="8296"/>
            </w:tabs>
            <w:spacing w:line="360" w:lineRule="auto"/>
            <w:rPr>
              <w:rFonts w:ascii="Times New Roman" w:eastAsiaTheme="minorEastAsia" w:hAnsi="Times New Roman"/>
              <w:b/>
              <w:bCs/>
              <w:noProof/>
              <w:sz w:val="24"/>
              <w:szCs w:val="24"/>
            </w:rPr>
          </w:pPr>
          <w:hyperlink w:anchor="_Toc86773802" w:history="1">
            <w:r w:rsidR="001A74D4">
              <w:rPr>
                <w:rStyle w:val="a9"/>
                <w:rFonts w:ascii="Times New Roman" w:hAnsi="Times New Roman"/>
                <w:b/>
                <w:bCs/>
                <w:noProof/>
                <w:sz w:val="24"/>
                <w:szCs w:val="24"/>
              </w:rPr>
              <w:t xml:space="preserve">7 </w:t>
            </w:r>
            <w:r w:rsidR="001A74D4">
              <w:rPr>
                <w:rStyle w:val="a9"/>
                <w:rFonts w:ascii="Times New Roman" w:hAnsi="Times New Roman"/>
                <w:b/>
                <w:bCs/>
                <w:noProof/>
                <w:sz w:val="24"/>
                <w:szCs w:val="24"/>
              </w:rPr>
              <w:t>堆放污染控制</w:t>
            </w:r>
            <w:r w:rsidR="001A74D4">
              <w:rPr>
                <w:rFonts w:ascii="Times New Roman" w:hAnsi="Times New Roman"/>
                <w:b/>
                <w:bCs/>
                <w:noProof/>
                <w:sz w:val="24"/>
                <w:szCs w:val="24"/>
              </w:rPr>
              <w:tab/>
            </w:r>
            <w:r w:rsidR="001A74D4">
              <w:rPr>
                <w:rFonts w:ascii="Times New Roman" w:hAnsi="Times New Roman"/>
                <w:b/>
                <w:bCs/>
                <w:noProof/>
                <w:sz w:val="24"/>
                <w:szCs w:val="24"/>
              </w:rPr>
              <w:fldChar w:fldCharType="begin"/>
            </w:r>
            <w:r w:rsidR="001A74D4">
              <w:rPr>
                <w:rFonts w:ascii="Times New Roman" w:hAnsi="Times New Roman"/>
                <w:b/>
                <w:bCs/>
                <w:noProof/>
                <w:sz w:val="24"/>
                <w:szCs w:val="24"/>
              </w:rPr>
              <w:instrText xml:space="preserve"> PAGEREF _Toc86773802 \h </w:instrText>
            </w:r>
            <w:r w:rsidR="001A74D4">
              <w:rPr>
                <w:rFonts w:ascii="Times New Roman" w:hAnsi="Times New Roman"/>
                <w:b/>
                <w:bCs/>
                <w:noProof/>
                <w:sz w:val="24"/>
                <w:szCs w:val="24"/>
              </w:rPr>
            </w:r>
            <w:r w:rsidR="001A74D4">
              <w:rPr>
                <w:rFonts w:ascii="Times New Roman" w:hAnsi="Times New Roman"/>
                <w:b/>
                <w:bCs/>
                <w:noProof/>
                <w:sz w:val="24"/>
                <w:szCs w:val="24"/>
              </w:rPr>
              <w:fldChar w:fldCharType="separate"/>
            </w:r>
            <w:r w:rsidR="00B725CB">
              <w:rPr>
                <w:rFonts w:ascii="Times New Roman" w:hAnsi="Times New Roman"/>
                <w:b/>
                <w:bCs/>
                <w:noProof/>
                <w:sz w:val="24"/>
                <w:szCs w:val="24"/>
              </w:rPr>
              <w:t>8</w:t>
            </w:r>
            <w:r w:rsidR="001A74D4">
              <w:rPr>
                <w:rFonts w:ascii="Times New Roman" w:hAnsi="Times New Roman"/>
                <w:b/>
                <w:bCs/>
                <w:noProof/>
                <w:sz w:val="24"/>
                <w:szCs w:val="24"/>
              </w:rPr>
              <w:fldChar w:fldCharType="end"/>
            </w:r>
          </w:hyperlink>
        </w:p>
        <w:p w14:paraId="5D839523" w14:textId="77777777" w:rsidR="00B55335" w:rsidRDefault="00030551">
          <w:pPr>
            <w:pStyle w:val="10"/>
            <w:tabs>
              <w:tab w:val="right" w:leader="dot" w:pos="8296"/>
            </w:tabs>
            <w:spacing w:line="360" w:lineRule="auto"/>
            <w:rPr>
              <w:rFonts w:ascii="Times New Roman" w:eastAsiaTheme="minorEastAsia" w:hAnsi="Times New Roman"/>
              <w:b/>
              <w:bCs/>
              <w:noProof/>
              <w:sz w:val="24"/>
              <w:szCs w:val="24"/>
            </w:rPr>
          </w:pPr>
          <w:hyperlink w:anchor="_Toc86773803" w:history="1">
            <w:r w:rsidR="001A74D4">
              <w:rPr>
                <w:rStyle w:val="a9"/>
                <w:rFonts w:ascii="Times New Roman" w:hAnsi="Times New Roman"/>
                <w:b/>
                <w:bCs/>
                <w:noProof/>
                <w:sz w:val="24"/>
                <w:szCs w:val="24"/>
              </w:rPr>
              <w:t xml:space="preserve">8 </w:t>
            </w:r>
            <w:r w:rsidR="001A74D4">
              <w:rPr>
                <w:rStyle w:val="a9"/>
                <w:rFonts w:ascii="Times New Roman" w:hAnsi="Times New Roman"/>
                <w:b/>
                <w:bCs/>
                <w:noProof/>
                <w:sz w:val="24"/>
                <w:szCs w:val="24"/>
              </w:rPr>
              <w:t>填埋污染控制</w:t>
            </w:r>
            <w:r w:rsidR="001A74D4">
              <w:rPr>
                <w:rFonts w:ascii="Times New Roman" w:hAnsi="Times New Roman"/>
                <w:b/>
                <w:bCs/>
                <w:noProof/>
                <w:sz w:val="24"/>
                <w:szCs w:val="24"/>
              </w:rPr>
              <w:tab/>
            </w:r>
            <w:r w:rsidR="001A74D4">
              <w:rPr>
                <w:rFonts w:ascii="Times New Roman" w:hAnsi="Times New Roman"/>
                <w:b/>
                <w:bCs/>
                <w:noProof/>
                <w:sz w:val="24"/>
                <w:szCs w:val="24"/>
              </w:rPr>
              <w:fldChar w:fldCharType="begin"/>
            </w:r>
            <w:r w:rsidR="001A74D4">
              <w:rPr>
                <w:rFonts w:ascii="Times New Roman" w:hAnsi="Times New Roman"/>
                <w:b/>
                <w:bCs/>
                <w:noProof/>
                <w:sz w:val="24"/>
                <w:szCs w:val="24"/>
              </w:rPr>
              <w:instrText xml:space="preserve"> PAGEREF _Toc86773803 \h </w:instrText>
            </w:r>
            <w:r w:rsidR="001A74D4">
              <w:rPr>
                <w:rFonts w:ascii="Times New Roman" w:hAnsi="Times New Roman"/>
                <w:b/>
                <w:bCs/>
                <w:noProof/>
                <w:sz w:val="24"/>
                <w:szCs w:val="24"/>
              </w:rPr>
            </w:r>
            <w:r w:rsidR="001A74D4">
              <w:rPr>
                <w:rFonts w:ascii="Times New Roman" w:hAnsi="Times New Roman"/>
                <w:b/>
                <w:bCs/>
                <w:noProof/>
                <w:sz w:val="24"/>
                <w:szCs w:val="24"/>
              </w:rPr>
              <w:fldChar w:fldCharType="separate"/>
            </w:r>
            <w:r w:rsidR="00B725CB">
              <w:rPr>
                <w:rFonts w:ascii="Times New Roman" w:hAnsi="Times New Roman"/>
                <w:b/>
                <w:bCs/>
                <w:noProof/>
                <w:sz w:val="24"/>
                <w:szCs w:val="24"/>
              </w:rPr>
              <w:t>9</w:t>
            </w:r>
            <w:r w:rsidR="001A74D4">
              <w:rPr>
                <w:rFonts w:ascii="Times New Roman" w:hAnsi="Times New Roman"/>
                <w:b/>
                <w:bCs/>
                <w:noProof/>
                <w:sz w:val="24"/>
                <w:szCs w:val="24"/>
              </w:rPr>
              <w:fldChar w:fldCharType="end"/>
            </w:r>
          </w:hyperlink>
        </w:p>
        <w:p w14:paraId="1BFD3F1A" w14:textId="77777777" w:rsidR="00B55335" w:rsidRDefault="00030551">
          <w:pPr>
            <w:pStyle w:val="10"/>
            <w:tabs>
              <w:tab w:val="right" w:leader="dot" w:pos="8296"/>
            </w:tabs>
            <w:spacing w:line="360" w:lineRule="auto"/>
            <w:rPr>
              <w:rFonts w:ascii="Times New Roman" w:eastAsiaTheme="minorEastAsia" w:hAnsi="Times New Roman"/>
              <w:b/>
              <w:bCs/>
              <w:noProof/>
              <w:sz w:val="24"/>
              <w:szCs w:val="24"/>
            </w:rPr>
          </w:pPr>
          <w:hyperlink w:anchor="_Toc86773804" w:history="1">
            <w:r w:rsidR="001A74D4">
              <w:rPr>
                <w:rStyle w:val="a9"/>
                <w:rFonts w:ascii="Times New Roman" w:hAnsi="Times New Roman"/>
                <w:b/>
                <w:bCs/>
                <w:noProof/>
                <w:sz w:val="24"/>
                <w:szCs w:val="24"/>
              </w:rPr>
              <w:t xml:space="preserve">9 </w:t>
            </w:r>
            <w:r w:rsidR="001A74D4">
              <w:rPr>
                <w:rStyle w:val="a9"/>
                <w:rFonts w:ascii="Times New Roman" w:hAnsi="Times New Roman"/>
                <w:b/>
                <w:bCs/>
                <w:noProof/>
                <w:sz w:val="24"/>
                <w:szCs w:val="24"/>
              </w:rPr>
              <w:t>处置过程污染控制</w:t>
            </w:r>
            <w:r w:rsidR="001A74D4">
              <w:rPr>
                <w:rFonts w:ascii="Times New Roman" w:hAnsi="Times New Roman"/>
                <w:b/>
                <w:bCs/>
                <w:noProof/>
                <w:sz w:val="24"/>
                <w:szCs w:val="24"/>
              </w:rPr>
              <w:tab/>
            </w:r>
            <w:r w:rsidR="001A74D4">
              <w:rPr>
                <w:rFonts w:ascii="Times New Roman" w:hAnsi="Times New Roman"/>
                <w:b/>
                <w:bCs/>
                <w:noProof/>
                <w:sz w:val="24"/>
                <w:szCs w:val="24"/>
              </w:rPr>
              <w:fldChar w:fldCharType="begin"/>
            </w:r>
            <w:r w:rsidR="001A74D4">
              <w:rPr>
                <w:rFonts w:ascii="Times New Roman" w:hAnsi="Times New Roman"/>
                <w:b/>
                <w:bCs/>
                <w:noProof/>
                <w:sz w:val="24"/>
                <w:szCs w:val="24"/>
              </w:rPr>
              <w:instrText xml:space="preserve"> PAGEREF _Toc86773804 \h </w:instrText>
            </w:r>
            <w:r w:rsidR="001A74D4">
              <w:rPr>
                <w:rFonts w:ascii="Times New Roman" w:hAnsi="Times New Roman"/>
                <w:b/>
                <w:bCs/>
                <w:noProof/>
                <w:sz w:val="24"/>
                <w:szCs w:val="24"/>
              </w:rPr>
            </w:r>
            <w:r w:rsidR="001A74D4">
              <w:rPr>
                <w:rFonts w:ascii="Times New Roman" w:hAnsi="Times New Roman"/>
                <w:b/>
                <w:bCs/>
                <w:noProof/>
                <w:sz w:val="24"/>
                <w:szCs w:val="24"/>
              </w:rPr>
              <w:fldChar w:fldCharType="separate"/>
            </w:r>
            <w:r w:rsidR="00B725CB">
              <w:rPr>
                <w:rFonts w:ascii="Times New Roman" w:hAnsi="Times New Roman"/>
                <w:b/>
                <w:bCs/>
                <w:noProof/>
                <w:sz w:val="24"/>
                <w:szCs w:val="24"/>
              </w:rPr>
              <w:t>11</w:t>
            </w:r>
            <w:r w:rsidR="001A74D4">
              <w:rPr>
                <w:rFonts w:ascii="Times New Roman" w:hAnsi="Times New Roman"/>
                <w:b/>
                <w:bCs/>
                <w:noProof/>
                <w:sz w:val="24"/>
                <w:szCs w:val="24"/>
              </w:rPr>
              <w:fldChar w:fldCharType="end"/>
            </w:r>
          </w:hyperlink>
        </w:p>
        <w:p w14:paraId="5D6A9253" w14:textId="77777777" w:rsidR="00B55335" w:rsidRDefault="00030551">
          <w:pPr>
            <w:pStyle w:val="10"/>
            <w:tabs>
              <w:tab w:val="right" w:leader="dot" w:pos="8296"/>
            </w:tabs>
            <w:spacing w:line="360" w:lineRule="auto"/>
            <w:rPr>
              <w:rFonts w:ascii="Times New Roman" w:eastAsiaTheme="minorEastAsia" w:hAnsi="Times New Roman"/>
              <w:b/>
              <w:bCs/>
              <w:noProof/>
              <w:sz w:val="24"/>
              <w:szCs w:val="24"/>
            </w:rPr>
          </w:pPr>
          <w:hyperlink w:anchor="_Toc86773805" w:history="1">
            <w:r w:rsidR="001A74D4">
              <w:rPr>
                <w:rStyle w:val="a9"/>
                <w:rFonts w:ascii="Times New Roman" w:hAnsi="Times New Roman"/>
                <w:b/>
                <w:bCs/>
                <w:noProof/>
                <w:sz w:val="24"/>
                <w:szCs w:val="24"/>
              </w:rPr>
              <w:t xml:space="preserve">10 </w:t>
            </w:r>
            <w:r w:rsidR="001A74D4">
              <w:rPr>
                <w:rStyle w:val="a9"/>
                <w:rFonts w:ascii="Times New Roman" w:hAnsi="Times New Roman"/>
                <w:b/>
                <w:bCs/>
                <w:noProof/>
                <w:sz w:val="24"/>
                <w:szCs w:val="24"/>
              </w:rPr>
              <w:t>运输过程污染控制</w:t>
            </w:r>
            <w:r w:rsidR="001A74D4">
              <w:rPr>
                <w:rFonts w:ascii="Times New Roman" w:hAnsi="Times New Roman"/>
                <w:b/>
                <w:bCs/>
                <w:noProof/>
                <w:sz w:val="24"/>
                <w:szCs w:val="24"/>
              </w:rPr>
              <w:tab/>
            </w:r>
            <w:r w:rsidR="001A74D4">
              <w:rPr>
                <w:rFonts w:ascii="Times New Roman" w:hAnsi="Times New Roman"/>
                <w:b/>
                <w:bCs/>
                <w:noProof/>
                <w:sz w:val="24"/>
                <w:szCs w:val="24"/>
              </w:rPr>
              <w:fldChar w:fldCharType="begin"/>
            </w:r>
            <w:r w:rsidR="001A74D4">
              <w:rPr>
                <w:rFonts w:ascii="Times New Roman" w:hAnsi="Times New Roman"/>
                <w:b/>
                <w:bCs/>
                <w:noProof/>
                <w:sz w:val="24"/>
                <w:szCs w:val="24"/>
              </w:rPr>
              <w:instrText xml:space="preserve"> PAGEREF _Toc86773805 \h </w:instrText>
            </w:r>
            <w:r w:rsidR="001A74D4">
              <w:rPr>
                <w:rFonts w:ascii="Times New Roman" w:hAnsi="Times New Roman"/>
                <w:b/>
                <w:bCs/>
                <w:noProof/>
                <w:sz w:val="24"/>
                <w:szCs w:val="24"/>
              </w:rPr>
            </w:r>
            <w:r w:rsidR="001A74D4">
              <w:rPr>
                <w:rFonts w:ascii="Times New Roman" w:hAnsi="Times New Roman"/>
                <w:b/>
                <w:bCs/>
                <w:noProof/>
                <w:sz w:val="24"/>
                <w:szCs w:val="24"/>
              </w:rPr>
              <w:fldChar w:fldCharType="separate"/>
            </w:r>
            <w:r w:rsidR="00B725CB">
              <w:rPr>
                <w:rFonts w:ascii="Times New Roman" w:hAnsi="Times New Roman"/>
                <w:b/>
                <w:bCs/>
                <w:noProof/>
                <w:sz w:val="24"/>
                <w:szCs w:val="24"/>
              </w:rPr>
              <w:t>12</w:t>
            </w:r>
            <w:r w:rsidR="001A74D4">
              <w:rPr>
                <w:rFonts w:ascii="Times New Roman" w:hAnsi="Times New Roman"/>
                <w:b/>
                <w:bCs/>
                <w:noProof/>
                <w:sz w:val="24"/>
                <w:szCs w:val="24"/>
              </w:rPr>
              <w:fldChar w:fldCharType="end"/>
            </w:r>
          </w:hyperlink>
        </w:p>
        <w:p w14:paraId="5C7C57BD" w14:textId="1C5B4EF5" w:rsidR="00B55335" w:rsidRDefault="00030551">
          <w:pPr>
            <w:pStyle w:val="10"/>
            <w:tabs>
              <w:tab w:val="right" w:leader="dot" w:pos="8296"/>
            </w:tabs>
            <w:spacing w:line="360" w:lineRule="auto"/>
            <w:rPr>
              <w:rFonts w:ascii="Times New Roman" w:eastAsiaTheme="minorEastAsia" w:hAnsi="Times New Roman"/>
              <w:b/>
              <w:bCs/>
              <w:noProof/>
              <w:sz w:val="24"/>
              <w:szCs w:val="24"/>
            </w:rPr>
          </w:pPr>
          <w:hyperlink w:anchor="_Toc86773806" w:history="1">
            <w:r w:rsidR="0027438E">
              <w:rPr>
                <w:rStyle w:val="a9"/>
                <w:rFonts w:ascii="Times New Roman" w:hAnsi="Times New Roman" w:hint="eastAsia"/>
                <w:b/>
                <w:bCs/>
                <w:noProof/>
                <w:sz w:val="24"/>
                <w:szCs w:val="24"/>
              </w:rPr>
              <w:t>附</w:t>
            </w:r>
            <w:r w:rsidR="0027438E" w:rsidRPr="0027438E">
              <w:rPr>
                <w:rStyle w:val="a9"/>
                <w:rFonts w:ascii="Times New Roman" w:hAnsi="Times New Roman"/>
                <w:b/>
                <w:bCs/>
                <w:noProof/>
                <w:sz w:val="24"/>
                <w:szCs w:val="24"/>
              </w:rPr>
              <w:t>录</w:t>
            </w:r>
            <w:r w:rsidR="0027438E" w:rsidRPr="0027438E">
              <w:rPr>
                <w:rStyle w:val="a9"/>
                <w:rFonts w:ascii="Times New Roman" w:hAnsi="Times New Roman"/>
                <w:b/>
                <w:bCs/>
                <w:noProof/>
                <w:sz w:val="24"/>
                <w:szCs w:val="24"/>
              </w:rPr>
              <w:t xml:space="preserve">A </w:t>
            </w:r>
            <w:r w:rsidR="0027438E" w:rsidRPr="0027438E">
              <w:rPr>
                <w:rStyle w:val="a9"/>
                <w:rFonts w:ascii="Times New Roman" w:hAnsi="Times New Roman"/>
                <w:b/>
                <w:bCs/>
                <w:noProof/>
                <w:sz w:val="24"/>
                <w:szCs w:val="24"/>
              </w:rPr>
              <w:t>建筑垃圾监测指标</w:t>
            </w:r>
            <w:r w:rsidR="001A74D4">
              <w:rPr>
                <w:rFonts w:ascii="Times New Roman" w:hAnsi="Times New Roman"/>
                <w:b/>
                <w:bCs/>
                <w:noProof/>
                <w:sz w:val="24"/>
                <w:szCs w:val="24"/>
              </w:rPr>
              <w:tab/>
            </w:r>
            <w:r w:rsidR="001A74D4">
              <w:rPr>
                <w:rFonts w:ascii="Times New Roman" w:hAnsi="Times New Roman"/>
                <w:b/>
                <w:bCs/>
                <w:noProof/>
                <w:sz w:val="24"/>
                <w:szCs w:val="24"/>
              </w:rPr>
              <w:fldChar w:fldCharType="begin"/>
            </w:r>
            <w:r w:rsidR="001A74D4">
              <w:rPr>
                <w:rFonts w:ascii="Times New Roman" w:hAnsi="Times New Roman"/>
                <w:b/>
                <w:bCs/>
                <w:noProof/>
                <w:sz w:val="24"/>
                <w:szCs w:val="24"/>
              </w:rPr>
              <w:instrText xml:space="preserve"> PAGEREF _Toc86773806 \h </w:instrText>
            </w:r>
            <w:r w:rsidR="001A74D4">
              <w:rPr>
                <w:rFonts w:ascii="Times New Roman" w:hAnsi="Times New Roman"/>
                <w:b/>
                <w:bCs/>
                <w:noProof/>
                <w:sz w:val="24"/>
                <w:szCs w:val="24"/>
              </w:rPr>
            </w:r>
            <w:r w:rsidR="001A74D4">
              <w:rPr>
                <w:rFonts w:ascii="Times New Roman" w:hAnsi="Times New Roman"/>
                <w:b/>
                <w:bCs/>
                <w:noProof/>
                <w:sz w:val="24"/>
                <w:szCs w:val="24"/>
              </w:rPr>
              <w:fldChar w:fldCharType="separate"/>
            </w:r>
            <w:r w:rsidR="00B725CB">
              <w:rPr>
                <w:rFonts w:ascii="Times New Roman" w:hAnsi="Times New Roman"/>
                <w:b/>
                <w:bCs/>
                <w:noProof/>
                <w:sz w:val="24"/>
                <w:szCs w:val="24"/>
              </w:rPr>
              <w:t>13</w:t>
            </w:r>
            <w:r w:rsidR="001A74D4">
              <w:rPr>
                <w:rFonts w:ascii="Times New Roman" w:hAnsi="Times New Roman"/>
                <w:b/>
                <w:bCs/>
                <w:noProof/>
                <w:sz w:val="24"/>
                <w:szCs w:val="24"/>
              </w:rPr>
              <w:fldChar w:fldCharType="end"/>
            </w:r>
          </w:hyperlink>
        </w:p>
        <w:p w14:paraId="293EC27B" w14:textId="5697B98F" w:rsidR="00B55335" w:rsidRDefault="00030551">
          <w:pPr>
            <w:pStyle w:val="10"/>
            <w:tabs>
              <w:tab w:val="right" w:leader="dot" w:pos="8296"/>
            </w:tabs>
            <w:spacing w:line="360" w:lineRule="auto"/>
            <w:rPr>
              <w:rFonts w:ascii="Times New Roman" w:eastAsiaTheme="minorEastAsia" w:hAnsi="Times New Roman"/>
              <w:b/>
              <w:bCs/>
              <w:noProof/>
              <w:sz w:val="24"/>
              <w:szCs w:val="24"/>
            </w:rPr>
          </w:pPr>
          <w:hyperlink w:anchor="_Toc86773807" w:history="1">
            <w:r w:rsidR="0027438E">
              <w:rPr>
                <w:rStyle w:val="a9"/>
                <w:rFonts w:ascii="Times New Roman" w:hAnsi="Times New Roman" w:hint="eastAsia"/>
                <w:b/>
                <w:bCs/>
                <w:noProof/>
                <w:sz w:val="24"/>
                <w:szCs w:val="24"/>
              </w:rPr>
              <w:t>本</w:t>
            </w:r>
            <w:r w:rsidR="0027438E" w:rsidRPr="0027438E">
              <w:rPr>
                <w:rStyle w:val="a9"/>
                <w:rFonts w:ascii="Times New Roman" w:hAnsi="Times New Roman"/>
                <w:b/>
                <w:bCs/>
                <w:noProof/>
                <w:sz w:val="24"/>
                <w:szCs w:val="24"/>
              </w:rPr>
              <w:t>标准用词说明</w:t>
            </w:r>
            <w:r w:rsidR="001A74D4">
              <w:rPr>
                <w:rFonts w:ascii="Times New Roman" w:hAnsi="Times New Roman"/>
                <w:b/>
                <w:bCs/>
                <w:noProof/>
                <w:sz w:val="24"/>
                <w:szCs w:val="24"/>
              </w:rPr>
              <w:tab/>
            </w:r>
            <w:r w:rsidR="001A74D4">
              <w:rPr>
                <w:rFonts w:ascii="Times New Roman" w:hAnsi="Times New Roman"/>
                <w:b/>
                <w:bCs/>
                <w:noProof/>
                <w:sz w:val="24"/>
                <w:szCs w:val="24"/>
              </w:rPr>
              <w:fldChar w:fldCharType="begin"/>
            </w:r>
            <w:r w:rsidR="001A74D4">
              <w:rPr>
                <w:rFonts w:ascii="Times New Roman" w:hAnsi="Times New Roman"/>
                <w:b/>
                <w:bCs/>
                <w:noProof/>
                <w:sz w:val="24"/>
                <w:szCs w:val="24"/>
              </w:rPr>
              <w:instrText xml:space="preserve"> PAGEREF _Toc86773807 \h </w:instrText>
            </w:r>
            <w:r w:rsidR="001A74D4">
              <w:rPr>
                <w:rFonts w:ascii="Times New Roman" w:hAnsi="Times New Roman"/>
                <w:b/>
                <w:bCs/>
                <w:noProof/>
                <w:sz w:val="24"/>
                <w:szCs w:val="24"/>
              </w:rPr>
            </w:r>
            <w:r w:rsidR="001A74D4">
              <w:rPr>
                <w:rFonts w:ascii="Times New Roman" w:hAnsi="Times New Roman"/>
                <w:b/>
                <w:bCs/>
                <w:noProof/>
                <w:sz w:val="24"/>
                <w:szCs w:val="24"/>
              </w:rPr>
              <w:fldChar w:fldCharType="separate"/>
            </w:r>
            <w:r w:rsidR="00B725CB">
              <w:rPr>
                <w:rFonts w:ascii="Times New Roman" w:hAnsi="Times New Roman"/>
                <w:b/>
                <w:bCs/>
                <w:noProof/>
                <w:sz w:val="24"/>
                <w:szCs w:val="24"/>
              </w:rPr>
              <w:t>13</w:t>
            </w:r>
            <w:r w:rsidR="001A74D4">
              <w:rPr>
                <w:rFonts w:ascii="Times New Roman" w:hAnsi="Times New Roman"/>
                <w:b/>
                <w:bCs/>
                <w:noProof/>
                <w:sz w:val="24"/>
                <w:szCs w:val="24"/>
              </w:rPr>
              <w:fldChar w:fldCharType="end"/>
            </w:r>
          </w:hyperlink>
        </w:p>
        <w:p w14:paraId="67B7B3D6" w14:textId="77777777" w:rsidR="00B55335" w:rsidRDefault="00030551">
          <w:pPr>
            <w:pStyle w:val="10"/>
            <w:tabs>
              <w:tab w:val="right" w:leader="dot" w:pos="8296"/>
            </w:tabs>
            <w:spacing w:line="360" w:lineRule="auto"/>
            <w:rPr>
              <w:rFonts w:ascii="Times New Roman" w:eastAsiaTheme="minorEastAsia" w:hAnsi="Times New Roman"/>
              <w:b/>
              <w:bCs/>
              <w:noProof/>
              <w:sz w:val="24"/>
              <w:szCs w:val="24"/>
            </w:rPr>
          </w:pPr>
          <w:hyperlink w:anchor="_Toc86773808" w:history="1">
            <w:r w:rsidR="001A74D4">
              <w:rPr>
                <w:rStyle w:val="a9"/>
                <w:rFonts w:ascii="Times New Roman" w:hAnsi="Times New Roman"/>
                <w:b/>
                <w:bCs/>
                <w:noProof/>
                <w:sz w:val="24"/>
                <w:szCs w:val="24"/>
              </w:rPr>
              <w:t>引用标准名录</w:t>
            </w:r>
            <w:r w:rsidR="001A74D4">
              <w:rPr>
                <w:rFonts w:ascii="Times New Roman" w:hAnsi="Times New Roman"/>
                <w:b/>
                <w:bCs/>
                <w:noProof/>
                <w:sz w:val="24"/>
                <w:szCs w:val="24"/>
              </w:rPr>
              <w:tab/>
            </w:r>
            <w:r w:rsidR="001A74D4">
              <w:rPr>
                <w:rFonts w:ascii="Times New Roman" w:hAnsi="Times New Roman"/>
                <w:b/>
                <w:bCs/>
                <w:noProof/>
                <w:sz w:val="24"/>
                <w:szCs w:val="24"/>
              </w:rPr>
              <w:fldChar w:fldCharType="begin"/>
            </w:r>
            <w:r w:rsidR="001A74D4">
              <w:rPr>
                <w:rFonts w:ascii="Times New Roman" w:hAnsi="Times New Roman"/>
                <w:b/>
                <w:bCs/>
                <w:noProof/>
                <w:sz w:val="24"/>
                <w:szCs w:val="24"/>
              </w:rPr>
              <w:instrText xml:space="preserve"> PAGEREF _Toc86773808 \h </w:instrText>
            </w:r>
            <w:r w:rsidR="001A74D4">
              <w:rPr>
                <w:rFonts w:ascii="Times New Roman" w:hAnsi="Times New Roman"/>
                <w:b/>
                <w:bCs/>
                <w:noProof/>
                <w:sz w:val="24"/>
                <w:szCs w:val="24"/>
              </w:rPr>
            </w:r>
            <w:r w:rsidR="001A74D4">
              <w:rPr>
                <w:rFonts w:ascii="Times New Roman" w:hAnsi="Times New Roman"/>
                <w:b/>
                <w:bCs/>
                <w:noProof/>
                <w:sz w:val="24"/>
                <w:szCs w:val="24"/>
              </w:rPr>
              <w:fldChar w:fldCharType="separate"/>
            </w:r>
            <w:r w:rsidR="00B725CB">
              <w:rPr>
                <w:rFonts w:ascii="Times New Roman" w:hAnsi="Times New Roman"/>
                <w:b/>
                <w:bCs/>
                <w:noProof/>
                <w:sz w:val="24"/>
                <w:szCs w:val="24"/>
              </w:rPr>
              <w:t>15</w:t>
            </w:r>
            <w:r w:rsidR="001A74D4">
              <w:rPr>
                <w:rFonts w:ascii="Times New Roman" w:hAnsi="Times New Roman"/>
                <w:b/>
                <w:bCs/>
                <w:noProof/>
                <w:sz w:val="24"/>
                <w:szCs w:val="24"/>
              </w:rPr>
              <w:fldChar w:fldCharType="end"/>
            </w:r>
          </w:hyperlink>
        </w:p>
        <w:p w14:paraId="0D7AF9B4" w14:textId="77777777" w:rsidR="00B55335" w:rsidRDefault="00030551">
          <w:pPr>
            <w:pStyle w:val="10"/>
            <w:tabs>
              <w:tab w:val="right" w:leader="dot" w:pos="8296"/>
            </w:tabs>
            <w:spacing w:line="360" w:lineRule="auto"/>
            <w:rPr>
              <w:rFonts w:asciiTheme="minorHAnsi" w:eastAsiaTheme="minorEastAsia" w:hAnsiTheme="minorHAnsi" w:cstheme="minorBidi"/>
              <w:b/>
              <w:bCs/>
              <w:noProof/>
            </w:rPr>
          </w:pPr>
          <w:hyperlink w:anchor="_Toc86773809" w:history="1">
            <w:r w:rsidR="001A74D4">
              <w:rPr>
                <w:rStyle w:val="a9"/>
                <w:rFonts w:ascii="Times New Roman" w:hAnsi="Times New Roman"/>
                <w:b/>
                <w:bCs/>
                <w:noProof/>
                <w:color w:val="auto"/>
                <w:sz w:val="24"/>
                <w:szCs w:val="24"/>
              </w:rPr>
              <w:t>条</w:t>
            </w:r>
            <w:r w:rsidR="001A74D4">
              <w:rPr>
                <w:rStyle w:val="a9"/>
                <w:rFonts w:ascii="Times New Roman" w:hAnsi="Times New Roman"/>
                <w:b/>
                <w:bCs/>
                <w:noProof/>
                <w:color w:val="auto"/>
                <w:sz w:val="24"/>
                <w:szCs w:val="24"/>
              </w:rPr>
              <w:t xml:space="preserve"> </w:t>
            </w:r>
            <w:r w:rsidR="001A74D4">
              <w:rPr>
                <w:rStyle w:val="a9"/>
                <w:rFonts w:ascii="Times New Roman" w:hAnsi="Times New Roman"/>
                <w:b/>
                <w:bCs/>
                <w:noProof/>
                <w:color w:val="auto"/>
                <w:sz w:val="24"/>
                <w:szCs w:val="24"/>
              </w:rPr>
              <w:t>文</w:t>
            </w:r>
            <w:r w:rsidR="001A74D4">
              <w:rPr>
                <w:rStyle w:val="a9"/>
                <w:rFonts w:ascii="Times New Roman" w:hAnsi="Times New Roman"/>
                <w:b/>
                <w:bCs/>
                <w:noProof/>
                <w:color w:val="auto"/>
                <w:sz w:val="24"/>
                <w:szCs w:val="24"/>
              </w:rPr>
              <w:t xml:space="preserve"> </w:t>
            </w:r>
            <w:r w:rsidR="001A74D4">
              <w:rPr>
                <w:rStyle w:val="a9"/>
                <w:rFonts w:ascii="Times New Roman" w:hAnsi="Times New Roman"/>
                <w:b/>
                <w:bCs/>
                <w:noProof/>
                <w:color w:val="auto"/>
                <w:sz w:val="24"/>
                <w:szCs w:val="24"/>
              </w:rPr>
              <w:t>说</w:t>
            </w:r>
            <w:r w:rsidR="001A74D4">
              <w:rPr>
                <w:rStyle w:val="a9"/>
                <w:rFonts w:ascii="Times New Roman" w:hAnsi="Times New Roman"/>
                <w:b/>
                <w:bCs/>
                <w:noProof/>
                <w:color w:val="auto"/>
                <w:sz w:val="24"/>
                <w:szCs w:val="24"/>
              </w:rPr>
              <w:t xml:space="preserve"> </w:t>
            </w:r>
            <w:r w:rsidR="001A74D4">
              <w:rPr>
                <w:rStyle w:val="a9"/>
                <w:rFonts w:ascii="Times New Roman" w:hAnsi="Times New Roman"/>
                <w:b/>
                <w:bCs/>
                <w:noProof/>
                <w:color w:val="auto"/>
                <w:sz w:val="24"/>
                <w:szCs w:val="24"/>
              </w:rPr>
              <w:t>明</w:t>
            </w:r>
            <w:r w:rsidR="001A74D4">
              <w:rPr>
                <w:rFonts w:ascii="Times New Roman" w:hAnsi="Times New Roman"/>
                <w:b/>
                <w:bCs/>
                <w:noProof/>
                <w:sz w:val="24"/>
                <w:szCs w:val="24"/>
              </w:rPr>
              <w:tab/>
            </w:r>
            <w:r w:rsidR="001A74D4">
              <w:rPr>
                <w:rFonts w:ascii="Times New Roman" w:hAnsi="Times New Roman"/>
                <w:b/>
                <w:bCs/>
                <w:noProof/>
                <w:sz w:val="24"/>
                <w:szCs w:val="24"/>
              </w:rPr>
              <w:fldChar w:fldCharType="begin"/>
            </w:r>
            <w:r w:rsidR="001A74D4">
              <w:rPr>
                <w:rFonts w:ascii="Times New Roman" w:hAnsi="Times New Roman"/>
                <w:b/>
                <w:bCs/>
                <w:noProof/>
                <w:sz w:val="24"/>
                <w:szCs w:val="24"/>
              </w:rPr>
              <w:instrText xml:space="preserve"> PAGEREF _Toc86773809 \h </w:instrText>
            </w:r>
            <w:r w:rsidR="001A74D4">
              <w:rPr>
                <w:rFonts w:ascii="Times New Roman" w:hAnsi="Times New Roman"/>
                <w:b/>
                <w:bCs/>
                <w:noProof/>
                <w:sz w:val="24"/>
                <w:szCs w:val="24"/>
              </w:rPr>
            </w:r>
            <w:r w:rsidR="001A74D4">
              <w:rPr>
                <w:rFonts w:ascii="Times New Roman" w:hAnsi="Times New Roman"/>
                <w:b/>
                <w:bCs/>
                <w:noProof/>
                <w:sz w:val="24"/>
                <w:szCs w:val="24"/>
              </w:rPr>
              <w:fldChar w:fldCharType="separate"/>
            </w:r>
            <w:r w:rsidR="00B725CB">
              <w:rPr>
                <w:rFonts w:ascii="Times New Roman" w:hAnsi="Times New Roman"/>
                <w:b/>
                <w:bCs/>
                <w:noProof/>
                <w:sz w:val="24"/>
                <w:szCs w:val="24"/>
              </w:rPr>
              <w:t>16</w:t>
            </w:r>
            <w:r w:rsidR="001A74D4">
              <w:rPr>
                <w:rFonts w:ascii="Times New Roman" w:hAnsi="Times New Roman"/>
                <w:b/>
                <w:bCs/>
                <w:noProof/>
                <w:sz w:val="24"/>
                <w:szCs w:val="24"/>
              </w:rPr>
              <w:fldChar w:fldCharType="end"/>
            </w:r>
          </w:hyperlink>
        </w:p>
        <w:p w14:paraId="41CA2384" w14:textId="77777777" w:rsidR="00B55335" w:rsidRDefault="001A74D4">
          <w:pPr>
            <w:pStyle w:val="10"/>
            <w:tabs>
              <w:tab w:val="right" w:leader="dot" w:pos="8296"/>
            </w:tabs>
            <w:spacing w:line="360" w:lineRule="auto"/>
            <w:rPr>
              <w:rFonts w:asciiTheme="minorHAnsi" w:eastAsiaTheme="minorEastAsia" w:hAnsiTheme="minorHAnsi" w:cstheme="minorBidi"/>
            </w:rPr>
          </w:pPr>
          <w:r>
            <w:rPr>
              <w:rFonts w:ascii="Times New Roman" w:hAnsi="Times New Roman"/>
              <w:b/>
              <w:bCs/>
              <w:lang w:val="zh-CN"/>
            </w:rPr>
            <w:fldChar w:fldCharType="end"/>
          </w:r>
        </w:p>
      </w:sdtContent>
    </w:sdt>
    <w:p w14:paraId="02C1507B" w14:textId="77777777" w:rsidR="00B55335" w:rsidRDefault="00B55335">
      <w:pPr>
        <w:spacing w:line="360" w:lineRule="auto"/>
        <w:ind w:left="360"/>
        <w:jc w:val="left"/>
        <w:rPr>
          <w:rFonts w:ascii="Times New Roman" w:hAnsi="Times New Roman"/>
          <w:sz w:val="24"/>
          <w:szCs w:val="24"/>
        </w:rPr>
      </w:pPr>
    </w:p>
    <w:p w14:paraId="4D3923C6" w14:textId="77777777" w:rsidR="00B55335" w:rsidRDefault="001A74D4">
      <w:pPr>
        <w:widowControl/>
        <w:jc w:val="left"/>
        <w:rPr>
          <w:rFonts w:ascii="Times New Roman" w:hAnsi="Times New Roman"/>
        </w:rPr>
      </w:pPr>
      <w:r>
        <w:rPr>
          <w:rFonts w:ascii="Times New Roman" w:hAnsi="Times New Roman"/>
        </w:rPr>
        <w:br w:type="page"/>
      </w:r>
    </w:p>
    <w:sdt>
      <w:sdtPr>
        <w:rPr>
          <w:rFonts w:ascii="Times New Roman" w:eastAsia="宋体" w:hAnsi="Times New Roman" w:cs="Times New Roman"/>
          <w:color w:val="auto"/>
          <w:kern w:val="2"/>
          <w:sz w:val="21"/>
          <w:szCs w:val="22"/>
          <w:lang w:val="zh-CN"/>
        </w:rPr>
        <w:id w:val="189187460"/>
        <w:docPartObj>
          <w:docPartGallery w:val="Table of Contents"/>
          <w:docPartUnique/>
        </w:docPartObj>
      </w:sdtPr>
      <w:sdtEndPr>
        <w:rPr>
          <w:b/>
          <w:bCs/>
        </w:rPr>
      </w:sdtEndPr>
      <w:sdtContent>
        <w:p w14:paraId="241E3967" w14:textId="77777777" w:rsidR="00B55335" w:rsidRDefault="001A74D4">
          <w:pPr>
            <w:pStyle w:val="TOC1"/>
            <w:tabs>
              <w:tab w:val="left" w:pos="831"/>
              <w:tab w:val="center" w:pos="4153"/>
            </w:tabs>
            <w:rPr>
              <w:rFonts w:ascii="Times New Roman" w:hAnsi="Times New Roman" w:cs="Times New Roman"/>
              <w:b/>
              <w:bCs/>
              <w:color w:val="auto"/>
              <w:sz w:val="48"/>
              <w:szCs w:val="48"/>
            </w:rPr>
          </w:pPr>
          <w:r>
            <w:rPr>
              <w:rFonts w:ascii="Times New Roman" w:eastAsia="宋体" w:hAnsi="Times New Roman" w:cs="Times New Roman"/>
              <w:color w:val="auto"/>
              <w:kern w:val="2"/>
              <w:sz w:val="21"/>
              <w:szCs w:val="22"/>
              <w:lang w:val="zh-CN"/>
            </w:rPr>
            <w:tab/>
          </w:r>
          <w:r>
            <w:rPr>
              <w:rFonts w:ascii="Times New Roman" w:eastAsia="宋体" w:hAnsi="Times New Roman" w:cs="Times New Roman"/>
              <w:color w:val="auto"/>
              <w:kern w:val="2"/>
              <w:sz w:val="21"/>
              <w:szCs w:val="22"/>
              <w:lang w:val="zh-CN"/>
            </w:rPr>
            <w:tab/>
          </w:r>
          <w:r>
            <w:rPr>
              <w:rFonts w:ascii="Times New Roman" w:hAnsi="Times New Roman" w:cs="Times New Roman"/>
              <w:b/>
              <w:bCs/>
              <w:color w:val="auto"/>
              <w:lang w:val="zh-CN"/>
            </w:rPr>
            <w:t>Contents</w:t>
          </w:r>
        </w:p>
        <w:p w14:paraId="368CE010" w14:textId="4FE12CD6" w:rsidR="00B55335" w:rsidRDefault="001A74D4">
          <w:pPr>
            <w:pStyle w:val="10"/>
            <w:tabs>
              <w:tab w:val="right" w:leader="dot" w:pos="8296"/>
            </w:tabs>
            <w:spacing w:line="360" w:lineRule="auto"/>
            <w:rPr>
              <w:rFonts w:ascii="Times New Roman" w:eastAsiaTheme="minorEastAsia" w:hAnsi="Times New Roman"/>
              <w:b/>
              <w:bCs/>
              <w:noProof/>
              <w:sz w:val="24"/>
              <w:szCs w:val="24"/>
            </w:rPr>
          </w:pPr>
          <w:r>
            <w:rPr>
              <w:rFonts w:ascii="Times New Roman" w:hAnsi="Times New Roman"/>
              <w:sz w:val="24"/>
              <w:szCs w:val="24"/>
            </w:rPr>
            <w:fldChar w:fldCharType="begin"/>
          </w:r>
          <w:r>
            <w:rPr>
              <w:rFonts w:ascii="Times New Roman" w:hAnsi="Times New Roman"/>
              <w:sz w:val="24"/>
              <w:szCs w:val="24"/>
            </w:rPr>
            <w:instrText xml:space="preserve"> TOC \o "1-3" \h \z \u </w:instrText>
          </w:r>
          <w:r>
            <w:rPr>
              <w:rFonts w:ascii="Times New Roman" w:hAnsi="Times New Roman"/>
              <w:sz w:val="24"/>
              <w:szCs w:val="24"/>
            </w:rPr>
            <w:fldChar w:fldCharType="separate"/>
          </w:r>
          <w:hyperlink w:anchor="_Toc86774808" w:history="1">
            <w:r>
              <w:rPr>
                <w:rStyle w:val="a9"/>
                <w:rFonts w:ascii="Times New Roman" w:hAnsi="Times New Roman"/>
                <w:b/>
                <w:bCs/>
                <w:noProof/>
                <w:sz w:val="24"/>
                <w:szCs w:val="24"/>
              </w:rPr>
              <w:t>1  General provisions</w:t>
            </w:r>
            <w:r>
              <w:rPr>
                <w:rFonts w:ascii="Times New Roman" w:hAnsi="Times New Roman"/>
                <w:b/>
                <w:bCs/>
                <w:noProof/>
                <w:sz w:val="24"/>
                <w:szCs w:val="24"/>
              </w:rPr>
              <w:tab/>
            </w:r>
            <w:r>
              <w:rPr>
                <w:rFonts w:ascii="Times New Roman" w:hAnsi="Times New Roman"/>
                <w:b/>
                <w:bCs/>
                <w:noProof/>
                <w:sz w:val="24"/>
                <w:szCs w:val="24"/>
              </w:rPr>
              <w:fldChar w:fldCharType="begin"/>
            </w:r>
            <w:r>
              <w:rPr>
                <w:rFonts w:ascii="Times New Roman" w:hAnsi="Times New Roman"/>
                <w:b/>
                <w:bCs/>
                <w:noProof/>
                <w:sz w:val="24"/>
                <w:szCs w:val="24"/>
              </w:rPr>
              <w:instrText xml:space="preserve"> PAGEREF _Toc86774808 \h </w:instrText>
            </w:r>
            <w:r>
              <w:rPr>
                <w:rFonts w:ascii="Times New Roman" w:hAnsi="Times New Roman"/>
                <w:b/>
                <w:bCs/>
                <w:noProof/>
                <w:sz w:val="24"/>
                <w:szCs w:val="24"/>
              </w:rPr>
            </w:r>
            <w:r>
              <w:rPr>
                <w:rFonts w:ascii="Times New Roman" w:hAnsi="Times New Roman"/>
                <w:b/>
                <w:bCs/>
                <w:noProof/>
                <w:sz w:val="24"/>
                <w:szCs w:val="24"/>
              </w:rPr>
              <w:fldChar w:fldCharType="separate"/>
            </w:r>
            <w:r w:rsidR="00B725CB">
              <w:rPr>
                <w:rFonts w:ascii="Times New Roman" w:hAnsi="Times New Roman"/>
                <w:b/>
                <w:bCs/>
                <w:noProof/>
                <w:sz w:val="24"/>
                <w:szCs w:val="24"/>
              </w:rPr>
              <w:t>1</w:t>
            </w:r>
            <w:r>
              <w:rPr>
                <w:rFonts w:ascii="Times New Roman" w:hAnsi="Times New Roman"/>
                <w:b/>
                <w:bCs/>
                <w:noProof/>
                <w:sz w:val="24"/>
                <w:szCs w:val="24"/>
              </w:rPr>
              <w:fldChar w:fldCharType="end"/>
            </w:r>
          </w:hyperlink>
        </w:p>
        <w:p w14:paraId="557C8FC4" w14:textId="77777777" w:rsidR="00B55335" w:rsidRDefault="00030551">
          <w:pPr>
            <w:pStyle w:val="10"/>
            <w:tabs>
              <w:tab w:val="right" w:leader="dot" w:pos="8296"/>
            </w:tabs>
            <w:spacing w:line="360" w:lineRule="auto"/>
            <w:rPr>
              <w:rFonts w:ascii="Times New Roman" w:eastAsiaTheme="minorEastAsia" w:hAnsi="Times New Roman"/>
              <w:b/>
              <w:bCs/>
              <w:noProof/>
              <w:sz w:val="24"/>
              <w:szCs w:val="24"/>
            </w:rPr>
          </w:pPr>
          <w:hyperlink w:anchor="_Toc86774809" w:history="1">
            <w:r w:rsidR="001A74D4">
              <w:rPr>
                <w:rStyle w:val="a9"/>
                <w:rFonts w:ascii="Times New Roman" w:hAnsi="Times New Roman"/>
                <w:b/>
                <w:bCs/>
                <w:noProof/>
                <w:sz w:val="24"/>
                <w:szCs w:val="24"/>
              </w:rPr>
              <w:t>2  Terms</w:t>
            </w:r>
            <w:r w:rsidR="001A74D4">
              <w:rPr>
                <w:rFonts w:ascii="Times New Roman" w:hAnsi="Times New Roman"/>
                <w:b/>
                <w:bCs/>
                <w:noProof/>
                <w:sz w:val="24"/>
                <w:szCs w:val="24"/>
              </w:rPr>
              <w:tab/>
            </w:r>
            <w:r w:rsidR="001A74D4">
              <w:rPr>
                <w:rFonts w:ascii="Times New Roman" w:hAnsi="Times New Roman"/>
                <w:b/>
                <w:bCs/>
                <w:noProof/>
                <w:sz w:val="24"/>
                <w:szCs w:val="24"/>
              </w:rPr>
              <w:fldChar w:fldCharType="begin"/>
            </w:r>
            <w:r w:rsidR="001A74D4">
              <w:rPr>
                <w:rFonts w:ascii="Times New Roman" w:hAnsi="Times New Roman"/>
                <w:b/>
                <w:bCs/>
                <w:noProof/>
                <w:sz w:val="24"/>
                <w:szCs w:val="24"/>
              </w:rPr>
              <w:instrText xml:space="preserve"> PAGEREF _Toc86774809 \h </w:instrText>
            </w:r>
            <w:r w:rsidR="001A74D4">
              <w:rPr>
                <w:rFonts w:ascii="Times New Roman" w:hAnsi="Times New Roman"/>
                <w:b/>
                <w:bCs/>
                <w:noProof/>
                <w:sz w:val="24"/>
                <w:szCs w:val="24"/>
              </w:rPr>
            </w:r>
            <w:r w:rsidR="001A74D4">
              <w:rPr>
                <w:rFonts w:ascii="Times New Roman" w:hAnsi="Times New Roman"/>
                <w:b/>
                <w:bCs/>
                <w:noProof/>
                <w:sz w:val="24"/>
                <w:szCs w:val="24"/>
              </w:rPr>
              <w:fldChar w:fldCharType="separate"/>
            </w:r>
            <w:r w:rsidR="00B725CB">
              <w:rPr>
                <w:rFonts w:ascii="Times New Roman" w:hAnsi="Times New Roman"/>
                <w:b/>
                <w:bCs/>
                <w:noProof/>
                <w:sz w:val="24"/>
                <w:szCs w:val="24"/>
              </w:rPr>
              <w:t>2</w:t>
            </w:r>
            <w:r w:rsidR="001A74D4">
              <w:rPr>
                <w:rFonts w:ascii="Times New Roman" w:hAnsi="Times New Roman"/>
                <w:b/>
                <w:bCs/>
                <w:noProof/>
                <w:sz w:val="24"/>
                <w:szCs w:val="24"/>
              </w:rPr>
              <w:fldChar w:fldCharType="end"/>
            </w:r>
          </w:hyperlink>
        </w:p>
        <w:p w14:paraId="26A436C2" w14:textId="77777777" w:rsidR="00B55335" w:rsidRDefault="00030551">
          <w:pPr>
            <w:pStyle w:val="10"/>
            <w:tabs>
              <w:tab w:val="right" w:leader="dot" w:pos="8296"/>
            </w:tabs>
            <w:spacing w:line="360" w:lineRule="auto"/>
            <w:rPr>
              <w:rFonts w:ascii="Times New Roman" w:eastAsiaTheme="minorEastAsia" w:hAnsi="Times New Roman"/>
              <w:b/>
              <w:bCs/>
              <w:noProof/>
              <w:sz w:val="24"/>
              <w:szCs w:val="24"/>
            </w:rPr>
          </w:pPr>
          <w:hyperlink w:anchor="_Toc86774815" w:history="1">
            <w:r w:rsidR="001A74D4">
              <w:rPr>
                <w:rStyle w:val="a9"/>
                <w:rFonts w:ascii="Times New Roman" w:hAnsi="Times New Roman"/>
                <w:b/>
                <w:bCs/>
                <w:noProof/>
                <w:sz w:val="24"/>
                <w:szCs w:val="24"/>
              </w:rPr>
              <w:t>3  General requirement</w:t>
            </w:r>
            <w:r w:rsidR="001A74D4">
              <w:rPr>
                <w:rFonts w:ascii="Times New Roman" w:hAnsi="Times New Roman"/>
                <w:b/>
                <w:bCs/>
                <w:noProof/>
                <w:sz w:val="24"/>
                <w:szCs w:val="24"/>
              </w:rPr>
              <w:tab/>
            </w:r>
            <w:r w:rsidR="001A74D4">
              <w:rPr>
                <w:rFonts w:ascii="Times New Roman" w:hAnsi="Times New Roman"/>
                <w:b/>
                <w:bCs/>
                <w:noProof/>
                <w:sz w:val="24"/>
                <w:szCs w:val="24"/>
              </w:rPr>
              <w:fldChar w:fldCharType="begin"/>
            </w:r>
            <w:r w:rsidR="001A74D4">
              <w:rPr>
                <w:rFonts w:ascii="Times New Roman" w:hAnsi="Times New Roman"/>
                <w:b/>
                <w:bCs/>
                <w:noProof/>
                <w:sz w:val="24"/>
                <w:szCs w:val="24"/>
              </w:rPr>
              <w:instrText xml:space="preserve"> PAGEREF _Toc86774815 \h </w:instrText>
            </w:r>
            <w:r w:rsidR="001A74D4">
              <w:rPr>
                <w:rFonts w:ascii="Times New Roman" w:hAnsi="Times New Roman"/>
                <w:b/>
                <w:bCs/>
                <w:noProof/>
                <w:sz w:val="24"/>
                <w:szCs w:val="24"/>
              </w:rPr>
            </w:r>
            <w:r w:rsidR="001A74D4">
              <w:rPr>
                <w:rFonts w:ascii="Times New Roman" w:hAnsi="Times New Roman"/>
                <w:b/>
                <w:bCs/>
                <w:noProof/>
                <w:sz w:val="24"/>
                <w:szCs w:val="24"/>
              </w:rPr>
              <w:fldChar w:fldCharType="separate"/>
            </w:r>
            <w:r w:rsidR="00B725CB">
              <w:rPr>
                <w:rFonts w:ascii="Times New Roman" w:hAnsi="Times New Roman"/>
                <w:b/>
                <w:bCs/>
                <w:noProof/>
                <w:sz w:val="24"/>
                <w:szCs w:val="24"/>
              </w:rPr>
              <w:t>3</w:t>
            </w:r>
            <w:r w:rsidR="001A74D4">
              <w:rPr>
                <w:rFonts w:ascii="Times New Roman" w:hAnsi="Times New Roman"/>
                <w:b/>
                <w:bCs/>
                <w:noProof/>
                <w:sz w:val="24"/>
                <w:szCs w:val="24"/>
              </w:rPr>
              <w:fldChar w:fldCharType="end"/>
            </w:r>
          </w:hyperlink>
        </w:p>
        <w:p w14:paraId="04D5812E" w14:textId="77777777" w:rsidR="00B55335" w:rsidRDefault="00030551">
          <w:pPr>
            <w:pStyle w:val="10"/>
            <w:tabs>
              <w:tab w:val="right" w:leader="dot" w:pos="8296"/>
            </w:tabs>
            <w:spacing w:line="360" w:lineRule="auto"/>
            <w:rPr>
              <w:rFonts w:ascii="Times New Roman" w:eastAsiaTheme="minorEastAsia" w:hAnsi="Times New Roman"/>
              <w:b/>
              <w:bCs/>
              <w:noProof/>
              <w:sz w:val="24"/>
              <w:szCs w:val="24"/>
            </w:rPr>
          </w:pPr>
          <w:hyperlink w:anchor="_Toc86774816" w:history="1">
            <w:r w:rsidR="001A74D4">
              <w:rPr>
                <w:rStyle w:val="a9"/>
                <w:rFonts w:ascii="Times New Roman" w:hAnsi="Times New Roman"/>
                <w:b/>
                <w:bCs/>
                <w:noProof/>
                <w:sz w:val="24"/>
                <w:szCs w:val="24"/>
              </w:rPr>
              <w:t>4  Classification and detection index</w:t>
            </w:r>
            <w:r w:rsidR="001A74D4">
              <w:rPr>
                <w:rFonts w:ascii="Times New Roman" w:hAnsi="Times New Roman"/>
                <w:b/>
                <w:bCs/>
                <w:noProof/>
                <w:sz w:val="24"/>
                <w:szCs w:val="24"/>
              </w:rPr>
              <w:tab/>
            </w:r>
            <w:r w:rsidR="001A74D4">
              <w:rPr>
                <w:rFonts w:ascii="Times New Roman" w:hAnsi="Times New Roman"/>
                <w:b/>
                <w:bCs/>
                <w:noProof/>
                <w:sz w:val="24"/>
                <w:szCs w:val="24"/>
              </w:rPr>
              <w:fldChar w:fldCharType="begin"/>
            </w:r>
            <w:r w:rsidR="001A74D4">
              <w:rPr>
                <w:rFonts w:ascii="Times New Roman" w:hAnsi="Times New Roman"/>
                <w:b/>
                <w:bCs/>
                <w:noProof/>
                <w:sz w:val="24"/>
                <w:szCs w:val="24"/>
              </w:rPr>
              <w:instrText xml:space="preserve"> PAGEREF _Toc86774816 \h </w:instrText>
            </w:r>
            <w:r w:rsidR="001A74D4">
              <w:rPr>
                <w:rFonts w:ascii="Times New Roman" w:hAnsi="Times New Roman"/>
                <w:b/>
                <w:bCs/>
                <w:noProof/>
                <w:sz w:val="24"/>
                <w:szCs w:val="24"/>
              </w:rPr>
            </w:r>
            <w:r w:rsidR="001A74D4">
              <w:rPr>
                <w:rFonts w:ascii="Times New Roman" w:hAnsi="Times New Roman"/>
                <w:b/>
                <w:bCs/>
                <w:noProof/>
                <w:sz w:val="24"/>
                <w:szCs w:val="24"/>
              </w:rPr>
              <w:fldChar w:fldCharType="separate"/>
            </w:r>
            <w:r w:rsidR="00B725CB">
              <w:rPr>
                <w:rFonts w:ascii="Times New Roman" w:hAnsi="Times New Roman"/>
                <w:b/>
                <w:bCs/>
                <w:noProof/>
                <w:sz w:val="24"/>
                <w:szCs w:val="24"/>
              </w:rPr>
              <w:t>4</w:t>
            </w:r>
            <w:r w:rsidR="001A74D4">
              <w:rPr>
                <w:rFonts w:ascii="Times New Roman" w:hAnsi="Times New Roman"/>
                <w:b/>
                <w:bCs/>
                <w:noProof/>
                <w:sz w:val="24"/>
                <w:szCs w:val="24"/>
              </w:rPr>
              <w:fldChar w:fldCharType="end"/>
            </w:r>
          </w:hyperlink>
        </w:p>
        <w:p w14:paraId="0DC966E1" w14:textId="77777777" w:rsidR="00B55335" w:rsidRDefault="00030551">
          <w:pPr>
            <w:pStyle w:val="20"/>
            <w:tabs>
              <w:tab w:val="right" w:leader="dot" w:pos="8296"/>
            </w:tabs>
            <w:spacing w:line="360" w:lineRule="auto"/>
            <w:rPr>
              <w:rFonts w:ascii="Times New Roman" w:eastAsiaTheme="minorEastAsia" w:hAnsi="Times New Roman"/>
              <w:noProof/>
              <w:sz w:val="24"/>
              <w:szCs w:val="24"/>
            </w:rPr>
          </w:pPr>
          <w:hyperlink w:anchor="_Toc86774817" w:history="1">
            <w:r w:rsidR="001A74D4">
              <w:rPr>
                <w:rStyle w:val="a9"/>
                <w:rFonts w:ascii="Times New Roman" w:hAnsi="Times New Roman"/>
                <w:noProof/>
                <w:sz w:val="24"/>
                <w:szCs w:val="24"/>
              </w:rPr>
              <w:t>4.1  Classification</w:t>
            </w:r>
            <w:r w:rsidR="001A74D4">
              <w:rPr>
                <w:rFonts w:ascii="Times New Roman" w:hAnsi="Times New Roman"/>
                <w:noProof/>
                <w:sz w:val="24"/>
                <w:szCs w:val="24"/>
              </w:rPr>
              <w:tab/>
            </w:r>
            <w:r w:rsidR="001A74D4">
              <w:rPr>
                <w:rFonts w:ascii="Times New Roman" w:hAnsi="Times New Roman"/>
                <w:noProof/>
                <w:sz w:val="24"/>
                <w:szCs w:val="24"/>
              </w:rPr>
              <w:fldChar w:fldCharType="begin"/>
            </w:r>
            <w:r w:rsidR="001A74D4">
              <w:rPr>
                <w:rFonts w:ascii="Times New Roman" w:hAnsi="Times New Roman"/>
                <w:noProof/>
                <w:sz w:val="24"/>
                <w:szCs w:val="24"/>
              </w:rPr>
              <w:instrText xml:space="preserve"> PAGEREF _Toc86774817 \h </w:instrText>
            </w:r>
            <w:r w:rsidR="001A74D4">
              <w:rPr>
                <w:rFonts w:ascii="Times New Roman" w:hAnsi="Times New Roman"/>
                <w:noProof/>
                <w:sz w:val="24"/>
                <w:szCs w:val="24"/>
              </w:rPr>
            </w:r>
            <w:r w:rsidR="001A74D4">
              <w:rPr>
                <w:rFonts w:ascii="Times New Roman" w:hAnsi="Times New Roman"/>
                <w:noProof/>
                <w:sz w:val="24"/>
                <w:szCs w:val="24"/>
              </w:rPr>
              <w:fldChar w:fldCharType="separate"/>
            </w:r>
            <w:r w:rsidR="00B725CB">
              <w:rPr>
                <w:rFonts w:ascii="Times New Roman" w:hAnsi="Times New Roman"/>
                <w:noProof/>
                <w:sz w:val="24"/>
                <w:szCs w:val="24"/>
              </w:rPr>
              <w:t>4</w:t>
            </w:r>
            <w:r w:rsidR="001A74D4">
              <w:rPr>
                <w:rFonts w:ascii="Times New Roman" w:hAnsi="Times New Roman"/>
                <w:noProof/>
                <w:sz w:val="24"/>
                <w:szCs w:val="24"/>
              </w:rPr>
              <w:fldChar w:fldCharType="end"/>
            </w:r>
          </w:hyperlink>
        </w:p>
        <w:p w14:paraId="027C7CD1" w14:textId="77777777" w:rsidR="00B55335" w:rsidRDefault="00030551">
          <w:pPr>
            <w:pStyle w:val="20"/>
            <w:tabs>
              <w:tab w:val="right" w:leader="dot" w:pos="8296"/>
            </w:tabs>
            <w:spacing w:line="360" w:lineRule="auto"/>
            <w:rPr>
              <w:rFonts w:ascii="Times New Roman" w:eastAsiaTheme="minorEastAsia" w:hAnsi="Times New Roman"/>
              <w:noProof/>
              <w:sz w:val="24"/>
              <w:szCs w:val="24"/>
            </w:rPr>
          </w:pPr>
          <w:hyperlink w:anchor="_Toc86774818" w:history="1">
            <w:r w:rsidR="001A74D4">
              <w:rPr>
                <w:rStyle w:val="a9"/>
                <w:rFonts w:ascii="Times New Roman" w:hAnsi="Times New Roman"/>
                <w:noProof/>
                <w:sz w:val="24"/>
                <w:szCs w:val="24"/>
              </w:rPr>
              <w:t>4.2  Detection index</w:t>
            </w:r>
            <w:r w:rsidR="001A74D4">
              <w:rPr>
                <w:rFonts w:ascii="Times New Roman" w:hAnsi="Times New Roman"/>
                <w:noProof/>
                <w:sz w:val="24"/>
                <w:szCs w:val="24"/>
              </w:rPr>
              <w:tab/>
            </w:r>
            <w:r w:rsidR="001A74D4">
              <w:rPr>
                <w:rFonts w:ascii="Times New Roman" w:hAnsi="Times New Roman"/>
                <w:noProof/>
                <w:sz w:val="24"/>
                <w:szCs w:val="24"/>
              </w:rPr>
              <w:fldChar w:fldCharType="begin"/>
            </w:r>
            <w:r w:rsidR="001A74D4">
              <w:rPr>
                <w:rFonts w:ascii="Times New Roman" w:hAnsi="Times New Roman"/>
                <w:noProof/>
                <w:sz w:val="24"/>
                <w:szCs w:val="24"/>
              </w:rPr>
              <w:instrText xml:space="preserve"> PAGEREF _Toc86774818 \h </w:instrText>
            </w:r>
            <w:r w:rsidR="001A74D4">
              <w:rPr>
                <w:rFonts w:ascii="Times New Roman" w:hAnsi="Times New Roman"/>
                <w:noProof/>
                <w:sz w:val="24"/>
                <w:szCs w:val="24"/>
              </w:rPr>
            </w:r>
            <w:r w:rsidR="001A74D4">
              <w:rPr>
                <w:rFonts w:ascii="Times New Roman" w:hAnsi="Times New Roman"/>
                <w:noProof/>
                <w:sz w:val="24"/>
                <w:szCs w:val="24"/>
              </w:rPr>
              <w:fldChar w:fldCharType="separate"/>
            </w:r>
            <w:r w:rsidR="00B725CB">
              <w:rPr>
                <w:rFonts w:ascii="Times New Roman" w:hAnsi="Times New Roman"/>
                <w:noProof/>
                <w:sz w:val="24"/>
                <w:szCs w:val="24"/>
              </w:rPr>
              <w:t>4</w:t>
            </w:r>
            <w:r w:rsidR="001A74D4">
              <w:rPr>
                <w:rFonts w:ascii="Times New Roman" w:hAnsi="Times New Roman"/>
                <w:noProof/>
                <w:sz w:val="24"/>
                <w:szCs w:val="24"/>
              </w:rPr>
              <w:fldChar w:fldCharType="end"/>
            </w:r>
          </w:hyperlink>
        </w:p>
        <w:p w14:paraId="7CCCFE71" w14:textId="77777777" w:rsidR="00B55335" w:rsidRDefault="00030551">
          <w:pPr>
            <w:pStyle w:val="20"/>
            <w:tabs>
              <w:tab w:val="right" w:leader="dot" w:pos="8296"/>
            </w:tabs>
            <w:spacing w:line="360" w:lineRule="auto"/>
            <w:rPr>
              <w:rFonts w:ascii="Times New Roman" w:eastAsiaTheme="minorEastAsia" w:hAnsi="Times New Roman"/>
              <w:noProof/>
              <w:sz w:val="24"/>
              <w:szCs w:val="24"/>
            </w:rPr>
          </w:pPr>
          <w:hyperlink w:anchor="_Toc86774819" w:history="1">
            <w:r w:rsidR="001A74D4">
              <w:rPr>
                <w:rStyle w:val="a9"/>
                <w:rFonts w:ascii="Times New Roman" w:hAnsi="Times New Roman"/>
                <w:noProof/>
                <w:sz w:val="24"/>
                <w:szCs w:val="24"/>
              </w:rPr>
              <w:t>4.3  Detection method</w:t>
            </w:r>
            <w:r w:rsidR="001A74D4">
              <w:rPr>
                <w:rFonts w:ascii="Times New Roman" w:hAnsi="Times New Roman"/>
                <w:noProof/>
                <w:sz w:val="24"/>
                <w:szCs w:val="24"/>
              </w:rPr>
              <w:tab/>
            </w:r>
            <w:r w:rsidR="001A74D4">
              <w:rPr>
                <w:rFonts w:ascii="Times New Roman" w:hAnsi="Times New Roman"/>
                <w:noProof/>
                <w:sz w:val="24"/>
                <w:szCs w:val="24"/>
              </w:rPr>
              <w:fldChar w:fldCharType="begin"/>
            </w:r>
            <w:r w:rsidR="001A74D4">
              <w:rPr>
                <w:rFonts w:ascii="Times New Roman" w:hAnsi="Times New Roman"/>
                <w:noProof/>
                <w:sz w:val="24"/>
                <w:szCs w:val="24"/>
              </w:rPr>
              <w:instrText xml:space="preserve"> PAGEREF _Toc86774819 \h </w:instrText>
            </w:r>
            <w:r w:rsidR="001A74D4">
              <w:rPr>
                <w:rFonts w:ascii="Times New Roman" w:hAnsi="Times New Roman"/>
                <w:noProof/>
                <w:sz w:val="24"/>
                <w:szCs w:val="24"/>
              </w:rPr>
            </w:r>
            <w:r w:rsidR="001A74D4">
              <w:rPr>
                <w:rFonts w:ascii="Times New Roman" w:hAnsi="Times New Roman"/>
                <w:noProof/>
                <w:sz w:val="24"/>
                <w:szCs w:val="24"/>
              </w:rPr>
              <w:fldChar w:fldCharType="separate"/>
            </w:r>
            <w:r w:rsidR="00B725CB">
              <w:rPr>
                <w:rFonts w:ascii="Times New Roman" w:hAnsi="Times New Roman"/>
                <w:noProof/>
                <w:sz w:val="24"/>
                <w:szCs w:val="24"/>
              </w:rPr>
              <w:t>4</w:t>
            </w:r>
            <w:r w:rsidR="001A74D4">
              <w:rPr>
                <w:rFonts w:ascii="Times New Roman" w:hAnsi="Times New Roman"/>
                <w:noProof/>
                <w:sz w:val="24"/>
                <w:szCs w:val="24"/>
              </w:rPr>
              <w:fldChar w:fldCharType="end"/>
            </w:r>
          </w:hyperlink>
        </w:p>
        <w:p w14:paraId="5F4A2ECF" w14:textId="10761C03" w:rsidR="00B55335" w:rsidRDefault="00030551">
          <w:pPr>
            <w:pStyle w:val="10"/>
            <w:tabs>
              <w:tab w:val="right" w:leader="dot" w:pos="8296"/>
            </w:tabs>
            <w:spacing w:line="360" w:lineRule="auto"/>
            <w:rPr>
              <w:rFonts w:ascii="Times New Roman" w:eastAsiaTheme="minorEastAsia" w:hAnsi="Times New Roman"/>
              <w:b/>
              <w:bCs/>
              <w:noProof/>
              <w:sz w:val="24"/>
              <w:szCs w:val="24"/>
            </w:rPr>
          </w:pPr>
          <w:hyperlink w:anchor="_Toc86774820" w:history="1">
            <w:r w:rsidR="001A74D4">
              <w:rPr>
                <w:rStyle w:val="a9"/>
                <w:rFonts w:ascii="Times New Roman" w:hAnsi="Times New Roman"/>
                <w:b/>
                <w:bCs/>
                <w:noProof/>
                <w:sz w:val="24"/>
                <w:szCs w:val="24"/>
              </w:rPr>
              <w:t>5  Production statistics and sampling</w:t>
            </w:r>
            <w:r w:rsidR="001A74D4">
              <w:rPr>
                <w:rFonts w:ascii="Times New Roman" w:hAnsi="Times New Roman"/>
                <w:b/>
                <w:bCs/>
                <w:noProof/>
                <w:sz w:val="24"/>
                <w:szCs w:val="24"/>
              </w:rPr>
              <w:tab/>
            </w:r>
            <w:r w:rsidR="001A74D4">
              <w:rPr>
                <w:rFonts w:ascii="Times New Roman" w:hAnsi="Times New Roman"/>
                <w:b/>
                <w:bCs/>
                <w:noProof/>
                <w:sz w:val="24"/>
                <w:szCs w:val="24"/>
              </w:rPr>
              <w:fldChar w:fldCharType="begin"/>
            </w:r>
            <w:r w:rsidR="001A74D4">
              <w:rPr>
                <w:rFonts w:ascii="Times New Roman" w:hAnsi="Times New Roman"/>
                <w:b/>
                <w:bCs/>
                <w:noProof/>
                <w:sz w:val="24"/>
                <w:szCs w:val="24"/>
              </w:rPr>
              <w:instrText xml:space="preserve"> PAGEREF _Toc86774820 \h </w:instrText>
            </w:r>
            <w:r w:rsidR="001A74D4">
              <w:rPr>
                <w:rFonts w:ascii="Times New Roman" w:hAnsi="Times New Roman"/>
                <w:b/>
                <w:bCs/>
                <w:noProof/>
                <w:sz w:val="24"/>
                <w:szCs w:val="24"/>
              </w:rPr>
            </w:r>
            <w:r w:rsidR="001A74D4">
              <w:rPr>
                <w:rFonts w:ascii="Times New Roman" w:hAnsi="Times New Roman"/>
                <w:b/>
                <w:bCs/>
                <w:noProof/>
                <w:sz w:val="24"/>
                <w:szCs w:val="24"/>
              </w:rPr>
              <w:fldChar w:fldCharType="separate"/>
            </w:r>
            <w:r w:rsidR="00B725CB">
              <w:rPr>
                <w:rFonts w:ascii="Times New Roman" w:hAnsi="Times New Roman"/>
                <w:b/>
                <w:bCs/>
                <w:noProof/>
                <w:sz w:val="24"/>
                <w:szCs w:val="24"/>
              </w:rPr>
              <w:t>5</w:t>
            </w:r>
            <w:r w:rsidR="001A74D4">
              <w:rPr>
                <w:rFonts w:ascii="Times New Roman" w:hAnsi="Times New Roman"/>
                <w:b/>
                <w:bCs/>
                <w:noProof/>
                <w:sz w:val="24"/>
                <w:szCs w:val="24"/>
              </w:rPr>
              <w:fldChar w:fldCharType="end"/>
            </w:r>
          </w:hyperlink>
        </w:p>
        <w:p w14:paraId="3BF2B269" w14:textId="77777777" w:rsidR="00B55335" w:rsidRDefault="00030551">
          <w:pPr>
            <w:pStyle w:val="20"/>
            <w:tabs>
              <w:tab w:val="right" w:leader="dot" w:pos="8296"/>
            </w:tabs>
            <w:spacing w:line="360" w:lineRule="auto"/>
            <w:rPr>
              <w:rFonts w:ascii="Times New Roman" w:eastAsiaTheme="minorEastAsia" w:hAnsi="Times New Roman"/>
              <w:noProof/>
              <w:sz w:val="24"/>
              <w:szCs w:val="24"/>
            </w:rPr>
          </w:pPr>
          <w:hyperlink w:anchor="_Toc86774821" w:history="1">
            <w:r w:rsidR="001A74D4">
              <w:rPr>
                <w:rStyle w:val="a9"/>
                <w:rFonts w:ascii="Times New Roman" w:hAnsi="Times New Roman"/>
                <w:noProof/>
                <w:sz w:val="24"/>
                <w:szCs w:val="24"/>
              </w:rPr>
              <w:t>5.1  Production statistics</w:t>
            </w:r>
            <w:r w:rsidR="001A74D4">
              <w:rPr>
                <w:rFonts w:ascii="Times New Roman" w:hAnsi="Times New Roman"/>
                <w:noProof/>
                <w:sz w:val="24"/>
                <w:szCs w:val="24"/>
              </w:rPr>
              <w:tab/>
            </w:r>
            <w:r w:rsidR="001A74D4">
              <w:rPr>
                <w:rFonts w:ascii="Times New Roman" w:hAnsi="Times New Roman"/>
                <w:noProof/>
                <w:sz w:val="24"/>
                <w:szCs w:val="24"/>
              </w:rPr>
              <w:fldChar w:fldCharType="begin"/>
            </w:r>
            <w:r w:rsidR="001A74D4">
              <w:rPr>
                <w:rFonts w:ascii="Times New Roman" w:hAnsi="Times New Roman"/>
                <w:noProof/>
                <w:sz w:val="24"/>
                <w:szCs w:val="24"/>
              </w:rPr>
              <w:instrText xml:space="preserve"> PAGEREF _Toc86774821 \h </w:instrText>
            </w:r>
            <w:r w:rsidR="001A74D4">
              <w:rPr>
                <w:rFonts w:ascii="Times New Roman" w:hAnsi="Times New Roman"/>
                <w:noProof/>
                <w:sz w:val="24"/>
                <w:szCs w:val="24"/>
              </w:rPr>
            </w:r>
            <w:r w:rsidR="001A74D4">
              <w:rPr>
                <w:rFonts w:ascii="Times New Roman" w:hAnsi="Times New Roman"/>
                <w:noProof/>
                <w:sz w:val="24"/>
                <w:szCs w:val="24"/>
              </w:rPr>
              <w:fldChar w:fldCharType="separate"/>
            </w:r>
            <w:r w:rsidR="00B725CB">
              <w:rPr>
                <w:rFonts w:ascii="Times New Roman" w:hAnsi="Times New Roman"/>
                <w:noProof/>
                <w:sz w:val="24"/>
                <w:szCs w:val="24"/>
              </w:rPr>
              <w:t>5</w:t>
            </w:r>
            <w:r w:rsidR="001A74D4">
              <w:rPr>
                <w:rFonts w:ascii="Times New Roman" w:hAnsi="Times New Roman"/>
                <w:noProof/>
                <w:sz w:val="24"/>
                <w:szCs w:val="24"/>
              </w:rPr>
              <w:fldChar w:fldCharType="end"/>
            </w:r>
          </w:hyperlink>
        </w:p>
        <w:p w14:paraId="68B33F9B" w14:textId="1E1D5DE2" w:rsidR="00B55335" w:rsidRDefault="00030551">
          <w:pPr>
            <w:pStyle w:val="20"/>
            <w:tabs>
              <w:tab w:val="right" w:leader="dot" w:pos="8296"/>
            </w:tabs>
            <w:spacing w:line="360" w:lineRule="auto"/>
            <w:rPr>
              <w:rFonts w:ascii="Times New Roman" w:eastAsiaTheme="minorEastAsia" w:hAnsi="Times New Roman"/>
              <w:noProof/>
              <w:sz w:val="24"/>
              <w:szCs w:val="24"/>
            </w:rPr>
          </w:pPr>
          <w:hyperlink w:anchor="_Toc86774822" w:history="1">
            <w:r w:rsidR="001A74D4">
              <w:rPr>
                <w:rStyle w:val="a9"/>
                <w:rFonts w:ascii="Times New Roman" w:hAnsi="Times New Roman"/>
                <w:noProof/>
                <w:sz w:val="24"/>
                <w:szCs w:val="24"/>
              </w:rPr>
              <w:t>5.2  sampling</w:t>
            </w:r>
            <w:r w:rsidR="001A74D4">
              <w:rPr>
                <w:rFonts w:ascii="Times New Roman" w:hAnsi="Times New Roman"/>
                <w:noProof/>
                <w:sz w:val="24"/>
                <w:szCs w:val="24"/>
              </w:rPr>
              <w:tab/>
            </w:r>
            <w:r w:rsidR="001A74D4">
              <w:rPr>
                <w:rFonts w:ascii="Times New Roman" w:hAnsi="Times New Roman"/>
                <w:noProof/>
                <w:sz w:val="24"/>
                <w:szCs w:val="24"/>
              </w:rPr>
              <w:fldChar w:fldCharType="begin"/>
            </w:r>
            <w:r w:rsidR="001A74D4">
              <w:rPr>
                <w:rFonts w:ascii="Times New Roman" w:hAnsi="Times New Roman"/>
                <w:noProof/>
                <w:sz w:val="24"/>
                <w:szCs w:val="24"/>
              </w:rPr>
              <w:instrText xml:space="preserve"> PAGEREF _Toc86774822 \h </w:instrText>
            </w:r>
            <w:r w:rsidR="001A74D4">
              <w:rPr>
                <w:rFonts w:ascii="Times New Roman" w:hAnsi="Times New Roman"/>
                <w:noProof/>
                <w:sz w:val="24"/>
                <w:szCs w:val="24"/>
              </w:rPr>
            </w:r>
            <w:r w:rsidR="001A74D4">
              <w:rPr>
                <w:rFonts w:ascii="Times New Roman" w:hAnsi="Times New Roman"/>
                <w:noProof/>
                <w:sz w:val="24"/>
                <w:szCs w:val="24"/>
              </w:rPr>
              <w:fldChar w:fldCharType="separate"/>
            </w:r>
            <w:r w:rsidR="00B725CB">
              <w:rPr>
                <w:rFonts w:ascii="Times New Roman" w:hAnsi="Times New Roman"/>
                <w:noProof/>
                <w:sz w:val="24"/>
                <w:szCs w:val="24"/>
              </w:rPr>
              <w:t>5</w:t>
            </w:r>
            <w:r w:rsidR="001A74D4">
              <w:rPr>
                <w:rFonts w:ascii="Times New Roman" w:hAnsi="Times New Roman"/>
                <w:noProof/>
                <w:sz w:val="24"/>
                <w:szCs w:val="24"/>
              </w:rPr>
              <w:fldChar w:fldCharType="end"/>
            </w:r>
          </w:hyperlink>
        </w:p>
        <w:p w14:paraId="3F9C18DE" w14:textId="77777777" w:rsidR="00B55335" w:rsidRDefault="00030551">
          <w:pPr>
            <w:pStyle w:val="20"/>
            <w:tabs>
              <w:tab w:val="right" w:leader="dot" w:pos="8296"/>
            </w:tabs>
            <w:spacing w:line="360" w:lineRule="auto"/>
            <w:rPr>
              <w:rFonts w:ascii="Times New Roman" w:eastAsiaTheme="minorEastAsia" w:hAnsi="Times New Roman"/>
              <w:noProof/>
              <w:sz w:val="24"/>
              <w:szCs w:val="24"/>
            </w:rPr>
          </w:pPr>
          <w:hyperlink w:anchor="_Toc86774823" w:history="1">
            <w:r w:rsidR="001A74D4">
              <w:rPr>
                <w:rStyle w:val="a9"/>
                <w:rFonts w:ascii="Times New Roman" w:hAnsi="Times New Roman"/>
                <w:noProof/>
                <w:sz w:val="24"/>
                <w:szCs w:val="24"/>
              </w:rPr>
              <w:t>5.3  Safety measures</w:t>
            </w:r>
            <w:r w:rsidR="001A74D4">
              <w:rPr>
                <w:rFonts w:ascii="Times New Roman" w:hAnsi="Times New Roman"/>
                <w:noProof/>
                <w:sz w:val="24"/>
                <w:szCs w:val="24"/>
              </w:rPr>
              <w:tab/>
            </w:r>
            <w:r w:rsidR="001A74D4">
              <w:rPr>
                <w:rFonts w:ascii="Times New Roman" w:hAnsi="Times New Roman"/>
                <w:noProof/>
                <w:sz w:val="24"/>
                <w:szCs w:val="24"/>
              </w:rPr>
              <w:fldChar w:fldCharType="begin"/>
            </w:r>
            <w:r w:rsidR="001A74D4">
              <w:rPr>
                <w:rFonts w:ascii="Times New Roman" w:hAnsi="Times New Roman"/>
                <w:noProof/>
                <w:sz w:val="24"/>
                <w:szCs w:val="24"/>
              </w:rPr>
              <w:instrText xml:space="preserve"> PAGEREF _Toc86774823 \h </w:instrText>
            </w:r>
            <w:r w:rsidR="001A74D4">
              <w:rPr>
                <w:rFonts w:ascii="Times New Roman" w:hAnsi="Times New Roman"/>
                <w:noProof/>
                <w:sz w:val="24"/>
                <w:szCs w:val="24"/>
              </w:rPr>
            </w:r>
            <w:r w:rsidR="001A74D4">
              <w:rPr>
                <w:rFonts w:ascii="Times New Roman" w:hAnsi="Times New Roman"/>
                <w:noProof/>
                <w:sz w:val="24"/>
                <w:szCs w:val="24"/>
              </w:rPr>
              <w:fldChar w:fldCharType="separate"/>
            </w:r>
            <w:r w:rsidR="00B725CB">
              <w:rPr>
                <w:rFonts w:ascii="Times New Roman" w:hAnsi="Times New Roman"/>
                <w:noProof/>
                <w:sz w:val="24"/>
                <w:szCs w:val="24"/>
              </w:rPr>
              <w:t>5</w:t>
            </w:r>
            <w:r w:rsidR="001A74D4">
              <w:rPr>
                <w:rFonts w:ascii="Times New Roman" w:hAnsi="Times New Roman"/>
                <w:noProof/>
                <w:sz w:val="24"/>
                <w:szCs w:val="24"/>
              </w:rPr>
              <w:fldChar w:fldCharType="end"/>
            </w:r>
          </w:hyperlink>
        </w:p>
        <w:p w14:paraId="6272C447" w14:textId="77777777" w:rsidR="00B55335" w:rsidRDefault="00030551">
          <w:pPr>
            <w:pStyle w:val="10"/>
            <w:tabs>
              <w:tab w:val="right" w:leader="dot" w:pos="8296"/>
            </w:tabs>
            <w:spacing w:line="360" w:lineRule="auto"/>
            <w:rPr>
              <w:rFonts w:ascii="Times New Roman" w:eastAsiaTheme="minorEastAsia" w:hAnsi="Times New Roman"/>
              <w:b/>
              <w:bCs/>
              <w:noProof/>
              <w:sz w:val="24"/>
              <w:szCs w:val="24"/>
            </w:rPr>
          </w:pPr>
          <w:hyperlink w:anchor="_Toc86774824" w:history="1">
            <w:r w:rsidR="001A74D4">
              <w:rPr>
                <w:rStyle w:val="a9"/>
                <w:rFonts w:ascii="Times New Roman" w:hAnsi="Times New Roman"/>
                <w:b/>
                <w:bCs/>
                <w:noProof/>
                <w:sz w:val="24"/>
                <w:szCs w:val="24"/>
              </w:rPr>
              <w:t>6  Environmental impact monitoring</w:t>
            </w:r>
            <w:r w:rsidR="001A74D4">
              <w:rPr>
                <w:rFonts w:ascii="Times New Roman" w:hAnsi="Times New Roman"/>
                <w:b/>
                <w:bCs/>
                <w:noProof/>
                <w:sz w:val="24"/>
                <w:szCs w:val="24"/>
              </w:rPr>
              <w:tab/>
            </w:r>
            <w:r w:rsidR="001A74D4">
              <w:rPr>
                <w:rFonts w:ascii="Times New Roman" w:hAnsi="Times New Roman"/>
                <w:b/>
                <w:bCs/>
                <w:noProof/>
                <w:sz w:val="24"/>
                <w:szCs w:val="24"/>
              </w:rPr>
              <w:fldChar w:fldCharType="begin"/>
            </w:r>
            <w:r w:rsidR="001A74D4">
              <w:rPr>
                <w:rFonts w:ascii="Times New Roman" w:hAnsi="Times New Roman"/>
                <w:b/>
                <w:bCs/>
                <w:noProof/>
                <w:sz w:val="24"/>
                <w:szCs w:val="24"/>
              </w:rPr>
              <w:instrText xml:space="preserve"> PAGEREF _Toc86774824 \h </w:instrText>
            </w:r>
            <w:r w:rsidR="001A74D4">
              <w:rPr>
                <w:rFonts w:ascii="Times New Roman" w:hAnsi="Times New Roman"/>
                <w:b/>
                <w:bCs/>
                <w:noProof/>
                <w:sz w:val="24"/>
                <w:szCs w:val="24"/>
              </w:rPr>
            </w:r>
            <w:r w:rsidR="001A74D4">
              <w:rPr>
                <w:rFonts w:ascii="Times New Roman" w:hAnsi="Times New Roman"/>
                <w:b/>
                <w:bCs/>
                <w:noProof/>
                <w:sz w:val="24"/>
                <w:szCs w:val="24"/>
              </w:rPr>
              <w:fldChar w:fldCharType="separate"/>
            </w:r>
            <w:r w:rsidR="00B725CB">
              <w:rPr>
                <w:rFonts w:ascii="Times New Roman" w:hAnsi="Times New Roman"/>
                <w:b/>
                <w:bCs/>
                <w:noProof/>
                <w:sz w:val="24"/>
                <w:szCs w:val="24"/>
              </w:rPr>
              <w:t>7</w:t>
            </w:r>
            <w:r w:rsidR="001A74D4">
              <w:rPr>
                <w:rFonts w:ascii="Times New Roman" w:hAnsi="Times New Roman"/>
                <w:b/>
                <w:bCs/>
                <w:noProof/>
                <w:sz w:val="24"/>
                <w:szCs w:val="24"/>
              </w:rPr>
              <w:fldChar w:fldCharType="end"/>
            </w:r>
          </w:hyperlink>
        </w:p>
        <w:p w14:paraId="67E0CA82" w14:textId="77777777" w:rsidR="00B55335" w:rsidRDefault="00030551">
          <w:pPr>
            <w:pStyle w:val="20"/>
            <w:tabs>
              <w:tab w:val="right" w:leader="dot" w:pos="8296"/>
            </w:tabs>
            <w:spacing w:line="360" w:lineRule="auto"/>
            <w:rPr>
              <w:rFonts w:ascii="Times New Roman" w:eastAsiaTheme="minorEastAsia" w:hAnsi="Times New Roman"/>
              <w:noProof/>
              <w:sz w:val="24"/>
              <w:szCs w:val="24"/>
            </w:rPr>
          </w:pPr>
          <w:hyperlink w:anchor="_Toc86774825" w:history="1">
            <w:r w:rsidR="001A74D4">
              <w:rPr>
                <w:rStyle w:val="a9"/>
                <w:rFonts w:ascii="Times New Roman" w:hAnsi="Times New Roman"/>
                <w:noProof/>
                <w:sz w:val="24"/>
                <w:szCs w:val="24"/>
              </w:rPr>
              <w:t>6.1  Noise monitoring</w:t>
            </w:r>
            <w:r w:rsidR="001A74D4">
              <w:rPr>
                <w:rFonts w:ascii="Times New Roman" w:hAnsi="Times New Roman"/>
                <w:noProof/>
                <w:sz w:val="24"/>
                <w:szCs w:val="24"/>
              </w:rPr>
              <w:tab/>
            </w:r>
            <w:r w:rsidR="001A74D4">
              <w:rPr>
                <w:rFonts w:ascii="Times New Roman" w:hAnsi="Times New Roman"/>
                <w:noProof/>
                <w:sz w:val="24"/>
                <w:szCs w:val="24"/>
              </w:rPr>
              <w:fldChar w:fldCharType="begin"/>
            </w:r>
            <w:r w:rsidR="001A74D4">
              <w:rPr>
                <w:rFonts w:ascii="Times New Roman" w:hAnsi="Times New Roman"/>
                <w:noProof/>
                <w:sz w:val="24"/>
                <w:szCs w:val="24"/>
              </w:rPr>
              <w:instrText xml:space="preserve"> PAGEREF _Toc86774825 \h </w:instrText>
            </w:r>
            <w:r w:rsidR="001A74D4">
              <w:rPr>
                <w:rFonts w:ascii="Times New Roman" w:hAnsi="Times New Roman"/>
                <w:noProof/>
                <w:sz w:val="24"/>
                <w:szCs w:val="24"/>
              </w:rPr>
            </w:r>
            <w:r w:rsidR="001A74D4">
              <w:rPr>
                <w:rFonts w:ascii="Times New Roman" w:hAnsi="Times New Roman"/>
                <w:noProof/>
                <w:sz w:val="24"/>
                <w:szCs w:val="24"/>
              </w:rPr>
              <w:fldChar w:fldCharType="separate"/>
            </w:r>
            <w:r w:rsidR="00B725CB">
              <w:rPr>
                <w:rFonts w:ascii="Times New Roman" w:hAnsi="Times New Roman"/>
                <w:noProof/>
                <w:sz w:val="24"/>
                <w:szCs w:val="24"/>
              </w:rPr>
              <w:t>7</w:t>
            </w:r>
            <w:r w:rsidR="001A74D4">
              <w:rPr>
                <w:rFonts w:ascii="Times New Roman" w:hAnsi="Times New Roman"/>
                <w:noProof/>
                <w:sz w:val="24"/>
                <w:szCs w:val="24"/>
              </w:rPr>
              <w:fldChar w:fldCharType="end"/>
            </w:r>
          </w:hyperlink>
        </w:p>
        <w:p w14:paraId="35C5BA97" w14:textId="77777777" w:rsidR="00B55335" w:rsidRDefault="00030551">
          <w:pPr>
            <w:pStyle w:val="20"/>
            <w:tabs>
              <w:tab w:val="right" w:leader="dot" w:pos="8296"/>
            </w:tabs>
            <w:spacing w:line="360" w:lineRule="auto"/>
            <w:rPr>
              <w:rFonts w:ascii="Times New Roman" w:eastAsiaTheme="minorEastAsia" w:hAnsi="Times New Roman"/>
              <w:noProof/>
              <w:sz w:val="24"/>
              <w:szCs w:val="24"/>
            </w:rPr>
          </w:pPr>
          <w:hyperlink w:anchor="_Toc86774826" w:history="1">
            <w:r w:rsidR="001A74D4">
              <w:rPr>
                <w:rStyle w:val="a9"/>
                <w:rFonts w:ascii="Times New Roman" w:hAnsi="Times New Roman"/>
                <w:noProof/>
                <w:sz w:val="24"/>
                <w:szCs w:val="24"/>
              </w:rPr>
              <w:t>6.2  Air monitoring</w:t>
            </w:r>
            <w:r w:rsidR="001A74D4">
              <w:rPr>
                <w:rFonts w:ascii="Times New Roman" w:hAnsi="Times New Roman"/>
                <w:noProof/>
                <w:sz w:val="24"/>
                <w:szCs w:val="24"/>
              </w:rPr>
              <w:tab/>
            </w:r>
            <w:r w:rsidR="001A74D4">
              <w:rPr>
                <w:rFonts w:ascii="Times New Roman" w:hAnsi="Times New Roman"/>
                <w:noProof/>
                <w:sz w:val="24"/>
                <w:szCs w:val="24"/>
              </w:rPr>
              <w:fldChar w:fldCharType="begin"/>
            </w:r>
            <w:r w:rsidR="001A74D4">
              <w:rPr>
                <w:rFonts w:ascii="Times New Roman" w:hAnsi="Times New Roman"/>
                <w:noProof/>
                <w:sz w:val="24"/>
                <w:szCs w:val="24"/>
              </w:rPr>
              <w:instrText xml:space="preserve"> PAGEREF _Toc86774826 \h </w:instrText>
            </w:r>
            <w:r w:rsidR="001A74D4">
              <w:rPr>
                <w:rFonts w:ascii="Times New Roman" w:hAnsi="Times New Roman"/>
                <w:noProof/>
                <w:sz w:val="24"/>
                <w:szCs w:val="24"/>
              </w:rPr>
            </w:r>
            <w:r w:rsidR="001A74D4">
              <w:rPr>
                <w:rFonts w:ascii="Times New Roman" w:hAnsi="Times New Roman"/>
                <w:noProof/>
                <w:sz w:val="24"/>
                <w:szCs w:val="24"/>
              </w:rPr>
              <w:fldChar w:fldCharType="separate"/>
            </w:r>
            <w:r w:rsidR="00B725CB">
              <w:rPr>
                <w:rFonts w:ascii="Times New Roman" w:hAnsi="Times New Roman"/>
                <w:noProof/>
                <w:sz w:val="24"/>
                <w:szCs w:val="24"/>
              </w:rPr>
              <w:t>7</w:t>
            </w:r>
            <w:r w:rsidR="001A74D4">
              <w:rPr>
                <w:rFonts w:ascii="Times New Roman" w:hAnsi="Times New Roman"/>
                <w:noProof/>
                <w:sz w:val="24"/>
                <w:szCs w:val="24"/>
              </w:rPr>
              <w:fldChar w:fldCharType="end"/>
            </w:r>
          </w:hyperlink>
        </w:p>
        <w:p w14:paraId="7D93F2C4" w14:textId="77777777" w:rsidR="00B55335" w:rsidRDefault="00030551">
          <w:pPr>
            <w:pStyle w:val="20"/>
            <w:tabs>
              <w:tab w:val="right" w:leader="dot" w:pos="8296"/>
            </w:tabs>
            <w:spacing w:line="360" w:lineRule="auto"/>
            <w:rPr>
              <w:rFonts w:ascii="Times New Roman" w:eastAsiaTheme="minorEastAsia" w:hAnsi="Times New Roman"/>
              <w:noProof/>
              <w:sz w:val="24"/>
              <w:szCs w:val="24"/>
            </w:rPr>
          </w:pPr>
          <w:hyperlink w:anchor="_Toc86774827" w:history="1">
            <w:r w:rsidR="001A74D4">
              <w:rPr>
                <w:rStyle w:val="a9"/>
                <w:rFonts w:ascii="Times New Roman" w:hAnsi="Times New Roman"/>
                <w:noProof/>
                <w:sz w:val="24"/>
                <w:szCs w:val="24"/>
              </w:rPr>
              <w:t>6.3  Water environment monitoring</w:t>
            </w:r>
            <w:r w:rsidR="001A74D4">
              <w:rPr>
                <w:rFonts w:ascii="Times New Roman" w:hAnsi="Times New Roman"/>
                <w:noProof/>
                <w:sz w:val="24"/>
                <w:szCs w:val="24"/>
              </w:rPr>
              <w:tab/>
            </w:r>
            <w:r w:rsidR="001A74D4">
              <w:rPr>
                <w:rFonts w:ascii="Times New Roman" w:hAnsi="Times New Roman"/>
                <w:noProof/>
                <w:sz w:val="24"/>
                <w:szCs w:val="24"/>
              </w:rPr>
              <w:fldChar w:fldCharType="begin"/>
            </w:r>
            <w:r w:rsidR="001A74D4">
              <w:rPr>
                <w:rFonts w:ascii="Times New Roman" w:hAnsi="Times New Roman"/>
                <w:noProof/>
                <w:sz w:val="24"/>
                <w:szCs w:val="24"/>
              </w:rPr>
              <w:instrText xml:space="preserve"> PAGEREF _Toc86774827 \h </w:instrText>
            </w:r>
            <w:r w:rsidR="001A74D4">
              <w:rPr>
                <w:rFonts w:ascii="Times New Roman" w:hAnsi="Times New Roman"/>
                <w:noProof/>
                <w:sz w:val="24"/>
                <w:szCs w:val="24"/>
              </w:rPr>
            </w:r>
            <w:r w:rsidR="001A74D4">
              <w:rPr>
                <w:rFonts w:ascii="Times New Roman" w:hAnsi="Times New Roman"/>
                <w:noProof/>
                <w:sz w:val="24"/>
                <w:szCs w:val="24"/>
              </w:rPr>
              <w:fldChar w:fldCharType="separate"/>
            </w:r>
            <w:r w:rsidR="00B725CB">
              <w:rPr>
                <w:rFonts w:ascii="Times New Roman" w:hAnsi="Times New Roman"/>
                <w:noProof/>
                <w:sz w:val="24"/>
                <w:szCs w:val="24"/>
              </w:rPr>
              <w:t>7</w:t>
            </w:r>
            <w:r w:rsidR="001A74D4">
              <w:rPr>
                <w:rFonts w:ascii="Times New Roman" w:hAnsi="Times New Roman"/>
                <w:noProof/>
                <w:sz w:val="24"/>
                <w:szCs w:val="24"/>
              </w:rPr>
              <w:fldChar w:fldCharType="end"/>
            </w:r>
          </w:hyperlink>
        </w:p>
        <w:p w14:paraId="2FD54715" w14:textId="77777777" w:rsidR="00B55335" w:rsidRDefault="00030551">
          <w:pPr>
            <w:pStyle w:val="10"/>
            <w:tabs>
              <w:tab w:val="right" w:leader="dot" w:pos="8296"/>
            </w:tabs>
            <w:spacing w:line="360" w:lineRule="auto"/>
            <w:rPr>
              <w:rFonts w:ascii="Times New Roman" w:eastAsiaTheme="minorEastAsia" w:hAnsi="Times New Roman"/>
              <w:b/>
              <w:bCs/>
              <w:noProof/>
              <w:sz w:val="24"/>
              <w:szCs w:val="24"/>
            </w:rPr>
          </w:pPr>
          <w:hyperlink w:anchor="_Toc86774828" w:history="1">
            <w:r w:rsidR="001A74D4">
              <w:rPr>
                <w:rStyle w:val="a9"/>
                <w:rFonts w:ascii="Times New Roman" w:hAnsi="Times New Roman"/>
                <w:b/>
                <w:bCs/>
                <w:noProof/>
                <w:sz w:val="24"/>
                <w:szCs w:val="24"/>
              </w:rPr>
              <w:t>7  Stacking pollution control</w:t>
            </w:r>
            <w:r w:rsidR="001A74D4">
              <w:rPr>
                <w:rFonts w:ascii="Times New Roman" w:hAnsi="Times New Roman"/>
                <w:b/>
                <w:bCs/>
                <w:noProof/>
                <w:sz w:val="24"/>
                <w:szCs w:val="24"/>
              </w:rPr>
              <w:tab/>
            </w:r>
            <w:r w:rsidR="001A74D4">
              <w:rPr>
                <w:rFonts w:ascii="Times New Roman" w:hAnsi="Times New Roman"/>
                <w:b/>
                <w:bCs/>
                <w:noProof/>
                <w:sz w:val="24"/>
                <w:szCs w:val="24"/>
              </w:rPr>
              <w:fldChar w:fldCharType="begin"/>
            </w:r>
            <w:r w:rsidR="001A74D4">
              <w:rPr>
                <w:rFonts w:ascii="Times New Roman" w:hAnsi="Times New Roman"/>
                <w:b/>
                <w:bCs/>
                <w:noProof/>
                <w:sz w:val="24"/>
                <w:szCs w:val="24"/>
              </w:rPr>
              <w:instrText xml:space="preserve"> PAGEREF _Toc86774828 \h </w:instrText>
            </w:r>
            <w:r w:rsidR="001A74D4">
              <w:rPr>
                <w:rFonts w:ascii="Times New Roman" w:hAnsi="Times New Roman"/>
                <w:b/>
                <w:bCs/>
                <w:noProof/>
                <w:sz w:val="24"/>
                <w:szCs w:val="24"/>
              </w:rPr>
            </w:r>
            <w:r w:rsidR="001A74D4">
              <w:rPr>
                <w:rFonts w:ascii="Times New Roman" w:hAnsi="Times New Roman"/>
                <w:b/>
                <w:bCs/>
                <w:noProof/>
                <w:sz w:val="24"/>
                <w:szCs w:val="24"/>
              </w:rPr>
              <w:fldChar w:fldCharType="separate"/>
            </w:r>
            <w:r w:rsidR="00B725CB">
              <w:rPr>
                <w:rFonts w:ascii="Times New Roman" w:hAnsi="Times New Roman"/>
                <w:b/>
                <w:bCs/>
                <w:noProof/>
                <w:sz w:val="24"/>
                <w:szCs w:val="24"/>
              </w:rPr>
              <w:t>8</w:t>
            </w:r>
            <w:r w:rsidR="001A74D4">
              <w:rPr>
                <w:rFonts w:ascii="Times New Roman" w:hAnsi="Times New Roman"/>
                <w:b/>
                <w:bCs/>
                <w:noProof/>
                <w:sz w:val="24"/>
                <w:szCs w:val="24"/>
              </w:rPr>
              <w:fldChar w:fldCharType="end"/>
            </w:r>
          </w:hyperlink>
        </w:p>
        <w:p w14:paraId="2414D077" w14:textId="77777777" w:rsidR="00B55335" w:rsidRDefault="00030551">
          <w:pPr>
            <w:pStyle w:val="10"/>
            <w:tabs>
              <w:tab w:val="right" w:leader="dot" w:pos="8296"/>
            </w:tabs>
            <w:spacing w:line="360" w:lineRule="auto"/>
            <w:rPr>
              <w:rFonts w:ascii="Times New Roman" w:eastAsiaTheme="minorEastAsia" w:hAnsi="Times New Roman"/>
              <w:b/>
              <w:bCs/>
              <w:noProof/>
              <w:sz w:val="24"/>
              <w:szCs w:val="24"/>
            </w:rPr>
          </w:pPr>
          <w:hyperlink w:anchor="_Toc86774829" w:history="1">
            <w:r w:rsidR="001A74D4">
              <w:rPr>
                <w:rStyle w:val="a9"/>
                <w:rFonts w:ascii="Times New Roman" w:hAnsi="Times New Roman"/>
                <w:b/>
                <w:bCs/>
                <w:noProof/>
                <w:sz w:val="24"/>
                <w:szCs w:val="24"/>
              </w:rPr>
              <w:t>8  Landfill pollution control</w:t>
            </w:r>
            <w:r w:rsidR="001A74D4">
              <w:rPr>
                <w:rFonts w:ascii="Times New Roman" w:hAnsi="Times New Roman"/>
                <w:b/>
                <w:bCs/>
                <w:noProof/>
                <w:sz w:val="24"/>
                <w:szCs w:val="24"/>
              </w:rPr>
              <w:tab/>
            </w:r>
            <w:r w:rsidR="001A74D4">
              <w:rPr>
                <w:rFonts w:ascii="Times New Roman" w:hAnsi="Times New Roman"/>
                <w:b/>
                <w:bCs/>
                <w:noProof/>
                <w:sz w:val="24"/>
                <w:szCs w:val="24"/>
              </w:rPr>
              <w:fldChar w:fldCharType="begin"/>
            </w:r>
            <w:r w:rsidR="001A74D4">
              <w:rPr>
                <w:rFonts w:ascii="Times New Roman" w:hAnsi="Times New Roman"/>
                <w:b/>
                <w:bCs/>
                <w:noProof/>
                <w:sz w:val="24"/>
                <w:szCs w:val="24"/>
              </w:rPr>
              <w:instrText xml:space="preserve"> PAGEREF _Toc86774829 \h </w:instrText>
            </w:r>
            <w:r w:rsidR="001A74D4">
              <w:rPr>
                <w:rFonts w:ascii="Times New Roman" w:hAnsi="Times New Roman"/>
                <w:b/>
                <w:bCs/>
                <w:noProof/>
                <w:sz w:val="24"/>
                <w:szCs w:val="24"/>
              </w:rPr>
            </w:r>
            <w:r w:rsidR="001A74D4">
              <w:rPr>
                <w:rFonts w:ascii="Times New Roman" w:hAnsi="Times New Roman"/>
                <w:b/>
                <w:bCs/>
                <w:noProof/>
                <w:sz w:val="24"/>
                <w:szCs w:val="24"/>
              </w:rPr>
              <w:fldChar w:fldCharType="separate"/>
            </w:r>
            <w:r w:rsidR="00B725CB">
              <w:rPr>
                <w:rFonts w:ascii="Times New Roman" w:hAnsi="Times New Roman"/>
                <w:b/>
                <w:bCs/>
                <w:noProof/>
                <w:sz w:val="24"/>
                <w:szCs w:val="24"/>
              </w:rPr>
              <w:t>9</w:t>
            </w:r>
            <w:r w:rsidR="001A74D4">
              <w:rPr>
                <w:rFonts w:ascii="Times New Roman" w:hAnsi="Times New Roman"/>
                <w:b/>
                <w:bCs/>
                <w:noProof/>
                <w:sz w:val="24"/>
                <w:szCs w:val="24"/>
              </w:rPr>
              <w:fldChar w:fldCharType="end"/>
            </w:r>
          </w:hyperlink>
        </w:p>
        <w:p w14:paraId="4D8E24EB" w14:textId="77777777" w:rsidR="00B55335" w:rsidRDefault="00030551">
          <w:pPr>
            <w:pStyle w:val="10"/>
            <w:tabs>
              <w:tab w:val="right" w:leader="dot" w:pos="8296"/>
            </w:tabs>
            <w:spacing w:line="360" w:lineRule="auto"/>
            <w:rPr>
              <w:rFonts w:ascii="Times New Roman" w:eastAsiaTheme="minorEastAsia" w:hAnsi="Times New Roman"/>
              <w:b/>
              <w:bCs/>
              <w:noProof/>
              <w:sz w:val="24"/>
              <w:szCs w:val="24"/>
            </w:rPr>
          </w:pPr>
          <w:hyperlink w:anchor="_Toc86774830" w:history="1">
            <w:r w:rsidR="001A74D4">
              <w:rPr>
                <w:rStyle w:val="a9"/>
                <w:rFonts w:ascii="Times New Roman" w:hAnsi="Times New Roman"/>
                <w:b/>
                <w:bCs/>
                <w:noProof/>
                <w:sz w:val="24"/>
                <w:szCs w:val="24"/>
              </w:rPr>
              <w:t>9  Pollution control during disposal</w:t>
            </w:r>
            <w:r w:rsidR="001A74D4">
              <w:rPr>
                <w:rFonts w:ascii="Times New Roman" w:hAnsi="Times New Roman"/>
                <w:b/>
                <w:bCs/>
                <w:noProof/>
                <w:sz w:val="24"/>
                <w:szCs w:val="24"/>
              </w:rPr>
              <w:tab/>
            </w:r>
            <w:r w:rsidR="001A74D4">
              <w:rPr>
                <w:rFonts w:ascii="Times New Roman" w:hAnsi="Times New Roman"/>
                <w:b/>
                <w:bCs/>
                <w:noProof/>
                <w:sz w:val="24"/>
                <w:szCs w:val="24"/>
              </w:rPr>
              <w:fldChar w:fldCharType="begin"/>
            </w:r>
            <w:r w:rsidR="001A74D4">
              <w:rPr>
                <w:rFonts w:ascii="Times New Roman" w:hAnsi="Times New Roman"/>
                <w:b/>
                <w:bCs/>
                <w:noProof/>
                <w:sz w:val="24"/>
                <w:szCs w:val="24"/>
              </w:rPr>
              <w:instrText xml:space="preserve"> PAGEREF _Toc86774830 \h </w:instrText>
            </w:r>
            <w:r w:rsidR="001A74D4">
              <w:rPr>
                <w:rFonts w:ascii="Times New Roman" w:hAnsi="Times New Roman"/>
                <w:b/>
                <w:bCs/>
                <w:noProof/>
                <w:sz w:val="24"/>
                <w:szCs w:val="24"/>
              </w:rPr>
            </w:r>
            <w:r w:rsidR="001A74D4">
              <w:rPr>
                <w:rFonts w:ascii="Times New Roman" w:hAnsi="Times New Roman"/>
                <w:b/>
                <w:bCs/>
                <w:noProof/>
                <w:sz w:val="24"/>
                <w:szCs w:val="24"/>
              </w:rPr>
              <w:fldChar w:fldCharType="separate"/>
            </w:r>
            <w:r w:rsidR="00B725CB">
              <w:rPr>
                <w:rFonts w:ascii="Times New Roman" w:hAnsi="Times New Roman"/>
                <w:b/>
                <w:bCs/>
                <w:noProof/>
                <w:sz w:val="24"/>
                <w:szCs w:val="24"/>
              </w:rPr>
              <w:t>11</w:t>
            </w:r>
            <w:r w:rsidR="001A74D4">
              <w:rPr>
                <w:rFonts w:ascii="Times New Roman" w:hAnsi="Times New Roman"/>
                <w:b/>
                <w:bCs/>
                <w:noProof/>
                <w:sz w:val="24"/>
                <w:szCs w:val="24"/>
              </w:rPr>
              <w:fldChar w:fldCharType="end"/>
            </w:r>
          </w:hyperlink>
        </w:p>
        <w:p w14:paraId="612B3458" w14:textId="77777777" w:rsidR="00B55335" w:rsidRDefault="00030551">
          <w:pPr>
            <w:pStyle w:val="10"/>
            <w:tabs>
              <w:tab w:val="right" w:leader="dot" w:pos="8296"/>
            </w:tabs>
            <w:spacing w:line="360" w:lineRule="auto"/>
            <w:rPr>
              <w:rFonts w:ascii="Times New Roman" w:eastAsiaTheme="minorEastAsia" w:hAnsi="Times New Roman"/>
              <w:b/>
              <w:bCs/>
              <w:noProof/>
              <w:sz w:val="24"/>
              <w:szCs w:val="24"/>
            </w:rPr>
          </w:pPr>
          <w:hyperlink w:anchor="_Toc86774831" w:history="1">
            <w:r w:rsidR="001A74D4">
              <w:rPr>
                <w:rStyle w:val="a9"/>
                <w:rFonts w:ascii="Times New Roman" w:hAnsi="Times New Roman"/>
                <w:b/>
                <w:bCs/>
                <w:noProof/>
                <w:sz w:val="24"/>
                <w:szCs w:val="24"/>
              </w:rPr>
              <w:t>10  Pollution control during transportation</w:t>
            </w:r>
            <w:r w:rsidR="001A74D4">
              <w:rPr>
                <w:rFonts w:ascii="Times New Roman" w:hAnsi="Times New Roman"/>
                <w:b/>
                <w:bCs/>
                <w:noProof/>
                <w:sz w:val="24"/>
                <w:szCs w:val="24"/>
              </w:rPr>
              <w:tab/>
            </w:r>
            <w:r w:rsidR="001A74D4">
              <w:rPr>
                <w:rFonts w:ascii="Times New Roman" w:hAnsi="Times New Roman"/>
                <w:b/>
                <w:bCs/>
                <w:noProof/>
                <w:sz w:val="24"/>
                <w:szCs w:val="24"/>
              </w:rPr>
              <w:fldChar w:fldCharType="begin"/>
            </w:r>
            <w:r w:rsidR="001A74D4">
              <w:rPr>
                <w:rFonts w:ascii="Times New Roman" w:hAnsi="Times New Roman"/>
                <w:b/>
                <w:bCs/>
                <w:noProof/>
                <w:sz w:val="24"/>
                <w:szCs w:val="24"/>
              </w:rPr>
              <w:instrText xml:space="preserve"> PAGEREF _Toc86774831 \h </w:instrText>
            </w:r>
            <w:r w:rsidR="001A74D4">
              <w:rPr>
                <w:rFonts w:ascii="Times New Roman" w:hAnsi="Times New Roman"/>
                <w:b/>
                <w:bCs/>
                <w:noProof/>
                <w:sz w:val="24"/>
                <w:szCs w:val="24"/>
              </w:rPr>
            </w:r>
            <w:r w:rsidR="001A74D4">
              <w:rPr>
                <w:rFonts w:ascii="Times New Roman" w:hAnsi="Times New Roman"/>
                <w:b/>
                <w:bCs/>
                <w:noProof/>
                <w:sz w:val="24"/>
                <w:szCs w:val="24"/>
              </w:rPr>
              <w:fldChar w:fldCharType="separate"/>
            </w:r>
            <w:r w:rsidR="00B725CB">
              <w:rPr>
                <w:rFonts w:ascii="Times New Roman" w:hAnsi="Times New Roman"/>
                <w:b/>
                <w:bCs/>
                <w:noProof/>
                <w:sz w:val="24"/>
                <w:szCs w:val="24"/>
              </w:rPr>
              <w:t>12</w:t>
            </w:r>
            <w:r w:rsidR="001A74D4">
              <w:rPr>
                <w:rFonts w:ascii="Times New Roman" w:hAnsi="Times New Roman"/>
                <w:b/>
                <w:bCs/>
                <w:noProof/>
                <w:sz w:val="24"/>
                <w:szCs w:val="24"/>
              </w:rPr>
              <w:fldChar w:fldCharType="end"/>
            </w:r>
          </w:hyperlink>
        </w:p>
        <w:p w14:paraId="5184002A" w14:textId="53E37BCC" w:rsidR="00B55335" w:rsidRDefault="00030551">
          <w:pPr>
            <w:pStyle w:val="10"/>
            <w:tabs>
              <w:tab w:val="right" w:leader="dot" w:pos="8296"/>
            </w:tabs>
            <w:spacing w:line="360" w:lineRule="auto"/>
            <w:rPr>
              <w:rFonts w:ascii="Times New Roman" w:eastAsiaTheme="minorEastAsia" w:hAnsi="Times New Roman"/>
              <w:b/>
              <w:bCs/>
              <w:noProof/>
              <w:sz w:val="24"/>
              <w:szCs w:val="24"/>
            </w:rPr>
          </w:pPr>
          <w:hyperlink w:anchor="_Toc86774832" w:history="1">
            <w:r w:rsidR="0027438E">
              <w:rPr>
                <w:rStyle w:val="a9"/>
                <w:rFonts w:ascii="Times New Roman" w:hAnsi="Times New Roman"/>
                <w:b/>
                <w:bCs/>
                <w:noProof/>
                <w:sz w:val="24"/>
                <w:szCs w:val="24"/>
              </w:rPr>
              <w:t>A</w:t>
            </w:r>
            <w:r w:rsidR="0027438E" w:rsidRPr="0027438E">
              <w:rPr>
                <w:rStyle w:val="a9"/>
                <w:rFonts w:ascii="Times New Roman" w:hAnsi="Times New Roman"/>
                <w:b/>
                <w:bCs/>
                <w:noProof/>
                <w:sz w:val="24"/>
                <w:szCs w:val="24"/>
              </w:rPr>
              <w:t>ppendix A Construction waste monitoring indicators</w:t>
            </w:r>
            <w:r w:rsidR="001A74D4">
              <w:rPr>
                <w:rFonts w:ascii="Times New Roman" w:hAnsi="Times New Roman"/>
                <w:b/>
                <w:bCs/>
                <w:noProof/>
                <w:sz w:val="24"/>
                <w:szCs w:val="24"/>
              </w:rPr>
              <w:tab/>
            </w:r>
            <w:r w:rsidR="001A74D4">
              <w:rPr>
                <w:rFonts w:ascii="Times New Roman" w:hAnsi="Times New Roman"/>
                <w:b/>
                <w:bCs/>
                <w:noProof/>
                <w:sz w:val="24"/>
                <w:szCs w:val="24"/>
              </w:rPr>
              <w:fldChar w:fldCharType="begin"/>
            </w:r>
            <w:r w:rsidR="001A74D4">
              <w:rPr>
                <w:rFonts w:ascii="Times New Roman" w:hAnsi="Times New Roman"/>
                <w:b/>
                <w:bCs/>
                <w:noProof/>
                <w:sz w:val="24"/>
                <w:szCs w:val="24"/>
              </w:rPr>
              <w:instrText xml:space="preserve"> PAGEREF _Toc86774832 \h </w:instrText>
            </w:r>
            <w:r w:rsidR="001A74D4">
              <w:rPr>
                <w:rFonts w:ascii="Times New Roman" w:hAnsi="Times New Roman"/>
                <w:b/>
                <w:bCs/>
                <w:noProof/>
                <w:sz w:val="24"/>
                <w:szCs w:val="24"/>
              </w:rPr>
            </w:r>
            <w:r w:rsidR="001A74D4">
              <w:rPr>
                <w:rFonts w:ascii="Times New Roman" w:hAnsi="Times New Roman"/>
                <w:b/>
                <w:bCs/>
                <w:noProof/>
                <w:sz w:val="24"/>
                <w:szCs w:val="24"/>
              </w:rPr>
              <w:fldChar w:fldCharType="separate"/>
            </w:r>
            <w:r w:rsidR="00B725CB">
              <w:rPr>
                <w:rFonts w:ascii="Times New Roman" w:hAnsi="Times New Roman"/>
                <w:b/>
                <w:bCs/>
                <w:noProof/>
                <w:sz w:val="24"/>
                <w:szCs w:val="24"/>
              </w:rPr>
              <w:t>13</w:t>
            </w:r>
            <w:r w:rsidR="001A74D4">
              <w:rPr>
                <w:rFonts w:ascii="Times New Roman" w:hAnsi="Times New Roman"/>
                <w:b/>
                <w:bCs/>
                <w:noProof/>
                <w:sz w:val="24"/>
                <w:szCs w:val="24"/>
              </w:rPr>
              <w:fldChar w:fldCharType="end"/>
            </w:r>
          </w:hyperlink>
        </w:p>
        <w:p w14:paraId="50073030" w14:textId="77F5AB89" w:rsidR="00B55335" w:rsidRDefault="00030551">
          <w:pPr>
            <w:pStyle w:val="10"/>
            <w:tabs>
              <w:tab w:val="right" w:leader="dot" w:pos="8296"/>
            </w:tabs>
            <w:spacing w:line="360" w:lineRule="auto"/>
            <w:rPr>
              <w:rFonts w:ascii="Times New Roman" w:eastAsiaTheme="minorEastAsia" w:hAnsi="Times New Roman"/>
              <w:b/>
              <w:bCs/>
              <w:noProof/>
              <w:sz w:val="24"/>
              <w:szCs w:val="24"/>
            </w:rPr>
          </w:pPr>
          <w:hyperlink w:anchor="_Toc86774833" w:history="1">
            <w:r w:rsidR="0027438E">
              <w:rPr>
                <w:rStyle w:val="a9"/>
                <w:rFonts w:ascii="Times New Roman" w:hAnsi="Times New Roman"/>
                <w:b/>
                <w:bCs/>
                <w:noProof/>
                <w:sz w:val="24"/>
                <w:szCs w:val="24"/>
              </w:rPr>
              <w:t>E</w:t>
            </w:r>
            <w:r w:rsidR="0027438E" w:rsidRPr="0027438E">
              <w:rPr>
                <w:rStyle w:val="a9"/>
                <w:rFonts w:ascii="Times New Roman" w:hAnsi="Times New Roman"/>
                <w:b/>
                <w:bCs/>
                <w:noProof/>
                <w:sz w:val="24"/>
                <w:szCs w:val="24"/>
              </w:rPr>
              <w:t>xplanation of terms in this standard</w:t>
            </w:r>
            <w:r w:rsidR="001A74D4">
              <w:rPr>
                <w:rFonts w:ascii="Times New Roman" w:hAnsi="Times New Roman"/>
                <w:b/>
                <w:bCs/>
                <w:noProof/>
                <w:sz w:val="24"/>
                <w:szCs w:val="24"/>
              </w:rPr>
              <w:tab/>
            </w:r>
            <w:r w:rsidR="001A74D4">
              <w:rPr>
                <w:rFonts w:ascii="Times New Roman" w:hAnsi="Times New Roman"/>
                <w:b/>
                <w:bCs/>
                <w:noProof/>
                <w:sz w:val="24"/>
                <w:szCs w:val="24"/>
              </w:rPr>
              <w:fldChar w:fldCharType="begin"/>
            </w:r>
            <w:r w:rsidR="001A74D4">
              <w:rPr>
                <w:rFonts w:ascii="Times New Roman" w:hAnsi="Times New Roman"/>
                <w:b/>
                <w:bCs/>
                <w:noProof/>
                <w:sz w:val="24"/>
                <w:szCs w:val="24"/>
              </w:rPr>
              <w:instrText xml:space="preserve"> PAGEREF _Toc86774833 \h </w:instrText>
            </w:r>
            <w:r w:rsidR="001A74D4">
              <w:rPr>
                <w:rFonts w:ascii="Times New Roman" w:hAnsi="Times New Roman"/>
                <w:b/>
                <w:bCs/>
                <w:noProof/>
                <w:sz w:val="24"/>
                <w:szCs w:val="24"/>
              </w:rPr>
            </w:r>
            <w:r w:rsidR="001A74D4">
              <w:rPr>
                <w:rFonts w:ascii="Times New Roman" w:hAnsi="Times New Roman"/>
                <w:b/>
                <w:bCs/>
                <w:noProof/>
                <w:sz w:val="24"/>
                <w:szCs w:val="24"/>
              </w:rPr>
              <w:fldChar w:fldCharType="separate"/>
            </w:r>
            <w:r w:rsidR="00B725CB">
              <w:rPr>
                <w:rFonts w:ascii="Times New Roman" w:hAnsi="Times New Roman"/>
                <w:b/>
                <w:bCs/>
                <w:noProof/>
                <w:sz w:val="24"/>
                <w:szCs w:val="24"/>
              </w:rPr>
              <w:t>13</w:t>
            </w:r>
            <w:r w:rsidR="001A74D4">
              <w:rPr>
                <w:rFonts w:ascii="Times New Roman" w:hAnsi="Times New Roman"/>
                <w:b/>
                <w:bCs/>
                <w:noProof/>
                <w:sz w:val="24"/>
                <w:szCs w:val="24"/>
              </w:rPr>
              <w:fldChar w:fldCharType="end"/>
            </w:r>
          </w:hyperlink>
        </w:p>
        <w:p w14:paraId="3ED06E9D" w14:textId="77777777" w:rsidR="00B55335" w:rsidRDefault="00030551">
          <w:pPr>
            <w:pStyle w:val="10"/>
            <w:tabs>
              <w:tab w:val="right" w:leader="dot" w:pos="8296"/>
            </w:tabs>
            <w:spacing w:line="360" w:lineRule="auto"/>
            <w:rPr>
              <w:rFonts w:ascii="Times New Roman" w:eastAsiaTheme="minorEastAsia" w:hAnsi="Times New Roman"/>
              <w:b/>
              <w:bCs/>
              <w:noProof/>
              <w:sz w:val="24"/>
              <w:szCs w:val="24"/>
            </w:rPr>
          </w:pPr>
          <w:hyperlink w:anchor="_Toc86774834" w:history="1">
            <w:r w:rsidR="001A74D4">
              <w:rPr>
                <w:rStyle w:val="a9"/>
                <w:rFonts w:ascii="Times New Roman" w:hAnsi="Times New Roman" w:hint="eastAsia"/>
                <w:b/>
                <w:bCs/>
                <w:noProof/>
                <w:sz w:val="24"/>
                <w:szCs w:val="24"/>
              </w:rPr>
              <w:t>L</w:t>
            </w:r>
            <w:r w:rsidR="001A74D4">
              <w:rPr>
                <w:rStyle w:val="a9"/>
                <w:rFonts w:ascii="Times New Roman" w:hAnsi="Times New Roman"/>
                <w:b/>
                <w:bCs/>
                <w:noProof/>
                <w:sz w:val="24"/>
                <w:szCs w:val="24"/>
              </w:rPr>
              <w:t>ist of cited standards</w:t>
            </w:r>
            <w:r w:rsidR="001A74D4">
              <w:rPr>
                <w:rFonts w:ascii="Times New Roman" w:hAnsi="Times New Roman"/>
                <w:b/>
                <w:bCs/>
                <w:noProof/>
                <w:sz w:val="24"/>
                <w:szCs w:val="24"/>
              </w:rPr>
              <w:tab/>
            </w:r>
            <w:r w:rsidR="001A74D4">
              <w:rPr>
                <w:rFonts w:ascii="Times New Roman" w:hAnsi="Times New Roman"/>
                <w:b/>
                <w:bCs/>
                <w:noProof/>
                <w:sz w:val="24"/>
                <w:szCs w:val="24"/>
              </w:rPr>
              <w:fldChar w:fldCharType="begin"/>
            </w:r>
            <w:r w:rsidR="001A74D4">
              <w:rPr>
                <w:rFonts w:ascii="Times New Roman" w:hAnsi="Times New Roman"/>
                <w:b/>
                <w:bCs/>
                <w:noProof/>
                <w:sz w:val="24"/>
                <w:szCs w:val="24"/>
              </w:rPr>
              <w:instrText xml:space="preserve"> PAGEREF _Toc86774834 \h </w:instrText>
            </w:r>
            <w:r w:rsidR="001A74D4">
              <w:rPr>
                <w:rFonts w:ascii="Times New Roman" w:hAnsi="Times New Roman"/>
                <w:b/>
                <w:bCs/>
                <w:noProof/>
                <w:sz w:val="24"/>
                <w:szCs w:val="24"/>
              </w:rPr>
            </w:r>
            <w:r w:rsidR="001A74D4">
              <w:rPr>
                <w:rFonts w:ascii="Times New Roman" w:hAnsi="Times New Roman"/>
                <w:b/>
                <w:bCs/>
                <w:noProof/>
                <w:sz w:val="24"/>
                <w:szCs w:val="24"/>
              </w:rPr>
              <w:fldChar w:fldCharType="separate"/>
            </w:r>
            <w:r w:rsidR="00B725CB">
              <w:rPr>
                <w:rFonts w:ascii="Times New Roman" w:hAnsi="Times New Roman"/>
                <w:b/>
                <w:bCs/>
                <w:noProof/>
                <w:sz w:val="24"/>
                <w:szCs w:val="24"/>
              </w:rPr>
              <w:t>15</w:t>
            </w:r>
            <w:r w:rsidR="001A74D4">
              <w:rPr>
                <w:rFonts w:ascii="Times New Roman" w:hAnsi="Times New Roman"/>
                <w:b/>
                <w:bCs/>
                <w:noProof/>
                <w:sz w:val="24"/>
                <w:szCs w:val="24"/>
              </w:rPr>
              <w:fldChar w:fldCharType="end"/>
            </w:r>
          </w:hyperlink>
        </w:p>
        <w:p w14:paraId="5D305A52" w14:textId="15B68482" w:rsidR="00B55335" w:rsidRDefault="00030551">
          <w:pPr>
            <w:pStyle w:val="10"/>
            <w:tabs>
              <w:tab w:val="right" w:leader="dot" w:pos="8296"/>
            </w:tabs>
            <w:spacing w:line="360" w:lineRule="auto"/>
            <w:rPr>
              <w:rFonts w:ascii="Times New Roman" w:hAnsi="Times New Roman"/>
              <w:b/>
              <w:bCs/>
              <w:noProof/>
              <w:sz w:val="24"/>
              <w:szCs w:val="24"/>
            </w:rPr>
          </w:pPr>
          <w:hyperlink w:anchor="_Toc86774835" w:history="1">
            <w:r w:rsidR="001A74D4">
              <w:rPr>
                <w:rStyle w:val="a9"/>
                <w:rFonts w:ascii="Times New Roman" w:hAnsi="Times New Roman"/>
                <w:b/>
                <w:bCs/>
                <w:noProof/>
                <w:sz w:val="24"/>
                <w:szCs w:val="24"/>
              </w:rPr>
              <w:t>Article description</w:t>
            </w:r>
            <w:r w:rsidR="001A74D4">
              <w:rPr>
                <w:rFonts w:ascii="Times New Roman" w:hAnsi="Times New Roman"/>
                <w:b/>
                <w:bCs/>
                <w:noProof/>
                <w:sz w:val="24"/>
                <w:szCs w:val="24"/>
              </w:rPr>
              <w:tab/>
            </w:r>
            <w:r w:rsidR="001A74D4">
              <w:rPr>
                <w:rFonts w:ascii="Times New Roman" w:hAnsi="Times New Roman"/>
                <w:b/>
                <w:bCs/>
                <w:noProof/>
                <w:sz w:val="24"/>
                <w:szCs w:val="24"/>
              </w:rPr>
              <w:fldChar w:fldCharType="begin"/>
            </w:r>
            <w:r w:rsidR="001A74D4">
              <w:rPr>
                <w:rFonts w:ascii="Times New Roman" w:hAnsi="Times New Roman"/>
                <w:b/>
                <w:bCs/>
                <w:noProof/>
                <w:sz w:val="24"/>
                <w:szCs w:val="24"/>
              </w:rPr>
              <w:instrText xml:space="preserve"> PAGEREF _Toc86774835 \h </w:instrText>
            </w:r>
            <w:r w:rsidR="001A74D4">
              <w:rPr>
                <w:rFonts w:ascii="Times New Roman" w:hAnsi="Times New Roman"/>
                <w:b/>
                <w:bCs/>
                <w:noProof/>
                <w:sz w:val="24"/>
                <w:szCs w:val="24"/>
              </w:rPr>
            </w:r>
            <w:r w:rsidR="001A74D4">
              <w:rPr>
                <w:rFonts w:ascii="Times New Roman" w:hAnsi="Times New Roman"/>
                <w:b/>
                <w:bCs/>
                <w:noProof/>
                <w:sz w:val="24"/>
                <w:szCs w:val="24"/>
              </w:rPr>
              <w:fldChar w:fldCharType="separate"/>
            </w:r>
            <w:r w:rsidR="00B725CB">
              <w:rPr>
                <w:rFonts w:ascii="Times New Roman" w:hAnsi="Times New Roman"/>
                <w:b/>
                <w:bCs/>
                <w:noProof/>
                <w:sz w:val="24"/>
                <w:szCs w:val="24"/>
              </w:rPr>
              <w:t>16</w:t>
            </w:r>
            <w:r w:rsidR="001A74D4">
              <w:rPr>
                <w:rFonts w:ascii="Times New Roman" w:hAnsi="Times New Roman"/>
                <w:b/>
                <w:bCs/>
                <w:noProof/>
                <w:sz w:val="24"/>
                <w:szCs w:val="24"/>
              </w:rPr>
              <w:fldChar w:fldCharType="end"/>
            </w:r>
          </w:hyperlink>
        </w:p>
        <w:p w14:paraId="2305DB1A" w14:textId="77777777" w:rsidR="00B55335" w:rsidRDefault="001A74D4">
          <w:pPr>
            <w:spacing w:line="360" w:lineRule="auto"/>
            <w:rPr>
              <w:rFonts w:ascii="Times New Roman" w:hAnsi="Times New Roman"/>
              <w:b/>
              <w:bCs/>
              <w:lang w:val="zh-CN"/>
            </w:rPr>
          </w:pPr>
          <w:r>
            <w:rPr>
              <w:rFonts w:ascii="Times New Roman" w:hAnsi="Times New Roman"/>
              <w:b/>
              <w:bCs/>
              <w:sz w:val="24"/>
              <w:szCs w:val="24"/>
              <w:lang w:val="zh-CN"/>
            </w:rPr>
            <w:fldChar w:fldCharType="end"/>
          </w:r>
        </w:p>
      </w:sdtContent>
    </w:sdt>
    <w:p w14:paraId="32B329B8" w14:textId="77777777" w:rsidR="00B55335" w:rsidRDefault="00B55335">
      <w:pPr>
        <w:widowControl/>
        <w:jc w:val="left"/>
        <w:rPr>
          <w:rFonts w:ascii="Times New Roman" w:hAnsi="Times New Roman"/>
        </w:rPr>
        <w:sectPr w:rsidR="00B55335">
          <w:footerReference w:type="default" r:id="rId16"/>
          <w:pgSz w:w="11906" w:h="16838"/>
          <w:pgMar w:top="1440" w:right="1800" w:bottom="1440" w:left="1800" w:header="851" w:footer="992" w:gutter="0"/>
          <w:pgNumType w:start="1"/>
          <w:cols w:space="425"/>
          <w:docGrid w:type="lines" w:linePitch="312"/>
        </w:sectPr>
      </w:pPr>
    </w:p>
    <w:p w14:paraId="1E54574E" w14:textId="77777777" w:rsidR="00B55335" w:rsidRDefault="001A74D4">
      <w:pPr>
        <w:pStyle w:val="1"/>
        <w:spacing w:before="120" w:after="120"/>
        <w:jc w:val="center"/>
        <w:rPr>
          <w:rFonts w:cstheme="minorBidi"/>
          <w:sz w:val="32"/>
        </w:rPr>
      </w:pPr>
      <w:bookmarkStart w:id="3" w:name="_Toc86774808"/>
      <w:bookmarkStart w:id="4" w:name="_Toc86773782"/>
      <w:bookmarkStart w:id="5" w:name="_Toc31081"/>
      <w:r>
        <w:rPr>
          <w:rFonts w:cstheme="minorBidi"/>
          <w:sz w:val="32"/>
        </w:rPr>
        <w:lastRenderedPageBreak/>
        <w:t xml:space="preserve">1 </w:t>
      </w:r>
      <w:r>
        <w:rPr>
          <w:rFonts w:cstheme="minorBidi"/>
          <w:sz w:val="32"/>
        </w:rPr>
        <w:t>总</w:t>
      </w:r>
      <w:r>
        <w:rPr>
          <w:rFonts w:cstheme="minorBidi" w:hint="eastAsia"/>
          <w:sz w:val="32"/>
        </w:rPr>
        <w:t xml:space="preserve"> </w:t>
      </w:r>
      <w:r>
        <w:rPr>
          <w:rFonts w:cstheme="minorBidi"/>
          <w:sz w:val="32"/>
        </w:rPr>
        <w:t xml:space="preserve"> </w:t>
      </w:r>
      <w:r>
        <w:rPr>
          <w:rFonts w:cstheme="minorBidi"/>
          <w:sz w:val="32"/>
        </w:rPr>
        <w:t>则</w:t>
      </w:r>
      <w:bookmarkEnd w:id="3"/>
      <w:bookmarkEnd w:id="4"/>
      <w:bookmarkEnd w:id="5"/>
    </w:p>
    <w:p w14:paraId="24A60E8C" w14:textId="77777777" w:rsidR="00B55335" w:rsidRDefault="001A74D4">
      <w:pPr>
        <w:spacing w:line="360" w:lineRule="auto"/>
        <w:rPr>
          <w:rFonts w:ascii="Times New Roman" w:hAnsi="Times New Roman"/>
          <w:sz w:val="24"/>
          <w:szCs w:val="24"/>
        </w:rPr>
      </w:pPr>
      <w:bookmarkStart w:id="6" w:name="_Hlk80561731"/>
      <w:r>
        <w:rPr>
          <w:rFonts w:ascii="Times New Roman" w:hAnsi="Times New Roman"/>
          <w:b/>
          <w:bCs/>
          <w:sz w:val="24"/>
          <w:szCs w:val="24"/>
        </w:rPr>
        <w:t>1.0.1</w:t>
      </w:r>
      <w:r>
        <w:rPr>
          <w:rFonts w:ascii="Times New Roman" w:hAnsi="Times New Roman"/>
          <w:sz w:val="24"/>
          <w:szCs w:val="24"/>
        </w:rPr>
        <w:t xml:space="preserve">  </w:t>
      </w:r>
      <w:r>
        <w:rPr>
          <w:rFonts w:ascii="Times New Roman" w:hAnsi="Times New Roman"/>
          <w:sz w:val="24"/>
          <w:szCs w:val="24"/>
        </w:rPr>
        <w:t>为贯</w:t>
      </w:r>
      <w:bookmarkEnd w:id="6"/>
      <w:r>
        <w:rPr>
          <w:rFonts w:ascii="Times New Roman" w:hAnsi="Times New Roman"/>
          <w:sz w:val="24"/>
          <w:szCs w:val="24"/>
        </w:rPr>
        <w:t>彻国家有关建筑垃圾监测与污染控制的法律法规和相关政策，规范建筑垃圾监测与有关污染的控制，提高建筑垃圾减量化、资源化、无害化和安全处置水平，制定本标准。</w:t>
      </w:r>
    </w:p>
    <w:p w14:paraId="1188E814" w14:textId="77777777" w:rsidR="00B55335" w:rsidRDefault="001A74D4">
      <w:pPr>
        <w:spacing w:line="360" w:lineRule="auto"/>
        <w:rPr>
          <w:rFonts w:ascii="Times New Roman" w:hAnsi="Times New Roman"/>
          <w:sz w:val="24"/>
          <w:szCs w:val="24"/>
        </w:rPr>
      </w:pPr>
      <w:r>
        <w:rPr>
          <w:rFonts w:ascii="Times New Roman" w:hAnsi="Times New Roman"/>
          <w:b/>
          <w:bCs/>
          <w:sz w:val="24"/>
          <w:szCs w:val="24"/>
        </w:rPr>
        <w:t>1.0.2</w:t>
      </w:r>
      <w:r>
        <w:rPr>
          <w:rFonts w:ascii="Times New Roman" w:hAnsi="Times New Roman"/>
          <w:sz w:val="24"/>
          <w:szCs w:val="24"/>
        </w:rPr>
        <w:t xml:space="preserve">  </w:t>
      </w:r>
      <w:r>
        <w:rPr>
          <w:rFonts w:ascii="Times New Roman" w:hAnsi="Times New Roman"/>
          <w:sz w:val="24"/>
          <w:szCs w:val="24"/>
        </w:rPr>
        <w:t>本标准适用于建筑垃圾相关监测、建筑垃圾对土壤、大气、水等污染评价、无害化处理、堆填和填埋处置等的规划管理。</w:t>
      </w:r>
    </w:p>
    <w:p w14:paraId="4C3C0B3A" w14:textId="77777777" w:rsidR="00B55335" w:rsidRDefault="001A74D4">
      <w:pPr>
        <w:spacing w:line="360" w:lineRule="auto"/>
        <w:rPr>
          <w:rFonts w:ascii="Times New Roman" w:hAnsi="Times New Roman"/>
          <w:sz w:val="24"/>
          <w:szCs w:val="24"/>
        </w:rPr>
      </w:pPr>
      <w:r>
        <w:rPr>
          <w:rFonts w:ascii="Times New Roman" w:hAnsi="Times New Roman"/>
          <w:b/>
          <w:bCs/>
          <w:sz w:val="24"/>
          <w:szCs w:val="24"/>
        </w:rPr>
        <w:t>1.0.3</w:t>
      </w:r>
      <w:r>
        <w:rPr>
          <w:rFonts w:ascii="Times New Roman" w:hAnsi="Times New Roman"/>
          <w:sz w:val="24"/>
          <w:szCs w:val="24"/>
        </w:rPr>
        <w:t xml:space="preserve">  </w:t>
      </w:r>
      <w:r>
        <w:rPr>
          <w:rFonts w:ascii="Times New Roman" w:hAnsi="Times New Roman"/>
          <w:sz w:val="24"/>
          <w:szCs w:val="24"/>
        </w:rPr>
        <w:t>建筑垃圾监测与污染控制应采用技术可靠、经济合理的技术工艺，鼓励采用新技术、新工艺、新材料和新设备。</w:t>
      </w:r>
    </w:p>
    <w:p w14:paraId="3687803F" w14:textId="77777777" w:rsidR="00B55335" w:rsidRDefault="001A74D4">
      <w:pPr>
        <w:spacing w:line="360" w:lineRule="auto"/>
        <w:rPr>
          <w:rFonts w:ascii="Times New Roman" w:hAnsi="Times New Roman"/>
          <w:sz w:val="24"/>
          <w:szCs w:val="24"/>
        </w:rPr>
      </w:pPr>
      <w:r>
        <w:rPr>
          <w:rFonts w:ascii="Times New Roman" w:hAnsi="Times New Roman"/>
          <w:b/>
          <w:bCs/>
          <w:sz w:val="24"/>
          <w:szCs w:val="24"/>
        </w:rPr>
        <w:t>1.0.4</w:t>
      </w:r>
      <w:r>
        <w:rPr>
          <w:rFonts w:ascii="Times New Roman" w:hAnsi="Times New Roman"/>
          <w:sz w:val="24"/>
          <w:szCs w:val="24"/>
        </w:rPr>
        <w:t xml:space="preserve">  </w:t>
      </w:r>
      <w:r>
        <w:rPr>
          <w:rFonts w:ascii="Times New Roman" w:hAnsi="Times New Roman"/>
          <w:sz w:val="24"/>
          <w:szCs w:val="24"/>
        </w:rPr>
        <w:t>建筑垃圾监测及污染控制除应符合本标准外，尚应符合国家、行业和地方现行有关标准的规定。</w:t>
      </w:r>
    </w:p>
    <w:p w14:paraId="074FB201" w14:textId="77777777" w:rsidR="00B55335" w:rsidRDefault="001A74D4">
      <w:pPr>
        <w:widowControl/>
        <w:jc w:val="left"/>
        <w:rPr>
          <w:rFonts w:ascii="Times New Roman" w:hAnsi="Times New Roman"/>
          <w:b/>
          <w:bCs/>
          <w:kern w:val="44"/>
          <w:sz w:val="24"/>
          <w:szCs w:val="44"/>
        </w:rPr>
      </w:pPr>
      <w:r>
        <w:rPr>
          <w:rFonts w:ascii="Times New Roman" w:hAnsi="Times New Roman"/>
        </w:rPr>
        <w:br w:type="page"/>
      </w:r>
    </w:p>
    <w:p w14:paraId="176C7DEC" w14:textId="77777777" w:rsidR="00B55335" w:rsidRDefault="001A74D4">
      <w:pPr>
        <w:pStyle w:val="1"/>
        <w:spacing w:before="120" w:after="120"/>
        <w:jc w:val="center"/>
        <w:rPr>
          <w:rFonts w:cstheme="minorBidi"/>
          <w:sz w:val="32"/>
        </w:rPr>
      </w:pPr>
      <w:bookmarkStart w:id="7" w:name="_Toc86774809"/>
      <w:bookmarkStart w:id="8" w:name="_Toc86773783"/>
      <w:bookmarkStart w:id="9" w:name="_Toc3259"/>
      <w:r>
        <w:rPr>
          <w:rFonts w:cstheme="minorBidi"/>
          <w:sz w:val="32"/>
        </w:rPr>
        <w:lastRenderedPageBreak/>
        <w:t xml:space="preserve">2 </w:t>
      </w:r>
      <w:r>
        <w:rPr>
          <w:rFonts w:cstheme="minorBidi"/>
          <w:sz w:val="32"/>
        </w:rPr>
        <w:t>术</w:t>
      </w:r>
      <w:r>
        <w:rPr>
          <w:rFonts w:cstheme="minorBidi" w:hint="eastAsia"/>
          <w:sz w:val="32"/>
        </w:rPr>
        <w:t xml:space="preserve"> </w:t>
      </w:r>
      <w:r>
        <w:rPr>
          <w:rFonts w:cstheme="minorBidi"/>
          <w:sz w:val="32"/>
        </w:rPr>
        <w:t xml:space="preserve"> </w:t>
      </w:r>
      <w:r>
        <w:rPr>
          <w:rFonts w:cstheme="minorBidi"/>
          <w:sz w:val="32"/>
        </w:rPr>
        <w:t>语</w:t>
      </w:r>
      <w:bookmarkEnd w:id="7"/>
      <w:bookmarkEnd w:id="8"/>
      <w:bookmarkEnd w:id="9"/>
    </w:p>
    <w:p w14:paraId="38278AFF" w14:textId="77777777" w:rsidR="00B55335" w:rsidRDefault="001A74D4">
      <w:pPr>
        <w:spacing w:line="360" w:lineRule="auto"/>
        <w:rPr>
          <w:rStyle w:val="2Char"/>
          <w:rFonts w:cs="Times New Roman"/>
          <w:bCs w:val="0"/>
        </w:rPr>
      </w:pPr>
      <w:bookmarkStart w:id="10" w:name="_Toc63254981"/>
      <w:bookmarkStart w:id="11" w:name="_Toc86774810"/>
      <w:bookmarkStart w:id="12" w:name="_Toc86773784"/>
      <w:bookmarkStart w:id="13" w:name="_Toc31362"/>
      <w:r>
        <w:rPr>
          <w:rStyle w:val="2Char"/>
          <w:rFonts w:cs="Times New Roman"/>
          <w:b/>
        </w:rPr>
        <w:t>2.0.1</w:t>
      </w:r>
      <w:r>
        <w:rPr>
          <w:rStyle w:val="2Char"/>
          <w:rFonts w:cs="Times New Roman"/>
          <w:bCs w:val="0"/>
        </w:rPr>
        <w:t xml:space="preserve">  </w:t>
      </w:r>
      <w:r>
        <w:rPr>
          <w:rStyle w:val="2Char"/>
          <w:rFonts w:cs="Times New Roman"/>
          <w:bCs w:val="0"/>
        </w:rPr>
        <w:t>建筑垃圾</w:t>
      </w:r>
      <w:r>
        <w:rPr>
          <w:rStyle w:val="2Char"/>
          <w:rFonts w:cs="Times New Roman"/>
          <w:bCs w:val="0"/>
        </w:rPr>
        <w:t xml:space="preserve">  construction and demolition waste</w:t>
      </w:r>
      <w:bookmarkEnd w:id="10"/>
      <w:bookmarkEnd w:id="11"/>
      <w:bookmarkEnd w:id="12"/>
    </w:p>
    <w:bookmarkEnd w:id="13"/>
    <w:p w14:paraId="600C1E52" w14:textId="77777777" w:rsidR="00B55335" w:rsidRDefault="001A74D4">
      <w:pPr>
        <w:spacing w:line="360" w:lineRule="auto"/>
        <w:ind w:firstLineChars="200" w:firstLine="480"/>
        <w:rPr>
          <w:rFonts w:ascii="Times New Roman" w:hAnsi="Times New Roman"/>
          <w:sz w:val="24"/>
          <w:szCs w:val="24"/>
        </w:rPr>
      </w:pPr>
      <w:r>
        <w:rPr>
          <w:rFonts w:ascii="Times New Roman" w:hAnsi="Times New Roman"/>
          <w:sz w:val="24"/>
          <w:szCs w:val="24"/>
        </w:rPr>
        <w:t>工程渣土、工程泥浆、工程垃圾、拆除垃圾和装修垃圾等的总称。包括新建、扩建、改建和拆除各类建筑物、构筑物、管网等以及居民装饰装修房屋过程中所产生的弃土、弃料及其他废弃物，不包括经检验、鉴定为危险废物的建筑垃圾。</w:t>
      </w:r>
    </w:p>
    <w:p w14:paraId="4BF406C8" w14:textId="77777777" w:rsidR="00B55335" w:rsidRDefault="001A74D4">
      <w:pPr>
        <w:spacing w:line="360" w:lineRule="auto"/>
        <w:rPr>
          <w:rStyle w:val="2Char"/>
          <w:rFonts w:cs="Times New Roman"/>
        </w:rPr>
      </w:pPr>
      <w:bookmarkStart w:id="14" w:name="_Toc86773785"/>
      <w:bookmarkStart w:id="15" w:name="_Toc63254982"/>
      <w:bookmarkStart w:id="16" w:name="_Toc86774811"/>
      <w:bookmarkStart w:id="17" w:name="_Toc12773"/>
      <w:r>
        <w:rPr>
          <w:rStyle w:val="2Char"/>
          <w:rFonts w:cs="Times New Roman"/>
          <w:b/>
          <w:bCs w:val="0"/>
        </w:rPr>
        <w:t>2.0.2</w:t>
      </w:r>
      <w:r>
        <w:rPr>
          <w:rStyle w:val="2Char"/>
          <w:rFonts w:cs="Times New Roman"/>
        </w:rPr>
        <w:t xml:space="preserve">  </w:t>
      </w:r>
      <w:r>
        <w:rPr>
          <w:rStyle w:val="2Char"/>
          <w:rFonts w:cs="Times New Roman"/>
        </w:rPr>
        <w:t>噪声敏感建筑物</w:t>
      </w:r>
      <w:r>
        <w:rPr>
          <w:rStyle w:val="2Char"/>
          <w:rFonts w:cs="Times New Roman" w:hint="eastAsia"/>
        </w:rPr>
        <w:t xml:space="preserve"> </w:t>
      </w:r>
      <w:r>
        <w:rPr>
          <w:rStyle w:val="2Char"/>
          <w:rFonts w:cs="Times New Roman"/>
        </w:rPr>
        <w:t xml:space="preserve"> noise-sensitive buildings</w:t>
      </w:r>
      <w:bookmarkEnd w:id="14"/>
      <w:bookmarkEnd w:id="15"/>
      <w:bookmarkEnd w:id="16"/>
    </w:p>
    <w:bookmarkEnd w:id="17"/>
    <w:p w14:paraId="6BB4FC12" w14:textId="77777777" w:rsidR="00B55335" w:rsidRDefault="001A74D4">
      <w:pPr>
        <w:spacing w:line="360" w:lineRule="auto"/>
        <w:ind w:firstLineChars="200" w:firstLine="480"/>
        <w:rPr>
          <w:rFonts w:ascii="Times New Roman" w:hAnsi="Times New Roman"/>
          <w:sz w:val="24"/>
          <w:szCs w:val="24"/>
        </w:rPr>
      </w:pPr>
      <w:r>
        <w:rPr>
          <w:rFonts w:ascii="Times New Roman" w:hAnsi="Times New Roman"/>
          <w:sz w:val="24"/>
          <w:szCs w:val="24"/>
        </w:rPr>
        <w:t>指医院、学校、机关、科研单位、住宅等需要保持安静的建筑物。</w:t>
      </w:r>
    </w:p>
    <w:p w14:paraId="19374171" w14:textId="4EDA6EAA" w:rsidR="00B55335" w:rsidRDefault="001A74D4">
      <w:pPr>
        <w:spacing w:line="360" w:lineRule="auto"/>
        <w:rPr>
          <w:rStyle w:val="2Char"/>
          <w:rFonts w:cs="Times New Roman"/>
        </w:rPr>
      </w:pPr>
      <w:bookmarkStart w:id="18" w:name="_Toc86774812"/>
      <w:bookmarkStart w:id="19" w:name="_Toc86773786"/>
      <w:bookmarkStart w:id="20" w:name="_Toc63254983"/>
      <w:bookmarkStart w:id="21" w:name="_Toc25029"/>
      <w:r>
        <w:rPr>
          <w:rStyle w:val="2Char"/>
          <w:rFonts w:cs="Times New Roman" w:hint="eastAsia"/>
          <w:b/>
          <w:bCs w:val="0"/>
        </w:rPr>
        <w:t>2</w:t>
      </w:r>
      <w:r>
        <w:rPr>
          <w:rStyle w:val="2Char"/>
          <w:rFonts w:cs="Times New Roman"/>
          <w:b/>
          <w:bCs w:val="0"/>
        </w:rPr>
        <w:t>.0.3</w:t>
      </w:r>
      <w:r>
        <w:rPr>
          <w:rStyle w:val="2Char"/>
          <w:rFonts w:cs="Times New Roman"/>
        </w:rPr>
        <w:t xml:space="preserve">  </w:t>
      </w:r>
      <w:r>
        <w:rPr>
          <w:rStyle w:val="2Char"/>
          <w:rFonts w:cs="Times New Roman" w:hint="eastAsia"/>
        </w:rPr>
        <w:t>原位鉴定</w:t>
      </w:r>
      <w:r>
        <w:rPr>
          <w:rStyle w:val="2Char"/>
          <w:rFonts w:cs="Times New Roman" w:hint="eastAsia"/>
        </w:rPr>
        <w:t xml:space="preserve"> </w:t>
      </w:r>
      <w:r>
        <w:rPr>
          <w:rStyle w:val="2Char"/>
          <w:rFonts w:cs="Times New Roman"/>
        </w:rPr>
        <w:t xml:space="preserve"> </w:t>
      </w:r>
      <w:r w:rsidR="00E952D4">
        <w:rPr>
          <w:rStyle w:val="2Char"/>
          <w:rFonts w:cs="Times New Roman"/>
        </w:rPr>
        <w:t>i</w:t>
      </w:r>
      <w:r>
        <w:rPr>
          <w:rStyle w:val="2Char"/>
          <w:rFonts w:cs="Times New Roman"/>
        </w:rPr>
        <w:t>n situ identification</w:t>
      </w:r>
      <w:bookmarkEnd w:id="18"/>
      <w:bookmarkEnd w:id="19"/>
      <w:bookmarkEnd w:id="20"/>
    </w:p>
    <w:bookmarkEnd w:id="21"/>
    <w:p w14:paraId="77D64C1D" w14:textId="77777777" w:rsidR="00B55335" w:rsidRDefault="001A74D4">
      <w:pPr>
        <w:spacing w:line="360" w:lineRule="auto"/>
        <w:ind w:firstLineChars="200" w:firstLine="480"/>
        <w:rPr>
          <w:rFonts w:ascii="Times New Roman" w:hAnsi="Times New Roman"/>
          <w:sz w:val="24"/>
          <w:szCs w:val="24"/>
        </w:rPr>
      </w:pPr>
      <w:r>
        <w:rPr>
          <w:rFonts w:ascii="Times New Roman" w:hAnsi="Times New Roman"/>
          <w:sz w:val="24"/>
          <w:szCs w:val="24"/>
        </w:rPr>
        <w:t>保持建筑垃圾原位不做移动，直接进行现场鉴别的方法。</w:t>
      </w:r>
    </w:p>
    <w:p w14:paraId="7332D9FC" w14:textId="676300E4" w:rsidR="00B55335" w:rsidRDefault="001A74D4">
      <w:pPr>
        <w:spacing w:line="360" w:lineRule="auto"/>
        <w:rPr>
          <w:rStyle w:val="2Char"/>
          <w:rFonts w:cs="Times New Roman"/>
        </w:rPr>
      </w:pPr>
      <w:bookmarkStart w:id="22" w:name="_Toc86773787"/>
      <w:bookmarkStart w:id="23" w:name="_Toc86774813"/>
      <w:bookmarkStart w:id="24" w:name="_Toc1919"/>
      <w:r>
        <w:rPr>
          <w:rStyle w:val="2Char"/>
          <w:rFonts w:cs="Times New Roman" w:hint="eastAsia"/>
          <w:b/>
          <w:bCs w:val="0"/>
        </w:rPr>
        <w:t>2</w:t>
      </w:r>
      <w:r>
        <w:rPr>
          <w:rStyle w:val="2Char"/>
          <w:rFonts w:cs="Times New Roman"/>
          <w:b/>
          <w:bCs w:val="0"/>
        </w:rPr>
        <w:t>.0.4</w:t>
      </w:r>
      <w:r>
        <w:rPr>
          <w:rStyle w:val="2Char"/>
          <w:rFonts w:cs="Times New Roman"/>
        </w:rPr>
        <w:t xml:space="preserve">  </w:t>
      </w:r>
      <w:r>
        <w:rPr>
          <w:rStyle w:val="2Char"/>
          <w:rFonts w:cs="Times New Roman" w:hint="eastAsia"/>
        </w:rPr>
        <w:t>资源环境属性</w:t>
      </w:r>
      <w:r>
        <w:rPr>
          <w:rStyle w:val="2Char"/>
          <w:rFonts w:cs="Times New Roman" w:hint="eastAsia"/>
        </w:rPr>
        <w:t xml:space="preserve"> </w:t>
      </w:r>
      <w:r>
        <w:rPr>
          <w:rStyle w:val="2Char"/>
          <w:rFonts w:cs="Times New Roman"/>
        </w:rPr>
        <w:t xml:space="preserve"> </w:t>
      </w:r>
      <w:r w:rsidR="00E952D4">
        <w:rPr>
          <w:rStyle w:val="2Char"/>
          <w:rFonts w:cs="Times New Roman"/>
        </w:rPr>
        <w:t>r</w:t>
      </w:r>
      <w:r>
        <w:rPr>
          <w:rStyle w:val="2Char"/>
          <w:rFonts w:cs="Times New Roman"/>
        </w:rPr>
        <w:t>esource and environment attributes</w:t>
      </w:r>
      <w:bookmarkEnd w:id="22"/>
      <w:bookmarkEnd w:id="23"/>
    </w:p>
    <w:bookmarkEnd w:id="24"/>
    <w:p w14:paraId="00E196A8" w14:textId="77777777" w:rsidR="00B55335" w:rsidRDefault="001A74D4">
      <w:pPr>
        <w:spacing w:line="360" w:lineRule="auto"/>
        <w:ind w:firstLineChars="200" w:firstLine="480"/>
        <w:rPr>
          <w:rFonts w:ascii="Times New Roman" w:hAnsi="Times New Roman"/>
          <w:sz w:val="24"/>
          <w:szCs w:val="24"/>
        </w:rPr>
      </w:pPr>
      <w:r>
        <w:rPr>
          <w:rFonts w:ascii="Times New Roman" w:hAnsi="Times New Roman"/>
          <w:sz w:val="24"/>
          <w:szCs w:val="24"/>
        </w:rPr>
        <w:t>具有环境污染性、危害性与综合利用或消纳处置属性的综合。</w:t>
      </w:r>
    </w:p>
    <w:p w14:paraId="695D531E" w14:textId="77777777" w:rsidR="00B55335" w:rsidRDefault="001A74D4">
      <w:pPr>
        <w:spacing w:line="360" w:lineRule="auto"/>
        <w:rPr>
          <w:rStyle w:val="2Char"/>
          <w:rFonts w:cs="Times New Roman"/>
        </w:rPr>
      </w:pPr>
      <w:bookmarkStart w:id="25" w:name="_Toc86773788"/>
      <w:bookmarkStart w:id="26" w:name="_Toc86774814"/>
      <w:bookmarkStart w:id="27" w:name="_Toc4082"/>
      <w:r>
        <w:rPr>
          <w:rStyle w:val="2Char"/>
          <w:rFonts w:cs="Times New Roman" w:hint="eastAsia"/>
          <w:b/>
          <w:bCs w:val="0"/>
        </w:rPr>
        <w:t>2</w:t>
      </w:r>
      <w:r>
        <w:rPr>
          <w:rStyle w:val="2Char"/>
          <w:rFonts w:cs="Times New Roman"/>
          <w:b/>
          <w:bCs w:val="0"/>
        </w:rPr>
        <w:t>.0.5</w:t>
      </w:r>
      <w:r>
        <w:rPr>
          <w:rStyle w:val="2Char"/>
          <w:rFonts w:cs="Times New Roman"/>
        </w:rPr>
        <w:t xml:space="preserve">  </w:t>
      </w:r>
      <w:r>
        <w:rPr>
          <w:rStyle w:val="2Char"/>
          <w:rFonts w:cs="Times New Roman" w:hint="eastAsia"/>
        </w:rPr>
        <w:t>一般类型废弃物</w:t>
      </w:r>
      <w:r>
        <w:rPr>
          <w:rStyle w:val="2Char"/>
          <w:rFonts w:cs="Times New Roman" w:hint="eastAsia"/>
        </w:rPr>
        <w:t xml:space="preserve"> </w:t>
      </w:r>
      <w:r>
        <w:rPr>
          <w:rStyle w:val="2Char"/>
          <w:rFonts w:cs="Times New Roman"/>
        </w:rPr>
        <w:t xml:space="preserve"> non-hazardous solid waste</w:t>
      </w:r>
      <w:bookmarkEnd w:id="25"/>
      <w:bookmarkEnd w:id="26"/>
    </w:p>
    <w:bookmarkEnd w:id="27"/>
    <w:p w14:paraId="3C4A868F" w14:textId="77777777" w:rsidR="00B55335" w:rsidRDefault="001A74D4">
      <w:pPr>
        <w:spacing w:line="360" w:lineRule="auto"/>
        <w:ind w:firstLineChars="200" w:firstLine="480"/>
        <w:rPr>
          <w:rFonts w:ascii="Times New Roman" w:hAnsi="Times New Roman"/>
          <w:sz w:val="24"/>
          <w:szCs w:val="24"/>
        </w:rPr>
      </w:pPr>
      <w:r>
        <w:rPr>
          <w:rFonts w:ascii="Times New Roman" w:hAnsi="Times New Roman"/>
          <w:sz w:val="24"/>
          <w:szCs w:val="24"/>
        </w:rPr>
        <w:t>不属于危险废物的固体废物。</w:t>
      </w:r>
    </w:p>
    <w:p w14:paraId="1218E708" w14:textId="77777777" w:rsidR="00B55335" w:rsidRDefault="001A74D4">
      <w:pPr>
        <w:spacing w:line="360" w:lineRule="auto"/>
        <w:ind w:firstLineChars="177" w:firstLine="372"/>
        <w:jc w:val="left"/>
        <w:rPr>
          <w:rFonts w:ascii="Times New Roman" w:hAnsi="Times New Roman"/>
          <w:b/>
          <w:bCs/>
          <w:kern w:val="44"/>
          <w:sz w:val="24"/>
          <w:szCs w:val="44"/>
        </w:rPr>
      </w:pPr>
      <w:r>
        <w:rPr>
          <w:rFonts w:ascii="Times New Roman" w:hAnsi="Times New Roman"/>
        </w:rPr>
        <w:br w:type="page"/>
      </w:r>
    </w:p>
    <w:p w14:paraId="6063D188" w14:textId="77777777" w:rsidR="00B55335" w:rsidRDefault="001A74D4">
      <w:pPr>
        <w:pStyle w:val="1"/>
        <w:spacing w:before="120" w:after="120"/>
        <w:ind w:firstLineChars="200" w:firstLine="643"/>
        <w:jc w:val="center"/>
        <w:rPr>
          <w:rFonts w:cstheme="minorBidi"/>
          <w:color w:val="000000" w:themeColor="text1"/>
          <w:sz w:val="32"/>
        </w:rPr>
      </w:pPr>
      <w:bookmarkStart w:id="28" w:name="_Toc86773789"/>
      <w:bookmarkStart w:id="29" w:name="_Toc86774815"/>
      <w:bookmarkStart w:id="30" w:name="_Toc31912"/>
      <w:r>
        <w:rPr>
          <w:rFonts w:cstheme="minorBidi"/>
          <w:color w:val="000000" w:themeColor="text1"/>
          <w:sz w:val="32"/>
        </w:rPr>
        <w:lastRenderedPageBreak/>
        <w:t xml:space="preserve">3 </w:t>
      </w:r>
      <w:r>
        <w:rPr>
          <w:rFonts w:cstheme="minorBidi"/>
          <w:color w:val="000000" w:themeColor="text1"/>
          <w:sz w:val="32"/>
        </w:rPr>
        <w:t>基本规定</w:t>
      </w:r>
      <w:bookmarkEnd w:id="28"/>
      <w:bookmarkEnd w:id="29"/>
      <w:bookmarkEnd w:id="30"/>
    </w:p>
    <w:p w14:paraId="706A2E03" w14:textId="77777777" w:rsidR="00B55335" w:rsidRDefault="001A74D4">
      <w:pPr>
        <w:spacing w:line="360" w:lineRule="auto"/>
        <w:rPr>
          <w:rFonts w:ascii="Times New Roman" w:hAnsi="Times New Roman"/>
          <w:sz w:val="24"/>
        </w:rPr>
      </w:pPr>
      <w:r>
        <w:rPr>
          <w:rFonts w:ascii="Times New Roman" w:hAnsi="Times New Roman"/>
          <w:b/>
          <w:bCs/>
          <w:sz w:val="24"/>
          <w:szCs w:val="24"/>
        </w:rPr>
        <w:t xml:space="preserve">3.0.1  </w:t>
      </w:r>
      <w:r>
        <w:rPr>
          <w:rFonts w:ascii="Times New Roman" w:hAnsi="Times New Roman"/>
          <w:sz w:val="24"/>
        </w:rPr>
        <w:t>对建筑废物进行相关检测前，应调查检测建筑废物的所在构筑物的背景，判定其是否具有污染性。</w:t>
      </w:r>
    </w:p>
    <w:p w14:paraId="3474209A" w14:textId="77777777" w:rsidR="00B55335" w:rsidRDefault="001A74D4">
      <w:pPr>
        <w:spacing w:line="360" w:lineRule="auto"/>
        <w:rPr>
          <w:rFonts w:ascii="Times New Roman" w:hAnsi="Times New Roman"/>
          <w:sz w:val="24"/>
          <w:szCs w:val="24"/>
        </w:rPr>
      </w:pPr>
      <w:r>
        <w:rPr>
          <w:rFonts w:ascii="Times New Roman" w:hAnsi="Times New Roman"/>
          <w:b/>
          <w:bCs/>
          <w:sz w:val="24"/>
          <w:szCs w:val="24"/>
        </w:rPr>
        <w:t>3.0.2</w:t>
      </w:r>
      <w:r>
        <w:rPr>
          <w:rFonts w:ascii="Times New Roman" w:hAnsi="Times New Roman"/>
          <w:sz w:val="24"/>
          <w:szCs w:val="24"/>
        </w:rPr>
        <w:t xml:space="preserve">  </w:t>
      </w:r>
      <w:r>
        <w:rPr>
          <w:rFonts w:ascii="Times New Roman" w:hAnsi="Times New Roman"/>
          <w:sz w:val="24"/>
          <w:szCs w:val="24"/>
        </w:rPr>
        <w:t>在建筑物实行拆除前，对拆除垃圾进行相应的鉴定时，应采取原位鉴定和实验室分析结合的方法，判定建筑物是否具有污染性。</w:t>
      </w:r>
    </w:p>
    <w:p w14:paraId="661382FE" w14:textId="77777777" w:rsidR="00B55335" w:rsidRDefault="001A74D4">
      <w:pPr>
        <w:spacing w:line="360" w:lineRule="auto"/>
        <w:rPr>
          <w:rFonts w:ascii="Times New Roman" w:hAnsi="Times New Roman"/>
          <w:sz w:val="24"/>
          <w:szCs w:val="24"/>
        </w:rPr>
      </w:pPr>
      <w:r>
        <w:rPr>
          <w:rFonts w:ascii="Times New Roman" w:hAnsi="Times New Roman"/>
          <w:b/>
          <w:bCs/>
          <w:sz w:val="24"/>
          <w:szCs w:val="24"/>
        </w:rPr>
        <w:t>3.0.3</w:t>
      </w:r>
      <w:r>
        <w:rPr>
          <w:rFonts w:ascii="Times New Roman" w:hAnsi="Times New Roman"/>
          <w:sz w:val="24"/>
          <w:szCs w:val="24"/>
        </w:rPr>
        <w:t xml:space="preserve">  </w:t>
      </w:r>
      <w:r>
        <w:rPr>
          <w:rFonts w:ascii="Times New Roman" w:hAnsi="Times New Roman"/>
          <w:sz w:val="24"/>
          <w:szCs w:val="24"/>
        </w:rPr>
        <w:t>在建筑物拆除后，对拆除垃圾进行相关鉴定时，应考虑拆除垃圾对大气、声环境、水环境的影响。</w:t>
      </w:r>
    </w:p>
    <w:p w14:paraId="15953C51" w14:textId="77777777" w:rsidR="00B55335" w:rsidRDefault="001A74D4">
      <w:pPr>
        <w:spacing w:line="360" w:lineRule="auto"/>
        <w:rPr>
          <w:rFonts w:ascii="Times New Roman" w:hAnsi="Times New Roman"/>
          <w:sz w:val="24"/>
          <w:szCs w:val="24"/>
        </w:rPr>
      </w:pPr>
      <w:r>
        <w:rPr>
          <w:rFonts w:ascii="Times New Roman" w:hAnsi="Times New Roman"/>
          <w:b/>
          <w:bCs/>
          <w:sz w:val="24"/>
          <w:szCs w:val="24"/>
        </w:rPr>
        <w:t>3.0.4</w:t>
      </w:r>
      <w:r>
        <w:rPr>
          <w:rFonts w:ascii="Times New Roman" w:hAnsi="Times New Roman"/>
          <w:sz w:val="24"/>
          <w:szCs w:val="24"/>
        </w:rPr>
        <w:t xml:space="preserve">  </w:t>
      </w:r>
      <w:r>
        <w:rPr>
          <w:rFonts w:ascii="Times New Roman" w:hAnsi="Times New Roman"/>
          <w:sz w:val="24"/>
          <w:szCs w:val="24"/>
        </w:rPr>
        <w:t>建筑垃圾处理应优先进行回收或资源化处置，不具备回收或再利用条件的，应按照相关标准进行填埋或焚烧处置。</w:t>
      </w:r>
    </w:p>
    <w:p w14:paraId="1937B470" w14:textId="77777777" w:rsidR="00B55335" w:rsidRDefault="001A74D4">
      <w:pPr>
        <w:spacing w:line="360" w:lineRule="auto"/>
        <w:rPr>
          <w:rFonts w:ascii="Times New Roman" w:hAnsi="Times New Roman"/>
          <w:sz w:val="24"/>
          <w:szCs w:val="24"/>
        </w:rPr>
      </w:pPr>
      <w:r>
        <w:rPr>
          <w:rFonts w:ascii="Times New Roman" w:hAnsi="Times New Roman"/>
          <w:b/>
          <w:bCs/>
          <w:sz w:val="24"/>
          <w:szCs w:val="24"/>
        </w:rPr>
        <w:t>3.0.5</w:t>
      </w:r>
      <w:r>
        <w:rPr>
          <w:rFonts w:ascii="Times New Roman" w:hAnsi="Times New Roman"/>
          <w:sz w:val="24"/>
          <w:szCs w:val="24"/>
        </w:rPr>
        <w:t xml:space="preserve">  </w:t>
      </w:r>
      <w:r>
        <w:rPr>
          <w:rFonts w:ascii="Times New Roman" w:hAnsi="Times New Roman"/>
          <w:sz w:val="24"/>
          <w:szCs w:val="24"/>
        </w:rPr>
        <w:t>建筑垃圾利用和处置技术的选择应考虑建筑垃圾性质、生产工艺特征，利用和处置过程应满足国家和地方环境保护要求。</w:t>
      </w:r>
    </w:p>
    <w:p w14:paraId="0911EB55" w14:textId="77777777" w:rsidR="00B55335" w:rsidRDefault="001A74D4">
      <w:pPr>
        <w:widowControl/>
        <w:jc w:val="left"/>
        <w:rPr>
          <w:rFonts w:ascii="Times New Roman" w:hAnsi="Times New Roman"/>
          <w:b/>
          <w:bCs/>
          <w:kern w:val="44"/>
          <w:sz w:val="24"/>
          <w:szCs w:val="44"/>
        </w:rPr>
      </w:pPr>
      <w:r>
        <w:rPr>
          <w:rFonts w:ascii="Times New Roman" w:hAnsi="Times New Roman"/>
        </w:rPr>
        <w:br w:type="page"/>
      </w:r>
    </w:p>
    <w:p w14:paraId="0F7DC9AA" w14:textId="77777777" w:rsidR="00B55335" w:rsidRDefault="001A74D4">
      <w:pPr>
        <w:pStyle w:val="1"/>
        <w:spacing w:before="120" w:after="120"/>
        <w:jc w:val="center"/>
        <w:rPr>
          <w:rFonts w:cstheme="minorBidi"/>
          <w:sz w:val="32"/>
        </w:rPr>
      </w:pPr>
      <w:bookmarkStart w:id="31" w:name="_Toc86773790"/>
      <w:bookmarkStart w:id="32" w:name="_Toc86774816"/>
      <w:bookmarkStart w:id="33" w:name="_Toc2949"/>
      <w:r>
        <w:rPr>
          <w:rFonts w:cstheme="minorBidi"/>
          <w:sz w:val="32"/>
        </w:rPr>
        <w:lastRenderedPageBreak/>
        <w:t xml:space="preserve">4 </w:t>
      </w:r>
      <w:r>
        <w:rPr>
          <w:rFonts w:cstheme="minorBidi"/>
          <w:sz w:val="32"/>
        </w:rPr>
        <w:t>分类及检测指标、检测方法</w:t>
      </w:r>
      <w:bookmarkEnd w:id="31"/>
      <w:bookmarkEnd w:id="32"/>
      <w:bookmarkEnd w:id="33"/>
    </w:p>
    <w:p w14:paraId="67AE318F" w14:textId="77777777" w:rsidR="00B55335" w:rsidRDefault="001A74D4">
      <w:pPr>
        <w:spacing w:line="360" w:lineRule="auto"/>
        <w:jc w:val="center"/>
        <w:outlineLvl w:val="1"/>
        <w:rPr>
          <w:rFonts w:ascii="Times New Roman" w:hAnsi="Times New Roman" w:cstheme="minorBidi"/>
          <w:b/>
          <w:bCs/>
          <w:sz w:val="28"/>
        </w:rPr>
      </w:pPr>
      <w:bookmarkStart w:id="34" w:name="_Toc86773791"/>
      <w:bookmarkStart w:id="35" w:name="_Toc86774817"/>
      <w:bookmarkStart w:id="36" w:name="_Toc27230"/>
      <w:r>
        <w:rPr>
          <w:rFonts w:ascii="Times New Roman" w:hAnsi="Times New Roman" w:cstheme="minorBidi"/>
          <w:b/>
          <w:bCs/>
          <w:sz w:val="28"/>
        </w:rPr>
        <w:t xml:space="preserve">4.1 </w:t>
      </w:r>
      <w:r>
        <w:rPr>
          <w:rFonts w:ascii="Times New Roman" w:hAnsi="Times New Roman" w:cstheme="minorBidi"/>
          <w:b/>
          <w:bCs/>
          <w:sz w:val="28"/>
        </w:rPr>
        <w:t>分类</w:t>
      </w:r>
      <w:bookmarkEnd w:id="34"/>
      <w:bookmarkEnd w:id="35"/>
      <w:bookmarkEnd w:id="36"/>
    </w:p>
    <w:p w14:paraId="20B01AA3" w14:textId="4E689700" w:rsidR="00B55335" w:rsidRDefault="001A74D4">
      <w:pPr>
        <w:spacing w:line="360" w:lineRule="auto"/>
        <w:rPr>
          <w:rFonts w:ascii="Times New Roman" w:hAnsi="Times New Roman"/>
          <w:sz w:val="24"/>
        </w:rPr>
      </w:pPr>
      <w:r>
        <w:rPr>
          <w:rFonts w:ascii="Times New Roman" w:hAnsi="Times New Roman"/>
          <w:b/>
          <w:bCs/>
          <w:sz w:val="24"/>
          <w:szCs w:val="24"/>
        </w:rPr>
        <w:t>4.1.1</w:t>
      </w:r>
      <w:r>
        <w:rPr>
          <w:rFonts w:ascii="Times New Roman" w:hAnsi="Times New Roman"/>
          <w:sz w:val="24"/>
          <w:szCs w:val="24"/>
        </w:rPr>
        <w:t xml:space="preserve">  </w:t>
      </w:r>
      <w:r>
        <w:rPr>
          <w:rFonts w:ascii="Times New Roman" w:hAnsi="Times New Roman"/>
          <w:sz w:val="24"/>
        </w:rPr>
        <w:t>建筑垃圾分类依据《建筑垃圾处理技术标准》</w:t>
      </w:r>
      <w:r w:rsidR="00430A8A" w:rsidRPr="00430A8A">
        <w:rPr>
          <w:rFonts w:ascii="Times New Roman" w:hAnsi="Times New Roman"/>
          <w:sz w:val="24"/>
        </w:rPr>
        <w:t>CJJ/T 134</w:t>
      </w:r>
      <w:r>
        <w:rPr>
          <w:rFonts w:ascii="Times New Roman" w:hAnsi="Times New Roman"/>
          <w:sz w:val="24"/>
        </w:rPr>
        <w:t>中相关规定，将建筑垃圾分为五类，但不包括经检验、鉴定为危险废物的建筑垃圾。</w:t>
      </w:r>
    </w:p>
    <w:p w14:paraId="1EFA90F8" w14:textId="77777777" w:rsidR="00B55335" w:rsidRDefault="001A74D4">
      <w:pPr>
        <w:spacing w:line="360" w:lineRule="auto"/>
        <w:rPr>
          <w:rFonts w:ascii="Times New Roman" w:hAnsi="Times New Roman"/>
          <w:sz w:val="24"/>
        </w:rPr>
      </w:pPr>
      <w:r>
        <w:rPr>
          <w:rFonts w:ascii="Times New Roman" w:hAnsi="Times New Roman"/>
          <w:b/>
          <w:bCs/>
          <w:sz w:val="24"/>
          <w:szCs w:val="24"/>
        </w:rPr>
        <w:t>4.1.2</w:t>
      </w:r>
      <w:r>
        <w:rPr>
          <w:rFonts w:ascii="Times New Roman" w:hAnsi="Times New Roman"/>
          <w:sz w:val="24"/>
          <w:szCs w:val="24"/>
        </w:rPr>
        <w:t xml:space="preserve">  </w:t>
      </w:r>
      <w:r>
        <w:rPr>
          <w:rFonts w:ascii="Times New Roman" w:hAnsi="Times New Roman"/>
          <w:sz w:val="24"/>
        </w:rPr>
        <w:t>施工现场尽量使用现场分类的方法，避免建筑垃圾成混合态堆放，并严格控制危险废物，避免与其他普通废物混合堆放。</w:t>
      </w:r>
    </w:p>
    <w:p w14:paraId="0D9844F3" w14:textId="77777777" w:rsidR="00B55335" w:rsidRDefault="001A74D4">
      <w:pPr>
        <w:spacing w:line="360" w:lineRule="auto"/>
        <w:rPr>
          <w:rFonts w:ascii="Times New Roman" w:hAnsi="Times New Roman"/>
          <w:sz w:val="24"/>
        </w:rPr>
      </w:pPr>
      <w:r>
        <w:rPr>
          <w:rFonts w:ascii="Times New Roman" w:hAnsi="Times New Roman"/>
          <w:b/>
          <w:bCs/>
          <w:sz w:val="24"/>
          <w:szCs w:val="24"/>
        </w:rPr>
        <w:t>4.1.3</w:t>
      </w:r>
      <w:r>
        <w:rPr>
          <w:rFonts w:ascii="Times New Roman" w:hAnsi="Times New Roman"/>
          <w:sz w:val="24"/>
          <w:szCs w:val="24"/>
        </w:rPr>
        <w:t xml:space="preserve">  </w:t>
      </w:r>
      <w:r>
        <w:rPr>
          <w:rFonts w:ascii="Times New Roman" w:hAnsi="Times New Roman"/>
          <w:sz w:val="24"/>
          <w:szCs w:val="24"/>
        </w:rPr>
        <w:t>堆放场地设定单独受纳的场地或容器便于建筑垃圾分类，露天堆放场地应实行地面硬化；收集容器或堆放厂房应有盖子或封闭措施。</w:t>
      </w:r>
    </w:p>
    <w:p w14:paraId="2599E35D" w14:textId="77777777" w:rsidR="00B55335" w:rsidRDefault="001A74D4">
      <w:pPr>
        <w:spacing w:line="360" w:lineRule="auto"/>
        <w:jc w:val="center"/>
        <w:outlineLvl w:val="1"/>
        <w:rPr>
          <w:rFonts w:ascii="Times New Roman" w:hAnsi="Times New Roman"/>
          <w:b/>
          <w:bCs/>
          <w:sz w:val="28"/>
          <w:szCs w:val="24"/>
        </w:rPr>
      </w:pPr>
      <w:bookmarkStart w:id="37" w:name="_Toc86774818"/>
      <w:bookmarkStart w:id="38" w:name="_Toc86773792"/>
      <w:bookmarkStart w:id="39" w:name="_Toc19508"/>
      <w:r>
        <w:rPr>
          <w:rFonts w:ascii="Times New Roman" w:hAnsi="Times New Roman"/>
          <w:b/>
          <w:bCs/>
          <w:sz w:val="28"/>
          <w:szCs w:val="24"/>
        </w:rPr>
        <w:t xml:space="preserve">4.2 </w:t>
      </w:r>
      <w:r>
        <w:rPr>
          <w:rFonts w:ascii="Times New Roman" w:hAnsi="Times New Roman"/>
          <w:b/>
          <w:bCs/>
          <w:sz w:val="28"/>
          <w:szCs w:val="24"/>
        </w:rPr>
        <w:t>检测指标</w:t>
      </w:r>
      <w:bookmarkEnd w:id="37"/>
      <w:bookmarkEnd w:id="38"/>
      <w:bookmarkEnd w:id="39"/>
    </w:p>
    <w:p w14:paraId="1BB42C65" w14:textId="3EED7298" w:rsidR="00B55335" w:rsidRDefault="001A74D4">
      <w:pPr>
        <w:spacing w:line="360" w:lineRule="auto"/>
        <w:rPr>
          <w:rFonts w:ascii="Times New Roman" w:hAnsi="Times New Roman"/>
          <w:sz w:val="24"/>
        </w:rPr>
      </w:pPr>
      <w:r>
        <w:rPr>
          <w:rFonts w:ascii="Times New Roman" w:hAnsi="Times New Roman"/>
          <w:b/>
          <w:bCs/>
          <w:sz w:val="24"/>
          <w:szCs w:val="24"/>
        </w:rPr>
        <w:t>4.2.1</w:t>
      </w:r>
      <w:r>
        <w:rPr>
          <w:rFonts w:ascii="Times New Roman" w:hAnsi="Times New Roman"/>
          <w:sz w:val="24"/>
          <w:szCs w:val="24"/>
        </w:rPr>
        <w:t xml:space="preserve">  </w:t>
      </w:r>
      <w:r>
        <w:rPr>
          <w:rFonts w:ascii="Times New Roman" w:hAnsi="Times New Roman"/>
          <w:sz w:val="24"/>
          <w:szCs w:val="24"/>
        </w:rPr>
        <w:t>全量</w:t>
      </w:r>
      <w:r>
        <w:rPr>
          <w:rFonts w:ascii="Times New Roman" w:hAnsi="Times New Roman"/>
          <w:sz w:val="24"/>
        </w:rPr>
        <w:t>检测指标可参考《</w:t>
      </w:r>
      <w:r w:rsidR="00430A8A" w:rsidRPr="00430A8A">
        <w:rPr>
          <w:rFonts w:ascii="Times New Roman" w:hAnsi="Times New Roman" w:hint="eastAsia"/>
          <w:sz w:val="24"/>
        </w:rPr>
        <w:t>土壤环境质量</w:t>
      </w:r>
      <w:r w:rsidR="00430A8A" w:rsidRPr="00430A8A">
        <w:rPr>
          <w:rFonts w:ascii="Times New Roman" w:hAnsi="Times New Roman" w:hint="eastAsia"/>
          <w:sz w:val="24"/>
        </w:rPr>
        <w:t xml:space="preserve"> </w:t>
      </w:r>
      <w:r w:rsidR="00430A8A">
        <w:rPr>
          <w:rFonts w:ascii="Times New Roman" w:hAnsi="Times New Roman" w:hint="eastAsia"/>
          <w:sz w:val="24"/>
        </w:rPr>
        <w:t>建设用地土壤污染风险管控标准（试行）》</w:t>
      </w:r>
      <w:r w:rsidR="00430A8A" w:rsidRPr="00430A8A">
        <w:rPr>
          <w:rFonts w:ascii="Times New Roman" w:hAnsi="Times New Roman" w:hint="eastAsia"/>
          <w:sz w:val="24"/>
        </w:rPr>
        <w:t>GB</w:t>
      </w:r>
      <w:r w:rsidR="00430A8A">
        <w:rPr>
          <w:rFonts w:ascii="Times New Roman" w:hAnsi="Times New Roman"/>
          <w:sz w:val="24"/>
        </w:rPr>
        <w:t xml:space="preserve"> </w:t>
      </w:r>
      <w:r w:rsidR="00430A8A" w:rsidRPr="00430A8A">
        <w:rPr>
          <w:rFonts w:ascii="Times New Roman" w:hAnsi="Times New Roman" w:hint="eastAsia"/>
          <w:sz w:val="24"/>
        </w:rPr>
        <w:t>36600</w:t>
      </w:r>
      <w:r>
        <w:rPr>
          <w:rFonts w:ascii="Times New Roman" w:hAnsi="Times New Roman"/>
          <w:sz w:val="24"/>
        </w:rPr>
        <w:t>与</w:t>
      </w:r>
      <w:r w:rsidR="00355F4C" w:rsidRPr="00355F4C">
        <w:rPr>
          <w:rFonts w:ascii="Times New Roman" w:hAnsi="Times New Roman" w:hint="eastAsia"/>
          <w:sz w:val="24"/>
        </w:rPr>
        <w:t>《土壤环境质量</w:t>
      </w:r>
      <w:r w:rsidR="00355F4C" w:rsidRPr="00355F4C">
        <w:rPr>
          <w:rFonts w:ascii="Times New Roman" w:hAnsi="Times New Roman" w:hint="eastAsia"/>
          <w:sz w:val="24"/>
        </w:rPr>
        <w:t xml:space="preserve"> </w:t>
      </w:r>
      <w:r w:rsidR="00355F4C">
        <w:rPr>
          <w:rFonts w:ascii="Times New Roman" w:hAnsi="Times New Roman" w:hint="eastAsia"/>
          <w:sz w:val="24"/>
        </w:rPr>
        <w:t>农用地土壤污染风险管控标准（试行）》</w:t>
      </w:r>
      <w:r w:rsidR="00355F4C" w:rsidRPr="00355F4C">
        <w:rPr>
          <w:rFonts w:ascii="Times New Roman" w:hAnsi="Times New Roman" w:hint="eastAsia"/>
          <w:sz w:val="24"/>
        </w:rPr>
        <w:t>GB 15618</w:t>
      </w:r>
      <w:r>
        <w:rPr>
          <w:rFonts w:ascii="Times New Roman" w:hAnsi="Times New Roman"/>
          <w:sz w:val="24"/>
        </w:rPr>
        <w:t>中重金属与有机物相关限值。</w:t>
      </w:r>
    </w:p>
    <w:p w14:paraId="6A17EEB6" w14:textId="1B86E337" w:rsidR="00B55335" w:rsidRDefault="001A74D4">
      <w:pPr>
        <w:spacing w:line="360" w:lineRule="auto"/>
        <w:rPr>
          <w:rFonts w:ascii="Times New Roman" w:hAnsi="Times New Roman"/>
          <w:sz w:val="24"/>
          <w:szCs w:val="24"/>
        </w:rPr>
      </w:pPr>
      <w:r>
        <w:rPr>
          <w:rFonts w:ascii="Times New Roman" w:hAnsi="Times New Roman"/>
          <w:b/>
          <w:bCs/>
          <w:sz w:val="24"/>
          <w:szCs w:val="24"/>
        </w:rPr>
        <w:t>4.2.2</w:t>
      </w:r>
      <w:r>
        <w:rPr>
          <w:rFonts w:ascii="Times New Roman" w:hAnsi="Times New Roman"/>
          <w:sz w:val="24"/>
          <w:szCs w:val="24"/>
        </w:rPr>
        <w:t xml:space="preserve">  </w:t>
      </w:r>
      <w:r>
        <w:rPr>
          <w:rFonts w:ascii="Times New Roman" w:hAnsi="Times New Roman"/>
          <w:sz w:val="24"/>
          <w:szCs w:val="24"/>
        </w:rPr>
        <w:t>泥浆上清液检测指标可参考《污水综合排放标准》</w:t>
      </w:r>
      <w:r>
        <w:rPr>
          <w:rFonts w:ascii="Times New Roman" w:hAnsi="Times New Roman"/>
          <w:sz w:val="24"/>
          <w:szCs w:val="24"/>
        </w:rPr>
        <w:t>GB 8978</w:t>
      </w:r>
      <w:r>
        <w:rPr>
          <w:rFonts w:ascii="Times New Roman" w:hAnsi="Times New Roman"/>
          <w:sz w:val="24"/>
          <w:szCs w:val="24"/>
        </w:rPr>
        <w:t>与《地表水环境质量标准》</w:t>
      </w:r>
      <w:r>
        <w:rPr>
          <w:rFonts w:ascii="Times New Roman" w:hAnsi="Times New Roman"/>
          <w:sz w:val="24"/>
          <w:szCs w:val="24"/>
        </w:rPr>
        <w:t>GB 3838</w:t>
      </w:r>
      <w:r>
        <w:rPr>
          <w:rFonts w:ascii="Times New Roman" w:hAnsi="Times New Roman"/>
          <w:sz w:val="24"/>
        </w:rPr>
        <w:t>。</w:t>
      </w:r>
    </w:p>
    <w:p w14:paraId="332DBC05" w14:textId="20C76F0D" w:rsidR="00B55335" w:rsidRDefault="001A74D4">
      <w:pPr>
        <w:widowControl/>
        <w:spacing w:line="360" w:lineRule="auto"/>
        <w:rPr>
          <w:rFonts w:ascii="Times New Roman" w:hAnsi="Times New Roman"/>
          <w:sz w:val="24"/>
          <w:szCs w:val="24"/>
        </w:rPr>
      </w:pPr>
      <w:r>
        <w:rPr>
          <w:rFonts w:ascii="Times New Roman" w:hAnsi="Times New Roman"/>
          <w:b/>
          <w:bCs/>
          <w:sz w:val="24"/>
          <w:szCs w:val="24"/>
        </w:rPr>
        <w:t>4.2.3</w:t>
      </w:r>
      <w:r>
        <w:rPr>
          <w:rFonts w:ascii="Times New Roman" w:hAnsi="Times New Roman"/>
          <w:sz w:val="24"/>
          <w:szCs w:val="24"/>
        </w:rPr>
        <w:t xml:space="preserve">  </w:t>
      </w:r>
      <w:r>
        <w:rPr>
          <w:rFonts w:ascii="Times New Roman" w:hAnsi="Times New Roman"/>
          <w:sz w:val="24"/>
          <w:szCs w:val="24"/>
        </w:rPr>
        <w:t>浸出毒性检测指标可参考《危险废物鉴别标准</w:t>
      </w:r>
      <w:r>
        <w:rPr>
          <w:rFonts w:ascii="Times New Roman" w:hAnsi="Times New Roman"/>
          <w:sz w:val="24"/>
          <w:szCs w:val="24"/>
        </w:rPr>
        <w:t xml:space="preserve"> </w:t>
      </w:r>
      <w:r>
        <w:rPr>
          <w:rFonts w:ascii="Times New Roman" w:hAnsi="Times New Roman"/>
          <w:sz w:val="24"/>
          <w:szCs w:val="24"/>
        </w:rPr>
        <w:t>浸出毒性鉴别》</w:t>
      </w:r>
      <w:r>
        <w:rPr>
          <w:rFonts w:ascii="Times New Roman" w:hAnsi="Times New Roman"/>
          <w:sz w:val="24"/>
          <w:szCs w:val="24"/>
        </w:rPr>
        <w:t>GB 5085</w:t>
      </w:r>
      <w:r>
        <w:rPr>
          <w:rFonts w:ascii="Times New Roman" w:hAnsi="Times New Roman"/>
          <w:sz w:val="24"/>
        </w:rPr>
        <w:t>。</w:t>
      </w:r>
    </w:p>
    <w:p w14:paraId="7C92E7FA" w14:textId="1DFC16CC" w:rsidR="00B55335" w:rsidRDefault="001A74D4">
      <w:pPr>
        <w:widowControl/>
        <w:spacing w:line="360" w:lineRule="auto"/>
        <w:rPr>
          <w:rFonts w:ascii="Times New Roman" w:hAnsi="Times New Roman"/>
          <w:sz w:val="24"/>
          <w:szCs w:val="24"/>
        </w:rPr>
      </w:pPr>
      <w:r>
        <w:rPr>
          <w:rFonts w:ascii="Times New Roman" w:hAnsi="Times New Roman"/>
          <w:b/>
          <w:bCs/>
          <w:sz w:val="24"/>
          <w:szCs w:val="24"/>
        </w:rPr>
        <w:t>4.2.4</w:t>
      </w:r>
      <w:r>
        <w:rPr>
          <w:rFonts w:ascii="Times New Roman" w:hAnsi="Times New Roman"/>
          <w:sz w:val="24"/>
          <w:szCs w:val="24"/>
        </w:rPr>
        <w:t xml:space="preserve">  </w:t>
      </w:r>
      <w:r>
        <w:rPr>
          <w:rFonts w:ascii="Times New Roman" w:hAnsi="Times New Roman"/>
          <w:sz w:val="24"/>
          <w:szCs w:val="24"/>
        </w:rPr>
        <w:t>再生骨料的放射性应符合现行国家标准《建筑材料放射性核素限量》</w:t>
      </w:r>
      <w:r>
        <w:rPr>
          <w:rFonts w:ascii="Times New Roman" w:hAnsi="Times New Roman"/>
          <w:sz w:val="24"/>
          <w:szCs w:val="24"/>
        </w:rPr>
        <w:t>GB 6566</w:t>
      </w:r>
      <w:r>
        <w:rPr>
          <w:rFonts w:ascii="Times New Roman" w:hAnsi="Times New Roman"/>
          <w:sz w:val="24"/>
          <w:szCs w:val="24"/>
        </w:rPr>
        <w:t>的规定。</w:t>
      </w:r>
    </w:p>
    <w:p w14:paraId="2ADA4BB2" w14:textId="6B03581D" w:rsidR="00B55335" w:rsidRDefault="001A74D4">
      <w:pPr>
        <w:widowControl/>
        <w:spacing w:line="360" w:lineRule="auto"/>
        <w:rPr>
          <w:rFonts w:ascii="Times New Roman" w:hAnsi="Times New Roman"/>
          <w:sz w:val="24"/>
          <w:szCs w:val="24"/>
        </w:rPr>
      </w:pPr>
      <w:r>
        <w:rPr>
          <w:rFonts w:ascii="Times New Roman" w:hAnsi="Times New Roman"/>
          <w:b/>
          <w:bCs/>
          <w:sz w:val="24"/>
          <w:szCs w:val="24"/>
        </w:rPr>
        <w:t>4.2.5</w:t>
      </w:r>
      <w:r>
        <w:rPr>
          <w:rFonts w:ascii="Times New Roman" w:hAnsi="Times New Roman"/>
          <w:sz w:val="24"/>
          <w:szCs w:val="24"/>
        </w:rPr>
        <w:t xml:space="preserve">  </w:t>
      </w:r>
      <w:r>
        <w:rPr>
          <w:rFonts w:ascii="Times New Roman" w:hAnsi="Times New Roman"/>
          <w:sz w:val="24"/>
          <w:szCs w:val="24"/>
        </w:rPr>
        <w:t>再生粗骨料中有害物质应符合现行国家标准《混凝土用再生粗骨料》</w:t>
      </w:r>
      <w:r>
        <w:rPr>
          <w:rFonts w:ascii="Times New Roman" w:hAnsi="Times New Roman"/>
          <w:sz w:val="24"/>
          <w:szCs w:val="24"/>
        </w:rPr>
        <w:t>GB/T 25177</w:t>
      </w:r>
      <w:r>
        <w:rPr>
          <w:rFonts w:ascii="Times New Roman" w:hAnsi="Times New Roman"/>
          <w:sz w:val="24"/>
          <w:szCs w:val="24"/>
        </w:rPr>
        <w:t>的规定。</w:t>
      </w:r>
    </w:p>
    <w:p w14:paraId="1396B878" w14:textId="77777777" w:rsidR="00B55335" w:rsidRDefault="001A74D4">
      <w:pPr>
        <w:spacing w:line="360" w:lineRule="auto"/>
        <w:jc w:val="center"/>
        <w:outlineLvl w:val="1"/>
        <w:rPr>
          <w:rFonts w:ascii="Times New Roman" w:hAnsi="Times New Roman"/>
          <w:b/>
          <w:bCs/>
          <w:sz w:val="28"/>
          <w:szCs w:val="24"/>
        </w:rPr>
      </w:pPr>
      <w:bookmarkStart w:id="40" w:name="_Toc86773793"/>
      <w:bookmarkStart w:id="41" w:name="_Toc86774819"/>
      <w:bookmarkStart w:id="42" w:name="_Toc2437"/>
      <w:r>
        <w:rPr>
          <w:rFonts w:ascii="Times New Roman" w:hAnsi="Times New Roman"/>
          <w:b/>
          <w:bCs/>
          <w:sz w:val="28"/>
          <w:szCs w:val="24"/>
        </w:rPr>
        <w:t xml:space="preserve">4.3 </w:t>
      </w:r>
      <w:r>
        <w:rPr>
          <w:rFonts w:ascii="Times New Roman" w:hAnsi="Times New Roman"/>
          <w:b/>
          <w:bCs/>
          <w:sz w:val="28"/>
          <w:szCs w:val="24"/>
        </w:rPr>
        <w:t>检测方法</w:t>
      </w:r>
      <w:bookmarkEnd w:id="40"/>
      <w:bookmarkEnd w:id="41"/>
      <w:bookmarkEnd w:id="42"/>
    </w:p>
    <w:p w14:paraId="182F8E0A" w14:textId="77777777" w:rsidR="00B55335" w:rsidRDefault="001A74D4">
      <w:pPr>
        <w:widowControl/>
        <w:spacing w:line="360" w:lineRule="auto"/>
        <w:rPr>
          <w:rFonts w:ascii="Times New Roman" w:hAnsi="Times New Roman"/>
          <w:sz w:val="24"/>
          <w:szCs w:val="24"/>
        </w:rPr>
      </w:pPr>
      <w:r>
        <w:rPr>
          <w:rFonts w:ascii="Times New Roman" w:hAnsi="Times New Roman"/>
          <w:b/>
          <w:bCs/>
          <w:sz w:val="24"/>
          <w:szCs w:val="24"/>
        </w:rPr>
        <w:t>4.3.1</w:t>
      </w:r>
      <w:r>
        <w:rPr>
          <w:rFonts w:ascii="Times New Roman" w:hAnsi="Times New Roman"/>
          <w:sz w:val="24"/>
          <w:szCs w:val="24"/>
        </w:rPr>
        <w:t xml:space="preserve">  </w:t>
      </w:r>
      <w:r>
        <w:rPr>
          <w:rFonts w:ascii="Times New Roman" w:hAnsi="Times New Roman"/>
          <w:sz w:val="24"/>
          <w:szCs w:val="24"/>
        </w:rPr>
        <w:t>对于一般类型废弃物，可使用便携式</w:t>
      </w:r>
      <w:r>
        <w:rPr>
          <w:rFonts w:ascii="Times New Roman" w:hAnsi="Times New Roman"/>
          <w:sz w:val="24"/>
          <w:szCs w:val="24"/>
        </w:rPr>
        <w:t>XRF</w:t>
      </w:r>
      <w:r>
        <w:rPr>
          <w:rFonts w:ascii="Times New Roman" w:hAnsi="Times New Roman"/>
          <w:sz w:val="24"/>
          <w:szCs w:val="24"/>
        </w:rPr>
        <w:t>仪器对样品进行重金属初步检测，结合不同地区环境地球化学背景值对样品进行污染评定，对于不存在污染的可直接利用，存在污染的样品进行实验室项目加测。</w:t>
      </w:r>
    </w:p>
    <w:p w14:paraId="7368E32E" w14:textId="77777777" w:rsidR="00B55335" w:rsidRDefault="001A74D4">
      <w:pPr>
        <w:widowControl/>
        <w:spacing w:line="360" w:lineRule="auto"/>
        <w:rPr>
          <w:rFonts w:ascii="Times New Roman" w:hAnsi="Times New Roman"/>
          <w:sz w:val="24"/>
          <w:szCs w:val="24"/>
        </w:rPr>
      </w:pPr>
      <w:r>
        <w:rPr>
          <w:rFonts w:ascii="Times New Roman" w:hAnsi="Times New Roman"/>
          <w:b/>
          <w:bCs/>
          <w:sz w:val="24"/>
          <w:szCs w:val="24"/>
        </w:rPr>
        <w:t>4.3.2</w:t>
      </w:r>
      <w:r>
        <w:rPr>
          <w:rFonts w:ascii="Times New Roman" w:hAnsi="Times New Roman"/>
          <w:sz w:val="24"/>
          <w:szCs w:val="24"/>
        </w:rPr>
        <w:t xml:space="preserve">  </w:t>
      </w:r>
      <w:r>
        <w:rPr>
          <w:rFonts w:ascii="Times New Roman" w:hAnsi="Times New Roman"/>
          <w:sz w:val="24"/>
          <w:szCs w:val="24"/>
        </w:rPr>
        <w:t>对于汞元素污染性较强的废弃物，除使用实验室仪器检测其具体含量外，也应加测形态分析。</w:t>
      </w:r>
    </w:p>
    <w:p w14:paraId="19E05BD7" w14:textId="77777777" w:rsidR="00B55335" w:rsidRDefault="001A74D4">
      <w:pPr>
        <w:widowControl/>
        <w:spacing w:line="360" w:lineRule="auto"/>
        <w:rPr>
          <w:rFonts w:ascii="Times New Roman" w:hAnsi="Times New Roman"/>
          <w:sz w:val="24"/>
          <w:szCs w:val="24"/>
        </w:rPr>
      </w:pPr>
      <w:r>
        <w:rPr>
          <w:rFonts w:ascii="Times New Roman" w:hAnsi="Times New Roman"/>
          <w:b/>
          <w:bCs/>
          <w:sz w:val="24"/>
          <w:szCs w:val="24"/>
        </w:rPr>
        <w:t>4.3.3</w:t>
      </w:r>
      <w:r>
        <w:rPr>
          <w:rFonts w:ascii="Times New Roman" w:hAnsi="Times New Roman"/>
          <w:sz w:val="24"/>
          <w:szCs w:val="24"/>
        </w:rPr>
        <w:t xml:space="preserve">  </w:t>
      </w:r>
      <w:r>
        <w:rPr>
          <w:rFonts w:ascii="Times New Roman" w:hAnsi="Times New Roman"/>
          <w:sz w:val="24"/>
          <w:szCs w:val="24"/>
        </w:rPr>
        <w:t>对于一般类型废弃物，有机物监测可适当减少相关指标，应针对建筑垃圾发生源进行指标选取与检测。</w:t>
      </w:r>
    </w:p>
    <w:p w14:paraId="4F3011F5" w14:textId="77777777" w:rsidR="00B55335" w:rsidRDefault="001A74D4">
      <w:pPr>
        <w:widowControl/>
        <w:spacing w:line="360" w:lineRule="auto"/>
        <w:ind w:firstLineChars="200" w:firstLine="480"/>
        <w:jc w:val="left"/>
        <w:rPr>
          <w:rFonts w:ascii="Times New Roman" w:hAnsi="Times New Roman"/>
          <w:sz w:val="24"/>
          <w:szCs w:val="24"/>
        </w:rPr>
      </w:pPr>
      <w:r>
        <w:rPr>
          <w:rFonts w:ascii="Times New Roman" w:hAnsi="Times New Roman"/>
          <w:sz w:val="24"/>
          <w:szCs w:val="24"/>
        </w:rPr>
        <w:br w:type="page"/>
      </w:r>
    </w:p>
    <w:p w14:paraId="022DCF75" w14:textId="315EB039" w:rsidR="00B55335" w:rsidRDefault="001A74D4">
      <w:pPr>
        <w:pStyle w:val="1"/>
        <w:spacing w:before="120" w:after="120"/>
        <w:jc w:val="center"/>
        <w:rPr>
          <w:rFonts w:cstheme="minorBidi"/>
          <w:sz w:val="32"/>
        </w:rPr>
      </w:pPr>
      <w:bookmarkStart w:id="43" w:name="_Toc86773794"/>
      <w:bookmarkStart w:id="44" w:name="_Toc86774820"/>
      <w:bookmarkStart w:id="45" w:name="_Toc20294"/>
      <w:r>
        <w:rPr>
          <w:rFonts w:cstheme="minorBidi"/>
          <w:sz w:val="32"/>
        </w:rPr>
        <w:lastRenderedPageBreak/>
        <w:t xml:space="preserve">5 </w:t>
      </w:r>
      <w:r>
        <w:rPr>
          <w:rFonts w:cstheme="minorBidi"/>
          <w:sz w:val="32"/>
        </w:rPr>
        <w:t>产量统计</w:t>
      </w:r>
      <w:bookmarkStart w:id="46" w:name="_Hlk48207982"/>
      <w:r>
        <w:rPr>
          <w:rFonts w:cstheme="minorBidi"/>
          <w:sz w:val="32"/>
        </w:rPr>
        <w:t>及</w:t>
      </w:r>
      <w:bookmarkEnd w:id="46"/>
      <w:r>
        <w:rPr>
          <w:rFonts w:cstheme="minorBidi"/>
          <w:sz w:val="32"/>
        </w:rPr>
        <w:t>取样</w:t>
      </w:r>
      <w:bookmarkEnd w:id="43"/>
      <w:bookmarkEnd w:id="44"/>
      <w:bookmarkEnd w:id="45"/>
    </w:p>
    <w:p w14:paraId="327C5AC0" w14:textId="77777777" w:rsidR="00B55335" w:rsidRDefault="001A74D4">
      <w:pPr>
        <w:spacing w:line="360" w:lineRule="auto"/>
        <w:jc w:val="center"/>
        <w:outlineLvl w:val="1"/>
        <w:rPr>
          <w:rFonts w:ascii="Times New Roman" w:hAnsi="Times New Roman"/>
          <w:b/>
          <w:bCs/>
          <w:sz w:val="28"/>
          <w:szCs w:val="24"/>
        </w:rPr>
      </w:pPr>
      <w:bookmarkStart w:id="47" w:name="_Toc86774821"/>
      <w:bookmarkStart w:id="48" w:name="_Toc86773795"/>
      <w:bookmarkStart w:id="49" w:name="_Toc21078"/>
      <w:r>
        <w:rPr>
          <w:rFonts w:ascii="Times New Roman" w:hAnsi="Times New Roman"/>
          <w:b/>
          <w:bCs/>
          <w:sz w:val="28"/>
          <w:szCs w:val="24"/>
        </w:rPr>
        <w:t xml:space="preserve">5.1 </w:t>
      </w:r>
      <w:r>
        <w:rPr>
          <w:rFonts w:ascii="Times New Roman" w:hAnsi="Times New Roman"/>
          <w:b/>
          <w:bCs/>
          <w:sz w:val="28"/>
          <w:szCs w:val="24"/>
        </w:rPr>
        <w:t>产量统计</w:t>
      </w:r>
      <w:bookmarkEnd w:id="47"/>
      <w:bookmarkEnd w:id="48"/>
      <w:bookmarkEnd w:id="49"/>
    </w:p>
    <w:p w14:paraId="67B247C6" w14:textId="77777777" w:rsidR="00B55335" w:rsidRDefault="001A74D4">
      <w:pPr>
        <w:spacing w:line="360" w:lineRule="auto"/>
        <w:rPr>
          <w:rFonts w:ascii="Times New Roman" w:hAnsi="Times New Roman"/>
          <w:sz w:val="24"/>
        </w:rPr>
      </w:pPr>
      <w:r>
        <w:rPr>
          <w:rFonts w:ascii="Times New Roman" w:hAnsi="Times New Roman"/>
          <w:b/>
          <w:bCs/>
          <w:sz w:val="24"/>
          <w:szCs w:val="24"/>
        </w:rPr>
        <w:t>5.1.1</w:t>
      </w:r>
      <w:r>
        <w:rPr>
          <w:rFonts w:ascii="Times New Roman" w:hAnsi="Times New Roman"/>
          <w:sz w:val="24"/>
          <w:szCs w:val="24"/>
        </w:rPr>
        <w:t xml:space="preserve">  </w:t>
      </w:r>
      <w:r>
        <w:rPr>
          <w:rFonts w:ascii="Times New Roman" w:hAnsi="Times New Roman"/>
          <w:sz w:val="24"/>
        </w:rPr>
        <w:t>建筑垃圾产生量应按照分类后的工程渣土、工程泥浆、装修垃圾、拆除垃圾、工程垃圾进行统计。</w:t>
      </w:r>
    </w:p>
    <w:p w14:paraId="3D786779" w14:textId="1470318B" w:rsidR="00B55335" w:rsidRDefault="001A74D4">
      <w:pPr>
        <w:spacing w:line="360" w:lineRule="auto"/>
        <w:rPr>
          <w:rFonts w:ascii="Times New Roman" w:hAnsi="Times New Roman"/>
          <w:sz w:val="24"/>
        </w:rPr>
      </w:pPr>
      <w:r>
        <w:rPr>
          <w:rFonts w:ascii="Times New Roman" w:hAnsi="Times New Roman"/>
          <w:b/>
          <w:bCs/>
          <w:sz w:val="24"/>
          <w:szCs w:val="24"/>
        </w:rPr>
        <w:t>5.1.2</w:t>
      </w:r>
      <w:r>
        <w:rPr>
          <w:rFonts w:ascii="Times New Roman" w:hAnsi="Times New Roman"/>
          <w:sz w:val="24"/>
          <w:szCs w:val="24"/>
        </w:rPr>
        <w:t xml:space="preserve">  </w:t>
      </w:r>
      <w:r>
        <w:rPr>
          <w:rFonts w:ascii="Times New Roman" w:hAnsi="Times New Roman"/>
          <w:sz w:val="24"/>
        </w:rPr>
        <w:t>建筑垃圾产生量可参考《建筑垃圾处理技术标准》</w:t>
      </w:r>
      <w:r w:rsidR="001E2FF9" w:rsidRPr="001E2FF9">
        <w:rPr>
          <w:rFonts w:ascii="Times New Roman" w:hAnsi="Times New Roman"/>
          <w:sz w:val="24"/>
        </w:rPr>
        <w:t>CJJ/T 134</w:t>
      </w:r>
      <w:r>
        <w:rPr>
          <w:rFonts w:ascii="Times New Roman" w:hAnsi="Times New Roman"/>
          <w:sz w:val="24"/>
        </w:rPr>
        <w:t>产量与规模中各类建筑垃圾计算公式进行计算统计。</w:t>
      </w:r>
    </w:p>
    <w:p w14:paraId="4F26600D" w14:textId="189B573F" w:rsidR="00B55335" w:rsidRDefault="001A74D4">
      <w:pPr>
        <w:spacing w:line="360" w:lineRule="auto"/>
        <w:jc w:val="center"/>
        <w:outlineLvl w:val="1"/>
        <w:rPr>
          <w:rFonts w:ascii="Times New Roman" w:hAnsi="Times New Roman"/>
          <w:b/>
          <w:bCs/>
          <w:sz w:val="28"/>
          <w:szCs w:val="24"/>
        </w:rPr>
      </w:pPr>
      <w:bookmarkStart w:id="50" w:name="_Toc86773796"/>
      <w:bookmarkStart w:id="51" w:name="_Toc86774822"/>
      <w:bookmarkStart w:id="52" w:name="_Toc9183"/>
      <w:r>
        <w:rPr>
          <w:rFonts w:ascii="Times New Roman" w:hAnsi="Times New Roman"/>
          <w:b/>
          <w:bCs/>
          <w:sz w:val="28"/>
          <w:szCs w:val="24"/>
        </w:rPr>
        <w:t xml:space="preserve">5.2 </w:t>
      </w:r>
      <w:r>
        <w:rPr>
          <w:rFonts w:ascii="Times New Roman" w:hAnsi="Times New Roman"/>
          <w:b/>
          <w:bCs/>
          <w:sz w:val="28"/>
          <w:szCs w:val="24"/>
        </w:rPr>
        <w:t>取样</w:t>
      </w:r>
      <w:bookmarkEnd w:id="50"/>
      <w:bookmarkEnd w:id="51"/>
      <w:bookmarkEnd w:id="52"/>
    </w:p>
    <w:p w14:paraId="0E3FBD6D" w14:textId="77777777" w:rsidR="00B55335" w:rsidRDefault="001A74D4">
      <w:pPr>
        <w:spacing w:line="360" w:lineRule="auto"/>
        <w:rPr>
          <w:rFonts w:ascii="Times New Roman" w:hAnsi="Times New Roman"/>
        </w:rPr>
      </w:pPr>
      <w:r>
        <w:rPr>
          <w:rFonts w:ascii="Times New Roman" w:hAnsi="Times New Roman"/>
          <w:b/>
          <w:bCs/>
          <w:sz w:val="24"/>
          <w:szCs w:val="24"/>
        </w:rPr>
        <w:t>5.2.1</w:t>
      </w:r>
      <w:r>
        <w:rPr>
          <w:rFonts w:ascii="Times New Roman" w:hAnsi="Times New Roman"/>
          <w:sz w:val="24"/>
          <w:szCs w:val="24"/>
        </w:rPr>
        <w:t xml:space="preserve">  </w:t>
      </w:r>
      <w:r>
        <w:rPr>
          <w:rFonts w:ascii="Times New Roman" w:hAnsi="Times New Roman"/>
          <w:sz w:val="24"/>
          <w:szCs w:val="24"/>
        </w:rPr>
        <w:t>建筑垃圾</w:t>
      </w:r>
      <w:r>
        <w:rPr>
          <w:rFonts w:ascii="Times New Roman" w:hAnsi="Times New Roman"/>
          <w:sz w:val="24"/>
        </w:rPr>
        <w:t>样品采集前，应做充分的准备，并设计相应的采集方案。方案包括：采样目的、采样背景调研和现场踏勘、采样程序、分析报告、采样法、安全计划等。</w:t>
      </w:r>
    </w:p>
    <w:p w14:paraId="038C6B57" w14:textId="1A6ECBE1" w:rsidR="00B55335" w:rsidRPr="00C4008E" w:rsidRDefault="001A74D4" w:rsidP="00C4008E">
      <w:pPr>
        <w:spacing w:line="360" w:lineRule="auto"/>
        <w:rPr>
          <w:rFonts w:ascii="Times New Roman" w:hAnsi="Times New Roman"/>
          <w:sz w:val="24"/>
        </w:rPr>
      </w:pPr>
      <w:r>
        <w:rPr>
          <w:rFonts w:ascii="Times New Roman" w:hAnsi="Times New Roman"/>
          <w:b/>
          <w:bCs/>
          <w:sz w:val="24"/>
          <w:szCs w:val="24"/>
        </w:rPr>
        <w:t>5.2.2</w:t>
      </w:r>
      <w:r>
        <w:rPr>
          <w:rFonts w:ascii="Times New Roman" w:hAnsi="Times New Roman"/>
          <w:sz w:val="24"/>
          <w:szCs w:val="24"/>
        </w:rPr>
        <w:t xml:space="preserve">  </w:t>
      </w:r>
      <w:r>
        <w:rPr>
          <w:rFonts w:ascii="Times New Roman" w:hAnsi="Times New Roman"/>
          <w:sz w:val="24"/>
        </w:rPr>
        <w:t>采样的基本目的是从一批建筑垃圾中采集具有代表性的样品，通过试验和分析，获得在允许误差范围内的数据。在设计采样方案时，应首先明确以下具体目的和要求</w:t>
      </w:r>
      <w:r>
        <w:rPr>
          <w:rFonts w:ascii="Times New Roman" w:hAnsi="Times New Roman" w:hint="eastAsia"/>
          <w:sz w:val="24"/>
        </w:rPr>
        <w:t>：</w:t>
      </w:r>
      <w:r>
        <w:rPr>
          <w:rFonts w:ascii="Times New Roman" w:hAnsi="Times New Roman"/>
          <w:sz w:val="24"/>
        </w:rPr>
        <w:t>成分特性；资源环境属性；环境影响评价；环境污染监测等。</w:t>
      </w:r>
    </w:p>
    <w:p w14:paraId="3CFE9809" w14:textId="77777777" w:rsidR="00B55335" w:rsidRDefault="001A74D4">
      <w:pPr>
        <w:spacing w:line="360" w:lineRule="auto"/>
        <w:rPr>
          <w:rFonts w:ascii="Times New Roman" w:hAnsi="Times New Roman"/>
        </w:rPr>
      </w:pPr>
      <w:r>
        <w:rPr>
          <w:rFonts w:ascii="Times New Roman" w:hAnsi="Times New Roman"/>
          <w:b/>
          <w:bCs/>
          <w:sz w:val="24"/>
          <w:szCs w:val="24"/>
        </w:rPr>
        <w:t>5.2.3</w:t>
      </w:r>
      <w:r>
        <w:rPr>
          <w:rFonts w:ascii="Times New Roman" w:hAnsi="Times New Roman"/>
          <w:sz w:val="24"/>
          <w:szCs w:val="24"/>
        </w:rPr>
        <w:t xml:space="preserve">  </w:t>
      </w:r>
      <w:r>
        <w:rPr>
          <w:rFonts w:ascii="Times New Roman" w:hAnsi="Times New Roman"/>
          <w:sz w:val="24"/>
        </w:rPr>
        <w:t>对待采样地点进行背景调研，主要调研建筑垃圾产生地点、产生形式，发生源特性，以及建筑垃圾环境污染监测历史资料等，对待采样单位进行现场勘查，为采样做充分准备，主要了解建筑垃圾产生现场、周边环境情况、环境风险等。</w:t>
      </w:r>
    </w:p>
    <w:p w14:paraId="0E1B6A4A" w14:textId="77777777" w:rsidR="00B55335" w:rsidRDefault="001A74D4">
      <w:pPr>
        <w:spacing w:line="360" w:lineRule="auto"/>
        <w:rPr>
          <w:rFonts w:ascii="Times New Roman" w:hAnsi="Times New Roman"/>
        </w:rPr>
      </w:pPr>
      <w:r>
        <w:rPr>
          <w:rFonts w:ascii="Times New Roman" w:hAnsi="Times New Roman"/>
          <w:b/>
          <w:bCs/>
          <w:sz w:val="24"/>
          <w:szCs w:val="24"/>
        </w:rPr>
        <w:t>5.2.4</w:t>
      </w:r>
      <w:r>
        <w:rPr>
          <w:rFonts w:ascii="Times New Roman" w:hAnsi="Times New Roman"/>
          <w:sz w:val="24"/>
          <w:szCs w:val="24"/>
        </w:rPr>
        <w:t xml:space="preserve">  </w:t>
      </w:r>
      <w:r>
        <w:rPr>
          <w:rFonts w:ascii="Times New Roman" w:hAnsi="Times New Roman"/>
          <w:sz w:val="24"/>
        </w:rPr>
        <w:t>采样程序首先确定待采样的一批建筑垃圾；选定采样人；明确采样计划和目的；对待采样地进行背景调研和现场勘查；选定采样方法和份样量、份样数；明确采样位置；选择适当的工具；制定安全计划和质量控制计划；采取样品并组成小样或大样。</w:t>
      </w:r>
    </w:p>
    <w:p w14:paraId="4CC94444" w14:textId="77777777" w:rsidR="00B55335" w:rsidRDefault="001A74D4">
      <w:pPr>
        <w:spacing w:line="360" w:lineRule="auto"/>
        <w:rPr>
          <w:rFonts w:ascii="Times New Roman" w:hAnsi="Times New Roman"/>
          <w:sz w:val="24"/>
          <w:szCs w:val="24"/>
        </w:rPr>
      </w:pPr>
      <w:r>
        <w:rPr>
          <w:rFonts w:ascii="Times New Roman" w:hAnsi="Times New Roman"/>
          <w:b/>
          <w:bCs/>
          <w:sz w:val="24"/>
          <w:szCs w:val="24"/>
        </w:rPr>
        <w:t>5.2.5</w:t>
      </w:r>
      <w:r>
        <w:rPr>
          <w:rFonts w:ascii="Times New Roman" w:hAnsi="Times New Roman"/>
          <w:sz w:val="24"/>
          <w:szCs w:val="24"/>
        </w:rPr>
        <w:t xml:space="preserve">  </w:t>
      </w:r>
      <w:r>
        <w:rPr>
          <w:rFonts w:ascii="Times New Roman" w:hAnsi="Times New Roman"/>
          <w:sz w:val="24"/>
        </w:rPr>
        <w:t>采样记录应包含建筑垃圾的基本信息，采集时间、采集地点、采样人员及陪同人员、天气、选用的采样方法等。记录应保证详细和全面，充分说明样品采集时的各种条件和信息。采样报告在采样完成后进行填写，主要描述采样工作中基本情况、基本问题等。</w:t>
      </w:r>
    </w:p>
    <w:p w14:paraId="604CC50F" w14:textId="77777777" w:rsidR="00B55335" w:rsidRDefault="001A74D4">
      <w:pPr>
        <w:spacing w:line="360" w:lineRule="auto"/>
        <w:jc w:val="center"/>
        <w:outlineLvl w:val="1"/>
        <w:rPr>
          <w:rFonts w:ascii="Times New Roman" w:hAnsi="Times New Roman"/>
          <w:b/>
          <w:bCs/>
          <w:sz w:val="28"/>
          <w:szCs w:val="24"/>
        </w:rPr>
      </w:pPr>
      <w:bookmarkStart w:id="53" w:name="_Toc86774823"/>
      <w:bookmarkStart w:id="54" w:name="_Toc86773797"/>
      <w:bookmarkStart w:id="55" w:name="_Toc22535"/>
      <w:r>
        <w:rPr>
          <w:rFonts w:ascii="Times New Roman" w:hAnsi="Times New Roman"/>
          <w:b/>
          <w:bCs/>
          <w:sz w:val="28"/>
          <w:szCs w:val="24"/>
        </w:rPr>
        <w:t xml:space="preserve">5.3 </w:t>
      </w:r>
      <w:r>
        <w:rPr>
          <w:rFonts w:ascii="Times New Roman" w:hAnsi="Times New Roman"/>
          <w:b/>
          <w:bCs/>
          <w:sz w:val="28"/>
          <w:szCs w:val="24"/>
        </w:rPr>
        <w:t>安全措施</w:t>
      </w:r>
      <w:bookmarkEnd w:id="53"/>
      <w:bookmarkEnd w:id="54"/>
      <w:bookmarkEnd w:id="55"/>
    </w:p>
    <w:p w14:paraId="7565C37F" w14:textId="78F9D826" w:rsidR="00B55335" w:rsidRDefault="006C7865" w:rsidP="006C7865">
      <w:pPr>
        <w:spacing w:line="360" w:lineRule="auto"/>
        <w:rPr>
          <w:rFonts w:ascii="Times New Roman" w:hAnsi="Times New Roman"/>
          <w:sz w:val="24"/>
          <w:szCs w:val="24"/>
        </w:rPr>
      </w:pPr>
      <w:r>
        <w:rPr>
          <w:rFonts w:ascii="Times New Roman" w:hAnsi="Times New Roman"/>
          <w:b/>
          <w:bCs/>
          <w:sz w:val="24"/>
          <w:szCs w:val="24"/>
        </w:rPr>
        <w:t>5.3.1</w:t>
      </w:r>
      <w:r>
        <w:rPr>
          <w:rFonts w:ascii="Times New Roman" w:hAnsi="Times New Roman"/>
          <w:sz w:val="24"/>
          <w:szCs w:val="24"/>
        </w:rPr>
        <w:t xml:space="preserve">  </w:t>
      </w:r>
      <w:r w:rsidR="001A74D4">
        <w:rPr>
          <w:rFonts w:ascii="Times New Roman" w:hAnsi="Times New Roman"/>
          <w:sz w:val="24"/>
          <w:szCs w:val="24"/>
        </w:rPr>
        <w:t>采样人员进行采样操作前应充分了解待采样品的相关信息，采样前进行相关的安全培训和安全协议的签订，并向待采样地点相关负责人进行报备，对采样中可能出现的各种突发事件有一定的预见性，防止在操作过程中出现意外。</w:t>
      </w:r>
    </w:p>
    <w:p w14:paraId="5C09CDF4" w14:textId="7E55031F" w:rsidR="00B55335" w:rsidRDefault="006C7865" w:rsidP="006C7865">
      <w:pPr>
        <w:spacing w:line="360" w:lineRule="auto"/>
        <w:rPr>
          <w:rFonts w:ascii="Times New Roman" w:hAnsi="Times New Roman"/>
          <w:sz w:val="24"/>
          <w:szCs w:val="24"/>
        </w:rPr>
      </w:pPr>
      <w:r>
        <w:rPr>
          <w:rFonts w:ascii="Times New Roman" w:hAnsi="Times New Roman"/>
          <w:b/>
          <w:bCs/>
          <w:sz w:val="24"/>
          <w:szCs w:val="24"/>
        </w:rPr>
        <w:lastRenderedPageBreak/>
        <w:t>5.3.</w:t>
      </w:r>
      <w:r w:rsidR="001A74D4">
        <w:rPr>
          <w:rFonts w:ascii="Times New Roman" w:hAnsi="Times New Roman"/>
          <w:b/>
          <w:bCs/>
          <w:sz w:val="24"/>
          <w:szCs w:val="24"/>
        </w:rPr>
        <w:t>2</w:t>
      </w:r>
      <w:r w:rsidR="001A74D4">
        <w:rPr>
          <w:rFonts w:ascii="Times New Roman" w:hAnsi="Times New Roman"/>
          <w:sz w:val="24"/>
          <w:szCs w:val="24"/>
        </w:rPr>
        <w:t xml:space="preserve"> </w:t>
      </w:r>
      <w:r>
        <w:rPr>
          <w:rFonts w:ascii="Times New Roman" w:hAnsi="Times New Roman"/>
          <w:sz w:val="24"/>
          <w:szCs w:val="24"/>
        </w:rPr>
        <w:t xml:space="preserve"> </w:t>
      </w:r>
      <w:r w:rsidR="001A74D4">
        <w:rPr>
          <w:rFonts w:ascii="Times New Roman" w:hAnsi="Times New Roman"/>
          <w:sz w:val="24"/>
          <w:szCs w:val="24"/>
        </w:rPr>
        <w:t>在施工场地采样时应佩戴安全帽，采集可能含有污染物的建筑垃圾时应佩戴手套。</w:t>
      </w:r>
    </w:p>
    <w:p w14:paraId="7F2EFC5A" w14:textId="399CD1F8" w:rsidR="00B55335" w:rsidRDefault="006C7865" w:rsidP="006C7865">
      <w:pPr>
        <w:spacing w:line="360" w:lineRule="auto"/>
        <w:rPr>
          <w:rFonts w:ascii="Times New Roman" w:hAnsi="Times New Roman"/>
          <w:sz w:val="24"/>
        </w:rPr>
      </w:pPr>
      <w:r>
        <w:rPr>
          <w:rFonts w:ascii="Times New Roman" w:hAnsi="Times New Roman"/>
          <w:b/>
          <w:bCs/>
          <w:sz w:val="24"/>
          <w:szCs w:val="24"/>
        </w:rPr>
        <w:t>5.3.</w:t>
      </w:r>
      <w:r w:rsidR="001A74D4">
        <w:rPr>
          <w:rFonts w:ascii="Times New Roman" w:hAnsi="Times New Roman"/>
          <w:b/>
          <w:bCs/>
          <w:sz w:val="24"/>
          <w:szCs w:val="24"/>
        </w:rPr>
        <w:t>3</w:t>
      </w:r>
      <w:r w:rsidR="001A74D4">
        <w:rPr>
          <w:rFonts w:ascii="Times New Roman" w:hAnsi="Times New Roman"/>
          <w:sz w:val="24"/>
          <w:szCs w:val="24"/>
        </w:rPr>
        <w:t xml:space="preserve"> </w:t>
      </w:r>
      <w:r>
        <w:rPr>
          <w:rFonts w:ascii="Times New Roman" w:hAnsi="Times New Roman"/>
          <w:sz w:val="24"/>
          <w:szCs w:val="24"/>
        </w:rPr>
        <w:t xml:space="preserve"> </w:t>
      </w:r>
      <w:r w:rsidR="001A74D4">
        <w:rPr>
          <w:rFonts w:ascii="Times New Roman" w:hAnsi="Times New Roman"/>
          <w:sz w:val="24"/>
          <w:szCs w:val="24"/>
        </w:rPr>
        <w:t>不应阻碍</w:t>
      </w:r>
      <w:r w:rsidR="001A74D4">
        <w:rPr>
          <w:rFonts w:ascii="Times New Roman" w:hAnsi="Times New Roman"/>
          <w:sz w:val="24"/>
        </w:rPr>
        <w:t>施工场地机器的工作，在安全范围内进行采样工作，谨防在施工机器或车辆盲点处采样。</w:t>
      </w:r>
    </w:p>
    <w:p w14:paraId="48940C6B" w14:textId="68CB6861" w:rsidR="00B55335" w:rsidRDefault="006C7865" w:rsidP="006C7865">
      <w:pPr>
        <w:spacing w:line="360" w:lineRule="auto"/>
        <w:rPr>
          <w:rFonts w:ascii="Times New Roman" w:hAnsi="Times New Roman"/>
          <w:sz w:val="24"/>
          <w:szCs w:val="24"/>
        </w:rPr>
      </w:pPr>
      <w:r>
        <w:rPr>
          <w:rFonts w:ascii="Times New Roman" w:hAnsi="Times New Roman"/>
          <w:b/>
          <w:bCs/>
          <w:sz w:val="24"/>
          <w:szCs w:val="24"/>
        </w:rPr>
        <w:t>5.3.</w:t>
      </w:r>
      <w:r w:rsidR="001A74D4">
        <w:rPr>
          <w:rFonts w:ascii="Times New Roman" w:hAnsi="Times New Roman"/>
          <w:b/>
          <w:bCs/>
          <w:sz w:val="24"/>
          <w:szCs w:val="24"/>
        </w:rPr>
        <w:t>4</w:t>
      </w:r>
      <w:r w:rsidR="001A74D4">
        <w:rPr>
          <w:rFonts w:ascii="Times New Roman" w:hAnsi="Times New Roman"/>
          <w:sz w:val="24"/>
          <w:szCs w:val="24"/>
        </w:rPr>
        <w:t xml:space="preserve"> </w:t>
      </w:r>
      <w:r>
        <w:rPr>
          <w:rFonts w:ascii="Times New Roman" w:hAnsi="Times New Roman"/>
          <w:sz w:val="24"/>
          <w:szCs w:val="24"/>
        </w:rPr>
        <w:t xml:space="preserve"> </w:t>
      </w:r>
      <w:r w:rsidR="001A74D4">
        <w:rPr>
          <w:rFonts w:ascii="Times New Roman" w:hAnsi="Times New Roman"/>
          <w:sz w:val="24"/>
        </w:rPr>
        <w:t>采样者应由相关领域或相关部门人员陪伴，避免单人进行采样工作，应保证采样者的安全和身体健康。当采样者采样时，陪伴者应能清晰地看到采样者整个采样过程以及采样点的相关情况。除非在极特殊的情况下，否则采样者不能单独进行采样工作。</w:t>
      </w:r>
    </w:p>
    <w:p w14:paraId="72AD4B4C" w14:textId="7D6E0076" w:rsidR="00B55335" w:rsidRDefault="006C7865" w:rsidP="006C7865">
      <w:pPr>
        <w:spacing w:line="360" w:lineRule="auto"/>
        <w:rPr>
          <w:rFonts w:ascii="Times New Roman" w:hAnsi="Times New Roman"/>
          <w:sz w:val="24"/>
        </w:rPr>
      </w:pPr>
      <w:r>
        <w:rPr>
          <w:rFonts w:ascii="Times New Roman" w:hAnsi="Times New Roman"/>
          <w:b/>
          <w:bCs/>
          <w:sz w:val="24"/>
          <w:szCs w:val="24"/>
        </w:rPr>
        <w:t>5.3.</w:t>
      </w:r>
      <w:r w:rsidR="001A74D4">
        <w:rPr>
          <w:rFonts w:ascii="Times New Roman" w:hAnsi="Times New Roman"/>
          <w:b/>
          <w:bCs/>
          <w:sz w:val="24"/>
          <w:szCs w:val="24"/>
        </w:rPr>
        <w:t>5</w:t>
      </w:r>
      <w:r w:rsidR="001A74D4">
        <w:rPr>
          <w:rFonts w:ascii="Times New Roman" w:hAnsi="Times New Roman"/>
          <w:sz w:val="24"/>
          <w:szCs w:val="24"/>
        </w:rPr>
        <w:t xml:space="preserve"> </w:t>
      </w:r>
      <w:r>
        <w:rPr>
          <w:rFonts w:ascii="Times New Roman" w:hAnsi="Times New Roman"/>
          <w:sz w:val="24"/>
          <w:szCs w:val="24"/>
        </w:rPr>
        <w:t xml:space="preserve"> </w:t>
      </w:r>
      <w:r w:rsidR="001A74D4">
        <w:rPr>
          <w:rFonts w:ascii="Times New Roman" w:hAnsi="Times New Roman"/>
          <w:sz w:val="24"/>
        </w:rPr>
        <w:t>采样工作的指导者应尽可能考虑到采样过程发生的所有情况，避免可能发生的任何细小事故。例如：样品溢出、高空落物等。</w:t>
      </w:r>
    </w:p>
    <w:p w14:paraId="7D2E880F" w14:textId="07F1716D" w:rsidR="00B55335" w:rsidRDefault="006C7865" w:rsidP="006C7865">
      <w:pPr>
        <w:spacing w:line="360" w:lineRule="auto"/>
        <w:rPr>
          <w:rFonts w:ascii="Times New Roman" w:hAnsi="Times New Roman"/>
          <w:sz w:val="24"/>
          <w:szCs w:val="24"/>
        </w:rPr>
      </w:pPr>
      <w:r>
        <w:rPr>
          <w:rFonts w:ascii="Times New Roman" w:hAnsi="Times New Roman"/>
          <w:b/>
          <w:bCs/>
          <w:sz w:val="24"/>
          <w:szCs w:val="24"/>
        </w:rPr>
        <w:t>5.3.</w:t>
      </w:r>
      <w:r w:rsidR="001A74D4">
        <w:rPr>
          <w:rFonts w:ascii="Times New Roman" w:hAnsi="Times New Roman"/>
          <w:b/>
          <w:bCs/>
          <w:sz w:val="24"/>
          <w:szCs w:val="24"/>
        </w:rPr>
        <w:t>6</w:t>
      </w:r>
      <w:r w:rsidR="001A74D4">
        <w:rPr>
          <w:rFonts w:ascii="Times New Roman" w:hAnsi="Times New Roman"/>
          <w:sz w:val="24"/>
          <w:szCs w:val="24"/>
        </w:rPr>
        <w:t xml:space="preserve"> </w:t>
      </w:r>
      <w:r>
        <w:rPr>
          <w:rFonts w:ascii="Times New Roman" w:hAnsi="Times New Roman"/>
          <w:sz w:val="24"/>
          <w:szCs w:val="24"/>
        </w:rPr>
        <w:t xml:space="preserve"> </w:t>
      </w:r>
      <w:r w:rsidR="001A74D4">
        <w:rPr>
          <w:rFonts w:ascii="Times New Roman" w:hAnsi="Times New Roman"/>
          <w:sz w:val="24"/>
        </w:rPr>
        <w:t>对采样者应进行专门培训，使其在面对突发情况时可以及时作出反应。对于采样陪伴者也要进行专门培训，使其知道在对有害或危险性物质进行采样时，有一定的专业知识，可以及时处理突发情况。</w:t>
      </w:r>
    </w:p>
    <w:p w14:paraId="7D26A58D" w14:textId="77777777" w:rsidR="00B55335" w:rsidRDefault="001A74D4">
      <w:pPr>
        <w:widowControl/>
        <w:jc w:val="left"/>
        <w:rPr>
          <w:rFonts w:ascii="Times New Roman" w:hAnsi="Times New Roman"/>
          <w:b/>
          <w:bCs/>
          <w:kern w:val="44"/>
          <w:sz w:val="24"/>
          <w:szCs w:val="44"/>
        </w:rPr>
      </w:pPr>
      <w:r>
        <w:rPr>
          <w:rFonts w:ascii="Times New Roman" w:hAnsi="Times New Roman"/>
        </w:rPr>
        <w:br w:type="page"/>
      </w:r>
    </w:p>
    <w:p w14:paraId="4EAA0709" w14:textId="77777777" w:rsidR="00B55335" w:rsidRDefault="001A74D4">
      <w:pPr>
        <w:spacing w:line="360" w:lineRule="auto"/>
        <w:jc w:val="center"/>
        <w:outlineLvl w:val="0"/>
        <w:rPr>
          <w:rFonts w:ascii="Times New Roman" w:hAnsi="Times New Roman" w:cstheme="minorBidi"/>
          <w:b/>
          <w:bCs/>
          <w:sz w:val="32"/>
        </w:rPr>
      </w:pPr>
      <w:bookmarkStart w:id="56" w:name="_Toc86774824"/>
      <w:bookmarkStart w:id="57" w:name="_Toc86773798"/>
      <w:bookmarkStart w:id="58" w:name="_Toc22134"/>
      <w:r>
        <w:rPr>
          <w:rFonts w:ascii="Times New Roman" w:hAnsi="Times New Roman" w:cstheme="minorBidi"/>
          <w:b/>
          <w:bCs/>
          <w:sz w:val="32"/>
        </w:rPr>
        <w:lastRenderedPageBreak/>
        <w:t xml:space="preserve">6 </w:t>
      </w:r>
      <w:r>
        <w:rPr>
          <w:rFonts w:ascii="Times New Roman" w:hAnsi="Times New Roman" w:cstheme="minorBidi"/>
          <w:b/>
          <w:bCs/>
          <w:sz w:val="32"/>
        </w:rPr>
        <w:t>环境影响监测</w:t>
      </w:r>
      <w:bookmarkEnd w:id="56"/>
      <w:bookmarkEnd w:id="57"/>
      <w:bookmarkEnd w:id="58"/>
    </w:p>
    <w:p w14:paraId="6BDCC500" w14:textId="77777777" w:rsidR="00B55335" w:rsidRDefault="001A74D4">
      <w:pPr>
        <w:spacing w:line="360" w:lineRule="auto"/>
        <w:jc w:val="center"/>
        <w:outlineLvl w:val="1"/>
        <w:rPr>
          <w:rFonts w:ascii="Times New Roman" w:hAnsi="Times New Roman" w:cstheme="minorBidi"/>
          <w:b/>
          <w:bCs/>
          <w:sz w:val="28"/>
        </w:rPr>
      </w:pPr>
      <w:bookmarkStart w:id="59" w:name="_Toc86773799"/>
      <w:bookmarkStart w:id="60" w:name="_Toc86774825"/>
      <w:bookmarkStart w:id="61" w:name="_Toc2792"/>
      <w:r>
        <w:rPr>
          <w:rFonts w:ascii="Times New Roman" w:hAnsi="Times New Roman" w:cstheme="minorBidi"/>
          <w:b/>
          <w:bCs/>
          <w:sz w:val="28"/>
        </w:rPr>
        <w:t xml:space="preserve">6.1 </w:t>
      </w:r>
      <w:r>
        <w:rPr>
          <w:rFonts w:ascii="Times New Roman" w:hAnsi="Times New Roman" w:cstheme="minorBidi"/>
          <w:b/>
          <w:bCs/>
          <w:sz w:val="28"/>
        </w:rPr>
        <w:t>噪声监测</w:t>
      </w:r>
      <w:bookmarkEnd w:id="59"/>
      <w:bookmarkEnd w:id="60"/>
      <w:bookmarkEnd w:id="61"/>
    </w:p>
    <w:p w14:paraId="0F7E7DF3" w14:textId="77777777" w:rsidR="00B55335" w:rsidRDefault="001A74D4">
      <w:pPr>
        <w:spacing w:line="360" w:lineRule="auto"/>
        <w:rPr>
          <w:rFonts w:ascii="Times New Roman" w:hAnsi="Times New Roman"/>
          <w:sz w:val="24"/>
          <w:szCs w:val="24"/>
        </w:rPr>
      </w:pPr>
      <w:r>
        <w:rPr>
          <w:rFonts w:ascii="Times New Roman" w:hAnsi="Times New Roman"/>
          <w:b/>
          <w:bCs/>
          <w:sz w:val="24"/>
          <w:szCs w:val="24"/>
        </w:rPr>
        <w:t>6.1.1</w:t>
      </w:r>
      <w:r>
        <w:rPr>
          <w:rFonts w:ascii="Times New Roman" w:hAnsi="Times New Roman"/>
          <w:sz w:val="24"/>
          <w:szCs w:val="24"/>
        </w:rPr>
        <w:t xml:space="preserve">  </w:t>
      </w:r>
      <w:r>
        <w:rPr>
          <w:rFonts w:ascii="Times New Roman" w:hAnsi="Times New Roman"/>
          <w:sz w:val="24"/>
          <w:szCs w:val="24"/>
        </w:rPr>
        <w:t>产生阶段应对破除和拆除过程中产生的噪声进行检测。</w:t>
      </w:r>
    </w:p>
    <w:p w14:paraId="02B28AF4" w14:textId="77777777" w:rsidR="00B55335" w:rsidRDefault="001A74D4">
      <w:pPr>
        <w:spacing w:line="360" w:lineRule="auto"/>
        <w:rPr>
          <w:rFonts w:ascii="Times New Roman" w:hAnsi="Times New Roman"/>
          <w:sz w:val="24"/>
          <w:szCs w:val="24"/>
        </w:rPr>
      </w:pPr>
      <w:r>
        <w:rPr>
          <w:rFonts w:ascii="Times New Roman" w:hAnsi="Times New Roman"/>
          <w:b/>
          <w:bCs/>
          <w:sz w:val="24"/>
          <w:szCs w:val="24"/>
        </w:rPr>
        <w:t>6.1.2</w:t>
      </w:r>
      <w:r>
        <w:rPr>
          <w:rFonts w:ascii="Times New Roman" w:hAnsi="Times New Roman"/>
          <w:sz w:val="24"/>
          <w:szCs w:val="24"/>
        </w:rPr>
        <w:t xml:space="preserve">  </w:t>
      </w:r>
      <w:r>
        <w:rPr>
          <w:rFonts w:ascii="Times New Roman" w:hAnsi="Times New Roman"/>
          <w:sz w:val="24"/>
          <w:szCs w:val="24"/>
        </w:rPr>
        <w:t>产生阶段的环境噪声昼间不得超过</w:t>
      </w:r>
      <w:r>
        <w:rPr>
          <w:rFonts w:ascii="Times New Roman" w:hAnsi="Times New Roman"/>
          <w:sz w:val="24"/>
          <w:szCs w:val="24"/>
        </w:rPr>
        <w:t>70dB</w:t>
      </w:r>
      <w:r>
        <w:rPr>
          <w:rFonts w:ascii="Times New Roman" w:hAnsi="Times New Roman"/>
          <w:sz w:val="24"/>
          <w:szCs w:val="24"/>
        </w:rPr>
        <w:t>（</w:t>
      </w:r>
      <w:r>
        <w:rPr>
          <w:rFonts w:ascii="Times New Roman" w:hAnsi="Times New Roman"/>
          <w:sz w:val="24"/>
          <w:szCs w:val="24"/>
        </w:rPr>
        <w:t>A</w:t>
      </w:r>
      <w:r>
        <w:rPr>
          <w:rFonts w:ascii="Times New Roman" w:hAnsi="Times New Roman"/>
          <w:sz w:val="24"/>
          <w:szCs w:val="24"/>
        </w:rPr>
        <w:t>），夜间不得超过</w:t>
      </w:r>
      <w:r>
        <w:rPr>
          <w:rFonts w:ascii="Times New Roman" w:hAnsi="Times New Roman"/>
          <w:sz w:val="24"/>
          <w:szCs w:val="24"/>
        </w:rPr>
        <w:t>55dB</w:t>
      </w:r>
      <w:r>
        <w:rPr>
          <w:rFonts w:ascii="Times New Roman" w:hAnsi="Times New Roman"/>
          <w:sz w:val="24"/>
          <w:szCs w:val="24"/>
        </w:rPr>
        <w:t>（</w:t>
      </w:r>
      <w:r>
        <w:rPr>
          <w:rFonts w:ascii="Times New Roman" w:hAnsi="Times New Roman"/>
          <w:sz w:val="24"/>
          <w:szCs w:val="24"/>
        </w:rPr>
        <w:t>A</w:t>
      </w:r>
      <w:r>
        <w:rPr>
          <w:rFonts w:ascii="Times New Roman" w:hAnsi="Times New Roman"/>
          <w:sz w:val="24"/>
          <w:szCs w:val="24"/>
        </w:rPr>
        <w:t>）。</w:t>
      </w:r>
    </w:p>
    <w:p w14:paraId="1689648C" w14:textId="77777777" w:rsidR="00B55335" w:rsidRDefault="001A74D4">
      <w:pPr>
        <w:spacing w:line="360" w:lineRule="auto"/>
        <w:rPr>
          <w:rFonts w:ascii="Times New Roman" w:hAnsi="Times New Roman"/>
          <w:sz w:val="24"/>
          <w:szCs w:val="24"/>
        </w:rPr>
      </w:pPr>
      <w:r>
        <w:rPr>
          <w:rFonts w:ascii="Times New Roman" w:hAnsi="Times New Roman"/>
          <w:b/>
          <w:bCs/>
          <w:sz w:val="24"/>
          <w:szCs w:val="24"/>
        </w:rPr>
        <w:t>6.1.3</w:t>
      </w:r>
      <w:r>
        <w:rPr>
          <w:rFonts w:ascii="Times New Roman" w:hAnsi="Times New Roman"/>
          <w:sz w:val="24"/>
          <w:szCs w:val="24"/>
        </w:rPr>
        <w:t xml:space="preserve">  </w:t>
      </w:r>
      <w:r>
        <w:rPr>
          <w:rFonts w:ascii="Times New Roman" w:hAnsi="Times New Roman"/>
          <w:sz w:val="24"/>
          <w:szCs w:val="24"/>
        </w:rPr>
        <w:t>测试点应设在对噪声敏感建筑物影响较大、距离较近的位置。一般测点位置设置在建筑工地场界外</w:t>
      </w:r>
      <w:r>
        <w:rPr>
          <w:rFonts w:ascii="Times New Roman" w:hAnsi="Times New Roman"/>
          <w:sz w:val="24"/>
          <w:szCs w:val="24"/>
        </w:rPr>
        <w:t>1m</w:t>
      </w:r>
      <w:r>
        <w:rPr>
          <w:rFonts w:ascii="Times New Roman" w:hAnsi="Times New Roman"/>
          <w:sz w:val="24"/>
          <w:szCs w:val="24"/>
        </w:rPr>
        <w:t>，高度</w:t>
      </w:r>
      <w:r>
        <w:rPr>
          <w:rFonts w:ascii="Times New Roman" w:hAnsi="Times New Roman"/>
          <w:sz w:val="24"/>
          <w:szCs w:val="24"/>
        </w:rPr>
        <w:t>1.2m</w:t>
      </w:r>
      <w:r>
        <w:rPr>
          <w:rFonts w:ascii="Times New Roman" w:hAnsi="Times New Roman"/>
          <w:sz w:val="24"/>
          <w:szCs w:val="24"/>
        </w:rPr>
        <w:t>以上的位置。测试时间为施工阶段连续</w:t>
      </w:r>
      <w:r>
        <w:rPr>
          <w:rFonts w:ascii="Times New Roman" w:hAnsi="Times New Roman"/>
          <w:sz w:val="24"/>
          <w:szCs w:val="24"/>
        </w:rPr>
        <w:t>20</w:t>
      </w:r>
      <w:r>
        <w:rPr>
          <w:rFonts w:ascii="Times New Roman" w:hAnsi="Times New Roman"/>
          <w:sz w:val="24"/>
          <w:szCs w:val="24"/>
        </w:rPr>
        <w:t>分钟的等效声级，夜间同时测量最大声级。</w:t>
      </w:r>
    </w:p>
    <w:p w14:paraId="2FE3014A" w14:textId="77777777" w:rsidR="00B55335" w:rsidRDefault="001A74D4">
      <w:pPr>
        <w:spacing w:line="360" w:lineRule="auto"/>
        <w:rPr>
          <w:rFonts w:ascii="Times New Roman" w:hAnsi="Times New Roman"/>
          <w:sz w:val="24"/>
          <w:szCs w:val="24"/>
        </w:rPr>
      </w:pPr>
      <w:r>
        <w:rPr>
          <w:rFonts w:ascii="Times New Roman" w:hAnsi="Times New Roman"/>
          <w:b/>
          <w:bCs/>
          <w:sz w:val="24"/>
          <w:szCs w:val="24"/>
        </w:rPr>
        <w:t>6.1.4</w:t>
      </w:r>
      <w:r>
        <w:rPr>
          <w:rFonts w:ascii="Times New Roman" w:hAnsi="Times New Roman"/>
          <w:sz w:val="24"/>
          <w:szCs w:val="24"/>
        </w:rPr>
        <w:t xml:space="preserve">  </w:t>
      </w:r>
      <w:r>
        <w:rPr>
          <w:rFonts w:ascii="Times New Roman" w:hAnsi="Times New Roman"/>
          <w:sz w:val="24"/>
          <w:szCs w:val="24"/>
        </w:rPr>
        <w:t>应对噪声测量做相应记录，内容包括：测量地点名称、地址、测量仪器、位置、时间、最大声级值（夜间时段）、测量人员等。</w:t>
      </w:r>
    </w:p>
    <w:p w14:paraId="32B547BB" w14:textId="2F295413" w:rsidR="00B55335" w:rsidRDefault="001A74D4">
      <w:pPr>
        <w:spacing w:line="360" w:lineRule="auto"/>
        <w:rPr>
          <w:rFonts w:ascii="Times New Roman" w:hAnsi="Times New Roman"/>
          <w:sz w:val="24"/>
          <w:szCs w:val="24"/>
        </w:rPr>
      </w:pPr>
      <w:r>
        <w:rPr>
          <w:rFonts w:ascii="Times New Roman" w:hAnsi="Times New Roman"/>
          <w:b/>
          <w:bCs/>
          <w:sz w:val="24"/>
          <w:szCs w:val="24"/>
        </w:rPr>
        <w:t>6.1.5</w:t>
      </w:r>
      <w:r>
        <w:rPr>
          <w:rFonts w:ascii="Times New Roman" w:hAnsi="Times New Roman"/>
          <w:sz w:val="24"/>
          <w:szCs w:val="24"/>
        </w:rPr>
        <w:t xml:space="preserve">  </w:t>
      </w:r>
      <w:r>
        <w:rPr>
          <w:rFonts w:ascii="Times New Roman" w:hAnsi="Times New Roman"/>
          <w:sz w:val="24"/>
          <w:szCs w:val="24"/>
        </w:rPr>
        <w:t>测量结果应按《建筑施工场界环境噪声排放标准》</w:t>
      </w:r>
      <w:r>
        <w:rPr>
          <w:rFonts w:ascii="Times New Roman" w:hAnsi="Times New Roman"/>
          <w:sz w:val="24"/>
          <w:szCs w:val="24"/>
        </w:rPr>
        <w:t>GB 12523</w:t>
      </w:r>
      <w:r>
        <w:rPr>
          <w:rFonts w:ascii="Times New Roman" w:hAnsi="Times New Roman"/>
          <w:sz w:val="24"/>
          <w:szCs w:val="24"/>
        </w:rPr>
        <w:t>进行校正。</w:t>
      </w:r>
    </w:p>
    <w:p w14:paraId="6F8D8E39" w14:textId="77777777" w:rsidR="00B55335" w:rsidRDefault="001A74D4">
      <w:pPr>
        <w:spacing w:line="360" w:lineRule="auto"/>
        <w:jc w:val="center"/>
        <w:outlineLvl w:val="1"/>
        <w:rPr>
          <w:rFonts w:ascii="Times New Roman" w:hAnsi="Times New Roman" w:cstheme="minorBidi"/>
          <w:b/>
          <w:bCs/>
          <w:sz w:val="28"/>
        </w:rPr>
      </w:pPr>
      <w:bookmarkStart w:id="62" w:name="_Toc86773800"/>
      <w:bookmarkStart w:id="63" w:name="_Toc86774826"/>
      <w:bookmarkStart w:id="64" w:name="_Toc7426"/>
      <w:r>
        <w:rPr>
          <w:rFonts w:ascii="Times New Roman" w:hAnsi="Times New Roman" w:cstheme="minorBidi"/>
          <w:b/>
          <w:bCs/>
          <w:sz w:val="28"/>
        </w:rPr>
        <w:t xml:space="preserve">6.2 </w:t>
      </w:r>
      <w:r>
        <w:rPr>
          <w:rFonts w:ascii="Times New Roman" w:hAnsi="Times New Roman" w:cstheme="minorBidi"/>
          <w:b/>
          <w:bCs/>
          <w:sz w:val="28"/>
        </w:rPr>
        <w:t>空气监测</w:t>
      </w:r>
      <w:bookmarkEnd w:id="62"/>
      <w:bookmarkEnd w:id="63"/>
      <w:bookmarkEnd w:id="64"/>
    </w:p>
    <w:p w14:paraId="249610E0" w14:textId="77777777" w:rsidR="00B55335" w:rsidRDefault="001A74D4">
      <w:pPr>
        <w:spacing w:line="360" w:lineRule="auto"/>
        <w:rPr>
          <w:rFonts w:ascii="Times New Roman" w:hAnsi="Times New Roman"/>
          <w:sz w:val="24"/>
          <w:szCs w:val="24"/>
        </w:rPr>
      </w:pPr>
      <w:r>
        <w:rPr>
          <w:rFonts w:ascii="Times New Roman" w:hAnsi="Times New Roman"/>
          <w:b/>
          <w:bCs/>
          <w:sz w:val="24"/>
          <w:szCs w:val="24"/>
        </w:rPr>
        <w:t>6.2.1</w:t>
      </w:r>
      <w:r>
        <w:rPr>
          <w:rFonts w:ascii="Times New Roman" w:hAnsi="Times New Roman"/>
          <w:sz w:val="24"/>
          <w:szCs w:val="24"/>
        </w:rPr>
        <w:t xml:space="preserve">  </w:t>
      </w:r>
      <w:r>
        <w:rPr>
          <w:rFonts w:ascii="Times New Roman" w:hAnsi="Times New Roman"/>
          <w:sz w:val="24"/>
          <w:szCs w:val="24"/>
        </w:rPr>
        <w:t>在建筑物拆除过程中，应在施工阶段对拆除环境空气进行污染物浓度鉴定。主要监测指标为总悬浮颗粒物、</w:t>
      </w:r>
      <w:r>
        <w:rPr>
          <w:rFonts w:ascii="Times New Roman" w:hAnsi="Times New Roman"/>
          <w:sz w:val="24"/>
          <w:szCs w:val="24"/>
        </w:rPr>
        <w:t>PM10</w:t>
      </w:r>
      <w:r>
        <w:rPr>
          <w:rFonts w:ascii="Times New Roman" w:hAnsi="Times New Roman"/>
          <w:sz w:val="24"/>
          <w:szCs w:val="24"/>
        </w:rPr>
        <w:t>、</w:t>
      </w:r>
      <w:r>
        <w:rPr>
          <w:rFonts w:ascii="Times New Roman" w:hAnsi="Times New Roman"/>
          <w:sz w:val="24"/>
          <w:szCs w:val="24"/>
        </w:rPr>
        <w:t>PM2.5</w:t>
      </w:r>
      <w:r>
        <w:rPr>
          <w:rFonts w:ascii="Times New Roman" w:hAnsi="Times New Roman"/>
          <w:sz w:val="24"/>
          <w:szCs w:val="24"/>
        </w:rPr>
        <w:t>。</w:t>
      </w:r>
    </w:p>
    <w:p w14:paraId="2C123812" w14:textId="77777777" w:rsidR="00B55335" w:rsidRDefault="001A74D4">
      <w:pPr>
        <w:spacing w:line="360" w:lineRule="auto"/>
        <w:rPr>
          <w:rFonts w:ascii="Times New Roman" w:hAnsi="Times New Roman"/>
          <w:sz w:val="24"/>
          <w:szCs w:val="24"/>
        </w:rPr>
      </w:pPr>
      <w:r>
        <w:rPr>
          <w:rFonts w:ascii="Times New Roman" w:hAnsi="Times New Roman"/>
          <w:b/>
          <w:bCs/>
          <w:sz w:val="24"/>
          <w:szCs w:val="24"/>
        </w:rPr>
        <w:t>6.2.2</w:t>
      </w:r>
      <w:r>
        <w:rPr>
          <w:rFonts w:ascii="Times New Roman" w:hAnsi="Times New Roman"/>
          <w:sz w:val="24"/>
          <w:szCs w:val="24"/>
        </w:rPr>
        <w:t xml:space="preserve">  </w:t>
      </w:r>
      <w:r>
        <w:rPr>
          <w:rFonts w:ascii="Times New Roman" w:hAnsi="Times New Roman"/>
          <w:sz w:val="24"/>
          <w:szCs w:val="24"/>
        </w:rPr>
        <w:t>总悬浮颗粒物</w:t>
      </w:r>
      <w:r>
        <w:rPr>
          <w:rFonts w:ascii="Times New Roman" w:hAnsi="Times New Roman"/>
          <w:sz w:val="24"/>
          <w:szCs w:val="24"/>
        </w:rPr>
        <w:t>24</w:t>
      </w:r>
      <w:r>
        <w:rPr>
          <w:rFonts w:ascii="Times New Roman" w:hAnsi="Times New Roman"/>
          <w:sz w:val="24"/>
          <w:szCs w:val="24"/>
        </w:rPr>
        <w:t>小时平均限制不超过</w:t>
      </w:r>
      <w:r>
        <w:rPr>
          <w:rFonts w:ascii="Times New Roman" w:hAnsi="Times New Roman"/>
          <w:sz w:val="24"/>
          <w:szCs w:val="24"/>
        </w:rPr>
        <w:t>300μg/m³</w:t>
      </w:r>
      <w:r>
        <w:rPr>
          <w:rFonts w:ascii="Times New Roman" w:hAnsi="Times New Roman"/>
          <w:sz w:val="24"/>
          <w:szCs w:val="24"/>
        </w:rPr>
        <w:t>，</w:t>
      </w:r>
      <w:r>
        <w:rPr>
          <w:rFonts w:ascii="Times New Roman" w:hAnsi="Times New Roman"/>
          <w:sz w:val="24"/>
          <w:szCs w:val="24"/>
        </w:rPr>
        <w:t>PM10 24</w:t>
      </w:r>
      <w:r>
        <w:rPr>
          <w:rFonts w:ascii="Times New Roman" w:hAnsi="Times New Roman"/>
          <w:sz w:val="24"/>
          <w:szCs w:val="24"/>
        </w:rPr>
        <w:t>小时平均限制不超过</w:t>
      </w:r>
      <w:r>
        <w:rPr>
          <w:rFonts w:ascii="Times New Roman" w:hAnsi="Times New Roman"/>
          <w:sz w:val="24"/>
          <w:szCs w:val="24"/>
        </w:rPr>
        <w:t>150μg/m³</w:t>
      </w:r>
      <w:r>
        <w:rPr>
          <w:rFonts w:ascii="Times New Roman" w:hAnsi="Times New Roman"/>
          <w:sz w:val="24"/>
          <w:szCs w:val="24"/>
        </w:rPr>
        <w:t>，</w:t>
      </w:r>
      <w:r>
        <w:rPr>
          <w:rFonts w:ascii="Times New Roman" w:hAnsi="Times New Roman"/>
          <w:sz w:val="24"/>
          <w:szCs w:val="24"/>
        </w:rPr>
        <w:t>PM2.5 24</w:t>
      </w:r>
      <w:r>
        <w:rPr>
          <w:rFonts w:ascii="Times New Roman" w:hAnsi="Times New Roman"/>
          <w:sz w:val="24"/>
          <w:szCs w:val="24"/>
        </w:rPr>
        <w:t>小时平均限制不超过</w:t>
      </w:r>
      <w:r>
        <w:rPr>
          <w:rFonts w:ascii="Times New Roman" w:hAnsi="Times New Roman"/>
          <w:sz w:val="24"/>
          <w:szCs w:val="24"/>
        </w:rPr>
        <w:t>75μg/m³</w:t>
      </w:r>
      <w:r>
        <w:rPr>
          <w:rFonts w:ascii="Times New Roman" w:hAnsi="Times New Roman"/>
          <w:sz w:val="24"/>
          <w:szCs w:val="24"/>
        </w:rPr>
        <w:t>。</w:t>
      </w:r>
    </w:p>
    <w:p w14:paraId="51FDC415" w14:textId="5C96E387" w:rsidR="00B55335" w:rsidRDefault="001A74D4">
      <w:pPr>
        <w:spacing w:line="360" w:lineRule="auto"/>
        <w:rPr>
          <w:rFonts w:ascii="Times New Roman" w:hAnsi="Times New Roman"/>
          <w:sz w:val="24"/>
          <w:szCs w:val="24"/>
        </w:rPr>
      </w:pPr>
      <w:r>
        <w:rPr>
          <w:rFonts w:ascii="Times New Roman" w:hAnsi="Times New Roman"/>
          <w:b/>
          <w:bCs/>
          <w:sz w:val="24"/>
          <w:szCs w:val="24"/>
        </w:rPr>
        <w:t>6.2.3</w:t>
      </w:r>
      <w:r>
        <w:rPr>
          <w:rFonts w:ascii="Times New Roman" w:hAnsi="Times New Roman"/>
          <w:sz w:val="24"/>
          <w:szCs w:val="24"/>
        </w:rPr>
        <w:t xml:space="preserve">  PM10</w:t>
      </w:r>
      <w:r>
        <w:rPr>
          <w:rFonts w:ascii="Times New Roman" w:hAnsi="Times New Roman"/>
          <w:sz w:val="24"/>
          <w:szCs w:val="24"/>
        </w:rPr>
        <w:t>、</w:t>
      </w:r>
      <w:r>
        <w:rPr>
          <w:rFonts w:ascii="Times New Roman" w:hAnsi="Times New Roman"/>
          <w:sz w:val="24"/>
          <w:szCs w:val="24"/>
        </w:rPr>
        <w:t>PM2.5</w:t>
      </w:r>
      <w:r>
        <w:rPr>
          <w:rFonts w:ascii="Times New Roman" w:hAnsi="Times New Roman"/>
          <w:sz w:val="24"/>
          <w:szCs w:val="24"/>
        </w:rPr>
        <w:t>根据</w:t>
      </w:r>
      <w:r w:rsidR="001E2FF9">
        <w:rPr>
          <w:rFonts w:ascii="Times New Roman" w:hAnsi="Times New Roman" w:hint="eastAsia"/>
          <w:sz w:val="24"/>
          <w:szCs w:val="24"/>
        </w:rPr>
        <w:t>《</w:t>
      </w:r>
      <w:r w:rsidR="001E2FF9" w:rsidRPr="001E2FF9">
        <w:rPr>
          <w:rFonts w:ascii="Times New Roman" w:hAnsi="Times New Roman" w:hint="eastAsia"/>
          <w:sz w:val="24"/>
          <w:szCs w:val="24"/>
        </w:rPr>
        <w:t>环境空气中</w:t>
      </w:r>
      <w:r w:rsidR="001E2FF9" w:rsidRPr="001E2FF9">
        <w:rPr>
          <w:rFonts w:ascii="Times New Roman" w:hAnsi="Times New Roman" w:hint="eastAsia"/>
          <w:sz w:val="24"/>
          <w:szCs w:val="24"/>
        </w:rPr>
        <w:t>PM10</w:t>
      </w:r>
      <w:r w:rsidR="001E2FF9" w:rsidRPr="001E2FF9">
        <w:rPr>
          <w:rFonts w:ascii="Times New Roman" w:hAnsi="Times New Roman" w:hint="eastAsia"/>
          <w:sz w:val="24"/>
          <w:szCs w:val="24"/>
        </w:rPr>
        <w:t>和</w:t>
      </w:r>
      <w:r w:rsidR="001E2FF9" w:rsidRPr="001E2FF9">
        <w:rPr>
          <w:rFonts w:ascii="Times New Roman" w:hAnsi="Times New Roman" w:hint="eastAsia"/>
          <w:sz w:val="24"/>
          <w:szCs w:val="24"/>
        </w:rPr>
        <w:t>PM2.5</w:t>
      </w:r>
      <w:r w:rsidR="001E2FF9" w:rsidRPr="001E2FF9">
        <w:rPr>
          <w:rFonts w:ascii="Times New Roman" w:hAnsi="Times New Roman" w:hint="eastAsia"/>
          <w:sz w:val="24"/>
          <w:szCs w:val="24"/>
        </w:rPr>
        <w:t>测定</w:t>
      </w:r>
      <w:r w:rsidR="001E2FF9">
        <w:rPr>
          <w:rFonts w:ascii="Times New Roman" w:hAnsi="Times New Roman" w:hint="eastAsia"/>
          <w:sz w:val="24"/>
          <w:szCs w:val="24"/>
        </w:rPr>
        <w:t xml:space="preserve"> </w:t>
      </w:r>
      <w:r w:rsidR="001E2FF9" w:rsidRPr="001E2FF9">
        <w:rPr>
          <w:rFonts w:ascii="Times New Roman" w:hAnsi="Times New Roman" w:hint="eastAsia"/>
          <w:sz w:val="24"/>
          <w:szCs w:val="24"/>
        </w:rPr>
        <w:t>重量法</w:t>
      </w:r>
      <w:r w:rsidR="001E2FF9">
        <w:rPr>
          <w:rFonts w:ascii="Times New Roman" w:hAnsi="Times New Roman" w:hint="eastAsia"/>
          <w:sz w:val="24"/>
          <w:szCs w:val="24"/>
        </w:rPr>
        <w:t>》</w:t>
      </w:r>
      <w:r>
        <w:rPr>
          <w:rFonts w:ascii="Times New Roman" w:hAnsi="Times New Roman"/>
          <w:sz w:val="24"/>
          <w:szCs w:val="24"/>
        </w:rPr>
        <w:t>HJ</w:t>
      </w:r>
      <w:r w:rsidR="0060423C">
        <w:rPr>
          <w:rFonts w:ascii="Times New Roman" w:hAnsi="Times New Roman"/>
          <w:sz w:val="24"/>
          <w:szCs w:val="24"/>
        </w:rPr>
        <w:t xml:space="preserve"> </w:t>
      </w:r>
      <w:r>
        <w:rPr>
          <w:rFonts w:ascii="Times New Roman" w:hAnsi="Times New Roman"/>
          <w:sz w:val="24"/>
          <w:szCs w:val="24"/>
        </w:rPr>
        <w:t>618</w:t>
      </w:r>
      <w:r w:rsidR="001E2FF9">
        <w:rPr>
          <w:rFonts w:ascii="Times New Roman" w:hAnsi="Times New Roman"/>
          <w:sz w:val="24"/>
          <w:szCs w:val="24"/>
        </w:rPr>
        <w:t>进行测定</w:t>
      </w:r>
      <w:r>
        <w:rPr>
          <w:rFonts w:ascii="Times New Roman" w:hAnsi="Times New Roman"/>
          <w:sz w:val="24"/>
          <w:szCs w:val="24"/>
        </w:rPr>
        <w:t>，手动分析方法采用测定重量法，自动分析方法采用微量振荡天平发、</w:t>
      </w:r>
      <w:r>
        <w:rPr>
          <w:rFonts w:ascii="Times New Roman" w:hAnsi="Times New Roman"/>
          <w:sz w:val="24"/>
          <w:szCs w:val="24"/>
        </w:rPr>
        <w:t>β</w:t>
      </w:r>
      <w:r>
        <w:rPr>
          <w:rFonts w:ascii="Times New Roman" w:hAnsi="Times New Roman"/>
          <w:sz w:val="24"/>
          <w:szCs w:val="24"/>
        </w:rPr>
        <w:t>射线法。总悬浮颗粒物根据</w:t>
      </w:r>
      <w:r w:rsidR="0060423C">
        <w:rPr>
          <w:rFonts w:ascii="Times New Roman" w:hAnsi="Times New Roman"/>
          <w:sz w:val="24"/>
          <w:szCs w:val="24"/>
        </w:rPr>
        <w:t>《</w:t>
      </w:r>
      <w:r w:rsidR="0060423C" w:rsidRPr="0060423C">
        <w:rPr>
          <w:rFonts w:ascii="Times New Roman" w:hAnsi="Times New Roman" w:hint="eastAsia"/>
          <w:sz w:val="24"/>
          <w:szCs w:val="24"/>
        </w:rPr>
        <w:t>环境空气</w:t>
      </w:r>
      <w:r w:rsidR="0060423C" w:rsidRPr="0060423C">
        <w:rPr>
          <w:rFonts w:ascii="Times New Roman" w:hAnsi="Times New Roman" w:hint="eastAsia"/>
          <w:sz w:val="24"/>
          <w:szCs w:val="24"/>
        </w:rPr>
        <w:t xml:space="preserve"> </w:t>
      </w:r>
      <w:r w:rsidR="0060423C" w:rsidRPr="0060423C">
        <w:rPr>
          <w:rFonts w:ascii="Times New Roman" w:hAnsi="Times New Roman" w:hint="eastAsia"/>
          <w:sz w:val="24"/>
          <w:szCs w:val="24"/>
        </w:rPr>
        <w:t>总悬浮颗粒物的测定</w:t>
      </w:r>
      <w:r w:rsidR="0060423C" w:rsidRPr="0060423C">
        <w:rPr>
          <w:rFonts w:ascii="Times New Roman" w:hAnsi="Times New Roman" w:hint="eastAsia"/>
          <w:sz w:val="24"/>
          <w:szCs w:val="24"/>
        </w:rPr>
        <w:t xml:space="preserve"> </w:t>
      </w:r>
      <w:r w:rsidR="0060423C" w:rsidRPr="0060423C">
        <w:rPr>
          <w:rFonts w:ascii="Times New Roman" w:hAnsi="Times New Roman" w:hint="eastAsia"/>
          <w:sz w:val="24"/>
          <w:szCs w:val="24"/>
        </w:rPr>
        <w:t>重量法</w:t>
      </w:r>
      <w:r w:rsidR="0060423C">
        <w:rPr>
          <w:rFonts w:ascii="Times New Roman" w:hAnsi="Times New Roman" w:hint="eastAsia"/>
          <w:sz w:val="24"/>
          <w:szCs w:val="24"/>
        </w:rPr>
        <w:t>》</w:t>
      </w:r>
      <w:r>
        <w:rPr>
          <w:rFonts w:ascii="Times New Roman" w:hAnsi="Times New Roman"/>
          <w:sz w:val="24"/>
          <w:szCs w:val="24"/>
        </w:rPr>
        <w:t>GB/T 15432</w:t>
      </w:r>
      <w:r>
        <w:rPr>
          <w:rFonts w:ascii="Times New Roman" w:hAnsi="Times New Roman"/>
          <w:sz w:val="24"/>
          <w:szCs w:val="24"/>
        </w:rPr>
        <w:t>手动分析方法或重量法测定。</w:t>
      </w:r>
    </w:p>
    <w:p w14:paraId="0F5846A7" w14:textId="77777777" w:rsidR="00B55335" w:rsidRDefault="001A74D4">
      <w:pPr>
        <w:spacing w:line="360" w:lineRule="auto"/>
        <w:jc w:val="center"/>
        <w:outlineLvl w:val="1"/>
        <w:rPr>
          <w:rFonts w:ascii="Times New Roman" w:hAnsi="Times New Roman" w:cstheme="minorBidi"/>
          <w:b/>
          <w:bCs/>
          <w:sz w:val="28"/>
        </w:rPr>
      </w:pPr>
      <w:bookmarkStart w:id="65" w:name="_Toc86773801"/>
      <w:bookmarkStart w:id="66" w:name="_Toc86774827"/>
      <w:bookmarkStart w:id="67" w:name="_Toc23637"/>
      <w:r>
        <w:rPr>
          <w:rFonts w:ascii="Times New Roman" w:hAnsi="Times New Roman" w:cstheme="minorBidi"/>
          <w:b/>
          <w:bCs/>
          <w:sz w:val="28"/>
        </w:rPr>
        <w:t xml:space="preserve">6.3 </w:t>
      </w:r>
      <w:r>
        <w:rPr>
          <w:rFonts w:ascii="Times New Roman" w:hAnsi="Times New Roman" w:cstheme="minorBidi"/>
          <w:b/>
          <w:bCs/>
          <w:sz w:val="28"/>
        </w:rPr>
        <w:t>水环境监测</w:t>
      </w:r>
      <w:bookmarkEnd w:id="65"/>
      <w:bookmarkEnd w:id="66"/>
      <w:bookmarkEnd w:id="67"/>
    </w:p>
    <w:p w14:paraId="489B3328" w14:textId="77777777" w:rsidR="00B55335" w:rsidRDefault="001A74D4">
      <w:pPr>
        <w:spacing w:line="360" w:lineRule="auto"/>
        <w:rPr>
          <w:rFonts w:ascii="Times New Roman" w:hAnsi="Times New Roman"/>
          <w:sz w:val="24"/>
          <w:szCs w:val="24"/>
        </w:rPr>
      </w:pPr>
      <w:r>
        <w:rPr>
          <w:rFonts w:ascii="Times New Roman" w:hAnsi="Times New Roman"/>
          <w:b/>
          <w:bCs/>
          <w:sz w:val="24"/>
          <w:szCs w:val="24"/>
        </w:rPr>
        <w:t>6.3.1</w:t>
      </w:r>
      <w:r>
        <w:rPr>
          <w:rFonts w:ascii="Times New Roman" w:hAnsi="Times New Roman"/>
          <w:sz w:val="24"/>
          <w:szCs w:val="24"/>
        </w:rPr>
        <w:t xml:space="preserve">  </w:t>
      </w:r>
      <w:r>
        <w:rPr>
          <w:rFonts w:ascii="Times New Roman" w:hAnsi="Times New Roman"/>
          <w:sz w:val="24"/>
          <w:szCs w:val="24"/>
        </w:rPr>
        <w:t>堆放时不应对地下水造成污染，应对建筑垃圾进行浸出毒性鉴别。</w:t>
      </w:r>
    </w:p>
    <w:p w14:paraId="0506721B" w14:textId="5F8B27AE" w:rsidR="00B55335" w:rsidRDefault="001A74D4">
      <w:pPr>
        <w:spacing w:line="360" w:lineRule="auto"/>
        <w:rPr>
          <w:rFonts w:ascii="Times New Roman" w:hAnsi="Times New Roman"/>
          <w:sz w:val="24"/>
          <w:szCs w:val="24"/>
        </w:rPr>
      </w:pPr>
      <w:r>
        <w:rPr>
          <w:rFonts w:ascii="Times New Roman" w:hAnsi="Times New Roman"/>
          <w:b/>
          <w:bCs/>
          <w:sz w:val="24"/>
          <w:szCs w:val="24"/>
        </w:rPr>
        <w:t>6.3.2</w:t>
      </w:r>
      <w:r>
        <w:rPr>
          <w:rFonts w:ascii="Times New Roman" w:hAnsi="Times New Roman"/>
          <w:sz w:val="24"/>
          <w:szCs w:val="24"/>
        </w:rPr>
        <w:t xml:space="preserve">  </w:t>
      </w:r>
      <w:r>
        <w:rPr>
          <w:rFonts w:ascii="Times New Roman" w:hAnsi="Times New Roman"/>
          <w:sz w:val="24"/>
          <w:szCs w:val="24"/>
        </w:rPr>
        <w:t>监测结果应符合《危险废物鉴别标准</w:t>
      </w:r>
      <w:r>
        <w:rPr>
          <w:rFonts w:ascii="Times New Roman" w:hAnsi="Times New Roman"/>
          <w:sz w:val="24"/>
          <w:szCs w:val="24"/>
        </w:rPr>
        <w:t xml:space="preserve"> </w:t>
      </w:r>
      <w:r>
        <w:rPr>
          <w:rFonts w:ascii="Times New Roman" w:hAnsi="Times New Roman"/>
          <w:sz w:val="24"/>
          <w:szCs w:val="24"/>
        </w:rPr>
        <w:t>浸出毒性鉴别》</w:t>
      </w:r>
      <w:r>
        <w:rPr>
          <w:rFonts w:ascii="Times New Roman" w:hAnsi="Times New Roman"/>
          <w:sz w:val="24"/>
          <w:szCs w:val="24"/>
        </w:rPr>
        <w:t>GB 5085.3</w:t>
      </w:r>
      <w:r>
        <w:rPr>
          <w:rFonts w:ascii="Times New Roman" w:hAnsi="Times New Roman"/>
          <w:sz w:val="24"/>
          <w:szCs w:val="24"/>
        </w:rPr>
        <w:t>中浸出毒性鉴别标准值。</w:t>
      </w:r>
    </w:p>
    <w:p w14:paraId="635430DA" w14:textId="77777777" w:rsidR="00B55335" w:rsidRDefault="001A74D4">
      <w:pPr>
        <w:spacing w:line="360" w:lineRule="auto"/>
        <w:rPr>
          <w:rFonts w:ascii="Times New Roman" w:hAnsi="Times New Roman"/>
          <w:sz w:val="24"/>
          <w:szCs w:val="24"/>
        </w:rPr>
      </w:pPr>
      <w:r>
        <w:rPr>
          <w:rFonts w:ascii="Times New Roman" w:hAnsi="Times New Roman"/>
          <w:b/>
          <w:bCs/>
          <w:sz w:val="24"/>
          <w:szCs w:val="24"/>
        </w:rPr>
        <w:t>6.3.3</w:t>
      </w:r>
      <w:r>
        <w:rPr>
          <w:rFonts w:ascii="Times New Roman" w:hAnsi="Times New Roman"/>
          <w:sz w:val="24"/>
          <w:szCs w:val="24"/>
        </w:rPr>
        <w:t xml:space="preserve">  </w:t>
      </w:r>
      <w:r>
        <w:rPr>
          <w:rFonts w:ascii="Times New Roman" w:hAnsi="Times New Roman"/>
          <w:sz w:val="24"/>
          <w:szCs w:val="24"/>
        </w:rPr>
        <w:t>依据附近水域功能高低，分辨水域分类，露天堆放的建筑垃圾浸出液毒性应符合地表水和地下水环境质量标准基本项目标准限值。</w:t>
      </w:r>
    </w:p>
    <w:p w14:paraId="2FE2FA21" w14:textId="77777777" w:rsidR="00B55335" w:rsidRDefault="001A74D4">
      <w:pPr>
        <w:widowControl/>
        <w:jc w:val="left"/>
        <w:rPr>
          <w:rFonts w:ascii="Times New Roman" w:hAnsi="Times New Roman"/>
          <w:b/>
          <w:bCs/>
          <w:kern w:val="44"/>
          <w:sz w:val="24"/>
          <w:szCs w:val="44"/>
        </w:rPr>
      </w:pPr>
      <w:r>
        <w:rPr>
          <w:rFonts w:ascii="Times New Roman" w:hAnsi="Times New Roman"/>
        </w:rPr>
        <w:br w:type="page"/>
      </w:r>
    </w:p>
    <w:p w14:paraId="31A2A326" w14:textId="77777777" w:rsidR="00B55335" w:rsidRDefault="001A74D4">
      <w:pPr>
        <w:spacing w:line="360" w:lineRule="auto"/>
        <w:jc w:val="center"/>
        <w:outlineLvl w:val="0"/>
        <w:rPr>
          <w:rFonts w:ascii="Times New Roman" w:hAnsi="Times New Roman" w:cstheme="minorBidi"/>
          <w:b/>
          <w:bCs/>
          <w:sz w:val="32"/>
        </w:rPr>
      </w:pPr>
      <w:bookmarkStart w:id="68" w:name="_Toc86773802"/>
      <w:bookmarkStart w:id="69" w:name="_Toc86774828"/>
      <w:bookmarkStart w:id="70" w:name="_Toc29101"/>
      <w:r>
        <w:rPr>
          <w:rFonts w:ascii="Times New Roman" w:hAnsi="Times New Roman" w:cstheme="minorBidi"/>
          <w:b/>
          <w:bCs/>
          <w:sz w:val="32"/>
        </w:rPr>
        <w:lastRenderedPageBreak/>
        <w:t xml:space="preserve">7 </w:t>
      </w:r>
      <w:r>
        <w:rPr>
          <w:rFonts w:ascii="Times New Roman" w:hAnsi="Times New Roman" w:cstheme="minorBidi"/>
          <w:b/>
          <w:bCs/>
          <w:sz w:val="32"/>
        </w:rPr>
        <w:t>堆放污染控制</w:t>
      </w:r>
      <w:bookmarkEnd w:id="68"/>
      <w:bookmarkEnd w:id="69"/>
      <w:bookmarkEnd w:id="70"/>
    </w:p>
    <w:p w14:paraId="4759B681" w14:textId="77777777" w:rsidR="00B55335" w:rsidRDefault="001A74D4">
      <w:pPr>
        <w:spacing w:line="360" w:lineRule="auto"/>
        <w:rPr>
          <w:rFonts w:ascii="Times New Roman" w:hAnsi="Times New Roman"/>
          <w:sz w:val="24"/>
          <w:szCs w:val="24"/>
        </w:rPr>
      </w:pPr>
      <w:r>
        <w:rPr>
          <w:rFonts w:ascii="Times New Roman" w:hAnsi="Times New Roman"/>
          <w:b/>
          <w:bCs/>
          <w:sz w:val="24"/>
          <w:szCs w:val="24"/>
        </w:rPr>
        <w:t>7.0.1</w:t>
      </w:r>
      <w:r>
        <w:rPr>
          <w:rFonts w:ascii="Times New Roman" w:hAnsi="Times New Roman"/>
          <w:sz w:val="24"/>
          <w:szCs w:val="24"/>
        </w:rPr>
        <w:t xml:space="preserve">  </w:t>
      </w:r>
      <w:r>
        <w:rPr>
          <w:rFonts w:ascii="Times New Roman" w:hAnsi="Times New Roman"/>
          <w:sz w:val="24"/>
          <w:szCs w:val="24"/>
        </w:rPr>
        <w:t>施工场地中建筑垃圾不得随意堆放在无防渗衬层的土壤上，对可能含有重金属、有机物污染的建筑垃圾不得露天堆放。</w:t>
      </w:r>
    </w:p>
    <w:p w14:paraId="57BB5A90" w14:textId="77777777" w:rsidR="00B55335" w:rsidRDefault="001A74D4">
      <w:pPr>
        <w:spacing w:line="360" w:lineRule="auto"/>
        <w:rPr>
          <w:rFonts w:ascii="Times New Roman" w:hAnsi="Times New Roman"/>
          <w:sz w:val="24"/>
          <w:szCs w:val="24"/>
        </w:rPr>
      </w:pPr>
      <w:r>
        <w:rPr>
          <w:rFonts w:ascii="Times New Roman" w:hAnsi="Times New Roman"/>
          <w:b/>
          <w:bCs/>
          <w:sz w:val="24"/>
          <w:szCs w:val="24"/>
        </w:rPr>
        <w:t>7.0.2</w:t>
      </w:r>
      <w:r>
        <w:rPr>
          <w:rFonts w:ascii="Times New Roman" w:hAnsi="Times New Roman"/>
          <w:sz w:val="24"/>
          <w:szCs w:val="24"/>
        </w:rPr>
        <w:t xml:space="preserve">  </w:t>
      </w:r>
      <w:r>
        <w:rPr>
          <w:rFonts w:ascii="Times New Roman" w:hAnsi="Times New Roman"/>
          <w:sz w:val="24"/>
          <w:szCs w:val="24"/>
        </w:rPr>
        <w:t>含有有毒有害物质的建筑垃圾不得同无毒无害类建筑垃圾混合放置。</w:t>
      </w:r>
    </w:p>
    <w:p w14:paraId="498E2F23" w14:textId="77777777" w:rsidR="00B55335" w:rsidRDefault="001A74D4">
      <w:pPr>
        <w:spacing w:line="360" w:lineRule="auto"/>
        <w:rPr>
          <w:rFonts w:ascii="Times New Roman" w:hAnsi="Times New Roman"/>
          <w:sz w:val="24"/>
          <w:szCs w:val="24"/>
        </w:rPr>
      </w:pPr>
      <w:r>
        <w:rPr>
          <w:rFonts w:ascii="Times New Roman" w:hAnsi="Times New Roman"/>
          <w:b/>
          <w:bCs/>
          <w:sz w:val="24"/>
          <w:szCs w:val="24"/>
        </w:rPr>
        <w:t>7.0.3</w:t>
      </w:r>
      <w:r>
        <w:rPr>
          <w:rFonts w:ascii="Times New Roman" w:hAnsi="Times New Roman"/>
          <w:sz w:val="24"/>
          <w:szCs w:val="24"/>
        </w:rPr>
        <w:t xml:space="preserve">  </w:t>
      </w:r>
      <w:r>
        <w:rPr>
          <w:rFonts w:ascii="Times New Roman" w:hAnsi="Times New Roman"/>
          <w:sz w:val="24"/>
          <w:szCs w:val="24"/>
        </w:rPr>
        <w:t>不得将生活垃圾混入建筑垃圾，不得擅自设立弃置场受纳建筑垃圾。</w:t>
      </w:r>
    </w:p>
    <w:p w14:paraId="6EB32FF9" w14:textId="77777777" w:rsidR="00B55335" w:rsidRDefault="001A74D4">
      <w:pPr>
        <w:spacing w:line="360" w:lineRule="auto"/>
        <w:rPr>
          <w:rFonts w:ascii="Times New Roman" w:hAnsi="Times New Roman"/>
          <w:sz w:val="24"/>
          <w:szCs w:val="24"/>
        </w:rPr>
      </w:pPr>
      <w:r>
        <w:rPr>
          <w:rFonts w:ascii="Times New Roman" w:hAnsi="Times New Roman"/>
          <w:b/>
          <w:bCs/>
          <w:sz w:val="24"/>
          <w:szCs w:val="24"/>
        </w:rPr>
        <w:t>7.0.4</w:t>
      </w:r>
      <w:r>
        <w:rPr>
          <w:rFonts w:ascii="Times New Roman" w:hAnsi="Times New Roman"/>
          <w:sz w:val="24"/>
          <w:szCs w:val="24"/>
        </w:rPr>
        <w:t xml:space="preserve">  </w:t>
      </w:r>
      <w:r>
        <w:rPr>
          <w:rFonts w:ascii="Times New Roman" w:hAnsi="Times New Roman"/>
          <w:sz w:val="24"/>
          <w:szCs w:val="24"/>
        </w:rPr>
        <w:t>应按照不同类别进行分类堆放，尽量避免所有类型建筑垃圾混合堆放。</w:t>
      </w:r>
    </w:p>
    <w:p w14:paraId="6B4450A0" w14:textId="77777777" w:rsidR="00B55335" w:rsidRDefault="001A74D4">
      <w:pPr>
        <w:spacing w:line="360" w:lineRule="auto"/>
        <w:rPr>
          <w:rFonts w:ascii="Times New Roman" w:hAnsi="Times New Roman"/>
          <w:sz w:val="24"/>
          <w:szCs w:val="24"/>
        </w:rPr>
      </w:pPr>
      <w:r>
        <w:rPr>
          <w:rFonts w:ascii="Times New Roman" w:hAnsi="Times New Roman"/>
          <w:b/>
          <w:bCs/>
          <w:sz w:val="24"/>
          <w:szCs w:val="24"/>
        </w:rPr>
        <w:t>7.0.5</w:t>
      </w:r>
      <w:r>
        <w:rPr>
          <w:rFonts w:ascii="Times New Roman" w:hAnsi="Times New Roman"/>
          <w:sz w:val="24"/>
          <w:szCs w:val="24"/>
        </w:rPr>
        <w:t xml:space="preserve">  </w:t>
      </w:r>
      <w:r>
        <w:rPr>
          <w:rFonts w:ascii="Times New Roman" w:hAnsi="Times New Roman"/>
          <w:sz w:val="24"/>
          <w:szCs w:val="24"/>
        </w:rPr>
        <w:t>任何人不得随意倾倒、抛洒或者堆放建筑垃圾。</w:t>
      </w:r>
    </w:p>
    <w:p w14:paraId="36D5FCFE" w14:textId="77777777" w:rsidR="00B55335" w:rsidRDefault="001A74D4">
      <w:pPr>
        <w:spacing w:line="360" w:lineRule="auto"/>
        <w:rPr>
          <w:rFonts w:ascii="Times New Roman" w:hAnsi="Times New Roman"/>
          <w:sz w:val="24"/>
          <w:szCs w:val="24"/>
        </w:rPr>
      </w:pPr>
      <w:r>
        <w:rPr>
          <w:rFonts w:ascii="Times New Roman" w:hAnsi="Times New Roman"/>
          <w:b/>
          <w:bCs/>
          <w:sz w:val="24"/>
          <w:szCs w:val="24"/>
        </w:rPr>
        <w:t>7.0.6</w:t>
      </w:r>
      <w:r>
        <w:rPr>
          <w:rFonts w:ascii="Times New Roman" w:hAnsi="Times New Roman"/>
          <w:sz w:val="24"/>
          <w:szCs w:val="24"/>
        </w:rPr>
        <w:t xml:space="preserve">  </w:t>
      </w:r>
      <w:r>
        <w:rPr>
          <w:rFonts w:ascii="Times New Roman" w:hAnsi="Times New Roman"/>
          <w:sz w:val="24"/>
          <w:szCs w:val="24"/>
        </w:rPr>
        <w:t>不得在公共场地或相关街道、道路等地两侧堆放建筑垃圾。因特殊需要，确实需要占用相关场地进行堆放时，应征得地方相关环境主管部门同意，并按照要求办理相关手续。</w:t>
      </w:r>
    </w:p>
    <w:p w14:paraId="4A576148" w14:textId="77777777" w:rsidR="00B55335" w:rsidRDefault="001A74D4">
      <w:pPr>
        <w:spacing w:line="360" w:lineRule="auto"/>
        <w:rPr>
          <w:rFonts w:ascii="Times New Roman" w:hAnsi="Times New Roman"/>
          <w:sz w:val="24"/>
          <w:szCs w:val="24"/>
        </w:rPr>
      </w:pPr>
      <w:r>
        <w:rPr>
          <w:rFonts w:ascii="Times New Roman" w:hAnsi="Times New Roman"/>
          <w:b/>
          <w:bCs/>
          <w:sz w:val="24"/>
          <w:szCs w:val="24"/>
        </w:rPr>
        <w:t>7.0.7</w:t>
      </w:r>
      <w:r>
        <w:rPr>
          <w:rFonts w:ascii="Times New Roman" w:hAnsi="Times New Roman"/>
          <w:sz w:val="24"/>
          <w:szCs w:val="24"/>
        </w:rPr>
        <w:t xml:space="preserve">  </w:t>
      </w:r>
      <w:r>
        <w:rPr>
          <w:rFonts w:ascii="Times New Roman" w:hAnsi="Times New Roman"/>
          <w:sz w:val="24"/>
          <w:szCs w:val="24"/>
        </w:rPr>
        <w:t>施工单位应及时清运工程施工过程中产生的建筑垃圾，避免堆放时间过长或堆放数量过大，导致环境受到污染。</w:t>
      </w:r>
    </w:p>
    <w:p w14:paraId="153BEC2A" w14:textId="77777777" w:rsidR="00B55335" w:rsidRDefault="001A74D4">
      <w:pPr>
        <w:spacing w:line="360" w:lineRule="auto"/>
        <w:rPr>
          <w:rFonts w:ascii="Times New Roman" w:hAnsi="Times New Roman"/>
          <w:sz w:val="24"/>
          <w:szCs w:val="24"/>
        </w:rPr>
      </w:pPr>
      <w:r>
        <w:rPr>
          <w:rFonts w:ascii="Times New Roman" w:hAnsi="Times New Roman"/>
          <w:b/>
          <w:bCs/>
          <w:sz w:val="24"/>
          <w:szCs w:val="24"/>
        </w:rPr>
        <w:t>7.0.8</w:t>
      </w:r>
      <w:r>
        <w:rPr>
          <w:rFonts w:ascii="Times New Roman" w:hAnsi="Times New Roman"/>
          <w:sz w:val="24"/>
          <w:szCs w:val="24"/>
        </w:rPr>
        <w:t xml:space="preserve">  </w:t>
      </w:r>
      <w:r>
        <w:rPr>
          <w:rFonts w:ascii="Times New Roman" w:hAnsi="Times New Roman"/>
          <w:sz w:val="24"/>
          <w:szCs w:val="24"/>
        </w:rPr>
        <w:t>堆填过程中，应严格控制堆体的坡度，确保堆体的稳定性。</w:t>
      </w:r>
    </w:p>
    <w:p w14:paraId="36DFB50A" w14:textId="77777777" w:rsidR="00B55335" w:rsidRDefault="001A74D4">
      <w:pPr>
        <w:spacing w:line="360" w:lineRule="auto"/>
        <w:rPr>
          <w:rFonts w:ascii="Times New Roman" w:hAnsi="Times New Roman"/>
          <w:sz w:val="24"/>
          <w:szCs w:val="24"/>
        </w:rPr>
      </w:pPr>
      <w:r>
        <w:rPr>
          <w:rFonts w:ascii="Times New Roman" w:hAnsi="Times New Roman"/>
          <w:b/>
          <w:bCs/>
          <w:sz w:val="24"/>
          <w:szCs w:val="24"/>
        </w:rPr>
        <w:t>7.0.9</w:t>
      </w:r>
      <w:r>
        <w:rPr>
          <w:rFonts w:ascii="Times New Roman" w:hAnsi="Times New Roman"/>
          <w:sz w:val="24"/>
          <w:szCs w:val="24"/>
        </w:rPr>
        <w:t xml:space="preserve">  </w:t>
      </w:r>
      <w:r>
        <w:rPr>
          <w:rFonts w:ascii="Times New Roman" w:hAnsi="Times New Roman"/>
          <w:sz w:val="24"/>
          <w:szCs w:val="24"/>
        </w:rPr>
        <w:t>在施工阶段，应对建筑垃圾堆填体附近进行定期地下水质的监测，当发现地下水受到污染时，及时作出处理和补救措施，防止污染扩散。常规监测指标包括：</w:t>
      </w:r>
      <w:r>
        <w:rPr>
          <w:rFonts w:ascii="Times New Roman" w:hAnsi="Times New Roman"/>
          <w:sz w:val="24"/>
          <w:szCs w:val="24"/>
        </w:rPr>
        <w:t>PH</w:t>
      </w:r>
      <w:r>
        <w:rPr>
          <w:rFonts w:ascii="Times New Roman" w:hAnsi="Times New Roman"/>
          <w:sz w:val="24"/>
          <w:szCs w:val="24"/>
        </w:rPr>
        <w:t>值、浑浊度、氯化物、硫酸盐、亚硫酸盐。</w:t>
      </w:r>
    </w:p>
    <w:p w14:paraId="3F3119CC" w14:textId="77777777" w:rsidR="00B55335" w:rsidRDefault="001A74D4">
      <w:pPr>
        <w:widowControl/>
        <w:jc w:val="left"/>
        <w:rPr>
          <w:rFonts w:ascii="Times New Roman" w:hAnsi="Times New Roman"/>
          <w:b/>
          <w:bCs/>
          <w:kern w:val="44"/>
          <w:sz w:val="24"/>
          <w:szCs w:val="44"/>
        </w:rPr>
      </w:pPr>
      <w:r>
        <w:rPr>
          <w:rFonts w:ascii="Times New Roman" w:hAnsi="Times New Roman"/>
        </w:rPr>
        <w:br w:type="page"/>
      </w:r>
    </w:p>
    <w:p w14:paraId="59B786CB" w14:textId="77777777" w:rsidR="00B55335" w:rsidRDefault="001A74D4">
      <w:pPr>
        <w:spacing w:line="360" w:lineRule="auto"/>
        <w:jc w:val="center"/>
        <w:outlineLvl w:val="0"/>
        <w:rPr>
          <w:rFonts w:ascii="Times New Roman" w:hAnsi="Times New Roman" w:cstheme="minorBidi"/>
          <w:b/>
          <w:bCs/>
          <w:sz w:val="32"/>
        </w:rPr>
      </w:pPr>
      <w:bookmarkStart w:id="71" w:name="_Toc86774829"/>
      <w:bookmarkStart w:id="72" w:name="_Toc86773803"/>
      <w:bookmarkStart w:id="73" w:name="_Toc23325"/>
      <w:r>
        <w:rPr>
          <w:rFonts w:ascii="Times New Roman" w:hAnsi="Times New Roman" w:cstheme="minorBidi"/>
          <w:b/>
          <w:bCs/>
          <w:sz w:val="32"/>
        </w:rPr>
        <w:lastRenderedPageBreak/>
        <w:t xml:space="preserve">8 </w:t>
      </w:r>
      <w:r>
        <w:rPr>
          <w:rFonts w:ascii="Times New Roman" w:hAnsi="Times New Roman" w:cstheme="minorBidi"/>
          <w:b/>
          <w:bCs/>
          <w:sz w:val="32"/>
        </w:rPr>
        <w:t>填埋污染控制</w:t>
      </w:r>
      <w:bookmarkEnd w:id="71"/>
      <w:bookmarkEnd w:id="72"/>
      <w:bookmarkEnd w:id="73"/>
    </w:p>
    <w:p w14:paraId="70BAF1DC" w14:textId="31413994" w:rsidR="00B55335" w:rsidRDefault="001A74D4">
      <w:pPr>
        <w:spacing w:line="360" w:lineRule="auto"/>
        <w:rPr>
          <w:rFonts w:ascii="Times New Roman" w:hAnsi="Times New Roman"/>
          <w:sz w:val="24"/>
          <w:szCs w:val="24"/>
        </w:rPr>
      </w:pPr>
      <w:r>
        <w:rPr>
          <w:rFonts w:ascii="Times New Roman" w:hAnsi="Times New Roman"/>
          <w:b/>
          <w:bCs/>
          <w:sz w:val="24"/>
          <w:szCs w:val="24"/>
        </w:rPr>
        <w:t>8.0.1</w:t>
      </w:r>
      <w:r>
        <w:rPr>
          <w:rFonts w:ascii="Times New Roman" w:hAnsi="Times New Roman"/>
          <w:sz w:val="24"/>
          <w:szCs w:val="24"/>
        </w:rPr>
        <w:t xml:space="preserve">  </w:t>
      </w:r>
      <w:r>
        <w:rPr>
          <w:rFonts w:ascii="Times New Roman" w:hAnsi="Times New Roman"/>
          <w:sz w:val="24"/>
          <w:szCs w:val="24"/>
        </w:rPr>
        <w:t>建筑垃</w:t>
      </w:r>
      <w:r w:rsidR="001E2FF9">
        <w:rPr>
          <w:rFonts w:ascii="Times New Roman" w:hAnsi="Times New Roman"/>
          <w:sz w:val="24"/>
          <w:szCs w:val="24"/>
        </w:rPr>
        <w:t>圾进行填埋处理时应满足国家现行标准《危险废物填埋污染控制标准》</w:t>
      </w:r>
      <w:r>
        <w:rPr>
          <w:rFonts w:ascii="Times New Roman" w:hAnsi="Times New Roman"/>
          <w:sz w:val="24"/>
          <w:szCs w:val="24"/>
        </w:rPr>
        <w:t>GB 18598</w:t>
      </w:r>
      <w:r>
        <w:rPr>
          <w:rFonts w:ascii="Times New Roman" w:hAnsi="Times New Roman"/>
          <w:sz w:val="24"/>
          <w:szCs w:val="24"/>
        </w:rPr>
        <w:t>。</w:t>
      </w:r>
    </w:p>
    <w:p w14:paraId="4EDD7623" w14:textId="77777777" w:rsidR="00B55335" w:rsidRDefault="001A74D4">
      <w:pPr>
        <w:spacing w:line="360" w:lineRule="auto"/>
        <w:rPr>
          <w:rFonts w:ascii="Times New Roman" w:hAnsi="Times New Roman"/>
          <w:sz w:val="24"/>
          <w:szCs w:val="24"/>
        </w:rPr>
      </w:pPr>
      <w:r>
        <w:rPr>
          <w:rFonts w:ascii="Times New Roman" w:hAnsi="Times New Roman"/>
          <w:b/>
          <w:bCs/>
          <w:sz w:val="24"/>
          <w:szCs w:val="24"/>
        </w:rPr>
        <w:t>8.0.2</w:t>
      </w:r>
      <w:r>
        <w:rPr>
          <w:rFonts w:ascii="Times New Roman" w:hAnsi="Times New Roman"/>
          <w:sz w:val="24"/>
          <w:szCs w:val="24"/>
        </w:rPr>
        <w:t xml:space="preserve">  </w:t>
      </w:r>
      <w:r>
        <w:rPr>
          <w:rFonts w:ascii="Times New Roman" w:hAnsi="Times New Roman"/>
          <w:sz w:val="24"/>
          <w:szCs w:val="24"/>
        </w:rPr>
        <w:t>产生于工业厂房或医院等可能含有严重污染的建筑垃圾不得直接填埋，应根据国家相关标准进行无害化处理后，方可进行填埋。</w:t>
      </w:r>
    </w:p>
    <w:p w14:paraId="210A083D" w14:textId="77777777" w:rsidR="00B55335" w:rsidRDefault="001A74D4">
      <w:pPr>
        <w:spacing w:line="360" w:lineRule="auto"/>
        <w:rPr>
          <w:rFonts w:ascii="Times New Roman" w:hAnsi="Times New Roman"/>
          <w:sz w:val="24"/>
          <w:szCs w:val="24"/>
        </w:rPr>
      </w:pPr>
      <w:r>
        <w:rPr>
          <w:rFonts w:ascii="Times New Roman" w:hAnsi="Times New Roman"/>
          <w:b/>
          <w:bCs/>
          <w:sz w:val="24"/>
          <w:szCs w:val="24"/>
        </w:rPr>
        <w:t>8.0.3</w:t>
      </w:r>
      <w:r>
        <w:rPr>
          <w:rFonts w:ascii="Times New Roman" w:hAnsi="Times New Roman"/>
          <w:sz w:val="24"/>
          <w:szCs w:val="24"/>
        </w:rPr>
        <w:t xml:space="preserve">  </w:t>
      </w:r>
      <w:r>
        <w:rPr>
          <w:rFonts w:ascii="Times New Roman" w:hAnsi="Times New Roman"/>
          <w:sz w:val="24"/>
          <w:szCs w:val="24"/>
        </w:rPr>
        <w:t>对建筑垃圾填埋场应制定相关突发环境事件应急预案，环境事件应急预案应包括各种可能发生的突发环境事件情景及应急处置措施。</w:t>
      </w:r>
    </w:p>
    <w:p w14:paraId="18EAD8BD" w14:textId="79DCD080" w:rsidR="00B55335" w:rsidRDefault="001A74D4">
      <w:pPr>
        <w:spacing w:line="360" w:lineRule="auto"/>
        <w:rPr>
          <w:rFonts w:ascii="Times New Roman" w:hAnsi="Times New Roman"/>
          <w:sz w:val="24"/>
          <w:szCs w:val="24"/>
        </w:rPr>
      </w:pPr>
      <w:r>
        <w:rPr>
          <w:rFonts w:ascii="Times New Roman" w:hAnsi="Times New Roman"/>
          <w:b/>
          <w:bCs/>
          <w:sz w:val="24"/>
          <w:szCs w:val="24"/>
        </w:rPr>
        <w:t>8.0.4</w:t>
      </w:r>
      <w:r>
        <w:rPr>
          <w:rFonts w:ascii="Times New Roman" w:hAnsi="Times New Roman"/>
          <w:sz w:val="24"/>
          <w:szCs w:val="24"/>
        </w:rPr>
        <w:t xml:space="preserve">  </w:t>
      </w:r>
      <w:r>
        <w:rPr>
          <w:rFonts w:ascii="Times New Roman" w:hAnsi="Times New Roman"/>
          <w:sz w:val="24"/>
          <w:szCs w:val="24"/>
        </w:rPr>
        <w:t>填埋场地产生的渗滤液（调节池废水）等污水必须经过相应处理，并符合</w:t>
      </w:r>
      <w:r w:rsidR="0060423C">
        <w:rPr>
          <w:rFonts w:ascii="Times New Roman" w:hAnsi="Times New Roman"/>
          <w:sz w:val="24"/>
          <w:szCs w:val="24"/>
        </w:rPr>
        <w:t>《危险废物填埋污染控制标准》</w:t>
      </w:r>
      <w:r>
        <w:rPr>
          <w:rFonts w:ascii="Times New Roman" w:hAnsi="Times New Roman"/>
          <w:sz w:val="24"/>
          <w:szCs w:val="24"/>
        </w:rPr>
        <w:t>GB 18598</w:t>
      </w:r>
      <w:r>
        <w:rPr>
          <w:rFonts w:ascii="Times New Roman" w:hAnsi="Times New Roman"/>
          <w:sz w:val="24"/>
          <w:szCs w:val="24"/>
        </w:rPr>
        <w:t>规定的污染物排放控制标准才能进行排放。</w:t>
      </w:r>
    </w:p>
    <w:p w14:paraId="04899691" w14:textId="77777777" w:rsidR="00B55335" w:rsidRDefault="001A74D4">
      <w:pPr>
        <w:spacing w:line="360" w:lineRule="auto"/>
        <w:rPr>
          <w:rFonts w:ascii="Times New Roman" w:hAnsi="Times New Roman"/>
          <w:sz w:val="24"/>
          <w:szCs w:val="24"/>
        </w:rPr>
      </w:pPr>
      <w:r>
        <w:rPr>
          <w:rFonts w:ascii="Times New Roman" w:hAnsi="Times New Roman"/>
          <w:b/>
          <w:bCs/>
          <w:sz w:val="24"/>
          <w:szCs w:val="24"/>
        </w:rPr>
        <w:t>8.0.5</w:t>
      </w:r>
      <w:r>
        <w:rPr>
          <w:rFonts w:ascii="Times New Roman" w:hAnsi="Times New Roman"/>
          <w:sz w:val="24"/>
          <w:szCs w:val="24"/>
        </w:rPr>
        <w:t xml:space="preserve">  </w:t>
      </w:r>
      <w:r>
        <w:rPr>
          <w:rFonts w:ascii="Times New Roman" w:hAnsi="Times New Roman"/>
          <w:sz w:val="24"/>
          <w:szCs w:val="24"/>
        </w:rPr>
        <w:t>填埋场中废水进行处理时，应达到污水综合排放标准中第一类污染物最高允许排放浓度标准要求及第二类污染物最高允许排放浓度标准要求后方可排放。相关排放控制项目包括：</w:t>
      </w:r>
      <w:r>
        <w:rPr>
          <w:rFonts w:ascii="Times New Roman" w:hAnsi="Times New Roman"/>
          <w:sz w:val="24"/>
          <w:szCs w:val="24"/>
        </w:rPr>
        <w:t>PH</w:t>
      </w:r>
      <w:r>
        <w:rPr>
          <w:rFonts w:ascii="Times New Roman" w:hAnsi="Times New Roman"/>
          <w:sz w:val="24"/>
          <w:szCs w:val="24"/>
        </w:rPr>
        <w:t>值、悬浮物（</w:t>
      </w:r>
      <w:r>
        <w:rPr>
          <w:rFonts w:ascii="Times New Roman" w:hAnsi="Times New Roman"/>
          <w:sz w:val="24"/>
          <w:szCs w:val="24"/>
        </w:rPr>
        <w:t>SS</w:t>
      </w:r>
      <w:r>
        <w:rPr>
          <w:rFonts w:ascii="Times New Roman" w:hAnsi="Times New Roman"/>
          <w:sz w:val="24"/>
          <w:szCs w:val="24"/>
        </w:rPr>
        <w:t>）、氨氮、总氮、总铜、总锌、总汞、总砷、总镉、总铬、总铅、总镍、苯并（</w:t>
      </w:r>
      <w:r>
        <w:rPr>
          <w:rFonts w:ascii="Times New Roman" w:hAnsi="Times New Roman"/>
          <w:sz w:val="24"/>
          <w:szCs w:val="24"/>
        </w:rPr>
        <w:t>a</w:t>
      </w:r>
      <w:r>
        <w:rPr>
          <w:rFonts w:ascii="Times New Roman" w:hAnsi="Times New Roman"/>
          <w:sz w:val="24"/>
          <w:szCs w:val="24"/>
        </w:rPr>
        <w:t>）芘、氰化物（以</w:t>
      </w:r>
      <w:r>
        <w:rPr>
          <w:rFonts w:ascii="Times New Roman" w:hAnsi="Times New Roman"/>
          <w:sz w:val="24"/>
          <w:szCs w:val="24"/>
        </w:rPr>
        <w:t>CN</w:t>
      </w:r>
      <w:r>
        <w:rPr>
          <w:rFonts w:ascii="Times New Roman" w:hAnsi="Times New Roman"/>
          <w:sz w:val="24"/>
          <w:szCs w:val="24"/>
          <w:vertAlign w:val="superscript"/>
        </w:rPr>
        <w:softHyphen/>
        <w:t>-</w:t>
      </w:r>
      <w:r>
        <w:rPr>
          <w:rFonts w:ascii="Times New Roman" w:hAnsi="Times New Roman"/>
          <w:sz w:val="24"/>
          <w:szCs w:val="24"/>
        </w:rPr>
        <w:t>计）、总磷（</w:t>
      </w:r>
      <w:r>
        <w:rPr>
          <w:rFonts w:ascii="Times New Roman" w:hAnsi="Times New Roman"/>
          <w:sz w:val="24"/>
          <w:szCs w:val="24"/>
        </w:rPr>
        <w:t>TP</w:t>
      </w:r>
      <w:r>
        <w:rPr>
          <w:rFonts w:ascii="Times New Roman" w:hAnsi="Times New Roman"/>
          <w:sz w:val="24"/>
          <w:szCs w:val="24"/>
        </w:rPr>
        <w:t>，以</w:t>
      </w:r>
      <w:r>
        <w:rPr>
          <w:rFonts w:ascii="Times New Roman" w:hAnsi="Times New Roman"/>
          <w:sz w:val="24"/>
          <w:szCs w:val="24"/>
        </w:rPr>
        <w:t>P</w:t>
      </w:r>
      <w:r>
        <w:rPr>
          <w:rFonts w:ascii="Times New Roman" w:hAnsi="Times New Roman"/>
          <w:sz w:val="24"/>
          <w:szCs w:val="24"/>
        </w:rPr>
        <w:t>计）、氟化物（以</w:t>
      </w:r>
      <w:r>
        <w:rPr>
          <w:rFonts w:ascii="Times New Roman" w:hAnsi="Times New Roman"/>
          <w:sz w:val="24"/>
          <w:szCs w:val="24"/>
        </w:rPr>
        <w:t>F</w:t>
      </w:r>
      <w:r>
        <w:rPr>
          <w:rFonts w:ascii="Times New Roman" w:hAnsi="Times New Roman"/>
          <w:sz w:val="24"/>
          <w:szCs w:val="24"/>
          <w:vertAlign w:val="superscript"/>
        </w:rPr>
        <w:t>-</w:t>
      </w:r>
      <w:r>
        <w:rPr>
          <w:rFonts w:ascii="Times New Roman" w:hAnsi="Times New Roman"/>
          <w:sz w:val="24"/>
          <w:szCs w:val="24"/>
        </w:rPr>
        <w:t>计）。</w:t>
      </w:r>
    </w:p>
    <w:p w14:paraId="2D61EC3A" w14:textId="04687100" w:rsidR="00B55335" w:rsidRDefault="001A74D4">
      <w:pPr>
        <w:spacing w:line="360" w:lineRule="auto"/>
        <w:rPr>
          <w:rFonts w:ascii="Times New Roman" w:hAnsi="Times New Roman"/>
          <w:sz w:val="24"/>
          <w:szCs w:val="24"/>
        </w:rPr>
      </w:pPr>
      <w:r>
        <w:rPr>
          <w:rFonts w:ascii="Times New Roman" w:hAnsi="Times New Roman"/>
          <w:b/>
          <w:bCs/>
          <w:sz w:val="24"/>
          <w:szCs w:val="24"/>
        </w:rPr>
        <w:t>8.0.6</w:t>
      </w:r>
      <w:r>
        <w:rPr>
          <w:rFonts w:ascii="Times New Roman" w:hAnsi="Times New Roman"/>
          <w:sz w:val="24"/>
          <w:szCs w:val="24"/>
        </w:rPr>
        <w:t xml:space="preserve">  </w:t>
      </w:r>
      <w:r>
        <w:rPr>
          <w:rFonts w:ascii="Times New Roman" w:hAnsi="Times New Roman"/>
          <w:sz w:val="24"/>
          <w:szCs w:val="24"/>
        </w:rPr>
        <w:t>填埋场不应对地下水造成污染，相关监测因子和监测层位由企业根据填埋建筑垃圾特性和填埋场所处区域水文地质条件提出，必须具有代表性。常规监测项目包括：</w:t>
      </w:r>
      <w:r>
        <w:rPr>
          <w:rFonts w:ascii="Times New Roman" w:hAnsi="Times New Roman"/>
          <w:sz w:val="24"/>
          <w:szCs w:val="24"/>
        </w:rPr>
        <w:t>PH</w:t>
      </w:r>
      <w:r>
        <w:rPr>
          <w:rFonts w:ascii="Times New Roman" w:hAnsi="Times New Roman"/>
          <w:sz w:val="24"/>
          <w:szCs w:val="24"/>
        </w:rPr>
        <w:t>值、浑浊度、氯化物、硫酸盐、亚硫酸盐。填埋场地下水质量按照</w:t>
      </w:r>
      <w:r w:rsidR="0060423C">
        <w:rPr>
          <w:rFonts w:ascii="Times New Roman" w:hAnsi="Times New Roman"/>
          <w:sz w:val="24"/>
          <w:szCs w:val="24"/>
        </w:rPr>
        <w:t>《</w:t>
      </w:r>
      <w:r w:rsidR="0060423C" w:rsidRPr="0060423C">
        <w:rPr>
          <w:rFonts w:ascii="Times New Roman" w:hAnsi="Times New Roman" w:hint="eastAsia"/>
          <w:sz w:val="24"/>
          <w:szCs w:val="24"/>
        </w:rPr>
        <w:t>地下水质量标准</w:t>
      </w:r>
      <w:r w:rsidR="0060423C">
        <w:rPr>
          <w:rFonts w:ascii="Times New Roman" w:hAnsi="Times New Roman" w:hint="eastAsia"/>
          <w:sz w:val="24"/>
          <w:szCs w:val="24"/>
        </w:rPr>
        <w:t>》</w:t>
      </w:r>
      <w:r>
        <w:rPr>
          <w:rFonts w:ascii="Times New Roman" w:hAnsi="Times New Roman"/>
          <w:sz w:val="24"/>
          <w:szCs w:val="24"/>
        </w:rPr>
        <w:t>GB/T 14848</w:t>
      </w:r>
      <w:r>
        <w:rPr>
          <w:rFonts w:ascii="Times New Roman" w:hAnsi="Times New Roman"/>
          <w:sz w:val="24"/>
          <w:szCs w:val="24"/>
        </w:rPr>
        <w:t>进行评价。</w:t>
      </w:r>
    </w:p>
    <w:p w14:paraId="20B045B6" w14:textId="77777777" w:rsidR="00B55335" w:rsidRDefault="001A74D4">
      <w:pPr>
        <w:spacing w:line="360" w:lineRule="auto"/>
        <w:rPr>
          <w:rFonts w:ascii="Times New Roman" w:hAnsi="Times New Roman"/>
          <w:sz w:val="24"/>
          <w:szCs w:val="24"/>
        </w:rPr>
      </w:pPr>
      <w:r>
        <w:rPr>
          <w:rFonts w:ascii="Times New Roman" w:hAnsi="Times New Roman"/>
          <w:b/>
          <w:bCs/>
          <w:sz w:val="24"/>
          <w:szCs w:val="24"/>
        </w:rPr>
        <w:t>8.0.7</w:t>
      </w:r>
      <w:r>
        <w:rPr>
          <w:rFonts w:ascii="Times New Roman" w:hAnsi="Times New Roman"/>
          <w:sz w:val="24"/>
          <w:szCs w:val="24"/>
        </w:rPr>
        <w:t xml:space="preserve">  </w:t>
      </w:r>
      <w:r>
        <w:rPr>
          <w:rFonts w:ascii="Times New Roman" w:hAnsi="Times New Roman"/>
          <w:sz w:val="24"/>
          <w:szCs w:val="24"/>
        </w:rPr>
        <w:t>填埋场当发生不可预见的自然灾害或其他重大事故时致使填埋场不能正常使用时，应启动应急备案，实行应急封场。应急封场包括相应的防渗衬层破损补修、渗漏弥补、防止污染扩散，以及必要时的废物挖掘后异位处置等措施。</w:t>
      </w:r>
    </w:p>
    <w:p w14:paraId="256F2C63" w14:textId="77777777" w:rsidR="00B55335" w:rsidRDefault="001A74D4">
      <w:pPr>
        <w:spacing w:line="360" w:lineRule="auto"/>
        <w:rPr>
          <w:rFonts w:ascii="Times New Roman" w:hAnsi="Times New Roman"/>
          <w:sz w:val="24"/>
          <w:szCs w:val="24"/>
        </w:rPr>
      </w:pPr>
      <w:r>
        <w:rPr>
          <w:rFonts w:ascii="Times New Roman" w:hAnsi="Times New Roman"/>
          <w:b/>
          <w:bCs/>
          <w:sz w:val="24"/>
          <w:szCs w:val="24"/>
        </w:rPr>
        <w:t>8.0.8</w:t>
      </w:r>
      <w:r>
        <w:rPr>
          <w:rFonts w:ascii="Times New Roman" w:hAnsi="Times New Roman"/>
          <w:sz w:val="24"/>
          <w:szCs w:val="24"/>
        </w:rPr>
        <w:t xml:space="preserve">  </w:t>
      </w:r>
      <w:r>
        <w:rPr>
          <w:rFonts w:ascii="Times New Roman" w:hAnsi="Times New Roman"/>
          <w:sz w:val="24"/>
          <w:szCs w:val="24"/>
        </w:rPr>
        <w:t>填埋场运行期间，应定期对防渗层进行评价和评估。</w:t>
      </w:r>
    </w:p>
    <w:p w14:paraId="3506A091" w14:textId="77777777" w:rsidR="00B55335" w:rsidRDefault="001A74D4">
      <w:pPr>
        <w:spacing w:line="360" w:lineRule="auto"/>
        <w:rPr>
          <w:rFonts w:ascii="Times New Roman" w:hAnsi="Times New Roman"/>
          <w:sz w:val="24"/>
          <w:szCs w:val="24"/>
        </w:rPr>
      </w:pPr>
      <w:r>
        <w:rPr>
          <w:rFonts w:ascii="Times New Roman" w:hAnsi="Times New Roman"/>
          <w:b/>
          <w:bCs/>
          <w:sz w:val="24"/>
          <w:szCs w:val="24"/>
        </w:rPr>
        <w:t>8.0.9</w:t>
      </w:r>
      <w:r>
        <w:rPr>
          <w:rFonts w:ascii="Times New Roman" w:hAnsi="Times New Roman"/>
          <w:sz w:val="24"/>
          <w:szCs w:val="24"/>
        </w:rPr>
        <w:t xml:space="preserve">  </w:t>
      </w:r>
      <w:r>
        <w:rPr>
          <w:rFonts w:ascii="Times New Roman" w:hAnsi="Times New Roman"/>
          <w:sz w:val="24"/>
          <w:szCs w:val="24"/>
        </w:rPr>
        <w:t>应对填埋场内的渗滤液水位进行定期监测，监测频率至少为一月一次。渗滤液倒排管道应进行定期清理和检测，频率至少为半年一次。</w:t>
      </w:r>
    </w:p>
    <w:p w14:paraId="5A4AA2E8" w14:textId="77777777" w:rsidR="00B55335" w:rsidRDefault="001A74D4">
      <w:pPr>
        <w:spacing w:line="360" w:lineRule="auto"/>
        <w:rPr>
          <w:rFonts w:ascii="Times New Roman" w:hAnsi="Times New Roman"/>
          <w:sz w:val="24"/>
          <w:szCs w:val="24"/>
        </w:rPr>
      </w:pPr>
      <w:r>
        <w:rPr>
          <w:rFonts w:ascii="Times New Roman" w:hAnsi="Times New Roman"/>
          <w:b/>
          <w:bCs/>
          <w:sz w:val="24"/>
          <w:szCs w:val="24"/>
        </w:rPr>
        <w:t>8.0.10</w:t>
      </w:r>
      <w:r>
        <w:rPr>
          <w:rFonts w:ascii="Times New Roman" w:hAnsi="Times New Roman"/>
          <w:sz w:val="24"/>
          <w:szCs w:val="24"/>
        </w:rPr>
        <w:t xml:space="preserve">  </w:t>
      </w:r>
      <w:r>
        <w:rPr>
          <w:rFonts w:ascii="Times New Roman" w:hAnsi="Times New Roman"/>
          <w:sz w:val="24"/>
          <w:szCs w:val="24"/>
        </w:rPr>
        <w:t>填埋场投入使用前，企业应监测附近地下水背景值。</w:t>
      </w:r>
    </w:p>
    <w:p w14:paraId="7C587C03" w14:textId="77777777" w:rsidR="00B55335" w:rsidRDefault="001A74D4">
      <w:pPr>
        <w:spacing w:line="360" w:lineRule="auto"/>
        <w:rPr>
          <w:rFonts w:ascii="Times New Roman" w:hAnsi="Times New Roman"/>
          <w:sz w:val="24"/>
          <w:szCs w:val="24"/>
        </w:rPr>
      </w:pPr>
      <w:r>
        <w:rPr>
          <w:rFonts w:ascii="Times New Roman" w:hAnsi="Times New Roman"/>
          <w:b/>
          <w:bCs/>
          <w:sz w:val="24"/>
          <w:szCs w:val="24"/>
        </w:rPr>
        <w:t>8.0.11</w:t>
      </w:r>
      <w:r>
        <w:rPr>
          <w:rFonts w:ascii="Times New Roman" w:hAnsi="Times New Roman"/>
          <w:sz w:val="24"/>
          <w:szCs w:val="24"/>
        </w:rPr>
        <w:t xml:space="preserve">  </w:t>
      </w:r>
      <w:r>
        <w:rPr>
          <w:rFonts w:ascii="Times New Roman" w:hAnsi="Times New Roman"/>
          <w:sz w:val="24"/>
          <w:szCs w:val="24"/>
        </w:rPr>
        <w:t>填埋场应根据拟建场地水文地质条件、地下水补径排特点，结合可能的污染影响，以控制地下水水质变化为原则，合理布设地下水监测点，并符合下列要求：</w:t>
      </w:r>
    </w:p>
    <w:p w14:paraId="699A8835" w14:textId="77777777" w:rsidR="00B55335" w:rsidRDefault="001A74D4">
      <w:pPr>
        <w:spacing w:line="360" w:lineRule="auto"/>
        <w:ind w:firstLineChars="200" w:firstLine="482"/>
        <w:rPr>
          <w:rFonts w:ascii="Times New Roman" w:hAnsi="Times New Roman"/>
          <w:sz w:val="24"/>
          <w:szCs w:val="24"/>
        </w:rPr>
      </w:pPr>
      <w:r>
        <w:rPr>
          <w:rFonts w:ascii="Times New Roman" w:hAnsi="Times New Roman"/>
          <w:b/>
          <w:bCs/>
          <w:sz w:val="24"/>
          <w:szCs w:val="24"/>
        </w:rPr>
        <w:lastRenderedPageBreak/>
        <w:t>1</w:t>
      </w:r>
      <w:r>
        <w:rPr>
          <w:rFonts w:ascii="Times New Roman" w:hAnsi="Times New Roman"/>
          <w:sz w:val="24"/>
          <w:szCs w:val="24"/>
        </w:rPr>
        <w:t xml:space="preserve"> </w:t>
      </w:r>
      <w:r>
        <w:rPr>
          <w:rFonts w:ascii="Times New Roman" w:hAnsi="Times New Roman"/>
          <w:sz w:val="24"/>
          <w:szCs w:val="24"/>
        </w:rPr>
        <w:t>本底井，一眼，设置在处置场地地下水流向上游</w:t>
      </w:r>
      <w:r>
        <w:rPr>
          <w:rFonts w:ascii="Times New Roman" w:hAnsi="Times New Roman"/>
          <w:sz w:val="24"/>
          <w:szCs w:val="24"/>
        </w:rPr>
        <w:t>30~50m</w:t>
      </w:r>
      <w:r>
        <w:rPr>
          <w:rFonts w:ascii="Times New Roman" w:hAnsi="Times New Roman"/>
          <w:sz w:val="24"/>
          <w:szCs w:val="24"/>
        </w:rPr>
        <w:t>处；</w:t>
      </w:r>
    </w:p>
    <w:p w14:paraId="686842AD" w14:textId="77777777" w:rsidR="00B55335" w:rsidRDefault="001A74D4">
      <w:pPr>
        <w:spacing w:line="360" w:lineRule="auto"/>
        <w:ind w:firstLineChars="200" w:firstLine="482"/>
        <w:rPr>
          <w:rFonts w:ascii="Times New Roman" w:hAnsi="Times New Roman"/>
          <w:sz w:val="24"/>
          <w:szCs w:val="24"/>
        </w:rPr>
      </w:pPr>
      <w:r>
        <w:rPr>
          <w:rFonts w:ascii="Times New Roman" w:hAnsi="Times New Roman"/>
          <w:b/>
          <w:bCs/>
          <w:sz w:val="24"/>
          <w:szCs w:val="24"/>
        </w:rPr>
        <w:t>2</w:t>
      </w:r>
      <w:r>
        <w:rPr>
          <w:rFonts w:ascii="Times New Roman" w:hAnsi="Times New Roman"/>
          <w:sz w:val="24"/>
          <w:szCs w:val="24"/>
        </w:rPr>
        <w:t xml:space="preserve"> </w:t>
      </w:r>
      <w:r>
        <w:rPr>
          <w:rFonts w:ascii="Times New Roman" w:hAnsi="Times New Roman"/>
          <w:sz w:val="24"/>
          <w:szCs w:val="24"/>
        </w:rPr>
        <w:t>污染扩散井，两眼，分别设置在垂直处置场地下水走向的两侧各</w:t>
      </w:r>
      <w:r>
        <w:rPr>
          <w:rFonts w:ascii="Times New Roman" w:hAnsi="Times New Roman"/>
          <w:sz w:val="24"/>
          <w:szCs w:val="24"/>
        </w:rPr>
        <w:t>30~50m</w:t>
      </w:r>
      <w:r>
        <w:rPr>
          <w:rFonts w:ascii="Times New Roman" w:hAnsi="Times New Roman"/>
          <w:sz w:val="24"/>
          <w:szCs w:val="24"/>
        </w:rPr>
        <w:t>处；</w:t>
      </w:r>
    </w:p>
    <w:p w14:paraId="02D2D67F" w14:textId="77777777" w:rsidR="00B55335" w:rsidRDefault="001A74D4">
      <w:pPr>
        <w:spacing w:line="360" w:lineRule="auto"/>
        <w:ind w:firstLineChars="200" w:firstLine="482"/>
        <w:rPr>
          <w:rFonts w:ascii="Times New Roman" w:hAnsi="Times New Roman"/>
          <w:sz w:val="24"/>
          <w:szCs w:val="24"/>
        </w:rPr>
      </w:pPr>
      <w:r>
        <w:rPr>
          <w:rFonts w:ascii="Times New Roman" w:hAnsi="Times New Roman"/>
          <w:b/>
          <w:bCs/>
          <w:sz w:val="24"/>
          <w:szCs w:val="24"/>
        </w:rPr>
        <w:t>3</w:t>
      </w:r>
      <w:r>
        <w:rPr>
          <w:rFonts w:ascii="Times New Roman" w:hAnsi="Times New Roman"/>
          <w:sz w:val="24"/>
          <w:szCs w:val="24"/>
        </w:rPr>
        <w:t xml:space="preserve"> </w:t>
      </w:r>
      <w:r>
        <w:rPr>
          <w:rFonts w:ascii="Times New Roman" w:hAnsi="Times New Roman"/>
          <w:sz w:val="24"/>
          <w:szCs w:val="24"/>
        </w:rPr>
        <w:t>污染监视井，两眼，分别设置在处置场地下水流向下游</w:t>
      </w:r>
      <w:r>
        <w:rPr>
          <w:rFonts w:ascii="Times New Roman" w:hAnsi="Times New Roman"/>
          <w:sz w:val="24"/>
          <w:szCs w:val="24"/>
        </w:rPr>
        <w:t>30~50m</w:t>
      </w:r>
      <w:r>
        <w:rPr>
          <w:rFonts w:ascii="Times New Roman" w:hAnsi="Times New Roman"/>
          <w:sz w:val="24"/>
          <w:szCs w:val="24"/>
        </w:rPr>
        <w:t>处。</w:t>
      </w:r>
    </w:p>
    <w:p w14:paraId="6D7B6BF9" w14:textId="77777777" w:rsidR="00B55335" w:rsidRDefault="001A74D4">
      <w:pPr>
        <w:spacing w:line="360" w:lineRule="auto"/>
        <w:rPr>
          <w:rFonts w:ascii="Times New Roman" w:hAnsi="Times New Roman"/>
          <w:sz w:val="24"/>
          <w:szCs w:val="24"/>
        </w:rPr>
      </w:pPr>
      <w:r>
        <w:rPr>
          <w:rFonts w:ascii="Times New Roman" w:hAnsi="Times New Roman"/>
          <w:b/>
          <w:bCs/>
          <w:sz w:val="24"/>
          <w:szCs w:val="24"/>
        </w:rPr>
        <w:t>8.0.12</w:t>
      </w:r>
      <w:r>
        <w:rPr>
          <w:rFonts w:ascii="Times New Roman" w:hAnsi="Times New Roman"/>
          <w:sz w:val="24"/>
          <w:szCs w:val="24"/>
        </w:rPr>
        <w:t xml:space="preserve">  </w:t>
      </w:r>
      <w:r>
        <w:rPr>
          <w:rFonts w:ascii="Times New Roman" w:hAnsi="Times New Roman"/>
          <w:sz w:val="24"/>
          <w:szCs w:val="24"/>
        </w:rPr>
        <w:t>在填埋场运行期间，企业对地下水监测频率为至少每月一次，若周边有环境污染风险或敏感区域，应增加监测频次。</w:t>
      </w:r>
    </w:p>
    <w:p w14:paraId="32EA253F" w14:textId="77777777" w:rsidR="00B55335" w:rsidRDefault="001A74D4">
      <w:pPr>
        <w:widowControl/>
        <w:jc w:val="left"/>
        <w:rPr>
          <w:rFonts w:ascii="Times New Roman" w:hAnsi="Times New Roman"/>
          <w:b/>
          <w:bCs/>
          <w:kern w:val="44"/>
          <w:sz w:val="24"/>
          <w:szCs w:val="44"/>
        </w:rPr>
      </w:pPr>
      <w:r>
        <w:rPr>
          <w:rFonts w:ascii="Times New Roman" w:hAnsi="Times New Roman"/>
        </w:rPr>
        <w:br w:type="page"/>
      </w:r>
    </w:p>
    <w:p w14:paraId="5BA3C11F" w14:textId="77777777" w:rsidR="00B55335" w:rsidRDefault="001A74D4">
      <w:pPr>
        <w:spacing w:line="360" w:lineRule="auto"/>
        <w:jc w:val="center"/>
        <w:outlineLvl w:val="0"/>
        <w:rPr>
          <w:rFonts w:ascii="Times New Roman" w:hAnsi="Times New Roman" w:cstheme="minorBidi"/>
          <w:b/>
          <w:bCs/>
          <w:sz w:val="32"/>
        </w:rPr>
      </w:pPr>
      <w:bookmarkStart w:id="74" w:name="_Toc86774830"/>
      <w:bookmarkStart w:id="75" w:name="_Toc86773804"/>
      <w:bookmarkStart w:id="76" w:name="_Toc30738"/>
      <w:r>
        <w:rPr>
          <w:rFonts w:ascii="Times New Roman" w:hAnsi="Times New Roman" w:cstheme="minorBidi"/>
          <w:b/>
          <w:bCs/>
          <w:sz w:val="32"/>
        </w:rPr>
        <w:lastRenderedPageBreak/>
        <w:t xml:space="preserve">9 </w:t>
      </w:r>
      <w:r>
        <w:rPr>
          <w:rFonts w:ascii="Times New Roman" w:hAnsi="Times New Roman" w:cstheme="minorBidi"/>
          <w:b/>
          <w:bCs/>
          <w:sz w:val="32"/>
        </w:rPr>
        <w:t>处置过程污染控制</w:t>
      </w:r>
      <w:bookmarkEnd w:id="74"/>
      <w:bookmarkEnd w:id="75"/>
      <w:bookmarkEnd w:id="76"/>
    </w:p>
    <w:p w14:paraId="343496EF" w14:textId="589C155C" w:rsidR="00B55335" w:rsidRDefault="001A74D4">
      <w:pPr>
        <w:spacing w:line="360" w:lineRule="auto"/>
        <w:rPr>
          <w:rFonts w:ascii="Times New Roman" w:hAnsi="Times New Roman"/>
          <w:sz w:val="24"/>
          <w:szCs w:val="24"/>
        </w:rPr>
      </w:pPr>
      <w:r>
        <w:rPr>
          <w:rFonts w:ascii="Times New Roman" w:hAnsi="Times New Roman"/>
          <w:b/>
          <w:bCs/>
          <w:sz w:val="24"/>
          <w:szCs w:val="24"/>
        </w:rPr>
        <w:t>9.0.1</w:t>
      </w:r>
      <w:r>
        <w:rPr>
          <w:rFonts w:ascii="Times New Roman" w:hAnsi="Times New Roman"/>
          <w:sz w:val="24"/>
          <w:szCs w:val="24"/>
        </w:rPr>
        <w:t xml:space="preserve">  </w:t>
      </w:r>
      <w:r>
        <w:rPr>
          <w:rFonts w:ascii="Times New Roman" w:hAnsi="Times New Roman"/>
          <w:sz w:val="24"/>
          <w:szCs w:val="24"/>
        </w:rPr>
        <w:t>在建筑垃圾收集过程中，浮选工艺产生的废水应符合《污水综合排放标准》</w:t>
      </w:r>
      <w:r w:rsidR="00C4008E" w:rsidRPr="00C4008E">
        <w:t xml:space="preserve"> </w:t>
      </w:r>
      <w:r w:rsidR="00C4008E" w:rsidRPr="00C4008E">
        <w:rPr>
          <w:rFonts w:ascii="Times New Roman" w:hAnsi="Times New Roman"/>
          <w:sz w:val="24"/>
          <w:szCs w:val="24"/>
        </w:rPr>
        <w:t>GB 8978</w:t>
      </w:r>
      <w:r>
        <w:rPr>
          <w:rFonts w:ascii="Times New Roman" w:hAnsi="Times New Roman"/>
          <w:sz w:val="24"/>
          <w:szCs w:val="24"/>
        </w:rPr>
        <w:t>中污染物最高允许排放浓度，以保证不会对环境造成二次污染。</w:t>
      </w:r>
    </w:p>
    <w:p w14:paraId="608F0C0A" w14:textId="54CF90F5" w:rsidR="00B55335" w:rsidRDefault="001A74D4">
      <w:pPr>
        <w:spacing w:line="360" w:lineRule="auto"/>
        <w:rPr>
          <w:rFonts w:ascii="Times New Roman" w:hAnsi="Times New Roman"/>
          <w:sz w:val="24"/>
          <w:szCs w:val="24"/>
        </w:rPr>
      </w:pPr>
      <w:r>
        <w:rPr>
          <w:rFonts w:ascii="Times New Roman" w:hAnsi="Times New Roman"/>
          <w:b/>
          <w:bCs/>
          <w:sz w:val="24"/>
          <w:szCs w:val="24"/>
        </w:rPr>
        <w:t>9.0.2</w:t>
      </w:r>
      <w:r>
        <w:rPr>
          <w:rFonts w:ascii="Times New Roman" w:hAnsi="Times New Roman"/>
          <w:sz w:val="24"/>
          <w:szCs w:val="24"/>
        </w:rPr>
        <w:t xml:space="preserve">  </w:t>
      </w:r>
      <w:r>
        <w:rPr>
          <w:rFonts w:ascii="Times New Roman" w:hAnsi="Times New Roman"/>
          <w:sz w:val="24"/>
          <w:szCs w:val="24"/>
        </w:rPr>
        <w:t>建筑垃圾资源化过程中产生的废气不应超过《环境空气质量标准》</w:t>
      </w:r>
      <w:r w:rsidR="0060423C">
        <w:rPr>
          <w:rFonts w:ascii="Times New Roman" w:hAnsi="Times New Roman"/>
          <w:sz w:val="24"/>
          <w:szCs w:val="24"/>
        </w:rPr>
        <w:t>GB 3095</w:t>
      </w:r>
      <w:r>
        <w:rPr>
          <w:rFonts w:ascii="Times New Roman" w:hAnsi="Times New Roman"/>
          <w:sz w:val="24"/>
          <w:szCs w:val="24"/>
        </w:rPr>
        <w:t>对排放气体的要求。</w:t>
      </w:r>
    </w:p>
    <w:p w14:paraId="6ACDC4D4" w14:textId="2E4942BF" w:rsidR="00B55335" w:rsidRDefault="001A74D4">
      <w:pPr>
        <w:spacing w:line="360" w:lineRule="auto"/>
        <w:rPr>
          <w:rFonts w:ascii="Times New Roman" w:hAnsi="Times New Roman"/>
          <w:sz w:val="24"/>
          <w:szCs w:val="24"/>
        </w:rPr>
      </w:pPr>
      <w:r>
        <w:rPr>
          <w:rFonts w:ascii="Times New Roman" w:hAnsi="Times New Roman"/>
          <w:b/>
          <w:bCs/>
          <w:sz w:val="24"/>
          <w:szCs w:val="24"/>
        </w:rPr>
        <w:t>9.0.3</w:t>
      </w:r>
      <w:r>
        <w:rPr>
          <w:rFonts w:ascii="Times New Roman" w:hAnsi="Times New Roman"/>
          <w:sz w:val="24"/>
          <w:szCs w:val="24"/>
        </w:rPr>
        <w:t xml:space="preserve">  </w:t>
      </w:r>
      <w:r>
        <w:rPr>
          <w:rFonts w:ascii="Times New Roman" w:hAnsi="Times New Roman"/>
          <w:sz w:val="24"/>
          <w:szCs w:val="24"/>
        </w:rPr>
        <w:t>焚烧等方式产生的大气污染物应符合《危险废物焚烧污染控制标准》</w:t>
      </w:r>
      <w:r w:rsidR="0060423C">
        <w:rPr>
          <w:rFonts w:ascii="Times New Roman" w:hAnsi="Times New Roman"/>
          <w:sz w:val="24"/>
          <w:szCs w:val="24"/>
        </w:rPr>
        <w:t>GB 18484</w:t>
      </w:r>
      <w:r>
        <w:rPr>
          <w:rFonts w:ascii="Times New Roman" w:hAnsi="Times New Roman"/>
          <w:sz w:val="24"/>
          <w:szCs w:val="24"/>
        </w:rPr>
        <w:t>中相关污染物排放限值。</w:t>
      </w:r>
    </w:p>
    <w:p w14:paraId="7304FA1D" w14:textId="778B2BCA" w:rsidR="00B55335" w:rsidRDefault="001A74D4">
      <w:pPr>
        <w:spacing w:line="360" w:lineRule="auto"/>
        <w:rPr>
          <w:rFonts w:ascii="Times New Roman" w:hAnsi="Times New Roman"/>
          <w:sz w:val="24"/>
          <w:szCs w:val="24"/>
        </w:rPr>
      </w:pPr>
      <w:r>
        <w:rPr>
          <w:rFonts w:ascii="Times New Roman" w:hAnsi="Times New Roman"/>
          <w:b/>
          <w:bCs/>
          <w:sz w:val="24"/>
          <w:szCs w:val="24"/>
        </w:rPr>
        <w:t>9.0.4</w:t>
      </w:r>
      <w:r>
        <w:rPr>
          <w:rFonts w:ascii="Times New Roman" w:hAnsi="Times New Roman"/>
          <w:sz w:val="24"/>
          <w:szCs w:val="24"/>
        </w:rPr>
        <w:t xml:space="preserve">  </w:t>
      </w:r>
      <w:r>
        <w:rPr>
          <w:rFonts w:ascii="Times New Roman" w:hAnsi="Times New Roman"/>
          <w:sz w:val="24"/>
          <w:szCs w:val="24"/>
        </w:rPr>
        <w:t>当建筑垃圾中总铜、总锌、总砷、总铅、总汞、总铬、总镉、铬（六价）低于</w:t>
      </w:r>
      <w:r w:rsidR="006F73E1">
        <w:rPr>
          <w:rFonts w:ascii="Times New Roman" w:hAnsi="Times New Roman"/>
          <w:sz w:val="24"/>
          <w:szCs w:val="24"/>
        </w:rPr>
        <w:t>《危险废物填埋污染控制标准》</w:t>
      </w:r>
      <w:r>
        <w:rPr>
          <w:rFonts w:ascii="Times New Roman" w:hAnsi="Times New Roman"/>
          <w:sz w:val="24"/>
          <w:szCs w:val="24"/>
        </w:rPr>
        <w:t>GB 18598</w:t>
      </w:r>
      <w:r>
        <w:rPr>
          <w:rFonts w:ascii="Times New Roman" w:hAnsi="Times New Roman"/>
          <w:sz w:val="24"/>
          <w:szCs w:val="24"/>
        </w:rPr>
        <w:t>入场填埋污染控制限值要求，且根据</w:t>
      </w:r>
      <w:r w:rsidR="0060423C">
        <w:rPr>
          <w:rFonts w:ascii="Times New Roman" w:hAnsi="Times New Roman"/>
          <w:sz w:val="24"/>
          <w:szCs w:val="24"/>
        </w:rPr>
        <w:t>《</w:t>
      </w:r>
      <w:r w:rsidR="0060423C" w:rsidRPr="0060423C">
        <w:rPr>
          <w:rFonts w:ascii="Times New Roman" w:hAnsi="Times New Roman" w:hint="eastAsia"/>
          <w:sz w:val="24"/>
          <w:szCs w:val="24"/>
        </w:rPr>
        <w:t>固体废物</w:t>
      </w:r>
      <w:r w:rsidR="0060423C" w:rsidRPr="0060423C">
        <w:rPr>
          <w:rFonts w:ascii="Times New Roman" w:hAnsi="Times New Roman" w:hint="eastAsia"/>
          <w:sz w:val="24"/>
          <w:szCs w:val="24"/>
        </w:rPr>
        <w:t xml:space="preserve"> </w:t>
      </w:r>
      <w:r w:rsidR="0060423C" w:rsidRPr="0060423C">
        <w:rPr>
          <w:rFonts w:ascii="Times New Roman" w:hAnsi="Times New Roman" w:hint="eastAsia"/>
          <w:sz w:val="24"/>
          <w:szCs w:val="24"/>
        </w:rPr>
        <w:t>浸出毒性浸出方法硫酸硝酸法</w:t>
      </w:r>
      <w:r w:rsidR="0060423C">
        <w:rPr>
          <w:rFonts w:ascii="Times New Roman" w:hAnsi="Times New Roman" w:hint="eastAsia"/>
          <w:sz w:val="24"/>
          <w:szCs w:val="24"/>
        </w:rPr>
        <w:t>》</w:t>
      </w:r>
      <w:r>
        <w:rPr>
          <w:rFonts w:ascii="Times New Roman" w:hAnsi="Times New Roman"/>
          <w:sz w:val="24"/>
          <w:szCs w:val="24"/>
        </w:rPr>
        <w:t>HJ/T 299</w:t>
      </w:r>
      <w:r>
        <w:rPr>
          <w:rFonts w:ascii="Times New Roman" w:hAnsi="Times New Roman"/>
          <w:sz w:val="24"/>
          <w:szCs w:val="24"/>
        </w:rPr>
        <w:t>制备的浸出液符合</w:t>
      </w:r>
      <w:r w:rsidR="0060423C">
        <w:rPr>
          <w:rFonts w:ascii="Times New Roman" w:hAnsi="Times New Roman"/>
          <w:sz w:val="24"/>
          <w:szCs w:val="24"/>
        </w:rPr>
        <w:t>《</w:t>
      </w:r>
      <w:r>
        <w:rPr>
          <w:rFonts w:ascii="Times New Roman" w:hAnsi="Times New Roman"/>
          <w:sz w:val="24"/>
          <w:szCs w:val="24"/>
        </w:rPr>
        <w:t>危险废物鉴别标准</w:t>
      </w:r>
      <w:r>
        <w:rPr>
          <w:rFonts w:ascii="Times New Roman" w:hAnsi="Times New Roman"/>
          <w:sz w:val="24"/>
          <w:szCs w:val="24"/>
        </w:rPr>
        <w:t xml:space="preserve"> </w:t>
      </w:r>
      <w:r>
        <w:rPr>
          <w:rFonts w:ascii="Times New Roman" w:hAnsi="Times New Roman"/>
          <w:sz w:val="24"/>
          <w:szCs w:val="24"/>
        </w:rPr>
        <w:t>浸出毒性鉴别</w:t>
      </w:r>
      <w:r w:rsidR="0060423C">
        <w:rPr>
          <w:rFonts w:ascii="Times New Roman" w:hAnsi="Times New Roman"/>
          <w:sz w:val="24"/>
          <w:szCs w:val="24"/>
        </w:rPr>
        <w:t>》</w:t>
      </w:r>
      <w:r>
        <w:rPr>
          <w:rFonts w:ascii="Times New Roman" w:hAnsi="Times New Roman"/>
          <w:sz w:val="24"/>
          <w:szCs w:val="24"/>
        </w:rPr>
        <w:t>GB 5085.3</w:t>
      </w:r>
      <w:r>
        <w:rPr>
          <w:rFonts w:ascii="Times New Roman" w:hAnsi="Times New Roman"/>
          <w:sz w:val="24"/>
          <w:szCs w:val="24"/>
        </w:rPr>
        <w:t>时，可进行相关资源化处置。</w:t>
      </w:r>
    </w:p>
    <w:p w14:paraId="20FC298A" w14:textId="6EB207A0" w:rsidR="00B55335" w:rsidRDefault="001A74D4">
      <w:pPr>
        <w:spacing w:line="360" w:lineRule="auto"/>
        <w:rPr>
          <w:rFonts w:ascii="Times New Roman" w:hAnsi="Times New Roman"/>
          <w:sz w:val="24"/>
          <w:szCs w:val="24"/>
        </w:rPr>
      </w:pPr>
      <w:r>
        <w:rPr>
          <w:rFonts w:ascii="Times New Roman" w:hAnsi="Times New Roman"/>
          <w:b/>
          <w:bCs/>
          <w:sz w:val="24"/>
          <w:szCs w:val="24"/>
        </w:rPr>
        <w:t>9.0.5</w:t>
      </w:r>
      <w:r>
        <w:rPr>
          <w:rFonts w:ascii="Times New Roman" w:hAnsi="Times New Roman"/>
          <w:sz w:val="24"/>
          <w:szCs w:val="24"/>
        </w:rPr>
        <w:t xml:space="preserve">  </w:t>
      </w:r>
      <w:r>
        <w:rPr>
          <w:rFonts w:ascii="Times New Roman" w:hAnsi="Times New Roman"/>
          <w:sz w:val="24"/>
          <w:szCs w:val="24"/>
        </w:rPr>
        <w:t>作为再生骨料进行利用时，根据</w:t>
      </w:r>
      <w:r w:rsidR="0060423C">
        <w:rPr>
          <w:rFonts w:ascii="Times New Roman" w:hAnsi="Times New Roman"/>
          <w:sz w:val="24"/>
          <w:szCs w:val="24"/>
        </w:rPr>
        <w:t>《</w:t>
      </w:r>
      <w:r w:rsidR="0060423C" w:rsidRPr="0060423C">
        <w:rPr>
          <w:rFonts w:ascii="Times New Roman" w:hAnsi="Times New Roman" w:hint="eastAsia"/>
          <w:sz w:val="24"/>
          <w:szCs w:val="24"/>
        </w:rPr>
        <w:t>固体废物</w:t>
      </w:r>
      <w:r w:rsidR="0060423C" w:rsidRPr="0060423C">
        <w:rPr>
          <w:rFonts w:ascii="Times New Roman" w:hAnsi="Times New Roman" w:hint="eastAsia"/>
          <w:sz w:val="24"/>
          <w:szCs w:val="24"/>
        </w:rPr>
        <w:t xml:space="preserve"> </w:t>
      </w:r>
      <w:r w:rsidR="0060423C" w:rsidRPr="0060423C">
        <w:rPr>
          <w:rFonts w:ascii="Times New Roman" w:hAnsi="Times New Roman" w:hint="eastAsia"/>
          <w:sz w:val="24"/>
          <w:szCs w:val="24"/>
        </w:rPr>
        <w:t>浸出毒性浸出方法硫酸硝酸法</w:t>
      </w:r>
      <w:r w:rsidR="0060423C">
        <w:rPr>
          <w:rFonts w:ascii="Times New Roman" w:hAnsi="Times New Roman" w:hint="eastAsia"/>
          <w:sz w:val="24"/>
          <w:szCs w:val="24"/>
        </w:rPr>
        <w:t>》</w:t>
      </w:r>
      <w:r w:rsidR="0060423C">
        <w:rPr>
          <w:rFonts w:ascii="Times New Roman" w:hAnsi="Times New Roman"/>
          <w:sz w:val="24"/>
          <w:szCs w:val="24"/>
        </w:rPr>
        <w:t>HJ/T 299</w:t>
      </w:r>
      <w:r>
        <w:rPr>
          <w:rFonts w:ascii="Times New Roman" w:hAnsi="Times New Roman"/>
          <w:sz w:val="24"/>
          <w:szCs w:val="24"/>
        </w:rPr>
        <w:t>制备的浸出液中总铜、总锌、总铅、总汞、总铬、总镉、总镍、总砷、氰化物、无机氟化物、有机农药等应符合</w:t>
      </w:r>
      <w:r w:rsidR="0060423C">
        <w:rPr>
          <w:rFonts w:ascii="Times New Roman" w:hAnsi="Times New Roman"/>
          <w:sz w:val="24"/>
          <w:szCs w:val="24"/>
        </w:rPr>
        <w:t>《危险废物鉴别标准</w:t>
      </w:r>
      <w:r w:rsidR="0060423C">
        <w:rPr>
          <w:rFonts w:ascii="Times New Roman" w:hAnsi="Times New Roman"/>
          <w:sz w:val="24"/>
          <w:szCs w:val="24"/>
        </w:rPr>
        <w:t xml:space="preserve"> </w:t>
      </w:r>
      <w:r w:rsidR="0060423C">
        <w:rPr>
          <w:rFonts w:ascii="Times New Roman" w:hAnsi="Times New Roman"/>
          <w:sz w:val="24"/>
          <w:szCs w:val="24"/>
        </w:rPr>
        <w:t>浸出毒性鉴别》</w:t>
      </w:r>
      <w:r>
        <w:rPr>
          <w:rFonts w:ascii="Times New Roman" w:hAnsi="Times New Roman"/>
          <w:sz w:val="24"/>
          <w:szCs w:val="24"/>
        </w:rPr>
        <w:t>GB5085.3</w:t>
      </w:r>
      <w:r>
        <w:rPr>
          <w:rFonts w:ascii="Times New Roman" w:hAnsi="Times New Roman"/>
          <w:sz w:val="24"/>
          <w:szCs w:val="24"/>
        </w:rPr>
        <w:t>的相关标准限值。</w:t>
      </w:r>
    </w:p>
    <w:p w14:paraId="04D2687B" w14:textId="283D592E" w:rsidR="00B55335" w:rsidRDefault="001A74D4">
      <w:pPr>
        <w:spacing w:line="360" w:lineRule="auto"/>
        <w:rPr>
          <w:rFonts w:ascii="Times New Roman" w:hAnsi="Times New Roman"/>
          <w:sz w:val="24"/>
          <w:szCs w:val="24"/>
        </w:rPr>
      </w:pPr>
      <w:r>
        <w:rPr>
          <w:rFonts w:ascii="Times New Roman" w:hAnsi="Times New Roman"/>
          <w:b/>
          <w:bCs/>
          <w:sz w:val="24"/>
          <w:szCs w:val="24"/>
        </w:rPr>
        <w:t>9.0.6</w:t>
      </w:r>
      <w:r>
        <w:rPr>
          <w:rFonts w:ascii="Times New Roman" w:hAnsi="Times New Roman"/>
          <w:sz w:val="24"/>
          <w:szCs w:val="24"/>
        </w:rPr>
        <w:t xml:space="preserve">  </w:t>
      </w:r>
      <w:r>
        <w:rPr>
          <w:rFonts w:ascii="Times New Roman" w:hAnsi="Times New Roman"/>
          <w:sz w:val="24"/>
          <w:szCs w:val="24"/>
        </w:rPr>
        <w:t>作为填海材料时，应对其进行相关指标的检测，并符合《海洋倾倒物质评价规范</w:t>
      </w:r>
      <w:r>
        <w:rPr>
          <w:rFonts w:ascii="Times New Roman" w:hAnsi="Times New Roman"/>
          <w:sz w:val="24"/>
          <w:szCs w:val="24"/>
        </w:rPr>
        <w:t xml:space="preserve"> </w:t>
      </w:r>
      <w:r>
        <w:rPr>
          <w:rFonts w:ascii="Times New Roman" w:hAnsi="Times New Roman"/>
          <w:sz w:val="24"/>
          <w:szCs w:val="24"/>
        </w:rPr>
        <w:t>惰性无机地质材料》</w:t>
      </w:r>
      <w:r w:rsidR="0060423C">
        <w:rPr>
          <w:rFonts w:ascii="Times New Roman" w:hAnsi="Times New Roman"/>
          <w:sz w:val="24"/>
          <w:szCs w:val="24"/>
        </w:rPr>
        <w:t>GB 30979</w:t>
      </w:r>
      <w:r>
        <w:rPr>
          <w:rFonts w:ascii="Times New Roman" w:hAnsi="Times New Roman"/>
          <w:sz w:val="24"/>
          <w:szCs w:val="24"/>
        </w:rPr>
        <w:t>限值，常规检测项目为砷、汞、镉、铬、铜、铅、镍、锌、有机碳、农药</w:t>
      </w:r>
      <w:r>
        <w:rPr>
          <w:rFonts w:ascii="Times New Roman" w:hAnsi="Times New Roman"/>
          <w:sz w:val="24"/>
          <w:szCs w:val="24"/>
        </w:rPr>
        <w:t>666</w:t>
      </w:r>
      <w:r>
        <w:rPr>
          <w:rFonts w:ascii="Times New Roman" w:hAnsi="Times New Roman"/>
          <w:sz w:val="24"/>
          <w:szCs w:val="24"/>
        </w:rPr>
        <w:t>、</w:t>
      </w:r>
      <w:r>
        <w:rPr>
          <w:rFonts w:ascii="Times New Roman" w:hAnsi="Times New Roman"/>
          <w:sz w:val="24"/>
          <w:szCs w:val="24"/>
        </w:rPr>
        <w:t>DDT</w:t>
      </w:r>
      <w:r>
        <w:rPr>
          <w:rFonts w:ascii="Times New Roman" w:hAnsi="Times New Roman"/>
          <w:sz w:val="24"/>
          <w:szCs w:val="24"/>
        </w:rPr>
        <w:t>、</w:t>
      </w:r>
      <w:r>
        <w:rPr>
          <w:rFonts w:ascii="Times New Roman" w:hAnsi="Times New Roman"/>
          <w:sz w:val="24"/>
          <w:szCs w:val="24"/>
        </w:rPr>
        <w:t>PCB</w:t>
      </w:r>
      <w:r>
        <w:rPr>
          <w:rFonts w:ascii="Times New Roman" w:hAnsi="Times New Roman"/>
          <w:sz w:val="24"/>
          <w:szCs w:val="24"/>
        </w:rPr>
        <w:t>、辐射剂量率和粒度构成。</w:t>
      </w:r>
    </w:p>
    <w:p w14:paraId="16FEE5E4" w14:textId="77777777" w:rsidR="00B55335" w:rsidRDefault="001A74D4">
      <w:pPr>
        <w:widowControl/>
        <w:jc w:val="left"/>
        <w:rPr>
          <w:rFonts w:ascii="Times New Roman" w:hAnsi="Times New Roman"/>
          <w:b/>
          <w:bCs/>
          <w:kern w:val="44"/>
          <w:sz w:val="24"/>
          <w:szCs w:val="44"/>
        </w:rPr>
      </w:pPr>
      <w:r>
        <w:rPr>
          <w:rFonts w:ascii="Times New Roman" w:hAnsi="Times New Roman"/>
        </w:rPr>
        <w:br w:type="page"/>
      </w:r>
    </w:p>
    <w:p w14:paraId="4BC61FF0" w14:textId="77777777" w:rsidR="00B55335" w:rsidRDefault="001A74D4">
      <w:pPr>
        <w:spacing w:line="360" w:lineRule="auto"/>
        <w:jc w:val="center"/>
        <w:outlineLvl w:val="0"/>
        <w:rPr>
          <w:rFonts w:ascii="Times New Roman" w:hAnsi="Times New Roman" w:cstheme="minorBidi"/>
          <w:b/>
          <w:bCs/>
          <w:sz w:val="32"/>
        </w:rPr>
      </w:pPr>
      <w:bookmarkStart w:id="77" w:name="_Toc86773805"/>
      <w:bookmarkStart w:id="78" w:name="_Toc86774831"/>
      <w:bookmarkStart w:id="79" w:name="_Toc21592"/>
      <w:r>
        <w:rPr>
          <w:rFonts w:ascii="Times New Roman" w:hAnsi="Times New Roman" w:cstheme="minorBidi"/>
          <w:b/>
          <w:bCs/>
          <w:sz w:val="32"/>
        </w:rPr>
        <w:lastRenderedPageBreak/>
        <w:t xml:space="preserve">10 </w:t>
      </w:r>
      <w:r>
        <w:rPr>
          <w:rFonts w:ascii="Times New Roman" w:hAnsi="Times New Roman" w:cstheme="minorBidi"/>
          <w:b/>
          <w:bCs/>
          <w:sz w:val="32"/>
        </w:rPr>
        <w:t>运输过程污染控制</w:t>
      </w:r>
      <w:bookmarkEnd w:id="77"/>
      <w:bookmarkEnd w:id="78"/>
      <w:bookmarkEnd w:id="79"/>
    </w:p>
    <w:p w14:paraId="0AC4184D" w14:textId="77777777" w:rsidR="00B55335" w:rsidRDefault="001A74D4">
      <w:pPr>
        <w:spacing w:line="360" w:lineRule="auto"/>
        <w:rPr>
          <w:rFonts w:ascii="Times New Roman" w:hAnsi="Times New Roman"/>
          <w:sz w:val="24"/>
          <w:szCs w:val="24"/>
        </w:rPr>
      </w:pPr>
      <w:r>
        <w:rPr>
          <w:rFonts w:ascii="Times New Roman" w:hAnsi="Times New Roman"/>
          <w:b/>
          <w:bCs/>
          <w:sz w:val="24"/>
          <w:szCs w:val="24"/>
        </w:rPr>
        <w:t xml:space="preserve">10.0.1  </w:t>
      </w:r>
      <w:r>
        <w:rPr>
          <w:rFonts w:ascii="Times New Roman" w:hAnsi="Times New Roman"/>
          <w:sz w:val="24"/>
          <w:szCs w:val="24"/>
        </w:rPr>
        <w:t>混合类建筑垃圾应避免与危险废弃物同时运输。已经分类的建筑垃圾要避免在装运过程中再次混合，导致交叉污染。同时装运不同种类的建筑垃圾时，可使用隔板进行分隔。</w:t>
      </w:r>
    </w:p>
    <w:p w14:paraId="1FE4FAD8" w14:textId="77777777" w:rsidR="00B55335" w:rsidRDefault="001A74D4">
      <w:pPr>
        <w:spacing w:line="360" w:lineRule="auto"/>
        <w:rPr>
          <w:rFonts w:ascii="Times New Roman" w:hAnsi="Times New Roman"/>
          <w:sz w:val="24"/>
          <w:szCs w:val="24"/>
        </w:rPr>
      </w:pPr>
      <w:r>
        <w:rPr>
          <w:rFonts w:ascii="Times New Roman" w:hAnsi="Times New Roman"/>
          <w:b/>
          <w:bCs/>
          <w:sz w:val="24"/>
          <w:szCs w:val="24"/>
        </w:rPr>
        <w:t>10.0.2</w:t>
      </w:r>
      <w:r>
        <w:rPr>
          <w:rFonts w:ascii="Times New Roman" w:hAnsi="Times New Roman"/>
          <w:sz w:val="24"/>
          <w:szCs w:val="24"/>
        </w:rPr>
        <w:t xml:space="preserve">  </w:t>
      </w:r>
      <w:r>
        <w:rPr>
          <w:rFonts w:ascii="Times New Roman" w:hAnsi="Times New Roman"/>
          <w:color w:val="000000" w:themeColor="text1"/>
          <w:sz w:val="24"/>
          <w:szCs w:val="24"/>
        </w:rPr>
        <w:t>对于危险建筑废弃物应按照相应规定特殊管理，禁止将危险废弃物混入建筑垃圾中转移、运输。</w:t>
      </w:r>
    </w:p>
    <w:p w14:paraId="2E780524" w14:textId="77777777" w:rsidR="00B55335" w:rsidRDefault="001A74D4">
      <w:pPr>
        <w:tabs>
          <w:tab w:val="right" w:pos="8306"/>
        </w:tabs>
        <w:spacing w:line="360" w:lineRule="auto"/>
        <w:rPr>
          <w:rFonts w:ascii="Times New Roman" w:hAnsi="Times New Roman"/>
          <w:color w:val="000000" w:themeColor="text1"/>
          <w:sz w:val="24"/>
          <w:szCs w:val="24"/>
        </w:rPr>
      </w:pPr>
      <w:r>
        <w:rPr>
          <w:rFonts w:ascii="Times New Roman" w:hAnsi="Times New Roman"/>
          <w:b/>
          <w:bCs/>
          <w:sz w:val="24"/>
          <w:szCs w:val="24"/>
        </w:rPr>
        <w:t>10.0.3</w:t>
      </w:r>
      <w:r>
        <w:rPr>
          <w:rFonts w:ascii="Times New Roman" w:hAnsi="Times New Roman"/>
          <w:sz w:val="24"/>
          <w:szCs w:val="24"/>
        </w:rPr>
        <w:t xml:space="preserve">  </w:t>
      </w:r>
      <w:r>
        <w:rPr>
          <w:rFonts w:ascii="Times New Roman" w:hAnsi="Times New Roman"/>
          <w:sz w:val="24"/>
          <w:szCs w:val="24"/>
        </w:rPr>
        <w:t>运输车辆</w:t>
      </w:r>
      <w:r>
        <w:rPr>
          <w:rFonts w:ascii="Times New Roman" w:eastAsiaTheme="minorEastAsia" w:hAnsi="Times New Roman"/>
          <w:color w:val="000000" w:themeColor="text1"/>
          <w:sz w:val="24"/>
          <w:szCs w:val="24"/>
        </w:rPr>
        <w:t>应当运输至合法的消纳场所</w:t>
      </w:r>
      <w:r>
        <w:rPr>
          <w:rFonts w:ascii="Times New Roman" w:hAnsi="Times New Roman"/>
          <w:color w:val="000000" w:themeColor="text1"/>
          <w:sz w:val="24"/>
          <w:szCs w:val="24"/>
        </w:rPr>
        <w:t>处理，禁止向环境倾倒、堆置建筑废弃物。</w:t>
      </w:r>
    </w:p>
    <w:p w14:paraId="4D69F34B" w14:textId="77777777" w:rsidR="00B55335" w:rsidRDefault="001A74D4">
      <w:pPr>
        <w:tabs>
          <w:tab w:val="right" w:pos="8306"/>
        </w:tabs>
        <w:spacing w:line="360" w:lineRule="auto"/>
        <w:rPr>
          <w:rFonts w:ascii="Times New Roman" w:hAnsi="Times New Roman"/>
          <w:sz w:val="24"/>
          <w:szCs w:val="24"/>
        </w:rPr>
      </w:pPr>
      <w:r>
        <w:rPr>
          <w:rFonts w:ascii="Times New Roman" w:hAnsi="Times New Roman"/>
          <w:b/>
          <w:bCs/>
          <w:sz w:val="24"/>
          <w:szCs w:val="24"/>
        </w:rPr>
        <w:t>10.0.4</w:t>
      </w:r>
      <w:r>
        <w:rPr>
          <w:rFonts w:ascii="Times New Roman" w:hAnsi="Times New Roman"/>
          <w:sz w:val="24"/>
          <w:szCs w:val="24"/>
        </w:rPr>
        <w:t xml:space="preserve">  </w:t>
      </w:r>
      <w:r>
        <w:rPr>
          <w:rFonts w:ascii="Times New Roman" w:hAnsi="Times New Roman"/>
          <w:sz w:val="24"/>
          <w:szCs w:val="24"/>
        </w:rPr>
        <w:t>运输过程中，必须采取防扬撒、防流失、防渗漏或其他防止污染环境的措施，不得在运输过程中沿途遗撒、丢弃废弃物。</w:t>
      </w:r>
    </w:p>
    <w:p w14:paraId="74A76D71" w14:textId="77777777" w:rsidR="00B55335" w:rsidRDefault="001A74D4">
      <w:pPr>
        <w:tabs>
          <w:tab w:val="right" w:pos="8306"/>
        </w:tabs>
        <w:spacing w:line="360" w:lineRule="auto"/>
        <w:rPr>
          <w:rFonts w:ascii="Times New Roman" w:hAnsi="Times New Roman"/>
          <w:sz w:val="24"/>
          <w:szCs w:val="24"/>
        </w:rPr>
      </w:pPr>
      <w:r>
        <w:rPr>
          <w:rFonts w:ascii="Times New Roman" w:hAnsi="Times New Roman"/>
          <w:b/>
          <w:bCs/>
          <w:sz w:val="24"/>
          <w:szCs w:val="24"/>
        </w:rPr>
        <w:t>10.0.5</w:t>
      </w:r>
      <w:r>
        <w:rPr>
          <w:rFonts w:ascii="Times New Roman" w:hAnsi="Times New Roman"/>
          <w:sz w:val="24"/>
          <w:szCs w:val="24"/>
        </w:rPr>
        <w:t xml:space="preserve">  </w:t>
      </w:r>
      <w:r>
        <w:rPr>
          <w:rFonts w:ascii="Times New Roman" w:hAnsi="Times New Roman"/>
          <w:sz w:val="24"/>
          <w:szCs w:val="24"/>
        </w:rPr>
        <w:t>在施工现场渣土水平运输及垂直运输中应避免产生溢流洒落，污染施工现场，带来附加的清理消耗。</w:t>
      </w:r>
    </w:p>
    <w:p w14:paraId="561E8927" w14:textId="77777777" w:rsidR="00B55335" w:rsidRDefault="001A74D4">
      <w:pPr>
        <w:tabs>
          <w:tab w:val="right" w:pos="8306"/>
        </w:tabs>
        <w:spacing w:line="360" w:lineRule="auto"/>
        <w:rPr>
          <w:rFonts w:ascii="Times New Roman" w:hAnsi="Times New Roman"/>
          <w:sz w:val="24"/>
          <w:szCs w:val="24"/>
        </w:rPr>
      </w:pPr>
      <w:r>
        <w:rPr>
          <w:rFonts w:ascii="Times New Roman" w:hAnsi="Times New Roman"/>
          <w:b/>
          <w:bCs/>
          <w:sz w:val="24"/>
          <w:szCs w:val="24"/>
        </w:rPr>
        <w:t>10.0.6</w:t>
      </w:r>
      <w:r>
        <w:rPr>
          <w:rFonts w:ascii="Times New Roman" w:hAnsi="Times New Roman"/>
          <w:sz w:val="24"/>
          <w:szCs w:val="24"/>
        </w:rPr>
        <w:t xml:space="preserve">  </w:t>
      </w:r>
      <w:r>
        <w:rPr>
          <w:rFonts w:ascii="Times New Roman" w:hAnsi="Times New Roman"/>
          <w:sz w:val="24"/>
          <w:szCs w:val="24"/>
        </w:rPr>
        <w:t>对于富水渣土，在运输过程中应避免溢洒在城市道路上影响城市面貌，并避免运输过程中的能源消耗、空气污染、扬尘噪音等给城市环境带来一定负担。</w:t>
      </w:r>
    </w:p>
    <w:p w14:paraId="6C8075CE" w14:textId="77777777" w:rsidR="00B55335" w:rsidRDefault="001A74D4">
      <w:pPr>
        <w:widowControl/>
        <w:jc w:val="left"/>
        <w:rPr>
          <w:rFonts w:ascii="Times New Roman" w:hAnsi="Times New Roman"/>
          <w:sz w:val="24"/>
          <w:szCs w:val="24"/>
        </w:rPr>
      </w:pPr>
      <w:r>
        <w:rPr>
          <w:rFonts w:ascii="Times New Roman" w:hAnsi="Times New Roman"/>
          <w:sz w:val="24"/>
          <w:szCs w:val="24"/>
        </w:rPr>
        <w:br w:type="page"/>
      </w:r>
    </w:p>
    <w:p w14:paraId="305E8A5B" w14:textId="77777777" w:rsidR="0032338A" w:rsidRDefault="0032338A" w:rsidP="0032338A">
      <w:pPr>
        <w:spacing w:line="360" w:lineRule="auto"/>
        <w:jc w:val="center"/>
        <w:outlineLvl w:val="0"/>
        <w:rPr>
          <w:rFonts w:ascii="Times New Roman" w:hAnsi="Times New Roman" w:cstheme="minorBidi"/>
          <w:b/>
          <w:bCs/>
          <w:sz w:val="32"/>
        </w:rPr>
      </w:pPr>
      <w:bookmarkStart w:id="80" w:name="_Toc86774833"/>
      <w:bookmarkStart w:id="81" w:name="_Toc86773807"/>
      <w:bookmarkStart w:id="82" w:name="_Toc9159"/>
      <w:bookmarkStart w:id="83" w:name="_Toc86774832"/>
      <w:bookmarkStart w:id="84" w:name="_Toc63161295"/>
      <w:bookmarkStart w:id="85" w:name="_Toc63161319"/>
      <w:bookmarkStart w:id="86" w:name="_Toc86773806"/>
      <w:bookmarkStart w:id="87" w:name="_Toc10561"/>
      <w:r>
        <w:rPr>
          <w:rFonts w:ascii="Times New Roman" w:hAnsi="Times New Roman" w:cstheme="minorBidi"/>
          <w:b/>
          <w:bCs/>
          <w:sz w:val="32"/>
        </w:rPr>
        <w:lastRenderedPageBreak/>
        <w:t>附录</w:t>
      </w:r>
      <w:r>
        <w:rPr>
          <w:rFonts w:ascii="Times New Roman" w:hAnsi="Times New Roman" w:cstheme="minorBidi"/>
          <w:b/>
          <w:bCs/>
          <w:sz w:val="32"/>
        </w:rPr>
        <w:t xml:space="preserve">A </w:t>
      </w:r>
      <w:r>
        <w:rPr>
          <w:rFonts w:ascii="Times New Roman" w:hAnsi="Times New Roman" w:cstheme="minorBidi"/>
          <w:b/>
          <w:bCs/>
          <w:sz w:val="32"/>
        </w:rPr>
        <w:t>建筑垃圾监测指标</w:t>
      </w:r>
      <w:bookmarkEnd w:id="80"/>
      <w:bookmarkEnd w:id="81"/>
      <w:bookmarkEnd w:id="82"/>
    </w:p>
    <w:p w14:paraId="35EE837A" w14:textId="1B182170" w:rsidR="0032338A" w:rsidRDefault="00F8535F" w:rsidP="00F8535F">
      <w:pPr>
        <w:spacing w:line="360" w:lineRule="auto"/>
        <w:jc w:val="center"/>
      </w:pPr>
      <w:r>
        <w:rPr>
          <w:rFonts w:ascii="Times New Roman" w:hAnsi="Times New Roman" w:hint="eastAsia"/>
          <w:b/>
          <w:bCs/>
          <w:sz w:val="24"/>
          <w:szCs w:val="24"/>
        </w:rPr>
        <w:t>表</w:t>
      </w:r>
      <w:r>
        <w:rPr>
          <w:rFonts w:ascii="Times New Roman" w:hAnsi="Times New Roman" w:hint="eastAsia"/>
          <w:b/>
          <w:bCs/>
          <w:sz w:val="24"/>
          <w:szCs w:val="24"/>
        </w:rPr>
        <w:t xml:space="preserve"> </w:t>
      </w:r>
      <w:r w:rsidR="0032338A">
        <w:rPr>
          <w:rFonts w:ascii="Times New Roman" w:hAnsi="Times New Roman" w:hint="eastAsia"/>
          <w:b/>
          <w:bCs/>
          <w:sz w:val="24"/>
          <w:szCs w:val="24"/>
        </w:rPr>
        <w:t>A</w:t>
      </w:r>
      <w:r w:rsidR="0032338A">
        <w:rPr>
          <w:rFonts w:ascii="Times New Roman" w:hAnsi="Times New Roman"/>
          <w:b/>
          <w:bCs/>
          <w:sz w:val="24"/>
          <w:szCs w:val="24"/>
        </w:rPr>
        <w:t xml:space="preserve">.0.1  </w:t>
      </w:r>
      <w:r w:rsidR="0032338A">
        <w:rPr>
          <w:rFonts w:ascii="Times New Roman" w:hAnsi="Times New Roman" w:hint="eastAsia"/>
          <w:sz w:val="24"/>
          <w:szCs w:val="24"/>
        </w:rPr>
        <w:t>建筑垃圾监测指标</w:t>
      </w:r>
    </w:p>
    <w:tbl>
      <w:tblPr>
        <w:tblStyle w:val="a8"/>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1224"/>
        <w:gridCol w:w="2185"/>
        <w:gridCol w:w="1747"/>
        <w:gridCol w:w="2265"/>
      </w:tblGrid>
      <w:tr w:rsidR="0032338A" w14:paraId="0FDEA96C" w14:textId="77777777" w:rsidTr="00C4008E">
        <w:trPr>
          <w:trHeight w:val="466"/>
          <w:jc w:val="center"/>
        </w:trPr>
        <w:tc>
          <w:tcPr>
            <w:tcW w:w="646" w:type="pct"/>
            <w:tcBorders>
              <w:top w:val="single" w:sz="4" w:space="0" w:color="auto"/>
              <w:bottom w:val="single" w:sz="4" w:space="0" w:color="auto"/>
            </w:tcBorders>
          </w:tcPr>
          <w:p w14:paraId="1A369E90" w14:textId="77777777" w:rsidR="0032338A" w:rsidRDefault="0032338A" w:rsidP="00C4008E">
            <w:pPr>
              <w:spacing w:line="360" w:lineRule="auto"/>
              <w:jc w:val="center"/>
              <w:rPr>
                <w:rFonts w:ascii="Times New Roman" w:hAnsi="Times New Roman"/>
                <w:bCs/>
                <w:color w:val="000000"/>
                <w:kern w:val="0"/>
                <w:szCs w:val="21"/>
              </w:rPr>
            </w:pPr>
          </w:p>
        </w:tc>
        <w:tc>
          <w:tcPr>
            <w:tcW w:w="2000" w:type="pct"/>
            <w:gridSpan w:val="2"/>
            <w:tcBorders>
              <w:top w:val="single" w:sz="4" w:space="0" w:color="auto"/>
              <w:bottom w:val="single" w:sz="4" w:space="0" w:color="auto"/>
            </w:tcBorders>
          </w:tcPr>
          <w:p w14:paraId="3C6DB97A" w14:textId="77777777" w:rsidR="0032338A" w:rsidRDefault="0032338A" w:rsidP="00C4008E">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全量检测</w:t>
            </w:r>
          </w:p>
        </w:tc>
        <w:tc>
          <w:tcPr>
            <w:tcW w:w="2354" w:type="pct"/>
            <w:gridSpan w:val="2"/>
            <w:tcBorders>
              <w:top w:val="single" w:sz="4" w:space="0" w:color="auto"/>
              <w:bottom w:val="single" w:sz="4" w:space="0" w:color="auto"/>
            </w:tcBorders>
          </w:tcPr>
          <w:p w14:paraId="58715BE1" w14:textId="77777777" w:rsidR="0032338A" w:rsidRDefault="0032338A" w:rsidP="00C4008E">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浸出实验检测</w:t>
            </w:r>
          </w:p>
        </w:tc>
      </w:tr>
      <w:tr w:rsidR="0032338A" w14:paraId="36C9D934" w14:textId="77777777" w:rsidTr="00C4008E">
        <w:trPr>
          <w:trHeight w:val="466"/>
          <w:jc w:val="center"/>
        </w:trPr>
        <w:tc>
          <w:tcPr>
            <w:tcW w:w="646" w:type="pct"/>
            <w:vMerge w:val="restart"/>
            <w:tcBorders>
              <w:top w:val="single" w:sz="4" w:space="0" w:color="auto"/>
            </w:tcBorders>
            <w:vAlign w:val="center"/>
          </w:tcPr>
          <w:p w14:paraId="6C16502D" w14:textId="77777777" w:rsidR="0032338A" w:rsidRDefault="0032338A" w:rsidP="00C4008E">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检测指标</w:t>
            </w:r>
          </w:p>
        </w:tc>
        <w:tc>
          <w:tcPr>
            <w:tcW w:w="718" w:type="pct"/>
            <w:tcBorders>
              <w:top w:val="single" w:sz="4" w:space="0" w:color="auto"/>
            </w:tcBorders>
          </w:tcPr>
          <w:p w14:paraId="2F0EB42D" w14:textId="77777777" w:rsidR="0032338A" w:rsidRDefault="0032338A" w:rsidP="00C4008E">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镉</w:t>
            </w:r>
          </w:p>
        </w:tc>
        <w:tc>
          <w:tcPr>
            <w:tcW w:w="1282" w:type="pct"/>
            <w:tcBorders>
              <w:top w:val="single" w:sz="4" w:space="0" w:color="auto"/>
            </w:tcBorders>
            <w:vAlign w:val="center"/>
          </w:tcPr>
          <w:p w14:paraId="6222F67E" w14:textId="77777777" w:rsidR="0032338A" w:rsidRDefault="0032338A" w:rsidP="00C4008E">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总挥发性有机物</w:t>
            </w:r>
          </w:p>
        </w:tc>
        <w:tc>
          <w:tcPr>
            <w:tcW w:w="1025" w:type="pct"/>
            <w:tcBorders>
              <w:top w:val="single" w:sz="4" w:space="0" w:color="auto"/>
            </w:tcBorders>
            <w:vAlign w:val="center"/>
          </w:tcPr>
          <w:p w14:paraId="725718EF" w14:textId="77777777" w:rsidR="0032338A" w:rsidRDefault="0032338A" w:rsidP="00C4008E">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镉</w:t>
            </w:r>
          </w:p>
        </w:tc>
        <w:tc>
          <w:tcPr>
            <w:tcW w:w="1329" w:type="pct"/>
            <w:tcBorders>
              <w:top w:val="single" w:sz="4" w:space="0" w:color="auto"/>
            </w:tcBorders>
            <w:vAlign w:val="center"/>
          </w:tcPr>
          <w:p w14:paraId="12648EE0" w14:textId="77777777" w:rsidR="0032338A" w:rsidRDefault="0032338A" w:rsidP="00C4008E">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六价铬</w:t>
            </w:r>
          </w:p>
        </w:tc>
      </w:tr>
      <w:tr w:rsidR="0032338A" w14:paraId="50699E1A" w14:textId="77777777" w:rsidTr="00C4008E">
        <w:trPr>
          <w:trHeight w:val="466"/>
          <w:jc w:val="center"/>
        </w:trPr>
        <w:tc>
          <w:tcPr>
            <w:tcW w:w="646" w:type="pct"/>
            <w:vMerge/>
          </w:tcPr>
          <w:p w14:paraId="789E71B6" w14:textId="77777777" w:rsidR="0032338A" w:rsidRDefault="0032338A" w:rsidP="00C4008E">
            <w:pPr>
              <w:spacing w:line="360" w:lineRule="auto"/>
              <w:jc w:val="center"/>
              <w:rPr>
                <w:rFonts w:ascii="Times New Roman" w:hAnsi="Times New Roman"/>
                <w:bCs/>
                <w:color w:val="000000"/>
                <w:kern w:val="0"/>
                <w:szCs w:val="21"/>
              </w:rPr>
            </w:pPr>
          </w:p>
        </w:tc>
        <w:tc>
          <w:tcPr>
            <w:tcW w:w="718" w:type="pct"/>
            <w:vAlign w:val="center"/>
          </w:tcPr>
          <w:p w14:paraId="717D3A71" w14:textId="77777777" w:rsidR="0032338A" w:rsidRDefault="0032338A" w:rsidP="00C4008E">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铅</w:t>
            </w:r>
          </w:p>
        </w:tc>
        <w:tc>
          <w:tcPr>
            <w:tcW w:w="1282" w:type="pct"/>
            <w:vAlign w:val="center"/>
          </w:tcPr>
          <w:p w14:paraId="6C37ED78" w14:textId="77777777" w:rsidR="0032338A" w:rsidRDefault="0032338A" w:rsidP="00C4008E">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多环芳烃</w:t>
            </w:r>
          </w:p>
        </w:tc>
        <w:tc>
          <w:tcPr>
            <w:tcW w:w="1025" w:type="pct"/>
            <w:vAlign w:val="center"/>
          </w:tcPr>
          <w:p w14:paraId="389E0E81" w14:textId="77777777" w:rsidR="0032338A" w:rsidRDefault="0032338A" w:rsidP="00C4008E">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铅</w:t>
            </w:r>
          </w:p>
        </w:tc>
        <w:tc>
          <w:tcPr>
            <w:tcW w:w="1329" w:type="pct"/>
            <w:vAlign w:val="center"/>
          </w:tcPr>
          <w:p w14:paraId="229F32B9" w14:textId="77777777" w:rsidR="0032338A" w:rsidRDefault="0032338A" w:rsidP="00C4008E">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多环芳烃</w:t>
            </w:r>
          </w:p>
        </w:tc>
      </w:tr>
      <w:tr w:rsidR="0032338A" w14:paraId="6DA96A25" w14:textId="77777777" w:rsidTr="00C4008E">
        <w:trPr>
          <w:trHeight w:val="777"/>
          <w:jc w:val="center"/>
        </w:trPr>
        <w:tc>
          <w:tcPr>
            <w:tcW w:w="646" w:type="pct"/>
            <w:vMerge/>
          </w:tcPr>
          <w:p w14:paraId="7EE31C70" w14:textId="77777777" w:rsidR="0032338A" w:rsidRDefault="0032338A" w:rsidP="00C4008E">
            <w:pPr>
              <w:spacing w:line="360" w:lineRule="auto"/>
              <w:jc w:val="center"/>
              <w:rPr>
                <w:rFonts w:ascii="Times New Roman" w:hAnsi="Times New Roman"/>
                <w:bCs/>
                <w:color w:val="000000"/>
                <w:kern w:val="0"/>
                <w:szCs w:val="21"/>
              </w:rPr>
            </w:pPr>
          </w:p>
        </w:tc>
        <w:tc>
          <w:tcPr>
            <w:tcW w:w="718" w:type="pct"/>
            <w:vAlign w:val="center"/>
          </w:tcPr>
          <w:p w14:paraId="69C70273" w14:textId="77777777" w:rsidR="0032338A" w:rsidRDefault="0032338A" w:rsidP="00C4008E">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铜</w:t>
            </w:r>
          </w:p>
        </w:tc>
        <w:tc>
          <w:tcPr>
            <w:tcW w:w="1282" w:type="pct"/>
            <w:vAlign w:val="center"/>
          </w:tcPr>
          <w:p w14:paraId="12B5E918" w14:textId="77777777" w:rsidR="0032338A" w:rsidRDefault="0032338A" w:rsidP="00C4008E">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石油烃（</w:t>
            </w:r>
            <w:r>
              <w:rPr>
                <w:rFonts w:ascii="Times New Roman" w:hAnsi="Times New Roman"/>
                <w:bCs/>
                <w:color w:val="000000"/>
                <w:kern w:val="0"/>
                <w:szCs w:val="21"/>
              </w:rPr>
              <w:t>C</w:t>
            </w:r>
            <w:r>
              <w:rPr>
                <w:rFonts w:ascii="Times New Roman" w:hAnsi="Times New Roman"/>
                <w:bCs/>
                <w:color w:val="000000"/>
                <w:kern w:val="0"/>
                <w:szCs w:val="21"/>
                <w:vertAlign w:val="subscript"/>
              </w:rPr>
              <w:t>10</w:t>
            </w:r>
            <w:r>
              <w:rPr>
                <w:rFonts w:ascii="Times New Roman" w:hAnsi="Times New Roman"/>
                <w:bCs/>
                <w:color w:val="000000"/>
                <w:kern w:val="0"/>
                <w:szCs w:val="21"/>
              </w:rPr>
              <w:t>-C</w:t>
            </w:r>
            <w:r>
              <w:rPr>
                <w:rFonts w:ascii="Times New Roman" w:hAnsi="Times New Roman"/>
                <w:bCs/>
                <w:color w:val="000000"/>
                <w:kern w:val="0"/>
                <w:szCs w:val="21"/>
                <w:vertAlign w:val="subscript"/>
              </w:rPr>
              <w:t>40</w:t>
            </w:r>
            <w:r>
              <w:rPr>
                <w:rFonts w:ascii="Times New Roman" w:hAnsi="Times New Roman"/>
                <w:bCs/>
                <w:color w:val="000000"/>
                <w:kern w:val="0"/>
                <w:szCs w:val="21"/>
              </w:rPr>
              <w:t>）</w:t>
            </w:r>
          </w:p>
        </w:tc>
        <w:tc>
          <w:tcPr>
            <w:tcW w:w="1025" w:type="pct"/>
            <w:vAlign w:val="center"/>
          </w:tcPr>
          <w:p w14:paraId="67BC0619" w14:textId="77777777" w:rsidR="0032338A" w:rsidRDefault="0032338A" w:rsidP="00C4008E">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铜</w:t>
            </w:r>
          </w:p>
        </w:tc>
        <w:tc>
          <w:tcPr>
            <w:tcW w:w="1329" w:type="pct"/>
            <w:vAlign w:val="center"/>
          </w:tcPr>
          <w:p w14:paraId="3342D8C1" w14:textId="77777777" w:rsidR="0032338A" w:rsidRDefault="0032338A" w:rsidP="00C4008E">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无机氟化物</w:t>
            </w:r>
          </w:p>
          <w:p w14:paraId="26823EA1" w14:textId="77777777" w:rsidR="0032338A" w:rsidRDefault="0032338A" w:rsidP="00C4008E">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（不包括氟化钙）</w:t>
            </w:r>
          </w:p>
        </w:tc>
      </w:tr>
      <w:tr w:rsidR="0032338A" w14:paraId="4F192540" w14:textId="77777777" w:rsidTr="00C4008E">
        <w:trPr>
          <w:trHeight w:val="466"/>
          <w:jc w:val="center"/>
        </w:trPr>
        <w:tc>
          <w:tcPr>
            <w:tcW w:w="646" w:type="pct"/>
            <w:vMerge/>
          </w:tcPr>
          <w:p w14:paraId="175A0E79" w14:textId="77777777" w:rsidR="0032338A" w:rsidRDefault="0032338A" w:rsidP="00C4008E">
            <w:pPr>
              <w:spacing w:line="360" w:lineRule="auto"/>
              <w:jc w:val="center"/>
              <w:rPr>
                <w:rFonts w:ascii="Times New Roman" w:hAnsi="Times New Roman"/>
                <w:bCs/>
                <w:color w:val="000000"/>
                <w:kern w:val="0"/>
                <w:szCs w:val="21"/>
              </w:rPr>
            </w:pPr>
          </w:p>
        </w:tc>
        <w:tc>
          <w:tcPr>
            <w:tcW w:w="718" w:type="pct"/>
            <w:vAlign w:val="center"/>
          </w:tcPr>
          <w:p w14:paraId="74E9E356" w14:textId="77777777" w:rsidR="0032338A" w:rsidRDefault="0032338A" w:rsidP="00C4008E">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锌</w:t>
            </w:r>
          </w:p>
        </w:tc>
        <w:tc>
          <w:tcPr>
            <w:tcW w:w="1282" w:type="pct"/>
            <w:vAlign w:val="center"/>
          </w:tcPr>
          <w:p w14:paraId="4BC360F6" w14:textId="77777777" w:rsidR="0032338A" w:rsidRDefault="0032338A" w:rsidP="00C4008E">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有机氯农药</w:t>
            </w:r>
          </w:p>
        </w:tc>
        <w:tc>
          <w:tcPr>
            <w:tcW w:w="1025" w:type="pct"/>
            <w:vAlign w:val="center"/>
          </w:tcPr>
          <w:p w14:paraId="216BADFD" w14:textId="77777777" w:rsidR="0032338A" w:rsidRDefault="0032338A" w:rsidP="00C4008E">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锌</w:t>
            </w:r>
          </w:p>
        </w:tc>
        <w:tc>
          <w:tcPr>
            <w:tcW w:w="1329" w:type="pct"/>
            <w:vAlign w:val="center"/>
          </w:tcPr>
          <w:p w14:paraId="3AFE769C" w14:textId="77777777" w:rsidR="0032338A" w:rsidRDefault="0032338A" w:rsidP="00C4008E">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氯化物</w:t>
            </w:r>
          </w:p>
        </w:tc>
      </w:tr>
      <w:tr w:rsidR="0032338A" w14:paraId="2507774C" w14:textId="77777777" w:rsidTr="00C4008E">
        <w:trPr>
          <w:trHeight w:val="466"/>
          <w:jc w:val="center"/>
        </w:trPr>
        <w:tc>
          <w:tcPr>
            <w:tcW w:w="646" w:type="pct"/>
            <w:vMerge/>
          </w:tcPr>
          <w:p w14:paraId="12B6D548" w14:textId="77777777" w:rsidR="0032338A" w:rsidRDefault="0032338A" w:rsidP="00C4008E">
            <w:pPr>
              <w:spacing w:line="360" w:lineRule="auto"/>
              <w:jc w:val="center"/>
              <w:rPr>
                <w:rFonts w:ascii="Times New Roman" w:hAnsi="Times New Roman"/>
                <w:bCs/>
                <w:color w:val="000000"/>
                <w:kern w:val="0"/>
                <w:szCs w:val="21"/>
              </w:rPr>
            </w:pPr>
          </w:p>
        </w:tc>
        <w:tc>
          <w:tcPr>
            <w:tcW w:w="718" w:type="pct"/>
            <w:vAlign w:val="center"/>
          </w:tcPr>
          <w:p w14:paraId="0B20D425" w14:textId="77777777" w:rsidR="0032338A" w:rsidRDefault="0032338A" w:rsidP="00C4008E">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镍</w:t>
            </w:r>
          </w:p>
        </w:tc>
        <w:tc>
          <w:tcPr>
            <w:tcW w:w="1282" w:type="pct"/>
            <w:vAlign w:val="center"/>
          </w:tcPr>
          <w:p w14:paraId="057750A2" w14:textId="77777777" w:rsidR="0032338A" w:rsidRDefault="0032338A" w:rsidP="00C4008E">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有机磷农药</w:t>
            </w:r>
          </w:p>
        </w:tc>
        <w:tc>
          <w:tcPr>
            <w:tcW w:w="1025" w:type="pct"/>
            <w:vAlign w:val="center"/>
          </w:tcPr>
          <w:p w14:paraId="4D5D0B60" w14:textId="77777777" w:rsidR="0032338A" w:rsidRDefault="0032338A" w:rsidP="00C4008E">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镍</w:t>
            </w:r>
          </w:p>
        </w:tc>
        <w:tc>
          <w:tcPr>
            <w:tcW w:w="1329" w:type="pct"/>
            <w:vAlign w:val="center"/>
          </w:tcPr>
          <w:p w14:paraId="058A4861" w14:textId="77777777" w:rsidR="0032338A" w:rsidRDefault="0032338A" w:rsidP="00C4008E">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硫酸盐</w:t>
            </w:r>
          </w:p>
        </w:tc>
      </w:tr>
      <w:tr w:rsidR="0032338A" w14:paraId="2E8DB46C" w14:textId="77777777" w:rsidTr="00C4008E">
        <w:trPr>
          <w:trHeight w:val="466"/>
          <w:jc w:val="center"/>
        </w:trPr>
        <w:tc>
          <w:tcPr>
            <w:tcW w:w="646" w:type="pct"/>
            <w:vMerge/>
          </w:tcPr>
          <w:p w14:paraId="2A787215" w14:textId="77777777" w:rsidR="0032338A" w:rsidRDefault="0032338A" w:rsidP="00C4008E">
            <w:pPr>
              <w:spacing w:line="360" w:lineRule="auto"/>
              <w:jc w:val="center"/>
              <w:rPr>
                <w:rFonts w:ascii="Times New Roman" w:hAnsi="Times New Roman"/>
                <w:bCs/>
                <w:color w:val="000000"/>
                <w:kern w:val="0"/>
                <w:szCs w:val="21"/>
              </w:rPr>
            </w:pPr>
          </w:p>
        </w:tc>
        <w:tc>
          <w:tcPr>
            <w:tcW w:w="718" w:type="pct"/>
            <w:vAlign w:val="center"/>
          </w:tcPr>
          <w:p w14:paraId="69BD5071" w14:textId="77777777" w:rsidR="0032338A" w:rsidRDefault="0032338A" w:rsidP="00C4008E">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铬</w:t>
            </w:r>
          </w:p>
        </w:tc>
        <w:tc>
          <w:tcPr>
            <w:tcW w:w="1282" w:type="pct"/>
          </w:tcPr>
          <w:p w14:paraId="1EC3DD76" w14:textId="77777777" w:rsidR="0032338A" w:rsidRDefault="0032338A" w:rsidP="00C4008E">
            <w:pPr>
              <w:spacing w:line="360" w:lineRule="auto"/>
              <w:jc w:val="center"/>
              <w:rPr>
                <w:rFonts w:ascii="Times New Roman" w:hAnsi="Times New Roman"/>
                <w:bCs/>
                <w:color w:val="000000"/>
                <w:kern w:val="0"/>
                <w:szCs w:val="21"/>
              </w:rPr>
            </w:pPr>
          </w:p>
        </w:tc>
        <w:tc>
          <w:tcPr>
            <w:tcW w:w="1025" w:type="pct"/>
            <w:vAlign w:val="center"/>
          </w:tcPr>
          <w:p w14:paraId="5B13CC9C" w14:textId="77777777" w:rsidR="0032338A" w:rsidRDefault="0032338A" w:rsidP="00C4008E">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铬</w:t>
            </w:r>
          </w:p>
        </w:tc>
        <w:tc>
          <w:tcPr>
            <w:tcW w:w="1329" w:type="pct"/>
            <w:vAlign w:val="center"/>
          </w:tcPr>
          <w:p w14:paraId="219D6739" w14:textId="77777777" w:rsidR="0032338A" w:rsidRDefault="0032338A" w:rsidP="00C4008E">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氰化物</w:t>
            </w:r>
          </w:p>
        </w:tc>
      </w:tr>
      <w:tr w:rsidR="0032338A" w14:paraId="48B534E0" w14:textId="77777777" w:rsidTr="00C4008E">
        <w:trPr>
          <w:trHeight w:val="466"/>
          <w:jc w:val="center"/>
        </w:trPr>
        <w:tc>
          <w:tcPr>
            <w:tcW w:w="646" w:type="pct"/>
            <w:vMerge/>
          </w:tcPr>
          <w:p w14:paraId="0D4F6E5A" w14:textId="77777777" w:rsidR="0032338A" w:rsidRDefault="0032338A" w:rsidP="00C4008E">
            <w:pPr>
              <w:spacing w:line="360" w:lineRule="auto"/>
              <w:jc w:val="center"/>
              <w:rPr>
                <w:rFonts w:ascii="Times New Roman" w:hAnsi="Times New Roman"/>
                <w:bCs/>
                <w:color w:val="000000"/>
                <w:kern w:val="0"/>
                <w:szCs w:val="21"/>
              </w:rPr>
            </w:pPr>
          </w:p>
        </w:tc>
        <w:tc>
          <w:tcPr>
            <w:tcW w:w="718" w:type="pct"/>
            <w:vAlign w:val="center"/>
          </w:tcPr>
          <w:p w14:paraId="3B492160" w14:textId="77777777" w:rsidR="0032338A" w:rsidRDefault="0032338A" w:rsidP="00C4008E">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汞</w:t>
            </w:r>
          </w:p>
        </w:tc>
        <w:tc>
          <w:tcPr>
            <w:tcW w:w="1282" w:type="pct"/>
          </w:tcPr>
          <w:p w14:paraId="7F923FEE" w14:textId="77777777" w:rsidR="0032338A" w:rsidRDefault="0032338A" w:rsidP="00C4008E">
            <w:pPr>
              <w:spacing w:line="360" w:lineRule="auto"/>
              <w:jc w:val="center"/>
              <w:rPr>
                <w:rFonts w:ascii="Times New Roman" w:hAnsi="Times New Roman"/>
                <w:bCs/>
                <w:color w:val="000000"/>
                <w:kern w:val="0"/>
                <w:szCs w:val="21"/>
              </w:rPr>
            </w:pPr>
          </w:p>
        </w:tc>
        <w:tc>
          <w:tcPr>
            <w:tcW w:w="1025" w:type="pct"/>
            <w:vAlign w:val="center"/>
          </w:tcPr>
          <w:p w14:paraId="28AB886C" w14:textId="77777777" w:rsidR="0032338A" w:rsidRDefault="0032338A" w:rsidP="00C4008E">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汞</w:t>
            </w:r>
          </w:p>
        </w:tc>
        <w:tc>
          <w:tcPr>
            <w:tcW w:w="1329" w:type="pct"/>
          </w:tcPr>
          <w:p w14:paraId="579D4D8E" w14:textId="77777777" w:rsidR="0032338A" w:rsidRDefault="0032338A" w:rsidP="00C4008E">
            <w:pPr>
              <w:spacing w:line="360" w:lineRule="auto"/>
              <w:jc w:val="center"/>
              <w:rPr>
                <w:rFonts w:ascii="Times New Roman" w:hAnsi="Times New Roman"/>
                <w:bCs/>
                <w:color w:val="000000"/>
                <w:kern w:val="0"/>
                <w:szCs w:val="21"/>
              </w:rPr>
            </w:pPr>
          </w:p>
        </w:tc>
      </w:tr>
      <w:tr w:rsidR="0032338A" w14:paraId="3939236A" w14:textId="77777777" w:rsidTr="00C4008E">
        <w:trPr>
          <w:trHeight w:val="454"/>
          <w:jc w:val="center"/>
        </w:trPr>
        <w:tc>
          <w:tcPr>
            <w:tcW w:w="646" w:type="pct"/>
            <w:vMerge/>
          </w:tcPr>
          <w:p w14:paraId="6ABA4B9D" w14:textId="77777777" w:rsidR="0032338A" w:rsidRDefault="0032338A" w:rsidP="00C4008E">
            <w:pPr>
              <w:spacing w:line="360" w:lineRule="auto"/>
              <w:jc w:val="center"/>
              <w:rPr>
                <w:rFonts w:ascii="Times New Roman" w:hAnsi="Times New Roman"/>
                <w:bCs/>
                <w:color w:val="000000"/>
                <w:kern w:val="0"/>
                <w:szCs w:val="21"/>
              </w:rPr>
            </w:pPr>
          </w:p>
        </w:tc>
        <w:tc>
          <w:tcPr>
            <w:tcW w:w="718" w:type="pct"/>
            <w:vAlign w:val="center"/>
          </w:tcPr>
          <w:p w14:paraId="07F3C8DD" w14:textId="77777777" w:rsidR="0032338A" w:rsidRDefault="0032338A" w:rsidP="00C4008E">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砷</w:t>
            </w:r>
          </w:p>
        </w:tc>
        <w:tc>
          <w:tcPr>
            <w:tcW w:w="1282" w:type="pct"/>
          </w:tcPr>
          <w:p w14:paraId="2E6D7F4F" w14:textId="77777777" w:rsidR="0032338A" w:rsidRDefault="0032338A" w:rsidP="00C4008E">
            <w:pPr>
              <w:spacing w:line="360" w:lineRule="auto"/>
              <w:jc w:val="center"/>
              <w:rPr>
                <w:rFonts w:ascii="Times New Roman" w:hAnsi="Times New Roman"/>
                <w:bCs/>
                <w:color w:val="000000"/>
                <w:kern w:val="0"/>
                <w:szCs w:val="21"/>
              </w:rPr>
            </w:pPr>
          </w:p>
        </w:tc>
        <w:tc>
          <w:tcPr>
            <w:tcW w:w="1025" w:type="pct"/>
            <w:vAlign w:val="center"/>
          </w:tcPr>
          <w:p w14:paraId="39B9B5F1" w14:textId="77777777" w:rsidR="0032338A" w:rsidRDefault="0032338A" w:rsidP="00C4008E">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砷</w:t>
            </w:r>
          </w:p>
        </w:tc>
        <w:tc>
          <w:tcPr>
            <w:tcW w:w="1329" w:type="pct"/>
          </w:tcPr>
          <w:p w14:paraId="2485B9E4" w14:textId="77777777" w:rsidR="0032338A" w:rsidRDefault="0032338A" w:rsidP="00C4008E">
            <w:pPr>
              <w:spacing w:line="360" w:lineRule="auto"/>
              <w:jc w:val="center"/>
              <w:rPr>
                <w:rFonts w:ascii="Times New Roman" w:hAnsi="Times New Roman"/>
                <w:bCs/>
                <w:color w:val="000000"/>
                <w:kern w:val="0"/>
                <w:szCs w:val="21"/>
              </w:rPr>
            </w:pPr>
          </w:p>
        </w:tc>
      </w:tr>
    </w:tbl>
    <w:p w14:paraId="7EC56E7D" w14:textId="77777777" w:rsidR="00F8535F" w:rsidRDefault="00F8535F" w:rsidP="0032338A">
      <w:pPr>
        <w:spacing w:line="360" w:lineRule="auto"/>
        <w:ind w:firstLineChars="200" w:firstLine="480"/>
        <w:rPr>
          <w:rFonts w:ascii="Times New Roman" w:hAnsi="Times New Roman"/>
          <w:sz w:val="24"/>
          <w:szCs w:val="24"/>
        </w:rPr>
      </w:pPr>
    </w:p>
    <w:p w14:paraId="60106D33" w14:textId="77777777" w:rsidR="0032338A" w:rsidRDefault="0032338A" w:rsidP="0032338A">
      <w:pPr>
        <w:spacing w:line="360" w:lineRule="auto"/>
        <w:ind w:firstLineChars="200" w:firstLine="480"/>
        <w:rPr>
          <w:rFonts w:ascii="Times New Roman" w:hAnsi="Times New Roman"/>
          <w:sz w:val="24"/>
          <w:szCs w:val="24"/>
        </w:rPr>
      </w:pPr>
      <w:bookmarkStart w:id="88" w:name="_GoBack"/>
      <w:bookmarkEnd w:id="88"/>
      <w:r>
        <w:rPr>
          <w:rFonts w:ascii="Times New Roman" w:hAnsi="Times New Roman" w:hint="eastAsia"/>
          <w:sz w:val="24"/>
          <w:szCs w:val="24"/>
        </w:rPr>
        <w:t>根据调研，建筑垃圾对环境的影响主要包括大气、土壤和水体等，主要风险来源为重金属与有机物，污染因子的含量超过标准限值会对周边环境造成众多不利影响，而对于建筑垃圾的监测就显得尤为重要。</w:t>
      </w:r>
    </w:p>
    <w:p w14:paraId="713A399B" w14:textId="77777777" w:rsidR="0032338A" w:rsidRDefault="0032338A" w:rsidP="0032338A">
      <w:pPr>
        <w:spacing w:line="360" w:lineRule="auto"/>
        <w:ind w:firstLineChars="200" w:firstLine="480"/>
        <w:rPr>
          <w:rFonts w:ascii="Times New Roman" w:hAnsi="Times New Roman"/>
          <w:sz w:val="24"/>
          <w:szCs w:val="24"/>
        </w:rPr>
      </w:pPr>
      <w:r>
        <w:rPr>
          <w:rFonts w:ascii="Times New Roman" w:hAnsi="Times New Roman" w:hint="eastAsia"/>
          <w:sz w:val="24"/>
          <w:szCs w:val="24"/>
        </w:rPr>
        <w:t>装修垃圾通常堆积在露天的土壤上，由于废物中存在一定的重金属、石油烃、有机农药等物质，会对土壤造成一定的危害。因此，监测指标主要针对重金属与相关有机物。</w:t>
      </w:r>
    </w:p>
    <w:p w14:paraId="61C0E7B7" w14:textId="77777777" w:rsidR="0032338A" w:rsidRDefault="0032338A" w:rsidP="0032338A">
      <w:pPr>
        <w:spacing w:line="360" w:lineRule="auto"/>
        <w:ind w:firstLineChars="200" w:firstLine="480"/>
        <w:rPr>
          <w:rFonts w:ascii="Times New Roman" w:hAnsi="Times New Roman"/>
          <w:sz w:val="24"/>
          <w:szCs w:val="24"/>
        </w:rPr>
      </w:pPr>
      <w:r>
        <w:rPr>
          <w:rFonts w:ascii="Times New Roman" w:hAnsi="Times New Roman" w:hint="eastAsia"/>
          <w:sz w:val="24"/>
          <w:szCs w:val="24"/>
        </w:rPr>
        <w:t>在建筑物拆除过程中，产生的拆除垃圾种类多、成分复杂，而且存在一些具有较强污染性的废弃物。为避免混合堆放后对周边环境造成污染，因此对其进行相关监测。</w:t>
      </w:r>
    </w:p>
    <w:p w14:paraId="408653C9" w14:textId="77777777" w:rsidR="0032338A" w:rsidRDefault="0032338A" w:rsidP="0032338A">
      <w:pPr>
        <w:spacing w:line="360" w:lineRule="auto"/>
        <w:jc w:val="left"/>
        <w:rPr>
          <w:rFonts w:ascii="Times New Roman" w:hAnsi="Times New Roman"/>
          <w:b/>
          <w:bCs/>
          <w:sz w:val="24"/>
          <w:szCs w:val="24"/>
        </w:rPr>
      </w:pPr>
    </w:p>
    <w:p w14:paraId="7C492CF8" w14:textId="77777777" w:rsidR="0032338A" w:rsidRDefault="0032338A" w:rsidP="0032338A">
      <w:pPr>
        <w:spacing w:line="360" w:lineRule="auto"/>
        <w:jc w:val="left"/>
        <w:rPr>
          <w:rFonts w:ascii="Times New Roman" w:hAnsi="Times New Roman"/>
          <w:b/>
          <w:bCs/>
          <w:sz w:val="24"/>
          <w:szCs w:val="24"/>
        </w:rPr>
      </w:pPr>
    </w:p>
    <w:p w14:paraId="1E4F15F7" w14:textId="77777777" w:rsidR="0032338A" w:rsidRDefault="0032338A" w:rsidP="0032338A">
      <w:pPr>
        <w:spacing w:line="360" w:lineRule="auto"/>
        <w:jc w:val="left"/>
        <w:rPr>
          <w:rFonts w:ascii="Times New Roman" w:hAnsi="Times New Roman"/>
          <w:b/>
          <w:bCs/>
          <w:sz w:val="24"/>
          <w:szCs w:val="24"/>
        </w:rPr>
      </w:pPr>
    </w:p>
    <w:p w14:paraId="5B0A5F8C" w14:textId="77777777" w:rsidR="0032338A" w:rsidRDefault="0032338A" w:rsidP="0032338A">
      <w:pPr>
        <w:spacing w:line="360" w:lineRule="auto"/>
        <w:jc w:val="left"/>
        <w:rPr>
          <w:rFonts w:ascii="Times New Roman" w:hAnsi="Times New Roman"/>
          <w:b/>
          <w:bCs/>
          <w:sz w:val="24"/>
          <w:szCs w:val="24"/>
        </w:rPr>
      </w:pPr>
    </w:p>
    <w:p w14:paraId="38006E41" w14:textId="77777777" w:rsidR="0032338A" w:rsidRDefault="0032338A" w:rsidP="0032338A">
      <w:pPr>
        <w:spacing w:line="360" w:lineRule="auto"/>
        <w:jc w:val="left"/>
        <w:rPr>
          <w:rFonts w:ascii="Times New Roman" w:hAnsi="Times New Roman"/>
          <w:b/>
          <w:bCs/>
          <w:sz w:val="24"/>
          <w:szCs w:val="24"/>
        </w:rPr>
      </w:pPr>
    </w:p>
    <w:p w14:paraId="039278C7" w14:textId="77777777" w:rsidR="0032338A" w:rsidRDefault="0032338A" w:rsidP="0032338A">
      <w:pPr>
        <w:spacing w:line="360" w:lineRule="auto"/>
        <w:jc w:val="left"/>
        <w:rPr>
          <w:rFonts w:ascii="Times New Roman" w:hAnsi="Times New Roman"/>
          <w:b/>
          <w:bCs/>
          <w:sz w:val="24"/>
          <w:szCs w:val="24"/>
        </w:rPr>
      </w:pPr>
    </w:p>
    <w:p w14:paraId="25301082" w14:textId="77777777" w:rsidR="0032338A" w:rsidRDefault="0032338A" w:rsidP="0032338A">
      <w:pPr>
        <w:spacing w:line="360" w:lineRule="auto"/>
        <w:jc w:val="left"/>
        <w:rPr>
          <w:rFonts w:ascii="Times New Roman" w:hAnsi="Times New Roman"/>
          <w:b/>
          <w:bCs/>
          <w:sz w:val="24"/>
          <w:szCs w:val="24"/>
        </w:rPr>
      </w:pPr>
    </w:p>
    <w:p w14:paraId="17345B78" w14:textId="77777777" w:rsidR="00B55335" w:rsidRDefault="001A74D4">
      <w:pPr>
        <w:spacing w:line="360" w:lineRule="auto"/>
        <w:jc w:val="center"/>
        <w:outlineLvl w:val="0"/>
        <w:rPr>
          <w:rFonts w:asciiTheme="minorEastAsia" w:hAnsiTheme="minorEastAsia" w:cstheme="minorEastAsia"/>
          <w:b/>
          <w:bCs/>
          <w:color w:val="000000" w:themeColor="text1"/>
          <w:sz w:val="32"/>
          <w:szCs w:val="28"/>
        </w:rPr>
      </w:pPr>
      <w:r>
        <w:rPr>
          <w:rFonts w:asciiTheme="minorEastAsia" w:hAnsiTheme="minorEastAsia" w:cstheme="minorEastAsia"/>
          <w:b/>
          <w:bCs/>
          <w:color w:val="000000" w:themeColor="text1"/>
          <w:sz w:val="32"/>
          <w:szCs w:val="28"/>
        </w:rPr>
        <w:lastRenderedPageBreak/>
        <w:t>本标准用词说明</w:t>
      </w:r>
      <w:bookmarkEnd w:id="83"/>
      <w:bookmarkEnd w:id="84"/>
      <w:bookmarkEnd w:id="85"/>
      <w:bookmarkEnd w:id="86"/>
      <w:bookmarkEnd w:id="87"/>
    </w:p>
    <w:p w14:paraId="4EA5D958" w14:textId="77777777" w:rsidR="00B55335" w:rsidRDefault="001A74D4">
      <w:pPr>
        <w:spacing w:line="360" w:lineRule="auto"/>
        <w:jc w:val="left"/>
        <w:rPr>
          <w:rFonts w:ascii="Times New Roman" w:hAnsi="Times New Roman"/>
          <w:sz w:val="24"/>
          <w:szCs w:val="24"/>
        </w:rPr>
      </w:pPr>
      <w:r>
        <w:rPr>
          <w:rFonts w:ascii="Times New Roman" w:hAnsi="Times New Roman"/>
          <w:b/>
          <w:bCs/>
          <w:sz w:val="24"/>
          <w:szCs w:val="24"/>
        </w:rPr>
        <w:t>1</w:t>
      </w:r>
      <w:r>
        <w:rPr>
          <w:rFonts w:ascii="Times New Roman" w:hAnsi="Times New Roman"/>
          <w:sz w:val="24"/>
          <w:szCs w:val="24"/>
        </w:rPr>
        <w:t xml:space="preserve"> </w:t>
      </w:r>
      <w:r>
        <w:rPr>
          <w:rFonts w:ascii="Times New Roman" w:hAnsi="Times New Roman"/>
          <w:sz w:val="24"/>
          <w:szCs w:val="24"/>
        </w:rPr>
        <w:t>为便于在执行本标准条文时区别对待，对要求严格程度不同的用词说明如下：</w:t>
      </w:r>
    </w:p>
    <w:p w14:paraId="4B8FDB23" w14:textId="77777777" w:rsidR="00B55335" w:rsidRDefault="001A74D4">
      <w:pPr>
        <w:spacing w:line="360" w:lineRule="auto"/>
        <w:ind w:firstLineChars="200" w:firstLine="482"/>
        <w:jc w:val="left"/>
        <w:rPr>
          <w:rFonts w:ascii="Times New Roman" w:hAnsi="Times New Roman"/>
          <w:sz w:val="24"/>
          <w:szCs w:val="24"/>
        </w:rPr>
      </w:pPr>
      <w:r>
        <w:rPr>
          <w:rFonts w:ascii="Times New Roman" w:hAnsi="Times New Roman"/>
          <w:b/>
          <w:bCs/>
          <w:sz w:val="24"/>
          <w:szCs w:val="24"/>
        </w:rPr>
        <w:t>1</w:t>
      </w:r>
      <w:r>
        <w:rPr>
          <w:rFonts w:ascii="Times New Roman" w:hAnsi="Times New Roman"/>
          <w:b/>
          <w:bCs/>
          <w:sz w:val="24"/>
          <w:szCs w:val="24"/>
        </w:rPr>
        <w:t>）</w:t>
      </w:r>
      <w:r>
        <w:rPr>
          <w:rFonts w:ascii="Times New Roman" w:hAnsi="Times New Roman"/>
          <w:sz w:val="24"/>
          <w:szCs w:val="24"/>
        </w:rPr>
        <w:t>表示很严格，非这样做不可的：</w:t>
      </w:r>
    </w:p>
    <w:p w14:paraId="68D6A335" w14:textId="77777777" w:rsidR="00B55335" w:rsidRDefault="001A74D4">
      <w:pPr>
        <w:spacing w:line="360" w:lineRule="auto"/>
        <w:ind w:firstLineChars="350" w:firstLine="840"/>
        <w:jc w:val="left"/>
        <w:rPr>
          <w:rFonts w:ascii="Times New Roman" w:hAnsi="Times New Roman"/>
          <w:sz w:val="24"/>
          <w:szCs w:val="24"/>
        </w:rPr>
      </w:pPr>
      <w:r>
        <w:rPr>
          <w:rFonts w:ascii="Times New Roman" w:hAnsi="Times New Roman"/>
          <w:sz w:val="24"/>
          <w:szCs w:val="24"/>
        </w:rPr>
        <w:t>正面词采用</w:t>
      </w:r>
      <w:r>
        <w:rPr>
          <w:rFonts w:ascii="Times New Roman" w:hAnsi="Times New Roman" w:hint="eastAsia"/>
          <w:sz w:val="24"/>
          <w:szCs w:val="24"/>
        </w:rPr>
        <w:t>“</w:t>
      </w:r>
      <w:r>
        <w:rPr>
          <w:rFonts w:ascii="Times New Roman" w:hAnsi="Times New Roman"/>
          <w:sz w:val="24"/>
          <w:szCs w:val="24"/>
        </w:rPr>
        <w:t>必须</w:t>
      </w:r>
      <w:r>
        <w:rPr>
          <w:rFonts w:ascii="Times New Roman" w:hAnsi="Times New Roman" w:hint="eastAsia"/>
          <w:sz w:val="24"/>
          <w:szCs w:val="24"/>
        </w:rPr>
        <w:t>”</w:t>
      </w:r>
      <w:r>
        <w:rPr>
          <w:rFonts w:ascii="Times New Roman" w:hAnsi="Times New Roman"/>
          <w:sz w:val="24"/>
          <w:szCs w:val="24"/>
        </w:rPr>
        <w:t>，反面词采用</w:t>
      </w:r>
      <w:r>
        <w:rPr>
          <w:rFonts w:ascii="Times New Roman" w:hAnsi="Times New Roman" w:hint="eastAsia"/>
          <w:sz w:val="24"/>
          <w:szCs w:val="24"/>
        </w:rPr>
        <w:t>“</w:t>
      </w:r>
      <w:r>
        <w:rPr>
          <w:rFonts w:ascii="Times New Roman" w:hAnsi="Times New Roman"/>
          <w:sz w:val="24"/>
          <w:szCs w:val="24"/>
        </w:rPr>
        <w:t>严禁</w:t>
      </w:r>
      <w:r>
        <w:rPr>
          <w:rFonts w:ascii="Times New Roman" w:hAnsi="Times New Roman" w:hint="eastAsia"/>
          <w:sz w:val="24"/>
          <w:szCs w:val="24"/>
        </w:rPr>
        <w:t>”</w:t>
      </w:r>
      <w:r>
        <w:rPr>
          <w:rFonts w:ascii="Times New Roman" w:hAnsi="Times New Roman"/>
          <w:sz w:val="24"/>
          <w:szCs w:val="24"/>
        </w:rPr>
        <w:t>；</w:t>
      </w:r>
    </w:p>
    <w:p w14:paraId="0D400BC3" w14:textId="77777777" w:rsidR="00B55335" w:rsidRDefault="001A74D4">
      <w:pPr>
        <w:spacing w:line="360" w:lineRule="auto"/>
        <w:ind w:firstLineChars="200" w:firstLine="482"/>
        <w:jc w:val="left"/>
        <w:rPr>
          <w:rFonts w:ascii="Times New Roman" w:hAnsi="Times New Roman"/>
          <w:sz w:val="24"/>
          <w:szCs w:val="24"/>
        </w:rPr>
      </w:pPr>
      <w:r>
        <w:rPr>
          <w:rFonts w:ascii="Times New Roman" w:hAnsi="Times New Roman"/>
          <w:b/>
          <w:bCs/>
          <w:sz w:val="24"/>
          <w:szCs w:val="24"/>
        </w:rPr>
        <w:t>2</w:t>
      </w:r>
      <w:r>
        <w:rPr>
          <w:rFonts w:ascii="Times New Roman" w:hAnsi="Times New Roman"/>
          <w:b/>
          <w:bCs/>
          <w:sz w:val="24"/>
          <w:szCs w:val="24"/>
        </w:rPr>
        <w:t>）</w:t>
      </w:r>
      <w:r>
        <w:rPr>
          <w:rFonts w:ascii="Times New Roman" w:hAnsi="Times New Roman"/>
          <w:sz w:val="24"/>
          <w:szCs w:val="24"/>
        </w:rPr>
        <w:t>表示严格，在正常情况下均应这样做的：</w:t>
      </w:r>
    </w:p>
    <w:p w14:paraId="6D0FF3B5" w14:textId="77777777" w:rsidR="00B55335" w:rsidRDefault="001A74D4">
      <w:pPr>
        <w:spacing w:line="360" w:lineRule="auto"/>
        <w:ind w:firstLineChars="350" w:firstLine="840"/>
        <w:jc w:val="left"/>
        <w:rPr>
          <w:rFonts w:ascii="Times New Roman" w:hAnsi="Times New Roman"/>
          <w:sz w:val="24"/>
          <w:szCs w:val="24"/>
        </w:rPr>
      </w:pPr>
      <w:r>
        <w:rPr>
          <w:rFonts w:ascii="Times New Roman" w:hAnsi="Times New Roman"/>
          <w:sz w:val="24"/>
          <w:szCs w:val="24"/>
        </w:rPr>
        <w:t>正面词采用</w:t>
      </w:r>
      <w:r>
        <w:rPr>
          <w:rFonts w:ascii="Times New Roman" w:hAnsi="Times New Roman" w:hint="eastAsia"/>
          <w:sz w:val="24"/>
          <w:szCs w:val="24"/>
        </w:rPr>
        <w:t>“</w:t>
      </w:r>
      <w:r>
        <w:rPr>
          <w:rFonts w:ascii="Times New Roman" w:hAnsi="Times New Roman"/>
          <w:sz w:val="24"/>
          <w:szCs w:val="24"/>
        </w:rPr>
        <w:t>应</w:t>
      </w:r>
      <w:r>
        <w:rPr>
          <w:rFonts w:ascii="Times New Roman" w:hAnsi="Times New Roman" w:hint="eastAsia"/>
          <w:sz w:val="24"/>
          <w:szCs w:val="24"/>
        </w:rPr>
        <w:t>”</w:t>
      </w:r>
      <w:r>
        <w:rPr>
          <w:rFonts w:ascii="Times New Roman" w:hAnsi="Times New Roman"/>
          <w:sz w:val="24"/>
          <w:szCs w:val="24"/>
        </w:rPr>
        <w:t>，反面词采用</w:t>
      </w:r>
      <w:r>
        <w:rPr>
          <w:rFonts w:ascii="Times New Roman" w:hAnsi="Times New Roman" w:hint="eastAsia"/>
          <w:sz w:val="24"/>
          <w:szCs w:val="24"/>
        </w:rPr>
        <w:t>“</w:t>
      </w:r>
      <w:r>
        <w:rPr>
          <w:rFonts w:ascii="Times New Roman" w:hAnsi="Times New Roman"/>
          <w:sz w:val="24"/>
          <w:szCs w:val="24"/>
        </w:rPr>
        <w:t>不应</w:t>
      </w:r>
      <w:r>
        <w:rPr>
          <w:rFonts w:ascii="Times New Roman" w:hAnsi="Times New Roman" w:hint="eastAsia"/>
          <w:sz w:val="24"/>
          <w:szCs w:val="24"/>
        </w:rPr>
        <w:t>”</w:t>
      </w:r>
      <w:r>
        <w:rPr>
          <w:rFonts w:ascii="Times New Roman" w:hAnsi="Times New Roman"/>
          <w:sz w:val="24"/>
          <w:szCs w:val="24"/>
        </w:rPr>
        <w:t>或</w:t>
      </w:r>
      <w:r>
        <w:rPr>
          <w:rFonts w:ascii="Times New Roman" w:hAnsi="Times New Roman" w:hint="eastAsia"/>
          <w:sz w:val="24"/>
          <w:szCs w:val="24"/>
        </w:rPr>
        <w:t>“</w:t>
      </w:r>
      <w:r>
        <w:rPr>
          <w:rFonts w:ascii="Times New Roman" w:hAnsi="Times New Roman"/>
          <w:sz w:val="24"/>
          <w:szCs w:val="24"/>
        </w:rPr>
        <w:t>不得</w:t>
      </w:r>
      <w:r>
        <w:rPr>
          <w:rFonts w:ascii="Times New Roman" w:hAnsi="Times New Roman" w:hint="eastAsia"/>
          <w:sz w:val="24"/>
          <w:szCs w:val="24"/>
        </w:rPr>
        <w:t>”</w:t>
      </w:r>
      <w:r>
        <w:rPr>
          <w:rFonts w:ascii="Times New Roman" w:hAnsi="Times New Roman"/>
          <w:sz w:val="24"/>
          <w:szCs w:val="24"/>
        </w:rPr>
        <w:t>；</w:t>
      </w:r>
    </w:p>
    <w:p w14:paraId="1805459E" w14:textId="77777777" w:rsidR="00B55335" w:rsidRDefault="001A74D4">
      <w:pPr>
        <w:spacing w:line="360" w:lineRule="auto"/>
        <w:ind w:firstLineChars="200" w:firstLine="482"/>
        <w:jc w:val="left"/>
        <w:rPr>
          <w:rFonts w:ascii="Times New Roman" w:hAnsi="Times New Roman"/>
          <w:sz w:val="24"/>
          <w:szCs w:val="24"/>
        </w:rPr>
      </w:pPr>
      <w:r>
        <w:rPr>
          <w:rFonts w:ascii="Times New Roman" w:hAnsi="Times New Roman"/>
          <w:b/>
          <w:bCs/>
          <w:sz w:val="24"/>
          <w:szCs w:val="24"/>
        </w:rPr>
        <w:t>3</w:t>
      </w:r>
      <w:r>
        <w:rPr>
          <w:rFonts w:ascii="Times New Roman" w:hAnsi="Times New Roman"/>
          <w:b/>
          <w:bCs/>
          <w:sz w:val="24"/>
          <w:szCs w:val="24"/>
        </w:rPr>
        <w:t>）</w:t>
      </w:r>
      <w:r>
        <w:rPr>
          <w:rFonts w:ascii="Times New Roman" w:hAnsi="Times New Roman"/>
          <w:sz w:val="24"/>
          <w:szCs w:val="24"/>
        </w:rPr>
        <w:t>表示允许稍有选择，在条件许可时首先应这样做的：</w:t>
      </w:r>
    </w:p>
    <w:p w14:paraId="1D4C7061" w14:textId="77777777" w:rsidR="00B55335" w:rsidRDefault="001A74D4">
      <w:pPr>
        <w:spacing w:line="360" w:lineRule="auto"/>
        <w:ind w:firstLineChars="350" w:firstLine="840"/>
        <w:jc w:val="left"/>
        <w:rPr>
          <w:rFonts w:ascii="Times New Roman" w:hAnsi="Times New Roman"/>
          <w:sz w:val="24"/>
          <w:szCs w:val="24"/>
        </w:rPr>
      </w:pPr>
      <w:r>
        <w:rPr>
          <w:rFonts w:ascii="Times New Roman" w:hAnsi="Times New Roman"/>
          <w:sz w:val="24"/>
          <w:szCs w:val="24"/>
        </w:rPr>
        <w:t>正面词采用</w:t>
      </w:r>
      <w:r>
        <w:rPr>
          <w:rFonts w:ascii="Times New Roman" w:hAnsi="Times New Roman" w:hint="eastAsia"/>
          <w:sz w:val="24"/>
          <w:szCs w:val="24"/>
        </w:rPr>
        <w:t>“</w:t>
      </w:r>
      <w:r>
        <w:rPr>
          <w:rFonts w:ascii="Times New Roman" w:hAnsi="Times New Roman"/>
          <w:sz w:val="24"/>
          <w:szCs w:val="24"/>
        </w:rPr>
        <w:t>宜</w:t>
      </w:r>
      <w:r>
        <w:rPr>
          <w:rFonts w:ascii="Times New Roman" w:hAnsi="Times New Roman" w:hint="eastAsia"/>
          <w:sz w:val="24"/>
          <w:szCs w:val="24"/>
        </w:rPr>
        <w:t>”</w:t>
      </w:r>
      <w:r>
        <w:rPr>
          <w:rFonts w:ascii="Times New Roman" w:hAnsi="Times New Roman"/>
          <w:sz w:val="24"/>
          <w:szCs w:val="24"/>
        </w:rPr>
        <w:t>，反面词采用</w:t>
      </w:r>
      <w:r>
        <w:rPr>
          <w:rFonts w:ascii="Times New Roman" w:hAnsi="Times New Roman" w:hint="eastAsia"/>
          <w:sz w:val="24"/>
          <w:szCs w:val="24"/>
        </w:rPr>
        <w:t>“</w:t>
      </w:r>
      <w:r>
        <w:rPr>
          <w:rFonts w:ascii="Times New Roman" w:hAnsi="Times New Roman"/>
          <w:sz w:val="24"/>
          <w:szCs w:val="24"/>
        </w:rPr>
        <w:t>不宜</w:t>
      </w:r>
      <w:r>
        <w:rPr>
          <w:rFonts w:ascii="Times New Roman" w:hAnsi="Times New Roman" w:hint="eastAsia"/>
          <w:sz w:val="24"/>
          <w:szCs w:val="24"/>
        </w:rPr>
        <w:t>”</w:t>
      </w:r>
      <w:r>
        <w:rPr>
          <w:rFonts w:ascii="Times New Roman" w:hAnsi="Times New Roman"/>
          <w:sz w:val="24"/>
          <w:szCs w:val="24"/>
        </w:rPr>
        <w:t>；</w:t>
      </w:r>
    </w:p>
    <w:p w14:paraId="187FF2A3" w14:textId="77777777" w:rsidR="00B55335" w:rsidRDefault="001A74D4">
      <w:pPr>
        <w:spacing w:line="360" w:lineRule="auto"/>
        <w:ind w:firstLineChars="200" w:firstLine="482"/>
        <w:jc w:val="left"/>
        <w:rPr>
          <w:rFonts w:ascii="Times New Roman" w:hAnsi="Times New Roman"/>
          <w:sz w:val="24"/>
          <w:szCs w:val="24"/>
        </w:rPr>
      </w:pPr>
      <w:r>
        <w:rPr>
          <w:rFonts w:ascii="Times New Roman" w:hAnsi="Times New Roman"/>
          <w:b/>
          <w:bCs/>
          <w:sz w:val="24"/>
          <w:szCs w:val="24"/>
        </w:rPr>
        <w:t>4</w:t>
      </w:r>
      <w:r>
        <w:rPr>
          <w:rFonts w:ascii="Times New Roman" w:hAnsi="Times New Roman"/>
          <w:b/>
          <w:bCs/>
          <w:sz w:val="24"/>
          <w:szCs w:val="24"/>
        </w:rPr>
        <w:t>）</w:t>
      </w:r>
      <w:r>
        <w:rPr>
          <w:rFonts w:ascii="Times New Roman" w:hAnsi="Times New Roman"/>
          <w:sz w:val="24"/>
          <w:szCs w:val="24"/>
        </w:rPr>
        <w:t>表示有选择，在一定条件下可以这样做的，采用</w:t>
      </w:r>
      <w:r>
        <w:rPr>
          <w:rFonts w:ascii="Times New Roman" w:hAnsi="Times New Roman" w:hint="eastAsia"/>
          <w:sz w:val="24"/>
          <w:szCs w:val="24"/>
        </w:rPr>
        <w:t>“</w:t>
      </w:r>
      <w:r>
        <w:rPr>
          <w:rFonts w:ascii="Times New Roman" w:hAnsi="Times New Roman"/>
          <w:sz w:val="24"/>
          <w:szCs w:val="24"/>
        </w:rPr>
        <w:t>可</w:t>
      </w:r>
      <w:r>
        <w:rPr>
          <w:rFonts w:ascii="Times New Roman" w:hAnsi="Times New Roman" w:hint="eastAsia"/>
          <w:sz w:val="24"/>
          <w:szCs w:val="24"/>
        </w:rPr>
        <w:t>”</w:t>
      </w:r>
      <w:r>
        <w:rPr>
          <w:rFonts w:ascii="Times New Roman" w:hAnsi="Times New Roman"/>
          <w:sz w:val="24"/>
          <w:szCs w:val="24"/>
        </w:rPr>
        <w:t>。</w:t>
      </w:r>
    </w:p>
    <w:p w14:paraId="7F8C0FEF" w14:textId="77777777" w:rsidR="00B55335" w:rsidRDefault="001A74D4">
      <w:pPr>
        <w:spacing w:line="360" w:lineRule="auto"/>
        <w:jc w:val="left"/>
        <w:rPr>
          <w:rFonts w:ascii="Times New Roman" w:hAnsi="Times New Roman"/>
          <w:sz w:val="24"/>
          <w:szCs w:val="24"/>
        </w:rPr>
      </w:pPr>
      <w:r>
        <w:rPr>
          <w:rFonts w:ascii="Times New Roman" w:hAnsi="Times New Roman"/>
          <w:b/>
          <w:bCs/>
          <w:sz w:val="24"/>
          <w:szCs w:val="24"/>
        </w:rPr>
        <w:t>2</w:t>
      </w:r>
      <w:r>
        <w:rPr>
          <w:rFonts w:ascii="Times New Roman" w:hAnsi="Times New Roman"/>
          <w:sz w:val="24"/>
          <w:szCs w:val="24"/>
        </w:rPr>
        <w:t xml:space="preserve"> </w:t>
      </w:r>
      <w:r>
        <w:rPr>
          <w:rFonts w:ascii="Times New Roman" w:hAnsi="Times New Roman"/>
          <w:sz w:val="24"/>
          <w:szCs w:val="24"/>
        </w:rPr>
        <w:t>条文中指明应按其他有关标准执行的写法为：</w:t>
      </w:r>
      <w:r>
        <w:rPr>
          <w:rFonts w:ascii="宋体" w:hAnsi="宋体" w:cs="宋体" w:hint="eastAsia"/>
          <w:color w:val="000000" w:themeColor="text1"/>
          <w:sz w:val="24"/>
          <w:szCs w:val="24"/>
        </w:rPr>
        <w:t>“应符合……的规定（或要求）”或“应按……执行”</w:t>
      </w:r>
      <w:r>
        <w:rPr>
          <w:rFonts w:ascii="Times New Roman" w:hAnsi="Times New Roman"/>
          <w:sz w:val="24"/>
          <w:szCs w:val="24"/>
        </w:rPr>
        <w:t>。</w:t>
      </w:r>
    </w:p>
    <w:p w14:paraId="3B4C30EC" w14:textId="77777777" w:rsidR="00B55335" w:rsidRDefault="00B55335">
      <w:pPr>
        <w:rPr>
          <w:rFonts w:ascii="Times New Roman" w:hAnsi="Times New Roman"/>
          <w:b/>
          <w:bCs/>
          <w:color w:val="FF0000"/>
          <w:szCs w:val="24"/>
        </w:rPr>
      </w:pPr>
    </w:p>
    <w:p w14:paraId="74FD9331" w14:textId="77777777" w:rsidR="00B55335" w:rsidRDefault="001A74D4">
      <w:pPr>
        <w:widowControl/>
        <w:rPr>
          <w:rFonts w:ascii="Times New Roman" w:hAnsi="Times New Roman"/>
          <w:b/>
          <w:bCs/>
          <w:color w:val="FF0000"/>
          <w:szCs w:val="24"/>
        </w:rPr>
      </w:pPr>
      <w:r>
        <w:rPr>
          <w:rFonts w:ascii="Times New Roman" w:hAnsi="Times New Roman"/>
          <w:b/>
          <w:bCs/>
          <w:color w:val="FF0000"/>
          <w:szCs w:val="24"/>
        </w:rPr>
        <w:br w:type="page"/>
      </w:r>
    </w:p>
    <w:p w14:paraId="77F1F6DF" w14:textId="77777777" w:rsidR="00B55335" w:rsidRDefault="001A74D4">
      <w:pPr>
        <w:pStyle w:val="1"/>
        <w:spacing w:before="120" w:after="120"/>
        <w:ind w:firstLineChars="200" w:firstLine="643"/>
        <w:jc w:val="center"/>
        <w:rPr>
          <w:rFonts w:cstheme="minorBidi"/>
          <w:sz w:val="32"/>
          <w:szCs w:val="48"/>
        </w:rPr>
      </w:pPr>
      <w:bookmarkStart w:id="89" w:name="_Toc63161320"/>
      <w:bookmarkStart w:id="90" w:name="_Toc63161296"/>
      <w:bookmarkStart w:id="91" w:name="_Toc86774834"/>
      <w:bookmarkStart w:id="92" w:name="_Toc86773808"/>
      <w:bookmarkStart w:id="93" w:name="_Toc25895"/>
      <w:r>
        <w:rPr>
          <w:rFonts w:cstheme="minorBidi"/>
          <w:sz w:val="32"/>
          <w:szCs w:val="48"/>
        </w:rPr>
        <w:lastRenderedPageBreak/>
        <w:t>引用标准名录</w:t>
      </w:r>
      <w:bookmarkEnd w:id="89"/>
      <w:bookmarkEnd w:id="90"/>
      <w:bookmarkEnd w:id="91"/>
      <w:bookmarkEnd w:id="92"/>
      <w:bookmarkEnd w:id="93"/>
    </w:p>
    <w:p w14:paraId="464C3883" w14:textId="68C9733E" w:rsidR="009C5365" w:rsidRDefault="009C5365" w:rsidP="009C5365">
      <w:pPr>
        <w:tabs>
          <w:tab w:val="right" w:pos="8306"/>
        </w:tabs>
        <w:spacing w:line="360" w:lineRule="auto"/>
        <w:rPr>
          <w:rFonts w:ascii="Times New Roman" w:hAnsi="Times New Roman"/>
          <w:sz w:val="24"/>
          <w:szCs w:val="24"/>
        </w:rPr>
      </w:pPr>
      <w:r>
        <w:rPr>
          <w:rFonts w:ascii="Times New Roman" w:hAnsi="Times New Roman"/>
          <w:sz w:val="24"/>
          <w:szCs w:val="24"/>
        </w:rPr>
        <w:t>《环境空气质量标准》</w:t>
      </w:r>
      <w:r>
        <w:rPr>
          <w:rFonts w:ascii="Times New Roman" w:hAnsi="Times New Roman"/>
          <w:sz w:val="24"/>
          <w:szCs w:val="24"/>
        </w:rPr>
        <w:t>GB 3095</w:t>
      </w:r>
    </w:p>
    <w:p w14:paraId="087887D5" w14:textId="13570F7B" w:rsidR="009C5365" w:rsidRDefault="009C5365" w:rsidP="009C5365">
      <w:pPr>
        <w:spacing w:line="360" w:lineRule="auto"/>
        <w:rPr>
          <w:rFonts w:ascii="Times New Roman" w:hAnsi="Times New Roman"/>
          <w:sz w:val="24"/>
          <w:szCs w:val="24"/>
        </w:rPr>
      </w:pPr>
      <w:r>
        <w:rPr>
          <w:rFonts w:ascii="Times New Roman" w:hAnsi="Times New Roman"/>
          <w:sz w:val="24"/>
          <w:szCs w:val="24"/>
        </w:rPr>
        <w:t>《地表水环境质量标准》</w:t>
      </w:r>
      <w:r>
        <w:rPr>
          <w:rFonts w:ascii="Times New Roman" w:hAnsi="Times New Roman"/>
          <w:sz w:val="24"/>
          <w:szCs w:val="24"/>
        </w:rPr>
        <w:t>GB 3838</w:t>
      </w:r>
    </w:p>
    <w:p w14:paraId="772F30B1" w14:textId="0DF9A220" w:rsidR="009C5365" w:rsidRDefault="009C5365" w:rsidP="009C5365">
      <w:pPr>
        <w:spacing w:line="360" w:lineRule="auto"/>
        <w:rPr>
          <w:rFonts w:ascii="Times New Roman" w:hAnsi="Times New Roman"/>
          <w:sz w:val="24"/>
          <w:szCs w:val="24"/>
        </w:rPr>
      </w:pPr>
      <w:r>
        <w:rPr>
          <w:rFonts w:ascii="Times New Roman" w:hAnsi="Times New Roman"/>
          <w:sz w:val="24"/>
          <w:szCs w:val="24"/>
        </w:rPr>
        <w:t>《危险废物鉴别标准</w:t>
      </w:r>
      <w:r>
        <w:rPr>
          <w:rFonts w:ascii="Times New Roman" w:hAnsi="Times New Roman"/>
          <w:sz w:val="24"/>
          <w:szCs w:val="24"/>
        </w:rPr>
        <w:t xml:space="preserve"> </w:t>
      </w:r>
      <w:r>
        <w:rPr>
          <w:rFonts w:ascii="Times New Roman" w:hAnsi="Times New Roman"/>
          <w:sz w:val="24"/>
          <w:szCs w:val="24"/>
        </w:rPr>
        <w:t>浸出毒性鉴别》</w:t>
      </w:r>
      <w:r>
        <w:rPr>
          <w:rFonts w:ascii="Times New Roman" w:hAnsi="Times New Roman"/>
          <w:sz w:val="24"/>
          <w:szCs w:val="24"/>
        </w:rPr>
        <w:t>GB 5085.3</w:t>
      </w:r>
    </w:p>
    <w:p w14:paraId="0DA0A9DC" w14:textId="3CCD6132" w:rsidR="009C5365" w:rsidRDefault="009C5365" w:rsidP="009C5365">
      <w:pPr>
        <w:spacing w:line="360" w:lineRule="auto"/>
        <w:rPr>
          <w:rFonts w:ascii="Times New Roman" w:hAnsi="Times New Roman"/>
          <w:sz w:val="24"/>
          <w:szCs w:val="24"/>
        </w:rPr>
      </w:pPr>
      <w:r>
        <w:rPr>
          <w:rFonts w:ascii="Times New Roman" w:hAnsi="Times New Roman"/>
          <w:sz w:val="24"/>
          <w:szCs w:val="24"/>
        </w:rPr>
        <w:t>《建筑材料放射性核素限量》</w:t>
      </w:r>
      <w:r>
        <w:rPr>
          <w:rFonts w:ascii="Times New Roman" w:hAnsi="Times New Roman"/>
          <w:sz w:val="24"/>
          <w:szCs w:val="24"/>
        </w:rPr>
        <w:t>GB 6566</w:t>
      </w:r>
    </w:p>
    <w:p w14:paraId="1898C2C6" w14:textId="2E167E27" w:rsidR="00B55335" w:rsidRDefault="001A74D4">
      <w:pPr>
        <w:tabs>
          <w:tab w:val="right" w:pos="8306"/>
        </w:tabs>
        <w:spacing w:line="360" w:lineRule="auto"/>
        <w:rPr>
          <w:rFonts w:ascii="Times New Roman" w:hAnsi="Times New Roman"/>
          <w:sz w:val="24"/>
          <w:szCs w:val="24"/>
        </w:rPr>
      </w:pPr>
      <w:r>
        <w:rPr>
          <w:rFonts w:ascii="Times New Roman" w:hAnsi="Times New Roman"/>
          <w:sz w:val="24"/>
          <w:szCs w:val="24"/>
        </w:rPr>
        <w:t>《污水综合排放标准》</w:t>
      </w:r>
      <w:r>
        <w:rPr>
          <w:rFonts w:ascii="Times New Roman" w:hAnsi="Times New Roman"/>
          <w:sz w:val="24"/>
          <w:szCs w:val="24"/>
        </w:rPr>
        <w:t>GB 8978</w:t>
      </w:r>
    </w:p>
    <w:p w14:paraId="329978BF" w14:textId="76EC4D40" w:rsidR="009C5365" w:rsidRDefault="009C5365" w:rsidP="009C5365">
      <w:pPr>
        <w:spacing w:line="360" w:lineRule="auto"/>
        <w:rPr>
          <w:rFonts w:ascii="Times New Roman" w:hAnsi="Times New Roman"/>
          <w:sz w:val="24"/>
          <w:szCs w:val="24"/>
        </w:rPr>
      </w:pPr>
      <w:r>
        <w:rPr>
          <w:rFonts w:ascii="Times New Roman" w:hAnsi="Times New Roman"/>
          <w:sz w:val="24"/>
          <w:szCs w:val="24"/>
        </w:rPr>
        <w:t>《建筑施工场界环境噪声排放标准》</w:t>
      </w:r>
      <w:r>
        <w:rPr>
          <w:rFonts w:ascii="Times New Roman" w:hAnsi="Times New Roman"/>
          <w:sz w:val="24"/>
          <w:szCs w:val="24"/>
        </w:rPr>
        <w:t>GB 12523</w:t>
      </w:r>
    </w:p>
    <w:p w14:paraId="3473FAC2" w14:textId="6067BE8A" w:rsidR="006F73E1" w:rsidRDefault="006F73E1" w:rsidP="009C5365">
      <w:pPr>
        <w:spacing w:line="360" w:lineRule="auto"/>
        <w:rPr>
          <w:rFonts w:ascii="Times New Roman" w:hAnsi="Times New Roman"/>
          <w:sz w:val="24"/>
          <w:szCs w:val="24"/>
        </w:rPr>
      </w:pPr>
      <w:r>
        <w:rPr>
          <w:rFonts w:ascii="Times New Roman" w:hAnsi="Times New Roman"/>
          <w:sz w:val="24"/>
          <w:szCs w:val="24"/>
        </w:rPr>
        <w:t>《</w:t>
      </w:r>
      <w:r w:rsidRPr="0060423C">
        <w:rPr>
          <w:rFonts w:ascii="Times New Roman" w:hAnsi="Times New Roman" w:hint="eastAsia"/>
          <w:sz w:val="24"/>
          <w:szCs w:val="24"/>
        </w:rPr>
        <w:t>地下水质量标准</w:t>
      </w:r>
      <w:r>
        <w:rPr>
          <w:rFonts w:ascii="Times New Roman" w:hAnsi="Times New Roman" w:hint="eastAsia"/>
          <w:sz w:val="24"/>
          <w:szCs w:val="24"/>
        </w:rPr>
        <w:t>》</w:t>
      </w:r>
      <w:r>
        <w:rPr>
          <w:rFonts w:ascii="Times New Roman" w:hAnsi="Times New Roman"/>
          <w:sz w:val="24"/>
          <w:szCs w:val="24"/>
        </w:rPr>
        <w:t>GB/T 14848</w:t>
      </w:r>
    </w:p>
    <w:p w14:paraId="4414D9A7" w14:textId="5503D36B" w:rsidR="0060423C" w:rsidRDefault="0060423C" w:rsidP="009C5365">
      <w:pPr>
        <w:spacing w:line="360" w:lineRule="auto"/>
        <w:rPr>
          <w:rFonts w:ascii="Times New Roman" w:hAnsi="Times New Roman"/>
          <w:sz w:val="24"/>
          <w:szCs w:val="24"/>
        </w:rPr>
      </w:pPr>
      <w:r>
        <w:rPr>
          <w:rFonts w:ascii="Times New Roman" w:hAnsi="Times New Roman" w:hint="eastAsia"/>
          <w:sz w:val="24"/>
          <w:szCs w:val="24"/>
        </w:rPr>
        <w:t>《</w:t>
      </w:r>
      <w:r w:rsidRPr="0060423C">
        <w:rPr>
          <w:rFonts w:ascii="Times New Roman" w:hAnsi="Times New Roman" w:hint="eastAsia"/>
          <w:sz w:val="24"/>
          <w:szCs w:val="24"/>
        </w:rPr>
        <w:t>环境空气</w:t>
      </w:r>
      <w:r w:rsidRPr="0060423C">
        <w:rPr>
          <w:rFonts w:ascii="Times New Roman" w:hAnsi="Times New Roman" w:hint="eastAsia"/>
          <w:sz w:val="24"/>
          <w:szCs w:val="24"/>
        </w:rPr>
        <w:t xml:space="preserve"> </w:t>
      </w:r>
      <w:r w:rsidRPr="0060423C">
        <w:rPr>
          <w:rFonts w:ascii="Times New Roman" w:hAnsi="Times New Roman" w:hint="eastAsia"/>
          <w:sz w:val="24"/>
          <w:szCs w:val="24"/>
        </w:rPr>
        <w:t>总悬浮颗粒物的测定</w:t>
      </w:r>
      <w:r w:rsidRPr="0060423C">
        <w:rPr>
          <w:rFonts w:ascii="Times New Roman" w:hAnsi="Times New Roman" w:hint="eastAsia"/>
          <w:sz w:val="24"/>
          <w:szCs w:val="24"/>
        </w:rPr>
        <w:t xml:space="preserve"> </w:t>
      </w:r>
      <w:r w:rsidRPr="0060423C">
        <w:rPr>
          <w:rFonts w:ascii="Times New Roman" w:hAnsi="Times New Roman" w:hint="eastAsia"/>
          <w:sz w:val="24"/>
          <w:szCs w:val="24"/>
        </w:rPr>
        <w:t>重量法</w:t>
      </w:r>
      <w:r>
        <w:rPr>
          <w:rFonts w:ascii="Times New Roman" w:hAnsi="Times New Roman" w:hint="eastAsia"/>
          <w:sz w:val="24"/>
          <w:szCs w:val="24"/>
        </w:rPr>
        <w:t>》</w:t>
      </w:r>
      <w:r>
        <w:rPr>
          <w:rFonts w:ascii="Times New Roman" w:hAnsi="Times New Roman"/>
          <w:sz w:val="24"/>
          <w:szCs w:val="24"/>
        </w:rPr>
        <w:t>GB/T 15432</w:t>
      </w:r>
    </w:p>
    <w:p w14:paraId="11E3E943" w14:textId="6F786C67" w:rsidR="00355F4C" w:rsidRDefault="00355F4C" w:rsidP="009C5365">
      <w:pPr>
        <w:spacing w:line="360" w:lineRule="auto"/>
        <w:rPr>
          <w:rFonts w:ascii="Times New Roman" w:hAnsi="Times New Roman"/>
          <w:b/>
          <w:bCs/>
          <w:sz w:val="24"/>
          <w:szCs w:val="24"/>
        </w:rPr>
      </w:pPr>
      <w:r w:rsidRPr="00355F4C">
        <w:rPr>
          <w:rFonts w:ascii="Times New Roman" w:hAnsi="Times New Roman" w:hint="eastAsia"/>
          <w:sz w:val="24"/>
          <w:szCs w:val="24"/>
        </w:rPr>
        <w:t>《土壤环境质量</w:t>
      </w:r>
      <w:r w:rsidRPr="00355F4C">
        <w:rPr>
          <w:rFonts w:ascii="Times New Roman" w:hAnsi="Times New Roman" w:hint="eastAsia"/>
          <w:sz w:val="24"/>
          <w:szCs w:val="24"/>
        </w:rPr>
        <w:t xml:space="preserve"> </w:t>
      </w:r>
      <w:r w:rsidRPr="00355F4C">
        <w:rPr>
          <w:rFonts w:ascii="Times New Roman" w:hAnsi="Times New Roman" w:hint="eastAsia"/>
          <w:sz w:val="24"/>
          <w:szCs w:val="24"/>
        </w:rPr>
        <w:t>农用地土壤污染风险管控标准（试行）》</w:t>
      </w:r>
      <w:r w:rsidRPr="00355F4C">
        <w:rPr>
          <w:rFonts w:ascii="Times New Roman" w:hAnsi="Times New Roman" w:hint="eastAsia"/>
          <w:sz w:val="24"/>
          <w:szCs w:val="24"/>
        </w:rPr>
        <w:t>GB 15618</w:t>
      </w:r>
    </w:p>
    <w:p w14:paraId="2ECF6B4A" w14:textId="625C807E" w:rsidR="009C5365" w:rsidRDefault="009C5365" w:rsidP="009C5365">
      <w:pPr>
        <w:spacing w:line="360" w:lineRule="auto"/>
        <w:rPr>
          <w:rFonts w:ascii="Times New Roman" w:hAnsi="Times New Roman"/>
          <w:sz w:val="24"/>
          <w:szCs w:val="24"/>
        </w:rPr>
      </w:pPr>
      <w:bookmarkStart w:id="94" w:name="_Hlk80570412"/>
      <w:r>
        <w:rPr>
          <w:rFonts w:ascii="Times New Roman" w:hAnsi="Times New Roman"/>
          <w:sz w:val="24"/>
          <w:szCs w:val="24"/>
        </w:rPr>
        <w:t>《大气污染物综合排放标准》</w:t>
      </w:r>
      <w:r>
        <w:rPr>
          <w:rFonts w:ascii="Times New Roman" w:hAnsi="Times New Roman"/>
          <w:sz w:val="24"/>
          <w:szCs w:val="24"/>
        </w:rPr>
        <w:t>GB 16297</w:t>
      </w:r>
    </w:p>
    <w:bookmarkEnd w:id="94"/>
    <w:p w14:paraId="3794268B" w14:textId="11BA3F83" w:rsidR="009C5365" w:rsidRDefault="009C5365" w:rsidP="009C5365">
      <w:pPr>
        <w:tabs>
          <w:tab w:val="right" w:pos="8306"/>
        </w:tabs>
        <w:spacing w:line="360" w:lineRule="auto"/>
        <w:rPr>
          <w:rFonts w:ascii="Times New Roman" w:hAnsi="Times New Roman"/>
          <w:sz w:val="24"/>
          <w:szCs w:val="24"/>
        </w:rPr>
      </w:pPr>
      <w:r>
        <w:rPr>
          <w:rFonts w:ascii="Times New Roman" w:hAnsi="Times New Roman"/>
          <w:sz w:val="24"/>
          <w:szCs w:val="24"/>
        </w:rPr>
        <w:t>《危险废物焚烧污染控制标准》</w:t>
      </w:r>
      <w:r>
        <w:rPr>
          <w:rFonts w:ascii="Times New Roman" w:hAnsi="Times New Roman"/>
          <w:sz w:val="24"/>
          <w:szCs w:val="24"/>
        </w:rPr>
        <w:t>GB 18484</w:t>
      </w:r>
    </w:p>
    <w:p w14:paraId="549AD4A1" w14:textId="312340FC" w:rsidR="009C5365" w:rsidRDefault="009C5365" w:rsidP="009C5365">
      <w:pPr>
        <w:spacing w:line="360" w:lineRule="auto"/>
        <w:rPr>
          <w:rFonts w:ascii="Times New Roman" w:hAnsi="Times New Roman"/>
          <w:sz w:val="24"/>
          <w:szCs w:val="24"/>
        </w:rPr>
      </w:pPr>
      <w:r>
        <w:rPr>
          <w:rFonts w:ascii="Times New Roman" w:hAnsi="Times New Roman"/>
          <w:sz w:val="24"/>
          <w:szCs w:val="24"/>
        </w:rPr>
        <w:t>《危险废物填埋污染控制标准》</w:t>
      </w:r>
      <w:r>
        <w:rPr>
          <w:rFonts w:ascii="Times New Roman" w:hAnsi="Times New Roman"/>
          <w:sz w:val="24"/>
          <w:szCs w:val="24"/>
        </w:rPr>
        <w:t>GB 18598</w:t>
      </w:r>
    </w:p>
    <w:p w14:paraId="61A9AC11" w14:textId="3080C676" w:rsidR="00B55335" w:rsidRDefault="001A74D4">
      <w:pPr>
        <w:spacing w:line="360" w:lineRule="auto"/>
        <w:rPr>
          <w:rFonts w:ascii="Times New Roman" w:hAnsi="Times New Roman"/>
          <w:sz w:val="24"/>
          <w:szCs w:val="24"/>
        </w:rPr>
      </w:pPr>
      <w:r>
        <w:rPr>
          <w:rFonts w:ascii="Times New Roman" w:hAnsi="Times New Roman"/>
          <w:sz w:val="24"/>
          <w:szCs w:val="24"/>
        </w:rPr>
        <w:t>《混凝土用再生粗骨料》</w:t>
      </w:r>
      <w:r>
        <w:rPr>
          <w:rFonts w:ascii="Times New Roman" w:hAnsi="Times New Roman"/>
          <w:sz w:val="24"/>
          <w:szCs w:val="24"/>
        </w:rPr>
        <w:t>GB/T 25177</w:t>
      </w:r>
    </w:p>
    <w:p w14:paraId="0F6E2478" w14:textId="574A5836" w:rsidR="00B55335" w:rsidRDefault="001A74D4">
      <w:pPr>
        <w:tabs>
          <w:tab w:val="right" w:pos="8306"/>
        </w:tabs>
        <w:spacing w:line="360" w:lineRule="auto"/>
        <w:rPr>
          <w:rFonts w:ascii="Times New Roman" w:hAnsi="Times New Roman"/>
          <w:sz w:val="24"/>
          <w:szCs w:val="24"/>
        </w:rPr>
      </w:pPr>
      <w:r>
        <w:rPr>
          <w:rFonts w:ascii="Times New Roman" w:hAnsi="Times New Roman"/>
          <w:sz w:val="24"/>
          <w:szCs w:val="24"/>
        </w:rPr>
        <w:t>《海洋倾倒物质评价规范</w:t>
      </w:r>
      <w:r>
        <w:rPr>
          <w:rFonts w:ascii="Times New Roman" w:hAnsi="Times New Roman"/>
          <w:sz w:val="24"/>
          <w:szCs w:val="24"/>
        </w:rPr>
        <w:t xml:space="preserve"> </w:t>
      </w:r>
      <w:r>
        <w:rPr>
          <w:rFonts w:ascii="Times New Roman" w:hAnsi="Times New Roman"/>
          <w:sz w:val="24"/>
          <w:szCs w:val="24"/>
        </w:rPr>
        <w:t>惰性无机地质材料》</w:t>
      </w:r>
      <w:r>
        <w:rPr>
          <w:rFonts w:ascii="Times New Roman" w:hAnsi="Times New Roman"/>
          <w:sz w:val="24"/>
          <w:szCs w:val="24"/>
        </w:rPr>
        <w:t>GB 30979</w:t>
      </w:r>
    </w:p>
    <w:p w14:paraId="053427FA" w14:textId="30002DA5" w:rsidR="00355F4C" w:rsidRDefault="00355F4C">
      <w:pPr>
        <w:tabs>
          <w:tab w:val="right" w:pos="8306"/>
        </w:tabs>
        <w:spacing w:line="360" w:lineRule="auto"/>
        <w:rPr>
          <w:rFonts w:ascii="Times New Roman" w:hAnsi="Times New Roman"/>
          <w:sz w:val="24"/>
          <w:szCs w:val="24"/>
        </w:rPr>
      </w:pPr>
      <w:r w:rsidRPr="00355F4C">
        <w:rPr>
          <w:rFonts w:ascii="Times New Roman" w:hAnsi="Times New Roman" w:hint="eastAsia"/>
          <w:sz w:val="24"/>
          <w:szCs w:val="24"/>
        </w:rPr>
        <w:t>《土壤环境质量</w:t>
      </w:r>
      <w:r w:rsidRPr="00355F4C">
        <w:rPr>
          <w:rFonts w:ascii="Times New Roman" w:hAnsi="Times New Roman" w:hint="eastAsia"/>
          <w:sz w:val="24"/>
          <w:szCs w:val="24"/>
        </w:rPr>
        <w:t xml:space="preserve"> </w:t>
      </w:r>
      <w:r w:rsidRPr="00355F4C">
        <w:rPr>
          <w:rFonts w:ascii="Times New Roman" w:hAnsi="Times New Roman" w:hint="eastAsia"/>
          <w:sz w:val="24"/>
          <w:szCs w:val="24"/>
        </w:rPr>
        <w:t>建设用地土壤污染风险管控标准（试行）》</w:t>
      </w:r>
      <w:r w:rsidRPr="00355F4C">
        <w:rPr>
          <w:rFonts w:ascii="Times New Roman" w:hAnsi="Times New Roman" w:hint="eastAsia"/>
          <w:sz w:val="24"/>
          <w:szCs w:val="24"/>
        </w:rPr>
        <w:t>GB 36600</w:t>
      </w:r>
    </w:p>
    <w:p w14:paraId="5867E801" w14:textId="5A26E40F" w:rsidR="00AA5393" w:rsidRDefault="00AA5393">
      <w:pPr>
        <w:spacing w:line="360" w:lineRule="auto"/>
        <w:rPr>
          <w:rFonts w:ascii="Times New Roman" w:hAnsi="Times New Roman"/>
          <w:sz w:val="24"/>
          <w:szCs w:val="24"/>
        </w:rPr>
      </w:pPr>
      <w:r>
        <w:rPr>
          <w:rFonts w:ascii="Times New Roman" w:hAnsi="Times New Roman"/>
          <w:sz w:val="24"/>
          <w:szCs w:val="24"/>
        </w:rPr>
        <w:t>《建筑垃圾处理技术规范》</w:t>
      </w:r>
      <w:r>
        <w:rPr>
          <w:rFonts w:ascii="Times New Roman" w:hAnsi="Times New Roman"/>
          <w:sz w:val="24"/>
          <w:szCs w:val="24"/>
        </w:rPr>
        <w:t>CJJ</w:t>
      </w:r>
      <w:r>
        <w:rPr>
          <w:rFonts w:ascii="Times New Roman" w:hAnsi="Times New Roman" w:hint="eastAsia"/>
          <w:sz w:val="24"/>
          <w:szCs w:val="24"/>
        </w:rPr>
        <w:t>/</w:t>
      </w:r>
      <w:r>
        <w:rPr>
          <w:rFonts w:ascii="Times New Roman" w:hAnsi="Times New Roman"/>
          <w:sz w:val="24"/>
          <w:szCs w:val="24"/>
        </w:rPr>
        <w:t>T 134</w:t>
      </w:r>
    </w:p>
    <w:p w14:paraId="2C8AAFA9" w14:textId="5F81A6AE" w:rsidR="0060423C" w:rsidRPr="00AA5393" w:rsidRDefault="0060423C">
      <w:pPr>
        <w:spacing w:line="360" w:lineRule="auto"/>
        <w:rPr>
          <w:rFonts w:ascii="Times New Roman" w:hAnsi="Times New Roman"/>
          <w:sz w:val="24"/>
          <w:szCs w:val="24"/>
        </w:rPr>
      </w:pPr>
      <w:r>
        <w:rPr>
          <w:rFonts w:ascii="Times New Roman" w:hAnsi="Times New Roman"/>
          <w:sz w:val="24"/>
          <w:szCs w:val="24"/>
        </w:rPr>
        <w:t>《</w:t>
      </w:r>
      <w:r w:rsidRPr="0060423C">
        <w:rPr>
          <w:rFonts w:ascii="Times New Roman" w:hAnsi="Times New Roman" w:hint="eastAsia"/>
          <w:sz w:val="24"/>
          <w:szCs w:val="24"/>
        </w:rPr>
        <w:t>固体废物</w:t>
      </w:r>
      <w:r w:rsidRPr="0060423C">
        <w:rPr>
          <w:rFonts w:ascii="Times New Roman" w:hAnsi="Times New Roman" w:hint="eastAsia"/>
          <w:sz w:val="24"/>
          <w:szCs w:val="24"/>
        </w:rPr>
        <w:t xml:space="preserve"> </w:t>
      </w:r>
      <w:r w:rsidRPr="0060423C">
        <w:rPr>
          <w:rFonts w:ascii="Times New Roman" w:hAnsi="Times New Roman" w:hint="eastAsia"/>
          <w:sz w:val="24"/>
          <w:szCs w:val="24"/>
        </w:rPr>
        <w:t>浸出毒性浸出方法硫酸硝酸法</w:t>
      </w:r>
      <w:r>
        <w:rPr>
          <w:rFonts w:ascii="Times New Roman" w:hAnsi="Times New Roman" w:hint="eastAsia"/>
          <w:sz w:val="24"/>
          <w:szCs w:val="24"/>
        </w:rPr>
        <w:t>》</w:t>
      </w:r>
      <w:r>
        <w:rPr>
          <w:rFonts w:ascii="Times New Roman" w:hAnsi="Times New Roman"/>
          <w:sz w:val="24"/>
          <w:szCs w:val="24"/>
        </w:rPr>
        <w:t>HJ/T 299</w:t>
      </w:r>
    </w:p>
    <w:p w14:paraId="538891C3" w14:textId="2108087D" w:rsidR="00B55335" w:rsidRDefault="001A74D4">
      <w:pPr>
        <w:spacing w:line="360" w:lineRule="auto"/>
        <w:rPr>
          <w:rFonts w:ascii="Times New Roman" w:hAnsi="Times New Roman"/>
          <w:sz w:val="24"/>
          <w:szCs w:val="24"/>
        </w:rPr>
      </w:pPr>
      <w:r>
        <w:rPr>
          <w:rFonts w:ascii="Times New Roman" w:hAnsi="Times New Roman"/>
          <w:sz w:val="24"/>
          <w:szCs w:val="24"/>
        </w:rPr>
        <w:t>《固体废物</w:t>
      </w:r>
      <w:r>
        <w:rPr>
          <w:rFonts w:ascii="Times New Roman" w:hAnsi="Times New Roman"/>
          <w:sz w:val="24"/>
          <w:szCs w:val="24"/>
        </w:rPr>
        <w:t xml:space="preserve"> </w:t>
      </w:r>
      <w:r>
        <w:rPr>
          <w:rFonts w:ascii="Times New Roman" w:hAnsi="Times New Roman"/>
          <w:sz w:val="24"/>
          <w:szCs w:val="24"/>
        </w:rPr>
        <w:t>浸出毒性浸出方法</w:t>
      </w:r>
      <w:r>
        <w:rPr>
          <w:rFonts w:ascii="Times New Roman" w:hAnsi="Times New Roman"/>
          <w:sz w:val="24"/>
          <w:szCs w:val="24"/>
        </w:rPr>
        <w:t xml:space="preserve"> </w:t>
      </w:r>
      <w:r>
        <w:rPr>
          <w:rFonts w:ascii="Times New Roman" w:hAnsi="Times New Roman"/>
          <w:sz w:val="24"/>
          <w:szCs w:val="24"/>
        </w:rPr>
        <w:t>水平振荡法》</w:t>
      </w:r>
      <w:r>
        <w:rPr>
          <w:rFonts w:ascii="Times New Roman" w:hAnsi="Times New Roman"/>
          <w:sz w:val="24"/>
          <w:szCs w:val="24"/>
        </w:rPr>
        <w:t>HJ 557</w:t>
      </w:r>
    </w:p>
    <w:p w14:paraId="2E4AA90D" w14:textId="169A3E9E" w:rsidR="001E2FF9" w:rsidRDefault="001E2FF9">
      <w:pPr>
        <w:spacing w:line="360" w:lineRule="auto"/>
        <w:rPr>
          <w:rFonts w:ascii="Times New Roman" w:hAnsi="Times New Roman"/>
          <w:sz w:val="24"/>
          <w:szCs w:val="24"/>
        </w:rPr>
      </w:pPr>
      <w:r w:rsidRPr="001E2FF9">
        <w:rPr>
          <w:rFonts w:ascii="Times New Roman" w:hAnsi="Times New Roman" w:hint="eastAsia"/>
          <w:sz w:val="24"/>
          <w:szCs w:val="24"/>
        </w:rPr>
        <w:t>《环境空气中</w:t>
      </w:r>
      <w:r w:rsidRPr="001E2FF9">
        <w:rPr>
          <w:rFonts w:ascii="Times New Roman" w:hAnsi="Times New Roman" w:hint="eastAsia"/>
          <w:sz w:val="24"/>
          <w:szCs w:val="24"/>
        </w:rPr>
        <w:t>PM10</w:t>
      </w:r>
      <w:r w:rsidRPr="001E2FF9">
        <w:rPr>
          <w:rFonts w:ascii="Times New Roman" w:hAnsi="Times New Roman" w:hint="eastAsia"/>
          <w:sz w:val="24"/>
          <w:szCs w:val="24"/>
        </w:rPr>
        <w:t>和</w:t>
      </w:r>
      <w:r w:rsidRPr="001E2FF9">
        <w:rPr>
          <w:rFonts w:ascii="Times New Roman" w:hAnsi="Times New Roman" w:hint="eastAsia"/>
          <w:sz w:val="24"/>
          <w:szCs w:val="24"/>
        </w:rPr>
        <w:t>PM2.5</w:t>
      </w:r>
      <w:r w:rsidRPr="001E2FF9">
        <w:rPr>
          <w:rFonts w:ascii="Times New Roman" w:hAnsi="Times New Roman" w:hint="eastAsia"/>
          <w:sz w:val="24"/>
          <w:szCs w:val="24"/>
        </w:rPr>
        <w:t>测定</w:t>
      </w:r>
      <w:r w:rsidRPr="001E2FF9">
        <w:rPr>
          <w:rFonts w:ascii="Times New Roman" w:hAnsi="Times New Roman" w:hint="eastAsia"/>
          <w:sz w:val="24"/>
          <w:szCs w:val="24"/>
        </w:rPr>
        <w:t xml:space="preserve"> </w:t>
      </w:r>
      <w:r w:rsidRPr="001E2FF9">
        <w:rPr>
          <w:rFonts w:ascii="Times New Roman" w:hAnsi="Times New Roman" w:hint="eastAsia"/>
          <w:sz w:val="24"/>
          <w:szCs w:val="24"/>
        </w:rPr>
        <w:t>重量法》</w:t>
      </w:r>
      <w:r w:rsidRPr="001E2FF9">
        <w:rPr>
          <w:rFonts w:ascii="Times New Roman" w:hAnsi="Times New Roman" w:hint="eastAsia"/>
          <w:sz w:val="24"/>
          <w:szCs w:val="24"/>
        </w:rPr>
        <w:t>HJ</w:t>
      </w:r>
      <w:r>
        <w:rPr>
          <w:rFonts w:ascii="Times New Roman" w:hAnsi="Times New Roman"/>
          <w:sz w:val="24"/>
          <w:szCs w:val="24"/>
        </w:rPr>
        <w:t xml:space="preserve"> </w:t>
      </w:r>
      <w:r w:rsidRPr="001E2FF9">
        <w:rPr>
          <w:rFonts w:ascii="Times New Roman" w:hAnsi="Times New Roman" w:hint="eastAsia"/>
          <w:sz w:val="24"/>
          <w:szCs w:val="24"/>
        </w:rPr>
        <w:t>618</w:t>
      </w:r>
    </w:p>
    <w:p w14:paraId="04939368" w14:textId="77777777" w:rsidR="0060423C" w:rsidRDefault="0060423C">
      <w:pPr>
        <w:spacing w:line="360" w:lineRule="auto"/>
        <w:rPr>
          <w:rFonts w:ascii="Times New Roman" w:hAnsi="Times New Roman"/>
          <w:sz w:val="24"/>
          <w:szCs w:val="24"/>
        </w:rPr>
      </w:pPr>
    </w:p>
    <w:p w14:paraId="52F1AA65" w14:textId="77777777" w:rsidR="00B55335" w:rsidRDefault="00B55335">
      <w:pPr>
        <w:spacing w:line="360" w:lineRule="auto"/>
        <w:rPr>
          <w:rFonts w:ascii="Times New Roman" w:hAnsi="Times New Roman"/>
          <w:sz w:val="24"/>
          <w:szCs w:val="24"/>
        </w:rPr>
      </w:pPr>
    </w:p>
    <w:p w14:paraId="1C22D191" w14:textId="77777777" w:rsidR="00B55335" w:rsidRDefault="00B55335">
      <w:pPr>
        <w:spacing w:line="360" w:lineRule="auto"/>
        <w:rPr>
          <w:rFonts w:ascii="Times New Roman" w:hAnsi="Times New Roman"/>
          <w:sz w:val="24"/>
          <w:szCs w:val="24"/>
        </w:rPr>
      </w:pPr>
    </w:p>
    <w:p w14:paraId="7ECE583A" w14:textId="77777777" w:rsidR="00B55335" w:rsidRDefault="00B55335">
      <w:pPr>
        <w:spacing w:line="360" w:lineRule="auto"/>
        <w:rPr>
          <w:rFonts w:ascii="Times New Roman" w:hAnsi="Times New Roman"/>
          <w:sz w:val="24"/>
          <w:szCs w:val="24"/>
        </w:rPr>
      </w:pPr>
    </w:p>
    <w:p w14:paraId="4D1B9DE2" w14:textId="77777777" w:rsidR="00B55335" w:rsidRDefault="00B55335">
      <w:pPr>
        <w:spacing w:line="360" w:lineRule="auto"/>
        <w:rPr>
          <w:rFonts w:ascii="Times New Roman" w:hAnsi="Times New Roman"/>
          <w:sz w:val="24"/>
          <w:szCs w:val="24"/>
        </w:rPr>
      </w:pPr>
    </w:p>
    <w:p w14:paraId="3784C7D6" w14:textId="77777777" w:rsidR="00B55335" w:rsidRDefault="00B55335">
      <w:pPr>
        <w:spacing w:line="360" w:lineRule="auto"/>
        <w:rPr>
          <w:rFonts w:ascii="Times New Roman" w:hAnsi="Times New Roman"/>
          <w:sz w:val="24"/>
          <w:szCs w:val="24"/>
        </w:rPr>
      </w:pPr>
    </w:p>
    <w:p w14:paraId="7BF32352" w14:textId="77777777" w:rsidR="00B55335" w:rsidRDefault="00B55335">
      <w:pPr>
        <w:spacing w:line="360" w:lineRule="auto"/>
        <w:rPr>
          <w:rFonts w:ascii="Times New Roman" w:hAnsi="Times New Roman"/>
          <w:sz w:val="24"/>
          <w:szCs w:val="24"/>
        </w:rPr>
      </w:pPr>
    </w:p>
    <w:p w14:paraId="399F050A" w14:textId="77777777" w:rsidR="00B55335" w:rsidRDefault="00B55335">
      <w:pPr>
        <w:spacing w:line="360" w:lineRule="auto"/>
        <w:rPr>
          <w:rFonts w:ascii="Times New Roman" w:hAnsi="Times New Roman"/>
          <w:sz w:val="24"/>
          <w:szCs w:val="24"/>
        </w:rPr>
      </w:pPr>
    </w:p>
    <w:p w14:paraId="40076532" w14:textId="77777777" w:rsidR="00B55335" w:rsidRDefault="00B55335">
      <w:pPr>
        <w:spacing w:line="360" w:lineRule="auto"/>
        <w:rPr>
          <w:rFonts w:ascii="Times New Roman" w:hAnsi="Times New Roman"/>
          <w:sz w:val="24"/>
          <w:szCs w:val="24"/>
        </w:rPr>
      </w:pPr>
    </w:p>
    <w:p w14:paraId="76C1F55E" w14:textId="77777777" w:rsidR="00B55335" w:rsidRDefault="00B55335">
      <w:pPr>
        <w:spacing w:line="360" w:lineRule="auto"/>
        <w:jc w:val="center"/>
        <w:rPr>
          <w:rFonts w:ascii="Times New Roman" w:hAnsi="Times New Roman"/>
          <w:b/>
          <w:bCs/>
          <w:sz w:val="52"/>
          <w:szCs w:val="52"/>
        </w:rPr>
      </w:pPr>
    </w:p>
    <w:p w14:paraId="09EF1EEC" w14:textId="77777777" w:rsidR="00B55335" w:rsidRDefault="00B55335">
      <w:pPr>
        <w:spacing w:line="360" w:lineRule="auto"/>
        <w:jc w:val="center"/>
        <w:rPr>
          <w:rFonts w:ascii="Times New Roman" w:hAnsi="Times New Roman"/>
          <w:b/>
          <w:bCs/>
          <w:sz w:val="52"/>
          <w:szCs w:val="52"/>
        </w:rPr>
      </w:pPr>
    </w:p>
    <w:p w14:paraId="3581FC4E" w14:textId="77777777" w:rsidR="00B55335" w:rsidRDefault="001A74D4">
      <w:pPr>
        <w:jc w:val="center"/>
        <w:rPr>
          <w:rFonts w:ascii="黑体" w:eastAsia="黑体" w:hAnsi="黑体"/>
          <w:b/>
          <w:bCs/>
          <w:sz w:val="48"/>
          <w:szCs w:val="48"/>
        </w:rPr>
      </w:pPr>
      <w:r>
        <w:rPr>
          <w:rFonts w:ascii="宋体" w:hAnsi="宋体" w:cs="宋体" w:hint="eastAsia"/>
          <w:b/>
          <w:bCs/>
          <w:sz w:val="28"/>
          <w:szCs w:val="28"/>
        </w:rPr>
        <w:t>中国工程建设标准化协会标准</w:t>
      </w:r>
    </w:p>
    <w:p w14:paraId="56B91B7E" w14:textId="77777777" w:rsidR="00B55335" w:rsidRDefault="00B55335">
      <w:pPr>
        <w:spacing w:line="360" w:lineRule="auto"/>
        <w:jc w:val="center"/>
        <w:rPr>
          <w:rFonts w:ascii="Times New Roman" w:hAnsi="Times New Roman"/>
          <w:b/>
          <w:bCs/>
          <w:sz w:val="52"/>
          <w:szCs w:val="52"/>
        </w:rPr>
      </w:pPr>
    </w:p>
    <w:p w14:paraId="1660A4D7" w14:textId="77777777" w:rsidR="00B55335" w:rsidRDefault="00B55335">
      <w:pPr>
        <w:spacing w:line="360" w:lineRule="auto"/>
        <w:jc w:val="center"/>
        <w:rPr>
          <w:rFonts w:ascii="Times New Roman" w:hAnsi="Times New Roman"/>
          <w:b/>
          <w:bCs/>
          <w:sz w:val="52"/>
          <w:szCs w:val="52"/>
        </w:rPr>
      </w:pPr>
    </w:p>
    <w:p w14:paraId="14A08D72" w14:textId="77777777" w:rsidR="00B55335" w:rsidRDefault="001A74D4">
      <w:pPr>
        <w:spacing w:line="360" w:lineRule="auto"/>
        <w:jc w:val="center"/>
        <w:rPr>
          <w:rFonts w:ascii="Times New Roman" w:hAnsi="Times New Roman"/>
          <w:b/>
          <w:bCs/>
          <w:sz w:val="44"/>
          <w:szCs w:val="44"/>
        </w:rPr>
      </w:pPr>
      <w:r>
        <w:rPr>
          <w:rFonts w:ascii="Times New Roman" w:hAnsi="Times New Roman"/>
          <w:b/>
          <w:bCs/>
          <w:sz w:val="44"/>
          <w:szCs w:val="44"/>
        </w:rPr>
        <w:t>建筑垃圾监测与污染控制技术规程</w:t>
      </w:r>
    </w:p>
    <w:p w14:paraId="6E5F10DF" w14:textId="77777777" w:rsidR="00B55335" w:rsidRDefault="001A74D4">
      <w:pPr>
        <w:spacing w:line="360" w:lineRule="auto"/>
        <w:jc w:val="center"/>
        <w:rPr>
          <w:rFonts w:ascii="Times New Roman" w:hAnsi="Times New Roman"/>
          <w:sz w:val="28"/>
          <w:szCs w:val="28"/>
        </w:rPr>
      </w:pPr>
      <w:r>
        <w:rPr>
          <w:rFonts w:ascii="Times New Roman" w:hAnsi="Times New Roman"/>
          <w:sz w:val="28"/>
          <w:szCs w:val="28"/>
        </w:rPr>
        <w:t>Technical Regulations for Construction Waste Monitoring and Pollution Control</w:t>
      </w:r>
    </w:p>
    <w:p w14:paraId="50173FA2" w14:textId="77777777" w:rsidR="00B55335" w:rsidRDefault="001A74D4">
      <w:pPr>
        <w:jc w:val="center"/>
        <w:rPr>
          <w:rFonts w:ascii="宋体" w:hAnsi="宋体" w:cs="宋体"/>
          <w:sz w:val="32"/>
          <w:szCs w:val="32"/>
        </w:rPr>
      </w:pPr>
      <w:r>
        <w:rPr>
          <w:rFonts w:ascii="宋体" w:hAnsi="宋体" w:cs="宋体"/>
          <w:sz w:val="32"/>
          <w:szCs w:val="32"/>
        </w:rPr>
        <w:t>（征求意见稿）</w:t>
      </w:r>
    </w:p>
    <w:p w14:paraId="26F1172C" w14:textId="77777777" w:rsidR="00B55335" w:rsidRDefault="001A74D4">
      <w:pPr>
        <w:jc w:val="center"/>
        <w:rPr>
          <w:rFonts w:ascii="Times New Roman" w:hAnsi="Times New Roman"/>
        </w:rPr>
      </w:pPr>
      <w:r>
        <w:rPr>
          <w:rFonts w:ascii="Times New Roman" w:eastAsia="黑体" w:hAnsi="Times New Roman"/>
          <w:b/>
          <w:sz w:val="28"/>
          <w:szCs w:val="28"/>
        </w:rPr>
        <w:t>CECS×××—20××</w:t>
      </w:r>
    </w:p>
    <w:p w14:paraId="0A12CD5A" w14:textId="77777777" w:rsidR="00B55335" w:rsidRDefault="00B55335">
      <w:pPr>
        <w:jc w:val="center"/>
        <w:rPr>
          <w:rFonts w:ascii="宋体" w:hAnsi="宋体" w:cs="宋体"/>
          <w:sz w:val="32"/>
          <w:szCs w:val="32"/>
        </w:rPr>
      </w:pPr>
    </w:p>
    <w:p w14:paraId="0E5CAB6C" w14:textId="77777777" w:rsidR="00B55335" w:rsidRDefault="00B55335">
      <w:pPr>
        <w:jc w:val="center"/>
        <w:rPr>
          <w:rFonts w:ascii="宋体" w:hAnsi="宋体" w:cs="宋体"/>
          <w:sz w:val="32"/>
          <w:szCs w:val="32"/>
        </w:rPr>
      </w:pPr>
    </w:p>
    <w:p w14:paraId="14290AC8" w14:textId="77777777" w:rsidR="00B55335" w:rsidRDefault="00B55335">
      <w:pPr>
        <w:jc w:val="center"/>
        <w:rPr>
          <w:rFonts w:eastAsia="黑体"/>
          <w:sz w:val="36"/>
          <w:szCs w:val="36"/>
        </w:rPr>
      </w:pPr>
    </w:p>
    <w:p w14:paraId="058F4525" w14:textId="77777777" w:rsidR="00B55335" w:rsidRDefault="001A74D4">
      <w:pPr>
        <w:spacing w:line="360" w:lineRule="auto"/>
        <w:jc w:val="center"/>
        <w:outlineLvl w:val="0"/>
        <w:rPr>
          <w:rFonts w:ascii="Times New Roman" w:hAnsi="Times New Roman" w:cstheme="minorBidi"/>
          <w:b/>
          <w:bCs/>
          <w:sz w:val="32"/>
          <w:szCs w:val="28"/>
        </w:rPr>
      </w:pPr>
      <w:bookmarkStart w:id="95" w:name="_Toc86774835"/>
      <w:bookmarkStart w:id="96" w:name="_Toc86773809"/>
      <w:bookmarkStart w:id="97" w:name="_Toc30752"/>
      <w:r>
        <w:rPr>
          <w:rFonts w:ascii="Times New Roman" w:hAnsi="Times New Roman" w:cstheme="minorBidi" w:hint="eastAsia"/>
          <w:b/>
          <w:bCs/>
          <w:sz w:val="32"/>
          <w:szCs w:val="28"/>
        </w:rPr>
        <w:t>条</w:t>
      </w:r>
      <w:r>
        <w:rPr>
          <w:rFonts w:ascii="Times New Roman" w:hAnsi="Times New Roman" w:cstheme="minorBidi" w:hint="eastAsia"/>
          <w:b/>
          <w:bCs/>
          <w:sz w:val="32"/>
          <w:szCs w:val="28"/>
        </w:rPr>
        <w:t xml:space="preserve"> </w:t>
      </w:r>
      <w:r>
        <w:rPr>
          <w:rFonts w:ascii="Times New Roman" w:hAnsi="Times New Roman" w:cstheme="minorBidi" w:hint="eastAsia"/>
          <w:b/>
          <w:bCs/>
          <w:sz w:val="32"/>
          <w:szCs w:val="28"/>
        </w:rPr>
        <w:t>文</w:t>
      </w:r>
      <w:r>
        <w:rPr>
          <w:rFonts w:ascii="Times New Roman" w:hAnsi="Times New Roman" w:cstheme="minorBidi" w:hint="eastAsia"/>
          <w:b/>
          <w:bCs/>
          <w:sz w:val="32"/>
          <w:szCs w:val="28"/>
        </w:rPr>
        <w:t xml:space="preserve"> </w:t>
      </w:r>
      <w:r>
        <w:rPr>
          <w:rFonts w:ascii="Times New Roman" w:hAnsi="Times New Roman" w:cstheme="minorBidi" w:hint="eastAsia"/>
          <w:b/>
          <w:bCs/>
          <w:sz w:val="32"/>
          <w:szCs w:val="28"/>
        </w:rPr>
        <w:t>说</w:t>
      </w:r>
      <w:r>
        <w:rPr>
          <w:rFonts w:ascii="Times New Roman" w:hAnsi="Times New Roman" w:cstheme="minorBidi" w:hint="eastAsia"/>
          <w:b/>
          <w:bCs/>
          <w:sz w:val="32"/>
          <w:szCs w:val="28"/>
        </w:rPr>
        <w:t xml:space="preserve"> </w:t>
      </w:r>
      <w:r>
        <w:rPr>
          <w:rFonts w:ascii="Times New Roman" w:hAnsi="Times New Roman" w:cstheme="minorBidi" w:hint="eastAsia"/>
          <w:b/>
          <w:bCs/>
          <w:sz w:val="32"/>
          <w:szCs w:val="28"/>
        </w:rPr>
        <w:t>明</w:t>
      </w:r>
      <w:bookmarkEnd w:id="95"/>
      <w:bookmarkEnd w:id="96"/>
      <w:bookmarkEnd w:id="97"/>
    </w:p>
    <w:p w14:paraId="645C4F8A" w14:textId="77777777" w:rsidR="00B55335" w:rsidRDefault="00B55335">
      <w:pPr>
        <w:spacing w:line="360" w:lineRule="auto"/>
        <w:jc w:val="center"/>
        <w:rPr>
          <w:rFonts w:ascii="Times New Roman" w:hAnsi="Times New Roman"/>
          <w:b/>
          <w:bCs/>
          <w:sz w:val="24"/>
          <w:szCs w:val="24"/>
        </w:rPr>
      </w:pPr>
    </w:p>
    <w:p w14:paraId="44645CB1" w14:textId="77777777" w:rsidR="00B55335" w:rsidRDefault="00B55335">
      <w:pPr>
        <w:spacing w:line="360" w:lineRule="auto"/>
        <w:jc w:val="center"/>
        <w:rPr>
          <w:rFonts w:ascii="Times New Roman" w:hAnsi="Times New Roman"/>
          <w:b/>
          <w:bCs/>
          <w:sz w:val="24"/>
          <w:szCs w:val="24"/>
        </w:rPr>
      </w:pPr>
    </w:p>
    <w:p w14:paraId="5944B9EE" w14:textId="77777777" w:rsidR="00B55335" w:rsidRDefault="00B55335">
      <w:pPr>
        <w:spacing w:line="360" w:lineRule="auto"/>
        <w:rPr>
          <w:rFonts w:ascii="Times New Roman" w:hAnsi="Times New Roman"/>
          <w:sz w:val="24"/>
          <w:szCs w:val="24"/>
        </w:rPr>
      </w:pPr>
    </w:p>
    <w:p w14:paraId="3C9DD22D" w14:textId="77777777" w:rsidR="00B55335" w:rsidRDefault="00B55335">
      <w:pPr>
        <w:spacing w:line="360" w:lineRule="auto"/>
        <w:rPr>
          <w:rFonts w:ascii="Times New Roman" w:hAnsi="Times New Roman"/>
          <w:sz w:val="24"/>
          <w:szCs w:val="24"/>
        </w:rPr>
      </w:pPr>
    </w:p>
    <w:p w14:paraId="0D94E5B6" w14:textId="77777777" w:rsidR="00B55335" w:rsidRDefault="00B55335">
      <w:pPr>
        <w:spacing w:line="360" w:lineRule="auto"/>
        <w:rPr>
          <w:rFonts w:ascii="Times New Roman" w:hAnsi="Times New Roman"/>
          <w:sz w:val="24"/>
          <w:szCs w:val="24"/>
        </w:rPr>
      </w:pPr>
    </w:p>
    <w:p w14:paraId="243D3708" w14:textId="77777777" w:rsidR="00B55335" w:rsidRDefault="00B55335">
      <w:pPr>
        <w:spacing w:line="360" w:lineRule="auto"/>
        <w:rPr>
          <w:rFonts w:ascii="Times New Roman" w:hAnsi="Times New Roman"/>
          <w:sz w:val="24"/>
          <w:szCs w:val="24"/>
        </w:rPr>
      </w:pPr>
    </w:p>
    <w:p w14:paraId="5B75056C" w14:textId="77777777" w:rsidR="00B55335" w:rsidRDefault="00B55335">
      <w:pPr>
        <w:spacing w:line="360" w:lineRule="auto"/>
        <w:rPr>
          <w:rFonts w:ascii="Times New Roman" w:hAnsi="Times New Roman"/>
          <w:sz w:val="24"/>
          <w:szCs w:val="24"/>
        </w:rPr>
      </w:pPr>
    </w:p>
    <w:p w14:paraId="335DE012" w14:textId="77777777" w:rsidR="00B55335" w:rsidRDefault="00B55335">
      <w:pPr>
        <w:spacing w:line="360" w:lineRule="auto"/>
        <w:rPr>
          <w:rFonts w:ascii="Times New Roman" w:hAnsi="Times New Roman"/>
          <w:sz w:val="24"/>
          <w:szCs w:val="24"/>
        </w:rPr>
      </w:pPr>
    </w:p>
    <w:p w14:paraId="3369D23B" w14:textId="77777777" w:rsidR="00B55335" w:rsidRDefault="00B55335">
      <w:pPr>
        <w:spacing w:line="360" w:lineRule="auto"/>
        <w:rPr>
          <w:rFonts w:ascii="Times New Roman" w:hAnsi="Times New Roman"/>
          <w:sz w:val="24"/>
          <w:szCs w:val="24"/>
        </w:rPr>
      </w:pPr>
    </w:p>
    <w:p w14:paraId="7DB2E40B" w14:textId="77777777" w:rsidR="00B55335" w:rsidRDefault="00B55335">
      <w:pPr>
        <w:spacing w:line="360" w:lineRule="auto"/>
        <w:rPr>
          <w:rFonts w:ascii="Times New Roman" w:hAnsi="Times New Roman"/>
          <w:sz w:val="24"/>
          <w:szCs w:val="24"/>
        </w:rPr>
      </w:pPr>
    </w:p>
    <w:p w14:paraId="52E36631" w14:textId="77777777" w:rsidR="00B55335" w:rsidRDefault="00B55335">
      <w:pPr>
        <w:spacing w:line="360" w:lineRule="auto"/>
        <w:rPr>
          <w:rFonts w:ascii="Times New Roman" w:hAnsi="Times New Roman"/>
          <w:sz w:val="24"/>
          <w:szCs w:val="24"/>
        </w:rPr>
      </w:pPr>
    </w:p>
    <w:p w14:paraId="78D44ABA" w14:textId="77777777" w:rsidR="00B55335" w:rsidRDefault="00B55335">
      <w:pPr>
        <w:spacing w:line="360" w:lineRule="auto"/>
        <w:rPr>
          <w:rFonts w:ascii="Times New Roman" w:hAnsi="Times New Roman"/>
          <w:sz w:val="24"/>
          <w:szCs w:val="24"/>
        </w:rPr>
        <w:sectPr w:rsidR="00B55335">
          <w:footerReference w:type="default" r:id="rId17"/>
          <w:pgSz w:w="11906" w:h="16838"/>
          <w:pgMar w:top="1440" w:right="1800" w:bottom="1440" w:left="1800" w:header="851" w:footer="992" w:gutter="0"/>
          <w:pgNumType w:start="1"/>
          <w:cols w:space="425"/>
          <w:docGrid w:type="lines" w:linePitch="312"/>
        </w:sectPr>
      </w:pPr>
    </w:p>
    <w:p w14:paraId="0343B51D" w14:textId="77777777" w:rsidR="00B55335" w:rsidRDefault="001A74D4">
      <w:pPr>
        <w:spacing w:line="360" w:lineRule="auto"/>
        <w:jc w:val="center"/>
        <w:rPr>
          <w:rFonts w:ascii="宋体" w:hAnsi="宋体" w:cs="宋体"/>
          <w:b/>
          <w:bCs/>
          <w:sz w:val="32"/>
          <w:szCs w:val="32"/>
        </w:rPr>
      </w:pPr>
      <w:bookmarkStart w:id="98" w:name="_Toc80611156"/>
      <w:bookmarkStart w:id="99" w:name="_Toc80611698"/>
      <w:r>
        <w:rPr>
          <w:rFonts w:ascii="宋体" w:hAnsi="宋体" w:cs="宋体" w:hint="eastAsia"/>
          <w:b/>
          <w:bCs/>
          <w:sz w:val="32"/>
          <w:szCs w:val="32"/>
        </w:rPr>
        <w:lastRenderedPageBreak/>
        <w:t>制定说明</w:t>
      </w:r>
    </w:p>
    <w:p w14:paraId="5787D09B" w14:textId="77777777" w:rsidR="00B55335" w:rsidRDefault="001A74D4">
      <w:pPr>
        <w:spacing w:line="360" w:lineRule="auto"/>
        <w:ind w:firstLineChars="200" w:firstLine="480"/>
        <w:rPr>
          <w:rFonts w:ascii="Times New Roman" w:hAnsi="Times New Roman"/>
          <w:sz w:val="24"/>
          <w:szCs w:val="24"/>
        </w:rPr>
      </w:pPr>
      <w:r>
        <w:rPr>
          <w:rFonts w:ascii="Times New Roman" w:hAnsi="Times New Roman"/>
          <w:sz w:val="24"/>
          <w:szCs w:val="24"/>
        </w:rPr>
        <w:t>《建筑垃圾监测与污染控制技术规程》，经</w:t>
      </w:r>
      <w:r>
        <w:rPr>
          <w:rFonts w:ascii="Times New Roman" w:hAnsi="Times New Roman"/>
          <w:sz w:val="24"/>
          <w:szCs w:val="24"/>
        </w:rPr>
        <w:t>xxx</w:t>
      </w:r>
      <w:r>
        <w:rPr>
          <w:rFonts w:ascii="Times New Roman" w:hAnsi="Times New Roman"/>
          <w:sz w:val="24"/>
          <w:szCs w:val="24"/>
        </w:rPr>
        <w:t>通知批准发布。</w:t>
      </w:r>
    </w:p>
    <w:p w14:paraId="105AB78F" w14:textId="77777777" w:rsidR="00B55335" w:rsidRDefault="001A74D4">
      <w:pPr>
        <w:spacing w:line="360" w:lineRule="auto"/>
        <w:ind w:firstLineChars="200" w:firstLine="480"/>
        <w:rPr>
          <w:rFonts w:ascii="Times New Roman" w:hAnsi="Times New Roman"/>
          <w:sz w:val="24"/>
          <w:szCs w:val="24"/>
        </w:rPr>
      </w:pPr>
      <w:r>
        <w:rPr>
          <w:rFonts w:ascii="Times New Roman" w:hAnsi="Times New Roman" w:hint="eastAsia"/>
          <w:sz w:val="24"/>
          <w:szCs w:val="24"/>
        </w:rPr>
        <w:t>为便于企业、科研、学校等单位有关人员在使用本标准时能正确理解和执行条文规定，编制组按章、节、条顺序编制了本标准的条文说明，对条文规定的目的、依据以及执行中需注意的有关事项进行了说明。但是，本条文说明不具备与标准正文同等的法律效力，仅供使用者作为理解和把握标准规定的参考。</w:t>
      </w:r>
    </w:p>
    <w:p w14:paraId="0340ACFD" w14:textId="77777777" w:rsidR="00B55335" w:rsidRDefault="001A74D4">
      <w:pPr>
        <w:rPr>
          <w:rFonts w:ascii="Times New Roman" w:hAnsi="Times New Roman"/>
          <w:sz w:val="24"/>
          <w:szCs w:val="24"/>
        </w:rPr>
      </w:pPr>
      <w:r>
        <w:rPr>
          <w:rFonts w:ascii="Times New Roman" w:hAnsi="Times New Roman" w:hint="eastAsia"/>
          <w:sz w:val="24"/>
          <w:szCs w:val="24"/>
        </w:rPr>
        <w:br w:type="page"/>
      </w:r>
    </w:p>
    <w:p w14:paraId="633916B0" w14:textId="2F61FB2C" w:rsidR="00B55335" w:rsidRPr="006633DE" w:rsidRDefault="001A74D4" w:rsidP="00D26611">
      <w:pPr>
        <w:pStyle w:val="10"/>
        <w:tabs>
          <w:tab w:val="right" w:leader="dot" w:pos="8306"/>
        </w:tabs>
        <w:spacing w:line="360" w:lineRule="auto"/>
        <w:jc w:val="center"/>
        <w:rPr>
          <w:rFonts w:ascii="Times New Roman" w:hAnsi="Times New Roman"/>
          <w:b/>
          <w:bCs/>
          <w:noProof/>
          <w:sz w:val="32"/>
          <w:szCs w:val="32"/>
        </w:rPr>
      </w:pPr>
      <w:r>
        <w:rPr>
          <w:rFonts w:ascii="Times New Roman" w:hAnsi="Times New Roman" w:hint="eastAsia"/>
          <w:sz w:val="24"/>
          <w:szCs w:val="24"/>
        </w:rPr>
        <w:lastRenderedPageBreak/>
        <w:fldChar w:fldCharType="begin"/>
      </w:r>
      <w:r>
        <w:rPr>
          <w:rFonts w:ascii="Times New Roman" w:hAnsi="Times New Roman" w:hint="eastAsia"/>
          <w:sz w:val="24"/>
          <w:szCs w:val="24"/>
        </w:rPr>
        <w:instrText xml:space="preserve">TOC \o "1-2" \h \u </w:instrText>
      </w:r>
      <w:r>
        <w:rPr>
          <w:rFonts w:ascii="Times New Roman" w:hAnsi="Times New Roman" w:hint="eastAsia"/>
          <w:sz w:val="24"/>
          <w:szCs w:val="24"/>
        </w:rPr>
        <w:fldChar w:fldCharType="separate"/>
      </w:r>
      <w:r w:rsidRPr="006633DE">
        <w:rPr>
          <w:rFonts w:ascii="Times New Roman" w:hAnsi="Times New Roman"/>
          <w:b/>
          <w:bCs/>
          <w:noProof/>
          <w:sz w:val="32"/>
          <w:szCs w:val="32"/>
        </w:rPr>
        <w:t>目</w:t>
      </w:r>
      <w:r w:rsidR="00D26611" w:rsidRPr="006633DE">
        <w:rPr>
          <w:rFonts w:ascii="Times New Roman" w:hAnsi="Times New Roman"/>
          <w:b/>
          <w:bCs/>
          <w:noProof/>
          <w:sz w:val="32"/>
          <w:szCs w:val="32"/>
        </w:rPr>
        <w:t xml:space="preserve"> </w:t>
      </w:r>
      <w:r w:rsidRPr="006633DE">
        <w:rPr>
          <w:rFonts w:ascii="Times New Roman" w:hAnsi="Times New Roman"/>
          <w:b/>
          <w:bCs/>
          <w:noProof/>
          <w:sz w:val="32"/>
          <w:szCs w:val="32"/>
        </w:rPr>
        <w:t xml:space="preserve"> </w:t>
      </w:r>
      <w:r w:rsidRPr="006633DE">
        <w:rPr>
          <w:rFonts w:ascii="Times New Roman" w:hAnsi="Times New Roman"/>
          <w:b/>
          <w:bCs/>
          <w:noProof/>
          <w:sz w:val="32"/>
          <w:szCs w:val="32"/>
        </w:rPr>
        <w:t>录</w:t>
      </w:r>
    </w:p>
    <w:p w14:paraId="2028414C" w14:textId="77777777" w:rsidR="00B55335" w:rsidRPr="00D26611" w:rsidRDefault="00030551" w:rsidP="00D26611">
      <w:pPr>
        <w:pStyle w:val="10"/>
        <w:tabs>
          <w:tab w:val="right" w:leader="dot" w:pos="8306"/>
        </w:tabs>
        <w:spacing w:line="360" w:lineRule="auto"/>
        <w:rPr>
          <w:rFonts w:ascii="Times New Roman" w:hAnsi="Times New Roman"/>
          <w:b/>
          <w:bCs/>
          <w:noProof/>
          <w:sz w:val="24"/>
          <w:szCs w:val="24"/>
        </w:rPr>
      </w:pPr>
      <w:hyperlink w:anchor="_Toc15381" w:history="1">
        <w:r w:rsidR="001A74D4" w:rsidRPr="00D26611">
          <w:rPr>
            <w:rFonts w:ascii="Times New Roman" w:hAnsi="Times New Roman"/>
            <w:b/>
            <w:bCs/>
            <w:noProof/>
            <w:sz w:val="24"/>
            <w:szCs w:val="24"/>
          </w:rPr>
          <w:t xml:space="preserve">1 </w:t>
        </w:r>
        <w:r w:rsidR="001A74D4" w:rsidRPr="00D26611">
          <w:rPr>
            <w:rFonts w:ascii="Times New Roman" w:hAnsi="Times New Roman"/>
            <w:b/>
            <w:bCs/>
            <w:noProof/>
            <w:sz w:val="24"/>
            <w:szCs w:val="24"/>
          </w:rPr>
          <w:t>总</w:t>
        </w:r>
        <w:r w:rsidR="001A74D4" w:rsidRPr="00D26611">
          <w:rPr>
            <w:rFonts w:ascii="Times New Roman" w:hAnsi="Times New Roman"/>
            <w:b/>
            <w:bCs/>
            <w:noProof/>
            <w:sz w:val="24"/>
            <w:szCs w:val="24"/>
          </w:rPr>
          <w:t xml:space="preserve">  </w:t>
        </w:r>
        <w:r w:rsidR="001A74D4" w:rsidRPr="00D26611">
          <w:rPr>
            <w:rFonts w:ascii="Times New Roman" w:hAnsi="Times New Roman"/>
            <w:b/>
            <w:bCs/>
            <w:noProof/>
            <w:sz w:val="24"/>
            <w:szCs w:val="24"/>
          </w:rPr>
          <w:t>则</w:t>
        </w:r>
        <w:r w:rsidR="001A74D4" w:rsidRPr="00D26611">
          <w:rPr>
            <w:rFonts w:ascii="Times New Roman" w:hAnsi="Times New Roman"/>
            <w:b/>
            <w:bCs/>
            <w:noProof/>
            <w:sz w:val="24"/>
            <w:szCs w:val="24"/>
          </w:rPr>
          <w:tab/>
        </w:r>
        <w:r w:rsidR="001A74D4" w:rsidRPr="00D26611">
          <w:rPr>
            <w:rFonts w:ascii="Times New Roman" w:hAnsi="Times New Roman"/>
            <w:b/>
            <w:bCs/>
            <w:noProof/>
            <w:sz w:val="24"/>
            <w:szCs w:val="24"/>
          </w:rPr>
          <w:fldChar w:fldCharType="begin"/>
        </w:r>
        <w:r w:rsidR="001A74D4" w:rsidRPr="00D26611">
          <w:rPr>
            <w:rFonts w:ascii="Times New Roman" w:hAnsi="Times New Roman"/>
            <w:b/>
            <w:bCs/>
            <w:noProof/>
            <w:sz w:val="24"/>
            <w:szCs w:val="24"/>
          </w:rPr>
          <w:instrText xml:space="preserve"> PAGEREF _Toc15381 \h </w:instrText>
        </w:r>
        <w:r w:rsidR="001A74D4" w:rsidRPr="00D26611">
          <w:rPr>
            <w:rFonts w:ascii="Times New Roman" w:hAnsi="Times New Roman"/>
            <w:b/>
            <w:bCs/>
            <w:noProof/>
            <w:sz w:val="24"/>
            <w:szCs w:val="24"/>
          </w:rPr>
        </w:r>
        <w:r w:rsidR="001A74D4" w:rsidRPr="00D26611">
          <w:rPr>
            <w:rFonts w:ascii="Times New Roman" w:hAnsi="Times New Roman"/>
            <w:b/>
            <w:bCs/>
            <w:noProof/>
            <w:sz w:val="24"/>
            <w:szCs w:val="24"/>
          </w:rPr>
          <w:fldChar w:fldCharType="separate"/>
        </w:r>
        <w:r w:rsidR="00B725CB">
          <w:rPr>
            <w:rFonts w:ascii="Times New Roman" w:hAnsi="Times New Roman"/>
            <w:b/>
            <w:bCs/>
            <w:noProof/>
            <w:sz w:val="24"/>
            <w:szCs w:val="24"/>
          </w:rPr>
          <w:t>19</w:t>
        </w:r>
        <w:r w:rsidR="001A74D4" w:rsidRPr="00D26611">
          <w:rPr>
            <w:rFonts w:ascii="Times New Roman" w:hAnsi="Times New Roman"/>
            <w:b/>
            <w:bCs/>
            <w:noProof/>
            <w:sz w:val="24"/>
            <w:szCs w:val="24"/>
          </w:rPr>
          <w:fldChar w:fldCharType="end"/>
        </w:r>
      </w:hyperlink>
    </w:p>
    <w:p w14:paraId="435DC58B" w14:textId="77777777" w:rsidR="00B55335" w:rsidRPr="00D26611" w:rsidRDefault="00030551" w:rsidP="00D26611">
      <w:pPr>
        <w:pStyle w:val="10"/>
        <w:tabs>
          <w:tab w:val="right" w:leader="dot" w:pos="8306"/>
        </w:tabs>
        <w:spacing w:line="360" w:lineRule="auto"/>
        <w:rPr>
          <w:rFonts w:ascii="Times New Roman" w:hAnsi="Times New Roman"/>
          <w:b/>
          <w:bCs/>
          <w:noProof/>
          <w:sz w:val="24"/>
          <w:szCs w:val="24"/>
        </w:rPr>
      </w:pPr>
      <w:hyperlink w:anchor="_Toc13065" w:history="1">
        <w:r w:rsidR="001A74D4" w:rsidRPr="00D26611">
          <w:rPr>
            <w:rFonts w:ascii="Times New Roman" w:hAnsi="Times New Roman"/>
            <w:b/>
            <w:bCs/>
            <w:noProof/>
            <w:sz w:val="24"/>
            <w:szCs w:val="24"/>
          </w:rPr>
          <w:t xml:space="preserve">2 </w:t>
        </w:r>
        <w:r w:rsidR="001A74D4" w:rsidRPr="00D26611">
          <w:rPr>
            <w:rFonts w:ascii="Times New Roman" w:hAnsi="Times New Roman"/>
            <w:b/>
            <w:bCs/>
            <w:noProof/>
            <w:sz w:val="24"/>
            <w:szCs w:val="24"/>
          </w:rPr>
          <w:t>术</w:t>
        </w:r>
        <w:r w:rsidR="001A74D4" w:rsidRPr="00D26611">
          <w:rPr>
            <w:rFonts w:ascii="Times New Roman" w:hAnsi="Times New Roman"/>
            <w:b/>
            <w:bCs/>
            <w:noProof/>
            <w:sz w:val="24"/>
            <w:szCs w:val="24"/>
          </w:rPr>
          <w:t xml:space="preserve">  </w:t>
        </w:r>
        <w:r w:rsidR="001A74D4" w:rsidRPr="00D26611">
          <w:rPr>
            <w:rFonts w:ascii="Times New Roman" w:hAnsi="Times New Roman"/>
            <w:b/>
            <w:bCs/>
            <w:noProof/>
            <w:sz w:val="24"/>
            <w:szCs w:val="24"/>
          </w:rPr>
          <w:t>语</w:t>
        </w:r>
        <w:r w:rsidR="001A74D4" w:rsidRPr="00D26611">
          <w:rPr>
            <w:rFonts w:ascii="Times New Roman" w:hAnsi="Times New Roman"/>
            <w:b/>
            <w:bCs/>
            <w:noProof/>
            <w:sz w:val="24"/>
            <w:szCs w:val="24"/>
          </w:rPr>
          <w:tab/>
        </w:r>
        <w:r w:rsidR="001A74D4" w:rsidRPr="00D26611">
          <w:rPr>
            <w:rFonts w:ascii="Times New Roman" w:hAnsi="Times New Roman"/>
            <w:b/>
            <w:bCs/>
            <w:noProof/>
            <w:sz w:val="24"/>
            <w:szCs w:val="24"/>
          </w:rPr>
          <w:fldChar w:fldCharType="begin"/>
        </w:r>
        <w:r w:rsidR="001A74D4" w:rsidRPr="00D26611">
          <w:rPr>
            <w:rFonts w:ascii="Times New Roman" w:hAnsi="Times New Roman"/>
            <w:b/>
            <w:bCs/>
            <w:noProof/>
            <w:sz w:val="24"/>
            <w:szCs w:val="24"/>
          </w:rPr>
          <w:instrText xml:space="preserve"> PAGEREF _Toc13065 \h </w:instrText>
        </w:r>
        <w:r w:rsidR="001A74D4" w:rsidRPr="00D26611">
          <w:rPr>
            <w:rFonts w:ascii="Times New Roman" w:hAnsi="Times New Roman"/>
            <w:b/>
            <w:bCs/>
            <w:noProof/>
            <w:sz w:val="24"/>
            <w:szCs w:val="24"/>
          </w:rPr>
        </w:r>
        <w:r w:rsidR="001A74D4" w:rsidRPr="00D26611">
          <w:rPr>
            <w:rFonts w:ascii="Times New Roman" w:hAnsi="Times New Roman"/>
            <w:b/>
            <w:bCs/>
            <w:noProof/>
            <w:sz w:val="24"/>
            <w:szCs w:val="24"/>
          </w:rPr>
          <w:fldChar w:fldCharType="separate"/>
        </w:r>
        <w:r w:rsidR="00B725CB">
          <w:rPr>
            <w:rFonts w:ascii="Times New Roman" w:hAnsi="Times New Roman"/>
            <w:b/>
            <w:bCs/>
            <w:noProof/>
            <w:sz w:val="24"/>
            <w:szCs w:val="24"/>
          </w:rPr>
          <w:t>20</w:t>
        </w:r>
        <w:r w:rsidR="001A74D4" w:rsidRPr="00D26611">
          <w:rPr>
            <w:rFonts w:ascii="Times New Roman" w:hAnsi="Times New Roman"/>
            <w:b/>
            <w:bCs/>
            <w:noProof/>
            <w:sz w:val="24"/>
            <w:szCs w:val="24"/>
          </w:rPr>
          <w:fldChar w:fldCharType="end"/>
        </w:r>
      </w:hyperlink>
    </w:p>
    <w:p w14:paraId="7F704387" w14:textId="77777777" w:rsidR="00B55335" w:rsidRPr="00D26611" w:rsidRDefault="00030551" w:rsidP="00D26611">
      <w:pPr>
        <w:pStyle w:val="10"/>
        <w:tabs>
          <w:tab w:val="right" w:leader="dot" w:pos="8306"/>
        </w:tabs>
        <w:spacing w:line="360" w:lineRule="auto"/>
        <w:rPr>
          <w:rFonts w:ascii="Times New Roman" w:hAnsi="Times New Roman"/>
          <w:b/>
          <w:bCs/>
          <w:noProof/>
          <w:sz w:val="24"/>
          <w:szCs w:val="24"/>
        </w:rPr>
      </w:pPr>
      <w:hyperlink w:anchor="_Toc28953" w:history="1">
        <w:r w:rsidR="001A74D4" w:rsidRPr="00D26611">
          <w:rPr>
            <w:rFonts w:ascii="Times New Roman" w:hAnsi="Times New Roman"/>
            <w:b/>
            <w:bCs/>
            <w:noProof/>
            <w:sz w:val="24"/>
            <w:szCs w:val="24"/>
          </w:rPr>
          <w:t xml:space="preserve">3 </w:t>
        </w:r>
        <w:r w:rsidR="001A74D4" w:rsidRPr="00D26611">
          <w:rPr>
            <w:rFonts w:ascii="Times New Roman" w:hAnsi="Times New Roman"/>
            <w:b/>
            <w:bCs/>
            <w:noProof/>
            <w:sz w:val="24"/>
            <w:szCs w:val="24"/>
          </w:rPr>
          <w:t>基本规定</w:t>
        </w:r>
        <w:r w:rsidR="001A74D4" w:rsidRPr="00D26611">
          <w:rPr>
            <w:rFonts w:ascii="Times New Roman" w:hAnsi="Times New Roman"/>
            <w:b/>
            <w:bCs/>
            <w:noProof/>
            <w:sz w:val="24"/>
            <w:szCs w:val="24"/>
          </w:rPr>
          <w:tab/>
        </w:r>
        <w:r w:rsidR="001A74D4" w:rsidRPr="00D26611">
          <w:rPr>
            <w:rFonts w:ascii="Times New Roman" w:hAnsi="Times New Roman"/>
            <w:b/>
            <w:bCs/>
            <w:noProof/>
            <w:sz w:val="24"/>
            <w:szCs w:val="24"/>
          </w:rPr>
          <w:fldChar w:fldCharType="begin"/>
        </w:r>
        <w:r w:rsidR="001A74D4" w:rsidRPr="00D26611">
          <w:rPr>
            <w:rFonts w:ascii="Times New Roman" w:hAnsi="Times New Roman"/>
            <w:b/>
            <w:bCs/>
            <w:noProof/>
            <w:sz w:val="24"/>
            <w:szCs w:val="24"/>
          </w:rPr>
          <w:instrText xml:space="preserve"> PAGEREF _Toc28953 \h </w:instrText>
        </w:r>
        <w:r w:rsidR="001A74D4" w:rsidRPr="00D26611">
          <w:rPr>
            <w:rFonts w:ascii="Times New Roman" w:hAnsi="Times New Roman"/>
            <w:b/>
            <w:bCs/>
            <w:noProof/>
            <w:sz w:val="24"/>
            <w:szCs w:val="24"/>
          </w:rPr>
        </w:r>
        <w:r w:rsidR="001A74D4" w:rsidRPr="00D26611">
          <w:rPr>
            <w:rFonts w:ascii="Times New Roman" w:hAnsi="Times New Roman"/>
            <w:b/>
            <w:bCs/>
            <w:noProof/>
            <w:sz w:val="24"/>
            <w:szCs w:val="24"/>
          </w:rPr>
          <w:fldChar w:fldCharType="separate"/>
        </w:r>
        <w:r w:rsidR="00B725CB">
          <w:rPr>
            <w:rFonts w:ascii="Times New Roman" w:hAnsi="Times New Roman"/>
            <w:b/>
            <w:bCs/>
            <w:noProof/>
            <w:sz w:val="24"/>
            <w:szCs w:val="24"/>
          </w:rPr>
          <w:t>21</w:t>
        </w:r>
        <w:r w:rsidR="001A74D4" w:rsidRPr="00D26611">
          <w:rPr>
            <w:rFonts w:ascii="Times New Roman" w:hAnsi="Times New Roman"/>
            <w:b/>
            <w:bCs/>
            <w:noProof/>
            <w:sz w:val="24"/>
            <w:szCs w:val="24"/>
          </w:rPr>
          <w:fldChar w:fldCharType="end"/>
        </w:r>
      </w:hyperlink>
    </w:p>
    <w:p w14:paraId="10DB90AD" w14:textId="77777777" w:rsidR="00B55335" w:rsidRPr="00D26611" w:rsidRDefault="00030551" w:rsidP="00D26611">
      <w:pPr>
        <w:pStyle w:val="10"/>
        <w:tabs>
          <w:tab w:val="right" w:leader="dot" w:pos="8306"/>
        </w:tabs>
        <w:spacing w:line="360" w:lineRule="auto"/>
        <w:rPr>
          <w:rFonts w:ascii="Times New Roman" w:hAnsi="Times New Roman"/>
          <w:b/>
          <w:bCs/>
          <w:noProof/>
          <w:sz w:val="24"/>
          <w:szCs w:val="24"/>
        </w:rPr>
      </w:pPr>
      <w:hyperlink w:anchor="_Toc22724" w:history="1">
        <w:r w:rsidR="001A74D4" w:rsidRPr="00D26611">
          <w:rPr>
            <w:rFonts w:ascii="Times New Roman" w:hAnsi="Times New Roman"/>
            <w:b/>
            <w:bCs/>
            <w:noProof/>
            <w:sz w:val="24"/>
            <w:szCs w:val="24"/>
          </w:rPr>
          <w:t xml:space="preserve">4 </w:t>
        </w:r>
        <w:r w:rsidR="001A74D4" w:rsidRPr="00D26611">
          <w:rPr>
            <w:rFonts w:ascii="Times New Roman" w:hAnsi="Times New Roman"/>
            <w:b/>
            <w:bCs/>
            <w:noProof/>
            <w:sz w:val="24"/>
            <w:szCs w:val="24"/>
          </w:rPr>
          <w:t>分类及检测指标、检测方法</w:t>
        </w:r>
        <w:r w:rsidR="001A74D4" w:rsidRPr="00D26611">
          <w:rPr>
            <w:rFonts w:ascii="Times New Roman" w:hAnsi="Times New Roman"/>
            <w:b/>
            <w:bCs/>
            <w:noProof/>
            <w:sz w:val="24"/>
            <w:szCs w:val="24"/>
          </w:rPr>
          <w:tab/>
        </w:r>
        <w:r w:rsidR="001A74D4" w:rsidRPr="00D26611">
          <w:rPr>
            <w:rFonts w:ascii="Times New Roman" w:hAnsi="Times New Roman"/>
            <w:b/>
            <w:bCs/>
            <w:noProof/>
            <w:sz w:val="24"/>
            <w:szCs w:val="24"/>
          </w:rPr>
          <w:fldChar w:fldCharType="begin"/>
        </w:r>
        <w:r w:rsidR="001A74D4" w:rsidRPr="00D26611">
          <w:rPr>
            <w:rFonts w:ascii="Times New Roman" w:hAnsi="Times New Roman"/>
            <w:b/>
            <w:bCs/>
            <w:noProof/>
            <w:sz w:val="24"/>
            <w:szCs w:val="24"/>
          </w:rPr>
          <w:instrText xml:space="preserve"> PAGEREF _Toc22724 \h </w:instrText>
        </w:r>
        <w:r w:rsidR="001A74D4" w:rsidRPr="00D26611">
          <w:rPr>
            <w:rFonts w:ascii="Times New Roman" w:hAnsi="Times New Roman"/>
            <w:b/>
            <w:bCs/>
            <w:noProof/>
            <w:sz w:val="24"/>
            <w:szCs w:val="24"/>
          </w:rPr>
        </w:r>
        <w:r w:rsidR="001A74D4" w:rsidRPr="00D26611">
          <w:rPr>
            <w:rFonts w:ascii="Times New Roman" w:hAnsi="Times New Roman"/>
            <w:b/>
            <w:bCs/>
            <w:noProof/>
            <w:sz w:val="24"/>
            <w:szCs w:val="24"/>
          </w:rPr>
          <w:fldChar w:fldCharType="separate"/>
        </w:r>
        <w:r w:rsidR="00B725CB">
          <w:rPr>
            <w:rFonts w:ascii="Times New Roman" w:hAnsi="Times New Roman"/>
            <w:b/>
            <w:bCs/>
            <w:noProof/>
            <w:sz w:val="24"/>
            <w:szCs w:val="24"/>
          </w:rPr>
          <w:t>22</w:t>
        </w:r>
        <w:r w:rsidR="001A74D4" w:rsidRPr="00D26611">
          <w:rPr>
            <w:rFonts w:ascii="Times New Roman" w:hAnsi="Times New Roman"/>
            <w:b/>
            <w:bCs/>
            <w:noProof/>
            <w:sz w:val="24"/>
            <w:szCs w:val="24"/>
          </w:rPr>
          <w:fldChar w:fldCharType="end"/>
        </w:r>
      </w:hyperlink>
    </w:p>
    <w:p w14:paraId="5249EF6C" w14:textId="77777777" w:rsidR="00B55335" w:rsidRPr="00D26611" w:rsidRDefault="00030551" w:rsidP="00D26611">
      <w:pPr>
        <w:pStyle w:val="20"/>
        <w:tabs>
          <w:tab w:val="right" w:leader="dot" w:pos="8306"/>
        </w:tabs>
        <w:spacing w:line="360" w:lineRule="auto"/>
        <w:rPr>
          <w:rFonts w:ascii="Times New Roman" w:hAnsi="Times New Roman"/>
          <w:noProof/>
          <w:sz w:val="24"/>
          <w:szCs w:val="24"/>
        </w:rPr>
      </w:pPr>
      <w:hyperlink w:anchor="_Toc1801" w:history="1">
        <w:r w:rsidR="001A74D4" w:rsidRPr="00D26611">
          <w:rPr>
            <w:rFonts w:ascii="Times New Roman" w:hAnsi="Times New Roman"/>
            <w:bCs/>
            <w:noProof/>
            <w:sz w:val="24"/>
            <w:szCs w:val="24"/>
          </w:rPr>
          <w:t xml:space="preserve">4.1 </w:t>
        </w:r>
        <w:r w:rsidR="001A74D4" w:rsidRPr="00D26611">
          <w:rPr>
            <w:rFonts w:ascii="Times New Roman" w:hAnsi="Times New Roman"/>
            <w:bCs/>
            <w:noProof/>
            <w:sz w:val="24"/>
            <w:szCs w:val="24"/>
          </w:rPr>
          <w:t>分类</w:t>
        </w:r>
        <w:r w:rsidR="001A74D4" w:rsidRPr="00D26611">
          <w:rPr>
            <w:rFonts w:ascii="Times New Roman" w:hAnsi="Times New Roman"/>
            <w:noProof/>
            <w:sz w:val="24"/>
            <w:szCs w:val="24"/>
          </w:rPr>
          <w:tab/>
        </w:r>
        <w:r w:rsidR="001A74D4" w:rsidRPr="00D26611">
          <w:rPr>
            <w:rFonts w:ascii="Times New Roman" w:hAnsi="Times New Roman"/>
            <w:noProof/>
            <w:sz w:val="24"/>
            <w:szCs w:val="24"/>
          </w:rPr>
          <w:fldChar w:fldCharType="begin"/>
        </w:r>
        <w:r w:rsidR="001A74D4" w:rsidRPr="00D26611">
          <w:rPr>
            <w:rFonts w:ascii="Times New Roman" w:hAnsi="Times New Roman"/>
            <w:noProof/>
            <w:sz w:val="24"/>
            <w:szCs w:val="24"/>
          </w:rPr>
          <w:instrText xml:space="preserve"> PAGEREF _Toc1801 \h </w:instrText>
        </w:r>
        <w:r w:rsidR="001A74D4" w:rsidRPr="00D26611">
          <w:rPr>
            <w:rFonts w:ascii="Times New Roman" w:hAnsi="Times New Roman"/>
            <w:noProof/>
            <w:sz w:val="24"/>
            <w:szCs w:val="24"/>
          </w:rPr>
        </w:r>
        <w:r w:rsidR="001A74D4" w:rsidRPr="00D26611">
          <w:rPr>
            <w:rFonts w:ascii="Times New Roman" w:hAnsi="Times New Roman"/>
            <w:noProof/>
            <w:sz w:val="24"/>
            <w:szCs w:val="24"/>
          </w:rPr>
          <w:fldChar w:fldCharType="separate"/>
        </w:r>
        <w:r w:rsidR="00B725CB">
          <w:rPr>
            <w:rFonts w:ascii="Times New Roman" w:hAnsi="Times New Roman"/>
            <w:noProof/>
            <w:sz w:val="24"/>
            <w:szCs w:val="24"/>
          </w:rPr>
          <w:t>22</w:t>
        </w:r>
        <w:r w:rsidR="001A74D4" w:rsidRPr="00D26611">
          <w:rPr>
            <w:rFonts w:ascii="Times New Roman" w:hAnsi="Times New Roman"/>
            <w:noProof/>
            <w:sz w:val="24"/>
            <w:szCs w:val="24"/>
          </w:rPr>
          <w:fldChar w:fldCharType="end"/>
        </w:r>
      </w:hyperlink>
    </w:p>
    <w:p w14:paraId="7972F35F" w14:textId="77777777" w:rsidR="00B55335" w:rsidRPr="00D26611" w:rsidRDefault="00030551" w:rsidP="00D26611">
      <w:pPr>
        <w:pStyle w:val="20"/>
        <w:tabs>
          <w:tab w:val="right" w:leader="dot" w:pos="8306"/>
        </w:tabs>
        <w:spacing w:line="360" w:lineRule="auto"/>
        <w:rPr>
          <w:rFonts w:ascii="Times New Roman" w:hAnsi="Times New Roman"/>
          <w:noProof/>
          <w:sz w:val="24"/>
          <w:szCs w:val="24"/>
        </w:rPr>
      </w:pPr>
      <w:hyperlink w:anchor="_Toc23704" w:history="1">
        <w:r w:rsidR="001A74D4" w:rsidRPr="00D26611">
          <w:rPr>
            <w:rFonts w:ascii="Times New Roman" w:hAnsi="Times New Roman"/>
            <w:bCs/>
            <w:noProof/>
            <w:sz w:val="24"/>
            <w:szCs w:val="24"/>
          </w:rPr>
          <w:t xml:space="preserve">4.2 </w:t>
        </w:r>
        <w:r w:rsidR="001A74D4" w:rsidRPr="00D26611">
          <w:rPr>
            <w:rFonts w:ascii="Times New Roman" w:hAnsi="Times New Roman"/>
            <w:bCs/>
            <w:noProof/>
            <w:sz w:val="24"/>
            <w:szCs w:val="24"/>
          </w:rPr>
          <w:t>检测指标</w:t>
        </w:r>
        <w:r w:rsidR="001A74D4" w:rsidRPr="00D26611">
          <w:rPr>
            <w:rFonts w:ascii="Times New Roman" w:hAnsi="Times New Roman"/>
            <w:noProof/>
            <w:sz w:val="24"/>
            <w:szCs w:val="24"/>
          </w:rPr>
          <w:tab/>
        </w:r>
        <w:r w:rsidR="001A74D4" w:rsidRPr="00D26611">
          <w:rPr>
            <w:rFonts w:ascii="Times New Roman" w:hAnsi="Times New Roman"/>
            <w:noProof/>
            <w:sz w:val="24"/>
            <w:szCs w:val="24"/>
          </w:rPr>
          <w:fldChar w:fldCharType="begin"/>
        </w:r>
        <w:r w:rsidR="001A74D4" w:rsidRPr="00D26611">
          <w:rPr>
            <w:rFonts w:ascii="Times New Roman" w:hAnsi="Times New Roman"/>
            <w:noProof/>
            <w:sz w:val="24"/>
            <w:szCs w:val="24"/>
          </w:rPr>
          <w:instrText xml:space="preserve"> PAGEREF _Toc23704 \h </w:instrText>
        </w:r>
        <w:r w:rsidR="001A74D4" w:rsidRPr="00D26611">
          <w:rPr>
            <w:rFonts w:ascii="Times New Roman" w:hAnsi="Times New Roman"/>
            <w:noProof/>
            <w:sz w:val="24"/>
            <w:szCs w:val="24"/>
          </w:rPr>
        </w:r>
        <w:r w:rsidR="001A74D4" w:rsidRPr="00D26611">
          <w:rPr>
            <w:rFonts w:ascii="Times New Roman" w:hAnsi="Times New Roman"/>
            <w:noProof/>
            <w:sz w:val="24"/>
            <w:szCs w:val="24"/>
          </w:rPr>
          <w:fldChar w:fldCharType="separate"/>
        </w:r>
        <w:r w:rsidR="00B725CB">
          <w:rPr>
            <w:rFonts w:ascii="Times New Roman" w:hAnsi="Times New Roman"/>
            <w:noProof/>
            <w:sz w:val="24"/>
            <w:szCs w:val="24"/>
          </w:rPr>
          <w:t>22</w:t>
        </w:r>
        <w:r w:rsidR="001A74D4" w:rsidRPr="00D26611">
          <w:rPr>
            <w:rFonts w:ascii="Times New Roman" w:hAnsi="Times New Roman"/>
            <w:noProof/>
            <w:sz w:val="24"/>
            <w:szCs w:val="24"/>
          </w:rPr>
          <w:fldChar w:fldCharType="end"/>
        </w:r>
      </w:hyperlink>
    </w:p>
    <w:p w14:paraId="49EF8E5B" w14:textId="77777777" w:rsidR="00B55335" w:rsidRPr="00D26611" w:rsidRDefault="00030551" w:rsidP="00D26611">
      <w:pPr>
        <w:pStyle w:val="20"/>
        <w:tabs>
          <w:tab w:val="right" w:leader="dot" w:pos="8306"/>
        </w:tabs>
        <w:spacing w:line="360" w:lineRule="auto"/>
        <w:rPr>
          <w:rFonts w:ascii="Times New Roman" w:hAnsi="Times New Roman"/>
          <w:noProof/>
          <w:sz w:val="24"/>
          <w:szCs w:val="24"/>
        </w:rPr>
      </w:pPr>
      <w:hyperlink w:anchor="_Toc19013" w:history="1">
        <w:r w:rsidR="001A74D4" w:rsidRPr="00D26611">
          <w:rPr>
            <w:rFonts w:ascii="Times New Roman" w:hAnsi="Times New Roman"/>
            <w:bCs/>
            <w:noProof/>
            <w:sz w:val="24"/>
            <w:szCs w:val="24"/>
          </w:rPr>
          <w:t xml:space="preserve">4.3 </w:t>
        </w:r>
        <w:r w:rsidR="001A74D4" w:rsidRPr="00D26611">
          <w:rPr>
            <w:rFonts w:ascii="Times New Roman" w:hAnsi="Times New Roman"/>
            <w:bCs/>
            <w:noProof/>
            <w:sz w:val="24"/>
            <w:szCs w:val="24"/>
          </w:rPr>
          <w:t>检测方法</w:t>
        </w:r>
        <w:r w:rsidR="001A74D4" w:rsidRPr="00D26611">
          <w:rPr>
            <w:rFonts w:ascii="Times New Roman" w:hAnsi="Times New Roman"/>
            <w:noProof/>
            <w:sz w:val="24"/>
            <w:szCs w:val="24"/>
          </w:rPr>
          <w:tab/>
        </w:r>
        <w:r w:rsidR="001A74D4" w:rsidRPr="00D26611">
          <w:rPr>
            <w:rFonts w:ascii="Times New Roman" w:hAnsi="Times New Roman"/>
            <w:noProof/>
            <w:sz w:val="24"/>
            <w:szCs w:val="24"/>
          </w:rPr>
          <w:fldChar w:fldCharType="begin"/>
        </w:r>
        <w:r w:rsidR="001A74D4" w:rsidRPr="00D26611">
          <w:rPr>
            <w:rFonts w:ascii="Times New Roman" w:hAnsi="Times New Roman"/>
            <w:noProof/>
            <w:sz w:val="24"/>
            <w:szCs w:val="24"/>
          </w:rPr>
          <w:instrText xml:space="preserve"> PAGEREF _Toc19013 \h </w:instrText>
        </w:r>
        <w:r w:rsidR="001A74D4" w:rsidRPr="00D26611">
          <w:rPr>
            <w:rFonts w:ascii="Times New Roman" w:hAnsi="Times New Roman"/>
            <w:noProof/>
            <w:sz w:val="24"/>
            <w:szCs w:val="24"/>
          </w:rPr>
        </w:r>
        <w:r w:rsidR="001A74D4" w:rsidRPr="00D26611">
          <w:rPr>
            <w:rFonts w:ascii="Times New Roman" w:hAnsi="Times New Roman"/>
            <w:noProof/>
            <w:sz w:val="24"/>
            <w:szCs w:val="24"/>
          </w:rPr>
          <w:fldChar w:fldCharType="separate"/>
        </w:r>
        <w:r w:rsidR="00B725CB">
          <w:rPr>
            <w:rFonts w:ascii="Times New Roman" w:hAnsi="Times New Roman"/>
            <w:noProof/>
            <w:sz w:val="24"/>
            <w:szCs w:val="24"/>
          </w:rPr>
          <w:t>22</w:t>
        </w:r>
        <w:r w:rsidR="001A74D4" w:rsidRPr="00D26611">
          <w:rPr>
            <w:rFonts w:ascii="Times New Roman" w:hAnsi="Times New Roman"/>
            <w:noProof/>
            <w:sz w:val="24"/>
            <w:szCs w:val="24"/>
          </w:rPr>
          <w:fldChar w:fldCharType="end"/>
        </w:r>
      </w:hyperlink>
    </w:p>
    <w:p w14:paraId="063502DE" w14:textId="77777777" w:rsidR="00B55335" w:rsidRPr="00D26611" w:rsidRDefault="00030551" w:rsidP="00D26611">
      <w:pPr>
        <w:pStyle w:val="10"/>
        <w:tabs>
          <w:tab w:val="right" w:leader="dot" w:pos="8306"/>
        </w:tabs>
        <w:spacing w:line="360" w:lineRule="auto"/>
        <w:rPr>
          <w:rFonts w:ascii="Times New Roman" w:hAnsi="Times New Roman"/>
          <w:b/>
          <w:bCs/>
          <w:noProof/>
          <w:sz w:val="24"/>
          <w:szCs w:val="24"/>
        </w:rPr>
      </w:pPr>
      <w:hyperlink w:anchor="_Toc18404" w:history="1">
        <w:r w:rsidR="001A74D4" w:rsidRPr="00D26611">
          <w:rPr>
            <w:rFonts w:ascii="Times New Roman" w:hAnsi="Times New Roman"/>
            <w:b/>
            <w:bCs/>
            <w:noProof/>
            <w:sz w:val="24"/>
            <w:szCs w:val="24"/>
          </w:rPr>
          <w:t xml:space="preserve">5 </w:t>
        </w:r>
        <w:r w:rsidR="001A74D4" w:rsidRPr="00D26611">
          <w:rPr>
            <w:rFonts w:ascii="Times New Roman" w:hAnsi="Times New Roman"/>
            <w:b/>
            <w:bCs/>
            <w:noProof/>
            <w:sz w:val="24"/>
            <w:szCs w:val="24"/>
          </w:rPr>
          <w:t>产量统计及取样规程</w:t>
        </w:r>
        <w:r w:rsidR="001A74D4" w:rsidRPr="00D26611">
          <w:rPr>
            <w:rFonts w:ascii="Times New Roman" w:hAnsi="Times New Roman"/>
            <w:b/>
            <w:bCs/>
            <w:noProof/>
            <w:sz w:val="24"/>
            <w:szCs w:val="24"/>
          </w:rPr>
          <w:tab/>
        </w:r>
        <w:r w:rsidR="001A74D4" w:rsidRPr="00D26611">
          <w:rPr>
            <w:rFonts w:ascii="Times New Roman" w:hAnsi="Times New Roman"/>
            <w:b/>
            <w:bCs/>
            <w:noProof/>
            <w:sz w:val="24"/>
            <w:szCs w:val="24"/>
          </w:rPr>
          <w:fldChar w:fldCharType="begin"/>
        </w:r>
        <w:r w:rsidR="001A74D4" w:rsidRPr="00D26611">
          <w:rPr>
            <w:rFonts w:ascii="Times New Roman" w:hAnsi="Times New Roman"/>
            <w:b/>
            <w:bCs/>
            <w:noProof/>
            <w:sz w:val="24"/>
            <w:szCs w:val="24"/>
          </w:rPr>
          <w:instrText xml:space="preserve"> PAGEREF _Toc18404 \h </w:instrText>
        </w:r>
        <w:r w:rsidR="001A74D4" w:rsidRPr="00D26611">
          <w:rPr>
            <w:rFonts w:ascii="Times New Roman" w:hAnsi="Times New Roman"/>
            <w:b/>
            <w:bCs/>
            <w:noProof/>
            <w:sz w:val="24"/>
            <w:szCs w:val="24"/>
          </w:rPr>
        </w:r>
        <w:r w:rsidR="001A74D4" w:rsidRPr="00D26611">
          <w:rPr>
            <w:rFonts w:ascii="Times New Roman" w:hAnsi="Times New Roman"/>
            <w:b/>
            <w:bCs/>
            <w:noProof/>
            <w:sz w:val="24"/>
            <w:szCs w:val="24"/>
          </w:rPr>
          <w:fldChar w:fldCharType="separate"/>
        </w:r>
        <w:r w:rsidR="00B725CB">
          <w:rPr>
            <w:rFonts w:ascii="Times New Roman" w:hAnsi="Times New Roman"/>
            <w:b/>
            <w:bCs/>
            <w:noProof/>
            <w:sz w:val="24"/>
            <w:szCs w:val="24"/>
          </w:rPr>
          <w:t>23</w:t>
        </w:r>
        <w:r w:rsidR="001A74D4" w:rsidRPr="00D26611">
          <w:rPr>
            <w:rFonts w:ascii="Times New Roman" w:hAnsi="Times New Roman"/>
            <w:b/>
            <w:bCs/>
            <w:noProof/>
            <w:sz w:val="24"/>
            <w:szCs w:val="24"/>
          </w:rPr>
          <w:fldChar w:fldCharType="end"/>
        </w:r>
      </w:hyperlink>
    </w:p>
    <w:p w14:paraId="3ABBAEE7" w14:textId="77777777" w:rsidR="00B55335" w:rsidRPr="00D26611" w:rsidRDefault="00030551" w:rsidP="00D26611">
      <w:pPr>
        <w:pStyle w:val="20"/>
        <w:tabs>
          <w:tab w:val="right" w:leader="dot" w:pos="8306"/>
        </w:tabs>
        <w:spacing w:line="360" w:lineRule="auto"/>
        <w:rPr>
          <w:rFonts w:ascii="Times New Roman" w:hAnsi="Times New Roman"/>
          <w:noProof/>
          <w:sz w:val="24"/>
          <w:szCs w:val="24"/>
        </w:rPr>
      </w:pPr>
      <w:hyperlink w:anchor="_Toc1542" w:history="1">
        <w:r w:rsidR="001A74D4" w:rsidRPr="00D26611">
          <w:rPr>
            <w:rFonts w:ascii="Times New Roman" w:hAnsi="Times New Roman"/>
            <w:bCs/>
            <w:noProof/>
            <w:sz w:val="24"/>
            <w:szCs w:val="24"/>
          </w:rPr>
          <w:t xml:space="preserve">5.1 </w:t>
        </w:r>
        <w:r w:rsidR="001A74D4" w:rsidRPr="00D26611">
          <w:rPr>
            <w:rFonts w:ascii="Times New Roman" w:hAnsi="Times New Roman"/>
            <w:bCs/>
            <w:noProof/>
            <w:sz w:val="24"/>
            <w:szCs w:val="24"/>
          </w:rPr>
          <w:t>产量统计</w:t>
        </w:r>
        <w:r w:rsidR="001A74D4" w:rsidRPr="00D26611">
          <w:rPr>
            <w:rFonts w:ascii="Times New Roman" w:hAnsi="Times New Roman"/>
            <w:noProof/>
            <w:sz w:val="24"/>
            <w:szCs w:val="24"/>
          </w:rPr>
          <w:tab/>
        </w:r>
        <w:r w:rsidR="001A74D4" w:rsidRPr="00D26611">
          <w:rPr>
            <w:rFonts w:ascii="Times New Roman" w:hAnsi="Times New Roman"/>
            <w:noProof/>
            <w:sz w:val="24"/>
            <w:szCs w:val="24"/>
          </w:rPr>
          <w:fldChar w:fldCharType="begin"/>
        </w:r>
        <w:r w:rsidR="001A74D4" w:rsidRPr="00D26611">
          <w:rPr>
            <w:rFonts w:ascii="Times New Roman" w:hAnsi="Times New Roman"/>
            <w:noProof/>
            <w:sz w:val="24"/>
            <w:szCs w:val="24"/>
          </w:rPr>
          <w:instrText xml:space="preserve"> PAGEREF _Toc1542 \h </w:instrText>
        </w:r>
        <w:r w:rsidR="001A74D4" w:rsidRPr="00D26611">
          <w:rPr>
            <w:rFonts w:ascii="Times New Roman" w:hAnsi="Times New Roman"/>
            <w:noProof/>
            <w:sz w:val="24"/>
            <w:szCs w:val="24"/>
          </w:rPr>
        </w:r>
        <w:r w:rsidR="001A74D4" w:rsidRPr="00D26611">
          <w:rPr>
            <w:rFonts w:ascii="Times New Roman" w:hAnsi="Times New Roman"/>
            <w:noProof/>
            <w:sz w:val="24"/>
            <w:szCs w:val="24"/>
          </w:rPr>
          <w:fldChar w:fldCharType="separate"/>
        </w:r>
        <w:r w:rsidR="00B725CB">
          <w:rPr>
            <w:rFonts w:ascii="Times New Roman" w:hAnsi="Times New Roman"/>
            <w:noProof/>
            <w:sz w:val="24"/>
            <w:szCs w:val="24"/>
          </w:rPr>
          <w:t>23</w:t>
        </w:r>
        <w:r w:rsidR="001A74D4" w:rsidRPr="00D26611">
          <w:rPr>
            <w:rFonts w:ascii="Times New Roman" w:hAnsi="Times New Roman"/>
            <w:noProof/>
            <w:sz w:val="24"/>
            <w:szCs w:val="24"/>
          </w:rPr>
          <w:fldChar w:fldCharType="end"/>
        </w:r>
      </w:hyperlink>
    </w:p>
    <w:p w14:paraId="4D31ACDB" w14:textId="77777777" w:rsidR="00B55335" w:rsidRPr="00D26611" w:rsidRDefault="00030551" w:rsidP="00D26611">
      <w:pPr>
        <w:pStyle w:val="20"/>
        <w:tabs>
          <w:tab w:val="right" w:leader="dot" w:pos="8306"/>
        </w:tabs>
        <w:spacing w:line="360" w:lineRule="auto"/>
        <w:rPr>
          <w:rFonts w:ascii="Times New Roman" w:hAnsi="Times New Roman"/>
          <w:noProof/>
          <w:sz w:val="24"/>
          <w:szCs w:val="24"/>
        </w:rPr>
      </w:pPr>
      <w:hyperlink w:anchor="_Toc17877" w:history="1">
        <w:r w:rsidR="001A74D4" w:rsidRPr="00D26611">
          <w:rPr>
            <w:rFonts w:ascii="Times New Roman" w:hAnsi="Times New Roman"/>
            <w:bCs/>
            <w:noProof/>
            <w:sz w:val="24"/>
            <w:szCs w:val="24"/>
          </w:rPr>
          <w:t xml:space="preserve">5.2 </w:t>
        </w:r>
        <w:r w:rsidR="001A74D4" w:rsidRPr="00D26611">
          <w:rPr>
            <w:rFonts w:ascii="Times New Roman" w:hAnsi="Times New Roman"/>
            <w:bCs/>
            <w:noProof/>
            <w:sz w:val="24"/>
            <w:szCs w:val="24"/>
          </w:rPr>
          <w:t>取样基本规定</w:t>
        </w:r>
        <w:r w:rsidR="001A74D4" w:rsidRPr="00D26611">
          <w:rPr>
            <w:rFonts w:ascii="Times New Roman" w:hAnsi="Times New Roman"/>
            <w:noProof/>
            <w:sz w:val="24"/>
            <w:szCs w:val="24"/>
          </w:rPr>
          <w:tab/>
        </w:r>
        <w:r w:rsidR="001A74D4" w:rsidRPr="00D26611">
          <w:rPr>
            <w:rFonts w:ascii="Times New Roman" w:hAnsi="Times New Roman"/>
            <w:noProof/>
            <w:sz w:val="24"/>
            <w:szCs w:val="24"/>
          </w:rPr>
          <w:fldChar w:fldCharType="begin"/>
        </w:r>
        <w:r w:rsidR="001A74D4" w:rsidRPr="00D26611">
          <w:rPr>
            <w:rFonts w:ascii="Times New Roman" w:hAnsi="Times New Roman"/>
            <w:noProof/>
            <w:sz w:val="24"/>
            <w:szCs w:val="24"/>
          </w:rPr>
          <w:instrText xml:space="preserve"> PAGEREF _Toc17877 \h </w:instrText>
        </w:r>
        <w:r w:rsidR="001A74D4" w:rsidRPr="00D26611">
          <w:rPr>
            <w:rFonts w:ascii="Times New Roman" w:hAnsi="Times New Roman"/>
            <w:noProof/>
            <w:sz w:val="24"/>
            <w:szCs w:val="24"/>
          </w:rPr>
        </w:r>
        <w:r w:rsidR="001A74D4" w:rsidRPr="00D26611">
          <w:rPr>
            <w:rFonts w:ascii="Times New Roman" w:hAnsi="Times New Roman"/>
            <w:noProof/>
            <w:sz w:val="24"/>
            <w:szCs w:val="24"/>
          </w:rPr>
          <w:fldChar w:fldCharType="separate"/>
        </w:r>
        <w:r w:rsidR="00B725CB">
          <w:rPr>
            <w:rFonts w:ascii="Times New Roman" w:hAnsi="Times New Roman"/>
            <w:noProof/>
            <w:sz w:val="24"/>
            <w:szCs w:val="24"/>
          </w:rPr>
          <w:t>23</w:t>
        </w:r>
        <w:r w:rsidR="001A74D4" w:rsidRPr="00D26611">
          <w:rPr>
            <w:rFonts w:ascii="Times New Roman" w:hAnsi="Times New Roman"/>
            <w:noProof/>
            <w:sz w:val="24"/>
            <w:szCs w:val="24"/>
          </w:rPr>
          <w:fldChar w:fldCharType="end"/>
        </w:r>
      </w:hyperlink>
    </w:p>
    <w:p w14:paraId="05C13EB4" w14:textId="77777777" w:rsidR="00B55335" w:rsidRPr="00D26611" w:rsidRDefault="00030551" w:rsidP="00D26611">
      <w:pPr>
        <w:pStyle w:val="20"/>
        <w:tabs>
          <w:tab w:val="right" w:leader="dot" w:pos="8306"/>
        </w:tabs>
        <w:spacing w:line="360" w:lineRule="auto"/>
        <w:rPr>
          <w:rFonts w:ascii="Times New Roman" w:hAnsi="Times New Roman"/>
          <w:noProof/>
          <w:sz w:val="24"/>
          <w:szCs w:val="24"/>
        </w:rPr>
      </w:pPr>
      <w:hyperlink w:anchor="_Toc31284" w:history="1">
        <w:r w:rsidR="001A74D4" w:rsidRPr="00D26611">
          <w:rPr>
            <w:rFonts w:ascii="Times New Roman" w:hAnsi="Times New Roman"/>
            <w:bCs/>
            <w:noProof/>
            <w:sz w:val="24"/>
            <w:szCs w:val="24"/>
          </w:rPr>
          <w:t xml:space="preserve">5.3 </w:t>
        </w:r>
        <w:r w:rsidR="001A74D4" w:rsidRPr="00D26611">
          <w:rPr>
            <w:rFonts w:ascii="Times New Roman" w:hAnsi="Times New Roman"/>
            <w:bCs/>
            <w:noProof/>
            <w:sz w:val="24"/>
            <w:szCs w:val="24"/>
          </w:rPr>
          <w:t>安全措施</w:t>
        </w:r>
        <w:r w:rsidR="001A74D4" w:rsidRPr="00D26611">
          <w:rPr>
            <w:rFonts w:ascii="Times New Roman" w:hAnsi="Times New Roman"/>
            <w:noProof/>
            <w:sz w:val="24"/>
            <w:szCs w:val="24"/>
          </w:rPr>
          <w:tab/>
        </w:r>
        <w:r w:rsidR="001A74D4" w:rsidRPr="00D26611">
          <w:rPr>
            <w:rFonts w:ascii="Times New Roman" w:hAnsi="Times New Roman"/>
            <w:noProof/>
            <w:sz w:val="24"/>
            <w:szCs w:val="24"/>
          </w:rPr>
          <w:fldChar w:fldCharType="begin"/>
        </w:r>
        <w:r w:rsidR="001A74D4" w:rsidRPr="00D26611">
          <w:rPr>
            <w:rFonts w:ascii="Times New Roman" w:hAnsi="Times New Roman"/>
            <w:noProof/>
            <w:sz w:val="24"/>
            <w:szCs w:val="24"/>
          </w:rPr>
          <w:instrText xml:space="preserve"> PAGEREF _Toc31284 \h </w:instrText>
        </w:r>
        <w:r w:rsidR="001A74D4" w:rsidRPr="00D26611">
          <w:rPr>
            <w:rFonts w:ascii="Times New Roman" w:hAnsi="Times New Roman"/>
            <w:noProof/>
            <w:sz w:val="24"/>
            <w:szCs w:val="24"/>
          </w:rPr>
        </w:r>
        <w:r w:rsidR="001A74D4" w:rsidRPr="00D26611">
          <w:rPr>
            <w:rFonts w:ascii="Times New Roman" w:hAnsi="Times New Roman"/>
            <w:noProof/>
            <w:sz w:val="24"/>
            <w:szCs w:val="24"/>
          </w:rPr>
          <w:fldChar w:fldCharType="separate"/>
        </w:r>
        <w:r w:rsidR="00B725CB">
          <w:rPr>
            <w:rFonts w:ascii="Times New Roman" w:hAnsi="Times New Roman"/>
            <w:noProof/>
            <w:sz w:val="24"/>
            <w:szCs w:val="24"/>
          </w:rPr>
          <w:t>23</w:t>
        </w:r>
        <w:r w:rsidR="001A74D4" w:rsidRPr="00D26611">
          <w:rPr>
            <w:rFonts w:ascii="Times New Roman" w:hAnsi="Times New Roman"/>
            <w:noProof/>
            <w:sz w:val="24"/>
            <w:szCs w:val="24"/>
          </w:rPr>
          <w:fldChar w:fldCharType="end"/>
        </w:r>
      </w:hyperlink>
    </w:p>
    <w:p w14:paraId="618F3D81" w14:textId="77777777" w:rsidR="00B55335" w:rsidRPr="00D26611" w:rsidRDefault="00030551" w:rsidP="00D26611">
      <w:pPr>
        <w:pStyle w:val="10"/>
        <w:tabs>
          <w:tab w:val="right" w:leader="dot" w:pos="8306"/>
        </w:tabs>
        <w:spacing w:line="360" w:lineRule="auto"/>
        <w:rPr>
          <w:rFonts w:ascii="Times New Roman" w:hAnsi="Times New Roman"/>
          <w:b/>
          <w:bCs/>
          <w:noProof/>
          <w:sz w:val="24"/>
          <w:szCs w:val="24"/>
        </w:rPr>
      </w:pPr>
      <w:hyperlink w:anchor="_Toc6749" w:history="1">
        <w:r w:rsidR="001A74D4" w:rsidRPr="00D26611">
          <w:rPr>
            <w:rFonts w:ascii="Times New Roman" w:hAnsi="Times New Roman"/>
            <w:b/>
            <w:bCs/>
            <w:noProof/>
            <w:sz w:val="24"/>
            <w:szCs w:val="24"/>
          </w:rPr>
          <w:t xml:space="preserve">6 </w:t>
        </w:r>
        <w:r w:rsidR="001A74D4" w:rsidRPr="00D26611">
          <w:rPr>
            <w:rFonts w:ascii="Times New Roman" w:hAnsi="Times New Roman"/>
            <w:b/>
            <w:bCs/>
            <w:noProof/>
            <w:sz w:val="24"/>
            <w:szCs w:val="24"/>
          </w:rPr>
          <w:t>环境影响监测</w:t>
        </w:r>
        <w:r w:rsidR="001A74D4" w:rsidRPr="00D26611">
          <w:rPr>
            <w:rFonts w:ascii="Times New Roman" w:hAnsi="Times New Roman"/>
            <w:b/>
            <w:bCs/>
            <w:noProof/>
            <w:sz w:val="24"/>
            <w:szCs w:val="24"/>
          </w:rPr>
          <w:tab/>
        </w:r>
        <w:r w:rsidR="001A74D4" w:rsidRPr="00D26611">
          <w:rPr>
            <w:rFonts w:ascii="Times New Roman" w:hAnsi="Times New Roman"/>
            <w:b/>
            <w:bCs/>
            <w:noProof/>
            <w:sz w:val="24"/>
            <w:szCs w:val="24"/>
          </w:rPr>
          <w:fldChar w:fldCharType="begin"/>
        </w:r>
        <w:r w:rsidR="001A74D4" w:rsidRPr="00D26611">
          <w:rPr>
            <w:rFonts w:ascii="Times New Roman" w:hAnsi="Times New Roman"/>
            <w:b/>
            <w:bCs/>
            <w:noProof/>
            <w:sz w:val="24"/>
            <w:szCs w:val="24"/>
          </w:rPr>
          <w:instrText xml:space="preserve"> PAGEREF _Toc6749 \h </w:instrText>
        </w:r>
        <w:r w:rsidR="001A74D4" w:rsidRPr="00D26611">
          <w:rPr>
            <w:rFonts w:ascii="Times New Roman" w:hAnsi="Times New Roman"/>
            <w:b/>
            <w:bCs/>
            <w:noProof/>
            <w:sz w:val="24"/>
            <w:szCs w:val="24"/>
          </w:rPr>
        </w:r>
        <w:r w:rsidR="001A74D4" w:rsidRPr="00D26611">
          <w:rPr>
            <w:rFonts w:ascii="Times New Roman" w:hAnsi="Times New Roman"/>
            <w:b/>
            <w:bCs/>
            <w:noProof/>
            <w:sz w:val="24"/>
            <w:szCs w:val="24"/>
          </w:rPr>
          <w:fldChar w:fldCharType="separate"/>
        </w:r>
        <w:r w:rsidR="00B725CB">
          <w:rPr>
            <w:rFonts w:ascii="Times New Roman" w:hAnsi="Times New Roman"/>
            <w:b/>
            <w:bCs/>
            <w:noProof/>
            <w:sz w:val="24"/>
            <w:szCs w:val="24"/>
          </w:rPr>
          <w:t>24</w:t>
        </w:r>
        <w:r w:rsidR="001A74D4" w:rsidRPr="00D26611">
          <w:rPr>
            <w:rFonts w:ascii="Times New Roman" w:hAnsi="Times New Roman"/>
            <w:b/>
            <w:bCs/>
            <w:noProof/>
            <w:sz w:val="24"/>
            <w:szCs w:val="24"/>
          </w:rPr>
          <w:fldChar w:fldCharType="end"/>
        </w:r>
      </w:hyperlink>
    </w:p>
    <w:p w14:paraId="4F376DF5" w14:textId="77777777" w:rsidR="00B55335" w:rsidRPr="00D26611" w:rsidRDefault="00030551" w:rsidP="00D26611">
      <w:pPr>
        <w:pStyle w:val="20"/>
        <w:tabs>
          <w:tab w:val="right" w:leader="dot" w:pos="8306"/>
        </w:tabs>
        <w:spacing w:line="360" w:lineRule="auto"/>
        <w:rPr>
          <w:rFonts w:ascii="Times New Roman" w:hAnsi="Times New Roman"/>
          <w:noProof/>
          <w:sz w:val="24"/>
          <w:szCs w:val="24"/>
        </w:rPr>
      </w:pPr>
      <w:hyperlink w:anchor="_Toc30725" w:history="1">
        <w:r w:rsidR="001A74D4" w:rsidRPr="00D26611">
          <w:rPr>
            <w:rFonts w:ascii="Times New Roman" w:hAnsi="Times New Roman"/>
            <w:bCs/>
            <w:noProof/>
            <w:sz w:val="24"/>
            <w:szCs w:val="24"/>
          </w:rPr>
          <w:t xml:space="preserve">6.1 </w:t>
        </w:r>
        <w:r w:rsidR="001A74D4" w:rsidRPr="00D26611">
          <w:rPr>
            <w:rFonts w:ascii="Times New Roman" w:hAnsi="Times New Roman"/>
            <w:bCs/>
            <w:noProof/>
            <w:sz w:val="24"/>
            <w:szCs w:val="24"/>
          </w:rPr>
          <w:t>噪声监测</w:t>
        </w:r>
        <w:r w:rsidR="001A74D4" w:rsidRPr="00D26611">
          <w:rPr>
            <w:rFonts w:ascii="Times New Roman" w:hAnsi="Times New Roman"/>
            <w:noProof/>
            <w:sz w:val="24"/>
            <w:szCs w:val="24"/>
          </w:rPr>
          <w:tab/>
        </w:r>
        <w:r w:rsidR="001A74D4" w:rsidRPr="00D26611">
          <w:rPr>
            <w:rFonts w:ascii="Times New Roman" w:hAnsi="Times New Roman"/>
            <w:noProof/>
            <w:sz w:val="24"/>
            <w:szCs w:val="24"/>
          </w:rPr>
          <w:fldChar w:fldCharType="begin"/>
        </w:r>
        <w:r w:rsidR="001A74D4" w:rsidRPr="00D26611">
          <w:rPr>
            <w:rFonts w:ascii="Times New Roman" w:hAnsi="Times New Roman"/>
            <w:noProof/>
            <w:sz w:val="24"/>
            <w:szCs w:val="24"/>
          </w:rPr>
          <w:instrText xml:space="preserve"> PAGEREF _Toc30725 \h </w:instrText>
        </w:r>
        <w:r w:rsidR="001A74D4" w:rsidRPr="00D26611">
          <w:rPr>
            <w:rFonts w:ascii="Times New Roman" w:hAnsi="Times New Roman"/>
            <w:noProof/>
            <w:sz w:val="24"/>
            <w:szCs w:val="24"/>
          </w:rPr>
        </w:r>
        <w:r w:rsidR="001A74D4" w:rsidRPr="00D26611">
          <w:rPr>
            <w:rFonts w:ascii="Times New Roman" w:hAnsi="Times New Roman"/>
            <w:noProof/>
            <w:sz w:val="24"/>
            <w:szCs w:val="24"/>
          </w:rPr>
          <w:fldChar w:fldCharType="separate"/>
        </w:r>
        <w:r w:rsidR="00B725CB">
          <w:rPr>
            <w:rFonts w:ascii="Times New Roman" w:hAnsi="Times New Roman"/>
            <w:noProof/>
            <w:sz w:val="24"/>
            <w:szCs w:val="24"/>
          </w:rPr>
          <w:t>24</w:t>
        </w:r>
        <w:r w:rsidR="001A74D4" w:rsidRPr="00D26611">
          <w:rPr>
            <w:rFonts w:ascii="Times New Roman" w:hAnsi="Times New Roman"/>
            <w:noProof/>
            <w:sz w:val="24"/>
            <w:szCs w:val="24"/>
          </w:rPr>
          <w:fldChar w:fldCharType="end"/>
        </w:r>
      </w:hyperlink>
    </w:p>
    <w:p w14:paraId="1C821FA8" w14:textId="77777777" w:rsidR="00B55335" w:rsidRPr="00D26611" w:rsidRDefault="00030551" w:rsidP="00D26611">
      <w:pPr>
        <w:pStyle w:val="20"/>
        <w:tabs>
          <w:tab w:val="right" w:leader="dot" w:pos="8306"/>
        </w:tabs>
        <w:spacing w:line="360" w:lineRule="auto"/>
        <w:rPr>
          <w:rFonts w:ascii="Times New Roman" w:hAnsi="Times New Roman"/>
          <w:noProof/>
          <w:sz w:val="24"/>
          <w:szCs w:val="24"/>
        </w:rPr>
      </w:pPr>
      <w:hyperlink w:anchor="_Toc728" w:history="1">
        <w:r w:rsidR="001A74D4" w:rsidRPr="00D26611">
          <w:rPr>
            <w:rFonts w:ascii="Times New Roman" w:hAnsi="Times New Roman"/>
            <w:bCs/>
            <w:noProof/>
            <w:sz w:val="24"/>
            <w:szCs w:val="24"/>
          </w:rPr>
          <w:t xml:space="preserve">6.2 </w:t>
        </w:r>
        <w:r w:rsidR="001A74D4" w:rsidRPr="00D26611">
          <w:rPr>
            <w:rFonts w:ascii="Times New Roman" w:hAnsi="Times New Roman"/>
            <w:bCs/>
            <w:noProof/>
            <w:sz w:val="24"/>
            <w:szCs w:val="24"/>
          </w:rPr>
          <w:t>空气监测</w:t>
        </w:r>
        <w:r w:rsidR="001A74D4" w:rsidRPr="00D26611">
          <w:rPr>
            <w:rFonts w:ascii="Times New Roman" w:hAnsi="Times New Roman"/>
            <w:noProof/>
            <w:sz w:val="24"/>
            <w:szCs w:val="24"/>
          </w:rPr>
          <w:tab/>
        </w:r>
        <w:r w:rsidR="001A74D4" w:rsidRPr="00D26611">
          <w:rPr>
            <w:rFonts w:ascii="Times New Roman" w:hAnsi="Times New Roman"/>
            <w:noProof/>
            <w:sz w:val="24"/>
            <w:szCs w:val="24"/>
          </w:rPr>
          <w:fldChar w:fldCharType="begin"/>
        </w:r>
        <w:r w:rsidR="001A74D4" w:rsidRPr="00D26611">
          <w:rPr>
            <w:rFonts w:ascii="Times New Roman" w:hAnsi="Times New Roman"/>
            <w:noProof/>
            <w:sz w:val="24"/>
            <w:szCs w:val="24"/>
          </w:rPr>
          <w:instrText xml:space="preserve"> PAGEREF _Toc728 \h </w:instrText>
        </w:r>
        <w:r w:rsidR="001A74D4" w:rsidRPr="00D26611">
          <w:rPr>
            <w:rFonts w:ascii="Times New Roman" w:hAnsi="Times New Roman"/>
            <w:noProof/>
            <w:sz w:val="24"/>
            <w:szCs w:val="24"/>
          </w:rPr>
        </w:r>
        <w:r w:rsidR="001A74D4" w:rsidRPr="00D26611">
          <w:rPr>
            <w:rFonts w:ascii="Times New Roman" w:hAnsi="Times New Roman"/>
            <w:noProof/>
            <w:sz w:val="24"/>
            <w:szCs w:val="24"/>
          </w:rPr>
          <w:fldChar w:fldCharType="separate"/>
        </w:r>
        <w:r w:rsidR="00B725CB">
          <w:rPr>
            <w:rFonts w:ascii="Times New Roman" w:hAnsi="Times New Roman"/>
            <w:noProof/>
            <w:sz w:val="24"/>
            <w:szCs w:val="24"/>
          </w:rPr>
          <w:t>24</w:t>
        </w:r>
        <w:r w:rsidR="001A74D4" w:rsidRPr="00D26611">
          <w:rPr>
            <w:rFonts w:ascii="Times New Roman" w:hAnsi="Times New Roman"/>
            <w:noProof/>
            <w:sz w:val="24"/>
            <w:szCs w:val="24"/>
          </w:rPr>
          <w:fldChar w:fldCharType="end"/>
        </w:r>
      </w:hyperlink>
    </w:p>
    <w:p w14:paraId="470526BB" w14:textId="77777777" w:rsidR="00B55335" w:rsidRPr="00D26611" w:rsidRDefault="00030551" w:rsidP="00D26611">
      <w:pPr>
        <w:pStyle w:val="20"/>
        <w:tabs>
          <w:tab w:val="right" w:leader="dot" w:pos="8306"/>
        </w:tabs>
        <w:spacing w:line="360" w:lineRule="auto"/>
        <w:rPr>
          <w:rFonts w:ascii="Times New Roman" w:hAnsi="Times New Roman"/>
          <w:noProof/>
          <w:sz w:val="24"/>
          <w:szCs w:val="24"/>
        </w:rPr>
      </w:pPr>
      <w:hyperlink w:anchor="_Toc7279" w:history="1">
        <w:r w:rsidR="001A74D4" w:rsidRPr="00D26611">
          <w:rPr>
            <w:rFonts w:ascii="Times New Roman" w:hAnsi="Times New Roman"/>
            <w:bCs/>
            <w:noProof/>
            <w:sz w:val="24"/>
            <w:szCs w:val="24"/>
          </w:rPr>
          <w:t xml:space="preserve">6.3 </w:t>
        </w:r>
        <w:r w:rsidR="001A74D4" w:rsidRPr="00D26611">
          <w:rPr>
            <w:rFonts w:ascii="Times New Roman" w:hAnsi="Times New Roman"/>
            <w:bCs/>
            <w:noProof/>
            <w:sz w:val="24"/>
            <w:szCs w:val="24"/>
          </w:rPr>
          <w:t>水环境监测</w:t>
        </w:r>
        <w:r w:rsidR="001A74D4" w:rsidRPr="00D26611">
          <w:rPr>
            <w:rFonts w:ascii="Times New Roman" w:hAnsi="Times New Roman"/>
            <w:noProof/>
            <w:sz w:val="24"/>
            <w:szCs w:val="24"/>
          </w:rPr>
          <w:tab/>
        </w:r>
        <w:r w:rsidR="001A74D4" w:rsidRPr="00D26611">
          <w:rPr>
            <w:rFonts w:ascii="Times New Roman" w:hAnsi="Times New Roman"/>
            <w:noProof/>
            <w:sz w:val="24"/>
            <w:szCs w:val="24"/>
          </w:rPr>
          <w:fldChar w:fldCharType="begin"/>
        </w:r>
        <w:r w:rsidR="001A74D4" w:rsidRPr="00D26611">
          <w:rPr>
            <w:rFonts w:ascii="Times New Roman" w:hAnsi="Times New Roman"/>
            <w:noProof/>
            <w:sz w:val="24"/>
            <w:szCs w:val="24"/>
          </w:rPr>
          <w:instrText xml:space="preserve"> PAGEREF _Toc7279 \h </w:instrText>
        </w:r>
        <w:r w:rsidR="001A74D4" w:rsidRPr="00D26611">
          <w:rPr>
            <w:rFonts w:ascii="Times New Roman" w:hAnsi="Times New Roman"/>
            <w:noProof/>
            <w:sz w:val="24"/>
            <w:szCs w:val="24"/>
          </w:rPr>
        </w:r>
        <w:r w:rsidR="001A74D4" w:rsidRPr="00D26611">
          <w:rPr>
            <w:rFonts w:ascii="Times New Roman" w:hAnsi="Times New Roman"/>
            <w:noProof/>
            <w:sz w:val="24"/>
            <w:szCs w:val="24"/>
          </w:rPr>
          <w:fldChar w:fldCharType="separate"/>
        </w:r>
        <w:r w:rsidR="00B725CB">
          <w:rPr>
            <w:rFonts w:ascii="Times New Roman" w:hAnsi="Times New Roman"/>
            <w:noProof/>
            <w:sz w:val="24"/>
            <w:szCs w:val="24"/>
          </w:rPr>
          <w:t>24</w:t>
        </w:r>
        <w:r w:rsidR="001A74D4" w:rsidRPr="00D26611">
          <w:rPr>
            <w:rFonts w:ascii="Times New Roman" w:hAnsi="Times New Roman"/>
            <w:noProof/>
            <w:sz w:val="24"/>
            <w:szCs w:val="24"/>
          </w:rPr>
          <w:fldChar w:fldCharType="end"/>
        </w:r>
      </w:hyperlink>
    </w:p>
    <w:p w14:paraId="2BAB9E57" w14:textId="77777777" w:rsidR="00B55335" w:rsidRPr="00D26611" w:rsidRDefault="00030551" w:rsidP="00D26611">
      <w:pPr>
        <w:pStyle w:val="10"/>
        <w:tabs>
          <w:tab w:val="right" w:leader="dot" w:pos="8306"/>
        </w:tabs>
        <w:spacing w:line="360" w:lineRule="auto"/>
        <w:rPr>
          <w:rFonts w:ascii="Times New Roman" w:hAnsi="Times New Roman"/>
          <w:b/>
          <w:bCs/>
          <w:noProof/>
          <w:sz w:val="24"/>
          <w:szCs w:val="24"/>
        </w:rPr>
      </w:pPr>
      <w:hyperlink w:anchor="_Toc28969" w:history="1">
        <w:r w:rsidR="001A74D4" w:rsidRPr="00D26611">
          <w:rPr>
            <w:rFonts w:ascii="Times New Roman" w:hAnsi="Times New Roman"/>
            <w:b/>
            <w:bCs/>
            <w:noProof/>
            <w:sz w:val="24"/>
            <w:szCs w:val="24"/>
          </w:rPr>
          <w:t xml:space="preserve">7 </w:t>
        </w:r>
        <w:r w:rsidR="001A74D4" w:rsidRPr="00D26611">
          <w:rPr>
            <w:rFonts w:ascii="Times New Roman" w:hAnsi="Times New Roman"/>
            <w:b/>
            <w:bCs/>
            <w:noProof/>
            <w:sz w:val="24"/>
            <w:szCs w:val="24"/>
          </w:rPr>
          <w:t>堆放污染控制</w:t>
        </w:r>
        <w:r w:rsidR="001A74D4" w:rsidRPr="00D26611">
          <w:rPr>
            <w:rFonts w:ascii="Times New Roman" w:hAnsi="Times New Roman"/>
            <w:b/>
            <w:bCs/>
            <w:noProof/>
            <w:sz w:val="24"/>
            <w:szCs w:val="24"/>
          </w:rPr>
          <w:tab/>
        </w:r>
        <w:r w:rsidR="001A74D4" w:rsidRPr="00D26611">
          <w:rPr>
            <w:rFonts w:ascii="Times New Roman" w:hAnsi="Times New Roman"/>
            <w:b/>
            <w:bCs/>
            <w:noProof/>
            <w:sz w:val="24"/>
            <w:szCs w:val="24"/>
          </w:rPr>
          <w:fldChar w:fldCharType="begin"/>
        </w:r>
        <w:r w:rsidR="001A74D4" w:rsidRPr="00D26611">
          <w:rPr>
            <w:rFonts w:ascii="Times New Roman" w:hAnsi="Times New Roman"/>
            <w:b/>
            <w:bCs/>
            <w:noProof/>
            <w:sz w:val="24"/>
            <w:szCs w:val="24"/>
          </w:rPr>
          <w:instrText xml:space="preserve"> PAGEREF _Toc28969 \h </w:instrText>
        </w:r>
        <w:r w:rsidR="001A74D4" w:rsidRPr="00D26611">
          <w:rPr>
            <w:rFonts w:ascii="Times New Roman" w:hAnsi="Times New Roman"/>
            <w:b/>
            <w:bCs/>
            <w:noProof/>
            <w:sz w:val="24"/>
            <w:szCs w:val="24"/>
          </w:rPr>
        </w:r>
        <w:r w:rsidR="001A74D4" w:rsidRPr="00D26611">
          <w:rPr>
            <w:rFonts w:ascii="Times New Roman" w:hAnsi="Times New Roman"/>
            <w:b/>
            <w:bCs/>
            <w:noProof/>
            <w:sz w:val="24"/>
            <w:szCs w:val="24"/>
          </w:rPr>
          <w:fldChar w:fldCharType="separate"/>
        </w:r>
        <w:r w:rsidR="00B725CB">
          <w:rPr>
            <w:rFonts w:ascii="Times New Roman" w:hAnsi="Times New Roman"/>
            <w:b/>
            <w:bCs/>
            <w:noProof/>
            <w:sz w:val="24"/>
            <w:szCs w:val="24"/>
          </w:rPr>
          <w:t>25</w:t>
        </w:r>
        <w:r w:rsidR="001A74D4" w:rsidRPr="00D26611">
          <w:rPr>
            <w:rFonts w:ascii="Times New Roman" w:hAnsi="Times New Roman"/>
            <w:b/>
            <w:bCs/>
            <w:noProof/>
            <w:sz w:val="24"/>
            <w:szCs w:val="24"/>
          </w:rPr>
          <w:fldChar w:fldCharType="end"/>
        </w:r>
      </w:hyperlink>
    </w:p>
    <w:p w14:paraId="71E6313D" w14:textId="77777777" w:rsidR="00B55335" w:rsidRPr="00D26611" w:rsidRDefault="00030551" w:rsidP="00D26611">
      <w:pPr>
        <w:pStyle w:val="10"/>
        <w:tabs>
          <w:tab w:val="right" w:leader="dot" w:pos="8306"/>
        </w:tabs>
        <w:spacing w:line="360" w:lineRule="auto"/>
        <w:rPr>
          <w:rFonts w:ascii="Times New Roman" w:hAnsi="Times New Roman"/>
          <w:b/>
          <w:bCs/>
          <w:noProof/>
          <w:sz w:val="24"/>
          <w:szCs w:val="24"/>
        </w:rPr>
      </w:pPr>
      <w:hyperlink w:anchor="_Toc24427" w:history="1">
        <w:r w:rsidR="001A74D4" w:rsidRPr="00D26611">
          <w:rPr>
            <w:rFonts w:ascii="Times New Roman" w:hAnsi="Times New Roman"/>
            <w:b/>
            <w:bCs/>
            <w:noProof/>
            <w:sz w:val="24"/>
            <w:szCs w:val="24"/>
          </w:rPr>
          <w:t xml:space="preserve">8 </w:t>
        </w:r>
        <w:r w:rsidR="001A74D4" w:rsidRPr="00D26611">
          <w:rPr>
            <w:rFonts w:ascii="Times New Roman" w:hAnsi="Times New Roman"/>
            <w:b/>
            <w:bCs/>
            <w:noProof/>
            <w:sz w:val="24"/>
            <w:szCs w:val="24"/>
          </w:rPr>
          <w:t>填埋污染控制</w:t>
        </w:r>
        <w:r w:rsidR="001A74D4" w:rsidRPr="00D26611">
          <w:rPr>
            <w:rFonts w:ascii="Times New Roman" w:hAnsi="Times New Roman"/>
            <w:b/>
            <w:bCs/>
            <w:noProof/>
            <w:sz w:val="24"/>
            <w:szCs w:val="24"/>
          </w:rPr>
          <w:tab/>
        </w:r>
        <w:r w:rsidR="001A74D4" w:rsidRPr="00D26611">
          <w:rPr>
            <w:rFonts w:ascii="Times New Roman" w:hAnsi="Times New Roman"/>
            <w:b/>
            <w:bCs/>
            <w:noProof/>
            <w:sz w:val="24"/>
            <w:szCs w:val="24"/>
          </w:rPr>
          <w:fldChar w:fldCharType="begin"/>
        </w:r>
        <w:r w:rsidR="001A74D4" w:rsidRPr="00D26611">
          <w:rPr>
            <w:rFonts w:ascii="Times New Roman" w:hAnsi="Times New Roman"/>
            <w:b/>
            <w:bCs/>
            <w:noProof/>
            <w:sz w:val="24"/>
            <w:szCs w:val="24"/>
          </w:rPr>
          <w:instrText xml:space="preserve"> PAGEREF _Toc24427 \h </w:instrText>
        </w:r>
        <w:r w:rsidR="001A74D4" w:rsidRPr="00D26611">
          <w:rPr>
            <w:rFonts w:ascii="Times New Roman" w:hAnsi="Times New Roman"/>
            <w:b/>
            <w:bCs/>
            <w:noProof/>
            <w:sz w:val="24"/>
            <w:szCs w:val="24"/>
          </w:rPr>
        </w:r>
        <w:r w:rsidR="001A74D4" w:rsidRPr="00D26611">
          <w:rPr>
            <w:rFonts w:ascii="Times New Roman" w:hAnsi="Times New Roman"/>
            <w:b/>
            <w:bCs/>
            <w:noProof/>
            <w:sz w:val="24"/>
            <w:szCs w:val="24"/>
          </w:rPr>
          <w:fldChar w:fldCharType="separate"/>
        </w:r>
        <w:r w:rsidR="00B725CB">
          <w:rPr>
            <w:rFonts w:ascii="Times New Roman" w:hAnsi="Times New Roman"/>
            <w:b/>
            <w:bCs/>
            <w:noProof/>
            <w:sz w:val="24"/>
            <w:szCs w:val="24"/>
          </w:rPr>
          <w:t>26</w:t>
        </w:r>
        <w:r w:rsidR="001A74D4" w:rsidRPr="00D26611">
          <w:rPr>
            <w:rFonts w:ascii="Times New Roman" w:hAnsi="Times New Roman"/>
            <w:b/>
            <w:bCs/>
            <w:noProof/>
            <w:sz w:val="24"/>
            <w:szCs w:val="24"/>
          </w:rPr>
          <w:fldChar w:fldCharType="end"/>
        </w:r>
      </w:hyperlink>
    </w:p>
    <w:p w14:paraId="26FBF5DC" w14:textId="77777777" w:rsidR="00B55335" w:rsidRPr="00D26611" w:rsidRDefault="00030551" w:rsidP="00D26611">
      <w:pPr>
        <w:pStyle w:val="10"/>
        <w:tabs>
          <w:tab w:val="right" w:leader="dot" w:pos="8306"/>
        </w:tabs>
        <w:spacing w:line="360" w:lineRule="auto"/>
        <w:rPr>
          <w:rFonts w:ascii="Times New Roman" w:hAnsi="Times New Roman"/>
          <w:b/>
          <w:bCs/>
          <w:noProof/>
          <w:sz w:val="24"/>
          <w:szCs w:val="24"/>
        </w:rPr>
      </w:pPr>
      <w:hyperlink w:anchor="_Toc7296" w:history="1">
        <w:r w:rsidR="001A74D4" w:rsidRPr="00D26611">
          <w:rPr>
            <w:rFonts w:ascii="Times New Roman" w:hAnsi="Times New Roman"/>
            <w:b/>
            <w:bCs/>
            <w:noProof/>
            <w:sz w:val="24"/>
            <w:szCs w:val="24"/>
          </w:rPr>
          <w:t xml:space="preserve">9 </w:t>
        </w:r>
        <w:r w:rsidR="001A74D4" w:rsidRPr="00D26611">
          <w:rPr>
            <w:rFonts w:ascii="Times New Roman" w:hAnsi="Times New Roman"/>
            <w:b/>
            <w:bCs/>
            <w:noProof/>
            <w:sz w:val="24"/>
            <w:szCs w:val="24"/>
          </w:rPr>
          <w:t>处置过程污染控制</w:t>
        </w:r>
        <w:r w:rsidR="001A74D4" w:rsidRPr="00D26611">
          <w:rPr>
            <w:rFonts w:ascii="Times New Roman" w:hAnsi="Times New Roman"/>
            <w:b/>
            <w:bCs/>
            <w:noProof/>
            <w:sz w:val="24"/>
            <w:szCs w:val="24"/>
          </w:rPr>
          <w:tab/>
        </w:r>
        <w:r w:rsidR="001A74D4" w:rsidRPr="00D26611">
          <w:rPr>
            <w:rFonts w:ascii="Times New Roman" w:hAnsi="Times New Roman"/>
            <w:b/>
            <w:bCs/>
            <w:noProof/>
            <w:sz w:val="24"/>
            <w:szCs w:val="24"/>
          </w:rPr>
          <w:fldChar w:fldCharType="begin"/>
        </w:r>
        <w:r w:rsidR="001A74D4" w:rsidRPr="00D26611">
          <w:rPr>
            <w:rFonts w:ascii="Times New Roman" w:hAnsi="Times New Roman"/>
            <w:b/>
            <w:bCs/>
            <w:noProof/>
            <w:sz w:val="24"/>
            <w:szCs w:val="24"/>
          </w:rPr>
          <w:instrText xml:space="preserve"> PAGEREF _Toc7296 \h </w:instrText>
        </w:r>
        <w:r w:rsidR="001A74D4" w:rsidRPr="00D26611">
          <w:rPr>
            <w:rFonts w:ascii="Times New Roman" w:hAnsi="Times New Roman"/>
            <w:b/>
            <w:bCs/>
            <w:noProof/>
            <w:sz w:val="24"/>
            <w:szCs w:val="24"/>
          </w:rPr>
        </w:r>
        <w:r w:rsidR="001A74D4" w:rsidRPr="00D26611">
          <w:rPr>
            <w:rFonts w:ascii="Times New Roman" w:hAnsi="Times New Roman"/>
            <w:b/>
            <w:bCs/>
            <w:noProof/>
            <w:sz w:val="24"/>
            <w:szCs w:val="24"/>
          </w:rPr>
          <w:fldChar w:fldCharType="separate"/>
        </w:r>
        <w:r w:rsidR="00B725CB">
          <w:rPr>
            <w:rFonts w:ascii="Times New Roman" w:hAnsi="Times New Roman"/>
            <w:b/>
            <w:bCs/>
            <w:noProof/>
            <w:sz w:val="24"/>
            <w:szCs w:val="24"/>
          </w:rPr>
          <w:t>27</w:t>
        </w:r>
        <w:r w:rsidR="001A74D4" w:rsidRPr="00D26611">
          <w:rPr>
            <w:rFonts w:ascii="Times New Roman" w:hAnsi="Times New Roman"/>
            <w:b/>
            <w:bCs/>
            <w:noProof/>
            <w:sz w:val="24"/>
            <w:szCs w:val="24"/>
          </w:rPr>
          <w:fldChar w:fldCharType="end"/>
        </w:r>
      </w:hyperlink>
    </w:p>
    <w:p w14:paraId="2B13C6C6" w14:textId="77777777" w:rsidR="00B55335" w:rsidRPr="00D26611" w:rsidRDefault="00030551" w:rsidP="00D26611">
      <w:pPr>
        <w:pStyle w:val="10"/>
        <w:tabs>
          <w:tab w:val="right" w:leader="dot" w:pos="8306"/>
        </w:tabs>
        <w:spacing w:line="360" w:lineRule="auto"/>
        <w:rPr>
          <w:rFonts w:ascii="Times New Roman" w:hAnsi="Times New Roman"/>
          <w:b/>
          <w:bCs/>
          <w:noProof/>
          <w:sz w:val="24"/>
          <w:szCs w:val="24"/>
        </w:rPr>
      </w:pPr>
      <w:hyperlink w:anchor="_Toc9759" w:history="1">
        <w:r w:rsidR="001A74D4" w:rsidRPr="00D26611">
          <w:rPr>
            <w:rFonts w:ascii="Times New Roman" w:hAnsi="Times New Roman"/>
            <w:b/>
            <w:bCs/>
            <w:noProof/>
            <w:sz w:val="24"/>
            <w:szCs w:val="24"/>
          </w:rPr>
          <w:t xml:space="preserve">10 </w:t>
        </w:r>
        <w:r w:rsidR="001A74D4" w:rsidRPr="00D26611">
          <w:rPr>
            <w:rFonts w:ascii="Times New Roman" w:hAnsi="Times New Roman"/>
            <w:b/>
            <w:bCs/>
            <w:noProof/>
            <w:sz w:val="24"/>
            <w:szCs w:val="24"/>
          </w:rPr>
          <w:t>运输过程污染控制</w:t>
        </w:r>
        <w:r w:rsidR="001A74D4" w:rsidRPr="00D26611">
          <w:rPr>
            <w:rFonts w:ascii="Times New Roman" w:hAnsi="Times New Roman"/>
            <w:b/>
            <w:bCs/>
            <w:noProof/>
            <w:sz w:val="24"/>
            <w:szCs w:val="24"/>
          </w:rPr>
          <w:tab/>
        </w:r>
        <w:r w:rsidR="001A74D4" w:rsidRPr="00D26611">
          <w:rPr>
            <w:rFonts w:ascii="Times New Roman" w:hAnsi="Times New Roman"/>
            <w:b/>
            <w:bCs/>
            <w:noProof/>
            <w:sz w:val="24"/>
            <w:szCs w:val="24"/>
          </w:rPr>
          <w:fldChar w:fldCharType="begin"/>
        </w:r>
        <w:r w:rsidR="001A74D4" w:rsidRPr="00D26611">
          <w:rPr>
            <w:rFonts w:ascii="Times New Roman" w:hAnsi="Times New Roman"/>
            <w:b/>
            <w:bCs/>
            <w:noProof/>
            <w:sz w:val="24"/>
            <w:szCs w:val="24"/>
          </w:rPr>
          <w:instrText xml:space="preserve"> PAGEREF _Toc9759 \h </w:instrText>
        </w:r>
        <w:r w:rsidR="001A74D4" w:rsidRPr="00D26611">
          <w:rPr>
            <w:rFonts w:ascii="Times New Roman" w:hAnsi="Times New Roman"/>
            <w:b/>
            <w:bCs/>
            <w:noProof/>
            <w:sz w:val="24"/>
            <w:szCs w:val="24"/>
          </w:rPr>
        </w:r>
        <w:r w:rsidR="001A74D4" w:rsidRPr="00D26611">
          <w:rPr>
            <w:rFonts w:ascii="Times New Roman" w:hAnsi="Times New Roman"/>
            <w:b/>
            <w:bCs/>
            <w:noProof/>
            <w:sz w:val="24"/>
            <w:szCs w:val="24"/>
          </w:rPr>
          <w:fldChar w:fldCharType="separate"/>
        </w:r>
        <w:r w:rsidR="00B725CB">
          <w:rPr>
            <w:rFonts w:ascii="Times New Roman" w:hAnsi="Times New Roman"/>
            <w:b/>
            <w:bCs/>
            <w:noProof/>
            <w:sz w:val="24"/>
            <w:szCs w:val="24"/>
          </w:rPr>
          <w:t>28</w:t>
        </w:r>
        <w:r w:rsidR="001A74D4" w:rsidRPr="00D26611">
          <w:rPr>
            <w:rFonts w:ascii="Times New Roman" w:hAnsi="Times New Roman"/>
            <w:b/>
            <w:bCs/>
            <w:noProof/>
            <w:sz w:val="24"/>
            <w:szCs w:val="24"/>
          </w:rPr>
          <w:fldChar w:fldCharType="end"/>
        </w:r>
      </w:hyperlink>
    </w:p>
    <w:p w14:paraId="30BD6935" w14:textId="1EA75047" w:rsidR="00B55335" w:rsidRPr="00D26611" w:rsidRDefault="00030551" w:rsidP="00D26611">
      <w:pPr>
        <w:pStyle w:val="10"/>
        <w:tabs>
          <w:tab w:val="right" w:leader="dot" w:pos="8306"/>
        </w:tabs>
        <w:spacing w:line="360" w:lineRule="auto"/>
        <w:rPr>
          <w:rFonts w:ascii="Times New Roman" w:hAnsi="Times New Roman"/>
          <w:b/>
          <w:bCs/>
          <w:noProof/>
          <w:sz w:val="24"/>
          <w:szCs w:val="24"/>
        </w:rPr>
      </w:pPr>
      <w:hyperlink w:anchor="_Toc32088" w:history="1">
        <w:r w:rsidR="001A74D4" w:rsidRPr="00D26611">
          <w:rPr>
            <w:rFonts w:ascii="Times New Roman" w:hAnsi="Times New Roman"/>
            <w:b/>
            <w:bCs/>
            <w:noProof/>
            <w:sz w:val="24"/>
            <w:szCs w:val="24"/>
          </w:rPr>
          <w:t>11</w:t>
        </w:r>
        <w:r w:rsidR="00370539">
          <w:rPr>
            <w:rFonts w:ascii="Times New Roman" w:hAnsi="Times New Roman"/>
            <w:b/>
            <w:bCs/>
            <w:noProof/>
            <w:sz w:val="24"/>
            <w:szCs w:val="24"/>
          </w:rPr>
          <w:t xml:space="preserve"> </w:t>
        </w:r>
        <w:r w:rsidR="001A74D4" w:rsidRPr="00D26611">
          <w:rPr>
            <w:rFonts w:ascii="Times New Roman" w:hAnsi="Times New Roman"/>
            <w:b/>
            <w:bCs/>
            <w:noProof/>
            <w:sz w:val="24"/>
            <w:szCs w:val="24"/>
          </w:rPr>
          <w:t>工程案例</w:t>
        </w:r>
        <w:r w:rsidR="001A74D4" w:rsidRPr="00D26611">
          <w:rPr>
            <w:rFonts w:ascii="Times New Roman" w:hAnsi="Times New Roman"/>
            <w:b/>
            <w:bCs/>
            <w:noProof/>
            <w:sz w:val="24"/>
            <w:szCs w:val="24"/>
          </w:rPr>
          <w:tab/>
        </w:r>
        <w:r w:rsidR="001A74D4" w:rsidRPr="00D26611">
          <w:rPr>
            <w:rFonts w:ascii="Times New Roman" w:hAnsi="Times New Roman"/>
            <w:b/>
            <w:bCs/>
            <w:noProof/>
            <w:sz w:val="24"/>
            <w:szCs w:val="24"/>
          </w:rPr>
          <w:fldChar w:fldCharType="begin"/>
        </w:r>
        <w:r w:rsidR="001A74D4" w:rsidRPr="00D26611">
          <w:rPr>
            <w:rFonts w:ascii="Times New Roman" w:hAnsi="Times New Roman"/>
            <w:b/>
            <w:bCs/>
            <w:noProof/>
            <w:sz w:val="24"/>
            <w:szCs w:val="24"/>
          </w:rPr>
          <w:instrText xml:space="preserve"> PAGEREF _Toc32088 \h </w:instrText>
        </w:r>
        <w:r w:rsidR="001A74D4" w:rsidRPr="00D26611">
          <w:rPr>
            <w:rFonts w:ascii="Times New Roman" w:hAnsi="Times New Roman"/>
            <w:b/>
            <w:bCs/>
            <w:noProof/>
            <w:sz w:val="24"/>
            <w:szCs w:val="24"/>
          </w:rPr>
        </w:r>
        <w:r w:rsidR="001A74D4" w:rsidRPr="00D26611">
          <w:rPr>
            <w:rFonts w:ascii="Times New Roman" w:hAnsi="Times New Roman"/>
            <w:b/>
            <w:bCs/>
            <w:noProof/>
            <w:sz w:val="24"/>
            <w:szCs w:val="24"/>
          </w:rPr>
          <w:fldChar w:fldCharType="separate"/>
        </w:r>
        <w:r w:rsidR="00B725CB">
          <w:rPr>
            <w:rFonts w:ascii="Times New Roman" w:hAnsi="Times New Roman"/>
            <w:b/>
            <w:bCs/>
            <w:noProof/>
            <w:sz w:val="24"/>
            <w:szCs w:val="24"/>
          </w:rPr>
          <w:t>29</w:t>
        </w:r>
        <w:r w:rsidR="001A74D4" w:rsidRPr="00D26611">
          <w:rPr>
            <w:rFonts w:ascii="Times New Roman" w:hAnsi="Times New Roman"/>
            <w:b/>
            <w:bCs/>
            <w:noProof/>
            <w:sz w:val="24"/>
            <w:szCs w:val="24"/>
          </w:rPr>
          <w:fldChar w:fldCharType="end"/>
        </w:r>
      </w:hyperlink>
    </w:p>
    <w:p w14:paraId="6D79D079" w14:textId="77777777" w:rsidR="00B55335" w:rsidRPr="00D26611" w:rsidRDefault="00030551" w:rsidP="00D26611">
      <w:pPr>
        <w:pStyle w:val="20"/>
        <w:tabs>
          <w:tab w:val="right" w:leader="dot" w:pos="8306"/>
        </w:tabs>
        <w:spacing w:line="360" w:lineRule="auto"/>
        <w:rPr>
          <w:rFonts w:ascii="Times New Roman" w:hAnsi="Times New Roman"/>
          <w:noProof/>
          <w:sz w:val="24"/>
          <w:szCs w:val="24"/>
        </w:rPr>
      </w:pPr>
      <w:hyperlink w:anchor="_Toc14172" w:history="1">
        <w:r w:rsidR="001A74D4" w:rsidRPr="00D26611">
          <w:rPr>
            <w:rFonts w:ascii="Times New Roman" w:hAnsi="Times New Roman"/>
            <w:bCs/>
            <w:noProof/>
            <w:sz w:val="24"/>
            <w:szCs w:val="24"/>
          </w:rPr>
          <w:t xml:space="preserve">11.1 </w:t>
        </w:r>
        <w:r w:rsidR="001A74D4" w:rsidRPr="00D26611">
          <w:rPr>
            <w:rFonts w:ascii="Times New Roman" w:hAnsi="Times New Roman"/>
            <w:bCs/>
            <w:noProof/>
            <w:sz w:val="24"/>
            <w:szCs w:val="24"/>
          </w:rPr>
          <w:t>示范工程</w:t>
        </w:r>
        <w:r w:rsidR="001A74D4" w:rsidRPr="00D26611">
          <w:rPr>
            <w:rFonts w:ascii="Times New Roman" w:hAnsi="Times New Roman"/>
            <w:bCs/>
            <w:noProof/>
            <w:sz w:val="24"/>
            <w:szCs w:val="24"/>
          </w:rPr>
          <w:t>A</w:t>
        </w:r>
        <w:r w:rsidR="001A74D4" w:rsidRPr="00D26611">
          <w:rPr>
            <w:rFonts w:ascii="Times New Roman" w:hAnsi="Times New Roman"/>
            <w:noProof/>
            <w:sz w:val="24"/>
            <w:szCs w:val="24"/>
          </w:rPr>
          <w:tab/>
        </w:r>
        <w:r w:rsidR="001A74D4" w:rsidRPr="00D26611">
          <w:rPr>
            <w:rFonts w:ascii="Times New Roman" w:hAnsi="Times New Roman"/>
            <w:noProof/>
            <w:sz w:val="24"/>
            <w:szCs w:val="24"/>
          </w:rPr>
          <w:fldChar w:fldCharType="begin"/>
        </w:r>
        <w:r w:rsidR="001A74D4" w:rsidRPr="00D26611">
          <w:rPr>
            <w:rFonts w:ascii="Times New Roman" w:hAnsi="Times New Roman"/>
            <w:noProof/>
            <w:sz w:val="24"/>
            <w:szCs w:val="24"/>
          </w:rPr>
          <w:instrText xml:space="preserve"> PAGEREF _Toc14172 \h </w:instrText>
        </w:r>
        <w:r w:rsidR="001A74D4" w:rsidRPr="00D26611">
          <w:rPr>
            <w:rFonts w:ascii="Times New Roman" w:hAnsi="Times New Roman"/>
            <w:noProof/>
            <w:sz w:val="24"/>
            <w:szCs w:val="24"/>
          </w:rPr>
        </w:r>
        <w:r w:rsidR="001A74D4" w:rsidRPr="00D26611">
          <w:rPr>
            <w:rFonts w:ascii="Times New Roman" w:hAnsi="Times New Roman"/>
            <w:noProof/>
            <w:sz w:val="24"/>
            <w:szCs w:val="24"/>
          </w:rPr>
          <w:fldChar w:fldCharType="separate"/>
        </w:r>
        <w:r w:rsidR="00B725CB">
          <w:rPr>
            <w:rFonts w:ascii="Times New Roman" w:hAnsi="Times New Roman"/>
            <w:noProof/>
            <w:sz w:val="24"/>
            <w:szCs w:val="24"/>
          </w:rPr>
          <w:t>29</w:t>
        </w:r>
        <w:r w:rsidR="001A74D4" w:rsidRPr="00D26611">
          <w:rPr>
            <w:rFonts w:ascii="Times New Roman" w:hAnsi="Times New Roman"/>
            <w:noProof/>
            <w:sz w:val="24"/>
            <w:szCs w:val="24"/>
          </w:rPr>
          <w:fldChar w:fldCharType="end"/>
        </w:r>
      </w:hyperlink>
    </w:p>
    <w:p w14:paraId="753F90F7" w14:textId="77777777" w:rsidR="00B55335" w:rsidRDefault="00030551" w:rsidP="00D26611">
      <w:pPr>
        <w:pStyle w:val="20"/>
        <w:tabs>
          <w:tab w:val="right" w:leader="dot" w:pos="8306"/>
        </w:tabs>
        <w:spacing w:line="360" w:lineRule="auto"/>
        <w:rPr>
          <w:noProof/>
          <w:sz w:val="24"/>
          <w:szCs w:val="24"/>
        </w:rPr>
      </w:pPr>
      <w:hyperlink w:anchor="_Toc13945" w:history="1">
        <w:r w:rsidR="001A74D4" w:rsidRPr="00D26611">
          <w:rPr>
            <w:rFonts w:ascii="Times New Roman" w:hAnsi="Times New Roman"/>
            <w:bCs/>
            <w:noProof/>
            <w:sz w:val="24"/>
            <w:szCs w:val="24"/>
          </w:rPr>
          <w:t xml:space="preserve">11.2 </w:t>
        </w:r>
        <w:r w:rsidR="001A74D4" w:rsidRPr="00D26611">
          <w:rPr>
            <w:rFonts w:ascii="Times New Roman" w:hAnsi="Times New Roman"/>
            <w:bCs/>
            <w:noProof/>
            <w:sz w:val="24"/>
            <w:szCs w:val="24"/>
          </w:rPr>
          <w:t>示范工程</w:t>
        </w:r>
        <w:r w:rsidR="001A74D4" w:rsidRPr="00D26611">
          <w:rPr>
            <w:rFonts w:ascii="Times New Roman" w:hAnsi="Times New Roman"/>
            <w:bCs/>
            <w:noProof/>
            <w:sz w:val="24"/>
            <w:szCs w:val="24"/>
          </w:rPr>
          <w:t>B</w:t>
        </w:r>
        <w:r w:rsidR="001A74D4" w:rsidRPr="00D26611">
          <w:rPr>
            <w:rFonts w:ascii="Times New Roman" w:hAnsi="Times New Roman"/>
            <w:noProof/>
            <w:sz w:val="24"/>
            <w:szCs w:val="24"/>
          </w:rPr>
          <w:tab/>
        </w:r>
        <w:r w:rsidR="001A74D4" w:rsidRPr="00D26611">
          <w:rPr>
            <w:rFonts w:ascii="Times New Roman" w:hAnsi="Times New Roman"/>
            <w:noProof/>
            <w:sz w:val="24"/>
            <w:szCs w:val="24"/>
          </w:rPr>
          <w:fldChar w:fldCharType="begin"/>
        </w:r>
        <w:r w:rsidR="001A74D4" w:rsidRPr="00D26611">
          <w:rPr>
            <w:rFonts w:ascii="Times New Roman" w:hAnsi="Times New Roman"/>
            <w:noProof/>
            <w:sz w:val="24"/>
            <w:szCs w:val="24"/>
          </w:rPr>
          <w:instrText xml:space="preserve"> PAGEREF _Toc13945 \h </w:instrText>
        </w:r>
        <w:r w:rsidR="001A74D4" w:rsidRPr="00D26611">
          <w:rPr>
            <w:rFonts w:ascii="Times New Roman" w:hAnsi="Times New Roman"/>
            <w:noProof/>
            <w:sz w:val="24"/>
            <w:szCs w:val="24"/>
          </w:rPr>
        </w:r>
        <w:r w:rsidR="001A74D4" w:rsidRPr="00D26611">
          <w:rPr>
            <w:rFonts w:ascii="Times New Roman" w:hAnsi="Times New Roman"/>
            <w:noProof/>
            <w:sz w:val="24"/>
            <w:szCs w:val="24"/>
          </w:rPr>
          <w:fldChar w:fldCharType="separate"/>
        </w:r>
        <w:r w:rsidR="00B725CB">
          <w:rPr>
            <w:rFonts w:ascii="Times New Roman" w:hAnsi="Times New Roman"/>
            <w:noProof/>
            <w:sz w:val="24"/>
            <w:szCs w:val="24"/>
          </w:rPr>
          <w:t>32</w:t>
        </w:r>
        <w:r w:rsidR="001A74D4" w:rsidRPr="00D26611">
          <w:rPr>
            <w:rFonts w:ascii="Times New Roman" w:hAnsi="Times New Roman"/>
            <w:noProof/>
            <w:sz w:val="24"/>
            <w:szCs w:val="24"/>
          </w:rPr>
          <w:fldChar w:fldCharType="end"/>
        </w:r>
      </w:hyperlink>
    </w:p>
    <w:p w14:paraId="22A939DC" w14:textId="77777777" w:rsidR="00B55335" w:rsidRDefault="001A74D4">
      <w:pPr>
        <w:spacing w:line="360" w:lineRule="auto"/>
        <w:ind w:firstLineChars="200" w:firstLine="420"/>
        <w:rPr>
          <w:rFonts w:ascii="Times New Roman" w:hAnsi="Times New Roman"/>
          <w:sz w:val="24"/>
          <w:szCs w:val="24"/>
        </w:rPr>
      </w:pPr>
      <w:r>
        <w:rPr>
          <w:rFonts w:ascii="Times New Roman" w:hAnsi="Times New Roman" w:hint="eastAsia"/>
          <w:szCs w:val="24"/>
        </w:rPr>
        <w:fldChar w:fldCharType="end"/>
      </w:r>
    </w:p>
    <w:p w14:paraId="511D7693" w14:textId="77777777" w:rsidR="00B55335" w:rsidRDefault="00B55335">
      <w:pPr>
        <w:spacing w:line="360" w:lineRule="auto"/>
        <w:rPr>
          <w:rFonts w:ascii="Times New Roman" w:hAnsi="Times New Roman"/>
          <w:sz w:val="24"/>
          <w:szCs w:val="24"/>
        </w:rPr>
      </w:pPr>
    </w:p>
    <w:p w14:paraId="725AD471" w14:textId="77777777" w:rsidR="00B55335" w:rsidRDefault="00B55335">
      <w:pPr>
        <w:spacing w:line="360" w:lineRule="auto"/>
        <w:rPr>
          <w:rFonts w:ascii="Times New Roman" w:hAnsi="Times New Roman"/>
          <w:sz w:val="24"/>
          <w:szCs w:val="24"/>
        </w:rPr>
      </w:pPr>
    </w:p>
    <w:p w14:paraId="2194FA99" w14:textId="77777777" w:rsidR="00B55335" w:rsidRDefault="00B55335">
      <w:pPr>
        <w:spacing w:line="360" w:lineRule="auto"/>
        <w:rPr>
          <w:rFonts w:ascii="Times New Roman" w:hAnsi="Times New Roman"/>
          <w:sz w:val="24"/>
          <w:szCs w:val="24"/>
        </w:rPr>
      </w:pPr>
    </w:p>
    <w:p w14:paraId="6B5E89AF" w14:textId="77777777" w:rsidR="00B55335" w:rsidRDefault="00B55335">
      <w:pPr>
        <w:spacing w:line="360" w:lineRule="auto"/>
        <w:rPr>
          <w:rFonts w:ascii="Times New Roman" w:hAnsi="Times New Roman"/>
          <w:sz w:val="24"/>
          <w:szCs w:val="24"/>
        </w:rPr>
      </w:pPr>
    </w:p>
    <w:p w14:paraId="24D4F111" w14:textId="77777777" w:rsidR="00B55335" w:rsidRDefault="00B55335">
      <w:pPr>
        <w:spacing w:line="360" w:lineRule="auto"/>
        <w:rPr>
          <w:rFonts w:ascii="Times New Roman" w:hAnsi="Times New Roman"/>
          <w:sz w:val="24"/>
          <w:szCs w:val="24"/>
        </w:rPr>
      </w:pPr>
    </w:p>
    <w:p w14:paraId="10BDA294" w14:textId="77777777" w:rsidR="00B55335" w:rsidRDefault="001A74D4">
      <w:pPr>
        <w:spacing w:line="360" w:lineRule="auto"/>
        <w:jc w:val="center"/>
        <w:outlineLvl w:val="0"/>
        <w:rPr>
          <w:rFonts w:ascii="Times New Roman" w:hAnsi="Times New Roman" w:cstheme="minorBidi"/>
          <w:b/>
          <w:bCs/>
          <w:sz w:val="32"/>
          <w:szCs w:val="28"/>
        </w:rPr>
      </w:pPr>
      <w:bookmarkStart w:id="100" w:name="_Toc86773810"/>
      <w:bookmarkStart w:id="101" w:name="_Toc86774836"/>
      <w:bookmarkStart w:id="102" w:name="_Toc15381"/>
      <w:r>
        <w:rPr>
          <w:rFonts w:ascii="Times New Roman" w:hAnsi="Times New Roman" w:cstheme="minorBidi"/>
          <w:b/>
          <w:bCs/>
          <w:sz w:val="32"/>
          <w:szCs w:val="28"/>
        </w:rPr>
        <w:lastRenderedPageBreak/>
        <w:t xml:space="preserve">1 </w:t>
      </w:r>
      <w:r>
        <w:rPr>
          <w:rFonts w:ascii="Times New Roman" w:hAnsi="Times New Roman" w:cstheme="minorBidi"/>
          <w:b/>
          <w:bCs/>
          <w:sz w:val="32"/>
          <w:szCs w:val="28"/>
        </w:rPr>
        <w:t>总</w:t>
      </w:r>
      <w:r>
        <w:rPr>
          <w:rFonts w:ascii="Times New Roman" w:hAnsi="Times New Roman" w:cstheme="minorBidi" w:hint="eastAsia"/>
          <w:b/>
          <w:bCs/>
          <w:sz w:val="32"/>
          <w:szCs w:val="28"/>
        </w:rPr>
        <w:t xml:space="preserve">  </w:t>
      </w:r>
      <w:r>
        <w:rPr>
          <w:rFonts w:ascii="Times New Roman" w:hAnsi="Times New Roman" w:cstheme="minorBidi"/>
          <w:b/>
          <w:bCs/>
          <w:sz w:val="32"/>
          <w:szCs w:val="28"/>
        </w:rPr>
        <w:t>则</w:t>
      </w:r>
      <w:bookmarkEnd w:id="98"/>
      <w:bookmarkEnd w:id="99"/>
      <w:bookmarkEnd w:id="100"/>
      <w:bookmarkEnd w:id="101"/>
      <w:bookmarkEnd w:id="102"/>
    </w:p>
    <w:p w14:paraId="5612B8D8" w14:textId="77777777" w:rsidR="00B55335" w:rsidRDefault="001A74D4">
      <w:pPr>
        <w:spacing w:line="360" w:lineRule="auto"/>
        <w:rPr>
          <w:rFonts w:ascii="Times New Roman" w:hAnsi="Times New Roman"/>
          <w:sz w:val="24"/>
          <w:szCs w:val="24"/>
        </w:rPr>
      </w:pPr>
      <w:r>
        <w:rPr>
          <w:rFonts w:ascii="Times New Roman" w:hAnsi="Times New Roman" w:hint="eastAsia"/>
          <w:b/>
          <w:bCs/>
          <w:sz w:val="24"/>
          <w:szCs w:val="24"/>
        </w:rPr>
        <w:t>1.0.1</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hint="eastAsia"/>
          <w:sz w:val="24"/>
          <w:szCs w:val="24"/>
        </w:rPr>
        <w:t>本条是关于制定本标准的依据和目的的规定。</w:t>
      </w:r>
    </w:p>
    <w:p w14:paraId="274A0F56" w14:textId="77777777" w:rsidR="00B55335" w:rsidRDefault="001A74D4">
      <w:pPr>
        <w:spacing w:line="360" w:lineRule="auto"/>
        <w:ind w:firstLineChars="200" w:firstLine="480"/>
        <w:rPr>
          <w:rFonts w:ascii="Times New Roman" w:hAnsi="Times New Roman"/>
          <w:sz w:val="24"/>
          <w:szCs w:val="24"/>
        </w:rPr>
      </w:pPr>
      <w:r>
        <w:rPr>
          <w:rFonts w:ascii="Times New Roman" w:hAnsi="Times New Roman" w:hint="eastAsia"/>
          <w:sz w:val="24"/>
          <w:szCs w:val="24"/>
        </w:rPr>
        <w:t>随着经济水平和城市化进程的加速，城市交通运输、市政基础设施建设、建筑改建扩建规模的不断扩大，建筑垃圾随之产生。据相关统计，近几年我国城市建筑垃圾年产生量超过</w:t>
      </w:r>
      <w:r>
        <w:rPr>
          <w:rFonts w:ascii="Times New Roman" w:hAnsi="Times New Roman" w:hint="eastAsia"/>
          <w:sz w:val="24"/>
          <w:szCs w:val="24"/>
        </w:rPr>
        <w:t>20</w:t>
      </w:r>
      <w:r>
        <w:rPr>
          <w:rFonts w:ascii="Times New Roman" w:hAnsi="Times New Roman" w:hint="eastAsia"/>
          <w:sz w:val="24"/>
          <w:szCs w:val="24"/>
        </w:rPr>
        <w:t>亿吨，是生活垃圾产生量的</w:t>
      </w:r>
      <w:r>
        <w:rPr>
          <w:rFonts w:ascii="Times New Roman" w:hAnsi="Times New Roman" w:hint="eastAsia"/>
          <w:sz w:val="24"/>
          <w:szCs w:val="24"/>
        </w:rPr>
        <w:t>10</w:t>
      </w:r>
      <w:r>
        <w:rPr>
          <w:rFonts w:ascii="Times New Roman" w:hAnsi="Times New Roman" w:hint="eastAsia"/>
          <w:sz w:val="24"/>
          <w:szCs w:val="24"/>
        </w:rPr>
        <w:t>倍左右，约占城市固体废物总量的</w:t>
      </w:r>
      <w:r>
        <w:rPr>
          <w:rFonts w:ascii="Times New Roman" w:hAnsi="Times New Roman" w:hint="eastAsia"/>
          <w:sz w:val="24"/>
          <w:szCs w:val="24"/>
        </w:rPr>
        <w:t>40%</w:t>
      </w:r>
      <w:r>
        <w:rPr>
          <w:rFonts w:ascii="Times New Roman" w:hAnsi="Times New Roman" w:hint="eastAsia"/>
          <w:sz w:val="24"/>
          <w:szCs w:val="24"/>
        </w:rPr>
        <w:t>。</w:t>
      </w:r>
    </w:p>
    <w:p w14:paraId="5F3B1A0D" w14:textId="77777777" w:rsidR="00B55335" w:rsidRDefault="001A74D4">
      <w:pPr>
        <w:spacing w:line="360" w:lineRule="auto"/>
        <w:ind w:firstLineChars="200" w:firstLine="480"/>
        <w:rPr>
          <w:rFonts w:ascii="Times New Roman" w:hAnsi="Times New Roman"/>
          <w:sz w:val="24"/>
          <w:szCs w:val="24"/>
        </w:rPr>
      </w:pPr>
      <w:r>
        <w:rPr>
          <w:rFonts w:ascii="Times New Roman" w:hAnsi="Times New Roman" w:hint="eastAsia"/>
          <w:sz w:val="24"/>
          <w:szCs w:val="24"/>
        </w:rPr>
        <w:t>建筑垃圾产量的逐年增加会对生态环境造成了多种危害，由于建筑垃圾主要成分为废混凝土、废沥青、废木材、废金属、废石膏、废油漆等，会释放多种有毒物质如硫化物、云母、硫酸根离子、重金属、挥发性有机物等；建筑垃圾堆填处置会侵占大量的土地资源并污染土壤，由于国内监管能力有限，部分违规企业存在随意倾倒或填埋处置的情况，不仅占用土地资源，也对土壤造成污染，建筑垃圾中的有害物质可能会渗透到土壤中影响土壤肥力，导致土壤产出有毒农作物，严重影响我国食品安全；建筑垃圾同样会对大气造成污染，</w:t>
      </w:r>
      <w:r>
        <w:rPr>
          <w:rFonts w:ascii="Times New Roman" w:hAnsi="Times New Roman" w:hint="eastAsia"/>
          <w:sz w:val="24"/>
          <w:szCs w:val="24"/>
        </w:rPr>
        <w:t>2015</w:t>
      </w:r>
      <w:r>
        <w:rPr>
          <w:rFonts w:ascii="Times New Roman" w:hAnsi="Times New Roman" w:hint="eastAsia"/>
          <w:sz w:val="24"/>
          <w:szCs w:val="24"/>
        </w:rPr>
        <w:t>年北京大气污染防止条例实施情况报告中认定，建筑扬尘对本地大气环境污染的分担率为</w:t>
      </w:r>
      <w:r>
        <w:rPr>
          <w:rFonts w:ascii="Times New Roman" w:hAnsi="Times New Roman" w:hint="eastAsia"/>
          <w:sz w:val="24"/>
          <w:szCs w:val="24"/>
        </w:rPr>
        <w:t>14.3%</w:t>
      </w:r>
      <w:r>
        <w:rPr>
          <w:rFonts w:ascii="Times New Roman" w:hAnsi="Times New Roman" w:hint="eastAsia"/>
          <w:sz w:val="24"/>
          <w:szCs w:val="24"/>
        </w:rPr>
        <w:t>，是诱发雾霾的原因之一；建筑垃圾在堆放和填埋过程中，由于发酵或雨水冲刷，以及地表水和地下水的浸泡而产生浸出污水</w:t>
      </w:r>
      <w:r>
        <w:rPr>
          <w:rFonts w:ascii="Times New Roman" w:hAnsi="Times New Roman" w:hint="eastAsia"/>
          <w:sz w:val="24"/>
          <w:szCs w:val="24"/>
        </w:rPr>
        <w:t>-</w:t>
      </w:r>
      <w:r>
        <w:rPr>
          <w:rFonts w:ascii="Times New Roman" w:hAnsi="Times New Roman" w:hint="eastAsia"/>
          <w:sz w:val="24"/>
          <w:szCs w:val="24"/>
        </w:rPr>
        <w:t>浸出液，会对周围土壤及地表水，地下水产生严重影响，危害人体健康；建筑垃圾的大量堆积不仅会对环境造成污染，影响市容市貌，更存在一定的安全隐患。深圳光明新区渣土受纳场“</w:t>
      </w:r>
      <w:r>
        <w:rPr>
          <w:rFonts w:ascii="Times New Roman" w:hAnsi="Times New Roman" w:hint="eastAsia"/>
          <w:sz w:val="24"/>
          <w:szCs w:val="24"/>
        </w:rPr>
        <w:t>12.20</w:t>
      </w:r>
      <w:r>
        <w:rPr>
          <w:rFonts w:ascii="Times New Roman" w:hAnsi="Times New Roman" w:hint="eastAsia"/>
          <w:sz w:val="24"/>
          <w:szCs w:val="24"/>
        </w:rPr>
        <w:t>”特大重大滑坡事故直接原因之一就是在于建筑垃圾堆填的严重超高超量，其中建筑垃圾监控不足，在受纳场发生沉降时未能及时预警也是原因之一。</w:t>
      </w:r>
    </w:p>
    <w:p w14:paraId="79634D52" w14:textId="77777777" w:rsidR="00B55335" w:rsidRDefault="001A74D4">
      <w:pPr>
        <w:spacing w:line="360" w:lineRule="auto"/>
        <w:ind w:firstLineChars="200" w:firstLine="480"/>
        <w:rPr>
          <w:rFonts w:ascii="Times New Roman" w:hAnsi="Times New Roman"/>
          <w:sz w:val="24"/>
          <w:szCs w:val="24"/>
        </w:rPr>
      </w:pPr>
      <w:r>
        <w:rPr>
          <w:rFonts w:ascii="Times New Roman" w:hAnsi="Times New Roman" w:hint="eastAsia"/>
          <w:sz w:val="24"/>
          <w:szCs w:val="24"/>
        </w:rPr>
        <w:t>目前国内建筑垃圾资源化处置尚在发展中阶段，如何保证其得到更好的资源化利用，使建筑垃圾朝着更循环的方向发展，分析并检测建筑垃圾的资源化属性和污染性质就显得尤为重要。根据建筑垃圾的发生源特征、资源属性、环境属性对建筑垃圾的处置进行优化，对相关主体有针对性地开展减量化、资源化、无害化处置，减少建筑垃圾产生量，降低环境风向与安全风险是解决建筑垃圾当前问题的有效手段。</w:t>
      </w:r>
    </w:p>
    <w:p w14:paraId="719A3281" w14:textId="77777777" w:rsidR="00B55335" w:rsidRDefault="001A74D4">
      <w:pPr>
        <w:spacing w:line="360" w:lineRule="auto"/>
        <w:rPr>
          <w:rFonts w:ascii="Times New Roman" w:hAnsi="Times New Roman"/>
          <w:sz w:val="24"/>
          <w:szCs w:val="24"/>
        </w:rPr>
      </w:pPr>
      <w:r>
        <w:rPr>
          <w:rFonts w:ascii="Times New Roman" w:hAnsi="Times New Roman" w:hint="eastAsia"/>
          <w:b/>
          <w:bCs/>
          <w:sz w:val="24"/>
          <w:szCs w:val="24"/>
        </w:rPr>
        <w:t>1.0.</w:t>
      </w:r>
      <w:r>
        <w:rPr>
          <w:rFonts w:ascii="Times New Roman" w:hAnsi="Times New Roman"/>
          <w:b/>
          <w:bCs/>
          <w:sz w:val="24"/>
          <w:szCs w:val="24"/>
        </w:rPr>
        <w:t>2</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hint="eastAsia"/>
          <w:sz w:val="24"/>
          <w:szCs w:val="24"/>
        </w:rPr>
        <w:t>本条是关于本标准的适用范围的规定。</w:t>
      </w:r>
    </w:p>
    <w:p w14:paraId="43907879" w14:textId="77777777" w:rsidR="00B55335" w:rsidRDefault="001A74D4">
      <w:pPr>
        <w:spacing w:line="360" w:lineRule="auto"/>
        <w:rPr>
          <w:rFonts w:ascii="Times New Roman" w:hAnsi="Times New Roman"/>
          <w:sz w:val="24"/>
          <w:szCs w:val="24"/>
        </w:rPr>
      </w:pPr>
      <w:r>
        <w:rPr>
          <w:rFonts w:ascii="Times New Roman" w:hAnsi="Times New Roman"/>
          <w:b/>
          <w:bCs/>
          <w:sz w:val="24"/>
          <w:szCs w:val="24"/>
        </w:rPr>
        <w:t xml:space="preserve">1.0.4  </w:t>
      </w:r>
      <w:r>
        <w:rPr>
          <w:rFonts w:ascii="Times New Roman" w:hAnsi="Times New Roman" w:hint="eastAsia"/>
          <w:sz w:val="24"/>
          <w:szCs w:val="24"/>
        </w:rPr>
        <w:t>本条是关于本标准尚应符合国家、行业和地方现行有关标准的规定。</w:t>
      </w:r>
    </w:p>
    <w:p w14:paraId="186A8C4E" w14:textId="77777777" w:rsidR="00B55335" w:rsidRDefault="00B55335">
      <w:pPr>
        <w:spacing w:line="360" w:lineRule="auto"/>
        <w:rPr>
          <w:rFonts w:ascii="Times New Roman" w:hAnsi="Times New Roman"/>
          <w:sz w:val="24"/>
          <w:szCs w:val="24"/>
        </w:rPr>
      </w:pPr>
    </w:p>
    <w:p w14:paraId="4A9557B7" w14:textId="77777777" w:rsidR="00B55335" w:rsidRDefault="001A74D4">
      <w:pPr>
        <w:spacing w:line="360" w:lineRule="auto"/>
        <w:jc w:val="center"/>
        <w:outlineLvl w:val="0"/>
        <w:rPr>
          <w:rFonts w:ascii="Times New Roman" w:hAnsi="Times New Roman" w:cstheme="minorBidi"/>
          <w:b/>
          <w:bCs/>
          <w:sz w:val="32"/>
          <w:szCs w:val="28"/>
        </w:rPr>
      </w:pPr>
      <w:bookmarkStart w:id="103" w:name="_Toc80611699"/>
      <w:bookmarkStart w:id="104" w:name="_Toc86774837"/>
      <w:bookmarkStart w:id="105" w:name="_Toc80611157"/>
      <w:bookmarkStart w:id="106" w:name="_Toc86773811"/>
      <w:bookmarkStart w:id="107" w:name="_Toc13065"/>
      <w:r>
        <w:rPr>
          <w:rFonts w:ascii="Times New Roman" w:hAnsi="Times New Roman" w:cstheme="minorBidi"/>
          <w:b/>
          <w:bCs/>
          <w:sz w:val="32"/>
          <w:szCs w:val="28"/>
        </w:rPr>
        <w:lastRenderedPageBreak/>
        <w:t xml:space="preserve">2 </w:t>
      </w:r>
      <w:r>
        <w:rPr>
          <w:rFonts w:ascii="Times New Roman" w:hAnsi="Times New Roman" w:cstheme="minorBidi"/>
          <w:b/>
          <w:bCs/>
          <w:sz w:val="32"/>
          <w:szCs w:val="28"/>
        </w:rPr>
        <w:t>术</w:t>
      </w:r>
      <w:r>
        <w:rPr>
          <w:rFonts w:ascii="Times New Roman" w:hAnsi="Times New Roman" w:cstheme="minorBidi" w:hint="eastAsia"/>
          <w:b/>
          <w:bCs/>
          <w:sz w:val="32"/>
          <w:szCs w:val="28"/>
        </w:rPr>
        <w:t xml:space="preserve"> </w:t>
      </w:r>
      <w:r>
        <w:rPr>
          <w:rFonts w:ascii="Times New Roman" w:hAnsi="Times New Roman" w:cstheme="minorBidi"/>
          <w:b/>
          <w:bCs/>
          <w:sz w:val="32"/>
          <w:szCs w:val="28"/>
        </w:rPr>
        <w:t xml:space="preserve"> </w:t>
      </w:r>
      <w:r>
        <w:rPr>
          <w:rFonts w:ascii="Times New Roman" w:hAnsi="Times New Roman" w:cstheme="minorBidi"/>
          <w:b/>
          <w:bCs/>
          <w:sz w:val="32"/>
          <w:szCs w:val="28"/>
        </w:rPr>
        <w:t>语</w:t>
      </w:r>
      <w:bookmarkEnd w:id="103"/>
      <w:bookmarkEnd w:id="104"/>
      <w:bookmarkEnd w:id="105"/>
      <w:bookmarkEnd w:id="106"/>
      <w:bookmarkEnd w:id="107"/>
    </w:p>
    <w:p w14:paraId="5E52D6FA" w14:textId="77777777" w:rsidR="00B55335" w:rsidRDefault="001A74D4">
      <w:pPr>
        <w:spacing w:line="360" w:lineRule="auto"/>
        <w:rPr>
          <w:rStyle w:val="2Char"/>
          <w:rFonts w:cs="Times New Roman"/>
          <w:bCs w:val="0"/>
        </w:rPr>
      </w:pPr>
      <w:bookmarkStart w:id="108" w:name="_Toc86774838"/>
      <w:bookmarkStart w:id="109" w:name="_Toc86773812"/>
      <w:bookmarkStart w:id="110" w:name="_Toc6504"/>
      <w:r>
        <w:rPr>
          <w:rStyle w:val="2Char"/>
          <w:rFonts w:cs="Times New Roman"/>
          <w:b/>
        </w:rPr>
        <w:t>2.0.1</w:t>
      </w:r>
      <w:r>
        <w:rPr>
          <w:rStyle w:val="2Char"/>
          <w:rFonts w:cs="Times New Roman"/>
          <w:bCs w:val="0"/>
        </w:rPr>
        <w:t xml:space="preserve">  </w:t>
      </w:r>
      <w:r>
        <w:rPr>
          <w:rStyle w:val="2Char"/>
          <w:rFonts w:cs="Times New Roman"/>
          <w:bCs w:val="0"/>
        </w:rPr>
        <w:t>建筑垃圾</w:t>
      </w:r>
      <w:r>
        <w:rPr>
          <w:rStyle w:val="2Char"/>
          <w:rFonts w:cs="Times New Roman"/>
          <w:bCs w:val="0"/>
        </w:rPr>
        <w:t xml:space="preserve">  construction and demolition waste</w:t>
      </w:r>
      <w:bookmarkEnd w:id="108"/>
      <w:bookmarkEnd w:id="109"/>
    </w:p>
    <w:bookmarkEnd w:id="110"/>
    <w:p w14:paraId="2B0E2A4F" w14:textId="77777777" w:rsidR="00B55335" w:rsidRDefault="001A74D4">
      <w:pPr>
        <w:spacing w:line="360" w:lineRule="auto"/>
        <w:ind w:firstLineChars="200" w:firstLine="480"/>
        <w:rPr>
          <w:rFonts w:ascii="Times New Roman" w:hAnsi="Times New Roman"/>
          <w:sz w:val="24"/>
          <w:szCs w:val="24"/>
        </w:rPr>
      </w:pPr>
      <w:r>
        <w:rPr>
          <w:rFonts w:ascii="Times New Roman" w:hAnsi="Times New Roman" w:hint="eastAsia"/>
          <w:sz w:val="24"/>
          <w:szCs w:val="24"/>
        </w:rPr>
        <w:t>为加强建筑垃圾管理，</w:t>
      </w:r>
      <w:r>
        <w:rPr>
          <w:rFonts w:ascii="Times New Roman" w:hAnsi="Times New Roman" w:hint="eastAsia"/>
          <w:sz w:val="24"/>
          <w:szCs w:val="24"/>
        </w:rPr>
        <w:t>2020</w:t>
      </w:r>
      <w:r>
        <w:rPr>
          <w:rFonts w:ascii="Times New Roman" w:hAnsi="Times New Roman" w:hint="eastAsia"/>
          <w:sz w:val="24"/>
          <w:szCs w:val="24"/>
        </w:rPr>
        <w:t>年</w:t>
      </w:r>
      <w:r>
        <w:rPr>
          <w:rFonts w:ascii="Times New Roman" w:hAnsi="Times New Roman" w:hint="eastAsia"/>
          <w:sz w:val="24"/>
          <w:szCs w:val="24"/>
        </w:rPr>
        <w:t>7</w:t>
      </w:r>
      <w:r>
        <w:rPr>
          <w:rFonts w:ascii="Times New Roman" w:hAnsi="Times New Roman" w:hint="eastAsia"/>
          <w:sz w:val="24"/>
          <w:szCs w:val="24"/>
        </w:rPr>
        <w:t>月北京市发布了《北京市建筑垃圾处置管理规定》（北京市人民政府令第</w:t>
      </w:r>
      <w:r>
        <w:rPr>
          <w:rFonts w:ascii="Times New Roman" w:hAnsi="Times New Roman" w:hint="eastAsia"/>
          <w:sz w:val="24"/>
          <w:szCs w:val="24"/>
        </w:rPr>
        <w:t>293</w:t>
      </w:r>
      <w:r>
        <w:rPr>
          <w:rFonts w:ascii="Times New Roman" w:hAnsi="Times New Roman" w:hint="eastAsia"/>
          <w:sz w:val="24"/>
          <w:szCs w:val="24"/>
        </w:rPr>
        <w:t>号），规定中明确建筑垃圾是指新建、改建、扩建和拆除各类建筑物、构筑物、管网等，强制拆除违法建设以及装饰装修房屋过程中产生的弃土（包括但不限于开槽渣土、级配砂石）、弃料以及其他固体废物。</w:t>
      </w:r>
    </w:p>
    <w:p w14:paraId="5979EB58" w14:textId="77777777" w:rsidR="00B55335" w:rsidRDefault="001A74D4">
      <w:pPr>
        <w:spacing w:line="360" w:lineRule="auto"/>
        <w:rPr>
          <w:rStyle w:val="2Char"/>
          <w:rFonts w:cs="Times New Roman"/>
        </w:rPr>
      </w:pPr>
      <w:bookmarkStart w:id="111" w:name="_Toc86773813"/>
      <w:bookmarkStart w:id="112" w:name="_Toc86774839"/>
      <w:bookmarkStart w:id="113" w:name="_Toc2436"/>
      <w:r>
        <w:rPr>
          <w:rStyle w:val="2Char"/>
          <w:rFonts w:cs="Times New Roman"/>
          <w:b/>
          <w:bCs w:val="0"/>
        </w:rPr>
        <w:t>2.0.2</w:t>
      </w:r>
      <w:r>
        <w:rPr>
          <w:rStyle w:val="2Char"/>
          <w:rFonts w:cs="Times New Roman"/>
        </w:rPr>
        <w:t xml:space="preserve">  </w:t>
      </w:r>
      <w:r>
        <w:rPr>
          <w:rStyle w:val="2Char"/>
          <w:rFonts w:cs="Times New Roman"/>
        </w:rPr>
        <w:t>噪声敏感建筑物</w:t>
      </w:r>
      <w:r>
        <w:rPr>
          <w:rStyle w:val="2Char"/>
          <w:rFonts w:cs="Times New Roman" w:hint="eastAsia"/>
        </w:rPr>
        <w:t xml:space="preserve"> </w:t>
      </w:r>
      <w:r>
        <w:rPr>
          <w:rStyle w:val="2Char"/>
          <w:rFonts w:cs="Times New Roman"/>
        </w:rPr>
        <w:t xml:space="preserve"> noise-sensitive buildings</w:t>
      </w:r>
      <w:bookmarkEnd w:id="111"/>
      <w:bookmarkEnd w:id="112"/>
    </w:p>
    <w:bookmarkEnd w:id="113"/>
    <w:p w14:paraId="35467639" w14:textId="77777777" w:rsidR="00B55335" w:rsidRDefault="001A74D4">
      <w:pPr>
        <w:spacing w:line="360" w:lineRule="auto"/>
        <w:ind w:firstLineChars="200" w:firstLine="480"/>
        <w:rPr>
          <w:rFonts w:ascii="Times New Roman" w:hAnsi="Times New Roman"/>
          <w:sz w:val="24"/>
          <w:szCs w:val="24"/>
        </w:rPr>
      </w:pPr>
      <w:r>
        <w:rPr>
          <w:rFonts w:ascii="Times New Roman" w:hAnsi="Times New Roman" w:hint="eastAsia"/>
          <w:sz w:val="24"/>
          <w:szCs w:val="24"/>
        </w:rPr>
        <w:t>本条规定出自《中华人民共和国环境噪声污染防治法》。</w:t>
      </w:r>
    </w:p>
    <w:p w14:paraId="6B3227B8" w14:textId="77777777" w:rsidR="00B55335" w:rsidRDefault="001A74D4">
      <w:pPr>
        <w:spacing w:line="360" w:lineRule="auto"/>
        <w:rPr>
          <w:rFonts w:ascii="Times New Roman" w:hAnsi="Times New Roman"/>
          <w:bCs/>
          <w:sz w:val="24"/>
          <w:szCs w:val="32"/>
        </w:rPr>
      </w:pPr>
      <w:bookmarkStart w:id="114" w:name="_Toc86773814"/>
      <w:bookmarkStart w:id="115" w:name="_Toc86774840"/>
      <w:bookmarkStart w:id="116" w:name="_Toc177"/>
      <w:r>
        <w:rPr>
          <w:rStyle w:val="2Char"/>
          <w:rFonts w:cs="Times New Roman" w:hint="eastAsia"/>
          <w:b/>
          <w:bCs w:val="0"/>
        </w:rPr>
        <w:t>2</w:t>
      </w:r>
      <w:r>
        <w:rPr>
          <w:rStyle w:val="2Char"/>
          <w:rFonts w:cs="Times New Roman"/>
          <w:b/>
          <w:bCs w:val="0"/>
        </w:rPr>
        <w:t>.0.5</w:t>
      </w:r>
      <w:r>
        <w:rPr>
          <w:rStyle w:val="2Char"/>
          <w:rFonts w:cs="Times New Roman"/>
        </w:rPr>
        <w:t xml:space="preserve">  </w:t>
      </w:r>
      <w:r>
        <w:rPr>
          <w:rStyle w:val="2Char"/>
          <w:rFonts w:cs="Times New Roman" w:hint="eastAsia"/>
        </w:rPr>
        <w:t>一般类型废弃物</w:t>
      </w:r>
      <w:r>
        <w:rPr>
          <w:rStyle w:val="2Char"/>
          <w:rFonts w:cs="Times New Roman" w:hint="eastAsia"/>
        </w:rPr>
        <w:t xml:space="preserve"> </w:t>
      </w:r>
      <w:r>
        <w:rPr>
          <w:rStyle w:val="2Char"/>
          <w:rFonts w:cs="Times New Roman"/>
        </w:rPr>
        <w:t xml:space="preserve"> non-hazardous solid waste</w:t>
      </w:r>
      <w:bookmarkEnd w:id="114"/>
      <w:bookmarkEnd w:id="115"/>
      <w:bookmarkEnd w:id="116"/>
    </w:p>
    <w:p w14:paraId="7E2AB4D4" w14:textId="77777777" w:rsidR="00B55335" w:rsidRDefault="001A74D4">
      <w:pPr>
        <w:spacing w:line="360" w:lineRule="auto"/>
        <w:ind w:firstLineChars="200" w:firstLine="480"/>
        <w:rPr>
          <w:rFonts w:ascii="Times New Roman" w:hAnsi="Times New Roman"/>
          <w:sz w:val="24"/>
          <w:szCs w:val="24"/>
        </w:rPr>
      </w:pPr>
      <w:r>
        <w:rPr>
          <w:rFonts w:ascii="Times New Roman" w:hAnsi="Times New Roman" w:hint="eastAsia"/>
          <w:sz w:val="24"/>
          <w:szCs w:val="24"/>
        </w:rPr>
        <w:t>一般废弃物是指比较常见的、对环境和人体相对安全的废弃物，例如日常生活中产生的废纸、废塑料、玻璃瓶、易拉罐、废铁等。</w:t>
      </w:r>
    </w:p>
    <w:p w14:paraId="476813F0" w14:textId="77777777" w:rsidR="00B55335" w:rsidRDefault="00B55335">
      <w:pPr>
        <w:spacing w:line="360" w:lineRule="auto"/>
        <w:rPr>
          <w:rFonts w:ascii="Times New Roman" w:hAnsi="Times New Roman"/>
          <w:sz w:val="24"/>
          <w:szCs w:val="24"/>
        </w:rPr>
      </w:pPr>
    </w:p>
    <w:p w14:paraId="7ED1BFD1" w14:textId="77777777" w:rsidR="00B55335" w:rsidRDefault="00B55335">
      <w:pPr>
        <w:spacing w:line="360" w:lineRule="auto"/>
        <w:rPr>
          <w:rFonts w:ascii="Times New Roman" w:hAnsi="Times New Roman"/>
          <w:sz w:val="24"/>
          <w:szCs w:val="24"/>
        </w:rPr>
      </w:pPr>
    </w:p>
    <w:p w14:paraId="4FB8A8C4" w14:textId="77777777" w:rsidR="00B55335" w:rsidRDefault="00B55335">
      <w:pPr>
        <w:spacing w:line="360" w:lineRule="auto"/>
        <w:rPr>
          <w:rFonts w:ascii="Times New Roman" w:hAnsi="Times New Roman"/>
          <w:sz w:val="24"/>
          <w:szCs w:val="24"/>
        </w:rPr>
      </w:pPr>
    </w:p>
    <w:p w14:paraId="7A2F3A25" w14:textId="77777777" w:rsidR="00B55335" w:rsidRDefault="00B55335">
      <w:pPr>
        <w:spacing w:line="360" w:lineRule="auto"/>
        <w:rPr>
          <w:rFonts w:ascii="Times New Roman" w:hAnsi="Times New Roman"/>
          <w:sz w:val="24"/>
          <w:szCs w:val="24"/>
        </w:rPr>
      </w:pPr>
    </w:p>
    <w:p w14:paraId="00D6A092" w14:textId="77777777" w:rsidR="00B55335" w:rsidRDefault="00B55335">
      <w:pPr>
        <w:spacing w:line="360" w:lineRule="auto"/>
        <w:rPr>
          <w:rFonts w:ascii="Times New Roman" w:hAnsi="Times New Roman"/>
          <w:sz w:val="24"/>
          <w:szCs w:val="24"/>
        </w:rPr>
      </w:pPr>
    </w:p>
    <w:p w14:paraId="44DAAFB8" w14:textId="77777777" w:rsidR="00B55335" w:rsidRDefault="00B55335">
      <w:pPr>
        <w:spacing w:line="360" w:lineRule="auto"/>
        <w:rPr>
          <w:rFonts w:ascii="Times New Roman" w:hAnsi="Times New Roman"/>
          <w:sz w:val="24"/>
          <w:szCs w:val="24"/>
        </w:rPr>
      </w:pPr>
    </w:p>
    <w:p w14:paraId="149405E8" w14:textId="77777777" w:rsidR="00B55335" w:rsidRDefault="00B55335">
      <w:pPr>
        <w:spacing w:line="360" w:lineRule="auto"/>
        <w:rPr>
          <w:rFonts w:ascii="Times New Roman" w:hAnsi="Times New Roman"/>
          <w:sz w:val="24"/>
          <w:szCs w:val="24"/>
        </w:rPr>
      </w:pPr>
    </w:p>
    <w:p w14:paraId="0DB34EFB" w14:textId="77777777" w:rsidR="00B55335" w:rsidRDefault="00B55335">
      <w:pPr>
        <w:spacing w:line="360" w:lineRule="auto"/>
        <w:rPr>
          <w:rFonts w:ascii="Times New Roman" w:hAnsi="Times New Roman"/>
          <w:sz w:val="24"/>
          <w:szCs w:val="24"/>
        </w:rPr>
      </w:pPr>
    </w:p>
    <w:p w14:paraId="32E9A16A" w14:textId="77777777" w:rsidR="00B55335" w:rsidRDefault="00B55335">
      <w:pPr>
        <w:spacing w:line="360" w:lineRule="auto"/>
        <w:rPr>
          <w:rFonts w:ascii="Times New Roman" w:hAnsi="Times New Roman"/>
          <w:sz w:val="24"/>
          <w:szCs w:val="24"/>
        </w:rPr>
      </w:pPr>
    </w:p>
    <w:p w14:paraId="47E23C1E" w14:textId="77777777" w:rsidR="00B55335" w:rsidRDefault="00B55335">
      <w:pPr>
        <w:spacing w:line="360" w:lineRule="auto"/>
        <w:rPr>
          <w:rFonts w:ascii="Times New Roman" w:hAnsi="Times New Roman"/>
          <w:sz w:val="24"/>
          <w:szCs w:val="24"/>
        </w:rPr>
      </w:pPr>
    </w:p>
    <w:p w14:paraId="4D293838" w14:textId="77777777" w:rsidR="00B55335" w:rsidRDefault="00B55335">
      <w:pPr>
        <w:spacing w:line="360" w:lineRule="auto"/>
        <w:rPr>
          <w:rFonts w:ascii="Times New Roman" w:hAnsi="Times New Roman"/>
          <w:sz w:val="24"/>
          <w:szCs w:val="24"/>
        </w:rPr>
      </w:pPr>
    </w:p>
    <w:p w14:paraId="415E96B5" w14:textId="77777777" w:rsidR="00B55335" w:rsidRDefault="00B55335">
      <w:pPr>
        <w:spacing w:line="360" w:lineRule="auto"/>
        <w:rPr>
          <w:rFonts w:ascii="Times New Roman" w:hAnsi="Times New Roman"/>
          <w:sz w:val="24"/>
          <w:szCs w:val="24"/>
        </w:rPr>
      </w:pPr>
    </w:p>
    <w:p w14:paraId="64C879D7" w14:textId="77777777" w:rsidR="00B55335" w:rsidRDefault="00B55335">
      <w:pPr>
        <w:spacing w:line="360" w:lineRule="auto"/>
        <w:rPr>
          <w:rFonts w:ascii="Times New Roman" w:hAnsi="Times New Roman"/>
          <w:sz w:val="24"/>
          <w:szCs w:val="24"/>
        </w:rPr>
      </w:pPr>
    </w:p>
    <w:p w14:paraId="79F71002" w14:textId="77777777" w:rsidR="00B55335" w:rsidRDefault="00B55335">
      <w:pPr>
        <w:spacing w:line="360" w:lineRule="auto"/>
        <w:rPr>
          <w:rFonts w:ascii="Times New Roman" w:hAnsi="Times New Roman"/>
          <w:sz w:val="24"/>
          <w:szCs w:val="24"/>
        </w:rPr>
      </w:pPr>
    </w:p>
    <w:p w14:paraId="162E13F1" w14:textId="77777777" w:rsidR="00B55335" w:rsidRDefault="00B55335">
      <w:pPr>
        <w:spacing w:line="360" w:lineRule="auto"/>
        <w:rPr>
          <w:rFonts w:ascii="Times New Roman" w:hAnsi="Times New Roman"/>
          <w:sz w:val="24"/>
          <w:szCs w:val="24"/>
        </w:rPr>
      </w:pPr>
    </w:p>
    <w:p w14:paraId="00BFB7BB" w14:textId="77777777" w:rsidR="00B55335" w:rsidRDefault="00B55335">
      <w:pPr>
        <w:spacing w:line="360" w:lineRule="auto"/>
        <w:rPr>
          <w:rFonts w:ascii="Times New Roman" w:hAnsi="Times New Roman"/>
          <w:sz w:val="24"/>
          <w:szCs w:val="24"/>
        </w:rPr>
      </w:pPr>
    </w:p>
    <w:p w14:paraId="55F836BB" w14:textId="77777777" w:rsidR="00B55335" w:rsidRDefault="00B55335">
      <w:pPr>
        <w:spacing w:line="360" w:lineRule="auto"/>
        <w:rPr>
          <w:rFonts w:ascii="Times New Roman" w:hAnsi="Times New Roman"/>
          <w:sz w:val="24"/>
          <w:szCs w:val="24"/>
        </w:rPr>
      </w:pPr>
    </w:p>
    <w:p w14:paraId="2E588DCF" w14:textId="77777777" w:rsidR="00B55335" w:rsidRDefault="001A74D4">
      <w:pPr>
        <w:spacing w:line="360" w:lineRule="auto"/>
        <w:jc w:val="center"/>
        <w:outlineLvl w:val="0"/>
        <w:rPr>
          <w:rFonts w:ascii="Times New Roman" w:hAnsi="Times New Roman" w:cstheme="minorBidi"/>
          <w:b/>
          <w:bCs/>
          <w:color w:val="000000" w:themeColor="text1"/>
          <w:sz w:val="32"/>
          <w:szCs w:val="28"/>
        </w:rPr>
      </w:pPr>
      <w:bookmarkStart w:id="117" w:name="_Toc80611700"/>
      <w:bookmarkStart w:id="118" w:name="_Toc86774841"/>
      <w:bookmarkStart w:id="119" w:name="_Toc80611158"/>
      <w:bookmarkStart w:id="120" w:name="_Toc86773815"/>
      <w:bookmarkStart w:id="121" w:name="_Toc28953"/>
      <w:r>
        <w:rPr>
          <w:rFonts w:ascii="Times New Roman" w:hAnsi="Times New Roman" w:cstheme="minorBidi"/>
          <w:b/>
          <w:bCs/>
          <w:color w:val="000000" w:themeColor="text1"/>
          <w:sz w:val="32"/>
          <w:szCs w:val="28"/>
        </w:rPr>
        <w:lastRenderedPageBreak/>
        <w:t xml:space="preserve">3 </w:t>
      </w:r>
      <w:r>
        <w:rPr>
          <w:rFonts w:ascii="Times New Roman" w:hAnsi="Times New Roman" w:cstheme="minorBidi"/>
          <w:b/>
          <w:bCs/>
          <w:color w:val="000000" w:themeColor="text1"/>
          <w:sz w:val="32"/>
          <w:szCs w:val="28"/>
        </w:rPr>
        <w:t>基本规定</w:t>
      </w:r>
      <w:bookmarkEnd w:id="117"/>
      <w:bookmarkEnd w:id="118"/>
      <w:bookmarkEnd w:id="119"/>
      <w:bookmarkEnd w:id="120"/>
      <w:bookmarkEnd w:id="121"/>
    </w:p>
    <w:p w14:paraId="16451665" w14:textId="77777777" w:rsidR="00B55335" w:rsidRDefault="001A74D4">
      <w:pPr>
        <w:spacing w:line="360" w:lineRule="auto"/>
        <w:rPr>
          <w:rFonts w:ascii="Times New Roman" w:hAnsi="Times New Roman"/>
          <w:sz w:val="24"/>
          <w:szCs w:val="24"/>
        </w:rPr>
      </w:pPr>
      <w:r>
        <w:rPr>
          <w:rFonts w:ascii="Times New Roman" w:hAnsi="Times New Roman" w:hint="eastAsia"/>
          <w:b/>
          <w:bCs/>
          <w:sz w:val="24"/>
          <w:szCs w:val="24"/>
        </w:rPr>
        <w:t>3</w:t>
      </w:r>
      <w:r>
        <w:rPr>
          <w:rFonts w:ascii="Times New Roman" w:hAnsi="Times New Roman"/>
          <w:b/>
          <w:bCs/>
          <w:sz w:val="24"/>
          <w:szCs w:val="24"/>
        </w:rPr>
        <w:t>.0.1</w:t>
      </w:r>
      <w:r>
        <w:rPr>
          <w:rFonts w:ascii="Times New Roman" w:hAnsi="Times New Roman"/>
          <w:sz w:val="24"/>
          <w:szCs w:val="24"/>
        </w:rPr>
        <w:t xml:space="preserve">  </w:t>
      </w:r>
      <w:r>
        <w:rPr>
          <w:rFonts w:ascii="Times New Roman" w:hAnsi="Times New Roman" w:hint="eastAsia"/>
          <w:sz w:val="24"/>
          <w:szCs w:val="24"/>
        </w:rPr>
        <w:t>本条是关于建筑废物检测前污染性判定的规定。</w:t>
      </w:r>
    </w:p>
    <w:p w14:paraId="7C3CB521" w14:textId="3AAD58DC" w:rsidR="00B55335" w:rsidRDefault="001A74D4" w:rsidP="00E952D4">
      <w:pPr>
        <w:spacing w:line="360" w:lineRule="auto"/>
        <w:rPr>
          <w:rFonts w:ascii="Times New Roman" w:hAnsi="Times New Roman"/>
          <w:sz w:val="24"/>
          <w:szCs w:val="24"/>
        </w:rPr>
      </w:pPr>
      <w:r>
        <w:rPr>
          <w:rFonts w:ascii="Times New Roman" w:hAnsi="Times New Roman" w:hint="eastAsia"/>
          <w:b/>
          <w:bCs/>
          <w:sz w:val="24"/>
          <w:szCs w:val="24"/>
        </w:rPr>
        <w:t>3</w:t>
      </w:r>
      <w:r>
        <w:rPr>
          <w:rFonts w:ascii="Times New Roman" w:hAnsi="Times New Roman"/>
          <w:b/>
          <w:bCs/>
          <w:sz w:val="24"/>
          <w:szCs w:val="24"/>
        </w:rPr>
        <w:t>.0.2</w:t>
      </w:r>
      <w:r>
        <w:rPr>
          <w:rFonts w:ascii="Times New Roman" w:hAnsi="Times New Roman"/>
          <w:sz w:val="24"/>
          <w:szCs w:val="24"/>
        </w:rPr>
        <w:t xml:space="preserve">  </w:t>
      </w:r>
      <w:r>
        <w:rPr>
          <w:rFonts w:ascii="Times New Roman" w:hAnsi="Times New Roman" w:hint="eastAsia"/>
          <w:sz w:val="24"/>
          <w:szCs w:val="24"/>
        </w:rPr>
        <w:t>本条是关于建筑物拆除前污染性判定的规定。检测方法包括</w:t>
      </w:r>
      <w:r>
        <w:rPr>
          <w:rFonts w:ascii="Times New Roman" w:hAnsi="Times New Roman" w:hint="eastAsia"/>
          <w:sz w:val="24"/>
          <w:szCs w:val="24"/>
        </w:rPr>
        <w:t>X</w:t>
      </w:r>
      <w:r>
        <w:rPr>
          <w:rFonts w:ascii="Times New Roman" w:hAnsi="Times New Roman" w:hint="eastAsia"/>
          <w:sz w:val="24"/>
          <w:szCs w:val="24"/>
        </w:rPr>
        <w:t>射线荧光光谱分析、电感耦合等离子体质谱分析、气相色谱</w:t>
      </w:r>
      <w:r>
        <w:rPr>
          <w:rFonts w:ascii="Times New Roman" w:hAnsi="Times New Roman" w:hint="eastAsia"/>
          <w:sz w:val="24"/>
          <w:szCs w:val="24"/>
        </w:rPr>
        <w:t>-</w:t>
      </w:r>
      <w:r>
        <w:rPr>
          <w:rFonts w:ascii="Times New Roman" w:hAnsi="Times New Roman" w:hint="eastAsia"/>
          <w:sz w:val="24"/>
          <w:szCs w:val="24"/>
        </w:rPr>
        <w:t>质谱分析、原子荧光光谱分析等。</w:t>
      </w:r>
    </w:p>
    <w:p w14:paraId="7FD952B0" w14:textId="7D513F37" w:rsidR="00B55335" w:rsidRDefault="001A74D4" w:rsidP="00E952D4">
      <w:pPr>
        <w:spacing w:line="360" w:lineRule="auto"/>
        <w:rPr>
          <w:rFonts w:ascii="Times New Roman" w:hAnsi="Times New Roman"/>
          <w:sz w:val="24"/>
          <w:szCs w:val="24"/>
        </w:rPr>
      </w:pPr>
      <w:r>
        <w:rPr>
          <w:rFonts w:ascii="Times New Roman" w:hAnsi="Times New Roman" w:hint="eastAsia"/>
          <w:b/>
          <w:bCs/>
          <w:sz w:val="24"/>
          <w:szCs w:val="24"/>
        </w:rPr>
        <w:t>3</w:t>
      </w:r>
      <w:r>
        <w:rPr>
          <w:rFonts w:ascii="Times New Roman" w:hAnsi="Times New Roman"/>
          <w:b/>
          <w:bCs/>
          <w:sz w:val="24"/>
          <w:szCs w:val="24"/>
        </w:rPr>
        <w:t>.0.3</w:t>
      </w:r>
      <w:r>
        <w:rPr>
          <w:rFonts w:ascii="Times New Roman" w:hAnsi="Times New Roman"/>
          <w:sz w:val="24"/>
          <w:szCs w:val="24"/>
        </w:rPr>
        <w:t xml:space="preserve">  </w:t>
      </w:r>
      <w:r>
        <w:rPr>
          <w:rFonts w:ascii="Times New Roman" w:hAnsi="Times New Roman" w:hint="eastAsia"/>
          <w:sz w:val="24"/>
          <w:szCs w:val="24"/>
        </w:rPr>
        <w:t>本条是关于建筑物拆除后对环境影响的规定。参考标准包括《大气污染物综合排放标准》</w:t>
      </w:r>
      <w:r>
        <w:rPr>
          <w:rFonts w:ascii="Times New Roman" w:hAnsi="Times New Roman" w:hint="eastAsia"/>
          <w:sz w:val="24"/>
          <w:szCs w:val="24"/>
        </w:rPr>
        <w:t>GB 16297</w:t>
      </w:r>
      <w:r>
        <w:rPr>
          <w:rFonts w:ascii="Times New Roman" w:hAnsi="Times New Roman" w:hint="eastAsia"/>
          <w:sz w:val="24"/>
          <w:szCs w:val="24"/>
        </w:rPr>
        <w:t>、《建筑施工场界环境噪声排放标准》</w:t>
      </w:r>
      <w:r>
        <w:rPr>
          <w:rFonts w:ascii="Times New Roman" w:hAnsi="Times New Roman" w:hint="eastAsia"/>
          <w:sz w:val="24"/>
          <w:szCs w:val="24"/>
        </w:rPr>
        <w:t>GB 12523</w:t>
      </w:r>
      <w:r>
        <w:rPr>
          <w:rFonts w:ascii="Times New Roman" w:hAnsi="Times New Roman" w:hint="eastAsia"/>
          <w:sz w:val="24"/>
          <w:szCs w:val="24"/>
        </w:rPr>
        <w:t>、《污水综合排放标准》</w:t>
      </w:r>
      <w:r>
        <w:rPr>
          <w:rFonts w:ascii="Times New Roman" w:hAnsi="Times New Roman" w:hint="eastAsia"/>
          <w:sz w:val="24"/>
          <w:szCs w:val="24"/>
        </w:rPr>
        <w:t>GB 8978</w:t>
      </w:r>
      <w:r>
        <w:rPr>
          <w:rFonts w:ascii="Times New Roman" w:hAnsi="Times New Roman" w:hint="eastAsia"/>
          <w:sz w:val="24"/>
          <w:szCs w:val="24"/>
        </w:rPr>
        <w:t>等。</w:t>
      </w:r>
    </w:p>
    <w:p w14:paraId="4F461815" w14:textId="77777777" w:rsidR="00B55335" w:rsidRDefault="001A74D4">
      <w:pPr>
        <w:spacing w:line="360" w:lineRule="auto"/>
        <w:rPr>
          <w:rFonts w:ascii="Times New Roman" w:hAnsi="Times New Roman"/>
          <w:sz w:val="24"/>
          <w:szCs w:val="24"/>
        </w:rPr>
      </w:pPr>
      <w:r>
        <w:rPr>
          <w:rFonts w:ascii="Times New Roman" w:hAnsi="Times New Roman" w:hint="eastAsia"/>
          <w:b/>
          <w:bCs/>
          <w:sz w:val="24"/>
          <w:szCs w:val="24"/>
        </w:rPr>
        <w:t>3</w:t>
      </w:r>
      <w:r>
        <w:rPr>
          <w:rFonts w:ascii="Times New Roman" w:hAnsi="Times New Roman"/>
          <w:b/>
          <w:bCs/>
          <w:sz w:val="24"/>
          <w:szCs w:val="24"/>
        </w:rPr>
        <w:t>.0.4</w:t>
      </w:r>
      <w:r>
        <w:rPr>
          <w:rFonts w:ascii="Times New Roman" w:hAnsi="Times New Roman"/>
          <w:sz w:val="24"/>
          <w:szCs w:val="24"/>
        </w:rPr>
        <w:t xml:space="preserve">  </w:t>
      </w:r>
      <w:r>
        <w:rPr>
          <w:rFonts w:ascii="Times New Roman" w:hAnsi="Times New Roman" w:hint="eastAsia"/>
          <w:sz w:val="24"/>
          <w:szCs w:val="24"/>
        </w:rPr>
        <w:t>本条是关于建筑垃圾处理的规定。</w:t>
      </w:r>
    </w:p>
    <w:p w14:paraId="4F16B811" w14:textId="77777777" w:rsidR="00B55335" w:rsidRDefault="001A74D4">
      <w:pPr>
        <w:spacing w:line="360" w:lineRule="auto"/>
        <w:rPr>
          <w:rFonts w:ascii="Times New Roman" w:hAnsi="Times New Roman"/>
          <w:sz w:val="24"/>
          <w:szCs w:val="24"/>
        </w:rPr>
      </w:pPr>
      <w:r>
        <w:rPr>
          <w:rFonts w:ascii="Times New Roman" w:hAnsi="Times New Roman" w:hint="eastAsia"/>
          <w:b/>
          <w:bCs/>
          <w:sz w:val="24"/>
          <w:szCs w:val="24"/>
        </w:rPr>
        <w:t>3</w:t>
      </w:r>
      <w:r>
        <w:rPr>
          <w:rFonts w:ascii="Times New Roman" w:hAnsi="Times New Roman"/>
          <w:b/>
          <w:bCs/>
          <w:sz w:val="24"/>
          <w:szCs w:val="24"/>
        </w:rPr>
        <w:t>.0.5</w:t>
      </w:r>
      <w:r>
        <w:rPr>
          <w:rFonts w:ascii="Times New Roman" w:hAnsi="Times New Roman"/>
          <w:sz w:val="24"/>
          <w:szCs w:val="24"/>
        </w:rPr>
        <w:t xml:space="preserve">  </w:t>
      </w:r>
      <w:r>
        <w:rPr>
          <w:rFonts w:ascii="Times New Roman" w:hAnsi="Times New Roman" w:hint="eastAsia"/>
          <w:sz w:val="24"/>
          <w:szCs w:val="24"/>
        </w:rPr>
        <w:t>本条是关于建筑垃圾利用和处置技术选择的规定。</w:t>
      </w:r>
    </w:p>
    <w:p w14:paraId="35A0473B" w14:textId="77777777" w:rsidR="00B55335" w:rsidRDefault="00B55335">
      <w:pPr>
        <w:spacing w:line="360" w:lineRule="auto"/>
        <w:rPr>
          <w:rFonts w:ascii="Times New Roman" w:hAnsi="Times New Roman"/>
          <w:sz w:val="24"/>
          <w:szCs w:val="24"/>
        </w:rPr>
      </w:pPr>
    </w:p>
    <w:p w14:paraId="60D98137" w14:textId="77777777" w:rsidR="00B55335" w:rsidRDefault="00B55335">
      <w:pPr>
        <w:spacing w:line="360" w:lineRule="auto"/>
        <w:rPr>
          <w:rFonts w:ascii="Times New Roman" w:hAnsi="Times New Roman"/>
          <w:sz w:val="24"/>
          <w:szCs w:val="24"/>
        </w:rPr>
      </w:pPr>
    </w:p>
    <w:p w14:paraId="133F1292" w14:textId="77777777" w:rsidR="00B55335" w:rsidRDefault="00B55335">
      <w:pPr>
        <w:spacing w:line="360" w:lineRule="auto"/>
        <w:rPr>
          <w:rFonts w:ascii="Times New Roman" w:hAnsi="Times New Roman"/>
          <w:sz w:val="24"/>
          <w:szCs w:val="24"/>
        </w:rPr>
      </w:pPr>
    </w:p>
    <w:p w14:paraId="75B81A9E" w14:textId="77777777" w:rsidR="00B55335" w:rsidRDefault="00B55335">
      <w:pPr>
        <w:spacing w:line="360" w:lineRule="auto"/>
        <w:rPr>
          <w:rFonts w:ascii="Times New Roman" w:hAnsi="Times New Roman"/>
          <w:sz w:val="24"/>
          <w:szCs w:val="24"/>
        </w:rPr>
      </w:pPr>
    </w:p>
    <w:p w14:paraId="32E2065A" w14:textId="77777777" w:rsidR="00B55335" w:rsidRDefault="00B55335">
      <w:pPr>
        <w:spacing w:line="360" w:lineRule="auto"/>
        <w:rPr>
          <w:rFonts w:ascii="Times New Roman" w:hAnsi="Times New Roman"/>
          <w:sz w:val="24"/>
          <w:szCs w:val="24"/>
        </w:rPr>
      </w:pPr>
    </w:p>
    <w:p w14:paraId="241A745A" w14:textId="77777777" w:rsidR="00B55335" w:rsidRDefault="00B55335">
      <w:pPr>
        <w:spacing w:line="360" w:lineRule="auto"/>
        <w:rPr>
          <w:rFonts w:ascii="Times New Roman" w:hAnsi="Times New Roman"/>
          <w:sz w:val="24"/>
          <w:szCs w:val="24"/>
        </w:rPr>
      </w:pPr>
    </w:p>
    <w:p w14:paraId="25EE6961" w14:textId="77777777" w:rsidR="00B55335" w:rsidRDefault="00B55335">
      <w:pPr>
        <w:spacing w:line="360" w:lineRule="auto"/>
        <w:rPr>
          <w:rFonts w:ascii="Times New Roman" w:hAnsi="Times New Roman"/>
          <w:sz w:val="24"/>
          <w:szCs w:val="24"/>
        </w:rPr>
      </w:pPr>
    </w:p>
    <w:p w14:paraId="464D690F" w14:textId="77777777" w:rsidR="00B55335" w:rsidRDefault="00B55335">
      <w:pPr>
        <w:spacing w:line="360" w:lineRule="auto"/>
        <w:rPr>
          <w:rFonts w:ascii="Times New Roman" w:hAnsi="Times New Roman"/>
          <w:sz w:val="24"/>
          <w:szCs w:val="24"/>
        </w:rPr>
      </w:pPr>
    </w:p>
    <w:p w14:paraId="22C42E7B" w14:textId="77777777" w:rsidR="00B55335" w:rsidRDefault="00B55335">
      <w:pPr>
        <w:spacing w:line="360" w:lineRule="auto"/>
        <w:rPr>
          <w:rFonts w:ascii="Times New Roman" w:hAnsi="Times New Roman"/>
          <w:sz w:val="24"/>
          <w:szCs w:val="24"/>
        </w:rPr>
      </w:pPr>
    </w:p>
    <w:p w14:paraId="5B37E9D7" w14:textId="77777777" w:rsidR="00B55335" w:rsidRDefault="00B55335">
      <w:pPr>
        <w:spacing w:line="360" w:lineRule="auto"/>
        <w:rPr>
          <w:rFonts w:ascii="Times New Roman" w:hAnsi="Times New Roman"/>
          <w:sz w:val="24"/>
          <w:szCs w:val="24"/>
        </w:rPr>
      </w:pPr>
    </w:p>
    <w:p w14:paraId="0B12D00D" w14:textId="77777777" w:rsidR="00B55335" w:rsidRDefault="00B55335">
      <w:pPr>
        <w:spacing w:line="360" w:lineRule="auto"/>
        <w:rPr>
          <w:rFonts w:ascii="Times New Roman" w:hAnsi="Times New Roman"/>
          <w:sz w:val="24"/>
          <w:szCs w:val="24"/>
        </w:rPr>
      </w:pPr>
    </w:p>
    <w:p w14:paraId="6BC42842" w14:textId="77777777" w:rsidR="00B55335" w:rsidRDefault="00B55335">
      <w:pPr>
        <w:spacing w:line="360" w:lineRule="auto"/>
        <w:rPr>
          <w:rFonts w:ascii="Times New Roman" w:hAnsi="Times New Roman"/>
          <w:sz w:val="24"/>
          <w:szCs w:val="24"/>
        </w:rPr>
      </w:pPr>
    </w:p>
    <w:p w14:paraId="5F496C41" w14:textId="77777777" w:rsidR="00B55335" w:rsidRDefault="00B55335">
      <w:pPr>
        <w:spacing w:line="360" w:lineRule="auto"/>
        <w:rPr>
          <w:rFonts w:ascii="Times New Roman" w:hAnsi="Times New Roman"/>
          <w:sz w:val="24"/>
          <w:szCs w:val="24"/>
        </w:rPr>
      </w:pPr>
    </w:p>
    <w:p w14:paraId="1ECAD241" w14:textId="77777777" w:rsidR="00B55335" w:rsidRDefault="00B55335">
      <w:pPr>
        <w:spacing w:line="360" w:lineRule="auto"/>
        <w:rPr>
          <w:rFonts w:ascii="Times New Roman" w:hAnsi="Times New Roman"/>
          <w:sz w:val="24"/>
          <w:szCs w:val="24"/>
        </w:rPr>
      </w:pPr>
    </w:p>
    <w:p w14:paraId="65F0DCE1" w14:textId="77777777" w:rsidR="00B55335" w:rsidRDefault="00B55335">
      <w:pPr>
        <w:spacing w:line="360" w:lineRule="auto"/>
        <w:rPr>
          <w:rFonts w:ascii="Times New Roman" w:hAnsi="Times New Roman"/>
          <w:sz w:val="24"/>
          <w:szCs w:val="24"/>
        </w:rPr>
      </w:pPr>
    </w:p>
    <w:p w14:paraId="645698B3" w14:textId="77777777" w:rsidR="00B55335" w:rsidRDefault="00B55335">
      <w:pPr>
        <w:spacing w:line="360" w:lineRule="auto"/>
        <w:rPr>
          <w:rFonts w:ascii="Times New Roman" w:hAnsi="Times New Roman"/>
          <w:sz w:val="24"/>
          <w:szCs w:val="24"/>
        </w:rPr>
      </w:pPr>
    </w:p>
    <w:p w14:paraId="692CF99F" w14:textId="77777777" w:rsidR="00B55335" w:rsidRDefault="00B55335">
      <w:pPr>
        <w:spacing w:line="360" w:lineRule="auto"/>
        <w:rPr>
          <w:rFonts w:ascii="Times New Roman" w:hAnsi="Times New Roman"/>
          <w:sz w:val="24"/>
          <w:szCs w:val="24"/>
        </w:rPr>
      </w:pPr>
    </w:p>
    <w:p w14:paraId="7D71267E" w14:textId="77777777" w:rsidR="00B55335" w:rsidRDefault="00B55335">
      <w:pPr>
        <w:spacing w:line="360" w:lineRule="auto"/>
        <w:rPr>
          <w:rFonts w:ascii="Times New Roman" w:hAnsi="Times New Roman"/>
          <w:sz w:val="24"/>
          <w:szCs w:val="24"/>
        </w:rPr>
      </w:pPr>
    </w:p>
    <w:p w14:paraId="78DEB8E4" w14:textId="77777777" w:rsidR="00B55335" w:rsidRDefault="00B55335">
      <w:pPr>
        <w:spacing w:line="360" w:lineRule="auto"/>
        <w:rPr>
          <w:rFonts w:ascii="Times New Roman" w:hAnsi="Times New Roman"/>
          <w:sz w:val="24"/>
          <w:szCs w:val="24"/>
        </w:rPr>
      </w:pPr>
    </w:p>
    <w:p w14:paraId="1367EC41" w14:textId="77777777" w:rsidR="00B55335" w:rsidRDefault="001A74D4">
      <w:pPr>
        <w:spacing w:line="360" w:lineRule="auto"/>
        <w:jc w:val="center"/>
        <w:outlineLvl w:val="0"/>
        <w:rPr>
          <w:rFonts w:ascii="Times New Roman" w:hAnsi="Times New Roman" w:cstheme="minorBidi"/>
          <w:b/>
          <w:bCs/>
          <w:sz w:val="32"/>
          <w:szCs w:val="28"/>
        </w:rPr>
      </w:pPr>
      <w:bookmarkStart w:id="122" w:name="_Toc86774842"/>
      <w:bookmarkStart w:id="123" w:name="_Toc86773816"/>
      <w:bookmarkStart w:id="124" w:name="_Toc80611159"/>
      <w:bookmarkStart w:id="125" w:name="_Toc80611701"/>
      <w:bookmarkStart w:id="126" w:name="_Toc22724"/>
      <w:r>
        <w:rPr>
          <w:rFonts w:ascii="Times New Roman" w:hAnsi="Times New Roman" w:cstheme="minorBidi"/>
          <w:b/>
          <w:bCs/>
          <w:sz w:val="32"/>
          <w:szCs w:val="28"/>
        </w:rPr>
        <w:lastRenderedPageBreak/>
        <w:t xml:space="preserve">4 </w:t>
      </w:r>
      <w:r>
        <w:rPr>
          <w:rFonts w:ascii="Times New Roman" w:hAnsi="Times New Roman" w:cstheme="minorBidi"/>
          <w:b/>
          <w:bCs/>
          <w:sz w:val="32"/>
          <w:szCs w:val="28"/>
        </w:rPr>
        <w:t>分类及检测指标、检测方法</w:t>
      </w:r>
      <w:bookmarkEnd w:id="122"/>
      <w:bookmarkEnd w:id="123"/>
      <w:bookmarkEnd w:id="124"/>
      <w:bookmarkEnd w:id="125"/>
      <w:bookmarkEnd w:id="126"/>
    </w:p>
    <w:p w14:paraId="14DF42F9" w14:textId="77777777" w:rsidR="00B55335" w:rsidRDefault="001A74D4">
      <w:pPr>
        <w:spacing w:line="360" w:lineRule="auto"/>
        <w:jc w:val="center"/>
        <w:outlineLvl w:val="1"/>
        <w:rPr>
          <w:rFonts w:ascii="Times New Roman" w:hAnsi="Times New Roman" w:cstheme="minorBidi"/>
          <w:b/>
          <w:bCs/>
          <w:sz w:val="28"/>
          <w:szCs w:val="24"/>
        </w:rPr>
      </w:pPr>
      <w:bookmarkStart w:id="127" w:name="_Toc86773817"/>
      <w:bookmarkStart w:id="128" w:name="_Toc80611160"/>
      <w:bookmarkStart w:id="129" w:name="_Toc80611702"/>
      <w:bookmarkStart w:id="130" w:name="_Toc86774843"/>
      <w:bookmarkStart w:id="131" w:name="_Toc1801"/>
      <w:r>
        <w:rPr>
          <w:rFonts w:ascii="Times New Roman" w:hAnsi="Times New Roman" w:cstheme="minorBidi"/>
          <w:b/>
          <w:bCs/>
          <w:sz w:val="28"/>
          <w:szCs w:val="24"/>
        </w:rPr>
        <w:t xml:space="preserve">4.1 </w:t>
      </w:r>
      <w:r>
        <w:rPr>
          <w:rFonts w:ascii="Times New Roman" w:hAnsi="Times New Roman" w:cstheme="minorBidi"/>
          <w:b/>
          <w:bCs/>
          <w:sz w:val="28"/>
          <w:szCs w:val="24"/>
        </w:rPr>
        <w:t>分类</w:t>
      </w:r>
      <w:bookmarkEnd w:id="127"/>
      <w:bookmarkEnd w:id="128"/>
      <w:bookmarkEnd w:id="129"/>
      <w:bookmarkEnd w:id="130"/>
      <w:bookmarkEnd w:id="131"/>
    </w:p>
    <w:p w14:paraId="5418F743" w14:textId="77777777" w:rsidR="00B55335" w:rsidRDefault="001A74D4">
      <w:pPr>
        <w:spacing w:line="360" w:lineRule="auto"/>
        <w:rPr>
          <w:rFonts w:ascii="Times New Roman" w:hAnsi="Times New Roman"/>
          <w:sz w:val="24"/>
          <w:szCs w:val="24"/>
        </w:rPr>
      </w:pPr>
      <w:r>
        <w:rPr>
          <w:rFonts w:ascii="Times New Roman" w:hAnsi="Times New Roman"/>
          <w:b/>
          <w:bCs/>
          <w:sz w:val="24"/>
          <w:szCs w:val="24"/>
        </w:rPr>
        <w:t xml:space="preserve">4.1.1  </w:t>
      </w:r>
      <w:r>
        <w:rPr>
          <w:rFonts w:ascii="Times New Roman" w:hAnsi="Times New Roman" w:hint="eastAsia"/>
          <w:sz w:val="24"/>
          <w:szCs w:val="24"/>
        </w:rPr>
        <w:t>本条是关于建筑垃圾的分类。</w:t>
      </w:r>
    </w:p>
    <w:p w14:paraId="1AC39042" w14:textId="4D35E7A3" w:rsidR="00B55335" w:rsidRDefault="001A74D4" w:rsidP="00393FC3">
      <w:pPr>
        <w:spacing w:line="360" w:lineRule="auto"/>
        <w:rPr>
          <w:rFonts w:ascii="Times New Roman" w:hAnsi="Times New Roman"/>
          <w:sz w:val="24"/>
          <w:szCs w:val="24"/>
        </w:rPr>
      </w:pPr>
      <w:r>
        <w:rPr>
          <w:rFonts w:ascii="Times New Roman" w:hAnsi="Times New Roman"/>
          <w:b/>
          <w:bCs/>
          <w:sz w:val="24"/>
          <w:szCs w:val="24"/>
        </w:rPr>
        <w:t xml:space="preserve">4.1.2  </w:t>
      </w:r>
      <w:r>
        <w:rPr>
          <w:rFonts w:ascii="Times New Roman" w:hAnsi="Times New Roman" w:hint="eastAsia"/>
          <w:sz w:val="24"/>
          <w:szCs w:val="24"/>
        </w:rPr>
        <w:t>本条是关于施工现场分类的方法。参考标准为《建筑垃圾处理技术规范》</w:t>
      </w:r>
      <w:r>
        <w:rPr>
          <w:rFonts w:ascii="Times New Roman" w:hAnsi="Times New Roman" w:hint="eastAsia"/>
          <w:sz w:val="24"/>
          <w:szCs w:val="24"/>
        </w:rPr>
        <w:t>CJJ/T 134</w:t>
      </w:r>
      <w:r>
        <w:rPr>
          <w:rFonts w:ascii="Times New Roman" w:hAnsi="Times New Roman" w:hint="eastAsia"/>
          <w:sz w:val="24"/>
          <w:szCs w:val="24"/>
        </w:rPr>
        <w:t>。</w:t>
      </w:r>
    </w:p>
    <w:p w14:paraId="5B820738" w14:textId="77777777" w:rsidR="00B55335" w:rsidRDefault="001A74D4">
      <w:pPr>
        <w:spacing w:line="360" w:lineRule="auto"/>
        <w:rPr>
          <w:rFonts w:ascii="Times New Roman" w:hAnsi="Times New Roman"/>
          <w:sz w:val="24"/>
          <w:szCs w:val="24"/>
        </w:rPr>
      </w:pPr>
      <w:r>
        <w:rPr>
          <w:rFonts w:ascii="Times New Roman" w:hAnsi="Times New Roman"/>
          <w:b/>
          <w:bCs/>
          <w:sz w:val="24"/>
          <w:szCs w:val="24"/>
        </w:rPr>
        <w:t xml:space="preserve">4.1.3  </w:t>
      </w:r>
      <w:r>
        <w:rPr>
          <w:rFonts w:ascii="Times New Roman" w:hAnsi="Times New Roman" w:hint="eastAsia"/>
          <w:sz w:val="24"/>
          <w:szCs w:val="24"/>
        </w:rPr>
        <w:t>本条是关于建筑垃圾堆放场地的要求。</w:t>
      </w:r>
    </w:p>
    <w:p w14:paraId="265BE7FB" w14:textId="77777777" w:rsidR="00B55335" w:rsidRDefault="001A74D4">
      <w:pPr>
        <w:spacing w:line="360" w:lineRule="auto"/>
        <w:jc w:val="center"/>
        <w:outlineLvl w:val="1"/>
        <w:rPr>
          <w:rFonts w:ascii="Times New Roman" w:hAnsi="Times New Roman"/>
          <w:b/>
          <w:bCs/>
          <w:sz w:val="28"/>
          <w:szCs w:val="28"/>
        </w:rPr>
      </w:pPr>
      <w:bookmarkStart w:id="132" w:name="_Toc80611703"/>
      <w:bookmarkStart w:id="133" w:name="_Toc80611161"/>
      <w:bookmarkStart w:id="134" w:name="_Toc86773818"/>
      <w:bookmarkStart w:id="135" w:name="_Toc86774844"/>
      <w:bookmarkStart w:id="136" w:name="_Toc23704"/>
      <w:r>
        <w:rPr>
          <w:rFonts w:ascii="Times New Roman" w:hAnsi="Times New Roman"/>
          <w:b/>
          <w:bCs/>
          <w:sz w:val="28"/>
          <w:szCs w:val="28"/>
        </w:rPr>
        <w:t xml:space="preserve">4.2 </w:t>
      </w:r>
      <w:r>
        <w:rPr>
          <w:rFonts w:ascii="Times New Roman" w:hAnsi="Times New Roman"/>
          <w:b/>
          <w:bCs/>
          <w:sz w:val="28"/>
          <w:szCs w:val="28"/>
        </w:rPr>
        <w:t>检测指标</w:t>
      </w:r>
      <w:bookmarkEnd w:id="132"/>
      <w:bookmarkEnd w:id="133"/>
      <w:bookmarkEnd w:id="134"/>
      <w:bookmarkEnd w:id="135"/>
      <w:bookmarkEnd w:id="136"/>
    </w:p>
    <w:p w14:paraId="2EDF4C98" w14:textId="77777777" w:rsidR="00B55335" w:rsidRDefault="001A74D4">
      <w:pPr>
        <w:spacing w:line="360" w:lineRule="auto"/>
        <w:rPr>
          <w:rFonts w:ascii="Times New Roman" w:hAnsi="Times New Roman"/>
          <w:sz w:val="24"/>
          <w:szCs w:val="24"/>
        </w:rPr>
      </w:pPr>
      <w:r>
        <w:rPr>
          <w:rFonts w:ascii="Times New Roman" w:hAnsi="Times New Roman"/>
          <w:b/>
          <w:bCs/>
          <w:sz w:val="24"/>
          <w:szCs w:val="24"/>
        </w:rPr>
        <w:t>4.2.1</w:t>
      </w:r>
      <w:r>
        <w:rPr>
          <w:rFonts w:ascii="Times New Roman" w:hAnsi="Times New Roman" w:hint="eastAsia"/>
          <w:b/>
          <w:bCs/>
          <w:sz w:val="24"/>
          <w:szCs w:val="24"/>
        </w:rPr>
        <w:t>~</w:t>
      </w:r>
      <w:r>
        <w:rPr>
          <w:rFonts w:ascii="Times New Roman" w:hAnsi="Times New Roman"/>
          <w:b/>
          <w:bCs/>
          <w:sz w:val="24"/>
          <w:szCs w:val="24"/>
        </w:rPr>
        <w:t>4.2.5</w:t>
      </w:r>
      <w:r>
        <w:rPr>
          <w:rFonts w:ascii="Times New Roman" w:hAnsi="Times New Roman"/>
          <w:sz w:val="24"/>
          <w:szCs w:val="24"/>
        </w:rPr>
        <w:t xml:space="preserve"> </w:t>
      </w:r>
      <w:bookmarkStart w:id="137" w:name="_Hlk80609284"/>
      <w:r>
        <w:rPr>
          <w:rFonts w:ascii="Times New Roman" w:hAnsi="Times New Roman"/>
          <w:sz w:val="24"/>
          <w:szCs w:val="24"/>
        </w:rPr>
        <w:t xml:space="preserve"> </w:t>
      </w:r>
      <w:r>
        <w:rPr>
          <w:rFonts w:ascii="Times New Roman" w:hAnsi="Times New Roman" w:hint="eastAsia"/>
          <w:sz w:val="24"/>
          <w:szCs w:val="24"/>
        </w:rPr>
        <w:t>条文对建筑垃圾相关检测指标进行了规定</w:t>
      </w:r>
      <w:bookmarkEnd w:id="137"/>
      <w:r>
        <w:rPr>
          <w:rFonts w:ascii="Times New Roman" w:hAnsi="Times New Roman" w:hint="eastAsia"/>
          <w:sz w:val="24"/>
          <w:szCs w:val="24"/>
        </w:rPr>
        <w:t>，详见附录。</w:t>
      </w:r>
    </w:p>
    <w:p w14:paraId="478A36D7" w14:textId="77777777" w:rsidR="00B55335" w:rsidRDefault="001A74D4">
      <w:pPr>
        <w:spacing w:line="360" w:lineRule="auto"/>
        <w:jc w:val="center"/>
        <w:outlineLvl w:val="1"/>
        <w:rPr>
          <w:rFonts w:ascii="Times New Roman" w:hAnsi="Times New Roman"/>
          <w:b/>
          <w:bCs/>
          <w:sz w:val="28"/>
          <w:szCs w:val="28"/>
        </w:rPr>
      </w:pPr>
      <w:bookmarkStart w:id="138" w:name="_Toc86773819"/>
      <w:bookmarkStart w:id="139" w:name="_Toc80611162"/>
      <w:bookmarkStart w:id="140" w:name="_Toc80611704"/>
      <w:bookmarkStart w:id="141" w:name="_Toc86774845"/>
      <w:bookmarkStart w:id="142" w:name="_Toc19013"/>
      <w:r>
        <w:rPr>
          <w:rFonts w:ascii="Times New Roman" w:hAnsi="Times New Roman"/>
          <w:b/>
          <w:bCs/>
          <w:sz w:val="28"/>
          <w:szCs w:val="28"/>
        </w:rPr>
        <w:t xml:space="preserve">4.3 </w:t>
      </w:r>
      <w:r>
        <w:rPr>
          <w:rFonts w:ascii="Times New Roman" w:hAnsi="Times New Roman"/>
          <w:b/>
          <w:bCs/>
          <w:sz w:val="28"/>
          <w:szCs w:val="28"/>
        </w:rPr>
        <w:t>检测方法</w:t>
      </w:r>
      <w:bookmarkEnd w:id="138"/>
      <w:bookmarkEnd w:id="139"/>
      <w:bookmarkEnd w:id="140"/>
      <w:bookmarkEnd w:id="141"/>
      <w:bookmarkEnd w:id="142"/>
    </w:p>
    <w:p w14:paraId="1C66A4DC" w14:textId="77777777" w:rsidR="00B55335" w:rsidRDefault="001A74D4">
      <w:pPr>
        <w:spacing w:line="360" w:lineRule="auto"/>
        <w:rPr>
          <w:rFonts w:ascii="Times New Roman" w:hAnsi="Times New Roman"/>
          <w:sz w:val="24"/>
          <w:szCs w:val="24"/>
        </w:rPr>
      </w:pPr>
      <w:r>
        <w:rPr>
          <w:rFonts w:ascii="Times New Roman" w:hAnsi="Times New Roman" w:hint="eastAsia"/>
          <w:b/>
          <w:bCs/>
          <w:sz w:val="24"/>
          <w:szCs w:val="24"/>
        </w:rPr>
        <w:t>4</w:t>
      </w:r>
      <w:r>
        <w:rPr>
          <w:rFonts w:ascii="Times New Roman" w:hAnsi="Times New Roman"/>
          <w:b/>
          <w:bCs/>
          <w:sz w:val="24"/>
          <w:szCs w:val="24"/>
        </w:rPr>
        <w:t>.3.1</w:t>
      </w:r>
      <w:r>
        <w:rPr>
          <w:rFonts w:ascii="Times New Roman" w:hAnsi="Times New Roman"/>
          <w:sz w:val="24"/>
          <w:szCs w:val="24"/>
        </w:rPr>
        <w:t xml:space="preserve">  </w:t>
      </w:r>
      <w:r>
        <w:rPr>
          <w:rFonts w:ascii="Times New Roman" w:hAnsi="Times New Roman" w:hint="eastAsia"/>
          <w:sz w:val="24"/>
          <w:szCs w:val="24"/>
        </w:rPr>
        <w:t>条文中</w:t>
      </w:r>
      <w:r>
        <w:rPr>
          <w:rFonts w:ascii="Times New Roman" w:hAnsi="Times New Roman"/>
          <w:sz w:val="24"/>
          <w:szCs w:val="24"/>
        </w:rPr>
        <w:t>XRF</w:t>
      </w:r>
      <w:r>
        <w:rPr>
          <w:rFonts w:ascii="Times New Roman" w:hAnsi="Times New Roman" w:hint="eastAsia"/>
          <w:sz w:val="24"/>
          <w:szCs w:val="24"/>
        </w:rPr>
        <w:t>是指</w:t>
      </w:r>
      <w:r>
        <w:rPr>
          <w:rFonts w:ascii="Times New Roman" w:hAnsi="Times New Roman" w:hint="eastAsia"/>
          <w:sz w:val="24"/>
          <w:szCs w:val="24"/>
        </w:rPr>
        <w:t>X</w:t>
      </w:r>
      <w:r>
        <w:rPr>
          <w:rFonts w:ascii="Times New Roman" w:hAnsi="Times New Roman" w:hint="eastAsia"/>
          <w:sz w:val="24"/>
          <w:szCs w:val="24"/>
        </w:rPr>
        <w:t>射线荧光分析，是确定物质中微量元素的种类和含量的一种方法，又称</w:t>
      </w:r>
      <w:r>
        <w:rPr>
          <w:rFonts w:ascii="Times New Roman" w:hAnsi="Times New Roman" w:hint="eastAsia"/>
          <w:sz w:val="24"/>
          <w:szCs w:val="24"/>
        </w:rPr>
        <w:t>X</w:t>
      </w:r>
      <w:r>
        <w:rPr>
          <w:rFonts w:ascii="Times New Roman" w:hAnsi="Times New Roman" w:hint="eastAsia"/>
          <w:sz w:val="24"/>
          <w:szCs w:val="24"/>
        </w:rPr>
        <w:t>射线次级发射光谱分析，是利用原级</w:t>
      </w:r>
      <w:r>
        <w:rPr>
          <w:rFonts w:ascii="Times New Roman" w:hAnsi="Times New Roman" w:hint="eastAsia"/>
          <w:sz w:val="24"/>
          <w:szCs w:val="24"/>
        </w:rPr>
        <w:t>X</w:t>
      </w:r>
      <w:r>
        <w:rPr>
          <w:rFonts w:ascii="Times New Roman" w:hAnsi="Times New Roman" w:hint="eastAsia"/>
          <w:sz w:val="24"/>
          <w:szCs w:val="24"/>
        </w:rPr>
        <w:t>射线光子或其它微观粒子激发待测物质中的原子，使之产生次级的特征</w:t>
      </w:r>
      <w:r>
        <w:rPr>
          <w:rFonts w:ascii="Times New Roman" w:hAnsi="Times New Roman" w:hint="eastAsia"/>
          <w:sz w:val="24"/>
          <w:szCs w:val="24"/>
        </w:rPr>
        <w:t>X</w:t>
      </w:r>
      <w:r>
        <w:rPr>
          <w:rFonts w:ascii="Times New Roman" w:hAnsi="Times New Roman" w:hint="eastAsia"/>
          <w:sz w:val="24"/>
          <w:szCs w:val="24"/>
        </w:rPr>
        <w:t>射线（</w:t>
      </w:r>
      <w:r>
        <w:rPr>
          <w:rFonts w:ascii="Times New Roman" w:hAnsi="Times New Roman" w:hint="eastAsia"/>
          <w:sz w:val="24"/>
          <w:szCs w:val="24"/>
        </w:rPr>
        <w:t>X</w:t>
      </w:r>
      <w:r>
        <w:rPr>
          <w:rFonts w:ascii="Times New Roman" w:hAnsi="Times New Roman" w:hint="eastAsia"/>
          <w:sz w:val="24"/>
          <w:szCs w:val="24"/>
        </w:rPr>
        <w:t>光荧光）而进行物质成分分析和化学态研究。</w:t>
      </w:r>
    </w:p>
    <w:p w14:paraId="28CF3BBA" w14:textId="77777777" w:rsidR="00B55335" w:rsidRDefault="001A74D4">
      <w:pPr>
        <w:spacing w:line="360" w:lineRule="auto"/>
        <w:rPr>
          <w:rFonts w:ascii="Times New Roman" w:hAnsi="Times New Roman"/>
          <w:sz w:val="24"/>
          <w:szCs w:val="24"/>
        </w:rPr>
      </w:pPr>
      <w:r>
        <w:rPr>
          <w:rFonts w:ascii="Times New Roman" w:hAnsi="Times New Roman" w:hint="eastAsia"/>
          <w:b/>
          <w:bCs/>
          <w:sz w:val="24"/>
          <w:szCs w:val="24"/>
        </w:rPr>
        <w:t>4</w:t>
      </w:r>
      <w:r>
        <w:rPr>
          <w:rFonts w:ascii="Times New Roman" w:hAnsi="Times New Roman"/>
          <w:b/>
          <w:bCs/>
          <w:sz w:val="24"/>
          <w:szCs w:val="24"/>
        </w:rPr>
        <w:t>.3.2</w:t>
      </w:r>
      <w:r>
        <w:rPr>
          <w:rFonts w:ascii="Times New Roman" w:hAnsi="Times New Roman"/>
          <w:sz w:val="24"/>
          <w:szCs w:val="24"/>
        </w:rPr>
        <w:t xml:space="preserve">  </w:t>
      </w:r>
      <w:r>
        <w:rPr>
          <w:rFonts w:ascii="Times New Roman" w:hAnsi="Times New Roman" w:hint="eastAsia"/>
          <w:sz w:val="24"/>
          <w:szCs w:val="24"/>
        </w:rPr>
        <w:t>条文中形态分析是指特定元素形态在系统中所起的作用，是基于其化学形态与可能存在的同一元素的其他形态的元素形态分离方法，使用分离特定一组金属形态的物理或化学方法来定义这组形态。</w:t>
      </w:r>
    </w:p>
    <w:p w14:paraId="31332411" w14:textId="1C2F29AC" w:rsidR="00B55335" w:rsidRDefault="001A74D4">
      <w:pPr>
        <w:spacing w:line="360" w:lineRule="auto"/>
        <w:rPr>
          <w:rFonts w:ascii="Times New Roman" w:hAnsi="Times New Roman"/>
          <w:sz w:val="24"/>
          <w:szCs w:val="24"/>
        </w:rPr>
      </w:pPr>
      <w:r>
        <w:rPr>
          <w:rFonts w:ascii="Times New Roman" w:hAnsi="Times New Roman" w:hint="eastAsia"/>
          <w:b/>
          <w:bCs/>
          <w:sz w:val="24"/>
          <w:szCs w:val="24"/>
        </w:rPr>
        <w:t>4</w:t>
      </w:r>
      <w:r>
        <w:rPr>
          <w:rFonts w:ascii="Times New Roman" w:hAnsi="Times New Roman"/>
          <w:b/>
          <w:bCs/>
          <w:sz w:val="24"/>
          <w:szCs w:val="24"/>
        </w:rPr>
        <w:t xml:space="preserve">.3.3  </w:t>
      </w:r>
      <w:r>
        <w:rPr>
          <w:rFonts w:ascii="Times New Roman" w:hAnsi="Times New Roman" w:hint="eastAsia"/>
          <w:sz w:val="24"/>
          <w:szCs w:val="24"/>
        </w:rPr>
        <w:t>总挥发性有机物总体含量范围为</w:t>
      </w:r>
      <w:r>
        <w:rPr>
          <w:rFonts w:ascii="Times New Roman" w:hAnsi="Times New Roman" w:hint="eastAsia"/>
          <w:sz w:val="24"/>
          <w:szCs w:val="24"/>
        </w:rPr>
        <w:t>0.0017</w:t>
      </w:r>
      <w:r w:rsidR="00B725CB">
        <w:rPr>
          <w:rFonts w:ascii="Times New Roman" w:hAnsi="Times New Roman"/>
          <w:sz w:val="24"/>
          <w:szCs w:val="24"/>
        </w:rPr>
        <w:t>~</w:t>
      </w:r>
      <w:r>
        <w:rPr>
          <w:rFonts w:ascii="Times New Roman" w:hAnsi="Times New Roman" w:hint="eastAsia"/>
          <w:sz w:val="24"/>
          <w:szCs w:val="24"/>
        </w:rPr>
        <w:t>0.0793mg/kg</w:t>
      </w:r>
      <w:r>
        <w:rPr>
          <w:rFonts w:ascii="Times New Roman" w:hAnsi="Times New Roman" w:hint="eastAsia"/>
          <w:sz w:val="24"/>
          <w:szCs w:val="24"/>
        </w:rPr>
        <w:t>，依据《展览会用地土壤环境质</w:t>
      </w:r>
      <w:r w:rsidR="00393FC3">
        <w:rPr>
          <w:rFonts w:ascii="Times New Roman" w:hAnsi="Times New Roman" w:hint="eastAsia"/>
          <w:sz w:val="24"/>
          <w:szCs w:val="24"/>
        </w:rPr>
        <w:t>量评价标准（暂行）》</w:t>
      </w:r>
      <w:r>
        <w:rPr>
          <w:rFonts w:ascii="Times New Roman" w:hAnsi="Times New Roman" w:hint="eastAsia"/>
          <w:sz w:val="24"/>
          <w:szCs w:val="24"/>
        </w:rPr>
        <w:t>HJ 350</w:t>
      </w:r>
      <w:r>
        <w:rPr>
          <w:rFonts w:ascii="Times New Roman" w:hAnsi="Times New Roman" w:hint="eastAsia"/>
          <w:sz w:val="24"/>
          <w:szCs w:val="24"/>
        </w:rPr>
        <w:t>与赵由才《建筑废物处置和资源化污染控制》中相关限值，总挥发性有机物限定值为</w:t>
      </w:r>
      <w:r>
        <w:rPr>
          <w:rFonts w:ascii="Times New Roman" w:hAnsi="Times New Roman" w:hint="eastAsia"/>
          <w:sz w:val="24"/>
          <w:szCs w:val="24"/>
        </w:rPr>
        <w:t>200mg/kg</w:t>
      </w:r>
      <w:r>
        <w:rPr>
          <w:rFonts w:ascii="Times New Roman" w:hAnsi="Times New Roman" w:hint="eastAsia"/>
          <w:sz w:val="24"/>
          <w:szCs w:val="24"/>
        </w:rPr>
        <w:t>。</w:t>
      </w:r>
    </w:p>
    <w:p w14:paraId="11FB5D52" w14:textId="77777777" w:rsidR="00B55335" w:rsidRDefault="00B55335">
      <w:pPr>
        <w:spacing w:line="360" w:lineRule="auto"/>
        <w:rPr>
          <w:rFonts w:ascii="Times New Roman" w:hAnsi="Times New Roman"/>
          <w:sz w:val="24"/>
          <w:szCs w:val="24"/>
        </w:rPr>
      </w:pPr>
    </w:p>
    <w:p w14:paraId="7337CEA7" w14:textId="77777777" w:rsidR="00B55335" w:rsidRDefault="00B55335">
      <w:pPr>
        <w:spacing w:line="360" w:lineRule="auto"/>
        <w:rPr>
          <w:rFonts w:ascii="Times New Roman" w:hAnsi="Times New Roman"/>
          <w:sz w:val="24"/>
          <w:szCs w:val="24"/>
        </w:rPr>
      </w:pPr>
    </w:p>
    <w:p w14:paraId="3EFFE1E4" w14:textId="77777777" w:rsidR="00B55335" w:rsidRDefault="00B55335">
      <w:pPr>
        <w:spacing w:line="360" w:lineRule="auto"/>
        <w:rPr>
          <w:rFonts w:ascii="Times New Roman" w:hAnsi="Times New Roman"/>
          <w:sz w:val="24"/>
          <w:szCs w:val="24"/>
        </w:rPr>
      </w:pPr>
    </w:p>
    <w:p w14:paraId="7989C02A" w14:textId="77777777" w:rsidR="00B55335" w:rsidRDefault="00B55335">
      <w:pPr>
        <w:spacing w:line="360" w:lineRule="auto"/>
        <w:rPr>
          <w:rFonts w:ascii="Times New Roman" w:hAnsi="Times New Roman"/>
          <w:sz w:val="24"/>
          <w:szCs w:val="24"/>
        </w:rPr>
      </w:pPr>
    </w:p>
    <w:p w14:paraId="349E1161" w14:textId="77777777" w:rsidR="00B55335" w:rsidRDefault="00B55335">
      <w:pPr>
        <w:spacing w:line="360" w:lineRule="auto"/>
        <w:rPr>
          <w:rFonts w:ascii="Times New Roman" w:hAnsi="Times New Roman"/>
          <w:sz w:val="24"/>
          <w:szCs w:val="24"/>
        </w:rPr>
      </w:pPr>
    </w:p>
    <w:p w14:paraId="2F0D9579" w14:textId="77777777" w:rsidR="00B55335" w:rsidRDefault="00B55335">
      <w:pPr>
        <w:spacing w:line="360" w:lineRule="auto"/>
        <w:rPr>
          <w:rFonts w:ascii="Times New Roman" w:hAnsi="Times New Roman"/>
          <w:sz w:val="24"/>
          <w:szCs w:val="24"/>
        </w:rPr>
      </w:pPr>
    </w:p>
    <w:p w14:paraId="372C17A0" w14:textId="77777777" w:rsidR="00B55335" w:rsidRDefault="00B55335">
      <w:pPr>
        <w:spacing w:line="360" w:lineRule="auto"/>
        <w:rPr>
          <w:rFonts w:ascii="Times New Roman" w:hAnsi="Times New Roman"/>
          <w:sz w:val="24"/>
          <w:szCs w:val="24"/>
        </w:rPr>
      </w:pPr>
    </w:p>
    <w:p w14:paraId="319338B5" w14:textId="77777777" w:rsidR="00B55335" w:rsidRDefault="00B55335">
      <w:pPr>
        <w:spacing w:line="360" w:lineRule="auto"/>
        <w:rPr>
          <w:rFonts w:ascii="Times New Roman" w:hAnsi="Times New Roman"/>
          <w:sz w:val="24"/>
          <w:szCs w:val="24"/>
        </w:rPr>
      </w:pPr>
    </w:p>
    <w:p w14:paraId="77F33A96" w14:textId="77777777" w:rsidR="00B55335" w:rsidRDefault="00B55335">
      <w:pPr>
        <w:spacing w:line="360" w:lineRule="auto"/>
        <w:rPr>
          <w:rFonts w:ascii="Times New Roman" w:hAnsi="Times New Roman"/>
          <w:sz w:val="24"/>
          <w:szCs w:val="24"/>
        </w:rPr>
      </w:pPr>
    </w:p>
    <w:p w14:paraId="491B8D98" w14:textId="4C3A729C" w:rsidR="00B55335" w:rsidRDefault="001A74D4">
      <w:pPr>
        <w:spacing w:line="360" w:lineRule="auto"/>
        <w:jc w:val="center"/>
        <w:outlineLvl w:val="0"/>
        <w:rPr>
          <w:rFonts w:ascii="Times New Roman" w:hAnsi="Times New Roman" w:cstheme="minorBidi"/>
          <w:b/>
          <w:bCs/>
          <w:sz w:val="28"/>
          <w:szCs w:val="24"/>
        </w:rPr>
      </w:pPr>
      <w:bookmarkStart w:id="143" w:name="_Toc86773820"/>
      <w:bookmarkStart w:id="144" w:name="_Toc86774846"/>
      <w:bookmarkStart w:id="145" w:name="_Toc80611163"/>
      <w:bookmarkStart w:id="146" w:name="_Toc80611705"/>
      <w:bookmarkStart w:id="147" w:name="_Toc18404"/>
      <w:r>
        <w:rPr>
          <w:rFonts w:ascii="Times New Roman" w:hAnsi="Times New Roman" w:cstheme="minorBidi"/>
          <w:b/>
          <w:bCs/>
          <w:sz w:val="28"/>
          <w:szCs w:val="24"/>
        </w:rPr>
        <w:lastRenderedPageBreak/>
        <w:t xml:space="preserve">5 </w:t>
      </w:r>
      <w:r>
        <w:rPr>
          <w:rFonts w:ascii="Times New Roman" w:hAnsi="Times New Roman" w:cstheme="minorBidi"/>
          <w:b/>
          <w:bCs/>
          <w:sz w:val="28"/>
          <w:szCs w:val="24"/>
        </w:rPr>
        <w:t>产量统计及取样</w:t>
      </w:r>
      <w:bookmarkEnd w:id="143"/>
      <w:bookmarkEnd w:id="144"/>
      <w:bookmarkEnd w:id="145"/>
      <w:bookmarkEnd w:id="146"/>
      <w:bookmarkEnd w:id="147"/>
    </w:p>
    <w:p w14:paraId="4113D8DC" w14:textId="77777777" w:rsidR="00B55335" w:rsidRDefault="001A74D4">
      <w:pPr>
        <w:spacing w:line="360" w:lineRule="auto"/>
        <w:jc w:val="center"/>
        <w:outlineLvl w:val="1"/>
        <w:rPr>
          <w:rFonts w:ascii="Times New Roman" w:hAnsi="Times New Roman"/>
          <w:b/>
          <w:bCs/>
          <w:sz w:val="28"/>
          <w:szCs w:val="28"/>
        </w:rPr>
      </w:pPr>
      <w:bookmarkStart w:id="148" w:name="_Toc80611164"/>
      <w:bookmarkStart w:id="149" w:name="_Toc86774847"/>
      <w:bookmarkStart w:id="150" w:name="_Toc86773821"/>
      <w:bookmarkStart w:id="151" w:name="_Toc80611706"/>
      <w:bookmarkStart w:id="152" w:name="_Toc1542"/>
      <w:r>
        <w:rPr>
          <w:rFonts w:ascii="Times New Roman" w:hAnsi="Times New Roman"/>
          <w:b/>
          <w:bCs/>
          <w:sz w:val="28"/>
          <w:szCs w:val="28"/>
        </w:rPr>
        <w:t xml:space="preserve">5.1 </w:t>
      </w:r>
      <w:r>
        <w:rPr>
          <w:rFonts w:ascii="Times New Roman" w:hAnsi="Times New Roman"/>
          <w:b/>
          <w:bCs/>
          <w:sz w:val="28"/>
          <w:szCs w:val="28"/>
        </w:rPr>
        <w:t>产量统计</w:t>
      </w:r>
      <w:bookmarkEnd w:id="148"/>
      <w:bookmarkEnd w:id="149"/>
      <w:bookmarkEnd w:id="150"/>
      <w:bookmarkEnd w:id="151"/>
      <w:bookmarkEnd w:id="152"/>
    </w:p>
    <w:p w14:paraId="31734531" w14:textId="77777777" w:rsidR="00B55335" w:rsidRDefault="001A74D4">
      <w:pPr>
        <w:spacing w:line="360" w:lineRule="auto"/>
        <w:rPr>
          <w:rFonts w:ascii="Times New Roman" w:hAnsi="Times New Roman"/>
          <w:sz w:val="24"/>
          <w:szCs w:val="24"/>
        </w:rPr>
      </w:pPr>
      <w:r>
        <w:rPr>
          <w:rFonts w:ascii="Times New Roman" w:hAnsi="Times New Roman" w:hint="eastAsia"/>
          <w:b/>
          <w:bCs/>
          <w:sz w:val="24"/>
          <w:szCs w:val="24"/>
        </w:rPr>
        <w:t>5</w:t>
      </w:r>
      <w:r>
        <w:rPr>
          <w:rFonts w:ascii="Times New Roman" w:hAnsi="Times New Roman"/>
          <w:b/>
          <w:bCs/>
          <w:sz w:val="24"/>
          <w:szCs w:val="24"/>
        </w:rPr>
        <w:t>.1.1</w:t>
      </w:r>
      <w:r>
        <w:rPr>
          <w:rFonts w:ascii="Times New Roman" w:hAnsi="Times New Roman"/>
          <w:sz w:val="24"/>
          <w:szCs w:val="24"/>
        </w:rPr>
        <w:t xml:space="preserve">  </w:t>
      </w:r>
      <w:r>
        <w:rPr>
          <w:rFonts w:ascii="Times New Roman" w:hAnsi="Times New Roman" w:hint="eastAsia"/>
          <w:sz w:val="24"/>
          <w:szCs w:val="24"/>
        </w:rPr>
        <w:t>条文对建筑垃圾产生量统计方法进行了规定。</w:t>
      </w:r>
    </w:p>
    <w:p w14:paraId="2E323767" w14:textId="77777777" w:rsidR="00B55335" w:rsidRDefault="001A74D4">
      <w:pPr>
        <w:spacing w:line="360" w:lineRule="auto"/>
        <w:rPr>
          <w:rFonts w:ascii="Times New Roman" w:hAnsi="Times New Roman"/>
          <w:sz w:val="24"/>
          <w:szCs w:val="24"/>
        </w:rPr>
      </w:pPr>
      <w:r>
        <w:rPr>
          <w:rFonts w:ascii="Times New Roman" w:hAnsi="Times New Roman" w:hint="eastAsia"/>
          <w:b/>
          <w:bCs/>
          <w:sz w:val="24"/>
          <w:szCs w:val="24"/>
        </w:rPr>
        <w:t>5</w:t>
      </w:r>
      <w:r>
        <w:rPr>
          <w:rFonts w:ascii="Times New Roman" w:hAnsi="Times New Roman"/>
          <w:b/>
          <w:bCs/>
          <w:sz w:val="24"/>
          <w:szCs w:val="24"/>
        </w:rPr>
        <w:t>.1.2</w:t>
      </w:r>
      <w:r>
        <w:rPr>
          <w:rFonts w:ascii="Times New Roman" w:hAnsi="Times New Roman"/>
          <w:sz w:val="24"/>
          <w:szCs w:val="24"/>
        </w:rPr>
        <w:t xml:space="preserve">  </w:t>
      </w:r>
      <w:r>
        <w:rPr>
          <w:rFonts w:ascii="Times New Roman" w:hAnsi="Times New Roman" w:hint="eastAsia"/>
          <w:sz w:val="24"/>
          <w:szCs w:val="24"/>
        </w:rPr>
        <w:t>条文对建筑垃圾产生量计算方法进行了规定。</w:t>
      </w:r>
    </w:p>
    <w:p w14:paraId="578432A6" w14:textId="6C973121" w:rsidR="00B55335" w:rsidRDefault="001A74D4">
      <w:pPr>
        <w:spacing w:line="360" w:lineRule="auto"/>
        <w:jc w:val="center"/>
        <w:outlineLvl w:val="1"/>
        <w:rPr>
          <w:rFonts w:ascii="Times New Roman" w:hAnsi="Times New Roman"/>
          <w:b/>
          <w:bCs/>
          <w:sz w:val="28"/>
          <w:szCs w:val="28"/>
        </w:rPr>
      </w:pPr>
      <w:bookmarkStart w:id="153" w:name="_Toc86773822"/>
      <w:bookmarkStart w:id="154" w:name="_Toc80611707"/>
      <w:bookmarkStart w:id="155" w:name="_Toc80611165"/>
      <w:bookmarkStart w:id="156" w:name="_Toc86774848"/>
      <w:bookmarkStart w:id="157" w:name="_Toc17877"/>
      <w:r>
        <w:rPr>
          <w:rFonts w:ascii="Times New Roman" w:hAnsi="Times New Roman"/>
          <w:b/>
          <w:bCs/>
          <w:sz w:val="28"/>
          <w:szCs w:val="28"/>
        </w:rPr>
        <w:t xml:space="preserve">5.2 </w:t>
      </w:r>
      <w:r>
        <w:rPr>
          <w:rFonts w:ascii="Times New Roman" w:hAnsi="Times New Roman"/>
          <w:b/>
          <w:bCs/>
          <w:sz w:val="28"/>
          <w:szCs w:val="28"/>
        </w:rPr>
        <w:t>取样</w:t>
      </w:r>
      <w:bookmarkEnd w:id="153"/>
      <w:bookmarkEnd w:id="154"/>
      <w:bookmarkEnd w:id="155"/>
      <w:bookmarkEnd w:id="156"/>
      <w:bookmarkEnd w:id="157"/>
    </w:p>
    <w:p w14:paraId="0597E80B" w14:textId="77777777" w:rsidR="00B55335" w:rsidRDefault="001A74D4">
      <w:pPr>
        <w:spacing w:line="360" w:lineRule="auto"/>
        <w:rPr>
          <w:rFonts w:ascii="Times New Roman" w:hAnsi="Times New Roman"/>
          <w:sz w:val="24"/>
          <w:szCs w:val="24"/>
        </w:rPr>
      </w:pPr>
      <w:r>
        <w:rPr>
          <w:rFonts w:ascii="Times New Roman" w:hAnsi="Times New Roman"/>
          <w:b/>
          <w:bCs/>
          <w:sz w:val="24"/>
          <w:szCs w:val="24"/>
        </w:rPr>
        <w:t>5.2.1</w:t>
      </w:r>
      <w:r>
        <w:rPr>
          <w:rFonts w:ascii="Times New Roman" w:hAnsi="Times New Roman" w:hint="eastAsia"/>
          <w:b/>
          <w:bCs/>
          <w:sz w:val="24"/>
          <w:szCs w:val="24"/>
        </w:rPr>
        <w:t>~</w:t>
      </w:r>
      <w:r>
        <w:rPr>
          <w:rFonts w:ascii="Times New Roman" w:hAnsi="Times New Roman"/>
          <w:b/>
          <w:bCs/>
          <w:sz w:val="24"/>
          <w:szCs w:val="24"/>
        </w:rPr>
        <w:t>5.2.5</w:t>
      </w:r>
      <w:r>
        <w:rPr>
          <w:rFonts w:ascii="Times New Roman" w:hAnsi="Times New Roman"/>
          <w:sz w:val="24"/>
          <w:szCs w:val="24"/>
        </w:rPr>
        <w:t xml:space="preserve">  </w:t>
      </w:r>
      <w:r>
        <w:rPr>
          <w:rFonts w:ascii="Times New Roman" w:hAnsi="Times New Roman" w:hint="eastAsia"/>
          <w:sz w:val="24"/>
          <w:szCs w:val="24"/>
        </w:rPr>
        <w:t>条文对建筑垃圾取样方法进行了规定。</w:t>
      </w:r>
    </w:p>
    <w:p w14:paraId="2FADAA64" w14:textId="77777777" w:rsidR="00B55335" w:rsidRDefault="001A74D4">
      <w:pPr>
        <w:spacing w:line="360" w:lineRule="auto"/>
        <w:jc w:val="center"/>
        <w:outlineLvl w:val="1"/>
        <w:rPr>
          <w:rFonts w:ascii="Times New Roman" w:hAnsi="Times New Roman"/>
          <w:b/>
          <w:bCs/>
          <w:sz w:val="28"/>
          <w:szCs w:val="28"/>
        </w:rPr>
      </w:pPr>
      <w:bookmarkStart w:id="158" w:name="_Toc80611708"/>
      <w:bookmarkStart w:id="159" w:name="_Toc86773823"/>
      <w:bookmarkStart w:id="160" w:name="_Toc86774849"/>
      <w:bookmarkStart w:id="161" w:name="_Toc80611166"/>
      <w:bookmarkStart w:id="162" w:name="_Toc31284"/>
      <w:r>
        <w:rPr>
          <w:rFonts w:ascii="Times New Roman" w:hAnsi="Times New Roman"/>
          <w:b/>
          <w:bCs/>
          <w:sz w:val="28"/>
          <w:szCs w:val="28"/>
        </w:rPr>
        <w:t xml:space="preserve">5.3 </w:t>
      </w:r>
      <w:r>
        <w:rPr>
          <w:rFonts w:ascii="Times New Roman" w:hAnsi="Times New Roman"/>
          <w:b/>
          <w:bCs/>
          <w:sz w:val="28"/>
          <w:szCs w:val="28"/>
        </w:rPr>
        <w:t>安全措施</w:t>
      </w:r>
      <w:bookmarkEnd w:id="158"/>
      <w:bookmarkEnd w:id="159"/>
      <w:bookmarkEnd w:id="160"/>
      <w:bookmarkEnd w:id="161"/>
      <w:bookmarkEnd w:id="162"/>
    </w:p>
    <w:p w14:paraId="6338062B" w14:textId="0E4DEADA" w:rsidR="00A1649E" w:rsidRDefault="001A74D4">
      <w:pPr>
        <w:spacing w:line="360" w:lineRule="auto"/>
        <w:rPr>
          <w:rFonts w:ascii="Times New Roman" w:hAnsi="Times New Roman"/>
          <w:b/>
          <w:bCs/>
          <w:sz w:val="24"/>
          <w:szCs w:val="24"/>
        </w:rPr>
      </w:pPr>
      <w:r>
        <w:rPr>
          <w:rFonts w:ascii="Times New Roman" w:hAnsi="Times New Roman"/>
          <w:b/>
          <w:bCs/>
          <w:sz w:val="24"/>
          <w:szCs w:val="24"/>
        </w:rPr>
        <w:t>5.3.1</w:t>
      </w:r>
      <w:r w:rsidR="00A1649E">
        <w:rPr>
          <w:rFonts w:ascii="Times New Roman" w:hAnsi="Times New Roman" w:hint="eastAsia"/>
          <w:b/>
          <w:bCs/>
          <w:sz w:val="24"/>
          <w:szCs w:val="24"/>
        </w:rPr>
        <w:t>~</w:t>
      </w:r>
      <w:r w:rsidR="00A1649E" w:rsidRPr="00A1649E">
        <w:rPr>
          <w:rFonts w:ascii="Times New Roman" w:hAnsi="Times New Roman"/>
          <w:b/>
          <w:bCs/>
          <w:sz w:val="24"/>
          <w:szCs w:val="24"/>
        </w:rPr>
        <w:t>5.3.6</w:t>
      </w:r>
      <w:r>
        <w:rPr>
          <w:rFonts w:ascii="Times New Roman" w:hAnsi="Times New Roman"/>
          <w:b/>
          <w:bCs/>
          <w:sz w:val="24"/>
          <w:szCs w:val="24"/>
        </w:rPr>
        <w:t xml:space="preserve">  </w:t>
      </w:r>
      <w:r w:rsidR="00A1649E">
        <w:rPr>
          <w:rFonts w:ascii="Times New Roman" w:hAnsi="Times New Roman" w:hint="eastAsia"/>
          <w:sz w:val="24"/>
          <w:szCs w:val="24"/>
        </w:rPr>
        <w:t>条文对采样过程安全措施要求进行了规定。</w:t>
      </w:r>
    </w:p>
    <w:p w14:paraId="0E60E2DF" w14:textId="77777777" w:rsidR="00B55335" w:rsidRPr="00A1649E" w:rsidRDefault="00B55335">
      <w:pPr>
        <w:spacing w:line="360" w:lineRule="auto"/>
        <w:rPr>
          <w:rFonts w:ascii="Times New Roman" w:hAnsi="Times New Roman"/>
          <w:sz w:val="24"/>
          <w:szCs w:val="24"/>
        </w:rPr>
      </w:pPr>
    </w:p>
    <w:p w14:paraId="35EC3318" w14:textId="77777777" w:rsidR="00B55335" w:rsidRDefault="00B55335">
      <w:pPr>
        <w:spacing w:line="360" w:lineRule="auto"/>
        <w:rPr>
          <w:rFonts w:ascii="Times New Roman" w:hAnsi="Times New Roman"/>
          <w:sz w:val="24"/>
          <w:szCs w:val="24"/>
        </w:rPr>
      </w:pPr>
    </w:p>
    <w:p w14:paraId="4170EE65" w14:textId="77777777" w:rsidR="00B55335" w:rsidRDefault="00B55335">
      <w:pPr>
        <w:spacing w:line="360" w:lineRule="auto"/>
        <w:rPr>
          <w:rFonts w:ascii="Times New Roman" w:hAnsi="Times New Roman"/>
          <w:sz w:val="24"/>
          <w:szCs w:val="24"/>
        </w:rPr>
      </w:pPr>
    </w:p>
    <w:p w14:paraId="247667E5" w14:textId="77777777" w:rsidR="00B55335" w:rsidRDefault="00B55335">
      <w:pPr>
        <w:spacing w:line="360" w:lineRule="auto"/>
        <w:rPr>
          <w:rFonts w:ascii="Times New Roman" w:hAnsi="Times New Roman"/>
          <w:sz w:val="24"/>
          <w:szCs w:val="24"/>
        </w:rPr>
      </w:pPr>
    </w:p>
    <w:p w14:paraId="6D7C6F71" w14:textId="77777777" w:rsidR="00B55335" w:rsidRDefault="00B55335">
      <w:pPr>
        <w:spacing w:line="360" w:lineRule="auto"/>
        <w:rPr>
          <w:rFonts w:ascii="Times New Roman" w:hAnsi="Times New Roman"/>
          <w:sz w:val="24"/>
          <w:szCs w:val="24"/>
        </w:rPr>
      </w:pPr>
    </w:p>
    <w:p w14:paraId="59CC252E" w14:textId="77777777" w:rsidR="00B55335" w:rsidRDefault="00B55335">
      <w:pPr>
        <w:spacing w:line="360" w:lineRule="auto"/>
        <w:rPr>
          <w:rFonts w:ascii="Times New Roman" w:hAnsi="Times New Roman"/>
          <w:sz w:val="24"/>
          <w:szCs w:val="24"/>
        </w:rPr>
      </w:pPr>
    </w:p>
    <w:p w14:paraId="07BB3B8B" w14:textId="77777777" w:rsidR="00B55335" w:rsidRDefault="00B55335">
      <w:pPr>
        <w:spacing w:line="360" w:lineRule="auto"/>
        <w:rPr>
          <w:rFonts w:ascii="Times New Roman" w:hAnsi="Times New Roman"/>
          <w:sz w:val="24"/>
          <w:szCs w:val="24"/>
        </w:rPr>
      </w:pPr>
    </w:p>
    <w:p w14:paraId="34E7F134" w14:textId="77777777" w:rsidR="00B55335" w:rsidRDefault="00B55335">
      <w:pPr>
        <w:spacing w:line="360" w:lineRule="auto"/>
        <w:rPr>
          <w:rFonts w:ascii="Times New Roman" w:hAnsi="Times New Roman"/>
          <w:sz w:val="24"/>
          <w:szCs w:val="24"/>
        </w:rPr>
      </w:pPr>
    </w:p>
    <w:p w14:paraId="411D2A16" w14:textId="77777777" w:rsidR="00B55335" w:rsidRDefault="00B55335">
      <w:pPr>
        <w:spacing w:line="360" w:lineRule="auto"/>
        <w:rPr>
          <w:rFonts w:ascii="Times New Roman" w:hAnsi="Times New Roman"/>
          <w:sz w:val="24"/>
          <w:szCs w:val="24"/>
        </w:rPr>
      </w:pPr>
    </w:p>
    <w:p w14:paraId="16E471CD" w14:textId="77777777" w:rsidR="00B55335" w:rsidRDefault="00B55335">
      <w:pPr>
        <w:spacing w:line="360" w:lineRule="auto"/>
        <w:rPr>
          <w:rFonts w:ascii="Times New Roman" w:hAnsi="Times New Roman"/>
          <w:sz w:val="24"/>
          <w:szCs w:val="24"/>
        </w:rPr>
      </w:pPr>
    </w:p>
    <w:p w14:paraId="54EE76D9" w14:textId="77777777" w:rsidR="00B55335" w:rsidRDefault="00B55335">
      <w:pPr>
        <w:spacing w:line="360" w:lineRule="auto"/>
        <w:rPr>
          <w:rFonts w:ascii="Times New Roman" w:hAnsi="Times New Roman"/>
          <w:sz w:val="24"/>
          <w:szCs w:val="24"/>
        </w:rPr>
      </w:pPr>
    </w:p>
    <w:p w14:paraId="5B525792" w14:textId="77777777" w:rsidR="00B55335" w:rsidRDefault="00B55335">
      <w:pPr>
        <w:spacing w:line="360" w:lineRule="auto"/>
        <w:rPr>
          <w:rFonts w:ascii="Times New Roman" w:hAnsi="Times New Roman"/>
          <w:sz w:val="24"/>
          <w:szCs w:val="24"/>
        </w:rPr>
      </w:pPr>
    </w:p>
    <w:p w14:paraId="00F655BB" w14:textId="77777777" w:rsidR="00B55335" w:rsidRDefault="00B55335">
      <w:pPr>
        <w:spacing w:line="360" w:lineRule="auto"/>
        <w:rPr>
          <w:rFonts w:ascii="Times New Roman" w:hAnsi="Times New Roman"/>
          <w:sz w:val="24"/>
          <w:szCs w:val="24"/>
        </w:rPr>
      </w:pPr>
    </w:p>
    <w:p w14:paraId="0543AAAC" w14:textId="77777777" w:rsidR="00B55335" w:rsidRDefault="00B55335">
      <w:pPr>
        <w:spacing w:line="360" w:lineRule="auto"/>
        <w:rPr>
          <w:rFonts w:ascii="Times New Roman" w:hAnsi="Times New Roman"/>
          <w:sz w:val="24"/>
          <w:szCs w:val="24"/>
        </w:rPr>
      </w:pPr>
    </w:p>
    <w:p w14:paraId="0FF743C2" w14:textId="77777777" w:rsidR="00B55335" w:rsidRDefault="00B55335">
      <w:pPr>
        <w:spacing w:line="360" w:lineRule="auto"/>
        <w:rPr>
          <w:rFonts w:ascii="Times New Roman" w:hAnsi="Times New Roman"/>
          <w:sz w:val="24"/>
          <w:szCs w:val="24"/>
        </w:rPr>
      </w:pPr>
    </w:p>
    <w:p w14:paraId="1BEF1C17" w14:textId="77777777" w:rsidR="00B55335" w:rsidRDefault="00B55335">
      <w:pPr>
        <w:spacing w:line="360" w:lineRule="auto"/>
        <w:rPr>
          <w:rFonts w:ascii="Times New Roman" w:hAnsi="Times New Roman"/>
          <w:sz w:val="24"/>
          <w:szCs w:val="24"/>
        </w:rPr>
      </w:pPr>
    </w:p>
    <w:p w14:paraId="3F1551D0" w14:textId="77777777" w:rsidR="00B55335" w:rsidRDefault="00B55335">
      <w:pPr>
        <w:spacing w:line="360" w:lineRule="auto"/>
        <w:rPr>
          <w:rFonts w:ascii="Times New Roman" w:hAnsi="Times New Roman"/>
          <w:sz w:val="24"/>
          <w:szCs w:val="24"/>
        </w:rPr>
      </w:pPr>
    </w:p>
    <w:p w14:paraId="2FF0721A" w14:textId="77777777" w:rsidR="00B55335" w:rsidRDefault="00B55335">
      <w:pPr>
        <w:spacing w:line="360" w:lineRule="auto"/>
        <w:rPr>
          <w:rFonts w:ascii="Times New Roman" w:hAnsi="Times New Roman"/>
          <w:sz w:val="24"/>
          <w:szCs w:val="24"/>
        </w:rPr>
      </w:pPr>
    </w:p>
    <w:p w14:paraId="36562B9C" w14:textId="77777777" w:rsidR="00B55335" w:rsidRDefault="00B55335">
      <w:pPr>
        <w:spacing w:line="360" w:lineRule="auto"/>
        <w:rPr>
          <w:rFonts w:ascii="Times New Roman" w:hAnsi="Times New Roman"/>
          <w:sz w:val="24"/>
          <w:szCs w:val="24"/>
        </w:rPr>
      </w:pPr>
    </w:p>
    <w:p w14:paraId="22D3C32F" w14:textId="77777777" w:rsidR="00B55335" w:rsidRDefault="00B55335">
      <w:pPr>
        <w:spacing w:line="360" w:lineRule="auto"/>
        <w:rPr>
          <w:rFonts w:ascii="Times New Roman" w:hAnsi="Times New Roman"/>
          <w:sz w:val="24"/>
          <w:szCs w:val="24"/>
        </w:rPr>
      </w:pPr>
    </w:p>
    <w:p w14:paraId="30F3AECD" w14:textId="77777777" w:rsidR="00B55335" w:rsidRDefault="001A74D4">
      <w:pPr>
        <w:spacing w:line="360" w:lineRule="auto"/>
        <w:jc w:val="center"/>
        <w:outlineLvl w:val="0"/>
        <w:rPr>
          <w:rFonts w:ascii="Times New Roman" w:hAnsi="Times New Roman" w:cstheme="minorBidi"/>
          <w:b/>
          <w:bCs/>
          <w:sz w:val="32"/>
          <w:szCs w:val="28"/>
        </w:rPr>
      </w:pPr>
      <w:bookmarkStart w:id="163" w:name="_Toc80611709"/>
      <w:bookmarkStart w:id="164" w:name="_Toc86773824"/>
      <w:bookmarkStart w:id="165" w:name="_Toc86774850"/>
      <w:bookmarkStart w:id="166" w:name="_Toc80611167"/>
      <w:bookmarkStart w:id="167" w:name="_Toc6749"/>
      <w:r>
        <w:rPr>
          <w:rFonts w:ascii="Times New Roman" w:hAnsi="Times New Roman" w:cstheme="minorBidi"/>
          <w:b/>
          <w:bCs/>
          <w:sz w:val="32"/>
          <w:szCs w:val="28"/>
        </w:rPr>
        <w:lastRenderedPageBreak/>
        <w:t xml:space="preserve">6 </w:t>
      </w:r>
      <w:r>
        <w:rPr>
          <w:rFonts w:ascii="Times New Roman" w:hAnsi="Times New Roman" w:cstheme="minorBidi"/>
          <w:b/>
          <w:bCs/>
          <w:sz w:val="32"/>
          <w:szCs w:val="28"/>
        </w:rPr>
        <w:t>环境影响监测</w:t>
      </w:r>
      <w:bookmarkEnd w:id="163"/>
      <w:bookmarkEnd w:id="164"/>
      <w:bookmarkEnd w:id="165"/>
      <w:bookmarkEnd w:id="166"/>
      <w:bookmarkEnd w:id="167"/>
    </w:p>
    <w:p w14:paraId="0F85C851" w14:textId="77777777" w:rsidR="00B55335" w:rsidRDefault="001A74D4">
      <w:pPr>
        <w:tabs>
          <w:tab w:val="right" w:pos="8306"/>
        </w:tabs>
        <w:spacing w:line="360" w:lineRule="auto"/>
        <w:jc w:val="center"/>
        <w:outlineLvl w:val="1"/>
        <w:rPr>
          <w:rFonts w:ascii="Times New Roman" w:hAnsi="Times New Roman"/>
          <w:b/>
          <w:bCs/>
          <w:sz w:val="28"/>
          <w:szCs w:val="28"/>
        </w:rPr>
      </w:pPr>
      <w:bookmarkStart w:id="168" w:name="_Toc86773825"/>
      <w:bookmarkStart w:id="169" w:name="_Toc86774851"/>
      <w:bookmarkStart w:id="170" w:name="_Toc80611168"/>
      <w:bookmarkStart w:id="171" w:name="_Toc80611710"/>
      <w:bookmarkStart w:id="172" w:name="_Toc30725"/>
      <w:r>
        <w:rPr>
          <w:rFonts w:ascii="Times New Roman" w:hAnsi="Times New Roman"/>
          <w:b/>
          <w:bCs/>
          <w:sz w:val="28"/>
          <w:szCs w:val="28"/>
        </w:rPr>
        <w:t xml:space="preserve">6.1 </w:t>
      </w:r>
      <w:r>
        <w:rPr>
          <w:rFonts w:ascii="Times New Roman" w:hAnsi="Times New Roman"/>
          <w:b/>
          <w:bCs/>
          <w:sz w:val="28"/>
          <w:szCs w:val="28"/>
        </w:rPr>
        <w:t>噪声监测</w:t>
      </w:r>
      <w:bookmarkEnd w:id="168"/>
      <w:bookmarkEnd w:id="169"/>
      <w:bookmarkEnd w:id="170"/>
      <w:bookmarkEnd w:id="171"/>
      <w:bookmarkEnd w:id="172"/>
    </w:p>
    <w:p w14:paraId="4E71E3B0" w14:textId="30F30C34" w:rsidR="00B55335" w:rsidRPr="00E952D4" w:rsidRDefault="001A74D4" w:rsidP="00E952D4">
      <w:pPr>
        <w:spacing w:line="360" w:lineRule="auto"/>
        <w:rPr>
          <w:rFonts w:ascii="Times New Roman" w:hAnsi="Times New Roman"/>
          <w:sz w:val="24"/>
          <w:szCs w:val="24"/>
        </w:rPr>
      </w:pPr>
      <w:r>
        <w:rPr>
          <w:rFonts w:ascii="Times New Roman" w:hAnsi="Times New Roman"/>
          <w:b/>
          <w:bCs/>
          <w:sz w:val="24"/>
          <w:szCs w:val="24"/>
        </w:rPr>
        <w:t>6.1.1</w:t>
      </w:r>
      <w:r>
        <w:rPr>
          <w:rFonts w:ascii="Times New Roman" w:hAnsi="Times New Roman" w:hint="eastAsia"/>
          <w:b/>
          <w:bCs/>
          <w:sz w:val="24"/>
          <w:szCs w:val="24"/>
        </w:rPr>
        <w:t>~</w:t>
      </w:r>
      <w:r>
        <w:rPr>
          <w:rFonts w:ascii="Times New Roman" w:hAnsi="Times New Roman"/>
          <w:b/>
          <w:bCs/>
          <w:sz w:val="24"/>
          <w:szCs w:val="24"/>
        </w:rPr>
        <w:t>6.1.5</w:t>
      </w:r>
      <w:r>
        <w:rPr>
          <w:rFonts w:ascii="Times New Roman" w:hAnsi="Times New Roman"/>
          <w:sz w:val="24"/>
          <w:szCs w:val="24"/>
        </w:rPr>
        <w:t xml:space="preserve">  </w:t>
      </w:r>
      <w:r>
        <w:rPr>
          <w:rFonts w:ascii="Times New Roman" w:hAnsi="Times New Roman" w:hint="eastAsia"/>
          <w:sz w:val="24"/>
          <w:szCs w:val="24"/>
        </w:rPr>
        <w:t>本条是关于噪声监测的要求。参考标准为</w:t>
      </w:r>
      <w:r>
        <w:rPr>
          <w:rFonts w:ascii="Times New Roman" w:hAnsi="Times New Roman"/>
          <w:sz w:val="24"/>
          <w:szCs w:val="24"/>
        </w:rPr>
        <w:t>《建筑施工场界环境噪声排放标准》</w:t>
      </w:r>
      <w:r>
        <w:rPr>
          <w:rFonts w:ascii="Times New Roman" w:hAnsi="Times New Roman"/>
          <w:sz w:val="24"/>
          <w:szCs w:val="24"/>
        </w:rPr>
        <w:t>GB 12523</w:t>
      </w:r>
      <w:r>
        <w:rPr>
          <w:rFonts w:ascii="Times New Roman" w:hAnsi="Times New Roman" w:hint="eastAsia"/>
          <w:sz w:val="24"/>
          <w:szCs w:val="24"/>
        </w:rPr>
        <w:t>。</w:t>
      </w:r>
    </w:p>
    <w:p w14:paraId="0238A52B" w14:textId="77777777" w:rsidR="00B55335" w:rsidRDefault="001A74D4">
      <w:pPr>
        <w:tabs>
          <w:tab w:val="right" w:pos="8306"/>
        </w:tabs>
        <w:spacing w:line="360" w:lineRule="auto"/>
        <w:jc w:val="center"/>
        <w:outlineLvl w:val="1"/>
        <w:rPr>
          <w:rFonts w:ascii="Times New Roman" w:hAnsi="Times New Roman"/>
          <w:b/>
          <w:bCs/>
          <w:sz w:val="28"/>
          <w:szCs w:val="28"/>
        </w:rPr>
      </w:pPr>
      <w:bookmarkStart w:id="173" w:name="_Toc86774852"/>
      <w:bookmarkStart w:id="174" w:name="_Toc86773826"/>
      <w:bookmarkStart w:id="175" w:name="_Toc80611711"/>
      <w:bookmarkStart w:id="176" w:name="_Toc80611169"/>
      <w:bookmarkStart w:id="177" w:name="_Toc728"/>
      <w:r>
        <w:rPr>
          <w:rFonts w:ascii="Times New Roman" w:hAnsi="Times New Roman"/>
          <w:b/>
          <w:bCs/>
          <w:sz w:val="28"/>
          <w:szCs w:val="28"/>
        </w:rPr>
        <w:t xml:space="preserve">6.2 </w:t>
      </w:r>
      <w:r>
        <w:rPr>
          <w:rFonts w:ascii="Times New Roman" w:hAnsi="Times New Roman"/>
          <w:b/>
          <w:bCs/>
          <w:sz w:val="28"/>
          <w:szCs w:val="28"/>
        </w:rPr>
        <w:t>空气监测</w:t>
      </w:r>
      <w:bookmarkEnd w:id="173"/>
      <w:bookmarkEnd w:id="174"/>
      <w:bookmarkEnd w:id="175"/>
      <w:bookmarkEnd w:id="176"/>
      <w:bookmarkEnd w:id="177"/>
    </w:p>
    <w:p w14:paraId="71B12711" w14:textId="7727FE07" w:rsidR="00B55335" w:rsidRDefault="001A74D4" w:rsidP="00E952D4">
      <w:pPr>
        <w:spacing w:line="360" w:lineRule="auto"/>
        <w:rPr>
          <w:rFonts w:ascii="Times New Roman" w:hAnsi="Times New Roman"/>
          <w:sz w:val="24"/>
          <w:szCs w:val="24"/>
        </w:rPr>
      </w:pPr>
      <w:r>
        <w:rPr>
          <w:rFonts w:ascii="Times New Roman" w:hAnsi="Times New Roman"/>
          <w:b/>
          <w:bCs/>
          <w:sz w:val="24"/>
          <w:szCs w:val="24"/>
        </w:rPr>
        <w:t>6.2.1</w:t>
      </w:r>
      <w:r>
        <w:rPr>
          <w:rFonts w:ascii="Times New Roman" w:hAnsi="Times New Roman" w:hint="eastAsia"/>
          <w:b/>
          <w:bCs/>
          <w:sz w:val="24"/>
          <w:szCs w:val="24"/>
        </w:rPr>
        <w:t>~</w:t>
      </w:r>
      <w:r>
        <w:rPr>
          <w:rFonts w:ascii="Times New Roman" w:hAnsi="Times New Roman"/>
          <w:b/>
          <w:bCs/>
          <w:sz w:val="24"/>
          <w:szCs w:val="24"/>
        </w:rPr>
        <w:t>6.2.3</w:t>
      </w:r>
      <w:r>
        <w:rPr>
          <w:rFonts w:ascii="Times New Roman" w:hAnsi="Times New Roman"/>
          <w:sz w:val="24"/>
          <w:szCs w:val="24"/>
        </w:rPr>
        <w:t xml:space="preserve">  </w:t>
      </w:r>
      <w:r>
        <w:rPr>
          <w:rFonts w:ascii="Times New Roman" w:hAnsi="Times New Roman" w:hint="eastAsia"/>
          <w:sz w:val="24"/>
          <w:szCs w:val="24"/>
        </w:rPr>
        <w:t>本条是关于空气监测的要求。参考标准为《大气污染物综合排放标准》</w:t>
      </w:r>
      <w:r>
        <w:rPr>
          <w:rFonts w:ascii="Times New Roman" w:hAnsi="Times New Roman" w:hint="eastAsia"/>
          <w:sz w:val="24"/>
          <w:szCs w:val="24"/>
        </w:rPr>
        <w:t>GB 16297</w:t>
      </w:r>
      <w:r>
        <w:rPr>
          <w:rFonts w:ascii="Times New Roman" w:hAnsi="Times New Roman" w:hint="eastAsia"/>
          <w:sz w:val="24"/>
          <w:szCs w:val="24"/>
        </w:rPr>
        <w:t>。</w:t>
      </w:r>
    </w:p>
    <w:p w14:paraId="3434AF10" w14:textId="77777777" w:rsidR="00B55335" w:rsidRDefault="001A74D4">
      <w:pPr>
        <w:tabs>
          <w:tab w:val="right" w:pos="8306"/>
        </w:tabs>
        <w:spacing w:line="360" w:lineRule="auto"/>
        <w:jc w:val="center"/>
        <w:outlineLvl w:val="1"/>
        <w:rPr>
          <w:rFonts w:ascii="Times New Roman" w:hAnsi="Times New Roman"/>
          <w:b/>
          <w:bCs/>
          <w:sz w:val="28"/>
          <w:szCs w:val="28"/>
        </w:rPr>
      </w:pPr>
      <w:bookmarkStart w:id="178" w:name="_Toc86774853"/>
      <w:bookmarkStart w:id="179" w:name="_Toc80611170"/>
      <w:bookmarkStart w:id="180" w:name="_Toc86773827"/>
      <w:bookmarkStart w:id="181" w:name="_Toc80611712"/>
      <w:bookmarkStart w:id="182" w:name="_Toc7279"/>
      <w:r>
        <w:rPr>
          <w:rFonts w:ascii="Times New Roman" w:hAnsi="Times New Roman"/>
          <w:b/>
          <w:bCs/>
          <w:sz w:val="28"/>
          <w:szCs w:val="28"/>
        </w:rPr>
        <w:t xml:space="preserve">6.3 </w:t>
      </w:r>
      <w:r>
        <w:rPr>
          <w:rFonts w:ascii="Times New Roman" w:hAnsi="Times New Roman"/>
          <w:b/>
          <w:bCs/>
          <w:sz w:val="28"/>
          <w:szCs w:val="28"/>
        </w:rPr>
        <w:t>水环境监测</w:t>
      </w:r>
      <w:bookmarkEnd w:id="178"/>
      <w:bookmarkEnd w:id="179"/>
      <w:bookmarkEnd w:id="180"/>
      <w:bookmarkEnd w:id="181"/>
      <w:bookmarkEnd w:id="182"/>
    </w:p>
    <w:p w14:paraId="24723B2C" w14:textId="54495C43" w:rsidR="00B55335" w:rsidRDefault="001A74D4" w:rsidP="00E952D4">
      <w:pPr>
        <w:spacing w:line="360" w:lineRule="auto"/>
        <w:rPr>
          <w:rFonts w:ascii="Times New Roman" w:hAnsi="Times New Roman"/>
          <w:sz w:val="24"/>
          <w:szCs w:val="24"/>
        </w:rPr>
      </w:pPr>
      <w:r>
        <w:rPr>
          <w:rFonts w:ascii="Times New Roman" w:hAnsi="Times New Roman"/>
          <w:b/>
          <w:bCs/>
          <w:sz w:val="24"/>
          <w:szCs w:val="24"/>
        </w:rPr>
        <w:t>6.3.1</w:t>
      </w:r>
      <w:r>
        <w:rPr>
          <w:rFonts w:ascii="Times New Roman" w:hAnsi="Times New Roman" w:hint="eastAsia"/>
          <w:b/>
          <w:bCs/>
          <w:sz w:val="24"/>
          <w:szCs w:val="24"/>
        </w:rPr>
        <w:t>~</w:t>
      </w:r>
      <w:r>
        <w:rPr>
          <w:rFonts w:ascii="Times New Roman" w:hAnsi="Times New Roman"/>
          <w:b/>
          <w:bCs/>
          <w:sz w:val="24"/>
          <w:szCs w:val="24"/>
        </w:rPr>
        <w:t>6.3.3</w:t>
      </w:r>
      <w:r>
        <w:rPr>
          <w:rFonts w:ascii="Times New Roman" w:hAnsi="Times New Roman"/>
          <w:sz w:val="24"/>
          <w:szCs w:val="24"/>
        </w:rPr>
        <w:t xml:space="preserve">  </w:t>
      </w:r>
      <w:r>
        <w:rPr>
          <w:rFonts w:ascii="Times New Roman" w:hAnsi="Times New Roman" w:hint="eastAsia"/>
          <w:sz w:val="24"/>
          <w:szCs w:val="24"/>
        </w:rPr>
        <w:t>本条是关于水环境监测的要求。参考标准为《危险废物鉴别标准</w:t>
      </w:r>
      <w:r>
        <w:rPr>
          <w:rFonts w:ascii="Times New Roman" w:hAnsi="Times New Roman" w:hint="eastAsia"/>
          <w:sz w:val="24"/>
          <w:szCs w:val="24"/>
        </w:rPr>
        <w:t xml:space="preserve"> </w:t>
      </w:r>
      <w:r>
        <w:rPr>
          <w:rFonts w:ascii="Times New Roman" w:hAnsi="Times New Roman" w:hint="eastAsia"/>
          <w:sz w:val="24"/>
          <w:szCs w:val="24"/>
        </w:rPr>
        <w:t>浸出毒性鉴别》</w:t>
      </w:r>
      <w:r>
        <w:rPr>
          <w:rFonts w:ascii="Times New Roman" w:hAnsi="Times New Roman" w:hint="eastAsia"/>
          <w:sz w:val="24"/>
          <w:szCs w:val="24"/>
        </w:rPr>
        <w:t>GB 5085.3</w:t>
      </w:r>
      <w:r>
        <w:rPr>
          <w:rFonts w:ascii="Times New Roman" w:hAnsi="Times New Roman" w:hint="eastAsia"/>
          <w:sz w:val="24"/>
          <w:szCs w:val="24"/>
        </w:rPr>
        <w:t>。</w:t>
      </w:r>
    </w:p>
    <w:p w14:paraId="4D54D1FD" w14:textId="77777777" w:rsidR="00B55335" w:rsidRDefault="00B55335">
      <w:pPr>
        <w:spacing w:line="360" w:lineRule="auto"/>
        <w:rPr>
          <w:rFonts w:ascii="Times New Roman" w:hAnsi="Times New Roman"/>
          <w:sz w:val="24"/>
          <w:szCs w:val="24"/>
        </w:rPr>
      </w:pPr>
    </w:p>
    <w:p w14:paraId="4A08A9EE" w14:textId="77777777" w:rsidR="00B55335" w:rsidRDefault="00B55335">
      <w:pPr>
        <w:spacing w:line="360" w:lineRule="auto"/>
        <w:rPr>
          <w:rFonts w:ascii="Times New Roman" w:hAnsi="Times New Roman"/>
          <w:sz w:val="24"/>
          <w:szCs w:val="24"/>
        </w:rPr>
      </w:pPr>
    </w:p>
    <w:p w14:paraId="496BF331" w14:textId="77777777" w:rsidR="00B55335" w:rsidRDefault="00B55335">
      <w:pPr>
        <w:spacing w:line="360" w:lineRule="auto"/>
        <w:rPr>
          <w:rFonts w:ascii="Times New Roman" w:hAnsi="Times New Roman"/>
          <w:sz w:val="24"/>
          <w:szCs w:val="24"/>
        </w:rPr>
      </w:pPr>
    </w:p>
    <w:p w14:paraId="4D5D6F93" w14:textId="77777777" w:rsidR="00B55335" w:rsidRDefault="00B55335">
      <w:pPr>
        <w:spacing w:line="360" w:lineRule="auto"/>
        <w:rPr>
          <w:rFonts w:ascii="Times New Roman" w:hAnsi="Times New Roman"/>
          <w:sz w:val="24"/>
          <w:szCs w:val="24"/>
        </w:rPr>
      </w:pPr>
    </w:p>
    <w:p w14:paraId="148E2CE7" w14:textId="77777777" w:rsidR="00B55335" w:rsidRDefault="00B55335">
      <w:pPr>
        <w:spacing w:line="360" w:lineRule="auto"/>
        <w:rPr>
          <w:rFonts w:ascii="Times New Roman" w:hAnsi="Times New Roman"/>
          <w:sz w:val="24"/>
          <w:szCs w:val="24"/>
        </w:rPr>
      </w:pPr>
    </w:p>
    <w:p w14:paraId="2D5D4CDF" w14:textId="77777777" w:rsidR="00B55335" w:rsidRDefault="00B55335">
      <w:pPr>
        <w:spacing w:line="360" w:lineRule="auto"/>
        <w:rPr>
          <w:rFonts w:ascii="Times New Roman" w:hAnsi="Times New Roman"/>
          <w:sz w:val="24"/>
          <w:szCs w:val="24"/>
        </w:rPr>
      </w:pPr>
    </w:p>
    <w:p w14:paraId="6F5ACE44" w14:textId="77777777" w:rsidR="00B55335" w:rsidRDefault="00B55335">
      <w:pPr>
        <w:spacing w:line="360" w:lineRule="auto"/>
        <w:rPr>
          <w:rFonts w:ascii="Times New Roman" w:hAnsi="Times New Roman"/>
          <w:sz w:val="24"/>
          <w:szCs w:val="24"/>
        </w:rPr>
      </w:pPr>
    </w:p>
    <w:p w14:paraId="09A7FCF2" w14:textId="77777777" w:rsidR="00B55335" w:rsidRDefault="00B55335">
      <w:pPr>
        <w:spacing w:line="360" w:lineRule="auto"/>
        <w:rPr>
          <w:rFonts w:ascii="Times New Roman" w:hAnsi="Times New Roman"/>
          <w:sz w:val="24"/>
          <w:szCs w:val="24"/>
        </w:rPr>
      </w:pPr>
    </w:p>
    <w:p w14:paraId="0C9F754F" w14:textId="77777777" w:rsidR="00B55335" w:rsidRDefault="00B55335">
      <w:pPr>
        <w:spacing w:line="360" w:lineRule="auto"/>
        <w:rPr>
          <w:rFonts w:ascii="Times New Roman" w:hAnsi="Times New Roman"/>
          <w:sz w:val="24"/>
          <w:szCs w:val="24"/>
        </w:rPr>
      </w:pPr>
    </w:p>
    <w:p w14:paraId="5C63FD50" w14:textId="77777777" w:rsidR="00B55335" w:rsidRDefault="00B55335">
      <w:pPr>
        <w:spacing w:line="360" w:lineRule="auto"/>
        <w:rPr>
          <w:rFonts w:ascii="Times New Roman" w:hAnsi="Times New Roman"/>
          <w:sz w:val="24"/>
          <w:szCs w:val="24"/>
        </w:rPr>
      </w:pPr>
    </w:p>
    <w:p w14:paraId="02F9C6F3" w14:textId="77777777" w:rsidR="00B55335" w:rsidRDefault="00B55335">
      <w:pPr>
        <w:spacing w:line="360" w:lineRule="auto"/>
        <w:rPr>
          <w:rFonts w:ascii="Times New Roman" w:hAnsi="Times New Roman"/>
          <w:sz w:val="24"/>
          <w:szCs w:val="24"/>
        </w:rPr>
      </w:pPr>
    </w:p>
    <w:p w14:paraId="4352066F" w14:textId="77777777" w:rsidR="00B55335" w:rsidRDefault="00B55335">
      <w:pPr>
        <w:spacing w:line="360" w:lineRule="auto"/>
        <w:rPr>
          <w:rFonts w:ascii="Times New Roman" w:hAnsi="Times New Roman"/>
          <w:sz w:val="24"/>
          <w:szCs w:val="24"/>
        </w:rPr>
      </w:pPr>
    </w:p>
    <w:p w14:paraId="3CCDA5F8" w14:textId="77777777" w:rsidR="00B55335" w:rsidRDefault="00B55335">
      <w:pPr>
        <w:spacing w:line="360" w:lineRule="auto"/>
        <w:rPr>
          <w:rFonts w:ascii="Times New Roman" w:hAnsi="Times New Roman"/>
          <w:sz w:val="24"/>
          <w:szCs w:val="24"/>
        </w:rPr>
      </w:pPr>
    </w:p>
    <w:p w14:paraId="3864FD2D" w14:textId="77777777" w:rsidR="00B55335" w:rsidRDefault="00B55335">
      <w:pPr>
        <w:spacing w:line="360" w:lineRule="auto"/>
        <w:rPr>
          <w:rFonts w:ascii="Times New Roman" w:hAnsi="Times New Roman"/>
          <w:sz w:val="24"/>
          <w:szCs w:val="24"/>
        </w:rPr>
      </w:pPr>
    </w:p>
    <w:p w14:paraId="15517846" w14:textId="77777777" w:rsidR="00B55335" w:rsidRDefault="00B55335">
      <w:pPr>
        <w:spacing w:line="360" w:lineRule="auto"/>
        <w:rPr>
          <w:rFonts w:ascii="Times New Roman" w:hAnsi="Times New Roman"/>
          <w:sz w:val="24"/>
          <w:szCs w:val="24"/>
        </w:rPr>
      </w:pPr>
    </w:p>
    <w:p w14:paraId="717FCF7F" w14:textId="77777777" w:rsidR="00B55335" w:rsidRDefault="00B55335">
      <w:pPr>
        <w:spacing w:line="360" w:lineRule="auto"/>
        <w:rPr>
          <w:rFonts w:ascii="Times New Roman" w:hAnsi="Times New Roman"/>
          <w:sz w:val="24"/>
          <w:szCs w:val="24"/>
        </w:rPr>
      </w:pPr>
    </w:p>
    <w:p w14:paraId="4F483292" w14:textId="77777777" w:rsidR="00B55335" w:rsidRDefault="00B55335">
      <w:pPr>
        <w:spacing w:line="360" w:lineRule="auto"/>
        <w:rPr>
          <w:rFonts w:ascii="Times New Roman" w:hAnsi="Times New Roman"/>
          <w:sz w:val="24"/>
          <w:szCs w:val="24"/>
        </w:rPr>
      </w:pPr>
    </w:p>
    <w:p w14:paraId="1FC8F990" w14:textId="77777777" w:rsidR="00B55335" w:rsidRDefault="00B55335">
      <w:pPr>
        <w:spacing w:line="360" w:lineRule="auto"/>
        <w:rPr>
          <w:rFonts w:ascii="Times New Roman" w:hAnsi="Times New Roman"/>
          <w:sz w:val="24"/>
          <w:szCs w:val="24"/>
        </w:rPr>
      </w:pPr>
    </w:p>
    <w:p w14:paraId="7C1AB9B6" w14:textId="77777777" w:rsidR="00B55335" w:rsidRDefault="001A74D4">
      <w:pPr>
        <w:spacing w:line="360" w:lineRule="auto"/>
        <w:jc w:val="center"/>
        <w:outlineLvl w:val="0"/>
        <w:rPr>
          <w:rFonts w:ascii="Times New Roman" w:hAnsi="Times New Roman" w:cstheme="minorBidi"/>
          <w:b/>
          <w:bCs/>
          <w:sz w:val="32"/>
          <w:szCs w:val="28"/>
        </w:rPr>
      </w:pPr>
      <w:bookmarkStart w:id="183" w:name="_Toc80611713"/>
      <w:bookmarkStart w:id="184" w:name="_Toc86773828"/>
      <w:bookmarkStart w:id="185" w:name="_Toc80611171"/>
      <w:bookmarkStart w:id="186" w:name="_Toc86774854"/>
      <w:bookmarkStart w:id="187" w:name="_Toc28969"/>
      <w:r>
        <w:rPr>
          <w:rFonts w:ascii="Times New Roman" w:hAnsi="Times New Roman" w:cstheme="minorBidi"/>
          <w:b/>
          <w:bCs/>
          <w:sz w:val="32"/>
          <w:szCs w:val="28"/>
        </w:rPr>
        <w:lastRenderedPageBreak/>
        <w:t xml:space="preserve">7 </w:t>
      </w:r>
      <w:r>
        <w:rPr>
          <w:rFonts w:ascii="Times New Roman" w:hAnsi="Times New Roman" w:cstheme="minorBidi"/>
          <w:b/>
          <w:bCs/>
          <w:sz w:val="32"/>
          <w:szCs w:val="28"/>
        </w:rPr>
        <w:t>堆放污染控制</w:t>
      </w:r>
      <w:bookmarkEnd w:id="183"/>
      <w:bookmarkEnd w:id="184"/>
      <w:bookmarkEnd w:id="185"/>
      <w:bookmarkEnd w:id="186"/>
      <w:bookmarkEnd w:id="187"/>
    </w:p>
    <w:p w14:paraId="2853885C" w14:textId="77777777" w:rsidR="00B55335" w:rsidRDefault="001A74D4">
      <w:pPr>
        <w:spacing w:line="360" w:lineRule="auto"/>
        <w:rPr>
          <w:rFonts w:ascii="Times New Roman" w:hAnsi="Times New Roman"/>
          <w:sz w:val="24"/>
          <w:szCs w:val="24"/>
        </w:rPr>
      </w:pPr>
      <w:r>
        <w:rPr>
          <w:rFonts w:ascii="Times New Roman" w:hAnsi="Times New Roman"/>
          <w:b/>
          <w:bCs/>
          <w:sz w:val="24"/>
          <w:szCs w:val="24"/>
        </w:rPr>
        <w:t xml:space="preserve">7.0.1 </w:t>
      </w:r>
      <w:r>
        <w:rPr>
          <w:rFonts w:ascii="Times New Roman" w:hAnsi="Times New Roman"/>
          <w:sz w:val="24"/>
          <w:szCs w:val="24"/>
        </w:rPr>
        <w:t xml:space="preserve"> </w:t>
      </w:r>
      <w:r>
        <w:rPr>
          <w:rFonts w:ascii="Times New Roman" w:hAnsi="Times New Roman" w:hint="eastAsia"/>
          <w:sz w:val="24"/>
          <w:szCs w:val="24"/>
        </w:rPr>
        <w:t>建筑垃圾在堆放和填埋过程中，受到雨水的淋溶、冲刷，以及地表水和地下水的浸泡，然后经过发酵而渗滤出的污水统称为渗滤液或淋滤液，它会对周围的地表水和地下水造成严重污染。这些建筑垃圾堆放场的渗滤液会在地表漫流或渗透进土层中从而到达地表水体，使其受到水体污染，同时渗滤液会渗入到含水层对地下水造成影响。建筑垃圾渗滤液成分极其复杂，不仅含有大量有机污染物，而且还含有大量金属和非金属污染物，一旦这种被渗滤液污染过的水体进入人体内，将会对人体造成巨大的伤害。</w:t>
      </w:r>
    </w:p>
    <w:p w14:paraId="27A2F409" w14:textId="77777777" w:rsidR="00B55335" w:rsidRDefault="001A74D4">
      <w:pPr>
        <w:spacing w:line="360" w:lineRule="auto"/>
        <w:rPr>
          <w:rFonts w:ascii="Times New Roman" w:hAnsi="Times New Roman"/>
          <w:sz w:val="24"/>
          <w:szCs w:val="24"/>
        </w:rPr>
      </w:pPr>
      <w:r>
        <w:rPr>
          <w:rFonts w:ascii="Times New Roman" w:hAnsi="Times New Roman"/>
          <w:b/>
          <w:bCs/>
          <w:sz w:val="24"/>
          <w:szCs w:val="24"/>
        </w:rPr>
        <w:t>7.0.2</w:t>
      </w:r>
      <w:r>
        <w:rPr>
          <w:rFonts w:ascii="Times New Roman" w:hAnsi="Times New Roman"/>
          <w:sz w:val="24"/>
          <w:szCs w:val="24"/>
        </w:rPr>
        <w:t xml:space="preserve">  </w:t>
      </w:r>
      <w:r>
        <w:rPr>
          <w:rFonts w:ascii="Times New Roman" w:hAnsi="Times New Roman" w:hint="eastAsia"/>
          <w:sz w:val="24"/>
          <w:szCs w:val="24"/>
        </w:rPr>
        <w:t>条文中有毒有害物质是指在其生产、使用或处置的任何阶段中，具有会对人、其他生物或环境带来潜在危害特性的物质。</w:t>
      </w:r>
    </w:p>
    <w:p w14:paraId="3178C31B" w14:textId="77777777" w:rsidR="00B55335" w:rsidRDefault="001A74D4">
      <w:pPr>
        <w:spacing w:line="360" w:lineRule="auto"/>
        <w:rPr>
          <w:rFonts w:ascii="Times New Roman" w:hAnsi="Times New Roman"/>
          <w:sz w:val="24"/>
          <w:szCs w:val="24"/>
        </w:rPr>
      </w:pPr>
      <w:r>
        <w:rPr>
          <w:rFonts w:ascii="Times New Roman" w:hAnsi="Times New Roman"/>
          <w:b/>
          <w:bCs/>
          <w:sz w:val="24"/>
          <w:szCs w:val="24"/>
        </w:rPr>
        <w:t>7.0.3</w:t>
      </w:r>
      <w:r>
        <w:rPr>
          <w:rFonts w:ascii="Times New Roman" w:hAnsi="Times New Roman"/>
          <w:sz w:val="24"/>
          <w:szCs w:val="24"/>
        </w:rPr>
        <w:t xml:space="preserve">  </w:t>
      </w:r>
      <w:r>
        <w:rPr>
          <w:rFonts w:ascii="Times New Roman" w:hAnsi="Times New Roman" w:hint="eastAsia"/>
          <w:sz w:val="24"/>
          <w:szCs w:val="24"/>
        </w:rPr>
        <w:t>建筑垃圾储运消纳场不得受纳工业垃圾、生活垃圾和有毒有害垃圾。</w:t>
      </w:r>
    </w:p>
    <w:p w14:paraId="00E1A161" w14:textId="77777777" w:rsidR="00B55335" w:rsidRDefault="001A74D4">
      <w:pPr>
        <w:spacing w:line="360" w:lineRule="auto"/>
        <w:rPr>
          <w:rFonts w:ascii="Times New Roman" w:hAnsi="Times New Roman"/>
          <w:sz w:val="24"/>
          <w:szCs w:val="24"/>
        </w:rPr>
      </w:pPr>
      <w:r>
        <w:rPr>
          <w:rFonts w:ascii="Times New Roman" w:hAnsi="Times New Roman" w:hint="eastAsia"/>
          <w:b/>
          <w:bCs/>
          <w:sz w:val="24"/>
          <w:szCs w:val="24"/>
        </w:rPr>
        <w:t>7</w:t>
      </w:r>
      <w:r>
        <w:rPr>
          <w:rFonts w:ascii="Times New Roman" w:hAnsi="Times New Roman"/>
          <w:b/>
          <w:bCs/>
          <w:sz w:val="24"/>
          <w:szCs w:val="24"/>
        </w:rPr>
        <w:t>.0.9</w:t>
      </w:r>
      <w:r>
        <w:rPr>
          <w:rFonts w:ascii="Times New Roman" w:hAnsi="Times New Roman"/>
          <w:sz w:val="24"/>
          <w:szCs w:val="24"/>
        </w:rPr>
        <w:t xml:space="preserve">  </w:t>
      </w:r>
      <w:r>
        <w:rPr>
          <w:rFonts w:ascii="Times New Roman" w:hAnsi="Times New Roman" w:hint="eastAsia"/>
          <w:sz w:val="24"/>
          <w:szCs w:val="24"/>
        </w:rPr>
        <w:t>水质监测，是监视和测定水体中污染物的种类、各类污染物的浓度及变化趋势，评价水质状况的过程。监测范围十分广泛，包括未被污染和已受污染的天然水（江、河、湖、海和地下水）及各种各样的工业排水等。主要监测项目可分为两大类：一类是反映水质状况的综合指标，如温度、色度、浊度、</w:t>
      </w:r>
      <w:r>
        <w:rPr>
          <w:rFonts w:ascii="Times New Roman" w:hAnsi="Times New Roman" w:hint="eastAsia"/>
          <w:sz w:val="24"/>
          <w:szCs w:val="24"/>
        </w:rPr>
        <w:t>pH</w:t>
      </w:r>
      <w:r>
        <w:rPr>
          <w:rFonts w:ascii="Times New Roman" w:hAnsi="Times New Roman" w:hint="eastAsia"/>
          <w:sz w:val="24"/>
          <w:szCs w:val="24"/>
        </w:rPr>
        <w:t>值、电导率、悬浮物、溶解氧、化学需氧量和生化需氧量等；另一类是一些有毒物质，如酚、氰、砷、铅、铬、镉、汞和有机农药等。</w:t>
      </w:r>
    </w:p>
    <w:p w14:paraId="6AF8AD0D" w14:textId="77777777" w:rsidR="00B55335" w:rsidRDefault="00B55335">
      <w:pPr>
        <w:spacing w:line="360" w:lineRule="auto"/>
        <w:rPr>
          <w:rFonts w:ascii="Times New Roman" w:hAnsi="Times New Roman"/>
          <w:sz w:val="24"/>
          <w:szCs w:val="24"/>
        </w:rPr>
      </w:pPr>
    </w:p>
    <w:p w14:paraId="6113A902" w14:textId="77777777" w:rsidR="00B55335" w:rsidRDefault="00B55335">
      <w:pPr>
        <w:spacing w:line="360" w:lineRule="auto"/>
        <w:rPr>
          <w:rFonts w:ascii="Times New Roman" w:hAnsi="Times New Roman"/>
          <w:sz w:val="24"/>
          <w:szCs w:val="24"/>
        </w:rPr>
      </w:pPr>
    </w:p>
    <w:p w14:paraId="4A479CA6" w14:textId="77777777" w:rsidR="00B55335" w:rsidRDefault="00B55335">
      <w:pPr>
        <w:spacing w:line="360" w:lineRule="auto"/>
        <w:rPr>
          <w:rFonts w:ascii="Times New Roman" w:hAnsi="Times New Roman"/>
          <w:sz w:val="24"/>
          <w:szCs w:val="24"/>
        </w:rPr>
      </w:pPr>
    </w:p>
    <w:p w14:paraId="38516DDD" w14:textId="77777777" w:rsidR="00B55335" w:rsidRDefault="00B55335">
      <w:pPr>
        <w:spacing w:line="360" w:lineRule="auto"/>
        <w:rPr>
          <w:rFonts w:ascii="Times New Roman" w:hAnsi="Times New Roman"/>
          <w:sz w:val="24"/>
          <w:szCs w:val="24"/>
        </w:rPr>
      </w:pPr>
    </w:p>
    <w:p w14:paraId="26F07DCB" w14:textId="77777777" w:rsidR="00B55335" w:rsidRDefault="00B55335">
      <w:pPr>
        <w:spacing w:line="360" w:lineRule="auto"/>
        <w:rPr>
          <w:rFonts w:ascii="Times New Roman" w:hAnsi="Times New Roman"/>
          <w:sz w:val="24"/>
          <w:szCs w:val="24"/>
        </w:rPr>
      </w:pPr>
    </w:p>
    <w:p w14:paraId="7316ABA9" w14:textId="77777777" w:rsidR="00B55335" w:rsidRDefault="00B55335">
      <w:pPr>
        <w:spacing w:line="360" w:lineRule="auto"/>
        <w:rPr>
          <w:rFonts w:ascii="Times New Roman" w:hAnsi="Times New Roman"/>
          <w:sz w:val="24"/>
          <w:szCs w:val="24"/>
        </w:rPr>
      </w:pPr>
    </w:p>
    <w:p w14:paraId="47C46735" w14:textId="77777777" w:rsidR="00B55335" w:rsidRDefault="00B55335">
      <w:pPr>
        <w:spacing w:line="360" w:lineRule="auto"/>
        <w:rPr>
          <w:rFonts w:ascii="Times New Roman" w:hAnsi="Times New Roman"/>
          <w:sz w:val="24"/>
          <w:szCs w:val="24"/>
        </w:rPr>
      </w:pPr>
    </w:p>
    <w:p w14:paraId="54B83CFC" w14:textId="77777777" w:rsidR="00B55335" w:rsidRDefault="00B55335">
      <w:pPr>
        <w:spacing w:line="360" w:lineRule="auto"/>
        <w:rPr>
          <w:rFonts w:ascii="Times New Roman" w:hAnsi="Times New Roman"/>
          <w:sz w:val="24"/>
          <w:szCs w:val="24"/>
        </w:rPr>
      </w:pPr>
    </w:p>
    <w:p w14:paraId="3B087C7E" w14:textId="77777777" w:rsidR="00B55335" w:rsidRDefault="00B55335">
      <w:pPr>
        <w:spacing w:line="360" w:lineRule="auto"/>
        <w:rPr>
          <w:rFonts w:ascii="Times New Roman" w:hAnsi="Times New Roman"/>
          <w:sz w:val="24"/>
          <w:szCs w:val="24"/>
        </w:rPr>
      </w:pPr>
    </w:p>
    <w:p w14:paraId="4F9CCBA8" w14:textId="77777777" w:rsidR="00B55335" w:rsidRDefault="00B55335">
      <w:pPr>
        <w:spacing w:line="360" w:lineRule="auto"/>
        <w:rPr>
          <w:rFonts w:ascii="Times New Roman" w:hAnsi="Times New Roman"/>
          <w:sz w:val="24"/>
          <w:szCs w:val="24"/>
        </w:rPr>
      </w:pPr>
    </w:p>
    <w:p w14:paraId="4D3DDCB9" w14:textId="77777777" w:rsidR="00B55335" w:rsidRDefault="00B55335">
      <w:pPr>
        <w:spacing w:line="360" w:lineRule="auto"/>
        <w:rPr>
          <w:rFonts w:ascii="Times New Roman" w:hAnsi="Times New Roman"/>
          <w:sz w:val="24"/>
          <w:szCs w:val="24"/>
        </w:rPr>
      </w:pPr>
    </w:p>
    <w:p w14:paraId="5949863D" w14:textId="77777777" w:rsidR="00B55335" w:rsidRDefault="00B55335">
      <w:pPr>
        <w:spacing w:line="360" w:lineRule="auto"/>
        <w:rPr>
          <w:rFonts w:ascii="Times New Roman" w:hAnsi="Times New Roman"/>
          <w:sz w:val="24"/>
          <w:szCs w:val="24"/>
        </w:rPr>
      </w:pPr>
    </w:p>
    <w:p w14:paraId="74AFB49D" w14:textId="77777777" w:rsidR="00B55335" w:rsidRDefault="001A74D4">
      <w:pPr>
        <w:spacing w:line="360" w:lineRule="auto"/>
        <w:jc w:val="center"/>
        <w:outlineLvl w:val="0"/>
        <w:rPr>
          <w:rFonts w:ascii="Times New Roman" w:hAnsi="Times New Roman" w:cstheme="minorBidi"/>
          <w:b/>
          <w:bCs/>
          <w:sz w:val="32"/>
          <w:szCs w:val="28"/>
        </w:rPr>
      </w:pPr>
      <w:bookmarkStart w:id="188" w:name="_Toc86773829"/>
      <w:bookmarkStart w:id="189" w:name="_Toc86774855"/>
      <w:bookmarkStart w:id="190" w:name="_Toc80611172"/>
      <w:bookmarkStart w:id="191" w:name="_Toc80611714"/>
      <w:bookmarkStart w:id="192" w:name="_Toc24427"/>
      <w:r>
        <w:rPr>
          <w:rFonts w:ascii="Times New Roman" w:hAnsi="Times New Roman" w:cstheme="minorBidi"/>
          <w:b/>
          <w:bCs/>
          <w:sz w:val="32"/>
          <w:szCs w:val="28"/>
        </w:rPr>
        <w:lastRenderedPageBreak/>
        <w:t xml:space="preserve">8 </w:t>
      </w:r>
      <w:r>
        <w:rPr>
          <w:rFonts w:ascii="Times New Roman" w:hAnsi="Times New Roman" w:cstheme="minorBidi"/>
          <w:b/>
          <w:bCs/>
          <w:sz w:val="32"/>
          <w:szCs w:val="28"/>
        </w:rPr>
        <w:t>填埋污染控制</w:t>
      </w:r>
      <w:bookmarkEnd w:id="188"/>
      <w:bookmarkEnd w:id="189"/>
      <w:bookmarkEnd w:id="190"/>
      <w:bookmarkEnd w:id="191"/>
      <w:bookmarkEnd w:id="192"/>
    </w:p>
    <w:p w14:paraId="13B0DECD" w14:textId="77777777" w:rsidR="00B55335" w:rsidRDefault="001A74D4">
      <w:pPr>
        <w:spacing w:line="360" w:lineRule="auto"/>
        <w:rPr>
          <w:rFonts w:ascii="Times New Roman" w:hAnsi="Times New Roman"/>
          <w:sz w:val="24"/>
          <w:szCs w:val="24"/>
        </w:rPr>
      </w:pPr>
      <w:r>
        <w:rPr>
          <w:rFonts w:ascii="Times New Roman" w:hAnsi="Times New Roman" w:hint="eastAsia"/>
          <w:b/>
          <w:bCs/>
          <w:sz w:val="24"/>
          <w:szCs w:val="24"/>
        </w:rPr>
        <w:t>8</w:t>
      </w:r>
      <w:r>
        <w:rPr>
          <w:rFonts w:ascii="Times New Roman" w:hAnsi="Times New Roman"/>
          <w:b/>
          <w:bCs/>
          <w:sz w:val="24"/>
          <w:szCs w:val="24"/>
        </w:rPr>
        <w:t xml:space="preserve">.0.2  </w:t>
      </w:r>
      <w:r>
        <w:rPr>
          <w:rFonts w:ascii="Times New Roman" w:hAnsi="Times New Roman" w:hint="eastAsia"/>
          <w:sz w:val="24"/>
          <w:szCs w:val="24"/>
        </w:rPr>
        <w:t>条文中无害化处理是指使垃圾不再污染环境，而且可以利用，变废为宝。</w:t>
      </w:r>
    </w:p>
    <w:p w14:paraId="03602A61" w14:textId="77777777" w:rsidR="00B55335" w:rsidRDefault="001A74D4">
      <w:pPr>
        <w:spacing w:line="360" w:lineRule="auto"/>
        <w:rPr>
          <w:rFonts w:ascii="Times New Roman" w:hAnsi="Times New Roman"/>
          <w:sz w:val="24"/>
          <w:szCs w:val="24"/>
        </w:rPr>
      </w:pPr>
      <w:r>
        <w:rPr>
          <w:rFonts w:ascii="Times New Roman" w:hAnsi="Times New Roman" w:hint="eastAsia"/>
          <w:b/>
          <w:bCs/>
          <w:sz w:val="24"/>
          <w:szCs w:val="24"/>
        </w:rPr>
        <w:t>8</w:t>
      </w:r>
      <w:r>
        <w:rPr>
          <w:rFonts w:ascii="Times New Roman" w:hAnsi="Times New Roman"/>
          <w:b/>
          <w:bCs/>
          <w:sz w:val="24"/>
          <w:szCs w:val="24"/>
        </w:rPr>
        <w:t>.0.3</w:t>
      </w:r>
      <w:r>
        <w:rPr>
          <w:rFonts w:ascii="Times New Roman" w:hAnsi="Times New Roman"/>
          <w:sz w:val="24"/>
          <w:szCs w:val="24"/>
        </w:rPr>
        <w:t xml:space="preserve">  </w:t>
      </w:r>
      <w:r>
        <w:rPr>
          <w:rFonts w:ascii="Times New Roman" w:hAnsi="Times New Roman" w:hint="eastAsia"/>
          <w:sz w:val="24"/>
          <w:szCs w:val="24"/>
        </w:rPr>
        <w:t>应急预案指面对突发事件如自然灾害、重特大事故、环境公害及人为破坏的应急管理、指挥、救援计划等。是为了预防和减少突发环境事件的发生，控制、减轻和消除突发环境事件引起的危害。</w:t>
      </w:r>
    </w:p>
    <w:p w14:paraId="7A7AE405" w14:textId="4412E91A" w:rsidR="00B55335" w:rsidRDefault="001A74D4" w:rsidP="00430A8A">
      <w:pPr>
        <w:spacing w:line="360" w:lineRule="auto"/>
        <w:rPr>
          <w:rFonts w:ascii="Times New Roman" w:hAnsi="Times New Roman"/>
          <w:sz w:val="24"/>
          <w:szCs w:val="24"/>
        </w:rPr>
      </w:pPr>
      <w:r>
        <w:rPr>
          <w:rFonts w:ascii="Times New Roman" w:hAnsi="Times New Roman" w:hint="eastAsia"/>
          <w:b/>
          <w:bCs/>
          <w:sz w:val="24"/>
          <w:szCs w:val="24"/>
        </w:rPr>
        <w:t>8</w:t>
      </w:r>
      <w:r>
        <w:rPr>
          <w:rFonts w:ascii="Times New Roman" w:hAnsi="Times New Roman"/>
          <w:b/>
          <w:bCs/>
          <w:sz w:val="24"/>
          <w:szCs w:val="24"/>
        </w:rPr>
        <w:t>.0.4</w:t>
      </w:r>
      <w:r>
        <w:rPr>
          <w:rFonts w:ascii="Times New Roman" w:hAnsi="Times New Roman"/>
          <w:sz w:val="24"/>
          <w:szCs w:val="24"/>
        </w:rPr>
        <w:t xml:space="preserve">  </w:t>
      </w:r>
      <w:r>
        <w:rPr>
          <w:rFonts w:ascii="Times New Roman" w:hAnsi="Times New Roman" w:hint="eastAsia"/>
          <w:sz w:val="24"/>
          <w:szCs w:val="24"/>
        </w:rPr>
        <w:t>本条是关于填埋场地产生渗滤液等污水的排放要求。参考标准为《危险废物填埋污染控制标准》</w:t>
      </w:r>
      <w:r>
        <w:rPr>
          <w:rFonts w:ascii="Times New Roman" w:hAnsi="Times New Roman" w:hint="eastAsia"/>
          <w:sz w:val="24"/>
          <w:szCs w:val="24"/>
        </w:rPr>
        <w:t>GB 18598</w:t>
      </w:r>
      <w:r>
        <w:rPr>
          <w:rFonts w:ascii="Times New Roman" w:hAnsi="Times New Roman" w:hint="eastAsia"/>
          <w:sz w:val="24"/>
          <w:szCs w:val="24"/>
        </w:rPr>
        <w:t>。</w:t>
      </w:r>
    </w:p>
    <w:p w14:paraId="79ADFD86" w14:textId="5A889041" w:rsidR="00B55335" w:rsidRDefault="001A74D4" w:rsidP="00430A8A">
      <w:pPr>
        <w:spacing w:line="360" w:lineRule="auto"/>
        <w:rPr>
          <w:rFonts w:ascii="Times New Roman" w:hAnsi="Times New Roman"/>
          <w:sz w:val="24"/>
          <w:szCs w:val="24"/>
        </w:rPr>
      </w:pPr>
      <w:r>
        <w:rPr>
          <w:rFonts w:ascii="Times New Roman" w:hAnsi="Times New Roman" w:hint="eastAsia"/>
          <w:b/>
          <w:bCs/>
          <w:sz w:val="24"/>
          <w:szCs w:val="24"/>
        </w:rPr>
        <w:t>8</w:t>
      </w:r>
      <w:r>
        <w:rPr>
          <w:rFonts w:ascii="Times New Roman" w:hAnsi="Times New Roman"/>
          <w:b/>
          <w:bCs/>
          <w:sz w:val="24"/>
          <w:szCs w:val="24"/>
        </w:rPr>
        <w:t>.0.5</w:t>
      </w:r>
      <w:r>
        <w:rPr>
          <w:rFonts w:ascii="Times New Roman" w:hAnsi="Times New Roman"/>
          <w:sz w:val="24"/>
          <w:szCs w:val="24"/>
        </w:rPr>
        <w:t xml:space="preserve">  </w:t>
      </w:r>
      <w:r>
        <w:rPr>
          <w:rFonts w:ascii="Times New Roman" w:hAnsi="Times New Roman" w:hint="eastAsia"/>
          <w:sz w:val="24"/>
          <w:szCs w:val="24"/>
        </w:rPr>
        <w:t>条文对填埋场中废水处理排放进行了规定。参考标准为《污水综合排放标准》</w:t>
      </w:r>
      <w:r>
        <w:rPr>
          <w:rFonts w:ascii="Times New Roman" w:hAnsi="Times New Roman" w:hint="eastAsia"/>
          <w:sz w:val="24"/>
          <w:szCs w:val="24"/>
        </w:rPr>
        <w:t>GB 8978</w:t>
      </w:r>
      <w:r>
        <w:rPr>
          <w:rFonts w:ascii="Times New Roman" w:hAnsi="Times New Roman" w:hint="eastAsia"/>
          <w:sz w:val="24"/>
          <w:szCs w:val="24"/>
        </w:rPr>
        <w:t>。</w:t>
      </w:r>
    </w:p>
    <w:p w14:paraId="1F02BF43" w14:textId="3D7F5FBC" w:rsidR="00B55335" w:rsidRDefault="001A74D4" w:rsidP="00430A8A">
      <w:pPr>
        <w:spacing w:line="360" w:lineRule="auto"/>
        <w:rPr>
          <w:rFonts w:ascii="Times New Roman" w:hAnsi="Times New Roman"/>
          <w:sz w:val="24"/>
          <w:szCs w:val="24"/>
        </w:rPr>
      </w:pPr>
      <w:r>
        <w:rPr>
          <w:rFonts w:ascii="Times New Roman" w:hAnsi="Times New Roman" w:hint="eastAsia"/>
          <w:b/>
          <w:bCs/>
          <w:sz w:val="24"/>
          <w:szCs w:val="24"/>
        </w:rPr>
        <w:t>8</w:t>
      </w:r>
      <w:r>
        <w:rPr>
          <w:rFonts w:ascii="Times New Roman" w:hAnsi="Times New Roman"/>
          <w:b/>
          <w:bCs/>
          <w:sz w:val="24"/>
          <w:szCs w:val="24"/>
        </w:rPr>
        <w:t>.0.6</w:t>
      </w:r>
      <w:r>
        <w:rPr>
          <w:rFonts w:ascii="Times New Roman" w:hAnsi="Times New Roman"/>
          <w:sz w:val="24"/>
          <w:szCs w:val="24"/>
        </w:rPr>
        <w:t xml:space="preserve">  </w:t>
      </w:r>
      <w:r>
        <w:rPr>
          <w:rFonts w:ascii="Times New Roman" w:hAnsi="Times New Roman" w:hint="eastAsia"/>
          <w:sz w:val="24"/>
          <w:szCs w:val="24"/>
        </w:rPr>
        <w:t>本条是关于</w:t>
      </w:r>
      <w:r>
        <w:rPr>
          <w:rFonts w:ascii="Times New Roman" w:hAnsi="Times New Roman"/>
          <w:sz w:val="24"/>
          <w:szCs w:val="24"/>
        </w:rPr>
        <w:t>地下水</w:t>
      </w:r>
      <w:r>
        <w:rPr>
          <w:rFonts w:ascii="Times New Roman" w:hAnsi="Times New Roman" w:hint="eastAsia"/>
          <w:sz w:val="24"/>
          <w:szCs w:val="24"/>
        </w:rPr>
        <w:t>监测的要求。参考标准为《地下水质量标准》</w:t>
      </w:r>
      <w:r>
        <w:rPr>
          <w:rFonts w:ascii="Times New Roman" w:hAnsi="Times New Roman" w:hint="eastAsia"/>
          <w:sz w:val="24"/>
          <w:szCs w:val="24"/>
        </w:rPr>
        <w:t>GB/T 14848</w:t>
      </w:r>
      <w:r>
        <w:rPr>
          <w:rFonts w:ascii="Times New Roman" w:hAnsi="Times New Roman" w:hint="eastAsia"/>
          <w:sz w:val="24"/>
          <w:szCs w:val="24"/>
        </w:rPr>
        <w:t>。</w:t>
      </w:r>
    </w:p>
    <w:p w14:paraId="4770386B" w14:textId="77777777" w:rsidR="00B55335" w:rsidRDefault="001A74D4">
      <w:pPr>
        <w:spacing w:line="360" w:lineRule="auto"/>
        <w:rPr>
          <w:rFonts w:ascii="Times New Roman" w:hAnsi="Times New Roman"/>
          <w:sz w:val="24"/>
          <w:szCs w:val="24"/>
        </w:rPr>
      </w:pPr>
      <w:r>
        <w:rPr>
          <w:rFonts w:ascii="Times New Roman" w:hAnsi="Times New Roman"/>
          <w:b/>
          <w:bCs/>
          <w:sz w:val="24"/>
          <w:szCs w:val="24"/>
        </w:rPr>
        <w:t>8.0.8</w:t>
      </w:r>
      <w:r>
        <w:rPr>
          <w:rFonts w:ascii="Times New Roman" w:hAnsi="Times New Roman"/>
          <w:sz w:val="24"/>
          <w:szCs w:val="24"/>
        </w:rPr>
        <w:t xml:space="preserve">  </w:t>
      </w:r>
      <w:r>
        <w:rPr>
          <w:rFonts w:ascii="Times New Roman" w:hAnsi="Times New Roman" w:hint="eastAsia"/>
          <w:sz w:val="24"/>
          <w:szCs w:val="24"/>
        </w:rPr>
        <w:t>填埋场防渗系统是固体废物填埋场的重要组成部分，用于将填埋场内外隔绝，防止渗滤液污染地下水和地表水，同时防止场外水进入填埋区。</w:t>
      </w:r>
    </w:p>
    <w:p w14:paraId="37313ADC" w14:textId="77777777" w:rsidR="00B55335" w:rsidRDefault="001A74D4">
      <w:pPr>
        <w:spacing w:line="360" w:lineRule="auto"/>
        <w:rPr>
          <w:rFonts w:ascii="Times New Roman" w:hAnsi="Times New Roman"/>
          <w:sz w:val="24"/>
          <w:szCs w:val="24"/>
        </w:rPr>
      </w:pPr>
      <w:r>
        <w:rPr>
          <w:rFonts w:ascii="Times New Roman" w:hAnsi="Times New Roman"/>
          <w:b/>
          <w:bCs/>
          <w:sz w:val="24"/>
          <w:szCs w:val="24"/>
        </w:rPr>
        <w:t>8.0.11</w:t>
      </w:r>
      <w:r>
        <w:rPr>
          <w:rFonts w:ascii="Times New Roman" w:hAnsi="Times New Roman"/>
          <w:sz w:val="24"/>
          <w:szCs w:val="24"/>
        </w:rPr>
        <w:t xml:space="preserve">  </w:t>
      </w:r>
      <w:r>
        <w:rPr>
          <w:rFonts w:ascii="Times New Roman" w:hAnsi="Times New Roman" w:hint="eastAsia"/>
          <w:sz w:val="24"/>
          <w:szCs w:val="24"/>
        </w:rPr>
        <w:t>地下水监测为地下水监测管理部门对辖区内地下水水位、水质等数据进行监测，以便及时掌握动态变化情况，对地下水进行长期的保护。</w:t>
      </w:r>
    </w:p>
    <w:p w14:paraId="76ABE987" w14:textId="77777777" w:rsidR="00B55335" w:rsidRDefault="00B55335">
      <w:pPr>
        <w:spacing w:line="360" w:lineRule="auto"/>
        <w:rPr>
          <w:rFonts w:ascii="Times New Roman" w:hAnsi="Times New Roman"/>
          <w:sz w:val="24"/>
          <w:szCs w:val="24"/>
        </w:rPr>
      </w:pPr>
    </w:p>
    <w:p w14:paraId="3C2AD78E" w14:textId="77777777" w:rsidR="00B55335" w:rsidRDefault="00B55335">
      <w:pPr>
        <w:spacing w:line="360" w:lineRule="auto"/>
        <w:rPr>
          <w:rFonts w:ascii="Times New Roman" w:hAnsi="Times New Roman"/>
          <w:sz w:val="24"/>
          <w:szCs w:val="24"/>
        </w:rPr>
      </w:pPr>
    </w:p>
    <w:p w14:paraId="529C31A2" w14:textId="77777777" w:rsidR="00B55335" w:rsidRDefault="00B55335">
      <w:pPr>
        <w:spacing w:line="360" w:lineRule="auto"/>
        <w:rPr>
          <w:rFonts w:ascii="Times New Roman" w:hAnsi="Times New Roman"/>
          <w:sz w:val="24"/>
          <w:szCs w:val="24"/>
        </w:rPr>
      </w:pPr>
    </w:p>
    <w:p w14:paraId="4D2905E4" w14:textId="77777777" w:rsidR="00B55335" w:rsidRDefault="00B55335">
      <w:pPr>
        <w:spacing w:line="360" w:lineRule="auto"/>
        <w:rPr>
          <w:rFonts w:ascii="Times New Roman" w:hAnsi="Times New Roman"/>
          <w:sz w:val="24"/>
          <w:szCs w:val="24"/>
        </w:rPr>
      </w:pPr>
    </w:p>
    <w:p w14:paraId="39D3E733" w14:textId="77777777" w:rsidR="00B55335" w:rsidRDefault="00B55335">
      <w:pPr>
        <w:spacing w:line="360" w:lineRule="auto"/>
        <w:rPr>
          <w:rFonts w:ascii="Times New Roman" w:hAnsi="Times New Roman"/>
          <w:sz w:val="24"/>
          <w:szCs w:val="24"/>
        </w:rPr>
      </w:pPr>
    </w:p>
    <w:p w14:paraId="11597489" w14:textId="77777777" w:rsidR="00B55335" w:rsidRDefault="00B55335">
      <w:pPr>
        <w:spacing w:line="360" w:lineRule="auto"/>
        <w:rPr>
          <w:rFonts w:ascii="Times New Roman" w:hAnsi="Times New Roman"/>
          <w:sz w:val="24"/>
          <w:szCs w:val="24"/>
        </w:rPr>
      </w:pPr>
    </w:p>
    <w:p w14:paraId="2FD8598D" w14:textId="77777777" w:rsidR="00B55335" w:rsidRDefault="00B55335">
      <w:pPr>
        <w:spacing w:line="360" w:lineRule="auto"/>
        <w:rPr>
          <w:rFonts w:ascii="Times New Roman" w:hAnsi="Times New Roman"/>
          <w:sz w:val="24"/>
          <w:szCs w:val="24"/>
        </w:rPr>
      </w:pPr>
    </w:p>
    <w:p w14:paraId="19F04F64" w14:textId="77777777" w:rsidR="00B55335" w:rsidRDefault="00B55335">
      <w:pPr>
        <w:spacing w:line="360" w:lineRule="auto"/>
        <w:rPr>
          <w:rFonts w:ascii="Times New Roman" w:hAnsi="Times New Roman"/>
          <w:sz w:val="24"/>
          <w:szCs w:val="24"/>
        </w:rPr>
      </w:pPr>
    </w:p>
    <w:p w14:paraId="332268A6" w14:textId="77777777" w:rsidR="00B55335" w:rsidRDefault="00B55335">
      <w:pPr>
        <w:spacing w:line="360" w:lineRule="auto"/>
        <w:rPr>
          <w:rFonts w:ascii="Times New Roman" w:hAnsi="Times New Roman"/>
          <w:sz w:val="24"/>
          <w:szCs w:val="24"/>
        </w:rPr>
      </w:pPr>
    </w:p>
    <w:p w14:paraId="4A15806C" w14:textId="77777777" w:rsidR="00B55335" w:rsidRDefault="00B55335">
      <w:pPr>
        <w:spacing w:line="360" w:lineRule="auto"/>
        <w:rPr>
          <w:rFonts w:ascii="Times New Roman" w:hAnsi="Times New Roman"/>
          <w:sz w:val="24"/>
          <w:szCs w:val="24"/>
        </w:rPr>
      </w:pPr>
    </w:p>
    <w:p w14:paraId="35EC7A17" w14:textId="77777777" w:rsidR="00B55335" w:rsidRDefault="00B55335">
      <w:pPr>
        <w:spacing w:line="360" w:lineRule="auto"/>
        <w:rPr>
          <w:rFonts w:ascii="Times New Roman" w:hAnsi="Times New Roman"/>
          <w:sz w:val="24"/>
          <w:szCs w:val="24"/>
        </w:rPr>
      </w:pPr>
    </w:p>
    <w:p w14:paraId="4C148970" w14:textId="77777777" w:rsidR="00B55335" w:rsidRDefault="00B55335">
      <w:pPr>
        <w:spacing w:line="360" w:lineRule="auto"/>
        <w:rPr>
          <w:rFonts w:ascii="Times New Roman" w:hAnsi="Times New Roman"/>
          <w:sz w:val="24"/>
          <w:szCs w:val="24"/>
        </w:rPr>
      </w:pPr>
    </w:p>
    <w:p w14:paraId="4AE979A9" w14:textId="77777777" w:rsidR="00B55335" w:rsidRDefault="00B55335">
      <w:pPr>
        <w:spacing w:line="360" w:lineRule="auto"/>
        <w:rPr>
          <w:rFonts w:ascii="Times New Roman" w:hAnsi="Times New Roman"/>
          <w:sz w:val="24"/>
          <w:szCs w:val="24"/>
        </w:rPr>
      </w:pPr>
    </w:p>
    <w:p w14:paraId="24855BF8" w14:textId="77777777" w:rsidR="00430A8A" w:rsidRDefault="00430A8A">
      <w:pPr>
        <w:spacing w:line="360" w:lineRule="auto"/>
        <w:rPr>
          <w:rFonts w:ascii="Times New Roman" w:hAnsi="Times New Roman"/>
          <w:sz w:val="24"/>
          <w:szCs w:val="24"/>
        </w:rPr>
      </w:pPr>
    </w:p>
    <w:p w14:paraId="79ED186A" w14:textId="77777777" w:rsidR="00B55335" w:rsidRDefault="00B55335">
      <w:pPr>
        <w:spacing w:line="360" w:lineRule="auto"/>
        <w:rPr>
          <w:rFonts w:ascii="Times New Roman" w:hAnsi="Times New Roman"/>
          <w:sz w:val="24"/>
          <w:szCs w:val="24"/>
        </w:rPr>
      </w:pPr>
    </w:p>
    <w:p w14:paraId="17CE9A6A" w14:textId="77777777" w:rsidR="00B55335" w:rsidRDefault="001A74D4">
      <w:pPr>
        <w:spacing w:line="360" w:lineRule="auto"/>
        <w:jc w:val="center"/>
        <w:outlineLvl w:val="0"/>
        <w:rPr>
          <w:rFonts w:ascii="Times New Roman" w:hAnsi="Times New Roman" w:cstheme="minorBidi"/>
          <w:b/>
          <w:bCs/>
          <w:sz w:val="32"/>
          <w:szCs w:val="28"/>
        </w:rPr>
      </w:pPr>
      <w:bookmarkStart w:id="193" w:name="_Toc86774856"/>
      <w:bookmarkStart w:id="194" w:name="_Toc80611173"/>
      <w:bookmarkStart w:id="195" w:name="_Toc80611715"/>
      <w:bookmarkStart w:id="196" w:name="_Toc86773830"/>
      <w:bookmarkStart w:id="197" w:name="_Toc7296"/>
      <w:r>
        <w:rPr>
          <w:rFonts w:ascii="Times New Roman" w:hAnsi="Times New Roman" w:cstheme="minorBidi"/>
          <w:b/>
          <w:bCs/>
          <w:sz w:val="32"/>
          <w:szCs w:val="28"/>
        </w:rPr>
        <w:lastRenderedPageBreak/>
        <w:t xml:space="preserve">9 </w:t>
      </w:r>
      <w:r>
        <w:rPr>
          <w:rFonts w:ascii="Times New Roman" w:hAnsi="Times New Roman" w:cstheme="minorBidi"/>
          <w:b/>
          <w:bCs/>
          <w:sz w:val="32"/>
          <w:szCs w:val="28"/>
        </w:rPr>
        <w:t>处置过程污染控制</w:t>
      </w:r>
      <w:bookmarkEnd w:id="193"/>
      <w:bookmarkEnd w:id="194"/>
      <w:bookmarkEnd w:id="195"/>
      <w:bookmarkEnd w:id="196"/>
      <w:bookmarkEnd w:id="197"/>
    </w:p>
    <w:p w14:paraId="6C068A61" w14:textId="77777777" w:rsidR="00B55335" w:rsidRDefault="001A74D4">
      <w:pPr>
        <w:spacing w:line="360" w:lineRule="auto"/>
        <w:rPr>
          <w:rFonts w:ascii="Times New Roman" w:hAnsi="Times New Roman"/>
          <w:sz w:val="24"/>
          <w:szCs w:val="24"/>
        </w:rPr>
      </w:pPr>
      <w:r>
        <w:rPr>
          <w:rFonts w:ascii="Times New Roman" w:hAnsi="Times New Roman"/>
          <w:b/>
          <w:bCs/>
          <w:sz w:val="24"/>
          <w:szCs w:val="24"/>
        </w:rPr>
        <w:t>9.0.1</w:t>
      </w:r>
      <w:r>
        <w:rPr>
          <w:rFonts w:ascii="Times New Roman" w:hAnsi="Times New Roman"/>
          <w:sz w:val="24"/>
          <w:szCs w:val="24"/>
        </w:rPr>
        <w:t xml:space="preserve">  </w:t>
      </w:r>
      <w:r>
        <w:rPr>
          <w:rFonts w:ascii="Times New Roman" w:hAnsi="Times New Roman" w:hint="eastAsia"/>
          <w:sz w:val="24"/>
          <w:szCs w:val="24"/>
        </w:rPr>
        <w:t>条文对建筑垃圾收集过程中废水排放进行了规定。</w:t>
      </w:r>
    </w:p>
    <w:p w14:paraId="51F79C14" w14:textId="77777777" w:rsidR="00B55335" w:rsidRDefault="001A74D4">
      <w:pPr>
        <w:spacing w:line="360" w:lineRule="auto"/>
        <w:rPr>
          <w:rFonts w:ascii="Times New Roman" w:hAnsi="Times New Roman"/>
          <w:sz w:val="24"/>
          <w:szCs w:val="24"/>
        </w:rPr>
      </w:pPr>
      <w:r>
        <w:rPr>
          <w:rFonts w:ascii="Times New Roman" w:hAnsi="Times New Roman"/>
          <w:b/>
          <w:bCs/>
          <w:sz w:val="24"/>
          <w:szCs w:val="24"/>
        </w:rPr>
        <w:t xml:space="preserve">9.0.2  </w:t>
      </w:r>
      <w:r>
        <w:rPr>
          <w:rFonts w:ascii="Times New Roman" w:hAnsi="Times New Roman" w:hint="eastAsia"/>
          <w:sz w:val="24"/>
          <w:szCs w:val="24"/>
        </w:rPr>
        <w:t>条文对建筑垃圾资源化过程中产生废气排放进行了规定。</w:t>
      </w:r>
    </w:p>
    <w:p w14:paraId="232B9A63" w14:textId="77777777" w:rsidR="00B55335" w:rsidRDefault="001A74D4">
      <w:pPr>
        <w:spacing w:line="360" w:lineRule="auto"/>
        <w:rPr>
          <w:rFonts w:ascii="Times New Roman" w:hAnsi="Times New Roman"/>
          <w:sz w:val="24"/>
          <w:szCs w:val="24"/>
        </w:rPr>
      </w:pPr>
      <w:r>
        <w:rPr>
          <w:rFonts w:ascii="Times New Roman" w:hAnsi="Times New Roman" w:hint="eastAsia"/>
          <w:b/>
          <w:bCs/>
          <w:sz w:val="24"/>
          <w:szCs w:val="24"/>
        </w:rPr>
        <w:t>9</w:t>
      </w:r>
      <w:r>
        <w:rPr>
          <w:rFonts w:ascii="Times New Roman" w:hAnsi="Times New Roman"/>
          <w:b/>
          <w:bCs/>
          <w:sz w:val="24"/>
          <w:szCs w:val="24"/>
        </w:rPr>
        <w:t>.0.3</w:t>
      </w:r>
      <w:r>
        <w:rPr>
          <w:rFonts w:ascii="Times New Roman" w:hAnsi="Times New Roman"/>
          <w:sz w:val="24"/>
          <w:szCs w:val="24"/>
        </w:rPr>
        <w:t xml:space="preserve">  </w:t>
      </w:r>
      <w:r>
        <w:rPr>
          <w:rFonts w:ascii="Times New Roman" w:hAnsi="Times New Roman" w:hint="eastAsia"/>
          <w:sz w:val="24"/>
          <w:szCs w:val="24"/>
        </w:rPr>
        <w:t>条文对建筑垃圾焚烧等方式产生的大气污染物排放进行了规定。</w:t>
      </w:r>
    </w:p>
    <w:p w14:paraId="5ACE89C0" w14:textId="77777777" w:rsidR="00B55335" w:rsidRDefault="001A74D4">
      <w:pPr>
        <w:spacing w:line="360" w:lineRule="auto"/>
        <w:rPr>
          <w:rFonts w:ascii="Times New Roman" w:hAnsi="Times New Roman"/>
          <w:sz w:val="24"/>
          <w:szCs w:val="24"/>
        </w:rPr>
      </w:pPr>
      <w:r>
        <w:rPr>
          <w:rFonts w:ascii="Times New Roman" w:hAnsi="Times New Roman" w:hint="eastAsia"/>
          <w:b/>
          <w:bCs/>
          <w:sz w:val="24"/>
          <w:szCs w:val="24"/>
        </w:rPr>
        <w:t>9</w:t>
      </w:r>
      <w:r>
        <w:rPr>
          <w:rFonts w:ascii="Times New Roman" w:hAnsi="Times New Roman"/>
          <w:b/>
          <w:bCs/>
          <w:sz w:val="24"/>
          <w:szCs w:val="24"/>
        </w:rPr>
        <w:t>.0.4</w:t>
      </w:r>
      <w:r>
        <w:rPr>
          <w:rFonts w:ascii="Times New Roman" w:hAnsi="Times New Roman"/>
          <w:sz w:val="24"/>
          <w:szCs w:val="24"/>
        </w:rPr>
        <w:t xml:space="preserve">  </w:t>
      </w:r>
      <w:r>
        <w:rPr>
          <w:rFonts w:ascii="Times New Roman" w:hAnsi="Times New Roman" w:hint="eastAsia"/>
          <w:sz w:val="24"/>
          <w:szCs w:val="24"/>
        </w:rPr>
        <w:t>条文对建筑垃圾浸出液进行了规定。</w:t>
      </w:r>
    </w:p>
    <w:p w14:paraId="40877706" w14:textId="77777777" w:rsidR="00B55335" w:rsidRDefault="001A74D4">
      <w:pPr>
        <w:spacing w:line="360" w:lineRule="auto"/>
        <w:rPr>
          <w:rFonts w:ascii="Times New Roman" w:hAnsi="Times New Roman"/>
          <w:sz w:val="24"/>
          <w:szCs w:val="24"/>
        </w:rPr>
      </w:pPr>
      <w:r>
        <w:rPr>
          <w:rFonts w:ascii="Times New Roman" w:hAnsi="Times New Roman" w:hint="eastAsia"/>
          <w:b/>
          <w:bCs/>
          <w:sz w:val="24"/>
          <w:szCs w:val="24"/>
        </w:rPr>
        <w:t>9</w:t>
      </w:r>
      <w:r>
        <w:rPr>
          <w:rFonts w:ascii="Times New Roman" w:hAnsi="Times New Roman"/>
          <w:b/>
          <w:bCs/>
          <w:sz w:val="24"/>
          <w:szCs w:val="24"/>
        </w:rPr>
        <w:t>.0.5</w:t>
      </w:r>
      <w:r>
        <w:rPr>
          <w:rFonts w:ascii="Times New Roman" w:hAnsi="Times New Roman"/>
          <w:sz w:val="24"/>
          <w:szCs w:val="24"/>
        </w:rPr>
        <w:t xml:space="preserve">  </w:t>
      </w:r>
      <w:r>
        <w:rPr>
          <w:rFonts w:ascii="Times New Roman" w:hAnsi="Times New Roman" w:hint="eastAsia"/>
          <w:sz w:val="24"/>
          <w:szCs w:val="24"/>
        </w:rPr>
        <w:t>条文对再生骨料利用进行了规定。</w:t>
      </w:r>
    </w:p>
    <w:p w14:paraId="27EDE6B7" w14:textId="77777777" w:rsidR="00B55335" w:rsidRDefault="001A74D4">
      <w:pPr>
        <w:spacing w:line="360" w:lineRule="auto"/>
        <w:rPr>
          <w:rFonts w:ascii="Times New Roman" w:hAnsi="Times New Roman"/>
          <w:sz w:val="24"/>
          <w:szCs w:val="24"/>
        </w:rPr>
      </w:pPr>
      <w:r>
        <w:rPr>
          <w:rFonts w:ascii="Times New Roman" w:hAnsi="Times New Roman" w:hint="eastAsia"/>
          <w:b/>
          <w:bCs/>
          <w:sz w:val="24"/>
          <w:szCs w:val="24"/>
        </w:rPr>
        <w:t>9</w:t>
      </w:r>
      <w:r>
        <w:rPr>
          <w:rFonts w:ascii="Times New Roman" w:hAnsi="Times New Roman"/>
          <w:b/>
          <w:bCs/>
          <w:sz w:val="24"/>
          <w:szCs w:val="24"/>
        </w:rPr>
        <w:t>.0.6</w:t>
      </w:r>
      <w:r>
        <w:rPr>
          <w:rFonts w:ascii="Times New Roman" w:hAnsi="Times New Roman"/>
          <w:sz w:val="24"/>
          <w:szCs w:val="24"/>
        </w:rPr>
        <w:t xml:space="preserve">  </w:t>
      </w:r>
      <w:r>
        <w:rPr>
          <w:rFonts w:ascii="Times New Roman" w:hAnsi="Times New Roman" w:hint="eastAsia"/>
          <w:sz w:val="24"/>
          <w:szCs w:val="24"/>
        </w:rPr>
        <w:t>条文对建筑垃圾作为填海材料时相关检测指标进行了规定。</w:t>
      </w:r>
    </w:p>
    <w:p w14:paraId="6CB8C388" w14:textId="77777777" w:rsidR="00B55335" w:rsidRDefault="00B55335">
      <w:pPr>
        <w:spacing w:line="360" w:lineRule="auto"/>
        <w:rPr>
          <w:rFonts w:ascii="Times New Roman" w:hAnsi="Times New Roman"/>
          <w:sz w:val="24"/>
          <w:szCs w:val="24"/>
        </w:rPr>
      </w:pPr>
    </w:p>
    <w:p w14:paraId="07323C6F" w14:textId="77777777" w:rsidR="00B55335" w:rsidRDefault="00B55335">
      <w:pPr>
        <w:spacing w:line="360" w:lineRule="auto"/>
        <w:rPr>
          <w:rFonts w:ascii="Times New Roman" w:hAnsi="Times New Roman"/>
          <w:sz w:val="24"/>
          <w:szCs w:val="24"/>
        </w:rPr>
      </w:pPr>
    </w:p>
    <w:p w14:paraId="2D4523E6" w14:textId="77777777" w:rsidR="00B55335" w:rsidRDefault="00B55335">
      <w:pPr>
        <w:spacing w:line="360" w:lineRule="auto"/>
        <w:rPr>
          <w:rFonts w:ascii="Times New Roman" w:hAnsi="Times New Roman"/>
          <w:sz w:val="24"/>
          <w:szCs w:val="24"/>
        </w:rPr>
      </w:pPr>
    </w:p>
    <w:p w14:paraId="507F0386" w14:textId="77777777" w:rsidR="00B55335" w:rsidRDefault="00B55335">
      <w:pPr>
        <w:spacing w:line="360" w:lineRule="auto"/>
        <w:rPr>
          <w:rFonts w:ascii="Times New Roman" w:hAnsi="Times New Roman"/>
          <w:sz w:val="24"/>
          <w:szCs w:val="24"/>
        </w:rPr>
      </w:pPr>
    </w:p>
    <w:p w14:paraId="33B704C5" w14:textId="77777777" w:rsidR="00B55335" w:rsidRDefault="00B55335">
      <w:pPr>
        <w:spacing w:line="360" w:lineRule="auto"/>
        <w:rPr>
          <w:rFonts w:ascii="Times New Roman" w:hAnsi="Times New Roman"/>
          <w:sz w:val="24"/>
          <w:szCs w:val="24"/>
        </w:rPr>
      </w:pPr>
    </w:p>
    <w:p w14:paraId="0F3ED249" w14:textId="77777777" w:rsidR="00B55335" w:rsidRDefault="00B55335">
      <w:pPr>
        <w:spacing w:line="360" w:lineRule="auto"/>
        <w:rPr>
          <w:rFonts w:ascii="Times New Roman" w:hAnsi="Times New Roman"/>
          <w:sz w:val="24"/>
          <w:szCs w:val="24"/>
        </w:rPr>
      </w:pPr>
    </w:p>
    <w:p w14:paraId="7815F064" w14:textId="77777777" w:rsidR="00B55335" w:rsidRDefault="00B55335">
      <w:pPr>
        <w:spacing w:line="360" w:lineRule="auto"/>
        <w:rPr>
          <w:rFonts w:ascii="Times New Roman" w:hAnsi="Times New Roman"/>
          <w:sz w:val="24"/>
          <w:szCs w:val="24"/>
        </w:rPr>
      </w:pPr>
    </w:p>
    <w:p w14:paraId="7CB41D2B" w14:textId="77777777" w:rsidR="00B55335" w:rsidRDefault="00B55335">
      <w:pPr>
        <w:spacing w:line="360" w:lineRule="auto"/>
        <w:rPr>
          <w:rFonts w:ascii="Times New Roman" w:hAnsi="Times New Roman"/>
          <w:sz w:val="24"/>
          <w:szCs w:val="24"/>
        </w:rPr>
      </w:pPr>
    </w:p>
    <w:p w14:paraId="24CFE9BE" w14:textId="77777777" w:rsidR="00B55335" w:rsidRDefault="00B55335">
      <w:pPr>
        <w:spacing w:line="360" w:lineRule="auto"/>
        <w:rPr>
          <w:rFonts w:ascii="Times New Roman" w:hAnsi="Times New Roman"/>
          <w:sz w:val="24"/>
          <w:szCs w:val="24"/>
        </w:rPr>
      </w:pPr>
    </w:p>
    <w:p w14:paraId="5746DFE2" w14:textId="77777777" w:rsidR="00B55335" w:rsidRDefault="00B55335">
      <w:pPr>
        <w:spacing w:line="360" w:lineRule="auto"/>
        <w:rPr>
          <w:rFonts w:ascii="Times New Roman" w:hAnsi="Times New Roman"/>
          <w:sz w:val="24"/>
          <w:szCs w:val="24"/>
        </w:rPr>
      </w:pPr>
    </w:p>
    <w:p w14:paraId="5507D457" w14:textId="77777777" w:rsidR="00B55335" w:rsidRDefault="00B55335">
      <w:pPr>
        <w:spacing w:line="360" w:lineRule="auto"/>
        <w:rPr>
          <w:rFonts w:ascii="Times New Roman" w:hAnsi="Times New Roman"/>
          <w:sz w:val="24"/>
          <w:szCs w:val="24"/>
        </w:rPr>
      </w:pPr>
    </w:p>
    <w:p w14:paraId="2869F562" w14:textId="77777777" w:rsidR="00B55335" w:rsidRDefault="00B55335">
      <w:pPr>
        <w:spacing w:line="360" w:lineRule="auto"/>
        <w:rPr>
          <w:rFonts w:ascii="Times New Roman" w:hAnsi="Times New Roman"/>
          <w:sz w:val="24"/>
          <w:szCs w:val="24"/>
        </w:rPr>
      </w:pPr>
    </w:p>
    <w:p w14:paraId="03F77A09" w14:textId="77777777" w:rsidR="00B55335" w:rsidRDefault="00B55335">
      <w:pPr>
        <w:spacing w:line="360" w:lineRule="auto"/>
        <w:rPr>
          <w:rFonts w:ascii="Times New Roman" w:hAnsi="Times New Roman"/>
          <w:sz w:val="24"/>
          <w:szCs w:val="24"/>
        </w:rPr>
      </w:pPr>
    </w:p>
    <w:p w14:paraId="48115F0B" w14:textId="77777777" w:rsidR="00B55335" w:rsidRDefault="00B55335">
      <w:pPr>
        <w:spacing w:line="360" w:lineRule="auto"/>
        <w:rPr>
          <w:rFonts w:ascii="Times New Roman" w:hAnsi="Times New Roman"/>
          <w:sz w:val="24"/>
          <w:szCs w:val="24"/>
        </w:rPr>
      </w:pPr>
    </w:p>
    <w:p w14:paraId="5D78168A" w14:textId="77777777" w:rsidR="00B55335" w:rsidRDefault="00B55335">
      <w:pPr>
        <w:spacing w:line="360" w:lineRule="auto"/>
        <w:rPr>
          <w:rFonts w:ascii="Times New Roman" w:hAnsi="Times New Roman"/>
          <w:sz w:val="24"/>
          <w:szCs w:val="24"/>
        </w:rPr>
      </w:pPr>
    </w:p>
    <w:p w14:paraId="63059B66" w14:textId="77777777" w:rsidR="00B55335" w:rsidRDefault="00B55335">
      <w:pPr>
        <w:spacing w:line="360" w:lineRule="auto"/>
        <w:rPr>
          <w:rFonts w:ascii="Times New Roman" w:hAnsi="Times New Roman"/>
          <w:sz w:val="24"/>
          <w:szCs w:val="24"/>
        </w:rPr>
      </w:pPr>
    </w:p>
    <w:p w14:paraId="69278E24" w14:textId="77777777" w:rsidR="00B55335" w:rsidRDefault="00B55335">
      <w:pPr>
        <w:spacing w:line="360" w:lineRule="auto"/>
        <w:rPr>
          <w:rFonts w:ascii="Times New Roman" w:hAnsi="Times New Roman"/>
          <w:sz w:val="24"/>
          <w:szCs w:val="24"/>
        </w:rPr>
      </w:pPr>
    </w:p>
    <w:p w14:paraId="2D84DF1C" w14:textId="77777777" w:rsidR="00B55335" w:rsidRDefault="00B55335">
      <w:pPr>
        <w:spacing w:line="360" w:lineRule="auto"/>
        <w:rPr>
          <w:rFonts w:ascii="Times New Roman" w:hAnsi="Times New Roman"/>
          <w:sz w:val="24"/>
          <w:szCs w:val="24"/>
        </w:rPr>
      </w:pPr>
    </w:p>
    <w:p w14:paraId="5D6FFB74" w14:textId="77777777" w:rsidR="00B55335" w:rsidRDefault="00B55335">
      <w:pPr>
        <w:spacing w:line="360" w:lineRule="auto"/>
        <w:rPr>
          <w:rFonts w:ascii="Times New Roman" w:hAnsi="Times New Roman"/>
          <w:sz w:val="24"/>
          <w:szCs w:val="24"/>
        </w:rPr>
      </w:pPr>
    </w:p>
    <w:p w14:paraId="2C0E7984" w14:textId="77777777" w:rsidR="00B55335" w:rsidRDefault="00B55335">
      <w:pPr>
        <w:spacing w:line="360" w:lineRule="auto"/>
        <w:rPr>
          <w:rFonts w:ascii="Times New Roman" w:hAnsi="Times New Roman"/>
          <w:sz w:val="24"/>
          <w:szCs w:val="24"/>
        </w:rPr>
      </w:pPr>
    </w:p>
    <w:p w14:paraId="425897C4" w14:textId="77777777" w:rsidR="00B55335" w:rsidRDefault="00B55335">
      <w:pPr>
        <w:spacing w:line="360" w:lineRule="auto"/>
        <w:rPr>
          <w:rFonts w:ascii="Times New Roman" w:hAnsi="Times New Roman"/>
          <w:sz w:val="24"/>
          <w:szCs w:val="24"/>
        </w:rPr>
      </w:pPr>
    </w:p>
    <w:p w14:paraId="5BC319BC" w14:textId="77777777" w:rsidR="00B55335" w:rsidRDefault="00B55335">
      <w:pPr>
        <w:spacing w:line="360" w:lineRule="auto"/>
        <w:rPr>
          <w:rFonts w:ascii="Times New Roman" w:hAnsi="Times New Roman"/>
          <w:sz w:val="24"/>
          <w:szCs w:val="24"/>
        </w:rPr>
      </w:pPr>
    </w:p>
    <w:p w14:paraId="66BF31D6" w14:textId="77777777" w:rsidR="00B55335" w:rsidRDefault="001A74D4">
      <w:pPr>
        <w:spacing w:line="360" w:lineRule="auto"/>
        <w:jc w:val="center"/>
        <w:outlineLvl w:val="0"/>
        <w:rPr>
          <w:rFonts w:ascii="Times New Roman" w:hAnsi="Times New Roman" w:cstheme="minorBidi"/>
          <w:b/>
          <w:bCs/>
          <w:sz w:val="32"/>
          <w:szCs w:val="28"/>
        </w:rPr>
      </w:pPr>
      <w:bookmarkStart w:id="198" w:name="_Toc80611716"/>
      <w:bookmarkStart w:id="199" w:name="_Toc86773831"/>
      <w:bookmarkStart w:id="200" w:name="_Toc86774857"/>
      <w:bookmarkStart w:id="201" w:name="_Toc80611174"/>
      <w:bookmarkStart w:id="202" w:name="_Toc9759"/>
      <w:r>
        <w:rPr>
          <w:rFonts w:ascii="Times New Roman" w:hAnsi="Times New Roman" w:cstheme="minorBidi"/>
          <w:b/>
          <w:bCs/>
          <w:sz w:val="32"/>
          <w:szCs w:val="28"/>
        </w:rPr>
        <w:lastRenderedPageBreak/>
        <w:t xml:space="preserve">10 </w:t>
      </w:r>
      <w:r>
        <w:rPr>
          <w:rFonts w:ascii="Times New Roman" w:hAnsi="Times New Roman" w:cstheme="minorBidi"/>
          <w:b/>
          <w:bCs/>
          <w:sz w:val="32"/>
          <w:szCs w:val="28"/>
        </w:rPr>
        <w:t>运输过程污染控制</w:t>
      </w:r>
      <w:bookmarkEnd w:id="198"/>
      <w:bookmarkEnd w:id="199"/>
      <w:bookmarkEnd w:id="200"/>
      <w:bookmarkEnd w:id="201"/>
      <w:bookmarkEnd w:id="202"/>
    </w:p>
    <w:p w14:paraId="4FE7D833" w14:textId="77777777" w:rsidR="00B55335" w:rsidRDefault="001A74D4">
      <w:pPr>
        <w:spacing w:line="360" w:lineRule="auto"/>
        <w:rPr>
          <w:rFonts w:ascii="Times New Roman" w:hAnsi="Times New Roman"/>
          <w:sz w:val="24"/>
          <w:szCs w:val="24"/>
        </w:rPr>
      </w:pPr>
      <w:r>
        <w:rPr>
          <w:rFonts w:ascii="Times New Roman" w:hAnsi="Times New Roman"/>
          <w:b/>
          <w:bCs/>
          <w:sz w:val="24"/>
          <w:szCs w:val="24"/>
        </w:rPr>
        <w:t>10.0.1</w:t>
      </w:r>
      <w:r>
        <w:rPr>
          <w:rFonts w:ascii="Times New Roman" w:hAnsi="Times New Roman"/>
          <w:sz w:val="24"/>
          <w:szCs w:val="24"/>
        </w:rPr>
        <w:t xml:space="preserve">  </w:t>
      </w:r>
      <w:r>
        <w:rPr>
          <w:rFonts w:ascii="Times New Roman" w:hAnsi="Times New Roman" w:hint="eastAsia"/>
          <w:sz w:val="24"/>
          <w:szCs w:val="24"/>
        </w:rPr>
        <w:t>根据《中华人民共和国固体废物污染环境防治法》的规定，危险废物是指列入国家危险废物名录或者根据国家规定的危险废物鉴别标准和鉴别方法认定的具有危险特性的固体废物。</w:t>
      </w:r>
    </w:p>
    <w:p w14:paraId="0C5E073B" w14:textId="77777777" w:rsidR="00B55335" w:rsidRDefault="001A74D4">
      <w:pPr>
        <w:spacing w:line="360" w:lineRule="auto"/>
        <w:rPr>
          <w:rFonts w:ascii="Times New Roman" w:hAnsi="Times New Roman"/>
          <w:sz w:val="24"/>
          <w:szCs w:val="24"/>
        </w:rPr>
      </w:pPr>
      <w:r>
        <w:rPr>
          <w:rFonts w:ascii="Times New Roman" w:hAnsi="Times New Roman"/>
          <w:b/>
          <w:bCs/>
          <w:sz w:val="24"/>
          <w:szCs w:val="24"/>
        </w:rPr>
        <w:t>10.0.2</w:t>
      </w:r>
      <w:r>
        <w:rPr>
          <w:rFonts w:ascii="Times New Roman" w:hAnsi="Times New Roman"/>
          <w:sz w:val="24"/>
          <w:szCs w:val="24"/>
        </w:rPr>
        <w:t xml:space="preserve">  </w:t>
      </w:r>
      <w:r>
        <w:rPr>
          <w:rFonts w:ascii="Times New Roman" w:hAnsi="Times New Roman" w:hint="eastAsia"/>
          <w:sz w:val="24"/>
          <w:szCs w:val="24"/>
        </w:rPr>
        <w:t>施工单位应当及时清运工程施工过程中产生的建筑垃圾，并按照城市人民政府市容环境卫生主管部门的规定处置，防止污染环境。</w:t>
      </w:r>
    </w:p>
    <w:p w14:paraId="0E4808BA" w14:textId="77777777" w:rsidR="00B55335" w:rsidRDefault="001A74D4">
      <w:pPr>
        <w:spacing w:line="360" w:lineRule="auto"/>
        <w:rPr>
          <w:rFonts w:ascii="Times New Roman" w:hAnsi="Times New Roman"/>
          <w:sz w:val="24"/>
          <w:szCs w:val="24"/>
        </w:rPr>
      </w:pPr>
      <w:r>
        <w:rPr>
          <w:rFonts w:ascii="Times New Roman" w:hAnsi="Times New Roman"/>
          <w:b/>
          <w:bCs/>
          <w:sz w:val="24"/>
          <w:szCs w:val="24"/>
        </w:rPr>
        <w:t>10.0.6</w:t>
      </w:r>
      <w:r>
        <w:rPr>
          <w:rFonts w:ascii="Times New Roman" w:hAnsi="Times New Roman"/>
          <w:sz w:val="24"/>
          <w:szCs w:val="24"/>
        </w:rPr>
        <w:t xml:space="preserve">  </w:t>
      </w:r>
      <w:r>
        <w:rPr>
          <w:rFonts w:ascii="Times New Roman" w:hAnsi="Times New Roman" w:hint="eastAsia"/>
          <w:sz w:val="24"/>
          <w:szCs w:val="24"/>
        </w:rPr>
        <w:t>渣土只是建筑垃圾的一种。根据《城市建筑垃圾管理规定》中所称建筑垃圾，是指建设单位、施工单位新建、改建、扩建和拆除各类建筑物、构筑物、管网等以及居民装饰装修房屋过程中所产生的弃土、弃料及其它废弃物。</w:t>
      </w:r>
    </w:p>
    <w:p w14:paraId="7C837413" w14:textId="77777777" w:rsidR="00B55335" w:rsidRDefault="00B55335">
      <w:pPr>
        <w:spacing w:line="360" w:lineRule="auto"/>
        <w:rPr>
          <w:rFonts w:ascii="Times New Roman" w:hAnsi="Times New Roman"/>
          <w:sz w:val="24"/>
          <w:szCs w:val="24"/>
        </w:rPr>
      </w:pPr>
    </w:p>
    <w:p w14:paraId="5A08F90F" w14:textId="77777777" w:rsidR="00B55335" w:rsidRDefault="00B55335">
      <w:pPr>
        <w:spacing w:line="360" w:lineRule="auto"/>
        <w:rPr>
          <w:rFonts w:ascii="Times New Roman" w:hAnsi="Times New Roman"/>
          <w:sz w:val="24"/>
          <w:szCs w:val="24"/>
        </w:rPr>
      </w:pPr>
    </w:p>
    <w:p w14:paraId="25478D8A" w14:textId="77777777" w:rsidR="00B55335" w:rsidRDefault="00B55335">
      <w:pPr>
        <w:spacing w:line="360" w:lineRule="auto"/>
        <w:rPr>
          <w:rFonts w:ascii="Times New Roman" w:hAnsi="Times New Roman"/>
          <w:sz w:val="24"/>
          <w:szCs w:val="24"/>
        </w:rPr>
      </w:pPr>
    </w:p>
    <w:p w14:paraId="450DBFD9" w14:textId="77777777" w:rsidR="00B55335" w:rsidRDefault="00B55335">
      <w:pPr>
        <w:spacing w:line="360" w:lineRule="auto"/>
        <w:rPr>
          <w:rFonts w:ascii="Times New Roman" w:hAnsi="Times New Roman"/>
          <w:sz w:val="24"/>
          <w:szCs w:val="24"/>
        </w:rPr>
      </w:pPr>
    </w:p>
    <w:p w14:paraId="3B85C412" w14:textId="77777777" w:rsidR="00B55335" w:rsidRDefault="00B55335">
      <w:pPr>
        <w:spacing w:line="360" w:lineRule="auto"/>
        <w:rPr>
          <w:rFonts w:ascii="Times New Roman" w:hAnsi="Times New Roman"/>
          <w:sz w:val="24"/>
          <w:szCs w:val="24"/>
        </w:rPr>
      </w:pPr>
    </w:p>
    <w:p w14:paraId="15BFB105" w14:textId="77777777" w:rsidR="00B55335" w:rsidRDefault="00B55335">
      <w:pPr>
        <w:spacing w:line="360" w:lineRule="auto"/>
        <w:rPr>
          <w:rFonts w:ascii="Times New Roman" w:hAnsi="Times New Roman"/>
          <w:sz w:val="24"/>
          <w:szCs w:val="24"/>
        </w:rPr>
      </w:pPr>
    </w:p>
    <w:p w14:paraId="75F6D56B" w14:textId="77777777" w:rsidR="00B55335" w:rsidRDefault="00B55335">
      <w:pPr>
        <w:spacing w:line="360" w:lineRule="auto"/>
        <w:rPr>
          <w:rFonts w:ascii="Times New Roman" w:hAnsi="Times New Roman"/>
          <w:sz w:val="24"/>
          <w:szCs w:val="24"/>
        </w:rPr>
      </w:pPr>
    </w:p>
    <w:p w14:paraId="19666A73" w14:textId="77777777" w:rsidR="00B55335" w:rsidRDefault="00B55335">
      <w:pPr>
        <w:spacing w:line="360" w:lineRule="auto"/>
        <w:rPr>
          <w:rFonts w:ascii="Times New Roman" w:hAnsi="Times New Roman"/>
          <w:sz w:val="24"/>
          <w:szCs w:val="24"/>
        </w:rPr>
      </w:pPr>
    </w:p>
    <w:p w14:paraId="090E8BEE" w14:textId="77777777" w:rsidR="00B55335" w:rsidRDefault="00B55335">
      <w:pPr>
        <w:spacing w:line="360" w:lineRule="auto"/>
        <w:rPr>
          <w:rFonts w:ascii="Times New Roman" w:hAnsi="Times New Roman"/>
          <w:sz w:val="24"/>
          <w:szCs w:val="24"/>
        </w:rPr>
      </w:pPr>
    </w:p>
    <w:p w14:paraId="0E1AEE40" w14:textId="77777777" w:rsidR="00B55335" w:rsidRDefault="00B55335">
      <w:pPr>
        <w:spacing w:line="360" w:lineRule="auto"/>
        <w:rPr>
          <w:rFonts w:ascii="Times New Roman" w:hAnsi="Times New Roman"/>
          <w:sz w:val="24"/>
          <w:szCs w:val="24"/>
        </w:rPr>
      </w:pPr>
    </w:p>
    <w:p w14:paraId="3A32B6FC" w14:textId="77777777" w:rsidR="00B55335" w:rsidRDefault="00B55335">
      <w:pPr>
        <w:spacing w:line="360" w:lineRule="auto"/>
        <w:rPr>
          <w:rFonts w:ascii="Times New Roman" w:hAnsi="Times New Roman"/>
          <w:sz w:val="24"/>
          <w:szCs w:val="24"/>
        </w:rPr>
      </w:pPr>
    </w:p>
    <w:p w14:paraId="46A2C20E" w14:textId="77777777" w:rsidR="00B55335" w:rsidRDefault="00B55335">
      <w:pPr>
        <w:spacing w:line="360" w:lineRule="auto"/>
        <w:rPr>
          <w:rFonts w:ascii="Times New Roman" w:hAnsi="Times New Roman"/>
          <w:sz w:val="24"/>
          <w:szCs w:val="24"/>
        </w:rPr>
      </w:pPr>
    </w:p>
    <w:p w14:paraId="6CFB6B20" w14:textId="77777777" w:rsidR="00B55335" w:rsidRDefault="00B55335">
      <w:pPr>
        <w:spacing w:line="360" w:lineRule="auto"/>
        <w:rPr>
          <w:rFonts w:ascii="Times New Roman" w:hAnsi="Times New Roman"/>
          <w:sz w:val="24"/>
          <w:szCs w:val="24"/>
        </w:rPr>
      </w:pPr>
    </w:p>
    <w:p w14:paraId="044994E1" w14:textId="77777777" w:rsidR="00B55335" w:rsidRDefault="00B55335">
      <w:pPr>
        <w:spacing w:line="360" w:lineRule="auto"/>
        <w:rPr>
          <w:rFonts w:ascii="Times New Roman" w:hAnsi="Times New Roman"/>
          <w:sz w:val="24"/>
          <w:szCs w:val="24"/>
        </w:rPr>
      </w:pPr>
    </w:p>
    <w:p w14:paraId="15E11EBC" w14:textId="77777777" w:rsidR="00B55335" w:rsidRDefault="00B55335">
      <w:pPr>
        <w:spacing w:line="360" w:lineRule="auto"/>
        <w:rPr>
          <w:rFonts w:ascii="Times New Roman" w:hAnsi="Times New Roman"/>
          <w:sz w:val="24"/>
          <w:szCs w:val="24"/>
        </w:rPr>
      </w:pPr>
    </w:p>
    <w:p w14:paraId="7864BF1A" w14:textId="77777777" w:rsidR="00B55335" w:rsidRDefault="00B55335">
      <w:pPr>
        <w:spacing w:line="360" w:lineRule="auto"/>
        <w:rPr>
          <w:rFonts w:ascii="Times New Roman" w:hAnsi="Times New Roman"/>
          <w:sz w:val="24"/>
          <w:szCs w:val="24"/>
        </w:rPr>
      </w:pPr>
    </w:p>
    <w:p w14:paraId="4C043A1C" w14:textId="77777777" w:rsidR="00B55335" w:rsidRDefault="00B55335">
      <w:pPr>
        <w:spacing w:line="360" w:lineRule="auto"/>
        <w:rPr>
          <w:rFonts w:ascii="Times New Roman" w:hAnsi="Times New Roman"/>
          <w:sz w:val="24"/>
          <w:szCs w:val="24"/>
        </w:rPr>
      </w:pPr>
    </w:p>
    <w:p w14:paraId="59363324" w14:textId="77777777" w:rsidR="00B55335" w:rsidRDefault="00B55335">
      <w:pPr>
        <w:spacing w:line="360" w:lineRule="auto"/>
        <w:rPr>
          <w:rFonts w:ascii="Times New Roman" w:hAnsi="Times New Roman"/>
          <w:sz w:val="24"/>
          <w:szCs w:val="24"/>
        </w:rPr>
      </w:pPr>
    </w:p>
    <w:p w14:paraId="0F54C64C" w14:textId="77777777" w:rsidR="00B55335" w:rsidRDefault="00B55335">
      <w:pPr>
        <w:spacing w:line="360" w:lineRule="auto"/>
        <w:rPr>
          <w:rFonts w:ascii="Times New Roman" w:hAnsi="Times New Roman"/>
          <w:sz w:val="24"/>
          <w:szCs w:val="24"/>
        </w:rPr>
      </w:pPr>
    </w:p>
    <w:p w14:paraId="4247F966" w14:textId="77777777" w:rsidR="00B55335" w:rsidRDefault="00B55335">
      <w:pPr>
        <w:spacing w:line="360" w:lineRule="auto"/>
        <w:rPr>
          <w:rFonts w:ascii="Times New Roman" w:hAnsi="Times New Roman"/>
          <w:sz w:val="24"/>
          <w:szCs w:val="24"/>
        </w:rPr>
      </w:pPr>
    </w:p>
    <w:p w14:paraId="5E3782D6" w14:textId="3FF61721" w:rsidR="00B55335" w:rsidRDefault="001A74D4">
      <w:pPr>
        <w:spacing w:line="360" w:lineRule="auto"/>
        <w:jc w:val="center"/>
        <w:outlineLvl w:val="0"/>
        <w:rPr>
          <w:rFonts w:ascii="Times New Roman" w:hAnsi="Times New Roman" w:cstheme="minorBidi"/>
          <w:b/>
          <w:bCs/>
          <w:sz w:val="32"/>
          <w:szCs w:val="28"/>
        </w:rPr>
      </w:pPr>
      <w:bookmarkStart w:id="203" w:name="_Toc86774858"/>
      <w:bookmarkStart w:id="204" w:name="_Toc86773832"/>
      <w:bookmarkStart w:id="205" w:name="_Toc32088"/>
      <w:r>
        <w:rPr>
          <w:rFonts w:ascii="Times New Roman" w:hAnsi="Times New Roman" w:cstheme="minorBidi" w:hint="eastAsia"/>
          <w:b/>
          <w:bCs/>
          <w:sz w:val="32"/>
          <w:szCs w:val="28"/>
        </w:rPr>
        <w:lastRenderedPageBreak/>
        <w:t>1</w:t>
      </w:r>
      <w:r>
        <w:rPr>
          <w:rFonts w:ascii="Times New Roman" w:hAnsi="Times New Roman" w:cstheme="minorBidi"/>
          <w:b/>
          <w:bCs/>
          <w:sz w:val="32"/>
          <w:szCs w:val="28"/>
        </w:rPr>
        <w:t>1</w:t>
      </w:r>
      <w:r w:rsidR="0032338A">
        <w:rPr>
          <w:rFonts w:ascii="Times New Roman" w:hAnsi="Times New Roman" w:cstheme="minorBidi"/>
          <w:b/>
          <w:bCs/>
          <w:sz w:val="32"/>
          <w:szCs w:val="28"/>
        </w:rPr>
        <w:t xml:space="preserve"> </w:t>
      </w:r>
      <w:r>
        <w:rPr>
          <w:rFonts w:ascii="Times New Roman" w:hAnsi="Times New Roman" w:cstheme="minorBidi" w:hint="eastAsia"/>
          <w:b/>
          <w:bCs/>
          <w:sz w:val="32"/>
          <w:szCs w:val="28"/>
        </w:rPr>
        <w:t>工程案例</w:t>
      </w:r>
      <w:bookmarkEnd w:id="203"/>
      <w:bookmarkEnd w:id="204"/>
      <w:bookmarkEnd w:id="205"/>
    </w:p>
    <w:p w14:paraId="12A34235" w14:textId="77777777" w:rsidR="00B55335" w:rsidRDefault="001A74D4">
      <w:pPr>
        <w:tabs>
          <w:tab w:val="right" w:pos="8306"/>
        </w:tabs>
        <w:spacing w:line="360" w:lineRule="auto"/>
        <w:jc w:val="center"/>
        <w:outlineLvl w:val="1"/>
        <w:rPr>
          <w:rFonts w:ascii="Times New Roman" w:hAnsi="Times New Roman"/>
          <w:b/>
          <w:bCs/>
          <w:sz w:val="28"/>
          <w:szCs w:val="28"/>
        </w:rPr>
      </w:pPr>
      <w:bookmarkStart w:id="206" w:name="_Toc86774859"/>
      <w:bookmarkStart w:id="207" w:name="_Toc86773833"/>
      <w:bookmarkStart w:id="208" w:name="_Toc14172"/>
      <w:r>
        <w:rPr>
          <w:rFonts w:ascii="Times New Roman" w:hAnsi="Times New Roman" w:hint="eastAsia"/>
          <w:b/>
          <w:bCs/>
          <w:sz w:val="28"/>
          <w:szCs w:val="28"/>
        </w:rPr>
        <w:t>1</w:t>
      </w:r>
      <w:r>
        <w:rPr>
          <w:rFonts w:ascii="Times New Roman" w:hAnsi="Times New Roman"/>
          <w:b/>
          <w:bCs/>
          <w:sz w:val="28"/>
          <w:szCs w:val="28"/>
        </w:rPr>
        <w:t xml:space="preserve">1.1 </w:t>
      </w:r>
      <w:r>
        <w:rPr>
          <w:rFonts w:ascii="Times New Roman" w:hAnsi="Times New Roman" w:hint="eastAsia"/>
          <w:b/>
          <w:bCs/>
          <w:sz w:val="28"/>
          <w:szCs w:val="28"/>
        </w:rPr>
        <w:t>示范工程</w:t>
      </w:r>
      <w:r>
        <w:rPr>
          <w:rFonts w:ascii="Times New Roman" w:hAnsi="Times New Roman" w:hint="eastAsia"/>
          <w:b/>
          <w:bCs/>
          <w:sz w:val="28"/>
          <w:szCs w:val="28"/>
        </w:rPr>
        <w:t>A</w:t>
      </w:r>
      <w:bookmarkEnd w:id="206"/>
      <w:bookmarkEnd w:id="207"/>
      <w:bookmarkEnd w:id="208"/>
    </w:p>
    <w:p w14:paraId="680F595F" w14:textId="77777777" w:rsidR="0009360C" w:rsidRDefault="0009360C" w:rsidP="0009360C">
      <w:pPr>
        <w:spacing w:line="360" w:lineRule="auto"/>
        <w:jc w:val="center"/>
        <w:rPr>
          <w:rFonts w:ascii="Times New Roman" w:hAnsi="Times New Roman"/>
          <w:sz w:val="24"/>
          <w:szCs w:val="24"/>
        </w:rPr>
      </w:pPr>
      <w:r w:rsidRPr="0009360C">
        <w:rPr>
          <w:rFonts w:ascii="Times New Roman" w:hAnsi="Times New Roman"/>
          <w:bCs/>
          <w:sz w:val="24"/>
          <w:szCs w:val="24"/>
        </w:rPr>
        <w:t>表</w:t>
      </w:r>
      <w:r w:rsidR="001A74D4" w:rsidRPr="0009360C">
        <w:rPr>
          <w:rFonts w:ascii="Times New Roman" w:hAnsi="Times New Roman"/>
          <w:bCs/>
          <w:sz w:val="24"/>
          <w:szCs w:val="24"/>
        </w:rPr>
        <w:t>11.1</w:t>
      </w:r>
      <w:r w:rsidRPr="0009360C">
        <w:rPr>
          <w:rFonts w:ascii="Times New Roman" w:hAnsi="Times New Roman"/>
          <w:bCs/>
          <w:sz w:val="24"/>
          <w:szCs w:val="24"/>
        </w:rPr>
        <w:t>-</w:t>
      </w:r>
      <w:r w:rsidR="001A74D4" w:rsidRPr="0009360C">
        <w:rPr>
          <w:rFonts w:ascii="Times New Roman" w:hAnsi="Times New Roman"/>
          <w:bCs/>
          <w:sz w:val="24"/>
          <w:szCs w:val="24"/>
        </w:rPr>
        <w:t xml:space="preserve">1  </w:t>
      </w:r>
      <w:r w:rsidR="001A74D4" w:rsidRPr="0009360C">
        <w:rPr>
          <w:rFonts w:ascii="Times New Roman" w:hAnsi="Times New Roman" w:hint="eastAsia"/>
          <w:sz w:val="24"/>
          <w:szCs w:val="24"/>
        </w:rPr>
        <w:t>A</w:t>
      </w:r>
      <w:r w:rsidR="001A74D4" w:rsidRPr="0009360C">
        <w:rPr>
          <w:rFonts w:ascii="Times New Roman" w:hAnsi="Times New Roman" w:hint="eastAsia"/>
          <w:sz w:val="24"/>
          <w:szCs w:val="24"/>
        </w:rPr>
        <w:t>地拆除垃圾全量检测表</w:t>
      </w:r>
    </w:p>
    <w:p w14:paraId="1C2FA567" w14:textId="41F9474B" w:rsidR="00B55335" w:rsidRPr="0009360C" w:rsidRDefault="0009360C" w:rsidP="0009360C">
      <w:pPr>
        <w:spacing w:line="360" w:lineRule="auto"/>
        <w:jc w:val="right"/>
        <w:rPr>
          <w:rFonts w:ascii="Times New Roman" w:hAnsi="Times New Roman"/>
          <w:bCs/>
          <w:sz w:val="24"/>
          <w:szCs w:val="24"/>
        </w:rPr>
      </w:pPr>
      <w:r>
        <w:rPr>
          <w:rFonts w:ascii="Times New Roman" w:hAnsi="Times New Roman" w:hint="eastAsia"/>
          <w:sz w:val="24"/>
          <w:szCs w:val="24"/>
        </w:rPr>
        <w:t>单位：</w:t>
      </w:r>
      <w:r>
        <w:rPr>
          <w:rFonts w:ascii="Times New Roman" w:hAnsi="Times New Roman" w:hint="eastAsia"/>
          <w:sz w:val="24"/>
          <w:szCs w:val="24"/>
        </w:rPr>
        <w:t>mg/kg</w:t>
      </w:r>
    </w:p>
    <w:tbl>
      <w:tblPr>
        <w:tblW w:w="8829" w:type="dxa"/>
        <w:jc w:val="center"/>
        <w:tblBorders>
          <w:top w:val="none" w:sz="4" w:space="0" w:color="auto"/>
          <w:left w:val="none" w:sz="4" w:space="0" w:color="auto"/>
          <w:right w:val="none" w:sz="4" w:space="0" w:color="auto"/>
          <w:insideH w:val="none" w:sz="4" w:space="0" w:color="auto"/>
          <w:insideV w:val="none" w:sz="4" w:space="0" w:color="auto"/>
        </w:tblBorders>
        <w:tblLayout w:type="fixed"/>
        <w:tblCellMar>
          <w:left w:w="0" w:type="dxa"/>
          <w:right w:w="0" w:type="dxa"/>
        </w:tblCellMar>
        <w:tblLook w:val="04A0" w:firstRow="1" w:lastRow="0" w:firstColumn="1" w:lastColumn="0" w:noHBand="0" w:noVBand="1"/>
      </w:tblPr>
      <w:tblGrid>
        <w:gridCol w:w="396"/>
        <w:gridCol w:w="1014"/>
        <w:gridCol w:w="568"/>
        <w:gridCol w:w="567"/>
        <w:gridCol w:w="556"/>
        <w:gridCol w:w="437"/>
        <w:gridCol w:w="458"/>
        <w:gridCol w:w="611"/>
        <w:gridCol w:w="753"/>
        <w:gridCol w:w="687"/>
        <w:gridCol w:w="1178"/>
        <w:gridCol w:w="833"/>
        <w:gridCol w:w="771"/>
      </w:tblGrid>
      <w:tr w:rsidR="00B55335" w14:paraId="3BFCFABB" w14:textId="77777777">
        <w:trPr>
          <w:trHeight w:val="288"/>
          <w:jc w:val="center"/>
        </w:trPr>
        <w:tc>
          <w:tcPr>
            <w:tcW w:w="396" w:type="dxa"/>
            <w:tcBorders>
              <w:top w:val="single" w:sz="4" w:space="0" w:color="auto"/>
              <w:left w:val="nil"/>
              <w:bottom w:val="single" w:sz="4" w:space="0" w:color="auto"/>
              <w:right w:val="nil"/>
            </w:tcBorders>
            <w:noWrap/>
            <w:tcMar>
              <w:top w:w="12" w:type="dxa"/>
              <w:left w:w="12" w:type="dxa"/>
              <w:right w:w="12" w:type="dxa"/>
            </w:tcMar>
            <w:vAlign w:val="center"/>
          </w:tcPr>
          <w:p w14:paraId="6AE91218" w14:textId="77777777" w:rsidR="00B55335" w:rsidRDefault="001A74D4">
            <w:pPr>
              <w:widowControl/>
              <w:jc w:val="center"/>
              <w:textAlignment w:val="center"/>
              <w:rPr>
                <w:rFonts w:ascii="Times New Roman" w:hAnsi="Times New Roman"/>
                <w:bCs/>
                <w:color w:val="000000"/>
                <w:szCs w:val="21"/>
              </w:rPr>
            </w:pPr>
            <w:r>
              <w:rPr>
                <w:rFonts w:ascii="Times New Roman" w:hAnsi="Times New Roman"/>
                <w:bCs/>
                <w:color w:val="000000"/>
                <w:kern w:val="0"/>
                <w:szCs w:val="21"/>
              </w:rPr>
              <w:t>序号</w:t>
            </w:r>
          </w:p>
        </w:tc>
        <w:tc>
          <w:tcPr>
            <w:tcW w:w="1014" w:type="dxa"/>
            <w:tcBorders>
              <w:top w:val="single" w:sz="4" w:space="0" w:color="auto"/>
              <w:left w:val="nil"/>
              <w:bottom w:val="single" w:sz="4" w:space="0" w:color="auto"/>
              <w:right w:val="nil"/>
            </w:tcBorders>
            <w:noWrap/>
            <w:tcMar>
              <w:top w:w="12" w:type="dxa"/>
              <w:left w:w="12" w:type="dxa"/>
              <w:right w:w="12" w:type="dxa"/>
            </w:tcMar>
            <w:vAlign w:val="center"/>
          </w:tcPr>
          <w:p w14:paraId="0A680CF8" w14:textId="77777777" w:rsidR="00B55335" w:rsidRDefault="001A74D4">
            <w:pPr>
              <w:widowControl/>
              <w:jc w:val="center"/>
              <w:textAlignment w:val="center"/>
              <w:rPr>
                <w:rFonts w:ascii="Times New Roman" w:hAnsi="Times New Roman"/>
                <w:bCs/>
                <w:color w:val="000000"/>
                <w:szCs w:val="21"/>
              </w:rPr>
            </w:pPr>
            <w:r>
              <w:rPr>
                <w:rFonts w:ascii="Times New Roman" w:hAnsi="Times New Roman"/>
                <w:bCs/>
                <w:color w:val="000000"/>
                <w:kern w:val="0"/>
                <w:szCs w:val="21"/>
              </w:rPr>
              <w:t>样品名称</w:t>
            </w:r>
          </w:p>
        </w:tc>
        <w:tc>
          <w:tcPr>
            <w:tcW w:w="568" w:type="dxa"/>
            <w:tcBorders>
              <w:top w:val="single" w:sz="4" w:space="0" w:color="auto"/>
              <w:left w:val="nil"/>
              <w:bottom w:val="single" w:sz="4" w:space="0" w:color="auto"/>
              <w:right w:val="nil"/>
            </w:tcBorders>
            <w:noWrap/>
            <w:tcMar>
              <w:top w:w="12" w:type="dxa"/>
              <w:left w:w="12" w:type="dxa"/>
              <w:right w:w="12" w:type="dxa"/>
            </w:tcMar>
            <w:vAlign w:val="center"/>
          </w:tcPr>
          <w:p w14:paraId="54C64F73" w14:textId="77777777" w:rsidR="00B55335" w:rsidRDefault="001A74D4">
            <w:pPr>
              <w:widowControl/>
              <w:jc w:val="center"/>
              <w:textAlignment w:val="center"/>
              <w:rPr>
                <w:rFonts w:ascii="Times New Roman" w:hAnsi="Times New Roman"/>
                <w:bCs/>
                <w:color w:val="000000"/>
                <w:szCs w:val="21"/>
              </w:rPr>
            </w:pPr>
            <w:r>
              <w:rPr>
                <w:rFonts w:ascii="Times New Roman" w:hAnsi="Times New Roman"/>
                <w:bCs/>
                <w:color w:val="000000"/>
                <w:kern w:val="0"/>
                <w:szCs w:val="21"/>
              </w:rPr>
              <w:t>镉</w:t>
            </w:r>
          </w:p>
        </w:tc>
        <w:tc>
          <w:tcPr>
            <w:tcW w:w="567" w:type="dxa"/>
            <w:tcBorders>
              <w:top w:val="single" w:sz="4" w:space="0" w:color="auto"/>
              <w:left w:val="nil"/>
              <w:bottom w:val="single" w:sz="4" w:space="0" w:color="auto"/>
              <w:right w:val="nil"/>
            </w:tcBorders>
            <w:noWrap/>
            <w:tcMar>
              <w:top w:w="12" w:type="dxa"/>
              <w:left w:w="12" w:type="dxa"/>
              <w:right w:w="12" w:type="dxa"/>
            </w:tcMar>
            <w:vAlign w:val="center"/>
          </w:tcPr>
          <w:p w14:paraId="56E2C1F2" w14:textId="77777777" w:rsidR="00B55335" w:rsidRDefault="001A74D4">
            <w:pPr>
              <w:widowControl/>
              <w:jc w:val="center"/>
              <w:textAlignment w:val="center"/>
              <w:rPr>
                <w:rFonts w:ascii="Times New Roman" w:hAnsi="Times New Roman"/>
                <w:bCs/>
                <w:color w:val="000000"/>
                <w:szCs w:val="21"/>
              </w:rPr>
            </w:pPr>
            <w:r>
              <w:rPr>
                <w:rFonts w:ascii="Times New Roman" w:hAnsi="Times New Roman"/>
                <w:bCs/>
                <w:color w:val="000000"/>
                <w:kern w:val="0"/>
                <w:szCs w:val="21"/>
              </w:rPr>
              <w:t>铅</w:t>
            </w:r>
          </w:p>
        </w:tc>
        <w:tc>
          <w:tcPr>
            <w:tcW w:w="556" w:type="dxa"/>
            <w:tcBorders>
              <w:top w:val="single" w:sz="4" w:space="0" w:color="auto"/>
              <w:left w:val="nil"/>
              <w:bottom w:val="single" w:sz="4" w:space="0" w:color="auto"/>
              <w:right w:val="nil"/>
            </w:tcBorders>
            <w:noWrap/>
            <w:tcMar>
              <w:top w:w="12" w:type="dxa"/>
              <w:left w:w="12" w:type="dxa"/>
              <w:right w:w="12" w:type="dxa"/>
            </w:tcMar>
            <w:vAlign w:val="center"/>
          </w:tcPr>
          <w:p w14:paraId="54375294" w14:textId="77777777" w:rsidR="00B55335" w:rsidRDefault="001A74D4">
            <w:pPr>
              <w:widowControl/>
              <w:jc w:val="center"/>
              <w:textAlignment w:val="center"/>
              <w:rPr>
                <w:rFonts w:ascii="Times New Roman" w:hAnsi="Times New Roman"/>
                <w:bCs/>
                <w:color w:val="000000"/>
                <w:szCs w:val="21"/>
              </w:rPr>
            </w:pPr>
            <w:r>
              <w:rPr>
                <w:rFonts w:ascii="Times New Roman" w:hAnsi="Times New Roman"/>
                <w:bCs/>
                <w:color w:val="000000"/>
                <w:kern w:val="0"/>
                <w:szCs w:val="21"/>
              </w:rPr>
              <w:t>铜</w:t>
            </w:r>
          </w:p>
        </w:tc>
        <w:tc>
          <w:tcPr>
            <w:tcW w:w="437" w:type="dxa"/>
            <w:tcBorders>
              <w:top w:val="single" w:sz="4" w:space="0" w:color="auto"/>
              <w:left w:val="nil"/>
              <w:bottom w:val="single" w:sz="4" w:space="0" w:color="auto"/>
              <w:right w:val="nil"/>
            </w:tcBorders>
            <w:noWrap/>
            <w:tcMar>
              <w:top w:w="12" w:type="dxa"/>
              <w:left w:w="12" w:type="dxa"/>
              <w:right w:w="12" w:type="dxa"/>
            </w:tcMar>
            <w:vAlign w:val="center"/>
          </w:tcPr>
          <w:p w14:paraId="6967E6A8" w14:textId="77777777" w:rsidR="00B55335" w:rsidRDefault="001A74D4">
            <w:pPr>
              <w:widowControl/>
              <w:jc w:val="center"/>
              <w:textAlignment w:val="center"/>
              <w:rPr>
                <w:rFonts w:ascii="Times New Roman" w:hAnsi="Times New Roman"/>
                <w:bCs/>
                <w:color w:val="000000"/>
                <w:szCs w:val="21"/>
              </w:rPr>
            </w:pPr>
            <w:r>
              <w:rPr>
                <w:rFonts w:ascii="Times New Roman" w:hAnsi="Times New Roman"/>
                <w:bCs/>
                <w:color w:val="000000"/>
                <w:kern w:val="0"/>
                <w:szCs w:val="21"/>
              </w:rPr>
              <w:t>锌</w:t>
            </w:r>
          </w:p>
        </w:tc>
        <w:tc>
          <w:tcPr>
            <w:tcW w:w="458" w:type="dxa"/>
            <w:tcBorders>
              <w:top w:val="single" w:sz="4" w:space="0" w:color="auto"/>
              <w:left w:val="nil"/>
              <w:bottom w:val="single" w:sz="4" w:space="0" w:color="auto"/>
              <w:right w:val="nil"/>
            </w:tcBorders>
            <w:noWrap/>
            <w:tcMar>
              <w:top w:w="12" w:type="dxa"/>
              <w:left w:w="12" w:type="dxa"/>
              <w:right w:w="12" w:type="dxa"/>
            </w:tcMar>
            <w:vAlign w:val="center"/>
          </w:tcPr>
          <w:p w14:paraId="5208B4A4" w14:textId="77777777" w:rsidR="00B55335" w:rsidRDefault="001A74D4">
            <w:pPr>
              <w:widowControl/>
              <w:jc w:val="center"/>
              <w:textAlignment w:val="center"/>
              <w:rPr>
                <w:rFonts w:ascii="Times New Roman" w:hAnsi="Times New Roman"/>
                <w:bCs/>
                <w:color w:val="000000"/>
                <w:szCs w:val="21"/>
              </w:rPr>
            </w:pPr>
            <w:r>
              <w:rPr>
                <w:rFonts w:ascii="Times New Roman" w:hAnsi="Times New Roman"/>
                <w:bCs/>
                <w:color w:val="000000"/>
                <w:kern w:val="0"/>
                <w:szCs w:val="21"/>
              </w:rPr>
              <w:t>镍</w:t>
            </w:r>
          </w:p>
        </w:tc>
        <w:tc>
          <w:tcPr>
            <w:tcW w:w="611" w:type="dxa"/>
            <w:tcBorders>
              <w:top w:val="single" w:sz="4" w:space="0" w:color="auto"/>
              <w:left w:val="nil"/>
              <w:bottom w:val="single" w:sz="4" w:space="0" w:color="auto"/>
              <w:right w:val="nil"/>
            </w:tcBorders>
            <w:noWrap/>
            <w:tcMar>
              <w:top w:w="12" w:type="dxa"/>
              <w:left w:w="12" w:type="dxa"/>
              <w:right w:w="12" w:type="dxa"/>
            </w:tcMar>
            <w:vAlign w:val="center"/>
          </w:tcPr>
          <w:p w14:paraId="3306C9DA" w14:textId="77777777" w:rsidR="00B55335" w:rsidRDefault="001A74D4">
            <w:pPr>
              <w:widowControl/>
              <w:jc w:val="center"/>
              <w:textAlignment w:val="center"/>
              <w:rPr>
                <w:rFonts w:ascii="Times New Roman" w:hAnsi="Times New Roman"/>
                <w:bCs/>
                <w:color w:val="000000"/>
                <w:szCs w:val="21"/>
              </w:rPr>
            </w:pPr>
            <w:r>
              <w:rPr>
                <w:rFonts w:ascii="Times New Roman" w:hAnsi="Times New Roman"/>
                <w:bCs/>
                <w:color w:val="000000"/>
                <w:kern w:val="0"/>
                <w:szCs w:val="21"/>
              </w:rPr>
              <w:t>铬</w:t>
            </w:r>
          </w:p>
        </w:tc>
        <w:tc>
          <w:tcPr>
            <w:tcW w:w="753" w:type="dxa"/>
            <w:tcBorders>
              <w:top w:val="single" w:sz="4" w:space="0" w:color="auto"/>
              <w:left w:val="nil"/>
              <w:bottom w:val="single" w:sz="4" w:space="0" w:color="auto"/>
              <w:right w:val="nil"/>
            </w:tcBorders>
            <w:noWrap/>
            <w:tcMar>
              <w:top w:w="12" w:type="dxa"/>
              <w:left w:w="12" w:type="dxa"/>
              <w:right w:w="12" w:type="dxa"/>
            </w:tcMar>
            <w:vAlign w:val="center"/>
          </w:tcPr>
          <w:p w14:paraId="267A749B" w14:textId="77777777" w:rsidR="00B55335" w:rsidRDefault="001A74D4">
            <w:pPr>
              <w:widowControl/>
              <w:jc w:val="center"/>
              <w:textAlignment w:val="center"/>
              <w:rPr>
                <w:rFonts w:ascii="Times New Roman" w:hAnsi="Times New Roman"/>
                <w:bCs/>
                <w:color w:val="000000"/>
                <w:szCs w:val="21"/>
              </w:rPr>
            </w:pPr>
            <w:r>
              <w:rPr>
                <w:rFonts w:ascii="Times New Roman" w:hAnsi="Times New Roman"/>
                <w:bCs/>
                <w:color w:val="000000"/>
                <w:kern w:val="0"/>
                <w:szCs w:val="21"/>
              </w:rPr>
              <w:t>汞</w:t>
            </w:r>
          </w:p>
        </w:tc>
        <w:tc>
          <w:tcPr>
            <w:tcW w:w="687" w:type="dxa"/>
            <w:tcBorders>
              <w:top w:val="single" w:sz="4" w:space="0" w:color="auto"/>
              <w:left w:val="nil"/>
              <w:bottom w:val="single" w:sz="4" w:space="0" w:color="auto"/>
              <w:right w:val="nil"/>
            </w:tcBorders>
            <w:noWrap/>
            <w:tcMar>
              <w:top w:w="12" w:type="dxa"/>
              <w:left w:w="12" w:type="dxa"/>
              <w:right w:w="12" w:type="dxa"/>
            </w:tcMar>
            <w:vAlign w:val="center"/>
          </w:tcPr>
          <w:p w14:paraId="42D831EE" w14:textId="77777777" w:rsidR="00B55335" w:rsidRDefault="001A74D4">
            <w:pPr>
              <w:widowControl/>
              <w:jc w:val="center"/>
              <w:textAlignment w:val="center"/>
              <w:rPr>
                <w:rFonts w:ascii="Times New Roman" w:hAnsi="Times New Roman"/>
                <w:bCs/>
                <w:color w:val="000000"/>
                <w:szCs w:val="21"/>
              </w:rPr>
            </w:pPr>
            <w:r>
              <w:rPr>
                <w:rFonts w:ascii="Times New Roman" w:hAnsi="Times New Roman"/>
                <w:bCs/>
                <w:color w:val="000000"/>
                <w:kern w:val="0"/>
                <w:szCs w:val="21"/>
              </w:rPr>
              <w:t>砷</w:t>
            </w:r>
          </w:p>
        </w:tc>
        <w:tc>
          <w:tcPr>
            <w:tcW w:w="1178" w:type="dxa"/>
            <w:tcBorders>
              <w:top w:val="single" w:sz="4" w:space="0" w:color="auto"/>
              <w:left w:val="nil"/>
              <w:bottom w:val="single" w:sz="4" w:space="0" w:color="auto"/>
              <w:right w:val="nil"/>
            </w:tcBorders>
            <w:noWrap/>
            <w:tcMar>
              <w:top w:w="12" w:type="dxa"/>
              <w:left w:w="12" w:type="dxa"/>
              <w:right w:w="12" w:type="dxa"/>
            </w:tcMar>
            <w:vAlign w:val="center"/>
          </w:tcPr>
          <w:p w14:paraId="7B004635"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总挥发性有机物</w:t>
            </w:r>
          </w:p>
        </w:tc>
        <w:tc>
          <w:tcPr>
            <w:tcW w:w="833" w:type="dxa"/>
            <w:tcBorders>
              <w:top w:val="single" w:sz="4" w:space="0" w:color="auto"/>
              <w:left w:val="nil"/>
              <w:bottom w:val="single" w:sz="4" w:space="0" w:color="auto"/>
              <w:right w:val="nil"/>
            </w:tcBorders>
            <w:noWrap/>
            <w:tcMar>
              <w:top w:w="12" w:type="dxa"/>
              <w:left w:w="12" w:type="dxa"/>
              <w:right w:w="12" w:type="dxa"/>
            </w:tcMar>
            <w:vAlign w:val="center"/>
          </w:tcPr>
          <w:p w14:paraId="54925BC9"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石油烃（</w:t>
            </w:r>
            <w:r>
              <w:rPr>
                <w:rFonts w:ascii="Times New Roman" w:hAnsi="Times New Roman"/>
                <w:bCs/>
                <w:color w:val="000000"/>
                <w:kern w:val="0"/>
                <w:szCs w:val="21"/>
              </w:rPr>
              <w:t>C10-</w:t>
            </w:r>
          </w:p>
          <w:p w14:paraId="0DD803AA"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C40</w:t>
            </w:r>
            <w:r>
              <w:rPr>
                <w:rFonts w:ascii="Times New Roman" w:hAnsi="Times New Roman"/>
                <w:bCs/>
                <w:color w:val="000000"/>
                <w:kern w:val="0"/>
                <w:szCs w:val="21"/>
              </w:rPr>
              <w:t>）</w:t>
            </w:r>
          </w:p>
        </w:tc>
        <w:tc>
          <w:tcPr>
            <w:tcW w:w="771" w:type="dxa"/>
            <w:tcBorders>
              <w:top w:val="single" w:sz="4" w:space="0" w:color="auto"/>
              <w:left w:val="nil"/>
              <w:bottom w:val="single" w:sz="4" w:space="0" w:color="auto"/>
              <w:right w:val="nil"/>
            </w:tcBorders>
            <w:noWrap/>
            <w:tcMar>
              <w:top w:w="12" w:type="dxa"/>
              <w:left w:w="12" w:type="dxa"/>
              <w:right w:w="12" w:type="dxa"/>
            </w:tcMar>
            <w:vAlign w:val="center"/>
          </w:tcPr>
          <w:p w14:paraId="33115BD6"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有机氯农药</w:t>
            </w:r>
          </w:p>
        </w:tc>
      </w:tr>
      <w:tr w:rsidR="00B55335" w14:paraId="19714294" w14:textId="77777777">
        <w:trPr>
          <w:trHeight w:val="303"/>
          <w:jc w:val="center"/>
        </w:trPr>
        <w:tc>
          <w:tcPr>
            <w:tcW w:w="396" w:type="dxa"/>
            <w:tcBorders>
              <w:top w:val="single" w:sz="4" w:space="0" w:color="auto"/>
              <w:left w:val="nil"/>
              <w:bottom w:val="nil"/>
              <w:right w:val="nil"/>
            </w:tcBorders>
            <w:noWrap/>
            <w:tcMar>
              <w:top w:w="12" w:type="dxa"/>
              <w:left w:w="12" w:type="dxa"/>
              <w:right w:w="12" w:type="dxa"/>
            </w:tcMar>
            <w:vAlign w:val="center"/>
          </w:tcPr>
          <w:p w14:paraId="732BB78A"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1</w:t>
            </w:r>
          </w:p>
        </w:tc>
        <w:tc>
          <w:tcPr>
            <w:tcW w:w="1014" w:type="dxa"/>
            <w:tcBorders>
              <w:top w:val="single" w:sz="4" w:space="0" w:color="auto"/>
              <w:left w:val="nil"/>
              <w:bottom w:val="nil"/>
              <w:right w:val="nil"/>
            </w:tcBorders>
            <w:noWrap/>
            <w:tcMar>
              <w:top w:w="12" w:type="dxa"/>
              <w:left w:w="12" w:type="dxa"/>
              <w:right w:w="12" w:type="dxa"/>
            </w:tcMar>
            <w:vAlign w:val="center"/>
          </w:tcPr>
          <w:p w14:paraId="6F2D20A4"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JC1</w:t>
            </w:r>
          </w:p>
        </w:tc>
        <w:tc>
          <w:tcPr>
            <w:tcW w:w="568" w:type="dxa"/>
            <w:tcBorders>
              <w:top w:val="single" w:sz="4" w:space="0" w:color="auto"/>
              <w:left w:val="nil"/>
              <w:bottom w:val="nil"/>
              <w:right w:val="nil"/>
            </w:tcBorders>
            <w:noWrap/>
            <w:tcMar>
              <w:top w:w="12" w:type="dxa"/>
              <w:left w:w="12" w:type="dxa"/>
              <w:right w:w="12" w:type="dxa"/>
            </w:tcMar>
            <w:vAlign w:val="center"/>
          </w:tcPr>
          <w:p w14:paraId="314A28FE"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0.23</w:t>
            </w:r>
          </w:p>
        </w:tc>
        <w:tc>
          <w:tcPr>
            <w:tcW w:w="567" w:type="dxa"/>
            <w:tcBorders>
              <w:top w:val="single" w:sz="4" w:space="0" w:color="auto"/>
              <w:left w:val="nil"/>
              <w:bottom w:val="nil"/>
              <w:right w:val="nil"/>
            </w:tcBorders>
            <w:noWrap/>
            <w:tcMar>
              <w:top w:w="12" w:type="dxa"/>
              <w:left w:w="12" w:type="dxa"/>
              <w:right w:w="12" w:type="dxa"/>
            </w:tcMar>
            <w:vAlign w:val="center"/>
          </w:tcPr>
          <w:p w14:paraId="05136408"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12.4</w:t>
            </w:r>
          </w:p>
        </w:tc>
        <w:tc>
          <w:tcPr>
            <w:tcW w:w="556" w:type="dxa"/>
            <w:tcBorders>
              <w:top w:val="single" w:sz="4" w:space="0" w:color="auto"/>
              <w:left w:val="nil"/>
              <w:bottom w:val="nil"/>
              <w:right w:val="nil"/>
            </w:tcBorders>
            <w:noWrap/>
            <w:tcMar>
              <w:top w:w="12" w:type="dxa"/>
              <w:left w:w="12" w:type="dxa"/>
              <w:right w:w="12" w:type="dxa"/>
            </w:tcMar>
            <w:vAlign w:val="center"/>
          </w:tcPr>
          <w:p w14:paraId="53F12C85"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15</w:t>
            </w:r>
          </w:p>
        </w:tc>
        <w:tc>
          <w:tcPr>
            <w:tcW w:w="437" w:type="dxa"/>
            <w:tcBorders>
              <w:top w:val="single" w:sz="4" w:space="0" w:color="auto"/>
              <w:left w:val="nil"/>
              <w:bottom w:val="nil"/>
              <w:right w:val="nil"/>
            </w:tcBorders>
            <w:noWrap/>
            <w:tcMar>
              <w:top w:w="12" w:type="dxa"/>
              <w:left w:w="12" w:type="dxa"/>
              <w:right w:w="12" w:type="dxa"/>
            </w:tcMar>
            <w:vAlign w:val="center"/>
          </w:tcPr>
          <w:p w14:paraId="6645CB32"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69</w:t>
            </w:r>
          </w:p>
        </w:tc>
        <w:tc>
          <w:tcPr>
            <w:tcW w:w="458" w:type="dxa"/>
            <w:tcBorders>
              <w:top w:val="single" w:sz="4" w:space="0" w:color="auto"/>
              <w:left w:val="nil"/>
              <w:bottom w:val="nil"/>
              <w:right w:val="nil"/>
            </w:tcBorders>
            <w:noWrap/>
            <w:tcMar>
              <w:top w:w="12" w:type="dxa"/>
              <w:left w:w="12" w:type="dxa"/>
              <w:right w:w="12" w:type="dxa"/>
            </w:tcMar>
            <w:vAlign w:val="center"/>
          </w:tcPr>
          <w:p w14:paraId="1E91380C"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27</w:t>
            </w:r>
          </w:p>
        </w:tc>
        <w:tc>
          <w:tcPr>
            <w:tcW w:w="611" w:type="dxa"/>
            <w:tcBorders>
              <w:top w:val="single" w:sz="4" w:space="0" w:color="auto"/>
              <w:left w:val="nil"/>
              <w:bottom w:val="nil"/>
              <w:right w:val="nil"/>
            </w:tcBorders>
            <w:noWrap/>
            <w:tcMar>
              <w:top w:w="12" w:type="dxa"/>
              <w:left w:w="12" w:type="dxa"/>
              <w:right w:w="12" w:type="dxa"/>
            </w:tcMar>
            <w:vAlign w:val="center"/>
          </w:tcPr>
          <w:p w14:paraId="441FFA01"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35</w:t>
            </w:r>
          </w:p>
        </w:tc>
        <w:tc>
          <w:tcPr>
            <w:tcW w:w="753" w:type="dxa"/>
            <w:tcBorders>
              <w:top w:val="single" w:sz="4" w:space="0" w:color="auto"/>
              <w:left w:val="nil"/>
              <w:bottom w:val="nil"/>
              <w:right w:val="nil"/>
            </w:tcBorders>
            <w:noWrap/>
            <w:tcMar>
              <w:top w:w="12" w:type="dxa"/>
              <w:left w:w="12" w:type="dxa"/>
              <w:right w:w="12" w:type="dxa"/>
            </w:tcMar>
            <w:vAlign w:val="center"/>
          </w:tcPr>
          <w:p w14:paraId="19C6C372"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1.03</w:t>
            </w:r>
          </w:p>
        </w:tc>
        <w:tc>
          <w:tcPr>
            <w:tcW w:w="687" w:type="dxa"/>
            <w:tcBorders>
              <w:top w:val="single" w:sz="4" w:space="0" w:color="auto"/>
              <w:left w:val="nil"/>
              <w:bottom w:val="nil"/>
              <w:right w:val="nil"/>
            </w:tcBorders>
            <w:noWrap/>
            <w:tcMar>
              <w:top w:w="12" w:type="dxa"/>
              <w:left w:w="12" w:type="dxa"/>
              <w:right w:w="12" w:type="dxa"/>
            </w:tcMar>
            <w:vAlign w:val="center"/>
          </w:tcPr>
          <w:p w14:paraId="7944A009"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8.46</w:t>
            </w:r>
          </w:p>
        </w:tc>
        <w:tc>
          <w:tcPr>
            <w:tcW w:w="1178" w:type="dxa"/>
            <w:tcBorders>
              <w:top w:val="single" w:sz="4" w:space="0" w:color="auto"/>
              <w:left w:val="nil"/>
              <w:bottom w:val="nil"/>
              <w:right w:val="nil"/>
            </w:tcBorders>
            <w:noWrap/>
            <w:tcMar>
              <w:top w:w="12" w:type="dxa"/>
              <w:left w:w="12" w:type="dxa"/>
              <w:right w:w="12" w:type="dxa"/>
            </w:tcMar>
            <w:vAlign w:val="center"/>
          </w:tcPr>
          <w:p w14:paraId="58BC7F3D"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833" w:type="dxa"/>
            <w:tcBorders>
              <w:top w:val="single" w:sz="4" w:space="0" w:color="auto"/>
              <w:left w:val="nil"/>
              <w:bottom w:val="nil"/>
              <w:right w:val="nil"/>
            </w:tcBorders>
            <w:noWrap/>
            <w:tcMar>
              <w:top w:w="12" w:type="dxa"/>
              <w:left w:w="12" w:type="dxa"/>
              <w:right w:w="12" w:type="dxa"/>
            </w:tcMar>
            <w:vAlign w:val="center"/>
          </w:tcPr>
          <w:p w14:paraId="526A3EAC"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771" w:type="dxa"/>
            <w:tcBorders>
              <w:top w:val="single" w:sz="4" w:space="0" w:color="auto"/>
              <w:left w:val="nil"/>
              <w:bottom w:val="nil"/>
              <w:right w:val="nil"/>
            </w:tcBorders>
            <w:noWrap/>
            <w:tcMar>
              <w:top w:w="12" w:type="dxa"/>
              <w:left w:w="12" w:type="dxa"/>
              <w:right w:w="12" w:type="dxa"/>
            </w:tcMar>
            <w:vAlign w:val="center"/>
          </w:tcPr>
          <w:p w14:paraId="50F31B75"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r>
      <w:tr w:rsidR="00B55335" w14:paraId="0EBB1E32" w14:textId="77777777">
        <w:trPr>
          <w:trHeight w:val="303"/>
          <w:jc w:val="center"/>
        </w:trPr>
        <w:tc>
          <w:tcPr>
            <w:tcW w:w="396" w:type="dxa"/>
            <w:tcBorders>
              <w:top w:val="nil"/>
              <w:left w:val="nil"/>
              <w:bottom w:val="nil"/>
              <w:right w:val="nil"/>
            </w:tcBorders>
            <w:noWrap/>
            <w:tcMar>
              <w:top w:w="12" w:type="dxa"/>
              <w:left w:w="12" w:type="dxa"/>
              <w:right w:w="12" w:type="dxa"/>
            </w:tcMar>
            <w:vAlign w:val="center"/>
          </w:tcPr>
          <w:p w14:paraId="2913F0E6"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2</w:t>
            </w:r>
          </w:p>
        </w:tc>
        <w:tc>
          <w:tcPr>
            <w:tcW w:w="1014" w:type="dxa"/>
            <w:tcBorders>
              <w:top w:val="nil"/>
              <w:left w:val="nil"/>
              <w:bottom w:val="nil"/>
              <w:right w:val="nil"/>
            </w:tcBorders>
            <w:noWrap/>
            <w:tcMar>
              <w:top w:w="12" w:type="dxa"/>
              <w:left w:w="12" w:type="dxa"/>
              <w:right w:w="12" w:type="dxa"/>
            </w:tcMar>
            <w:vAlign w:val="center"/>
          </w:tcPr>
          <w:p w14:paraId="7D0D65D1"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JC2</w:t>
            </w:r>
          </w:p>
        </w:tc>
        <w:tc>
          <w:tcPr>
            <w:tcW w:w="568" w:type="dxa"/>
            <w:tcBorders>
              <w:top w:val="nil"/>
              <w:left w:val="nil"/>
              <w:bottom w:val="nil"/>
              <w:right w:val="nil"/>
            </w:tcBorders>
            <w:noWrap/>
            <w:tcMar>
              <w:top w:w="12" w:type="dxa"/>
              <w:left w:w="12" w:type="dxa"/>
              <w:right w:w="12" w:type="dxa"/>
            </w:tcMar>
            <w:vAlign w:val="center"/>
          </w:tcPr>
          <w:p w14:paraId="060800F6"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0.24</w:t>
            </w:r>
          </w:p>
        </w:tc>
        <w:tc>
          <w:tcPr>
            <w:tcW w:w="567" w:type="dxa"/>
            <w:tcBorders>
              <w:top w:val="nil"/>
              <w:left w:val="nil"/>
              <w:bottom w:val="nil"/>
              <w:right w:val="nil"/>
            </w:tcBorders>
            <w:noWrap/>
            <w:tcMar>
              <w:top w:w="12" w:type="dxa"/>
              <w:left w:w="12" w:type="dxa"/>
              <w:right w:w="12" w:type="dxa"/>
            </w:tcMar>
            <w:vAlign w:val="center"/>
          </w:tcPr>
          <w:p w14:paraId="7C197E8F"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37.1</w:t>
            </w:r>
          </w:p>
        </w:tc>
        <w:tc>
          <w:tcPr>
            <w:tcW w:w="556" w:type="dxa"/>
            <w:tcBorders>
              <w:top w:val="nil"/>
              <w:left w:val="nil"/>
              <w:bottom w:val="nil"/>
              <w:right w:val="nil"/>
            </w:tcBorders>
            <w:noWrap/>
            <w:tcMar>
              <w:top w:w="12" w:type="dxa"/>
              <w:left w:w="12" w:type="dxa"/>
              <w:right w:w="12" w:type="dxa"/>
            </w:tcMar>
            <w:vAlign w:val="center"/>
          </w:tcPr>
          <w:p w14:paraId="79191FB1"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16</w:t>
            </w:r>
          </w:p>
        </w:tc>
        <w:tc>
          <w:tcPr>
            <w:tcW w:w="437" w:type="dxa"/>
            <w:tcBorders>
              <w:top w:val="nil"/>
              <w:left w:val="nil"/>
              <w:bottom w:val="nil"/>
              <w:right w:val="nil"/>
            </w:tcBorders>
            <w:noWrap/>
            <w:tcMar>
              <w:top w:w="12" w:type="dxa"/>
              <w:left w:w="12" w:type="dxa"/>
              <w:right w:w="12" w:type="dxa"/>
            </w:tcMar>
            <w:vAlign w:val="center"/>
          </w:tcPr>
          <w:p w14:paraId="53E1D14B"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86</w:t>
            </w:r>
          </w:p>
        </w:tc>
        <w:tc>
          <w:tcPr>
            <w:tcW w:w="458" w:type="dxa"/>
            <w:tcBorders>
              <w:top w:val="nil"/>
              <w:left w:val="nil"/>
              <w:bottom w:val="nil"/>
              <w:right w:val="nil"/>
            </w:tcBorders>
            <w:noWrap/>
            <w:tcMar>
              <w:top w:w="12" w:type="dxa"/>
              <w:left w:w="12" w:type="dxa"/>
              <w:right w:w="12" w:type="dxa"/>
            </w:tcMar>
            <w:vAlign w:val="center"/>
          </w:tcPr>
          <w:p w14:paraId="19271E2A"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24</w:t>
            </w:r>
          </w:p>
        </w:tc>
        <w:tc>
          <w:tcPr>
            <w:tcW w:w="611" w:type="dxa"/>
            <w:tcBorders>
              <w:top w:val="nil"/>
              <w:left w:val="nil"/>
              <w:bottom w:val="nil"/>
              <w:right w:val="nil"/>
            </w:tcBorders>
            <w:noWrap/>
            <w:tcMar>
              <w:top w:w="12" w:type="dxa"/>
              <w:left w:w="12" w:type="dxa"/>
              <w:right w:w="12" w:type="dxa"/>
            </w:tcMar>
            <w:vAlign w:val="center"/>
          </w:tcPr>
          <w:p w14:paraId="0CBCE4A9"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39</w:t>
            </w:r>
          </w:p>
        </w:tc>
        <w:tc>
          <w:tcPr>
            <w:tcW w:w="753" w:type="dxa"/>
            <w:tcBorders>
              <w:top w:val="nil"/>
              <w:left w:val="nil"/>
              <w:bottom w:val="nil"/>
              <w:right w:val="nil"/>
            </w:tcBorders>
            <w:noWrap/>
            <w:tcMar>
              <w:top w:w="12" w:type="dxa"/>
              <w:left w:w="12" w:type="dxa"/>
              <w:right w:w="12" w:type="dxa"/>
            </w:tcMar>
            <w:vAlign w:val="center"/>
          </w:tcPr>
          <w:p w14:paraId="459CF219"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0.132</w:t>
            </w:r>
          </w:p>
        </w:tc>
        <w:tc>
          <w:tcPr>
            <w:tcW w:w="687" w:type="dxa"/>
            <w:tcBorders>
              <w:top w:val="nil"/>
              <w:left w:val="nil"/>
              <w:bottom w:val="nil"/>
              <w:right w:val="nil"/>
            </w:tcBorders>
            <w:noWrap/>
            <w:tcMar>
              <w:top w:w="12" w:type="dxa"/>
              <w:left w:w="12" w:type="dxa"/>
              <w:right w:w="12" w:type="dxa"/>
            </w:tcMar>
            <w:vAlign w:val="center"/>
          </w:tcPr>
          <w:p w14:paraId="31008698"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2.4</w:t>
            </w:r>
          </w:p>
        </w:tc>
        <w:tc>
          <w:tcPr>
            <w:tcW w:w="1178" w:type="dxa"/>
            <w:tcBorders>
              <w:top w:val="nil"/>
              <w:left w:val="nil"/>
              <w:bottom w:val="nil"/>
              <w:right w:val="nil"/>
            </w:tcBorders>
            <w:noWrap/>
            <w:tcMar>
              <w:top w:w="12" w:type="dxa"/>
              <w:left w:w="12" w:type="dxa"/>
              <w:right w:w="12" w:type="dxa"/>
            </w:tcMar>
            <w:vAlign w:val="center"/>
          </w:tcPr>
          <w:p w14:paraId="7C384311"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8.3×10</w:t>
            </w:r>
            <w:r>
              <w:rPr>
                <w:rFonts w:ascii="Times New Roman" w:hAnsi="Times New Roman"/>
                <w:bCs/>
                <w:color w:val="000000"/>
                <w:kern w:val="0"/>
                <w:szCs w:val="21"/>
                <w:vertAlign w:val="superscript"/>
              </w:rPr>
              <w:t>-3</w:t>
            </w:r>
          </w:p>
        </w:tc>
        <w:tc>
          <w:tcPr>
            <w:tcW w:w="833" w:type="dxa"/>
            <w:tcBorders>
              <w:top w:val="nil"/>
              <w:left w:val="nil"/>
              <w:bottom w:val="nil"/>
              <w:right w:val="nil"/>
            </w:tcBorders>
            <w:noWrap/>
            <w:tcMar>
              <w:top w:w="12" w:type="dxa"/>
              <w:left w:w="12" w:type="dxa"/>
              <w:right w:w="12" w:type="dxa"/>
            </w:tcMar>
            <w:vAlign w:val="center"/>
          </w:tcPr>
          <w:p w14:paraId="1571D8D1"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771" w:type="dxa"/>
            <w:tcBorders>
              <w:top w:val="nil"/>
              <w:left w:val="nil"/>
              <w:bottom w:val="nil"/>
              <w:right w:val="nil"/>
            </w:tcBorders>
            <w:noWrap/>
            <w:tcMar>
              <w:top w:w="12" w:type="dxa"/>
              <w:left w:w="12" w:type="dxa"/>
              <w:right w:w="12" w:type="dxa"/>
            </w:tcMar>
            <w:vAlign w:val="center"/>
          </w:tcPr>
          <w:p w14:paraId="4B97844B"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0.297</w:t>
            </w:r>
          </w:p>
        </w:tc>
      </w:tr>
      <w:tr w:rsidR="00B55335" w14:paraId="6729021A" w14:textId="77777777">
        <w:trPr>
          <w:trHeight w:val="303"/>
          <w:jc w:val="center"/>
        </w:trPr>
        <w:tc>
          <w:tcPr>
            <w:tcW w:w="396" w:type="dxa"/>
            <w:tcBorders>
              <w:top w:val="nil"/>
              <w:left w:val="nil"/>
              <w:bottom w:val="nil"/>
              <w:right w:val="nil"/>
            </w:tcBorders>
            <w:noWrap/>
            <w:tcMar>
              <w:top w:w="12" w:type="dxa"/>
              <w:left w:w="12" w:type="dxa"/>
              <w:right w:w="12" w:type="dxa"/>
            </w:tcMar>
            <w:vAlign w:val="center"/>
          </w:tcPr>
          <w:p w14:paraId="3B821BB0"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3</w:t>
            </w:r>
          </w:p>
        </w:tc>
        <w:tc>
          <w:tcPr>
            <w:tcW w:w="1014" w:type="dxa"/>
            <w:tcBorders>
              <w:top w:val="nil"/>
              <w:left w:val="nil"/>
              <w:bottom w:val="nil"/>
              <w:right w:val="nil"/>
            </w:tcBorders>
            <w:noWrap/>
            <w:tcMar>
              <w:top w:w="12" w:type="dxa"/>
              <w:left w:w="12" w:type="dxa"/>
              <w:right w:w="12" w:type="dxa"/>
            </w:tcMar>
            <w:vAlign w:val="center"/>
          </w:tcPr>
          <w:p w14:paraId="096CF945"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JC3</w:t>
            </w:r>
          </w:p>
        </w:tc>
        <w:tc>
          <w:tcPr>
            <w:tcW w:w="568" w:type="dxa"/>
            <w:tcBorders>
              <w:top w:val="nil"/>
              <w:left w:val="nil"/>
              <w:bottom w:val="nil"/>
              <w:right w:val="nil"/>
            </w:tcBorders>
            <w:noWrap/>
            <w:tcMar>
              <w:top w:w="12" w:type="dxa"/>
              <w:left w:w="12" w:type="dxa"/>
              <w:right w:w="12" w:type="dxa"/>
            </w:tcMar>
            <w:vAlign w:val="center"/>
          </w:tcPr>
          <w:p w14:paraId="34A386BC"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0.22</w:t>
            </w:r>
          </w:p>
        </w:tc>
        <w:tc>
          <w:tcPr>
            <w:tcW w:w="567" w:type="dxa"/>
            <w:tcBorders>
              <w:top w:val="nil"/>
              <w:left w:val="nil"/>
              <w:bottom w:val="nil"/>
              <w:right w:val="nil"/>
            </w:tcBorders>
            <w:noWrap/>
            <w:tcMar>
              <w:top w:w="12" w:type="dxa"/>
              <w:left w:w="12" w:type="dxa"/>
              <w:right w:w="12" w:type="dxa"/>
            </w:tcMar>
            <w:vAlign w:val="center"/>
          </w:tcPr>
          <w:p w14:paraId="0074BCC2"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48.6</w:t>
            </w:r>
          </w:p>
        </w:tc>
        <w:tc>
          <w:tcPr>
            <w:tcW w:w="556" w:type="dxa"/>
            <w:tcBorders>
              <w:top w:val="nil"/>
              <w:left w:val="nil"/>
              <w:bottom w:val="nil"/>
              <w:right w:val="nil"/>
            </w:tcBorders>
            <w:noWrap/>
            <w:tcMar>
              <w:top w:w="12" w:type="dxa"/>
              <w:left w:w="12" w:type="dxa"/>
              <w:right w:w="12" w:type="dxa"/>
            </w:tcMar>
            <w:vAlign w:val="center"/>
          </w:tcPr>
          <w:p w14:paraId="197A0584"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19</w:t>
            </w:r>
          </w:p>
        </w:tc>
        <w:tc>
          <w:tcPr>
            <w:tcW w:w="437" w:type="dxa"/>
            <w:tcBorders>
              <w:top w:val="nil"/>
              <w:left w:val="nil"/>
              <w:bottom w:val="nil"/>
              <w:right w:val="nil"/>
            </w:tcBorders>
            <w:noWrap/>
            <w:tcMar>
              <w:top w:w="12" w:type="dxa"/>
              <w:left w:w="12" w:type="dxa"/>
              <w:right w:w="12" w:type="dxa"/>
            </w:tcMar>
            <w:vAlign w:val="center"/>
          </w:tcPr>
          <w:p w14:paraId="793264C7"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98</w:t>
            </w:r>
          </w:p>
        </w:tc>
        <w:tc>
          <w:tcPr>
            <w:tcW w:w="458" w:type="dxa"/>
            <w:tcBorders>
              <w:top w:val="nil"/>
              <w:left w:val="nil"/>
              <w:bottom w:val="nil"/>
              <w:right w:val="nil"/>
            </w:tcBorders>
            <w:noWrap/>
            <w:tcMar>
              <w:top w:w="12" w:type="dxa"/>
              <w:left w:w="12" w:type="dxa"/>
              <w:right w:w="12" w:type="dxa"/>
            </w:tcMar>
            <w:vAlign w:val="center"/>
          </w:tcPr>
          <w:p w14:paraId="1D512B1B"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27</w:t>
            </w:r>
          </w:p>
        </w:tc>
        <w:tc>
          <w:tcPr>
            <w:tcW w:w="611" w:type="dxa"/>
            <w:tcBorders>
              <w:top w:val="nil"/>
              <w:left w:val="nil"/>
              <w:bottom w:val="nil"/>
              <w:right w:val="nil"/>
            </w:tcBorders>
            <w:noWrap/>
            <w:tcMar>
              <w:top w:w="12" w:type="dxa"/>
              <w:left w:w="12" w:type="dxa"/>
              <w:right w:w="12" w:type="dxa"/>
            </w:tcMar>
            <w:vAlign w:val="center"/>
          </w:tcPr>
          <w:p w14:paraId="4DEF6FF8"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39</w:t>
            </w:r>
          </w:p>
        </w:tc>
        <w:tc>
          <w:tcPr>
            <w:tcW w:w="753" w:type="dxa"/>
            <w:tcBorders>
              <w:top w:val="nil"/>
              <w:left w:val="nil"/>
              <w:bottom w:val="nil"/>
              <w:right w:val="nil"/>
            </w:tcBorders>
            <w:noWrap/>
            <w:tcMar>
              <w:top w:w="12" w:type="dxa"/>
              <w:left w:w="12" w:type="dxa"/>
              <w:right w:w="12" w:type="dxa"/>
            </w:tcMar>
            <w:vAlign w:val="center"/>
          </w:tcPr>
          <w:p w14:paraId="75A749AB"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0.391</w:t>
            </w:r>
          </w:p>
        </w:tc>
        <w:tc>
          <w:tcPr>
            <w:tcW w:w="687" w:type="dxa"/>
            <w:tcBorders>
              <w:top w:val="nil"/>
              <w:left w:val="nil"/>
              <w:bottom w:val="nil"/>
              <w:right w:val="nil"/>
            </w:tcBorders>
            <w:noWrap/>
            <w:tcMar>
              <w:top w:w="12" w:type="dxa"/>
              <w:left w:w="12" w:type="dxa"/>
              <w:right w:w="12" w:type="dxa"/>
            </w:tcMar>
            <w:vAlign w:val="center"/>
          </w:tcPr>
          <w:p w14:paraId="2DC21763"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1.52</w:t>
            </w:r>
          </w:p>
        </w:tc>
        <w:tc>
          <w:tcPr>
            <w:tcW w:w="1178" w:type="dxa"/>
            <w:tcBorders>
              <w:top w:val="nil"/>
              <w:left w:val="nil"/>
              <w:bottom w:val="nil"/>
              <w:right w:val="nil"/>
            </w:tcBorders>
            <w:noWrap/>
            <w:tcMar>
              <w:top w:w="12" w:type="dxa"/>
              <w:left w:w="12" w:type="dxa"/>
              <w:right w:w="12" w:type="dxa"/>
            </w:tcMar>
            <w:vAlign w:val="center"/>
          </w:tcPr>
          <w:p w14:paraId="0A080AF5"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833" w:type="dxa"/>
            <w:tcBorders>
              <w:top w:val="nil"/>
              <w:left w:val="nil"/>
              <w:bottom w:val="nil"/>
              <w:right w:val="nil"/>
            </w:tcBorders>
            <w:noWrap/>
            <w:tcMar>
              <w:top w:w="12" w:type="dxa"/>
              <w:left w:w="12" w:type="dxa"/>
              <w:right w:w="12" w:type="dxa"/>
            </w:tcMar>
            <w:vAlign w:val="center"/>
          </w:tcPr>
          <w:p w14:paraId="7199123F"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425</w:t>
            </w:r>
          </w:p>
        </w:tc>
        <w:tc>
          <w:tcPr>
            <w:tcW w:w="771" w:type="dxa"/>
            <w:tcBorders>
              <w:top w:val="nil"/>
              <w:left w:val="nil"/>
              <w:bottom w:val="nil"/>
              <w:right w:val="nil"/>
            </w:tcBorders>
            <w:noWrap/>
            <w:tcMar>
              <w:top w:w="12" w:type="dxa"/>
              <w:left w:w="12" w:type="dxa"/>
              <w:right w:w="12" w:type="dxa"/>
            </w:tcMar>
            <w:vAlign w:val="center"/>
          </w:tcPr>
          <w:p w14:paraId="185DF266"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0.375</w:t>
            </w:r>
          </w:p>
        </w:tc>
      </w:tr>
      <w:tr w:rsidR="00B55335" w14:paraId="41BC1EFA" w14:textId="77777777">
        <w:trPr>
          <w:trHeight w:val="303"/>
          <w:jc w:val="center"/>
        </w:trPr>
        <w:tc>
          <w:tcPr>
            <w:tcW w:w="396" w:type="dxa"/>
            <w:tcBorders>
              <w:top w:val="nil"/>
              <w:left w:val="nil"/>
              <w:bottom w:val="nil"/>
              <w:right w:val="nil"/>
            </w:tcBorders>
            <w:noWrap/>
            <w:tcMar>
              <w:top w:w="12" w:type="dxa"/>
              <w:left w:w="12" w:type="dxa"/>
              <w:right w:w="12" w:type="dxa"/>
            </w:tcMar>
            <w:vAlign w:val="center"/>
          </w:tcPr>
          <w:p w14:paraId="2B42917D"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4</w:t>
            </w:r>
          </w:p>
        </w:tc>
        <w:tc>
          <w:tcPr>
            <w:tcW w:w="1014" w:type="dxa"/>
            <w:tcBorders>
              <w:top w:val="nil"/>
              <w:left w:val="nil"/>
              <w:bottom w:val="nil"/>
              <w:right w:val="nil"/>
            </w:tcBorders>
            <w:noWrap/>
            <w:tcMar>
              <w:top w:w="12" w:type="dxa"/>
              <w:left w:w="12" w:type="dxa"/>
              <w:right w:w="12" w:type="dxa"/>
            </w:tcMar>
            <w:vAlign w:val="center"/>
          </w:tcPr>
          <w:p w14:paraId="33D42D6C"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JC4</w:t>
            </w:r>
          </w:p>
        </w:tc>
        <w:tc>
          <w:tcPr>
            <w:tcW w:w="568" w:type="dxa"/>
            <w:tcBorders>
              <w:top w:val="nil"/>
              <w:left w:val="nil"/>
              <w:bottom w:val="nil"/>
              <w:right w:val="nil"/>
            </w:tcBorders>
            <w:noWrap/>
            <w:tcMar>
              <w:top w:w="12" w:type="dxa"/>
              <w:left w:w="12" w:type="dxa"/>
              <w:right w:w="12" w:type="dxa"/>
            </w:tcMar>
            <w:vAlign w:val="center"/>
          </w:tcPr>
          <w:p w14:paraId="6DDF46DF"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0.26</w:t>
            </w:r>
          </w:p>
        </w:tc>
        <w:tc>
          <w:tcPr>
            <w:tcW w:w="567" w:type="dxa"/>
            <w:tcBorders>
              <w:top w:val="nil"/>
              <w:left w:val="nil"/>
              <w:bottom w:val="nil"/>
              <w:right w:val="nil"/>
            </w:tcBorders>
            <w:noWrap/>
            <w:tcMar>
              <w:top w:w="12" w:type="dxa"/>
              <w:left w:w="12" w:type="dxa"/>
              <w:right w:w="12" w:type="dxa"/>
            </w:tcMar>
            <w:vAlign w:val="center"/>
          </w:tcPr>
          <w:p w14:paraId="29AED385"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28.8</w:t>
            </w:r>
          </w:p>
        </w:tc>
        <w:tc>
          <w:tcPr>
            <w:tcW w:w="556" w:type="dxa"/>
            <w:tcBorders>
              <w:top w:val="nil"/>
              <w:left w:val="nil"/>
              <w:bottom w:val="nil"/>
              <w:right w:val="nil"/>
            </w:tcBorders>
            <w:noWrap/>
            <w:tcMar>
              <w:top w:w="12" w:type="dxa"/>
              <w:left w:w="12" w:type="dxa"/>
              <w:right w:w="12" w:type="dxa"/>
            </w:tcMar>
            <w:vAlign w:val="center"/>
          </w:tcPr>
          <w:p w14:paraId="32F56E8F"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18</w:t>
            </w:r>
          </w:p>
        </w:tc>
        <w:tc>
          <w:tcPr>
            <w:tcW w:w="437" w:type="dxa"/>
            <w:tcBorders>
              <w:top w:val="nil"/>
              <w:left w:val="nil"/>
              <w:bottom w:val="nil"/>
              <w:right w:val="nil"/>
            </w:tcBorders>
            <w:noWrap/>
            <w:tcMar>
              <w:top w:w="12" w:type="dxa"/>
              <w:left w:w="12" w:type="dxa"/>
              <w:right w:w="12" w:type="dxa"/>
            </w:tcMar>
            <w:vAlign w:val="center"/>
          </w:tcPr>
          <w:p w14:paraId="0C9F243E"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114</w:t>
            </w:r>
          </w:p>
        </w:tc>
        <w:tc>
          <w:tcPr>
            <w:tcW w:w="458" w:type="dxa"/>
            <w:tcBorders>
              <w:top w:val="nil"/>
              <w:left w:val="nil"/>
              <w:bottom w:val="nil"/>
              <w:right w:val="nil"/>
            </w:tcBorders>
            <w:noWrap/>
            <w:tcMar>
              <w:top w:w="12" w:type="dxa"/>
              <w:left w:w="12" w:type="dxa"/>
              <w:right w:w="12" w:type="dxa"/>
            </w:tcMar>
            <w:vAlign w:val="center"/>
          </w:tcPr>
          <w:p w14:paraId="503E0C27"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26</w:t>
            </w:r>
          </w:p>
        </w:tc>
        <w:tc>
          <w:tcPr>
            <w:tcW w:w="611" w:type="dxa"/>
            <w:tcBorders>
              <w:top w:val="nil"/>
              <w:left w:val="nil"/>
              <w:bottom w:val="nil"/>
              <w:right w:val="nil"/>
            </w:tcBorders>
            <w:noWrap/>
            <w:tcMar>
              <w:top w:w="12" w:type="dxa"/>
              <w:left w:w="12" w:type="dxa"/>
              <w:right w:w="12" w:type="dxa"/>
            </w:tcMar>
            <w:vAlign w:val="center"/>
          </w:tcPr>
          <w:p w14:paraId="776525C2"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37</w:t>
            </w:r>
          </w:p>
        </w:tc>
        <w:tc>
          <w:tcPr>
            <w:tcW w:w="753" w:type="dxa"/>
            <w:tcBorders>
              <w:top w:val="nil"/>
              <w:left w:val="nil"/>
              <w:bottom w:val="nil"/>
              <w:right w:val="nil"/>
            </w:tcBorders>
            <w:noWrap/>
            <w:tcMar>
              <w:top w:w="12" w:type="dxa"/>
              <w:left w:w="12" w:type="dxa"/>
              <w:right w:w="12" w:type="dxa"/>
            </w:tcMar>
            <w:vAlign w:val="center"/>
          </w:tcPr>
          <w:p w14:paraId="7E666B66"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0.482</w:t>
            </w:r>
          </w:p>
        </w:tc>
        <w:tc>
          <w:tcPr>
            <w:tcW w:w="687" w:type="dxa"/>
            <w:tcBorders>
              <w:top w:val="nil"/>
              <w:left w:val="nil"/>
              <w:bottom w:val="nil"/>
              <w:right w:val="nil"/>
            </w:tcBorders>
            <w:noWrap/>
            <w:tcMar>
              <w:top w:w="12" w:type="dxa"/>
              <w:left w:w="12" w:type="dxa"/>
              <w:right w:w="12" w:type="dxa"/>
            </w:tcMar>
            <w:vAlign w:val="center"/>
          </w:tcPr>
          <w:p w14:paraId="3A3325DC"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2.27</w:t>
            </w:r>
          </w:p>
        </w:tc>
        <w:tc>
          <w:tcPr>
            <w:tcW w:w="1178" w:type="dxa"/>
            <w:tcBorders>
              <w:top w:val="nil"/>
              <w:left w:val="nil"/>
              <w:bottom w:val="nil"/>
              <w:right w:val="nil"/>
            </w:tcBorders>
            <w:noWrap/>
            <w:tcMar>
              <w:top w:w="12" w:type="dxa"/>
              <w:left w:w="12" w:type="dxa"/>
              <w:right w:w="12" w:type="dxa"/>
            </w:tcMar>
            <w:vAlign w:val="center"/>
          </w:tcPr>
          <w:p w14:paraId="574041DC"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833" w:type="dxa"/>
            <w:tcBorders>
              <w:top w:val="nil"/>
              <w:left w:val="nil"/>
              <w:bottom w:val="nil"/>
              <w:right w:val="nil"/>
            </w:tcBorders>
            <w:noWrap/>
            <w:tcMar>
              <w:top w:w="12" w:type="dxa"/>
              <w:left w:w="12" w:type="dxa"/>
              <w:right w:w="12" w:type="dxa"/>
            </w:tcMar>
            <w:vAlign w:val="center"/>
          </w:tcPr>
          <w:p w14:paraId="572B8610"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6</w:t>
            </w:r>
          </w:p>
        </w:tc>
        <w:tc>
          <w:tcPr>
            <w:tcW w:w="771" w:type="dxa"/>
            <w:tcBorders>
              <w:top w:val="nil"/>
              <w:left w:val="nil"/>
              <w:bottom w:val="nil"/>
              <w:right w:val="nil"/>
            </w:tcBorders>
            <w:noWrap/>
            <w:tcMar>
              <w:top w:w="12" w:type="dxa"/>
              <w:left w:w="12" w:type="dxa"/>
              <w:right w:w="12" w:type="dxa"/>
            </w:tcMar>
            <w:vAlign w:val="center"/>
          </w:tcPr>
          <w:p w14:paraId="3BC2F84B"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0.276</w:t>
            </w:r>
          </w:p>
        </w:tc>
      </w:tr>
      <w:tr w:rsidR="00B55335" w14:paraId="12E5D8E5" w14:textId="77777777">
        <w:trPr>
          <w:trHeight w:val="303"/>
          <w:jc w:val="center"/>
        </w:trPr>
        <w:tc>
          <w:tcPr>
            <w:tcW w:w="396" w:type="dxa"/>
            <w:tcBorders>
              <w:top w:val="nil"/>
              <w:left w:val="nil"/>
              <w:bottom w:val="nil"/>
              <w:right w:val="nil"/>
            </w:tcBorders>
            <w:noWrap/>
            <w:tcMar>
              <w:top w:w="12" w:type="dxa"/>
              <w:left w:w="12" w:type="dxa"/>
              <w:right w:w="12" w:type="dxa"/>
            </w:tcMar>
            <w:vAlign w:val="center"/>
          </w:tcPr>
          <w:p w14:paraId="68FD2C78"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5</w:t>
            </w:r>
          </w:p>
        </w:tc>
        <w:tc>
          <w:tcPr>
            <w:tcW w:w="1014" w:type="dxa"/>
            <w:tcBorders>
              <w:top w:val="nil"/>
              <w:left w:val="nil"/>
              <w:bottom w:val="nil"/>
              <w:right w:val="nil"/>
            </w:tcBorders>
            <w:noWrap/>
            <w:tcMar>
              <w:top w:w="12" w:type="dxa"/>
              <w:left w:w="12" w:type="dxa"/>
              <w:right w:w="12" w:type="dxa"/>
            </w:tcMar>
            <w:vAlign w:val="center"/>
          </w:tcPr>
          <w:p w14:paraId="539FD4A7"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JC5</w:t>
            </w:r>
          </w:p>
        </w:tc>
        <w:tc>
          <w:tcPr>
            <w:tcW w:w="568" w:type="dxa"/>
            <w:tcBorders>
              <w:top w:val="nil"/>
              <w:left w:val="nil"/>
              <w:bottom w:val="nil"/>
              <w:right w:val="nil"/>
            </w:tcBorders>
            <w:noWrap/>
            <w:tcMar>
              <w:top w:w="12" w:type="dxa"/>
              <w:left w:w="12" w:type="dxa"/>
              <w:right w:w="12" w:type="dxa"/>
            </w:tcMar>
            <w:vAlign w:val="center"/>
          </w:tcPr>
          <w:p w14:paraId="35ADFB70"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0.15</w:t>
            </w:r>
          </w:p>
        </w:tc>
        <w:tc>
          <w:tcPr>
            <w:tcW w:w="567" w:type="dxa"/>
            <w:tcBorders>
              <w:top w:val="nil"/>
              <w:left w:val="nil"/>
              <w:bottom w:val="nil"/>
              <w:right w:val="nil"/>
            </w:tcBorders>
            <w:noWrap/>
            <w:tcMar>
              <w:top w:w="12" w:type="dxa"/>
              <w:left w:w="12" w:type="dxa"/>
              <w:right w:w="12" w:type="dxa"/>
            </w:tcMar>
            <w:vAlign w:val="center"/>
          </w:tcPr>
          <w:p w14:paraId="6E93B952"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24.1</w:t>
            </w:r>
          </w:p>
        </w:tc>
        <w:tc>
          <w:tcPr>
            <w:tcW w:w="556" w:type="dxa"/>
            <w:tcBorders>
              <w:top w:val="nil"/>
              <w:left w:val="nil"/>
              <w:bottom w:val="nil"/>
              <w:right w:val="nil"/>
            </w:tcBorders>
            <w:noWrap/>
            <w:tcMar>
              <w:top w:w="12" w:type="dxa"/>
              <w:left w:w="12" w:type="dxa"/>
              <w:right w:w="12" w:type="dxa"/>
            </w:tcMar>
            <w:vAlign w:val="center"/>
          </w:tcPr>
          <w:p w14:paraId="3439837D"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16</w:t>
            </w:r>
          </w:p>
        </w:tc>
        <w:tc>
          <w:tcPr>
            <w:tcW w:w="437" w:type="dxa"/>
            <w:tcBorders>
              <w:top w:val="nil"/>
              <w:left w:val="nil"/>
              <w:bottom w:val="nil"/>
              <w:right w:val="nil"/>
            </w:tcBorders>
            <w:noWrap/>
            <w:tcMar>
              <w:top w:w="12" w:type="dxa"/>
              <w:left w:w="12" w:type="dxa"/>
              <w:right w:w="12" w:type="dxa"/>
            </w:tcMar>
            <w:vAlign w:val="center"/>
          </w:tcPr>
          <w:p w14:paraId="1D762043"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80</w:t>
            </w:r>
          </w:p>
        </w:tc>
        <w:tc>
          <w:tcPr>
            <w:tcW w:w="458" w:type="dxa"/>
            <w:tcBorders>
              <w:top w:val="nil"/>
              <w:left w:val="nil"/>
              <w:bottom w:val="nil"/>
              <w:right w:val="nil"/>
            </w:tcBorders>
            <w:noWrap/>
            <w:tcMar>
              <w:top w:w="12" w:type="dxa"/>
              <w:left w:w="12" w:type="dxa"/>
              <w:right w:w="12" w:type="dxa"/>
            </w:tcMar>
            <w:vAlign w:val="center"/>
          </w:tcPr>
          <w:p w14:paraId="57C0799D"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25</w:t>
            </w:r>
          </w:p>
        </w:tc>
        <w:tc>
          <w:tcPr>
            <w:tcW w:w="611" w:type="dxa"/>
            <w:tcBorders>
              <w:top w:val="nil"/>
              <w:left w:val="nil"/>
              <w:bottom w:val="nil"/>
              <w:right w:val="nil"/>
            </w:tcBorders>
            <w:noWrap/>
            <w:tcMar>
              <w:top w:w="12" w:type="dxa"/>
              <w:left w:w="12" w:type="dxa"/>
              <w:right w:w="12" w:type="dxa"/>
            </w:tcMar>
            <w:vAlign w:val="center"/>
          </w:tcPr>
          <w:p w14:paraId="0E065C9F"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40</w:t>
            </w:r>
          </w:p>
        </w:tc>
        <w:tc>
          <w:tcPr>
            <w:tcW w:w="753" w:type="dxa"/>
            <w:tcBorders>
              <w:top w:val="nil"/>
              <w:left w:val="nil"/>
              <w:bottom w:val="nil"/>
              <w:right w:val="nil"/>
            </w:tcBorders>
            <w:noWrap/>
            <w:tcMar>
              <w:top w:w="12" w:type="dxa"/>
              <w:left w:w="12" w:type="dxa"/>
              <w:right w:w="12" w:type="dxa"/>
            </w:tcMar>
            <w:vAlign w:val="center"/>
          </w:tcPr>
          <w:p w14:paraId="251BF869"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0.248</w:t>
            </w:r>
          </w:p>
        </w:tc>
        <w:tc>
          <w:tcPr>
            <w:tcW w:w="687" w:type="dxa"/>
            <w:tcBorders>
              <w:top w:val="nil"/>
              <w:left w:val="nil"/>
              <w:bottom w:val="nil"/>
              <w:right w:val="nil"/>
            </w:tcBorders>
            <w:noWrap/>
            <w:tcMar>
              <w:top w:w="12" w:type="dxa"/>
              <w:left w:w="12" w:type="dxa"/>
              <w:right w:w="12" w:type="dxa"/>
            </w:tcMar>
            <w:vAlign w:val="center"/>
          </w:tcPr>
          <w:p w14:paraId="3D1593E9"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4.82</w:t>
            </w:r>
          </w:p>
        </w:tc>
        <w:tc>
          <w:tcPr>
            <w:tcW w:w="1178" w:type="dxa"/>
            <w:tcBorders>
              <w:top w:val="nil"/>
              <w:left w:val="nil"/>
              <w:bottom w:val="nil"/>
              <w:right w:val="nil"/>
            </w:tcBorders>
            <w:noWrap/>
            <w:tcMar>
              <w:top w:w="12" w:type="dxa"/>
              <w:left w:w="12" w:type="dxa"/>
              <w:right w:w="12" w:type="dxa"/>
            </w:tcMar>
            <w:vAlign w:val="center"/>
          </w:tcPr>
          <w:p w14:paraId="7FD81B38"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833" w:type="dxa"/>
            <w:tcBorders>
              <w:top w:val="nil"/>
              <w:left w:val="nil"/>
              <w:bottom w:val="nil"/>
              <w:right w:val="nil"/>
            </w:tcBorders>
            <w:noWrap/>
            <w:tcMar>
              <w:top w:w="12" w:type="dxa"/>
              <w:left w:w="12" w:type="dxa"/>
              <w:right w:w="12" w:type="dxa"/>
            </w:tcMar>
            <w:vAlign w:val="center"/>
          </w:tcPr>
          <w:p w14:paraId="209941C9"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771" w:type="dxa"/>
            <w:tcBorders>
              <w:top w:val="nil"/>
              <w:left w:val="nil"/>
              <w:bottom w:val="nil"/>
              <w:right w:val="nil"/>
            </w:tcBorders>
            <w:noWrap/>
            <w:tcMar>
              <w:top w:w="12" w:type="dxa"/>
              <w:left w:w="12" w:type="dxa"/>
              <w:right w:w="12" w:type="dxa"/>
            </w:tcMar>
            <w:vAlign w:val="center"/>
          </w:tcPr>
          <w:p w14:paraId="327D7B09"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0.297</w:t>
            </w:r>
          </w:p>
        </w:tc>
      </w:tr>
      <w:tr w:rsidR="00B55335" w14:paraId="1C4D2199" w14:textId="77777777">
        <w:trPr>
          <w:trHeight w:val="303"/>
          <w:jc w:val="center"/>
        </w:trPr>
        <w:tc>
          <w:tcPr>
            <w:tcW w:w="396" w:type="dxa"/>
            <w:tcBorders>
              <w:top w:val="nil"/>
              <w:left w:val="nil"/>
              <w:bottom w:val="nil"/>
              <w:right w:val="nil"/>
            </w:tcBorders>
            <w:noWrap/>
            <w:tcMar>
              <w:top w:w="12" w:type="dxa"/>
              <w:left w:w="12" w:type="dxa"/>
              <w:right w:w="12" w:type="dxa"/>
            </w:tcMar>
            <w:vAlign w:val="center"/>
          </w:tcPr>
          <w:p w14:paraId="16BE8DC1"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6</w:t>
            </w:r>
          </w:p>
        </w:tc>
        <w:tc>
          <w:tcPr>
            <w:tcW w:w="1014" w:type="dxa"/>
            <w:tcBorders>
              <w:top w:val="nil"/>
              <w:left w:val="nil"/>
              <w:bottom w:val="nil"/>
              <w:right w:val="nil"/>
            </w:tcBorders>
            <w:noWrap/>
            <w:tcMar>
              <w:top w:w="12" w:type="dxa"/>
              <w:left w:w="12" w:type="dxa"/>
              <w:right w:w="12" w:type="dxa"/>
            </w:tcMar>
            <w:vAlign w:val="center"/>
          </w:tcPr>
          <w:p w14:paraId="2750E04F"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XSC1</w:t>
            </w:r>
          </w:p>
        </w:tc>
        <w:tc>
          <w:tcPr>
            <w:tcW w:w="568" w:type="dxa"/>
            <w:tcBorders>
              <w:top w:val="nil"/>
              <w:left w:val="nil"/>
              <w:bottom w:val="nil"/>
              <w:right w:val="nil"/>
            </w:tcBorders>
            <w:noWrap/>
            <w:tcMar>
              <w:top w:w="12" w:type="dxa"/>
              <w:left w:w="12" w:type="dxa"/>
              <w:right w:w="12" w:type="dxa"/>
            </w:tcMar>
            <w:vAlign w:val="center"/>
          </w:tcPr>
          <w:p w14:paraId="64B9FD34"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2.37</w:t>
            </w:r>
          </w:p>
        </w:tc>
        <w:tc>
          <w:tcPr>
            <w:tcW w:w="567" w:type="dxa"/>
            <w:tcBorders>
              <w:top w:val="nil"/>
              <w:left w:val="nil"/>
              <w:bottom w:val="nil"/>
              <w:right w:val="nil"/>
            </w:tcBorders>
            <w:noWrap/>
            <w:tcMar>
              <w:top w:w="12" w:type="dxa"/>
              <w:left w:w="12" w:type="dxa"/>
              <w:right w:w="12" w:type="dxa"/>
            </w:tcMar>
            <w:vAlign w:val="center"/>
          </w:tcPr>
          <w:p w14:paraId="4E33B12C"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9.7</w:t>
            </w:r>
          </w:p>
        </w:tc>
        <w:tc>
          <w:tcPr>
            <w:tcW w:w="556" w:type="dxa"/>
            <w:tcBorders>
              <w:top w:val="nil"/>
              <w:left w:val="nil"/>
              <w:bottom w:val="nil"/>
              <w:right w:val="nil"/>
            </w:tcBorders>
            <w:noWrap/>
            <w:tcMar>
              <w:top w:w="12" w:type="dxa"/>
              <w:left w:w="12" w:type="dxa"/>
              <w:right w:w="12" w:type="dxa"/>
            </w:tcMar>
            <w:vAlign w:val="center"/>
          </w:tcPr>
          <w:p w14:paraId="3020B370"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437" w:type="dxa"/>
            <w:tcBorders>
              <w:top w:val="nil"/>
              <w:left w:val="nil"/>
              <w:bottom w:val="nil"/>
              <w:right w:val="nil"/>
            </w:tcBorders>
            <w:noWrap/>
            <w:tcMar>
              <w:top w:w="12" w:type="dxa"/>
              <w:left w:w="12" w:type="dxa"/>
              <w:right w:w="12" w:type="dxa"/>
            </w:tcMar>
            <w:vAlign w:val="center"/>
          </w:tcPr>
          <w:p w14:paraId="719089FB"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458" w:type="dxa"/>
            <w:tcBorders>
              <w:top w:val="nil"/>
              <w:left w:val="nil"/>
              <w:bottom w:val="nil"/>
              <w:right w:val="nil"/>
            </w:tcBorders>
            <w:noWrap/>
            <w:tcMar>
              <w:top w:w="12" w:type="dxa"/>
              <w:left w:w="12" w:type="dxa"/>
              <w:right w:w="12" w:type="dxa"/>
            </w:tcMar>
            <w:vAlign w:val="center"/>
          </w:tcPr>
          <w:p w14:paraId="510A4829"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611" w:type="dxa"/>
            <w:tcBorders>
              <w:top w:val="nil"/>
              <w:left w:val="nil"/>
              <w:bottom w:val="nil"/>
              <w:right w:val="nil"/>
            </w:tcBorders>
            <w:noWrap/>
            <w:tcMar>
              <w:top w:w="12" w:type="dxa"/>
              <w:left w:w="12" w:type="dxa"/>
              <w:right w:w="12" w:type="dxa"/>
            </w:tcMar>
            <w:vAlign w:val="center"/>
          </w:tcPr>
          <w:p w14:paraId="127F2EFB"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8</w:t>
            </w:r>
          </w:p>
        </w:tc>
        <w:tc>
          <w:tcPr>
            <w:tcW w:w="753" w:type="dxa"/>
            <w:tcBorders>
              <w:top w:val="nil"/>
              <w:left w:val="nil"/>
              <w:bottom w:val="nil"/>
              <w:right w:val="nil"/>
            </w:tcBorders>
            <w:noWrap/>
            <w:tcMar>
              <w:top w:w="12" w:type="dxa"/>
              <w:left w:w="12" w:type="dxa"/>
              <w:right w:w="12" w:type="dxa"/>
            </w:tcMar>
            <w:vAlign w:val="center"/>
          </w:tcPr>
          <w:p w14:paraId="3439FDBE"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0.311</w:t>
            </w:r>
          </w:p>
        </w:tc>
        <w:tc>
          <w:tcPr>
            <w:tcW w:w="687" w:type="dxa"/>
            <w:tcBorders>
              <w:top w:val="nil"/>
              <w:left w:val="nil"/>
              <w:bottom w:val="nil"/>
              <w:right w:val="nil"/>
            </w:tcBorders>
            <w:noWrap/>
            <w:tcMar>
              <w:top w:w="12" w:type="dxa"/>
              <w:left w:w="12" w:type="dxa"/>
              <w:right w:w="12" w:type="dxa"/>
            </w:tcMar>
            <w:vAlign w:val="center"/>
          </w:tcPr>
          <w:p w14:paraId="2FC84275"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3.79</w:t>
            </w:r>
          </w:p>
        </w:tc>
        <w:tc>
          <w:tcPr>
            <w:tcW w:w="1178" w:type="dxa"/>
            <w:tcBorders>
              <w:top w:val="nil"/>
              <w:left w:val="nil"/>
              <w:bottom w:val="nil"/>
              <w:right w:val="nil"/>
            </w:tcBorders>
            <w:noWrap/>
            <w:tcMar>
              <w:top w:w="12" w:type="dxa"/>
              <w:left w:w="12" w:type="dxa"/>
              <w:right w:w="12" w:type="dxa"/>
            </w:tcMar>
            <w:vAlign w:val="center"/>
          </w:tcPr>
          <w:p w14:paraId="30AA5394"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833" w:type="dxa"/>
            <w:tcBorders>
              <w:top w:val="nil"/>
              <w:left w:val="nil"/>
              <w:bottom w:val="nil"/>
              <w:right w:val="nil"/>
            </w:tcBorders>
            <w:noWrap/>
            <w:tcMar>
              <w:top w:w="12" w:type="dxa"/>
              <w:left w:w="12" w:type="dxa"/>
              <w:right w:w="12" w:type="dxa"/>
            </w:tcMar>
            <w:vAlign w:val="center"/>
          </w:tcPr>
          <w:p w14:paraId="11551CC6"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11</w:t>
            </w:r>
          </w:p>
        </w:tc>
        <w:tc>
          <w:tcPr>
            <w:tcW w:w="771" w:type="dxa"/>
            <w:tcBorders>
              <w:top w:val="nil"/>
              <w:left w:val="nil"/>
              <w:bottom w:val="nil"/>
              <w:right w:val="nil"/>
            </w:tcBorders>
            <w:noWrap/>
            <w:tcMar>
              <w:top w:w="12" w:type="dxa"/>
              <w:left w:w="12" w:type="dxa"/>
              <w:right w:w="12" w:type="dxa"/>
            </w:tcMar>
            <w:vAlign w:val="center"/>
          </w:tcPr>
          <w:p w14:paraId="093DA0C3"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r>
      <w:tr w:rsidR="00B55335" w14:paraId="766C251D" w14:textId="77777777">
        <w:trPr>
          <w:trHeight w:val="303"/>
          <w:jc w:val="center"/>
        </w:trPr>
        <w:tc>
          <w:tcPr>
            <w:tcW w:w="396" w:type="dxa"/>
            <w:tcBorders>
              <w:top w:val="nil"/>
              <w:left w:val="nil"/>
              <w:bottom w:val="nil"/>
              <w:right w:val="nil"/>
            </w:tcBorders>
            <w:noWrap/>
            <w:tcMar>
              <w:top w:w="12" w:type="dxa"/>
              <w:left w:w="12" w:type="dxa"/>
              <w:right w:w="12" w:type="dxa"/>
            </w:tcMar>
            <w:vAlign w:val="center"/>
          </w:tcPr>
          <w:p w14:paraId="560EAC5E"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7</w:t>
            </w:r>
          </w:p>
        </w:tc>
        <w:tc>
          <w:tcPr>
            <w:tcW w:w="1014" w:type="dxa"/>
            <w:tcBorders>
              <w:top w:val="nil"/>
              <w:left w:val="nil"/>
              <w:bottom w:val="nil"/>
              <w:right w:val="nil"/>
            </w:tcBorders>
            <w:noWrap/>
            <w:tcMar>
              <w:top w:w="12" w:type="dxa"/>
              <w:left w:w="12" w:type="dxa"/>
              <w:right w:w="12" w:type="dxa"/>
            </w:tcMar>
            <w:vAlign w:val="center"/>
          </w:tcPr>
          <w:p w14:paraId="0BF77E6C"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XSC2</w:t>
            </w:r>
          </w:p>
        </w:tc>
        <w:tc>
          <w:tcPr>
            <w:tcW w:w="568" w:type="dxa"/>
            <w:tcBorders>
              <w:top w:val="nil"/>
              <w:left w:val="nil"/>
              <w:bottom w:val="nil"/>
              <w:right w:val="nil"/>
            </w:tcBorders>
            <w:noWrap/>
            <w:tcMar>
              <w:top w:w="12" w:type="dxa"/>
              <w:left w:w="12" w:type="dxa"/>
              <w:right w:w="12" w:type="dxa"/>
            </w:tcMar>
            <w:vAlign w:val="center"/>
          </w:tcPr>
          <w:p w14:paraId="30B9BAC5"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2.13</w:t>
            </w:r>
          </w:p>
        </w:tc>
        <w:tc>
          <w:tcPr>
            <w:tcW w:w="567" w:type="dxa"/>
            <w:tcBorders>
              <w:top w:val="nil"/>
              <w:left w:val="nil"/>
              <w:bottom w:val="nil"/>
              <w:right w:val="nil"/>
            </w:tcBorders>
            <w:noWrap/>
            <w:tcMar>
              <w:top w:w="12" w:type="dxa"/>
              <w:left w:w="12" w:type="dxa"/>
              <w:right w:w="12" w:type="dxa"/>
            </w:tcMar>
            <w:vAlign w:val="center"/>
          </w:tcPr>
          <w:p w14:paraId="603EE09F"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6.2</w:t>
            </w:r>
          </w:p>
        </w:tc>
        <w:tc>
          <w:tcPr>
            <w:tcW w:w="556" w:type="dxa"/>
            <w:tcBorders>
              <w:top w:val="nil"/>
              <w:left w:val="nil"/>
              <w:bottom w:val="nil"/>
              <w:right w:val="nil"/>
            </w:tcBorders>
            <w:noWrap/>
            <w:tcMar>
              <w:top w:w="12" w:type="dxa"/>
              <w:left w:w="12" w:type="dxa"/>
              <w:right w:w="12" w:type="dxa"/>
            </w:tcMar>
            <w:vAlign w:val="center"/>
          </w:tcPr>
          <w:p w14:paraId="673C116C"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7</w:t>
            </w:r>
          </w:p>
        </w:tc>
        <w:tc>
          <w:tcPr>
            <w:tcW w:w="437" w:type="dxa"/>
            <w:tcBorders>
              <w:top w:val="nil"/>
              <w:left w:val="nil"/>
              <w:bottom w:val="nil"/>
              <w:right w:val="nil"/>
            </w:tcBorders>
            <w:noWrap/>
            <w:tcMar>
              <w:top w:w="12" w:type="dxa"/>
              <w:left w:w="12" w:type="dxa"/>
              <w:right w:w="12" w:type="dxa"/>
            </w:tcMar>
            <w:vAlign w:val="center"/>
          </w:tcPr>
          <w:p w14:paraId="06753806"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33</w:t>
            </w:r>
          </w:p>
        </w:tc>
        <w:tc>
          <w:tcPr>
            <w:tcW w:w="458" w:type="dxa"/>
            <w:tcBorders>
              <w:top w:val="nil"/>
              <w:left w:val="nil"/>
              <w:bottom w:val="nil"/>
              <w:right w:val="nil"/>
            </w:tcBorders>
            <w:noWrap/>
            <w:tcMar>
              <w:top w:w="12" w:type="dxa"/>
              <w:left w:w="12" w:type="dxa"/>
              <w:right w:w="12" w:type="dxa"/>
            </w:tcMar>
            <w:vAlign w:val="center"/>
          </w:tcPr>
          <w:p w14:paraId="59F30536"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33</w:t>
            </w:r>
          </w:p>
        </w:tc>
        <w:tc>
          <w:tcPr>
            <w:tcW w:w="611" w:type="dxa"/>
            <w:tcBorders>
              <w:top w:val="nil"/>
              <w:left w:val="nil"/>
              <w:bottom w:val="nil"/>
              <w:right w:val="nil"/>
            </w:tcBorders>
            <w:noWrap/>
            <w:tcMar>
              <w:top w:w="12" w:type="dxa"/>
              <w:left w:w="12" w:type="dxa"/>
              <w:right w:w="12" w:type="dxa"/>
            </w:tcMar>
            <w:vAlign w:val="center"/>
          </w:tcPr>
          <w:p w14:paraId="5B1BC9F3"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18</w:t>
            </w:r>
          </w:p>
        </w:tc>
        <w:tc>
          <w:tcPr>
            <w:tcW w:w="753" w:type="dxa"/>
            <w:tcBorders>
              <w:top w:val="nil"/>
              <w:left w:val="nil"/>
              <w:bottom w:val="nil"/>
              <w:right w:val="nil"/>
            </w:tcBorders>
            <w:noWrap/>
            <w:tcMar>
              <w:top w:w="12" w:type="dxa"/>
              <w:left w:w="12" w:type="dxa"/>
              <w:right w:w="12" w:type="dxa"/>
            </w:tcMar>
            <w:vAlign w:val="center"/>
          </w:tcPr>
          <w:p w14:paraId="541F473E"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0.3</w:t>
            </w:r>
          </w:p>
        </w:tc>
        <w:tc>
          <w:tcPr>
            <w:tcW w:w="687" w:type="dxa"/>
            <w:tcBorders>
              <w:top w:val="nil"/>
              <w:left w:val="nil"/>
              <w:bottom w:val="nil"/>
              <w:right w:val="nil"/>
            </w:tcBorders>
            <w:noWrap/>
            <w:tcMar>
              <w:top w:w="12" w:type="dxa"/>
              <w:left w:w="12" w:type="dxa"/>
              <w:right w:w="12" w:type="dxa"/>
            </w:tcMar>
            <w:vAlign w:val="center"/>
          </w:tcPr>
          <w:p w14:paraId="4EFCF8CE"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4.28</w:t>
            </w:r>
          </w:p>
        </w:tc>
        <w:tc>
          <w:tcPr>
            <w:tcW w:w="1178" w:type="dxa"/>
            <w:tcBorders>
              <w:top w:val="nil"/>
              <w:left w:val="nil"/>
              <w:bottom w:val="nil"/>
              <w:right w:val="nil"/>
            </w:tcBorders>
            <w:noWrap/>
            <w:tcMar>
              <w:top w:w="12" w:type="dxa"/>
              <w:left w:w="12" w:type="dxa"/>
              <w:right w:w="12" w:type="dxa"/>
            </w:tcMar>
            <w:vAlign w:val="center"/>
          </w:tcPr>
          <w:p w14:paraId="59E1C429"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833" w:type="dxa"/>
            <w:tcBorders>
              <w:top w:val="nil"/>
              <w:left w:val="nil"/>
              <w:bottom w:val="nil"/>
              <w:right w:val="nil"/>
            </w:tcBorders>
            <w:noWrap/>
            <w:tcMar>
              <w:top w:w="12" w:type="dxa"/>
              <w:left w:w="12" w:type="dxa"/>
              <w:right w:w="12" w:type="dxa"/>
            </w:tcMar>
            <w:vAlign w:val="center"/>
          </w:tcPr>
          <w:p w14:paraId="452F441E"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63</w:t>
            </w:r>
          </w:p>
        </w:tc>
        <w:tc>
          <w:tcPr>
            <w:tcW w:w="771" w:type="dxa"/>
            <w:tcBorders>
              <w:top w:val="nil"/>
              <w:left w:val="nil"/>
              <w:bottom w:val="nil"/>
              <w:right w:val="nil"/>
            </w:tcBorders>
            <w:noWrap/>
            <w:tcMar>
              <w:top w:w="12" w:type="dxa"/>
              <w:left w:w="12" w:type="dxa"/>
              <w:right w:w="12" w:type="dxa"/>
            </w:tcMar>
            <w:vAlign w:val="center"/>
          </w:tcPr>
          <w:p w14:paraId="415509F7"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r>
      <w:tr w:rsidR="00B55335" w14:paraId="79CAAE28" w14:textId="77777777">
        <w:trPr>
          <w:trHeight w:val="303"/>
          <w:jc w:val="center"/>
        </w:trPr>
        <w:tc>
          <w:tcPr>
            <w:tcW w:w="396" w:type="dxa"/>
            <w:tcBorders>
              <w:top w:val="nil"/>
              <w:left w:val="nil"/>
              <w:bottom w:val="nil"/>
              <w:right w:val="nil"/>
            </w:tcBorders>
            <w:noWrap/>
            <w:tcMar>
              <w:top w:w="12" w:type="dxa"/>
              <w:left w:w="12" w:type="dxa"/>
              <w:right w:w="12" w:type="dxa"/>
            </w:tcMar>
            <w:vAlign w:val="center"/>
          </w:tcPr>
          <w:p w14:paraId="2DD8C851"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8</w:t>
            </w:r>
          </w:p>
        </w:tc>
        <w:tc>
          <w:tcPr>
            <w:tcW w:w="1014" w:type="dxa"/>
            <w:tcBorders>
              <w:top w:val="nil"/>
              <w:left w:val="nil"/>
              <w:bottom w:val="nil"/>
              <w:right w:val="nil"/>
            </w:tcBorders>
            <w:noWrap/>
            <w:tcMar>
              <w:top w:w="12" w:type="dxa"/>
              <w:left w:w="12" w:type="dxa"/>
              <w:right w:w="12" w:type="dxa"/>
            </w:tcMar>
            <w:vAlign w:val="center"/>
          </w:tcPr>
          <w:p w14:paraId="70898BC9"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XSC3</w:t>
            </w:r>
          </w:p>
        </w:tc>
        <w:tc>
          <w:tcPr>
            <w:tcW w:w="568" w:type="dxa"/>
            <w:tcBorders>
              <w:top w:val="nil"/>
              <w:left w:val="nil"/>
              <w:bottom w:val="nil"/>
              <w:right w:val="nil"/>
            </w:tcBorders>
            <w:noWrap/>
            <w:tcMar>
              <w:top w:w="12" w:type="dxa"/>
              <w:left w:w="12" w:type="dxa"/>
              <w:right w:w="12" w:type="dxa"/>
            </w:tcMar>
            <w:vAlign w:val="center"/>
          </w:tcPr>
          <w:p w14:paraId="67C49F58"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1.71</w:t>
            </w:r>
          </w:p>
        </w:tc>
        <w:tc>
          <w:tcPr>
            <w:tcW w:w="567" w:type="dxa"/>
            <w:tcBorders>
              <w:top w:val="nil"/>
              <w:left w:val="nil"/>
              <w:bottom w:val="nil"/>
              <w:right w:val="nil"/>
            </w:tcBorders>
            <w:noWrap/>
            <w:tcMar>
              <w:top w:w="12" w:type="dxa"/>
              <w:left w:w="12" w:type="dxa"/>
              <w:right w:w="12" w:type="dxa"/>
            </w:tcMar>
            <w:vAlign w:val="center"/>
          </w:tcPr>
          <w:p w14:paraId="7D21E096"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19</w:t>
            </w:r>
          </w:p>
        </w:tc>
        <w:tc>
          <w:tcPr>
            <w:tcW w:w="556" w:type="dxa"/>
            <w:tcBorders>
              <w:top w:val="nil"/>
              <w:left w:val="nil"/>
              <w:bottom w:val="nil"/>
              <w:right w:val="nil"/>
            </w:tcBorders>
            <w:noWrap/>
            <w:tcMar>
              <w:top w:w="12" w:type="dxa"/>
              <w:left w:w="12" w:type="dxa"/>
              <w:right w:w="12" w:type="dxa"/>
            </w:tcMar>
            <w:vAlign w:val="center"/>
          </w:tcPr>
          <w:p w14:paraId="17B1D0BB"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437" w:type="dxa"/>
            <w:tcBorders>
              <w:top w:val="nil"/>
              <w:left w:val="nil"/>
              <w:bottom w:val="nil"/>
              <w:right w:val="nil"/>
            </w:tcBorders>
            <w:noWrap/>
            <w:tcMar>
              <w:top w:w="12" w:type="dxa"/>
              <w:left w:w="12" w:type="dxa"/>
              <w:right w:w="12" w:type="dxa"/>
            </w:tcMar>
            <w:vAlign w:val="center"/>
          </w:tcPr>
          <w:p w14:paraId="1BA161B0"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32</w:t>
            </w:r>
          </w:p>
        </w:tc>
        <w:tc>
          <w:tcPr>
            <w:tcW w:w="458" w:type="dxa"/>
            <w:tcBorders>
              <w:top w:val="nil"/>
              <w:left w:val="nil"/>
              <w:bottom w:val="nil"/>
              <w:right w:val="nil"/>
            </w:tcBorders>
            <w:noWrap/>
            <w:tcMar>
              <w:top w:w="12" w:type="dxa"/>
              <w:left w:w="12" w:type="dxa"/>
              <w:right w:w="12" w:type="dxa"/>
            </w:tcMar>
            <w:vAlign w:val="center"/>
          </w:tcPr>
          <w:p w14:paraId="192D68EB"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30</w:t>
            </w:r>
          </w:p>
        </w:tc>
        <w:tc>
          <w:tcPr>
            <w:tcW w:w="611" w:type="dxa"/>
            <w:tcBorders>
              <w:top w:val="nil"/>
              <w:left w:val="nil"/>
              <w:bottom w:val="nil"/>
              <w:right w:val="nil"/>
            </w:tcBorders>
            <w:noWrap/>
            <w:tcMar>
              <w:top w:w="12" w:type="dxa"/>
              <w:left w:w="12" w:type="dxa"/>
              <w:right w:w="12" w:type="dxa"/>
            </w:tcMar>
            <w:vAlign w:val="center"/>
          </w:tcPr>
          <w:p w14:paraId="7E1EB9E3"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7</w:t>
            </w:r>
          </w:p>
        </w:tc>
        <w:tc>
          <w:tcPr>
            <w:tcW w:w="753" w:type="dxa"/>
            <w:tcBorders>
              <w:top w:val="nil"/>
              <w:left w:val="nil"/>
              <w:bottom w:val="nil"/>
              <w:right w:val="nil"/>
            </w:tcBorders>
            <w:noWrap/>
            <w:tcMar>
              <w:top w:w="12" w:type="dxa"/>
              <w:left w:w="12" w:type="dxa"/>
              <w:right w:w="12" w:type="dxa"/>
            </w:tcMar>
            <w:vAlign w:val="center"/>
          </w:tcPr>
          <w:p w14:paraId="7BCE3458"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0.294</w:t>
            </w:r>
          </w:p>
        </w:tc>
        <w:tc>
          <w:tcPr>
            <w:tcW w:w="687" w:type="dxa"/>
            <w:tcBorders>
              <w:top w:val="nil"/>
              <w:left w:val="nil"/>
              <w:bottom w:val="nil"/>
              <w:right w:val="nil"/>
            </w:tcBorders>
            <w:noWrap/>
            <w:tcMar>
              <w:top w:w="12" w:type="dxa"/>
              <w:left w:w="12" w:type="dxa"/>
              <w:right w:w="12" w:type="dxa"/>
            </w:tcMar>
            <w:vAlign w:val="center"/>
          </w:tcPr>
          <w:p w14:paraId="30BB0FFA"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3.76</w:t>
            </w:r>
          </w:p>
        </w:tc>
        <w:tc>
          <w:tcPr>
            <w:tcW w:w="1178" w:type="dxa"/>
            <w:tcBorders>
              <w:top w:val="nil"/>
              <w:left w:val="nil"/>
              <w:bottom w:val="nil"/>
              <w:right w:val="nil"/>
            </w:tcBorders>
            <w:noWrap/>
            <w:tcMar>
              <w:top w:w="12" w:type="dxa"/>
              <w:left w:w="12" w:type="dxa"/>
              <w:right w:w="12" w:type="dxa"/>
            </w:tcMar>
            <w:vAlign w:val="center"/>
          </w:tcPr>
          <w:p w14:paraId="1360B4FA"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833" w:type="dxa"/>
            <w:tcBorders>
              <w:top w:val="nil"/>
              <w:left w:val="nil"/>
              <w:bottom w:val="nil"/>
              <w:right w:val="nil"/>
            </w:tcBorders>
            <w:noWrap/>
            <w:tcMar>
              <w:top w:w="12" w:type="dxa"/>
              <w:left w:w="12" w:type="dxa"/>
              <w:right w:w="12" w:type="dxa"/>
            </w:tcMar>
            <w:vAlign w:val="center"/>
          </w:tcPr>
          <w:p w14:paraId="000B956B"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7</w:t>
            </w:r>
          </w:p>
        </w:tc>
        <w:tc>
          <w:tcPr>
            <w:tcW w:w="771" w:type="dxa"/>
            <w:tcBorders>
              <w:top w:val="nil"/>
              <w:left w:val="nil"/>
              <w:bottom w:val="nil"/>
              <w:right w:val="nil"/>
            </w:tcBorders>
            <w:noWrap/>
            <w:tcMar>
              <w:top w:w="12" w:type="dxa"/>
              <w:left w:w="12" w:type="dxa"/>
              <w:right w:w="12" w:type="dxa"/>
            </w:tcMar>
            <w:vAlign w:val="center"/>
          </w:tcPr>
          <w:p w14:paraId="576FDEFF"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r>
      <w:tr w:rsidR="00B55335" w14:paraId="7E76F41B" w14:textId="77777777">
        <w:trPr>
          <w:trHeight w:val="303"/>
          <w:jc w:val="center"/>
        </w:trPr>
        <w:tc>
          <w:tcPr>
            <w:tcW w:w="396" w:type="dxa"/>
            <w:tcBorders>
              <w:top w:val="nil"/>
              <w:left w:val="nil"/>
              <w:bottom w:val="nil"/>
              <w:right w:val="nil"/>
            </w:tcBorders>
            <w:noWrap/>
            <w:tcMar>
              <w:top w:w="12" w:type="dxa"/>
              <w:left w:w="12" w:type="dxa"/>
              <w:right w:w="12" w:type="dxa"/>
            </w:tcMar>
            <w:vAlign w:val="center"/>
          </w:tcPr>
          <w:p w14:paraId="6F8833FB"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9</w:t>
            </w:r>
          </w:p>
        </w:tc>
        <w:tc>
          <w:tcPr>
            <w:tcW w:w="1014" w:type="dxa"/>
            <w:tcBorders>
              <w:top w:val="nil"/>
              <w:left w:val="nil"/>
              <w:bottom w:val="nil"/>
              <w:right w:val="nil"/>
            </w:tcBorders>
            <w:noWrap/>
            <w:tcMar>
              <w:top w:w="12" w:type="dxa"/>
              <w:left w:w="12" w:type="dxa"/>
              <w:right w:w="12" w:type="dxa"/>
            </w:tcMar>
            <w:vAlign w:val="center"/>
          </w:tcPr>
          <w:p w14:paraId="573F2356"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ZJC4</w:t>
            </w:r>
          </w:p>
        </w:tc>
        <w:tc>
          <w:tcPr>
            <w:tcW w:w="568" w:type="dxa"/>
            <w:tcBorders>
              <w:top w:val="nil"/>
              <w:left w:val="nil"/>
              <w:bottom w:val="nil"/>
              <w:right w:val="nil"/>
            </w:tcBorders>
            <w:noWrap/>
            <w:tcMar>
              <w:top w:w="12" w:type="dxa"/>
              <w:left w:w="12" w:type="dxa"/>
              <w:right w:w="12" w:type="dxa"/>
            </w:tcMar>
            <w:vAlign w:val="center"/>
          </w:tcPr>
          <w:p w14:paraId="2C3B7D86"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0.16</w:t>
            </w:r>
          </w:p>
        </w:tc>
        <w:tc>
          <w:tcPr>
            <w:tcW w:w="567" w:type="dxa"/>
            <w:tcBorders>
              <w:top w:val="nil"/>
              <w:left w:val="nil"/>
              <w:bottom w:val="nil"/>
              <w:right w:val="nil"/>
            </w:tcBorders>
            <w:noWrap/>
            <w:tcMar>
              <w:top w:w="12" w:type="dxa"/>
              <w:left w:w="12" w:type="dxa"/>
              <w:right w:w="12" w:type="dxa"/>
            </w:tcMar>
            <w:vAlign w:val="center"/>
          </w:tcPr>
          <w:p w14:paraId="014B4B03"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14</w:t>
            </w:r>
          </w:p>
        </w:tc>
        <w:tc>
          <w:tcPr>
            <w:tcW w:w="556" w:type="dxa"/>
            <w:tcBorders>
              <w:top w:val="nil"/>
              <w:left w:val="nil"/>
              <w:bottom w:val="nil"/>
              <w:right w:val="nil"/>
            </w:tcBorders>
            <w:noWrap/>
            <w:tcMar>
              <w:top w:w="12" w:type="dxa"/>
              <w:left w:w="12" w:type="dxa"/>
              <w:right w:w="12" w:type="dxa"/>
            </w:tcMar>
            <w:vAlign w:val="center"/>
          </w:tcPr>
          <w:p w14:paraId="40895096"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5</w:t>
            </w:r>
          </w:p>
        </w:tc>
        <w:tc>
          <w:tcPr>
            <w:tcW w:w="437" w:type="dxa"/>
            <w:tcBorders>
              <w:top w:val="nil"/>
              <w:left w:val="nil"/>
              <w:bottom w:val="nil"/>
              <w:right w:val="nil"/>
            </w:tcBorders>
            <w:noWrap/>
            <w:tcMar>
              <w:top w:w="12" w:type="dxa"/>
              <w:left w:w="12" w:type="dxa"/>
              <w:right w:w="12" w:type="dxa"/>
            </w:tcMar>
            <w:vAlign w:val="center"/>
          </w:tcPr>
          <w:p w14:paraId="6EE5618F"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30</w:t>
            </w:r>
          </w:p>
        </w:tc>
        <w:tc>
          <w:tcPr>
            <w:tcW w:w="458" w:type="dxa"/>
            <w:tcBorders>
              <w:top w:val="nil"/>
              <w:left w:val="nil"/>
              <w:bottom w:val="nil"/>
              <w:right w:val="nil"/>
            </w:tcBorders>
            <w:noWrap/>
            <w:tcMar>
              <w:top w:w="12" w:type="dxa"/>
              <w:left w:w="12" w:type="dxa"/>
              <w:right w:w="12" w:type="dxa"/>
            </w:tcMar>
            <w:vAlign w:val="center"/>
          </w:tcPr>
          <w:p w14:paraId="70DC92CC"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4</w:t>
            </w:r>
          </w:p>
        </w:tc>
        <w:tc>
          <w:tcPr>
            <w:tcW w:w="611" w:type="dxa"/>
            <w:tcBorders>
              <w:top w:val="nil"/>
              <w:left w:val="nil"/>
              <w:bottom w:val="nil"/>
              <w:right w:val="nil"/>
            </w:tcBorders>
            <w:noWrap/>
            <w:tcMar>
              <w:top w:w="12" w:type="dxa"/>
              <w:left w:w="12" w:type="dxa"/>
              <w:right w:w="12" w:type="dxa"/>
            </w:tcMar>
            <w:vAlign w:val="center"/>
          </w:tcPr>
          <w:p w14:paraId="58F89305"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23</w:t>
            </w:r>
          </w:p>
        </w:tc>
        <w:tc>
          <w:tcPr>
            <w:tcW w:w="753" w:type="dxa"/>
            <w:tcBorders>
              <w:top w:val="nil"/>
              <w:left w:val="nil"/>
              <w:bottom w:val="nil"/>
              <w:right w:val="nil"/>
            </w:tcBorders>
            <w:noWrap/>
            <w:tcMar>
              <w:top w:w="12" w:type="dxa"/>
              <w:left w:w="12" w:type="dxa"/>
              <w:right w:w="12" w:type="dxa"/>
            </w:tcMar>
            <w:vAlign w:val="center"/>
          </w:tcPr>
          <w:p w14:paraId="532D0AD8"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0.521</w:t>
            </w:r>
          </w:p>
        </w:tc>
        <w:tc>
          <w:tcPr>
            <w:tcW w:w="687" w:type="dxa"/>
            <w:tcBorders>
              <w:top w:val="nil"/>
              <w:left w:val="nil"/>
              <w:bottom w:val="nil"/>
              <w:right w:val="nil"/>
            </w:tcBorders>
            <w:noWrap/>
            <w:tcMar>
              <w:top w:w="12" w:type="dxa"/>
              <w:left w:w="12" w:type="dxa"/>
              <w:right w:w="12" w:type="dxa"/>
            </w:tcMar>
            <w:vAlign w:val="center"/>
          </w:tcPr>
          <w:p w14:paraId="0205ED1E"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8.24</w:t>
            </w:r>
          </w:p>
        </w:tc>
        <w:tc>
          <w:tcPr>
            <w:tcW w:w="1178" w:type="dxa"/>
            <w:tcBorders>
              <w:top w:val="nil"/>
              <w:left w:val="nil"/>
              <w:bottom w:val="nil"/>
              <w:right w:val="nil"/>
            </w:tcBorders>
            <w:noWrap/>
            <w:tcMar>
              <w:top w:w="12" w:type="dxa"/>
              <w:left w:w="12" w:type="dxa"/>
              <w:right w:w="12" w:type="dxa"/>
            </w:tcMar>
            <w:vAlign w:val="center"/>
          </w:tcPr>
          <w:p w14:paraId="386659E9"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833" w:type="dxa"/>
            <w:tcBorders>
              <w:top w:val="nil"/>
              <w:left w:val="nil"/>
              <w:bottom w:val="nil"/>
              <w:right w:val="nil"/>
            </w:tcBorders>
            <w:noWrap/>
            <w:tcMar>
              <w:top w:w="12" w:type="dxa"/>
              <w:left w:w="12" w:type="dxa"/>
              <w:right w:w="12" w:type="dxa"/>
            </w:tcMar>
            <w:vAlign w:val="center"/>
          </w:tcPr>
          <w:p w14:paraId="49941A76"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771" w:type="dxa"/>
            <w:tcBorders>
              <w:top w:val="nil"/>
              <w:left w:val="nil"/>
              <w:bottom w:val="nil"/>
              <w:right w:val="nil"/>
            </w:tcBorders>
            <w:noWrap/>
            <w:tcMar>
              <w:top w:w="12" w:type="dxa"/>
              <w:left w:w="12" w:type="dxa"/>
              <w:right w:w="12" w:type="dxa"/>
            </w:tcMar>
            <w:vAlign w:val="center"/>
          </w:tcPr>
          <w:p w14:paraId="51C7F10A"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r>
      <w:tr w:rsidR="00B55335" w14:paraId="0BEBA4E1" w14:textId="77777777">
        <w:trPr>
          <w:trHeight w:val="303"/>
          <w:jc w:val="center"/>
        </w:trPr>
        <w:tc>
          <w:tcPr>
            <w:tcW w:w="396" w:type="dxa"/>
            <w:tcBorders>
              <w:top w:val="nil"/>
              <w:left w:val="nil"/>
              <w:bottom w:val="nil"/>
              <w:right w:val="nil"/>
            </w:tcBorders>
            <w:noWrap/>
            <w:tcMar>
              <w:top w:w="12" w:type="dxa"/>
              <w:left w:w="12" w:type="dxa"/>
              <w:right w:w="12" w:type="dxa"/>
            </w:tcMar>
            <w:vAlign w:val="center"/>
          </w:tcPr>
          <w:p w14:paraId="347FAA18"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10</w:t>
            </w:r>
          </w:p>
        </w:tc>
        <w:tc>
          <w:tcPr>
            <w:tcW w:w="1014" w:type="dxa"/>
            <w:tcBorders>
              <w:top w:val="nil"/>
              <w:left w:val="nil"/>
              <w:bottom w:val="nil"/>
              <w:right w:val="nil"/>
            </w:tcBorders>
            <w:noWrap/>
            <w:tcMar>
              <w:top w:w="12" w:type="dxa"/>
              <w:left w:w="12" w:type="dxa"/>
              <w:right w:w="12" w:type="dxa"/>
            </w:tcMar>
            <w:vAlign w:val="center"/>
          </w:tcPr>
          <w:p w14:paraId="20AD1EFB"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ZJC5</w:t>
            </w:r>
          </w:p>
        </w:tc>
        <w:tc>
          <w:tcPr>
            <w:tcW w:w="568" w:type="dxa"/>
            <w:tcBorders>
              <w:top w:val="nil"/>
              <w:left w:val="nil"/>
              <w:bottom w:val="nil"/>
              <w:right w:val="nil"/>
            </w:tcBorders>
            <w:noWrap/>
            <w:tcMar>
              <w:top w:w="12" w:type="dxa"/>
              <w:left w:w="12" w:type="dxa"/>
              <w:right w:w="12" w:type="dxa"/>
            </w:tcMar>
            <w:vAlign w:val="center"/>
          </w:tcPr>
          <w:p w14:paraId="2C8A48DE"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0.21</w:t>
            </w:r>
          </w:p>
        </w:tc>
        <w:tc>
          <w:tcPr>
            <w:tcW w:w="567" w:type="dxa"/>
            <w:tcBorders>
              <w:top w:val="nil"/>
              <w:left w:val="nil"/>
              <w:bottom w:val="nil"/>
              <w:right w:val="nil"/>
            </w:tcBorders>
            <w:noWrap/>
            <w:tcMar>
              <w:top w:w="12" w:type="dxa"/>
              <w:left w:w="12" w:type="dxa"/>
              <w:right w:w="12" w:type="dxa"/>
            </w:tcMar>
            <w:vAlign w:val="center"/>
          </w:tcPr>
          <w:p w14:paraId="501A43A4"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4</w:t>
            </w:r>
          </w:p>
        </w:tc>
        <w:tc>
          <w:tcPr>
            <w:tcW w:w="556" w:type="dxa"/>
            <w:tcBorders>
              <w:top w:val="nil"/>
              <w:left w:val="nil"/>
              <w:bottom w:val="nil"/>
              <w:right w:val="nil"/>
            </w:tcBorders>
            <w:noWrap/>
            <w:tcMar>
              <w:top w:w="12" w:type="dxa"/>
              <w:left w:w="12" w:type="dxa"/>
              <w:right w:w="12" w:type="dxa"/>
            </w:tcMar>
            <w:vAlign w:val="center"/>
          </w:tcPr>
          <w:p w14:paraId="1AA1C000"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437" w:type="dxa"/>
            <w:tcBorders>
              <w:top w:val="nil"/>
              <w:left w:val="nil"/>
              <w:bottom w:val="nil"/>
              <w:right w:val="nil"/>
            </w:tcBorders>
            <w:noWrap/>
            <w:tcMar>
              <w:top w:w="12" w:type="dxa"/>
              <w:left w:w="12" w:type="dxa"/>
              <w:right w:w="12" w:type="dxa"/>
            </w:tcMar>
            <w:vAlign w:val="center"/>
          </w:tcPr>
          <w:p w14:paraId="4A4F762C"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18</w:t>
            </w:r>
          </w:p>
        </w:tc>
        <w:tc>
          <w:tcPr>
            <w:tcW w:w="458" w:type="dxa"/>
            <w:tcBorders>
              <w:top w:val="nil"/>
              <w:left w:val="nil"/>
              <w:bottom w:val="nil"/>
              <w:right w:val="nil"/>
            </w:tcBorders>
            <w:noWrap/>
            <w:tcMar>
              <w:top w:w="12" w:type="dxa"/>
              <w:left w:w="12" w:type="dxa"/>
              <w:right w:w="12" w:type="dxa"/>
            </w:tcMar>
            <w:vAlign w:val="center"/>
          </w:tcPr>
          <w:p w14:paraId="65755C56"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4</w:t>
            </w:r>
          </w:p>
        </w:tc>
        <w:tc>
          <w:tcPr>
            <w:tcW w:w="611" w:type="dxa"/>
            <w:tcBorders>
              <w:top w:val="nil"/>
              <w:left w:val="nil"/>
              <w:bottom w:val="nil"/>
              <w:right w:val="nil"/>
            </w:tcBorders>
            <w:noWrap/>
            <w:tcMar>
              <w:top w:w="12" w:type="dxa"/>
              <w:left w:w="12" w:type="dxa"/>
              <w:right w:w="12" w:type="dxa"/>
            </w:tcMar>
            <w:vAlign w:val="center"/>
          </w:tcPr>
          <w:p w14:paraId="62642DBA"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20</w:t>
            </w:r>
          </w:p>
        </w:tc>
        <w:tc>
          <w:tcPr>
            <w:tcW w:w="753" w:type="dxa"/>
            <w:tcBorders>
              <w:top w:val="nil"/>
              <w:left w:val="nil"/>
              <w:bottom w:val="nil"/>
              <w:right w:val="nil"/>
            </w:tcBorders>
            <w:noWrap/>
            <w:tcMar>
              <w:top w:w="12" w:type="dxa"/>
              <w:left w:w="12" w:type="dxa"/>
              <w:right w:w="12" w:type="dxa"/>
            </w:tcMar>
            <w:vAlign w:val="center"/>
          </w:tcPr>
          <w:p w14:paraId="383B1449"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0.151</w:t>
            </w:r>
          </w:p>
        </w:tc>
        <w:tc>
          <w:tcPr>
            <w:tcW w:w="687" w:type="dxa"/>
            <w:tcBorders>
              <w:top w:val="nil"/>
              <w:left w:val="nil"/>
              <w:bottom w:val="nil"/>
              <w:right w:val="nil"/>
            </w:tcBorders>
            <w:noWrap/>
            <w:tcMar>
              <w:top w:w="12" w:type="dxa"/>
              <w:left w:w="12" w:type="dxa"/>
              <w:right w:w="12" w:type="dxa"/>
            </w:tcMar>
            <w:vAlign w:val="center"/>
          </w:tcPr>
          <w:p w14:paraId="4D85F495"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7.5</w:t>
            </w:r>
          </w:p>
        </w:tc>
        <w:tc>
          <w:tcPr>
            <w:tcW w:w="1178" w:type="dxa"/>
            <w:tcBorders>
              <w:top w:val="nil"/>
              <w:left w:val="nil"/>
              <w:bottom w:val="nil"/>
              <w:right w:val="nil"/>
            </w:tcBorders>
            <w:noWrap/>
            <w:tcMar>
              <w:top w:w="12" w:type="dxa"/>
              <w:left w:w="12" w:type="dxa"/>
              <w:right w:w="12" w:type="dxa"/>
            </w:tcMar>
            <w:vAlign w:val="center"/>
          </w:tcPr>
          <w:p w14:paraId="2704DD95"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833" w:type="dxa"/>
            <w:tcBorders>
              <w:top w:val="nil"/>
              <w:left w:val="nil"/>
              <w:bottom w:val="nil"/>
              <w:right w:val="nil"/>
            </w:tcBorders>
            <w:noWrap/>
            <w:tcMar>
              <w:top w:w="12" w:type="dxa"/>
              <w:left w:w="12" w:type="dxa"/>
              <w:right w:w="12" w:type="dxa"/>
            </w:tcMar>
            <w:vAlign w:val="center"/>
          </w:tcPr>
          <w:p w14:paraId="00B574B9"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771" w:type="dxa"/>
            <w:tcBorders>
              <w:top w:val="nil"/>
              <w:left w:val="nil"/>
              <w:bottom w:val="nil"/>
              <w:right w:val="nil"/>
            </w:tcBorders>
            <w:noWrap/>
            <w:tcMar>
              <w:top w:w="12" w:type="dxa"/>
              <w:left w:w="12" w:type="dxa"/>
              <w:right w:w="12" w:type="dxa"/>
            </w:tcMar>
            <w:vAlign w:val="center"/>
          </w:tcPr>
          <w:p w14:paraId="4C4B9DA5"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r>
      <w:tr w:rsidR="00B55335" w14:paraId="73A05B23" w14:textId="77777777">
        <w:trPr>
          <w:trHeight w:val="303"/>
          <w:jc w:val="center"/>
        </w:trPr>
        <w:tc>
          <w:tcPr>
            <w:tcW w:w="396" w:type="dxa"/>
            <w:tcBorders>
              <w:top w:val="nil"/>
              <w:left w:val="nil"/>
              <w:bottom w:val="single" w:sz="4" w:space="0" w:color="auto"/>
              <w:right w:val="nil"/>
            </w:tcBorders>
            <w:noWrap/>
            <w:tcMar>
              <w:top w:w="12" w:type="dxa"/>
              <w:left w:w="12" w:type="dxa"/>
              <w:right w:w="12" w:type="dxa"/>
            </w:tcMar>
            <w:vAlign w:val="center"/>
          </w:tcPr>
          <w:p w14:paraId="6A20F3D3"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11</w:t>
            </w:r>
          </w:p>
        </w:tc>
        <w:tc>
          <w:tcPr>
            <w:tcW w:w="1014" w:type="dxa"/>
            <w:tcBorders>
              <w:top w:val="nil"/>
              <w:left w:val="nil"/>
              <w:bottom w:val="single" w:sz="4" w:space="0" w:color="auto"/>
              <w:right w:val="nil"/>
            </w:tcBorders>
            <w:noWrap/>
            <w:tcMar>
              <w:top w:w="12" w:type="dxa"/>
              <w:left w:w="12" w:type="dxa"/>
              <w:right w:w="12" w:type="dxa"/>
            </w:tcMar>
            <w:vAlign w:val="center"/>
          </w:tcPr>
          <w:p w14:paraId="0D36C650"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PC</w:t>
            </w:r>
          </w:p>
        </w:tc>
        <w:tc>
          <w:tcPr>
            <w:tcW w:w="568" w:type="dxa"/>
            <w:tcBorders>
              <w:top w:val="nil"/>
              <w:left w:val="nil"/>
              <w:bottom w:val="single" w:sz="4" w:space="0" w:color="auto"/>
              <w:right w:val="nil"/>
            </w:tcBorders>
            <w:noWrap/>
            <w:tcMar>
              <w:top w:w="12" w:type="dxa"/>
              <w:left w:w="12" w:type="dxa"/>
              <w:right w:w="12" w:type="dxa"/>
            </w:tcMar>
            <w:vAlign w:val="center"/>
          </w:tcPr>
          <w:p w14:paraId="0962AAAE"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0.75</w:t>
            </w:r>
          </w:p>
        </w:tc>
        <w:tc>
          <w:tcPr>
            <w:tcW w:w="567" w:type="dxa"/>
            <w:tcBorders>
              <w:top w:val="nil"/>
              <w:left w:val="nil"/>
              <w:bottom w:val="single" w:sz="4" w:space="0" w:color="auto"/>
              <w:right w:val="nil"/>
            </w:tcBorders>
            <w:noWrap/>
            <w:tcMar>
              <w:top w:w="12" w:type="dxa"/>
              <w:left w:w="12" w:type="dxa"/>
              <w:right w:w="12" w:type="dxa"/>
            </w:tcMar>
            <w:vAlign w:val="center"/>
          </w:tcPr>
          <w:p w14:paraId="293A90DB"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5.6</w:t>
            </w:r>
          </w:p>
        </w:tc>
        <w:tc>
          <w:tcPr>
            <w:tcW w:w="556" w:type="dxa"/>
            <w:tcBorders>
              <w:top w:val="nil"/>
              <w:left w:val="nil"/>
              <w:bottom w:val="single" w:sz="4" w:space="0" w:color="auto"/>
              <w:right w:val="nil"/>
            </w:tcBorders>
            <w:noWrap/>
            <w:tcMar>
              <w:top w:w="12" w:type="dxa"/>
              <w:left w:w="12" w:type="dxa"/>
              <w:right w:w="12" w:type="dxa"/>
            </w:tcMar>
            <w:vAlign w:val="center"/>
          </w:tcPr>
          <w:p w14:paraId="46D3EB83"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8</w:t>
            </w:r>
          </w:p>
        </w:tc>
        <w:tc>
          <w:tcPr>
            <w:tcW w:w="437" w:type="dxa"/>
            <w:tcBorders>
              <w:top w:val="nil"/>
              <w:left w:val="nil"/>
              <w:bottom w:val="single" w:sz="4" w:space="0" w:color="auto"/>
              <w:right w:val="nil"/>
            </w:tcBorders>
            <w:noWrap/>
            <w:tcMar>
              <w:top w:w="12" w:type="dxa"/>
              <w:left w:w="12" w:type="dxa"/>
              <w:right w:w="12" w:type="dxa"/>
            </w:tcMar>
            <w:vAlign w:val="center"/>
          </w:tcPr>
          <w:p w14:paraId="4AFEE525"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54</w:t>
            </w:r>
          </w:p>
        </w:tc>
        <w:tc>
          <w:tcPr>
            <w:tcW w:w="458" w:type="dxa"/>
            <w:tcBorders>
              <w:top w:val="nil"/>
              <w:left w:val="nil"/>
              <w:bottom w:val="single" w:sz="4" w:space="0" w:color="auto"/>
              <w:right w:val="nil"/>
            </w:tcBorders>
            <w:noWrap/>
            <w:tcMar>
              <w:top w:w="12" w:type="dxa"/>
              <w:left w:w="12" w:type="dxa"/>
              <w:right w:w="12" w:type="dxa"/>
            </w:tcMar>
            <w:vAlign w:val="center"/>
          </w:tcPr>
          <w:p w14:paraId="2FA98D24"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37</w:t>
            </w:r>
          </w:p>
        </w:tc>
        <w:tc>
          <w:tcPr>
            <w:tcW w:w="611" w:type="dxa"/>
            <w:tcBorders>
              <w:top w:val="nil"/>
              <w:left w:val="nil"/>
              <w:bottom w:val="single" w:sz="4" w:space="0" w:color="auto"/>
              <w:right w:val="nil"/>
            </w:tcBorders>
            <w:noWrap/>
            <w:tcMar>
              <w:top w:w="12" w:type="dxa"/>
              <w:left w:w="12" w:type="dxa"/>
              <w:right w:w="12" w:type="dxa"/>
            </w:tcMar>
            <w:vAlign w:val="center"/>
          </w:tcPr>
          <w:p w14:paraId="1698699C"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19</w:t>
            </w:r>
          </w:p>
        </w:tc>
        <w:tc>
          <w:tcPr>
            <w:tcW w:w="753" w:type="dxa"/>
            <w:tcBorders>
              <w:top w:val="nil"/>
              <w:left w:val="nil"/>
              <w:bottom w:val="single" w:sz="4" w:space="0" w:color="auto"/>
              <w:right w:val="nil"/>
            </w:tcBorders>
            <w:noWrap/>
            <w:tcMar>
              <w:top w:w="12" w:type="dxa"/>
              <w:left w:w="12" w:type="dxa"/>
              <w:right w:w="12" w:type="dxa"/>
            </w:tcMar>
            <w:vAlign w:val="center"/>
          </w:tcPr>
          <w:p w14:paraId="70183CBE"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0.324</w:t>
            </w:r>
          </w:p>
        </w:tc>
        <w:tc>
          <w:tcPr>
            <w:tcW w:w="687" w:type="dxa"/>
            <w:tcBorders>
              <w:top w:val="nil"/>
              <w:left w:val="nil"/>
              <w:bottom w:val="single" w:sz="4" w:space="0" w:color="auto"/>
              <w:right w:val="nil"/>
            </w:tcBorders>
            <w:noWrap/>
            <w:tcMar>
              <w:top w:w="12" w:type="dxa"/>
              <w:left w:w="12" w:type="dxa"/>
              <w:right w:w="12" w:type="dxa"/>
            </w:tcMar>
            <w:vAlign w:val="center"/>
          </w:tcPr>
          <w:p w14:paraId="6CDF3244"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3.42</w:t>
            </w:r>
          </w:p>
        </w:tc>
        <w:tc>
          <w:tcPr>
            <w:tcW w:w="1178" w:type="dxa"/>
            <w:tcBorders>
              <w:top w:val="nil"/>
              <w:left w:val="nil"/>
              <w:bottom w:val="single" w:sz="4" w:space="0" w:color="auto"/>
              <w:right w:val="nil"/>
            </w:tcBorders>
            <w:noWrap/>
            <w:tcMar>
              <w:top w:w="12" w:type="dxa"/>
              <w:left w:w="12" w:type="dxa"/>
              <w:right w:w="12" w:type="dxa"/>
            </w:tcMar>
            <w:vAlign w:val="center"/>
          </w:tcPr>
          <w:p w14:paraId="4998549C"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833" w:type="dxa"/>
            <w:tcBorders>
              <w:top w:val="nil"/>
              <w:left w:val="nil"/>
              <w:bottom w:val="single" w:sz="4" w:space="0" w:color="auto"/>
              <w:right w:val="nil"/>
            </w:tcBorders>
            <w:noWrap/>
            <w:tcMar>
              <w:top w:w="12" w:type="dxa"/>
              <w:left w:w="12" w:type="dxa"/>
              <w:right w:w="12" w:type="dxa"/>
            </w:tcMar>
            <w:vAlign w:val="center"/>
          </w:tcPr>
          <w:p w14:paraId="73F2D2E3"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16</w:t>
            </w:r>
          </w:p>
        </w:tc>
        <w:tc>
          <w:tcPr>
            <w:tcW w:w="771" w:type="dxa"/>
            <w:tcBorders>
              <w:top w:val="nil"/>
              <w:left w:val="nil"/>
              <w:bottom w:val="single" w:sz="4" w:space="0" w:color="auto"/>
              <w:right w:val="nil"/>
            </w:tcBorders>
            <w:noWrap/>
            <w:tcMar>
              <w:top w:w="12" w:type="dxa"/>
              <w:left w:w="12" w:type="dxa"/>
              <w:right w:w="12" w:type="dxa"/>
            </w:tcMar>
            <w:vAlign w:val="center"/>
          </w:tcPr>
          <w:p w14:paraId="45915616"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0.252</w:t>
            </w:r>
          </w:p>
        </w:tc>
      </w:tr>
    </w:tbl>
    <w:p w14:paraId="1330E3D0" w14:textId="77777777" w:rsidR="0009360C" w:rsidRDefault="0009360C">
      <w:pPr>
        <w:spacing w:line="360" w:lineRule="auto"/>
        <w:ind w:firstLineChars="200" w:firstLine="480"/>
        <w:rPr>
          <w:rFonts w:ascii="Times New Roman" w:hAnsi="Times New Roman"/>
          <w:sz w:val="24"/>
          <w:szCs w:val="24"/>
        </w:rPr>
      </w:pPr>
    </w:p>
    <w:p w14:paraId="69D5430D" w14:textId="7AE80568" w:rsidR="00B55335" w:rsidRDefault="001A74D4">
      <w:pPr>
        <w:spacing w:line="360" w:lineRule="auto"/>
        <w:ind w:firstLineChars="200" w:firstLine="480"/>
        <w:rPr>
          <w:rFonts w:ascii="Times New Roman" w:hAnsi="Times New Roman"/>
          <w:sz w:val="24"/>
          <w:szCs w:val="24"/>
        </w:rPr>
      </w:pPr>
      <w:r>
        <w:rPr>
          <w:rFonts w:ascii="Times New Roman" w:hAnsi="Times New Roman" w:hint="eastAsia"/>
          <w:sz w:val="24"/>
          <w:szCs w:val="24"/>
        </w:rPr>
        <w:t>A</w:t>
      </w:r>
      <w:r>
        <w:rPr>
          <w:rFonts w:ascii="Times New Roman" w:hAnsi="Times New Roman" w:hint="eastAsia"/>
          <w:sz w:val="24"/>
          <w:szCs w:val="24"/>
        </w:rPr>
        <w:t>地为某市改扩建工程，产生的拆除垃圾主要为基础的破除与原地面旧变电站拆除后产生的拆除垃圾。对其进行相关取样，并依据上述监测指标进行实验室分析，分析方法主要采用《土壤质量</w:t>
      </w:r>
      <w:r>
        <w:rPr>
          <w:rFonts w:ascii="Times New Roman" w:hAnsi="Times New Roman" w:hint="eastAsia"/>
          <w:sz w:val="24"/>
          <w:szCs w:val="24"/>
        </w:rPr>
        <w:t xml:space="preserve"> </w:t>
      </w:r>
      <w:r>
        <w:rPr>
          <w:rFonts w:ascii="Times New Roman" w:hAnsi="Times New Roman" w:hint="eastAsia"/>
          <w:sz w:val="24"/>
          <w:szCs w:val="24"/>
        </w:rPr>
        <w:t>铅、镉的测定</w:t>
      </w:r>
      <w:r>
        <w:rPr>
          <w:rFonts w:ascii="Times New Roman" w:hAnsi="Times New Roman" w:hint="eastAsia"/>
          <w:sz w:val="24"/>
          <w:szCs w:val="24"/>
        </w:rPr>
        <w:t xml:space="preserve"> </w:t>
      </w:r>
      <w:r>
        <w:rPr>
          <w:rFonts w:ascii="Times New Roman" w:hAnsi="Times New Roman" w:hint="eastAsia"/>
          <w:sz w:val="24"/>
          <w:szCs w:val="24"/>
        </w:rPr>
        <w:t>石墨炉原子吸收分光光度法》</w:t>
      </w:r>
      <w:r w:rsidR="00393FC3">
        <w:rPr>
          <w:rFonts w:ascii="Times New Roman" w:hAnsi="Times New Roman" w:hint="eastAsia"/>
          <w:sz w:val="24"/>
          <w:szCs w:val="24"/>
        </w:rPr>
        <w:t>GB/T 17141</w:t>
      </w:r>
      <w:r>
        <w:rPr>
          <w:rFonts w:ascii="Times New Roman" w:hAnsi="Times New Roman" w:hint="eastAsia"/>
          <w:sz w:val="24"/>
          <w:szCs w:val="24"/>
        </w:rPr>
        <w:t>、《土壤和沉积物</w:t>
      </w:r>
      <w:r>
        <w:rPr>
          <w:rFonts w:ascii="Times New Roman" w:hAnsi="Times New Roman" w:hint="eastAsia"/>
          <w:sz w:val="24"/>
          <w:szCs w:val="24"/>
        </w:rPr>
        <w:t xml:space="preserve"> </w:t>
      </w:r>
      <w:r>
        <w:rPr>
          <w:rFonts w:ascii="Times New Roman" w:hAnsi="Times New Roman" w:hint="eastAsia"/>
          <w:sz w:val="24"/>
          <w:szCs w:val="24"/>
        </w:rPr>
        <w:t>铜、锌、铅、镍、铬的测定</w:t>
      </w:r>
      <w:r>
        <w:rPr>
          <w:rFonts w:ascii="Times New Roman" w:hAnsi="Times New Roman" w:hint="eastAsia"/>
          <w:sz w:val="24"/>
          <w:szCs w:val="24"/>
        </w:rPr>
        <w:t xml:space="preserve"> </w:t>
      </w:r>
      <w:r>
        <w:rPr>
          <w:rFonts w:ascii="Times New Roman" w:hAnsi="Times New Roman" w:hint="eastAsia"/>
          <w:sz w:val="24"/>
          <w:szCs w:val="24"/>
        </w:rPr>
        <w:t>火焰原子吸收分光光度法》</w:t>
      </w:r>
      <w:r w:rsidR="00393FC3">
        <w:rPr>
          <w:rFonts w:ascii="Times New Roman" w:hAnsi="Times New Roman" w:hint="eastAsia"/>
          <w:sz w:val="24"/>
          <w:szCs w:val="24"/>
        </w:rPr>
        <w:t>HJ 491</w:t>
      </w:r>
      <w:r>
        <w:rPr>
          <w:rFonts w:ascii="Times New Roman" w:hAnsi="Times New Roman" w:hint="eastAsia"/>
          <w:sz w:val="24"/>
          <w:szCs w:val="24"/>
        </w:rPr>
        <w:t>、《土壤质量</w:t>
      </w:r>
      <w:r>
        <w:rPr>
          <w:rFonts w:ascii="Times New Roman" w:hAnsi="Times New Roman" w:hint="eastAsia"/>
          <w:sz w:val="24"/>
          <w:szCs w:val="24"/>
        </w:rPr>
        <w:t xml:space="preserve"> </w:t>
      </w:r>
      <w:r>
        <w:rPr>
          <w:rFonts w:ascii="Times New Roman" w:hAnsi="Times New Roman" w:hint="eastAsia"/>
          <w:sz w:val="24"/>
          <w:szCs w:val="24"/>
        </w:rPr>
        <w:t>总汞、总砷、总铅的测定</w:t>
      </w:r>
      <w:r>
        <w:rPr>
          <w:rFonts w:ascii="Times New Roman" w:hAnsi="Times New Roman" w:hint="eastAsia"/>
          <w:sz w:val="24"/>
          <w:szCs w:val="24"/>
        </w:rPr>
        <w:t xml:space="preserve"> </w:t>
      </w:r>
      <w:r>
        <w:rPr>
          <w:rFonts w:ascii="Times New Roman" w:hAnsi="Times New Roman" w:hint="eastAsia"/>
          <w:sz w:val="24"/>
          <w:szCs w:val="24"/>
        </w:rPr>
        <w:t>原子荧光法》</w:t>
      </w:r>
      <w:r w:rsidR="00393FC3">
        <w:rPr>
          <w:rFonts w:ascii="Times New Roman" w:hAnsi="Times New Roman" w:hint="eastAsia"/>
          <w:sz w:val="24"/>
          <w:szCs w:val="24"/>
        </w:rPr>
        <w:t>GB/T 22105.1</w:t>
      </w:r>
      <w:r>
        <w:rPr>
          <w:rFonts w:ascii="Times New Roman" w:hAnsi="Times New Roman" w:hint="eastAsia"/>
          <w:sz w:val="24"/>
          <w:szCs w:val="24"/>
        </w:rPr>
        <w:t>、《土壤和沉积物</w:t>
      </w:r>
      <w:r>
        <w:rPr>
          <w:rFonts w:ascii="Times New Roman" w:hAnsi="Times New Roman" w:hint="eastAsia"/>
          <w:sz w:val="24"/>
          <w:szCs w:val="24"/>
        </w:rPr>
        <w:t xml:space="preserve"> </w:t>
      </w:r>
      <w:r>
        <w:rPr>
          <w:rFonts w:ascii="Times New Roman" w:hAnsi="Times New Roman" w:hint="eastAsia"/>
          <w:sz w:val="24"/>
          <w:szCs w:val="24"/>
        </w:rPr>
        <w:t>挥发性有机物的测定</w:t>
      </w:r>
      <w:r>
        <w:rPr>
          <w:rFonts w:ascii="Times New Roman" w:hAnsi="Times New Roman" w:hint="eastAsia"/>
          <w:sz w:val="24"/>
          <w:szCs w:val="24"/>
        </w:rPr>
        <w:t xml:space="preserve"> </w:t>
      </w:r>
      <w:r>
        <w:rPr>
          <w:rFonts w:ascii="Times New Roman" w:hAnsi="Times New Roman" w:hint="eastAsia"/>
          <w:sz w:val="24"/>
          <w:szCs w:val="24"/>
        </w:rPr>
        <w:t>吹扫捕集气相色谱</w:t>
      </w:r>
      <w:r>
        <w:rPr>
          <w:rFonts w:ascii="Times New Roman" w:hAnsi="Times New Roman" w:hint="eastAsia"/>
          <w:sz w:val="24"/>
          <w:szCs w:val="24"/>
        </w:rPr>
        <w:t>-</w:t>
      </w:r>
      <w:r>
        <w:rPr>
          <w:rFonts w:ascii="Times New Roman" w:hAnsi="Times New Roman" w:hint="eastAsia"/>
          <w:sz w:val="24"/>
          <w:szCs w:val="24"/>
        </w:rPr>
        <w:t>质谱法》</w:t>
      </w:r>
      <w:r w:rsidR="00393FC3">
        <w:rPr>
          <w:rFonts w:ascii="Times New Roman" w:hAnsi="Times New Roman" w:hint="eastAsia"/>
          <w:sz w:val="24"/>
          <w:szCs w:val="24"/>
        </w:rPr>
        <w:t>HJ 605</w:t>
      </w:r>
      <w:r>
        <w:rPr>
          <w:rFonts w:ascii="Times New Roman" w:hAnsi="Times New Roman" w:hint="eastAsia"/>
          <w:sz w:val="24"/>
          <w:szCs w:val="24"/>
        </w:rPr>
        <w:t>、《土壤和沉积物</w:t>
      </w:r>
      <w:r>
        <w:rPr>
          <w:rFonts w:ascii="Times New Roman" w:hAnsi="Times New Roman" w:hint="eastAsia"/>
          <w:sz w:val="24"/>
          <w:szCs w:val="24"/>
        </w:rPr>
        <w:t xml:space="preserve"> </w:t>
      </w:r>
      <w:r>
        <w:rPr>
          <w:rFonts w:ascii="Times New Roman" w:hAnsi="Times New Roman" w:hint="eastAsia"/>
          <w:sz w:val="24"/>
          <w:szCs w:val="24"/>
        </w:rPr>
        <w:t>半挥发性有机物的测定</w:t>
      </w:r>
      <w:r>
        <w:rPr>
          <w:rFonts w:ascii="Times New Roman" w:hAnsi="Times New Roman" w:hint="eastAsia"/>
          <w:sz w:val="24"/>
          <w:szCs w:val="24"/>
        </w:rPr>
        <w:t xml:space="preserve"> </w:t>
      </w:r>
      <w:r>
        <w:rPr>
          <w:rFonts w:ascii="Times New Roman" w:hAnsi="Times New Roman" w:hint="eastAsia"/>
          <w:sz w:val="24"/>
          <w:szCs w:val="24"/>
        </w:rPr>
        <w:t>气相色谱</w:t>
      </w:r>
      <w:r>
        <w:rPr>
          <w:rFonts w:ascii="Times New Roman" w:hAnsi="Times New Roman" w:hint="eastAsia"/>
          <w:sz w:val="24"/>
          <w:szCs w:val="24"/>
        </w:rPr>
        <w:t>-</w:t>
      </w:r>
      <w:r>
        <w:rPr>
          <w:rFonts w:ascii="Times New Roman" w:hAnsi="Times New Roman" w:hint="eastAsia"/>
          <w:sz w:val="24"/>
          <w:szCs w:val="24"/>
        </w:rPr>
        <w:t>质谱法》</w:t>
      </w:r>
      <w:r w:rsidR="00393FC3">
        <w:rPr>
          <w:rFonts w:ascii="Times New Roman" w:hAnsi="Times New Roman" w:hint="eastAsia"/>
          <w:sz w:val="24"/>
          <w:szCs w:val="24"/>
        </w:rPr>
        <w:t>HJ 834</w:t>
      </w:r>
      <w:r>
        <w:rPr>
          <w:rFonts w:ascii="Times New Roman" w:hAnsi="Times New Roman" w:hint="eastAsia"/>
          <w:sz w:val="24"/>
          <w:szCs w:val="24"/>
        </w:rPr>
        <w:t>、《土壤和沉积物</w:t>
      </w:r>
      <w:r>
        <w:rPr>
          <w:rFonts w:ascii="Times New Roman" w:hAnsi="Times New Roman" w:hint="eastAsia"/>
          <w:sz w:val="24"/>
          <w:szCs w:val="24"/>
        </w:rPr>
        <w:t xml:space="preserve"> </w:t>
      </w:r>
      <w:r>
        <w:rPr>
          <w:rFonts w:ascii="Times New Roman" w:hAnsi="Times New Roman" w:hint="eastAsia"/>
          <w:sz w:val="24"/>
          <w:szCs w:val="24"/>
        </w:rPr>
        <w:t>石油烃（</w:t>
      </w:r>
      <w:r>
        <w:rPr>
          <w:rFonts w:ascii="Times New Roman" w:hAnsi="Times New Roman" w:hint="eastAsia"/>
          <w:sz w:val="24"/>
          <w:szCs w:val="24"/>
        </w:rPr>
        <w:t>C10-C40</w:t>
      </w:r>
      <w:r>
        <w:rPr>
          <w:rFonts w:ascii="Times New Roman" w:hAnsi="Times New Roman" w:hint="eastAsia"/>
          <w:sz w:val="24"/>
          <w:szCs w:val="24"/>
        </w:rPr>
        <w:t>）的测定</w:t>
      </w:r>
      <w:r>
        <w:rPr>
          <w:rFonts w:ascii="Times New Roman" w:hAnsi="Times New Roman" w:hint="eastAsia"/>
          <w:sz w:val="24"/>
          <w:szCs w:val="24"/>
        </w:rPr>
        <w:t xml:space="preserve"> </w:t>
      </w:r>
      <w:r>
        <w:rPr>
          <w:rFonts w:ascii="Times New Roman" w:hAnsi="Times New Roman" w:hint="eastAsia"/>
          <w:sz w:val="24"/>
          <w:szCs w:val="24"/>
        </w:rPr>
        <w:t>气相色谱法》</w:t>
      </w:r>
      <w:r w:rsidR="00393FC3">
        <w:rPr>
          <w:rFonts w:ascii="Times New Roman" w:hAnsi="Times New Roman" w:hint="eastAsia"/>
          <w:sz w:val="24"/>
          <w:szCs w:val="24"/>
        </w:rPr>
        <w:t>HJ 1021</w:t>
      </w:r>
      <w:r>
        <w:rPr>
          <w:rFonts w:ascii="Times New Roman" w:hAnsi="Times New Roman" w:hint="eastAsia"/>
          <w:sz w:val="24"/>
          <w:szCs w:val="24"/>
        </w:rPr>
        <w:t>、《土壤和沉积物</w:t>
      </w:r>
      <w:r>
        <w:rPr>
          <w:rFonts w:ascii="Times New Roman" w:hAnsi="Times New Roman" w:hint="eastAsia"/>
          <w:sz w:val="24"/>
          <w:szCs w:val="24"/>
        </w:rPr>
        <w:t xml:space="preserve"> </w:t>
      </w:r>
      <w:r>
        <w:rPr>
          <w:rFonts w:ascii="Times New Roman" w:hAnsi="Times New Roman" w:hint="eastAsia"/>
          <w:sz w:val="24"/>
          <w:szCs w:val="24"/>
        </w:rPr>
        <w:t>有机氯农药的测定</w:t>
      </w:r>
      <w:r>
        <w:rPr>
          <w:rFonts w:ascii="Times New Roman" w:hAnsi="Times New Roman" w:hint="eastAsia"/>
          <w:sz w:val="24"/>
          <w:szCs w:val="24"/>
        </w:rPr>
        <w:t xml:space="preserve"> </w:t>
      </w:r>
      <w:r>
        <w:rPr>
          <w:rFonts w:ascii="Times New Roman" w:hAnsi="Times New Roman" w:hint="eastAsia"/>
          <w:sz w:val="24"/>
          <w:szCs w:val="24"/>
        </w:rPr>
        <w:t>气相色谱法》</w:t>
      </w:r>
      <w:r w:rsidR="00393FC3">
        <w:rPr>
          <w:rFonts w:ascii="Times New Roman" w:hAnsi="Times New Roman" w:hint="eastAsia"/>
          <w:sz w:val="24"/>
          <w:szCs w:val="24"/>
        </w:rPr>
        <w:t>HJ 921</w:t>
      </w:r>
      <w:r>
        <w:rPr>
          <w:rFonts w:ascii="Times New Roman" w:hAnsi="Times New Roman" w:hint="eastAsia"/>
          <w:sz w:val="24"/>
          <w:szCs w:val="24"/>
        </w:rPr>
        <w:t>。</w:t>
      </w:r>
    </w:p>
    <w:p w14:paraId="357A34F2" w14:textId="77777777" w:rsidR="00B55335" w:rsidRDefault="00B55335">
      <w:pPr>
        <w:spacing w:line="360" w:lineRule="auto"/>
        <w:rPr>
          <w:rFonts w:ascii="Times New Roman" w:hAnsi="Times New Roman"/>
          <w:b/>
          <w:bCs/>
          <w:sz w:val="24"/>
          <w:szCs w:val="24"/>
        </w:rPr>
      </w:pPr>
    </w:p>
    <w:p w14:paraId="2C4DFEFB" w14:textId="77777777" w:rsidR="00B55335" w:rsidRDefault="00B55335">
      <w:pPr>
        <w:spacing w:line="360" w:lineRule="auto"/>
        <w:rPr>
          <w:rFonts w:ascii="Times New Roman" w:hAnsi="Times New Roman"/>
          <w:b/>
          <w:bCs/>
          <w:sz w:val="24"/>
          <w:szCs w:val="24"/>
        </w:rPr>
      </w:pPr>
    </w:p>
    <w:p w14:paraId="473BBF92" w14:textId="77777777" w:rsidR="00B55335" w:rsidRDefault="00B55335">
      <w:pPr>
        <w:spacing w:line="360" w:lineRule="auto"/>
        <w:rPr>
          <w:rFonts w:ascii="Times New Roman" w:hAnsi="Times New Roman"/>
          <w:b/>
          <w:bCs/>
          <w:sz w:val="24"/>
          <w:szCs w:val="24"/>
        </w:rPr>
      </w:pPr>
    </w:p>
    <w:p w14:paraId="5A311C74" w14:textId="77777777" w:rsidR="00B55335" w:rsidRDefault="00B55335">
      <w:pPr>
        <w:spacing w:line="360" w:lineRule="auto"/>
        <w:rPr>
          <w:rFonts w:ascii="Times New Roman" w:hAnsi="Times New Roman"/>
          <w:b/>
          <w:bCs/>
          <w:sz w:val="24"/>
          <w:szCs w:val="24"/>
        </w:rPr>
      </w:pPr>
    </w:p>
    <w:p w14:paraId="6A19439C" w14:textId="77777777" w:rsidR="00B55335" w:rsidRDefault="00B55335">
      <w:pPr>
        <w:spacing w:line="360" w:lineRule="auto"/>
        <w:rPr>
          <w:rFonts w:ascii="Times New Roman" w:hAnsi="Times New Roman"/>
          <w:b/>
          <w:bCs/>
          <w:sz w:val="24"/>
          <w:szCs w:val="24"/>
        </w:rPr>
      </w:pPr>
    </w:p>
    <w:p w14:paraId="6643A524" w14:textId="41484052" w:rsidR="00B55335" w:rsidRPr="0009360C" w:rsidRDefault="0009360C" w:rsidP="0009360C">
      <w:pPr>
        <w:spacing w:line="360" w:lineRule="auto"/>
        <w:jc w:val="center"/>
        <w:rPr>
          <w:rFonts w:ascii="Times New Roman" w:hAnsi="Times New Roman"/>
          <w:bCs/>
          <w:sz w:val="24"/>
          <w:szCs w:val="24"/>
        </w:rPr>
      </w:pPr>
      <w:r w:rsidRPr="0009360C">
        <w:rPr>
          <w:rFonts w:ascii="Times New Roman" w:hAnsi="Times New Roman"/>
          <w:bCs/>
          <w:sz w:val="24"/>
          <w:szCs w:val="24"/>
        </w:rPr>
        <w:lastRenderedPageBreak/>
        <w:t>表</w:t>
      </w:r>
      <w:r w:rsidR="001A74D4" w:rsidRPr="0009360C">
        <w:rPr>
          <w:rFonts w:ascii="Times New Roman" w:hAnsi="Times New Roman"/>
          <w:bCs/>
          <w:sz w:val="24"/>
          <w:szCs w:val="24"/>
        </w:rPr>
        <w:t>11.1</w:t>
      </w:r>
      <w:r w:rsidRPr="0009360C">
        <w:rPr>
          <w:rFonts w:ascii="Times New Roman" w:hAnsi="Times New Roman"/>
          <w:bCs/>
          <w:sz w:val="24"/>
          <w:szCs w:val="24"/>
        </w:rPr>
        <w:t>-</w:t>
      </w:r>
      <w:r w:rsidR="001A74D4" w:rsidRPr="0009360C">
        <w:rPr>
          <w:rFonts w:ascii="Times New Roman" w:hAnsi="Times New Roman"/>
          <w:bCs/>
          <w:sz w:val="24"/>
          <w:szCs w:val="24"/>
        </w:rPr>
        <w:t xml:space="preserve">2  </w:t>
      </w:r>
      <w:r w:rsidR="001A74D4" w:rsidRPr="0009360C">
        <w:rPr>
          <w:rFonts w:ascii="Times New Roman" w:hAnsi="Times New Roman" w:hint="eastAsia"/>
          <w:sz w:val="24"/>
          <w:szCs w:val="24"/>
        </w:rPr>
        <w:t>污染评价表</w:t>
      </w:r>
    </w:p>
    <w:tbl>
      <w:tblPr>
        <w:tblW w:w="9066"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895"/>
        <w:gridCol w:w="536"/>
        <w:gridCol w:w="642"/>
        <w:gridCol w:w="777"/>
        <w:gridCol w:w="777"/>
        <w:gridCol w:w="777"/>
        <w:gridCol w:w="777"/>
        <w:gridCol w:w="777"/>
        <w:gridCol w:w="777"/>
        <w:gridCol w:w="777"/>
        <w:gridCol w:w="777"/>
        <w:gridCol w:w="777"/>
      </w:tblGrid>
      <w:tr w:rsidR="00B55335" w14:paraId="576782BF" w14:textId="77777777">
        <w:trPr>
          <w:trHeight w:val="642"/>
          <w:jc w:val="center"/>
        </w:trPr>
        <w:tc>
          <w:tcPr>
            <w:tcW w:w="895" w:type="dxa"/>
            <w:tcBorders>
              <w:bottom w:val="single" w:sz="4" w:space="0" w:color="auto"/>
            </w:tcBorders>
            <w:noWrap/>
            <w:tcMar>
              <w:top w:w="12" w:type="dxa"/>
              <w:left w:w="12" w:type="dxa"/>
              <w:right w:w="12" w:type="dxa"/>
            </w:tcMar>
            <w:vAlign w:val="center"/>
          </w:tcPr>
          <w:p w14:paraId="4C233E61"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样品编号</w:t>
            </w:r>
          </w:p>
        </w:tc>
        <w:tc>
          <w:tcPr>
            <w:tcW w:w="536" w:type="dxa"/>
            <w:tcBorders>
              <w:bottom w:val="single" w:sz="4" w:space="0" w:color="auto"/>
            </w:tcBorders>
            <w:noWrap/>
            <w:tcMar>
              <w:top w:w="12" w:type="dxa"/>
              <w:left w:w="12" w:type="dxa"/>
              <w:right w:w="12" w:type="dxa"/>
            </w:tcMar>
            <w:vAlign w:val="center"/>
          </w:tcPr>
          <w:p w14:paraId="7F1CE314"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镉</w:t>
            </w:r>
          </w:p>
        </w:tc>
        <w:tc>
          <w:tcPr>
            <w:tcW w:w="642" w:type="dxa"/>
            <w:tcBorders>
              <w:bottom w:val="single" w:sz="4" w:space="0" w:color="auto"/>
            </w:tcBorders>
            <w:noWrap/>
            <w:tcMar>
              <w:top w:w="12" w:type="dxa"/>
              <w:left w:w="12" w:type="dxa"/>
              <w:right w:w="12" w:type="dxa"/>
            </w:tcMar>
            <w:vAlign w:val="center"/>
          </w:tcPr>
          <w:p w14:paraId="12408049"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铅</w:t>
            </w:r>
          </w:p>
        </w:tc>
        <w:tc>
          <w:tcPr>
            <w:tcW w:w="777" w:type="dxa"/>
            <w:tcBorders>
              <w:bottom w:val="single" w:sz="4" w:space="0" w:color="auto"/>
            </w:tcBorders>
            <w:noWrap/>
            <w:tcMar>
              <w:top w:w="12" w:type="dxa"/>
              <w:left w:w="12" w:type="dxa"/>
              <w:right w:w="12" w:type="dxa"/>
            </w:tcMar>
            <w:vAlign w:val="center"/>
          </w:tcPr>
          <w:p w14:paraId="4F863A79"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铜</w:t>
            </w:r>
          </w:p>
        </w:tc>
        <w:tc>
          <w:tcPr>
            <w:tcW w:w="777" w:type="dxa"/>
            <w:tcBorders>
              <w:bottom w:val="single" w:sz="4" w:space="0" w:color="auto"/>
            </w:tcBorders>
            <w:noWrap/>
            <w:tcMar>
              <w:top w:w="12" w:type="dxa"/>
              <w:left w:w="12" w:type="dxa"/>
              <w:right w:w="12" w:type="dxa"/>
            </w:tcMar>
            <w:vAlign w:val="center"/>
          </w:tcPr>
          <w:p w14:paraId="6B7E1882"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锌</w:t>
            </w:r>
          </w:p>
        </w:tc>
        <w:tc>
          <w:tcPr>
            <w:tcW w:w="777" w:type="dxa"/>
            <w:tcBorders>
              <w:bottom w:val="single" w:sz="4" w:space="0" w:color="auto"/>
            </w:tcBorders>
            <w:noWrap/>
            <w:tcMar>
              <w:top w:w="12" w:type="dxa"/>
              <w:left w:w="12" w:type="dxa"/>
              <w:right w:w="12" w:type="dxa"/>
            </w:tcMar>
            <w:vAlign w:val="center"/>
          </w:tcPr>
          <w:p w14:paraId="5F7F2A49"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镍</w:t>
            </w:r>
          </w:p>
        </w:tc>
        <w:tc>
          <w:tcPr>
            <w:tcW w:w="777" w:type="dxa"/>
            <w:tcBorders>
              <w:bottom w:val="single" w:sz="4" w:space="0" w:color="auto"/>
            </w:tcBorders>
            <w:noWrap/>
            <w:tcMar>
              <w:top w:w="12" w:type="dxa"/>
              <w:left w:w="12" w:type="dxa"/>
              <w:right w:w="12" w:type="dxa"/>
            </w:tcMar>
            <w:vAlign w:val="center"/>
          </w:tcPr>
          <w:p w14:paraId="2C86247D"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铬</w:t>
            </w:r>
          </w:p>
        </w:tc>
        <w:tc>
          <w:tcPr>
            <w:tcW w:w="777" w:type="dxa"/>
            <w:tcBorders>
              <w:bottom w:val="single" w:sz="4" w:space="0" w:color="auto"/>
            </w:tcBorders>
            <w:noWrap/>
            <w:tcMar>
              <w:top w:w="12" w:type="dxa"/>
              <w:left w:w="12" w:type="dxa"/>
              <w:right w:w="12" w:type="dxa"/>
            </w:tcMar>
            <w:vAlign w:val="center"/>
          </w:tcPr>
          <w:p w14:paraId="31328D74"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汞</w:t>
            </w:r>
          </w:p>
        </w:tc>
        <w:tc>
          <w:tcPr>
            <w:tcW w:w="777" w:type="dxa"/>
            <w:tcBorders>
              <w:bottom w:val="single" w:sz="4" w:space="0" w:color="auto"/>
            </w:tcBorders>
            <w:noWrap/>
            <w:tcMar>
              <w:top w:w="12" w:type="dxa"/>
              <w:left w:w="12" w:type="dxa"/>
              <w:right w:w="12" w:type="dxa"/>
            </w:tcMar>
            <w:vAlign w:val="center"/>
          </w:tcPr>
          <w:p w14:paraId="7B695DE6"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砷</w:t>
            </w:r>
          </w:p>
        </w:tc>
        <w:tc>
          <w:tcPr>
            <w:tcW w:w="777" w:type="dxa"/>
            <w:tcBorders>
              <w:bottom w:val="single" w:sz="4" w:space="0" w:color="auto"/>
            </w:tcBorders>
            <w:noWrap/>
            <w:tcMar>
              <w:top w:w="12" w:type="dxa"/>
              <w:left w:w="12" w:type="dxa"/>
              <w:right w:w="12" w:type="dxa"/>
            </w:tcMar>
            <w:vAlign w:val="center"/>
          </w:tcPr>
          <w:p w14:paraId="14443AB1"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平均污染指数</w:t>
            </w:r>
          </w:p>
        </w:tc>
        <w:tc>
          <w:tcPr>
            <w:tcW w:w="777" w:type="dxa"/>
            <w:tcBorders>
              <w:bottom w:val="single" w:sz="4" w:space="0" w:color="auto"/>
            </w:tcBorders>
            <w:noWrap/>
            <w:tcMar>
              <w:top w:w="12" w:type="dxa"/>
              <w:left w:w="12" w:type="dxa"/>
              <w:right w:w="12" w:type="dxa"/>
            </w:tcMar>
            <w:vAlign w:val="center"/>
          </w:tcPr>
          <w:p w14:paraId="188C4EC7"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指数最大值</w:t>
            </w:r>
          </w:p>
        </w:tc>
        <w:tc>
          <w:tcPr>
            <w:tcW w:w="777" w:type="dxa"/>
            <w:tcBorders>
              <w:bottom w:val="single" w:sz="4" w:space="0" w:color="auto"/>
            </w:tcBorders>
            <w:noWrap/>
            <w:tcMar>
              <w:top w:w="12" w:type="dxa"/>
              <w:left w:w="12" w:type="dxa"/>
              <w:right w:w="12" w:type="dxa"/>
            </w:tcMar>
            <w:vAlign w:val="center"/>
          </w:tcPr>
          <w:p w14:paraId="59B6DDCA"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内梅罗综合污染指数</w:t>
            </w:r>
          </w:p>
        </w:tc>
      </w:tr>
      <w:tr w:rsidR="00B55335" w14:paraId="7B3CAECC" w14:textId="77777777">
        <w:trPr>
          <w:trHeight w:val="334"/>
          <w:jc w:val="center"/>
        </w:trPr>
        <w:tc>
          <w:tcPr>
            <w:tcW w:w="895" w:type="dxa"/>
            <w:tcBorders>
              <w:top w:val="single" w:sz="4" w:space="0" w:color="auto"/>
            </w:tcBorders>
            <w:noWrap/>
            <w:tcMar>
              <w:top w:w="12" w:type="dxa"/>
              <w:left w:w="12" w:type="dxa"/>
              <w:right w:w="12" w:type="dxa"/>
            </w:tcMar>
            <w:vAlign w:val="center"/>
          </w:tcPr>
          <w:p w14:paraId="390FB699"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JC1</w:t>
            </w:r>
          </w:p>
        </w:tc>
        <w:tc>
          <w:tcPr>
            <w:tcW w:w="536" w:type="dxa"/>
            <w:tcBorders>
              <w:top w:val="single" w:sz="4" w:space="0" w:color="auto"/>
            </w:tcBorders>
            <w:noWrap/>
            <w:tcMar>
              <w:top w:w="12" w:type="dxa"/>
              <w:left w:w="12" w:type="dxa"/>
              <w:right w:w="12" w:type="dxa"/>
            </w:tcMar>
            <w:vAlign w:val="center"/>
          </w:tcPr>
          <w:p w14:paraId="2ADCE3ED" w14:textId="77777777" w:rsidR="00B55335" w:rsidRDefault="001A74D4">
            <w:pPr>
              <w:widowControl/>
              <w:spacing w:line="276" w:lineRule="auto"/>
              <w:jc w:val="center"/>
              <w:textAlignment w:val="center"/>
              <w:rPr>
                <w:rFonts w:ascii="Times New Roman" w:hAnsi="Times New Roman"/>
                <w:bCs/>
                <w:kern w:val="0"/>
                <w:szCs w:val="21"/>
              </w:rPr>
            </w:pPr>
            <w:r>
              <w:rPr>
                <w:rFonts w:ascii="Times New Roman" w:hAnsi="Times New Roman"/>
                <w:bCs/>
                <w:kern w:val="0"/>
                <w:szCs w:val="21"/>
              </w:rPr>
              <w:t xml:space="preserve">0.38 </w:t>
            </w:r>
          </w:p>
        </w:tc>
        <w:tc>
          <w:tcPr>
            <w:tcW w:w="642" w:type="dxa"/>
            <w:tcBorders>
              <w:top w:val="single" w:sz="4" w:space="0" w:color="auto"/>
            </w:tcBorders>
            <w:noWrap/>
            <w:tcMar>
              <w:top w:w="12" w:type="dxa"/>
              <w:left w:w="12" w:type="dxa"/>
              <w:right w:w="12" w:type="dxa"/>
            </w:tcMar>
            <w:vAlign w:val="center"/>
          </w:tcPr>
          <w:p w14:paraId="7720B47D"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0.07 </w:t>
            </w:r>
          </w:p>
        </w:tc>
        <w:tc>
          <w:tcPr>
            <w:tcW w:w="777" w:type="dxa"/>
            <w:tcBorders>
              <w:top w:val="single" w:sz="4" w:space="0" w:color="auto"/>
            </w:tcBorders>
            <w:noWrap/>
            <w:tcMar>
              <w:top w:w="12" w:type="dxa"/>
              <w:left w:w="12" w:type="dxa"/>
              <w:right w:w="12" w:type="dxa"/>
            </w:tcMar>
            <w:vAlign w:val="center"/>
          </w:tcPr>
          <w:p w14:paraId="3CB924DC"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0.15</w:t>
            </w:r>
          </w:p>
        </w:tc>
        <w:tc>
          <w:tcPr>
            <w:tcW w:w="777" w:type="dxa"/>
            <w:tcBorders>
              <w:top w:val="single" w:sz="4" w:space="0" w:color="auto"/>
            </w:tcBorders>
            <w:noWrap/>
            <w:tcMar>
              <w:top w:w="12" w:type="dxa"/>
              <w:left w:w="12" w:type="dxa"/>
              <w:right w:w="12" w:type="dxa"/>
            </w:tcMar>
            <w:vAlign w:val="center"/>
          </w:tcPr>
          <w:p w14:paraId="25C7D2BB"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0.23 </w:t>
            </w:r>
          </w:p>
        </w:tc>
        <w:tc>
          <w:tcPr>
            <w:tcW w:w="777" w:type="dxa"/>
            <w:tcBorders>
              <w:top w:val="single" w:sz="4" w:space="0" w:color="auto"/>
            </w:tcBorders>
            <w:noWrap/>
            <w:tcMar>
              <w:top w:w="12" w:type="dxa"/>
              <w:left w:w="12" w:type="dxa"/>
              <w:right w:w="12" w:type="dxa"/>
            </w:tcMar>
            <w:vAlign w:val="center"/>
          </w:tcPr>
          <w:p w14:paraId="7DEC1C5B"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0.14 </w:t>
            </w:r>
          </w:p>
        </w:tc>
        <w:tc>
          <w:tcPr>
            <w:tcW w:w="777" w:type="dxa"/>
            <w:tcBorders>
              <w:top w:val="single" w:sz="4" w:space="0" w:color="auto"/>
            </w:tcBorders>
            <w:noWrap/>
            <w:tcMar>
              <w:top w:w="12" w:type="dxa"/>
              <w:left w:w="12" w:type="dxa"/>
              <w:right w:w="12" w:type="dxa"/>
            </w:tcMar>
            <w:vAlign w:val="center"/>
          </w:tcPr>
          <w:p w14:paraId="6608D9C0"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0.14 </w:t>
            </w:r>
          </w:p>
        </w:tc>
        <w:tc>
          <w:tcPr>
            <w:tcW w:w="777" w:type="dxa"/>
            <w:tcBorders>
              <w:top w:val="single" w:sz="4" w:space="0" w:color="auto"/>
            </w:tcBorders>
            <w:noWrap/>
            <w:tcMar>
              <w:top w:w="12" w:type="dxa"/>
              <w:left w:w="12" w:type="dxa"/>
              <w:right w:w="12" w:type="dxa"/>
            </w:tcMar>
            <w:vAlign w:val="center"/>
          </w:tcPr>
          <w:p w14:paraId="7C967CFA"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0.30 </w:t>
            </w:r>
          </w:p>
        </w:tc>
        <w:tc>
          <w:tcPr>
            <w:tcW w:w="777" w:type="dxa"/>
            <w:tcBorders>
              <w:top w:val="single" w:sz="4" w:space="0" w:color="auto"/>
            </w:tcBorders>
            <w:noWrap/>
            <w:tcMar>
              <w:top w:w="12" w:type="dxa"/>
              <w:left w:w="12" w:type="dxa"/>
              <w:right w:w="12" w:type="dxa"/>
            </w:tcMar>
            <w:vAlign w:val="center"/>
          </w:tcPr>
          <w:p w14:paraId="3445880B"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0.34 </w:t>
            </w:r>
          </w:p>
        </w:tc>
        <w:tc>
          <w:tcPr>
            <w:tcW w:w="777" w:type="dxa"/>
            <w:tcBorders>
              <w:top w:val="single" w:sz="4" w:space="0" w:color="auto"/>
            </w:tcBorders>
            <w:noWrap/>
            <w:tcMar>
              <w:top w:w="12" w:type="dxa"/>
              <w:left w:w="12" w:type="dxa"/>
              <w:right w:w="12" w:type="dxa"/>
            </w:tcMar>
            <w:vAlign w:val="center"/>
          </w:tcPr>
          <w:p w14:paraId="6A80E656"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0.22 </w:t>
            </w:r>
          </w:p>
        </w:tc>
        <w:tc>
          <w:tcPr>
            <w:tcW w:w="777" w:type="dxa"/>
            <w:tcBorders>
              <w:top w:val="single" w:sz="4" w:space="0" w:color="auto"/>
            </w:tcBorders>
            <w:noWrap/>
            <w:tcMar>
              <w:top w:w="12" w:type="dxa"/>
              <w:left w:w="12" w:type="dxa"/>
              <w:right w:w="12" w:type="dxa"/>
            </w:tcMar>
            <w:vAlign w:val="center"/>
          </w:tcPr>
          <w:p w14:paraId="6E115100"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0.38 </w:t>
            </w:r>
          </w:p>
        </w:tc>
        <w:tc>
          <w:tcPr>
            <w:tcW w:w="777" w:type="dxa"/>
            <w:tcBorders>
              <w:top w:val="single" w:sz="4" w:space="0" w:color="auto"/>
            </w:tcBorders>
            <w:noWrap/>
            <w:tcMar>
              <w:top w:w="12" w:type="dxa"/>
              <w:left w:w="12" w:type="dxa"/>
              <w:right w:w="12" w:type="dxa"/>
            </w:tcMar>
            <w:vAlign w:val="center"/>
          </w:tcPr>
          <w:p w14:paraId="295D4C16"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0.31 </w:t>
            </w:r>
          </w:p>
        </w:tc>
      </w:tr>
      <w:tr w:rsidR="00B55335" w14:paraId="4D61C242" w14:textId="77777777">
        <w:trPr>
          <w:trHeight w:val="334"/>
          <w:jc w:val="center"/>
        </w:trPr>
        <w:tc>
          <w:tcPr>
            <w:tcW w:w="895" w:type="dxa"/>
            <w:tcBorders>
              <w:bottom w:val="nil"/>
            </w:tcBorders>
            <w:noWrap/>
            <w:tcMar>
              <w:top w:w="12" w:type="dxa"/>
              <w:left w:w="12" w:type="dxa"/>
              <w:right w:w="12" w:type="dxa"/>
            </w:tcMar>
            <w:vAlign w:val="center"/>
          </w:tcPr>
          <w:p w14:paraId="620ABAE6"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JC2</w:t>
            </w:r>
          </w:p>
        </w:tc>
        <w:tc>
          <w:tcPr>
            <w:tcW w:w="536" w:type="dxa"/>
            <w:tcBorders>
              <w:bottom w:val="nil"/>
            </w:tcBorders>
            <w:noWrap/>
            <w:tcMar>
              <w:top w:w="12" w:type="dxa"/>
              <w:left w:w="12" w:type="dxa"/>
              <w:right w:w="12" w:type="dxa"/>
            </w:tcMar>
            <w:vAlign w:val="center"/>
          </w:tcPr>
          <w:p w14:paraId="50B0EDE2" w14:textId="77777777" w:rsidR="00B55335" w:rsidRDefault="001A74D4">
            <w:pPr>
              <w:widowControl/>
              <w:spacing w:line="276" w:lineRule="auto"/>
              <w:jc w:val="center"/>
              <w:textAlignment w:val="center"/>
              <w:rPr>
                <w:rFonts w:ascii="Times New Roman" w:hAnsi="Times New Roman"/>
                <w:bCs/>
                <w:kern w:val="0"/>
                <w:szCs w:val="21"/>
              </w:rPr>
            </w:pPr>
            <w:r>
              <w:rPr>
                <w:rFonts w:ascii="Times New Roman" w:hAnsi="Times New Roman"/>
                <w:bCs/>
                <w:kern w:val="0"/>
                <w:szCs w:val="21"/>
              </w:rPr>
              <w:t xml:space="preserve">0.40 </w:t>
            </w:r>
          </w:p>
        </w:tc>
        <w:tc>
          <w:tcPr>
            <w:tcW w:w="642" w:type="dxa"/>
            <w:tcBorders>
              <w:bottom w:val="nil"/>
            </w:tcBorders>
            <w:noWrap/>
            <w:tcMar>
              <w:top w:w="12" w:type="dxa"/>
              <w:left w:w="12" w:type="dxa"/>
              <w:right w:w="12" w:type="dxa"/>
            </w:tcMar>
            <w:vAlign w:val="center"/>
          </w:tcPr>
          <w:p w14:paraId="2EA2D942"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0.22 </w:t>
            </w:r>
          </w:p>
        </w:tc>
        <w:tc>
          <w:tcPr>
            <w:tcW w:w="777" w:type="dxa"/>
            <w:tcBorders>
              <w:bottom w:val="nil"/>
            </w:tcBorders>
            <w:noWrap/>
            <w:tcMar>
              <w:top w:w="12" w:type="dxa"/>
              <w:left w:w="12" w:type="dxa"/>
              <w:right w:w="12" w:type="dxa"/>
            </w:tcMar>
            <w:vAlign w:val="center"/>
          </w:tcPr>
          <w:p w14:paraId="387590DE"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0.16</w:t>
            </w:r>
          </w:p>
        </w:tc>
        <w:tc>
          <w:tcPr>
            <w:tcW w:w="777" w:type="dxa"/>
            <w:tcBorders>
              <w:bottom w:val="nil"/>
            </w:tcBorders>
            <w:noWrap/>
            <w:tcMar>
              <w:top w:w="12" w:type="dxa"/>
              <w:left w:w="12" w:type="dxa"/>
              <w:right w:w="12" w:type="dxa"/>
            </w:tcMar>
            <w:vAlign w:val="center"/>
          </w:tcPr>
          <w:p w14:paraId="114370F7"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0.29 </w:t>
            </w:r>
          </w:p>
        </w:tc>
        <w:tc>
          <w:tcPr>
            <w:tcW w:w="777" w:type="dxa"/>
            <w:tcBorders>
              <w:bottom w:val="nil"/>
            </w:tcBorders>
            <w:noWrap/>
            <w:tcMar>
              <w:top w:w="12" w:type="dxa"/>
              <w:left w:w="12" w:type="dxa"/>
              <w:right w:w="12" w:type="dxa"/>
            </w:tcMar>
            <w:vAlign w:val="center"/>
          </w:tcPr>
          <w:p w14:paraId="63515ED0"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0.13 </w:t>
            </w:r>
          </w:p>
        </w:tc>
        <w:tc>
          <w:tcPr>
            <w:tcW w:w="777" w:type="dxa"/>
            <w:tcBorders>
              <w:bottom w:val="nil"/>
            </w:tcBorders>
            <w:noWrap/>
            <w:tcMar>
              <w:top w:w="12" w:type="dxa"/>
              <w:left w:w="12" w:type="dxa"/>
              <w:right w:w="12" w:type="dxa"/>
            </w:tcMar>
            <w:vAlign w:val="center"/>
          </w:tcPr>
          <w:p w14:paraId="43AF3C69"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0.16 </w:t>
            </w:r>
          </w:p>
        </w:tc>
        <w:tc>
          <w:tcPr>
            <w:tcW w:w="777" w:type="dxa"/>
            <w:tcBorders>
              <w:bottom w:val="nil"/>
            </w:tcBorders>
            <w:noWrap/>
            <w:tcMar>
              <w:top w:w="12" w:type="dxa"/>
              <w:left w:w="12" w:type="dxa"/>
              <w:right w:w="12" w:type="dxa"/>
            </w:tcMar>
            <w:vAlign w:val="center"/>
          </w:tcPr>
          <w:p w14:paraId="34AD62BC"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0.04 </w:t>
            </w:r>
          </w:p>
        </w:tc>
        <w:tc>
          <w:tcPr>
            <w:tcW w:w="777" w:type="dxa"/>
            <w:tcBorders>
              <w:bottom w:val="nil"/>
            </w:tcBorders>
            <w:noWrap/>
            <w:tcMar>
              <w:top w:w="12" w:type="dxa"/>
              <w:left w:w="12" w:type="dxa"/>
              <w:right w:w="12" w:type="dxa"/>
            </w:tcMar>
            <w:vAlign w:val="center"/>
          </w:tcPr>
          <w:p w14:paraId="7AB190EC"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0.10 </w:t>
            </w:r>
          </w:p>
        </w:tc>
        <w:tc>
          <w:tcPr>
            <w:tcW w:w="777" w:type="dxa"/>
            <w:tcBorders>
              <w:bottom w:val="nil"/>
            </w:tcBorders>
            <w:noWrap/>
            <w:tcMar>
              <w:top w:w="12" w:type="dxa"/>
              <w:left w:w="12" w:type="dxa"/>
              <w:right w:w="12" w:type="dxa"/>
            </w:tcMar>
            <w:vAlign w:val="center"/>
          </w:tcPr>
          <w:p w14:paraId="0911AAA5"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0.19 </w:t>
            </w:r>
          </w:p>
        </w:tc>
        <w:tc>
          <w:tcPr>
            <w:tcW w:w="777" w:type="dxa"/>
            <w:tcBorders>
              <w:bottom w:val="nil"/>
            </w:tcBorders>
            <w:noWrap/>
            <w:tcMar>
              <w:top w:w="12" w:type="dxa"/>
              <w:left w:w="12" w:type="dxa"/>
              <w:right w:w="12" w:type="dxa"/>
            </w:tcMar>
            <w:vAlign w:val="center"/>
          </w:tcPr>
          <w:p w14:paraId="05CC27A1"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0.40 </w:t>
            </w:r>
          </w:p>
        </w:tc>
        <w:tc>
          <w:tcPr>
            <w:tcW w:w="777" w:type="dxa"/>
            <w:tcBorders>
              <w:bottom w:val="nil"/>
            </w:tcBorders>
            <w:noWrap/>
            <w:tcMar>
              <w:top w:w="12" w:type="dxa"/>
              <w:left w:w="12" w:type="dxa"/>
              <w:right w:w="12" w:type="dxa"/>
            </w:tcMar>
            <w:vAlign w:val="center"/>
          </w:tcPr>
          <w:p w14:paraId="0418FAFF"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0.31 </w:t>
            </w:r>
          </w:p>
        </w:tc>
      </w:tr>
      <w:tr w:rsidR="00B55335" w14:paraId="0EDE598C" w14:textId="77777777">
        <w:trPr>
          <w:trHeight w:val="334"/>
          <w:jc w:val="center"/>
        </w:trPr>
        <w:tc>
          <w:tcPr>
            <w:tcW w:w="895" w:type="dxa"/>
            <w:tcBorders>
              <w:top w:val="nil"/>
            </w:tcBorders>
            <w:noWrap/>
            <w:tcMar>
              <w:top w:w="12" w:type="dxa"/>
              <w:left w:w="12" w:type="dxa"/>
              <w:right w:w="12" w:type="dxa"/>
            </w:tcMar>
            <w:vAlign w:val="center"/>
          </w:tcPr>
          <w:p w14:paraId="3A662B9A"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JC3</w:t>
            </w:r>
          </w:p>
        </w:tc>
        <w:tc>
          <w:tcPr>
            <w:tcW w:w="536" w:type="dxa"/>
            <w:tcBorders>
              <w:top w:val="nil"/>
            </w:tcBorders>
            <w:noWrap/>
            <w:tcMar>
              <w:top w:w="12" w:type="dxa"/>
              <w:left w:w="12" w:type="dxa"/>
              <w:right w:w="12" w:type="dxa"/>
            </w:tcMar>
            <w:vAlign w:val="center"/>
          </w:tcPr>
          <w:p w14:paraId="7CA393AD" w14:textId="77777777" w:rsidR="00B55335" w:rsidRDefault="001A74D4">
            <w:pPr>
              <w:widowControl/>
              <w:spacing w:line="276" w:lineRule="auto"/>
              <w:jc w:val="center"/>
              <w:textAlignment w:val="center"/>
              <w:rPr>
                <w:rFonts w:ascii="Times New Roman" w:hAnsi="Times New Roman"/>
                <w:bCs/>
                <w:kern w:val="0"/>
                <w:szCs w:val="21"/>
              </w:rPr>
            </w:pPr>
            <w:r>
              <w:rPr>
                <w:rFonts w:ascii="Times New Roman" w:hAnsi="Times New Roman"/>
                <w:bCs/>
                <w:kern w:val="0"/>
                <w:szCs w:val="21"/>
              </w:rPr>
              <w:t xml:space="preserve">0.37 </w:t>
            </w:r>
          </w:p>
        </w:tc>
        <w:tc>
          <w:tcPr>
            <w:tcW w:w="642" w:type="dxa"/>
            <w:tcBorders>
              <w:top w:val="nil"/>
            </w:tcBorders>
            <w:noWrap/>
            <w:tcMar>
              <w:top w:w="12" w:type="dxa"/>
              <w:left w:w="12" w:type="dxa"/>
              <w:right w:w="12" w:type="dxa"/>
            </w:tcMar>
            <w:vAlign w:val="center"/>
          </w:tcPr>
          <w:p w14:paraId="2A6540CC"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0.29 </w:t>
            </w:r>
          </w:p>
        </w:tc>
        <w:tc>
          <w:tcPr>
            <w:tcW w:w="777" w:type="dxa"/>
            <w:tcBorders>
              <w:top w:val="nil"/>
            </w:tcBorders>
            <w:noWrap/>
            <w:tcMar>
              <w:top w:w="12" w:type="dxa"/>
              <w:left w:w="12" w:type="dxa"/>
              <w:right w:w="12" w:type="dxa"/>
            </w:tcMar>
            <w:vAlign w:val="center"/>
          </w:tcPr>
          <w:p w14:paraId="097389C9"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0.19</w:t>
            </w:r>
          </w:p>
        </w:tc>
        <w:tc>
          <w:tcPr>
            <w:tcW w:w="777" w:type="dxa"/>
            <w:tcBorders>
              <w:top w:val="nil"/>
            </w:tcBorders>
            <w:noWrap/>
            <w:tcMar>
              <w:top w:w="12" w:type="dxa"/>
              <w:left w:w="12" w:type="dxa"/>
              <w:right w:w="12" w:type="dxa"/>
            </w:tcMar>
            <w:vAlign w:val="center"/>
          </w:tcPr>
          <w:p w14:paraId="307995EC"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0.33 </w:t>
            </w:r>
          </w:p>
        </w:tc>
        <w:tc>
          <w:tcPr>
            <w:tcW w:w="777" w:type="dxa"/>
            <w:tcBorders>
              <w:top w:val="nil"/>
            </w:tcBorders>
            <w:noWrap/>
            <w:tcMar>
              <w:top w:w="12" w:type="dxa"/>
              <w:left w:w="12" w:type="dxa"/>
              <w:right w:w="12" w:type="dxa"/>
            </w:tcMar>
            <w:vAlign w:val="center"/>
          </w:tcPr>
          <w:p w14:paraId="43795786"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0.14 </w:t>
            </w:r>
          </w:p>
        </w:tc>
        <w:tc>
          <w:tcPr>
            <w:tcW w:w="777" w:type="dxa"/>
            <w:tcBorders>
              <w:top w:val="nil"/>
            </w:tcBorders>
            <w:noWrap/>
            <w:tcMar>
              <w:top w:w="12" w:type="dxa"/>
              <w:left w:w="12" w:type="dxa"/>
              <w:right w:w="12" w:type="dxa"/>
            </w:tcMar>
            <w:vAlign w:val="center"/>
          </w:tcPr>
          <w:p w14:paraId="211F92E3"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0.16 </w:t>
            </w:r>
          </w:p>
        </w:tc>
        <w:tc>
          <w:tcPr>
            <w:tcW w:w="777" w:type="dxa"/>
            <w:tcBorders>
              <w:top w:val="nil"/>
            </w:tcBorders>
            <w:noWrap/>
            <w:tcMar>
              <w:top w:w="12" w:type="dxa"/>
              <w:left w:w="12" w:type="dxa"/>
              <w:right w:w="12" w:type="dxa"/>
            </w:tcMar>
            <w:vAlign w:val="center"/>
          </w:tcPr>
          <w:p w14:paraId="5352D4D2"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0.12 </w:t>
            </w:r>
          </w:p>
        </w:tc>
        <w:tc>
          <w:tcPr>
            <w:tcW w:w="777" w:type="dxa"/>
            <w:tcBorders>
              <w:top w:val="nil"/>
            </w:tcBorders>
            <w:noWrap/>
            <w:tcMar>
              <w:top w:w="12" w:type="dxa"/>
              <w:left w:w="12" w:type="dxa"/>
              <w:right w:w="12" w:type="dxa"/>
            </w:tcMar>
            <w:vAlign w:val="center"/>
          </w:tcPr>
          <w:p w14:paraId="2BBB6BA2"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0.06 </w:t>
            </w:r>
          </w:p>
        </w:tc>
        <w:tc>
          <w:tcPr>
            <w:tcW w:w="777" w:type="dxa"/>
            <w:tcBorders>
              <w:top w:val="nil"/>
            </w:tcBorders>
            <w:noWrap/>
            <w:tcMar>
              <w:top w:w="12" w:type="dxa"/>
              <w:left w:w="12" w:type="dxa"/>
              <w:right w:w="12" w:type="dxa"/>
            </w:tcMar>
            <w:vAlign w:val="center"/>
          </w:tcPr>
          <w:p w14:paraId="501CFC8B"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0.21 </w:t>
            </w:r>
          </w:p>
        </w:tc>
        <w:tc>
          <w:tcPr>
            <w:tcW w:w="777" w:type="dxa"/>
            <w:tcBorders>
              <w:top w:val="nil"/>
            </w:tcBorders>
            <w:noWrap/>
            <w:tcMar>
              <w:top w:w="12" w:type="dxa"/>
              <w:left w:w="12" w:type="dxa"/>
              <w:right w:w="12" w:type="dxa"/>
            </w:tcMar>
            <w:vAlign w:val="center"/>
          </w:tcPr>
          <w:p w14:paraId="03114069"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0.37 </w:t>
            </w:r>
          </w:p>
        </w:tc>
        <w:tc>
          <w:tcPr>
            <w:tcW w:w="777" w:type="dxa"/>
            <w:tcBorders>
              <w:top w:val="nil"/>
            </w:tcBorders>
            <w:noWrap/>
            <w:tcMar>
              <w:top w:w="12" w:type="dxa"/>
              <w:left w:w="12" w:type="dxa"/>
              <w:right w:w="12" w:type="dxa"/>
            </w:tcMar>
            <w:vAlign w:val="center"/>
          </w:tcPr>
          <w:p w14:paraId="47E09C70"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0.30 </w:t>
            </w:r>
          </w:p>
        </w:tc>
      </w:tr>
      <w:tr w:rsidR="00B55335" w14:paraId="6E7E8033" w14:textId="77777777">
        <w:trPr>
          <w:trHeight w:val="334"/>
          <w:jc w:val="center"/>
        </w:trPr>
        <w:tc>
          <w:tcPr>
            <w:tcW w:w="895" w:type="dxa"/>
            <w:noWrap/>
            <w:tcMar>
              <w:top w:w="12" w:type="dxa"/>
              <w:left w:w="12" w:type="dxa"/>
              <w:right w:w="12" w:type="dxa"/>
            </w:tcMar>
            <w:vAlign w:val="center"/>
          </w:tcPr>
          <w:p w14:paraId="031E06B6"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JC4</w:t>
            </w:r>
          </w:p>
        </w:tc>
        <w:tc>
          <w:tcPr>
            <w:tcW w:w="536" w:type="dxa"/>
            <w:noWrap/>
            <w:tcMar>
              <w:top w:w="12" w:type="dxa"/>
              <w:left w:w="12" w:type="dxa"/>
              <w:right w:w="12" w:type="dxa"/>
            </w:tcMar>
            <w:vAlign w:val="center"/>
          </w:tcPr>
          <w:p w14:paraId="31F42618" w14:textId="77777777" w:rsidR="00B55335" w:rsidRDefault="001A74D4">
            <w:pPr>
              <w:widowControl/>
              <w:spacing w:line="276" w:lineRule="auto"/>
              <w:jc w:val="center"/>
              <w:textAlignment w:val="center"/>
              <w:rPr>
                <w:rFonts w:ascii="Times New Roman" w:hAnsi="Times New Roman"/>
                <w:bCs/>
                <w:kern w:val="0"/>
                <w:szCs w:val="21"/>
              </w:rPr>
            </w:pPr>
            <w:r>
              <w:rPr>
                <w:rFonts w:ascii="Times New Roman" w:hAnsi="Times New Roman"/>
                <w:bCs/>
                <w:kern w:val="0"/>
                <w:szCs w:val="21"/>
              </w:rPr>
              <w:t xml:space="preserve">0.43 </w:t>
            </w:r>
          </w:p>
        </w:tc>
        <w:tc>
          <w:tcPr>
            <w:tcW w:w="642" w:type="dxa"/>
            <w:noWrap/>
            <w:tcMar>
              <w:top w:w="12" w:type="dxa"/>
              <w:left w:w="12" w:type="dxa"/>
              <w:right w:w="12" w:type="dxa"/>
            </w:tcMar>
            <w:vAlign w:val="center"/>
          </w:tcPr>
          <w:p w14:paraId="7E66467A"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0.17 </w:t>
            </w:r>
          </w:p>
        </w:tc>
        <w:tc>
          <w:tcPr>
            <w:tcW w:w="777" w:type="dxa"/>
            <w:noWrap/>
            <w:tcMar>
              <w:top w:w="12" w:type="dxa"/>
              <w:left w:w="12" w:type="dxa"/>
              <w:right w:w="12" w:type="dxa"/>
            </w:tcMar>
            <w:vAlign w:val="center"/>
          </w:tcPr>
          <w:p w14:paraId="34AAAC69"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0.18</w:t>
            </w:r>
          </w:p>
        </w:tc>
        <w:tc>
          <w:tcPr>
            <w:tcW w:w="777" w:type="dxa"/>
            <w:noWrap/>
            <w:tcMar>
              <w:top w:w="12" w:type="dxa"/>
              <w:left w:w="12" w:type="dxa"/>
              <w:right w:w="12" w:type="dxa"/>
            </w:tcMar>
            <w:vAlign w:val="center"/>
          </w:tcPr>
          <w:p w14:paraId="12A4F5D0"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0.38 </w:t>
            </w:r>
          </w:p>
        </w:tc>
        <w:tc>
          <w:tcPr>
            <w:tcW w:w="777" w:type="dxa"/>
            <w:noWrap/>
            <w:tcMar>
              <w:top w:w="12" w:type="dxa"/>
              <w:left w:w="12" w:type="dxa"/>
              <w:right w:w="12" w:type="dxa"/>
            </w:tcMar>
            <w:vAlign w:val="center"/>
          </w:tcPr>
          <w:p w14:paraId="5D76F2D8"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0.14 </w:t>
            </w:r>
          </w:p>
        </w:tc>
        <w:tc>
          <w:tcPr>
            <w:tcW w:w="777" w:type="dxa"/>
            <w:noWrap/>
            <w:tcMar>
              <w:top w:w="12" w:type="dxa"/>
              <w:left w:w="12" w:type="dxa"/>
              <w:right w:w="12" w:type="dxa"/>
            </w:tcMar>
            <w:vAlign w:val="center"/>
          </w:tcPr>
          <w:p w14:paraId="374F30D8"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0.15 </w:t>
            </w:r>
          </w:p>
        </w:tc>
        <w:tc>
          <w:tcPr>
            <w:tcW w:w="777" w:type="dxa"/>
            <w:noWrap/>
            <w:tcMar>
              <w:top w:w="12" w:type="dxa"/>
              <w:left w:w="12" w:type="dxa"/>
              <w:right w:w="12" w:type="dxa"/>
            </w:tcMar>
            <w:vAlign w:val="center"/>
          </w:tcPr>
          <w:p w14:paraId="7411A947"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0.14 </w:t>
            </w:r>
          </w:p>
        </w:tc>
        <w:tc>
          <w:tcPr>
            <w:tcW w:w="777" w:type="dxa"/>
            <w:noWrap/>
            <w:tcMar>
              <w:top w:w="12" w:type="dxa"/>
              <w:left w:w="12" w:type="dxa"/>
              <w:right w:w="12" w:type="dxa"/>
            </w:tcMar>
            <w:vAlign w:val="center"/>
          </w:tcPr>
          <w:p w14:paraId="64980EB0"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0.09 </w:t>
            </w:r>
          </w:p>
        </w:tc>
        <w:tc>
          <w:tcPr>
            <w:tcW w:w="777" w:type="dxa"/>
            <w:noWrap/>
            <w:tcMar>
              <w:top w:w="12" w:type="dxa"/>
              <w:left w:w="12" w:type="dxa"/>
              <w:right w:w="12" w:type="dxa"/>
            </w:tcMar>
            <w:vAlign w:val="center"/>
          </w:tcPr>
          <w:p w14:paraId="3878668E"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0.21 </w:t>
            </w:r>
          </w:p>
        </w:tc>
        <w:tc>
          <w:tcPr>
            <w:tcW w:w="777" w:type="dxa"/>
            <w:noWrap/>
            <w:tcMar>
              <w:top w:w="12" w:type="dxa"/>
              <w:left w:w="12" w:type="dxa"/>
              <w:right w:w="12" w:type="dxa"/>
            </w:tcMar>
            <w:vAlign w:val="center"/>
          </w:tcPr>
          <w:p w14:paraId="7E032FA5"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0.43 </w:t>
            </w:r>
          </w:p>
        </w:tc>
        <w:tc>
          <w:tcPr>
            <w:tcW w:w="777" w:type="dxa"/>
            <w:noWrap/>
            <w:tcMar>
              <w:top w:w="12" w:type="dxa"/>
              <w:left w:w="12" w:type="dxa"/>
              <w:right w:w="12" w:type="dxa"/>
            </w:tcMar>
            <w:vAlign w:val="center"/>
          </w:tcPr>
          <w:p w14:paraId="5B47D9E1"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0.34 </w:t>
            </w:r>
          </w:p>
        </w:tc>
      </w:tr>
      <w:tr w:rsidR="00B55335" w14:paraId="755DAC1D" w14:textId="77777777">
        <w:trPr>
          <w:trHeight w:val="334"/>
          <w:jc w:val="center"/>
        </w:trPr>
        <w:tc>
          <w:tcPr>
            <w:tcW w:w="895" w:type="dxa"/>
            <w:vAlign w:val="center"/>
          </w:tcPr>
          <w:p w14:paraId="06092136"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JC5</w:t>
            </w:r>
          </w:p>
        </w:tc>
        <w:tc>
          <w:tcPr>
            <w:tcW w:w="536" w:type="dxa"/>
            <w:vAlign w:val="center"/>
          </w:tcPr>
          <w:p w14:paraId="274BD1B0" w14:textId="77777777" w:rsidR="00B55335" w:rsidRDefault="001A74D4">
            <w:pPr>
              <w:widowControl/>
              <w:spacing w:line="276" w:lineRule="auto"/>
              <w:jc w:val="center"/>
              <w:textAlignment w:val="center"/>
              <w:rPr>
                <w:rFonts w:ascii="Times New Roman" w:hAnsi="Times New Roman"/>
                <w:bCs/>
                <w:kern w:val="0"/>
                <w:szCs w:val="21"/>
              </w:rPr>
            </w:pPr>
            <w:r>
              <w:rPr>
                <w:rFonts w:ascii="Times New Roman" w:hAnsi="Times New Roman"/>
                <w:bCs/>
                <w:kern w:val="0"/>
                <w:szCs w:val="21"/>
              </w:rPr>
              <w:t xml:space="preserve">0.25 </w:t>
            </w:r>
          </w:p>
        </w:tc>
        <w:tc>
          <w:tcPr>
            <w:tcW w:w="642" w:type="dxa"/>
            <w:vAlign w:val="center"/>
          </w:tcPr>
          <w:p w14:paraId="22B801D7"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0.14 </w:t>
            </w:r>
          </w:p>
        </w:tc>
        <w:tc>
          <w:tcPr>
            <w:tcW w:w="777" w:type="dxa"/>
            <w:vAlign w:val="center"/>
          </w:tcPr>
          <w:p w14:paraId="082B51BA"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0.16</w:t>
            </w:r>
          </w:p>
        </w:tc>
        <w:tc>
          <w:tcPr>
            <w:tcW w:w="777" w:type="dxa"/>
            <w:vAlign w:val="center"/>
          </w:tcPr>
          <w:p w14:paraId="00EAFE07"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0.27 </w:t>
            </w:r>
          </w:p>
        </w:tc>
        <w:tc>
          <w:tcPr>
            <w:tcW w:w="777" w:type="dxa"/>
            <w:vAlign w:val="center"/>
          </w:tcPr>
          <w:p w14:paraId="52200186"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0.13 </w:t>
            </w:r>
          </w:p>
        </w:tc>
        <w:tc>
          <w:tcPr>
            <w:tcW w:w="777" w:type="dxa"/>
            <w:vAlign w:val="center"/>
          </w:tcPr>
          <w:p w14:paraId="30E74740"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0.16 </w:t>
            </w:r>
          </w:p>
        </w:tc>
        <w:tc>
          <w:tcPr>
            <w:tcW w:w="777" w:type="dxa"/>
            <w:vAlign w:val="center"/>
          </w:tcPr>
          <w:p w14:paraId="33A531D3"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0.07 </w:t>
            </w:r>
          </w:p>
        </w:tc>
        <w:tc>
          <w:tcPr>
            <w:tcW w:w="777" w:type="dxa"/>
            <w:vAlign w:val="center"/>
          </w:tcPr>
          <w:p w14:paraId="637541BE"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0.19 </w:t>
            </w:r>
          </w:p>
        </w:tc>
        <w:tc>
          <w:tcPr>
            <w:tcW w:w="777" w:type="dxa"/>
            <w:vAlign w:val="center"/>
          </w:tcPr>
          <w:p w14:paraId="24680AEA"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0.17 </w:t>
            </w:r>
          </w:p>
        </w:tc>
        <w:tc>
          <w:tcPr>
            <w:tcW w:w="777" w:type="dxa"/>
            <w:vAlign w:val="center"/>
          </w:tcPr>
          <w:p w14:paraId="46777445"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0.27 </w:t>
            </w:r>
          </w:p>
        </w:tc>
        <w:tc>
          <w:tcPr>
            <w:tcW w:w="777" w:type="dxa"/>
            <w:vAlign w:val="center"/>
          </w:tcPr>
          <w:p w14:paraId="6FB45CEC"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0.22 </w:t>
            </w:r>
          </w:p>
        </w:tc>
      </w:tr>
      <w:tr w:rsidR="00B55335" w14:paraId="65A77146" w14:textId="77777777">
        <w:trPr>
          <w:trHeight w:val="334"/>
          <w:jc w:val="center"/>
        </w:trPr>
        <w:tc>
          <w:tcPr>
            <w:tcW w:w="895" w:type="dxa"/>
            <w:vAlign w:val="center"/>
          </w:tcPr>
          <w:p w14:paraId="25A0C168"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XSC1</w:t>
            </w:r>
          </w:p>
        </w:tc>
        <w:tc>
          <w:tcPr>
            <w:tcW w:w="536" w:type="dxa"/>
            <w:vAlign w:val="center"/>
          </w:tcPr>
          <w:p w14:paraId="232889C6" w14:textId="77777777" w:rsidR="00B55335" w:rsidRDefault="001A74D4">
            <w:pPr>
              <w:widowControl/>
              <w:spacing w:line="276" w:lineRule="auto"/>
              <w:jc w:val="center"/>
              <w:textAlignment w:val="center"/>
              <w:rPr>
                <w:rFonts w:ascii="Times New Roman" w:hAnsi="Times New Roman"/>
                <w:bCs/>
                <w:kern w:val="0"/>
                <w:szCs w:val="21"/>
              </w:rPr>
            </w:pPr>
            <w:r>
              <w:rPr>
                <w:rFonts w:ascii="Times New Roman" w:hAnsi="Times New Roman"/>
                <w:bCs/>
                <w:kern w:val="0"/>
                <w:szCs w:val="21"/>
              </w:rPr>
              <w:t xml:space="preserve">3.95 </w:t>
            </w:r>
          </w:p>
        </w:tc>
        <w:tc>
          <w:tcPr>
            <w:tcW w:w="642" w:type="dxa"/>
            <w:vAlign w:val="center"/>
          </w:tcPr>
          <w:p w14:paraId="653A4659"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0.06 </w:t>
            </w:r>
          </w:p>
        </w:tc>
        <w:tc>
          <w:tcPr>
            <w:tcW w:w="777" w:type="dxa"/>
            <w:vAlign w:val="center"/>
          </w:tcPr>
          <w:p w14:paraId="07A9A0DF"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w:t>
            </w:r>
          </w:p>
        </w:tc>
        <w:tc>
          <w:tcPr>
            <w:tcW w:w="777" w:type="dxa"/>
            <w:vAlign w:val="center"/>
          </w:tcPr>
          <w:p w14:paraId="118D4B01"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0.00 </w:t>
            </w:r>
          </w:p>
        </w:tc>
        <w:tc>
          <w:tcPr>
            <w:tcW w:w="777" w:type="dxa"/>
            <w:vAlign w:val="center"/>
          </w:tcPr>
          <w:p w14:paraId="74831D7B"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0.00 </w:t>
            </w:r>
          </w:p>
        </w:tc>
        <w:tc>
          <w:tcPr>
            <w:tcW w:w="777" w:type="dxa"/>
            <w:vAlign w:val="center"/>
          </w:tcPr>
          <w:p w14:paraId="650EF9C2"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0.03 </w:t>
            </w:r>
          </w:p>
        </w:tc>
        <w:tc>
          <w:tcPr>
            <w:tcW w:w="777" w:type="dxa"/>
            <w:vAlign w:val="center"/>
          </w:tcPr>
          <w:p w14:paraId="0A906DE8"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0.09 </w:t>
            </w:r>
          </w:p>
        </w:tc>
        <w:tc>
          <w:tcPr>
            <w:tcW w:w="777" w:type="dxa"/>
            <w:vAlign w:val="center"/>
          </w:tcPr>
          <w:p w14:paraId="61D51C5E"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0.15 </w:t>
            </w:r>
          </w:p>
        </w:tc>
        <w:tc>
          <w:tcPr>
            <w:tcW w:w="777" w:type="dxa"/>
            <w:vAlign w:val="center"/>
          </w:tcPr>
          <w:p w14:paraId="47AE401A"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0.54 </w:t>
            </w:r>
          </w:p>
        </w:tc>
        <w:tc>
          <w:tcPr>
            <w:tcW w:w="777" w:type="dxa"/>
            <w:vAlign w:val="center"/>
          </w:tcPr>
          <w:p w14:paraId="02DE0C40"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3.95 </w:t>
            </w:r>
          </w:p>
        </w:tc>
        <w:tc>
          <w:tcPr>
            <w:tcW w:w="777" w:type="dxa"/>
            <w:vAlign w:val="center"/>
          </w:tcPr>
          <w:p w14:paraId="1B88AED2"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2.82 </w:t>
            </w:r>
          </w:p>
        </w:tc>
      </w:tr>
      <w:tr w:rsidR="00B55335" w14:paraId="710541E9" w14:textId="77777777">
        <w:trPr>
          <w:trHeight w:val="334"/>
          <w:jc w:val="center"/>
        </w:trPr>
        <w:tc>
          <w:tcPr>
            <w:tcW w:w="895" w:type="dxa"/>
            <w:vAlign w:val="center"/>
          </w:tcPr>
          <w:p w14:paraId="63B18A1B"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XSC2</w:t>
            </w:r>
          </w:p>
        </w:tc>
        <w:tc>
          <w:tcPr>
            <w:tcW w:w="536" w:type="dxa"/>
            <w:vAlign w:val="center"/>
          </w:tcPr>
          <w:p w14:paraId="2D0C1B6E" w14:textId="77777777" w:rsidR="00B55335" w:rsidRDefault="001A74D4">
            <w:pPr>
              <w:widowControl/>
              <w:spacing w:line="276" w:lineRule="auto"/>
              <w:jc w:val="center"/>
              <w:textAlignment w:val="center"/>
              <w:rPr>
                <w:rFonts w:ascii="Times New Roman" w:hAnsi="Times New Roman"/>
                <w:bCs/>
                <w:kern w:val="0"/>
                <w:szCs w:val="21"/>
              </w:rPr>
            </w:pPr>
            <w:r>
              <w:rPr>
                <w:rFonts w:ascii="Times New Roman" w:hAnsi="Times New Roman"/>
                <w:bCs/>
                <w:kern w:val="0"/>
                <w:szCs w:val="21"/>
              </w:rPr>
              <w:t xml:space="preserve">3.55 </w:t>
            </w:r>
          </w:p>
        </w:tc>
        <w:tc>
          <w:tcPr>
            <w:tcW w:w="642" w:type="dxa"/>
            <w:vAlign w:val="center"/>
          </w:tcPr>
          <w:p w14:paraId="44851AD6"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0.04 </w:t>
            </w:r>
          </w:p>
        </w:tc>
        <w:tc>
          <w:tcPr>
            <w:tcW w:w="777" w:type="dxa"/>
            <w:vAlign w:val="center"/>
          </w:tcPr>
          <w:p w14:paraId="41634F58"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0.07</w:t>
            </w:r>
          </w:p>
        </w:tc>
        <w:tc>
          <w:tcPr>
            <w:tcW w:w="777" w:type="dxa"/>
            <w:vAlign w:val="center"/>
          </w:tcPr>
          <w:p w14:paraId="19E7C760"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0.11 </w:t>
            </w:r>
          </w:p>
        </w:tc>
        <w:tc>
          <w:tcPr>
            <w:tcW w:w="777" w:type="dxa"/>
            <w:vAlign w:val="center"/>
          </w:tcPr>
          <w:p w14:paraId="6BD870A2"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0.17 </w:t>
            </w:r>
          </w:p>
        </w:tc>
        <w:tc>
          <w:tcPr>
            <w:tcW w:w="777" w:type="dxa"/>
            <w:vAlign w:val="center"/>
          </w:tcPr>
          <w:p w14:paraId="6965F0FC"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0.07 </w:t>
            </w:r>
          </w:p>
        </w:tc>
        <w:tc>
          <w:tcPr>
            <w:tcW w:w="777" w:type="dxa"/>
            <w:vAlign w:val="center"/>
          </w:tcPr>
          <w:p w14:paraId="06DAD063"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0.09 </w:t>
            </w:r>
          </w:p>
        </w:tc>
        <w:tc>
          <w:tcPr>
            <w:tcW w:w="777" w:type="dxa"/>
            <w:vAlign w:val="center"/>
          </w:tcPr>
          <w:p w14:paraId="13791B77"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0.17 </w:t>
            </w:r>
          </w:p>
        </w:tc>
        <w:tc>
          <w:tcPr>
            <w:tcW w:w="777" w:type="dxa"/>
            <w:vAlign w:val="center"/>
          </w:tcPr>
          <w:p w14:paraId="281F723C"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0.53 </w:t>
            </w:r>
          </w:p>
        </w:tc>
        <w:tc>
          <w:tcPr>
            <w:tcW w:w="777" w:type="dxa"/>
            <w:vAlign w:val="center"/>
          </w:tcPr>
          <w:p w14:paraId="596E1EA5"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3.55 </w:t>
            </w:r>
          </w:p>
        </w:tc>
        <w:tc>
          <w:tcPr>
            <w:tcW w:w="777" w:type="dxa"/>
            <w:vAlign w:val="center"/>
          </w:tcPr>
          <w:p w14:paraId="709A7847"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2.54 </w:t>
            </w:r>
          </w:p>
        </w:tc>
      </w:tr>
      <w:tr w:rsidR="00B55335" w14:paraId="469AA7CC" w14:textId="77777777">
        <w:trPr>
          <w:trHeight w:val="334"/>
          <w:jc w:val="center"/>
        </w:trPr>
        <w:tc>
          <w:tcPr>
            <w:tcW w:w="895" w:type="dxa"/>
            <w:vAlign w:val="center"/>
          </w:tcPr>
          <w:p w14:paraId="71BE8D3D"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XSC3</w:t>
            </w:r>
          </w:p>
        </w:tc>
        <w:tc>
          <w:tcPr>
            <w:tcW w:w="536" w:type="dxa"/>
            <w:vAlign w:val="center"/>
          </w:tcPr>
          <w:p w14:paraId="363D5845" w14:textId="77777777" w:rsidR="00B55335" w:rsidRDefault="001A74D4">
            <w:pPr>
              <w:widowControl/>
              <w:spacing w:line="276" w:lineRule="auto"/>
              <w:jc w:val="center"/>
              <w:textAlignment w:val="center"/>
              <w:rPr>
                <w:rFonts w:ascii="Times New Roman" w:hAnsi="Times New Roman"/>
                <w:bCs/>
                <w:kern w:val="0"/>
                <w:szCs w:val="21"/>
              </w:rPr>
            </w:pPr>
            <w:r>
              <w:rPr>
                <w:rFonts w:ascii="Times New Roman" w:hAnsi="Times New Roman"/>
                <w:bCs/>
                <w:kern w:val="0"/>
                <w:szCs w:val="21"/>
              </w:rPr>
              <w:t xml:space="preserve">2.85 </w:t>
            </w:r>
          </w:p>
        </w:tc>
        <w:tc>
          <w:tcPr>
            <w:tcW w:w="642" w:type="dxa"/>
            <w:vAlign w:val="center"/>
          </w:tcPr>
          <w:p w14:paraId="6A701353"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0.11 </w:t>
            </w:r>
          </w:p>
        </w:tc>
        <w:tc>
          <w:tcPr>
            <w:tcW w:w="777" w:type="dxa"/>
            <w:vAlign w:val="center"/>
          </w:tcPr>
          <w:p w14:paraId="68A24332"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w:t>
            </w:r>
          </w:p>
        </w:tc>
        <w:tc>
          <w:tcPr>
            <w:tcW w:w="777" w:type="dxa"/>
            <w:vAlign w:val="center"/>
          </w:tcPr>
          <w:p w14:paraId="33F8D285"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0.11 </w:t>
            </w:r>
          </w:p>
        </w:tc>
        <w:tc>
          <w:tcPr>
            <w:tcW w:w="777" w:type="dxa"/>
            <w:vAlign w:val="center"/>
          </w:tcPr>
          <w:p w14:paraId="6BB10DBB"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0.16 </w:t>
            </w:r>
          </w:p>
        </w:tc>
        <w:tc>
          <w:tcPr>
            <w:tcW w:w="777" w:type="dxa"/>
            <w:vAlign w:val="center"/>
          </w:tcPr>
          <w:p w14:paraId="0268C1D6"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0.03 </w:t>
            </w:r>
          </w:p>
        </w:tc>
        <w:tc>
          <w:tcPr>
            <w:tcW w:w="777" w:type="dxa"/>
            <w:vAlign w:val="center"/>
          </w:tcPr>
          <w:p w14:paraId="07E0EECF"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0.09 </w:t>
            </w:r>
          </w:p>
        </w:tc>
        <w:tc>
          <w:tcPr>
            <w:tcW w:w="777" w:type="dxa"/>
            <w:vAlign w:val="center"/>
          </w:tcPr>
          <w:p w14:paraId="5B363A4A"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0.15 </w:t>
            </w:r>
          </w:p>
        </w:tc>
        <w:tc>
          <w:tcPr>
            <w:tcW w:w="777" w:type="dxa"/>
            <w:vAlign w:val="center"/>
          </w:tcPr>
          <w:p w14:paraId="4A671778"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0.44 </w:t>
            </w:r>
          </w:p>
        </w:tc>
        <w:tc>
          <w:tcPr>
            <w:tcW w:w="777" w:type="dxa"/>
            <w:vAlign w:val="center"/>
          </w:tcPr>
          <w:p w14:paraId="6FFC250B"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2.85 </w:t>
            </w:r>
          </w:p>
        </w:tc>
        <w:tc>
          <w:tcPr>
            <w:tcW w:w="777" w:type="dxa"/>
            <w:vAlign w:val="center"/>
          </w:tcPr>
          <w:p w14:paraId="3725F7A8"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2.04 </w:t>
            </w:r>
          </w:p>
        </w:tc>
      </w:tr>
      <w:tr w:rsidR="00B55335" w14:paraId="42560278" w14:textId="77777777">
        <w:trPr>
          <w:trHeight w:val="334"/>
          <w:jc w:val="center"/>
        </w:trPr>
        <w:tc>
          <w:tcPr>
            <w:tcW w:w="895" w:type="dxa"/>
            <w:vAlign w:val="center"/>
          </w:tcPr>
          <w:p w14:paraId="362406B1"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ZJC4</w:t>
            </w:r>
          </w:p>
        </w:tc>
        <w:tc>
          <w:tcPr>
            <w:tcW w:w="536" w:type="dxa"/>
            <w:vAlign w:val="center"/>
          </w:tcPr>
          <w:p w14:paraId="1F217604" w14:textId="77777777" w:rsidR="00B55335" w:rsidRDefault="001A74D4">
            <w:pPr>
              <w:widowControl/>
              <w:spacing w:line="276" w:lineRule="auto"/>
              <w:jc w:val="center"/>
              <w:textAlignment w:val="center"/>
              <w:rPr>
                <w:rFonts w:ascii="Times New Roman" w:hAnsi="Times New Roman"/>
                <w:bCs/>
                <w:kern w:val="0"/>
                <w:szCs w:val="21"/>
              </w:rPr>
            </w:pPr>
            <w:r>
              <w:rPr>
                <w:rFonts w:ascii="Times New Roman" w:hAnsi="Times New Roman"/>
                <w:bCs/>
                <w:kern w:val="0"/>
                <w:szCs w:val="21"/>
              </w:rPr>
              <w:t xml:space="preserve">0.27 </w:t>
            </w:r>
          </w:p>
        </w:tc>
        <w:tc>
          <w:tcPr>
            <w:tcW w:w="642" w:type="dxa"/>
            <w:vAlign w:val="center"/>
          </w:tcPr>
          <w:p w14:paraId="61B93664"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0.08 </w:t>
            </w:r>
          </w:p>
        </w:tc>
        <w:tc>
          <w:tcPr>
            <w:tcW w:w="777" w:type="dxa"/>
            <w:vAlign w:val="center"/>
          </w:tcPr>
          <w:p w14:paraId="19688A59"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0.05</w:t>
            </w:r>
          </w:p>
        </w:tc>
        <w:tc>
          <w:tcPr>
            <w:tcW w:w="777" w:type="dxa"/>
            <w:vAlign w:val="center"/>
          </w:tcPr>
          <w:p w14:paraId="5A904103"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0.10 </w:t>
            </w:r>
          </w:p>
        </w:tc>
        <w:tc>
          <w:tcPr>
            <w:tcW w:w="777" w:type="dxa"/>
            <w:vAlign w:val="center"/>
          </w:tcPr>
          <w:p w14:paraId="6B1AF145"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0.02 </w:t>
            </w:r>
          </w:p>
        </w:tc>
        <w:tc>
          <w:tcPr>
            <w:tcW w:w="777" w:type="dxa"/>
            <w:vAlign w:val="center"/>
          </w:tcPr>
          <w:p w14:paraId="03A6D476"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0.09 </w:t>
            </w:r>
          </w:p>
        </w:tc>
        <w:tc>
          <w:tcPr>
            <w:tcW w:w="777" w:type="dxa"/>
            <w:vAlign w:val="center"/>
          </w:tcPr>
          <w:p w14:paraId="32317807"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0.15 </w:t>
            </w:r>
          </w:p>
        </w:tc>
        <w:tc>
          <w:tcPr>
            <w:tcW w:w="777" w:type="dxa"/>
            <w:vAlign w:val="center"/>
          </w:tcPr>
          <w:p w14:paraId="2ED6711F"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0.33 </w:t>
            </w:r>
          </w:p>
        </w:tc>
        <w:tc>
          <w:tcPr>
            <w:tcW w:w="777" w:type="dxa"/>
            <w:vAlign w:val="center"/>
          </w:tcPr>
          <w:p w14:paraId="73BE7E29"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0.14 </w:t>
            </w:r>
          </w:p>
        </w:tc>
        <w:tc>
          <w:tcPr>
            <w:tcW w:w="777" w:type="dxa"/>
            <w:vAlign w:val="center"/>
          </w:tcPr>
          <w:p w14:paraId="6DFAEB2B"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0.33 </w:t>
            </w:r>
          </w:p>
        </w:tc>
        <w:tc>
          <w:tcPr>
            <w:tcW w:w="777" w:type="dxa"/>
            <w:vAlign w:val="center"/>
          </w:tcPr>
          <w:p w14:paraId="4E1CCFA0"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0.25 </w:t>
            </w:r>
          </w:p>
        </w:tc>
      </w:tr>
      <w:tr w:rsidR="00B55335" w14:paraId="5B1190F6" w14:textId="77777777">
        <w:trPr>
          <w:trHeight w:val="334"/>
          <w:jc w:val="center"/>
        </w:trPr>
        <w:tc>
          <w:tcPr>
            <w:tcW w:w="895" w:type="dxa"/>
            <w:vAlign w:val="center"/>
          </w:tcPr>
          <w:p w14:paraId="78A98B29"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ZJC5</w:t>
            </w:r>
          </w:p>
        </w:tc>
        <w:tc>
          <w:tcPr>
            <w:tcW w:w="536" w:type="dxa"/>
            <w:vAlign w:val="center"/>
          </w:tcPr>
          <w:p w14:paraId="1B4C8E5F" w14:textId="77777777" w:rsidR="00B55335" w:rsidRDefault="001A74D4">
            <w:pPr>
              <w:widowControl/>
              <w:spacing w:line="276" w:lineRule="auto"/>
              <w:jc w:val="center"/>
              <w:textAlignment w:val="center"/>
              <w:rPr>
                <w:rFonts w:ascii="Times New Roman" w:hAnsi="Times New Roman"/>
                <w:bCs/>
                <w:kern w:val="0"/>
                <w:szCs w:val="21"/>
              </w:rPr>
            </w:pPr>
            <w:r>
              <w:rPr>
                <w:rFonts w:ascii="Times New Roman" w:hAnsi="Times New Roman"/>
                <w:bCs/>
                <w:kern w:val="0"/>
                <w:szCs w:val="21"/>
              </w:rPr>
              <w:t xml:space="preserve">0.35 </w:t>
            </w:r>
          </w:p>
        </w:tc>
        <w:tc>
          <w:tcPr>
            <w:tcW w:w="642" w:type="dxa"/>
            <w:vAlign w:val="center"/>
          </w:tcPr>
          <w:p w14:paraId="62FE8A55"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0.02 </w:t>
            </w:r>
          </w:p>
        </w:tc>
        <w:tc>
          <w:tcPr>
            <w:tcW w:w="777" w:type="dxa"/>
            <w:vAlign w:val="center"/>
          </w:tcPr>
          <w:p w14:paraId="5A0DC514"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w:t>
            </w:r>
          </w:p>
        </w:tc>
        <w:tc>
          <w:tcPr>
            <w:tcW w:w="777" w:type="dxa"/>
            <w:vAlign w:val="center"/>
          </w:tcPr>
          <w:p w14:paraId="5D4E872D"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0.06 </w:t>
            </w:r>
          </w:p>
        </w:tc>
        <w:tc>
          <w:tcPr>
            <w:tcW w:w="777" w:type="dxa"/>
            <w:vAlign w:val="center"/>
          </w:tcPr>
          <w:p w14:paraId="28A4AD4E"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0.02 </w:t>
            </w:r>
          </w:p>
        </w:tc>
        <w:tc>
          <w:tcPr>
            <w:tcW w:w="777" w:type="dxa"/>
            <w:vAlign w:val="center"/>
          </w:tcPr>
          <w:p w14:paraId="509948A6"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0.08 </w:t>
            </w:r>
          </w:p>
        </w:tc>
        <w:tc>
          <w:tcPr>
            <w:tcW w:w="777" w:type="dxa"/>
            <w:vAlign w:val="center"/>
          </w:tcPr>
          <w:p w14:paraId="2384F4CE"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0.04 </w:t>
            </w:r>
          </w:p>
        </w:tc>
        <w:tc>
          <w:tcPr>
            <w:tcW w:w="777" w:type="dxa"/>
            <w:vAlign w:val="center"/>
          </w:tcPr>
          <w:p w14:paraId="3EB036E9"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0.30 </w:t>
            </w:r>
          </w:p>
        </w:tc>
        <w:tc>
          <w:tcPr>
            <w:tcW w:w="777" w:type="dxa"/>
            <w:vAlign w:val="center"/>
          </w:tcPr>
          <w:p w14:paraId="09376BB4"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0.11 </w:t>
            </w:r>
          </w:p>
        </w:tc>
        <w:tc>
          <w:tcPr>
            <w:tcW w:w="777" w:type="dxa"/>
            <w:vAlign w:val="center"/>
          </w:tcPr>
          <w:p w14:paraId="2E2B90D0"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0.35 </w:t>
            </w:r>
          </w:p>
        </w:tc>
        <w:tc>
          <w:tcPr>
            <w:tcW w:w="777" w:type="dxa"/>
            <w:vAlign w:val="center"/>
          </w:tcPr>
          <w:p w14:paraId="585F4CC9"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0.26 </w:t>
            </w:r>
          </w:p>
        </w:tc>
      </w:tr>
      <w:tr w:rsidR="00B55335" w14:paraId="145891DD" w14:textId="77777777">
        <w:trPr>
          <w:trHeight w:val="334"/>
          <w:jc w:val="center"/>
        </w:trPr>
        <w:tc>
          <w:tcPr>
            <w:tcW w:w="895" w:type="dxa"/>
            <w:vAlign w:val="center"/>
          </w:tcPr>
          <w:p w14:paraId="4BF31451"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PC</w:t>
            </w:r>
          </w:p>
        </w:tc>
        <w:tc>
          <w:tcPr>
            <w:tcW w:w="536" w:type="dxa"/>
            <w:vAlign w:val="center"/>
          </w:tcPr>
          <w:p w14:paraId="475F574B" w14:textId="77777777" w:rsidR="00B55335" w:rsidRDefault="001A74D4">
            <w:pPr>
              <w:widowControl/>
              <w:spacing w:line="276" w:lineRule="auto"/>
              <w:jc w:val="center"/>
              <w:textAlignment w:val="center"/>
              <w:rPr>
                <w:rFonts w:ascii="Times New Roman" w:hAnsi="Times New Roman"/>
                <w:bCs/>
                <w:kern w:val="0"/>
                <w:szCs w:val="21"/>
              </w:rPr>
            </w:pPr>
            <w:r>
              <w:rPr>
                <w:rFonts w:ascii="Times New Roman" w:hAnsi="Times New Roman"/>
                <w:bCs/>
                <w:kern w:val="0"/>
                <w:szCs w:val="21"/>
              </w:rPr>
              <w:t xml:space="preserve">1.25 </w:t>
            </w:r>
          </w:p>
        </w:tc>
        <w:tc>
          <w:tcPr>
            <w:tcW w:w="642" w:type="dxa"/>
            <w:vAlign w:val="center"/>
          </w:tcPr>
          <w:p w14:paraId="2FA4B95B"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0.03 </w:t>
            </w:r>
          </w:p>
        </w:tc>
        <w:tc>
          <w:tcPr>
            <w:tcW w:w="777" w:type="dxa"/>
            <w:vAlign w:val="center"/>
          </w:tcPr>
          <w:p w14:paraId="5D679B1E"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0.08</w:t>
            </w:r>
          </w:p>
        </w:tc>
        <w:tc>
          <w:tcPr>
            <w:tcW w:w="777" w:type="dxa"/>
            <w:vAlign w:val="center"/>
          </w:tcPr>
          <w:p w14:paraId="6AB6BD8A"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0.18 </w:t>
            </w:r>
          </w:p>
        </w:tc>
        <w:tc>
          <w:tcPr>
            <w:tcW w:w="777" w:type="dxa"/>
            <w:vAlign w:val="center"/>
          </w:tcPr>
          <w:p w14:paraId="7F9249B2"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0.19 </w:t>
            </w:r>
          </w:p>
        </w:tc>
        <w:tc>
          <w:tcPr>
            <w:tcW w:w="777" w:type="dxa"/>
            <w:vAlign w:val="center"/>
          </w:tcPr>
          <w:p w14:paraId="2A222774"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0.08 </w:t>
            </w:r>
          </w:p>
        </w:tc>
        <w:tc>
          <w:tcPr>
            <w:tcW w:w="777" w:type="dxa"/>
            <w:vAlign w:val="center"/>
          </w:tcPr>
          <w:p w14:paraId="7B50554B"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0.10 </w:t>
            </w:r>
          </w:p>
        </w:tc>
        <w:tc>
          <w:tcPr>
            <w:tcW w:w="777" w:type="dxa"/>
            <w:vAlign w:val="center"/>
          </w:tcPr>
          <w:p w14:paraId="53E51B60"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0.14 </w:t>
            </w:r>
          </w:p>
        </w:tc>
        <w:tc>
          <w:tcPr>
            <w:tcW w:w="777" w:type="dxa"/>
            <w:vAlign w:val="center"/>
          </w:tcPr>
          <w:p w14:paraId="175818E7"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0.26 </w:t>
            </w:r>
          </w:p>
        </w:tc>
        <w:tc>
          <w:tcPr>
            <w:tcW w:w="777" w:type="dxa"/>
            <w:vAlign w:val="center"/>
          </w:tcPr>
          <w:p w14:paraId="29C02665"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1.25 </w:t>
            </w:r>
          </w:p>
        </w:tc>
        <w:tc>
          <w:tcPr>
            <w:tcW w:w="777" w:type="dxa"/>
            <w:vAlign w:val="center"/>
          </w:tcPr>
          <w:p w14:paraId="4B8DA750"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0.90 </w:t>
            </w:r>
          </w:p>
        </w:tc>
      </w:tr>
    </w:tbl>
    <w:p w14:paraId="755FDB5D" w14:textId="77777777" w:rsidR="0009360C" w:rsidRDefault="0009360C">
      <w:pPr>
        <w:spacing w:line="360" w:lineRule="auto"/>
        <w:ind w:firstLineChars="200" w:firstLine="480"/>
        <w:rPr>
          <w:rFonts w:ascii="Times New Roman" w:hAnsi="Times New Roman"/>
          <w:sz w:val="24"/>
          <w:szCs w:val="24"/>
        </w:rPr>
      </w:pPr>
    </w:p>
    <w:p w14:paraId="24E0910C" w14:textId="45D89702" w:rsidR="00B55335" w:rsidRDefault="001A74D4">
      <w:pPr>
        <w:spacing w:line="360" w:lineRule="auto"/>
        <w:ind w:firstLineChars="200" w:firstLine="480"/>
        <w:rPr>
          <w:rFonts w:ascii="Times New Roman" w:hAnsi="Times New Roman"/>
          <w:sz w:val="24"/>
          <w:szCs w:val="24"/>
        </w:rPr>
      </w:pPr>
      <w:r>
        <w:rPr>
          <w:rFonts w:ascii="Times New Roman" w:hAnsi="Times New Roman" w:hint="eastAsia"/>
          <w:sz w:val="24"/>
          <w:szCs w:val="24"/>
        </w:rPr>
        <w:t>根据单因子污染指数与内梅罗综合污染指数的数据结果分析，整体污染指数在</w:t>
      </w:r>
      <w:r w:rsidR="00B725CB">
        <w:rPr>
          <w:rFonts w:ascii="Times New Roman" w:hAnsi="Times New Roman" w:hint="eastAsia"/>
          <w:sz w:val="24"/>
          <w:szCs w:val="24"/>
        </w:rPr>
        <w:t>0.22</w:t>
      </w:r>
      <w:r w:rsidR="00B725CB">
        <w:rPr>
          <w:rFonts w:ascii="Times New Roman" w:hAnsi="Times New Roman"/>
          <w:sz w:val="24"/>
          <w:szCs w:val="24"/>
        </w:rPr>
        <w:t>~</w:t>
      </w:r>
      <w:r>
        <w:rPr>
          <w:rFonts w:ascii="Times New Roman" w:hAnsi="Times New Roman" w:hint="eastAsia"/>
          <w:sz w:val="24"/>
          <w:szCs w:val="24"/>
        </w:rPr>
        <w:t>2.82</w:t>
      </w:r>
      <w:r>
        <w:rPr>
          <w:rFonts w:ascii="Times New Roman" w:hAnsi="Times New Roman" w:hint="eastAsia"/>
          <w:sz w:val="24"/>
          <w:szCs w:val="24"/>
        </w:rPr>
        <w:t>之间，</w:t>
      </w:r>
      <w:r>
        <w:rPr>
          <w:rFonts w:ascii="Times New Roman" w:hAnsi="Times New Roman" w:hint="eastAsia"/>
          <w:sz w:val="24"/>
          <w:szCs w:val="24"/>
        </w:rPr>
        <w:t>PC</w:t>
      </w:r>
      <w:r>
        <w:rPr>
          <w:rFonts w:ascii="Times New Roman" w:hAnsi="Times New Roman" w:hint="eastAsia"/>
          <w:sz w:val="24"/>
          <w:szCs w:val="24"/>
        </w:rPr>
        <w:t>为轻度污染，其中污染指数相对较低，而</w:t>
      </w:r>
      <w:r>
        <w:rPr>
          <w:rFonts w:ascii="Times New Roman" w:hAnsi="Times New Roman" w:hint="eastAsia"/>
          <w:sz w:val="24"/>
          <w:szCs w:val="24"/>
        </w:rPr>
        <w:t>XSC 3</w:t>
      </w:r>
      <w:r>
        <w:rPr>
          <w:rFonts w:ascii="Times New Roman" w:hAnsi="Times New Roman" w:hint="eastAsia"/>
          <w:sz w:val="24"/>
          <w:szCs w:val="24"/>
        </w:rPr>
        <w:t>个样品污染严重，污染指数分别为</w:t>
      </w:r>
      <w:r>
        <w:rPr>
          <w:rFonts w:ascii="Times New Roman" w:hAnsi="Times New Roman" w:hint="eastAsia"/>
          <w:sz w:val="24"/>
          <w:szCs w:val="24"/>
        </w:rPr>
        <w:t>2.82</w:t>
      </w:r>
      <w:r>
        <w:rPr>
          <w:rFonts w:ascii="Times New Roman" w:hAnsi="Times New Roman" w:hint="eastAsia"/>
          <w:sz w:val="24"/>
          <w:szCs w:val="24"/>
        </w:rPr>
        <w:t>、</w:t>
      </w:r>
      <w:r>
        <w:rPr>
          <w:rFonts w:ascii="Times New Roman" w:hAnsi="Times New Roman" w:hint="eastAsia"/>
          <w:sz w:val="24"/>
          <w:szCs w:val="24"/>
        </w:rPr>
        <w:t>2.54</w:t>
      </w:r>
      <w:r>
        <w:rPr>
          <w:rFonts w:ascii="Times New Roman" w:hAnsi="Times New Roman" w:hint="eastAsia"/>
          <w:sz w:val="24"/>
          <w:szCs w:val="24"/>
        </w:rPr>
        <w:t>、</w:t>
      </w:r>
      <w:r>
        <w:rPr>
          <w:rFonts w:ascii="Times New Roman" w:hAnsi="Times New Roman" w:hint="eastAsia"/>
          <w:sz w:val="24"/>
          <w:szCs w:val="24"/>
        </w:rPr>
        <w:t>2.00</w:t>
      </w:r>
      <w:r>
        <w:rPr>
          <w:rFonts w:ascii="Times New Roman" w:hAnsi="Times New Roman" w:hint="eastAsia"/>
          <w:sz w:val="24"/>
          <w:szCs w:val="24"/>
        </w:rPr>
        <w:t>，污染程度较高，其余样品均不存在污染。</w:t>
      </w:r>
    </w:p>
    <w:p w14:paraId="562930F5" w14:textId="77777777" w:rsidR="00B55335" w:rsidRDefault="00B55335">
      <w:pPr>
        <w:spacing w:line="360" w:lineRule="auto"/>
        <w:rPr>
          <w:rFonts w:ascii="Times New Roman" w:hAnsi="Times New Roman"/>
          <w:b/>
          <w:bCs/>
          <w:sz w:val="24"/>
          <w:szCs w:val="24"/>
        </w:rPr>
      </w:pPr>
    </w:p>
    <w:p w14:paraId="0547F84E" w14:textId="77777777" w:rsidR="00B55335" w:rsidRDefault="00B55335">
      <w:pPr>
        <w:spacing w:line="360" w:lineRule="auto"/>
        <w:rPr>
          <w:rFonts w:ascii="Times New Roman" w:hAnsi="Times New Roman"/>
          <w:b/>
          <w:bCs/>
          <w:sz w:val="24"/>
          <w:szCs w:val="24"/>
        </w:rPr>
      </w:pPr>
    </w:p>
    <w:p w14:paraId="350D7EE2" w14:textId="77777777" w:rsidR="00B55335" w:rsidRDefault="00B55335">
      <w:pPr>
        <w:spacing w:line="360" w:lineRule="auto"/>
        <w:rPr>
          <w:rFonts w:ascii="Times New Roman" w:hAnsi="Times New Roman"/>
          <w:b/>
          <w:bCs/>
          <w:sz w:val="24"/>
          <w:szCs w:val="24"/>
        </w:rPr>
      </w:pPr>
    </w:p>
    <w:p w14:paraId="61C986EE" w14:textId="77777777" w:rsidR="00B55335" w:rsidRDefault="00B55335">
      <w:pPr>
        <w:spacing w:line="360" w:lineRule="auto"/>
        <w:rPr>
          <w:rFonts w:ascii="Times New Roman" w:hAnsi="Times New Roman"/>
          <w:b/>
          <w:bCs/>
          <w:sz w:val="24"/>
          <w:szCs w:val="24"/>
        </w:rPr>
      </w:pPr>
    </w:p>
    <w:p w14:paraId="0B4A48B5" w14:textId="77777777" w:rsidR="00B55335" w:rsidRDefault="00B55335">
      <w:pPr>
        <w:spacing w:line="360" w:lineRule="auto"/>
        <w:rPr>
          <w:rFonts w:ascii="Times New Roman" w:hAnsi="Times New Roman"/>
          <w:b/>
          <w:bCs/>
          <w:sz w:val="24"/>
          <w:szCs w:val="24"/>
        </w:rPr>
      </w:pPr>
    </w:p>
    <w:p w14:paraId="3BD3FEFA" w14:textId="77777777" w:rsidR="00B55335" w:rsidRDefault="00B55335">
      <w:pPr>
        <w:spacing w:line="360" w:lineRule="auto"/>
        <w:rPr>
          <w:rFonts w:ascii="Times New Roman" w:hAnsi="Times New Roman"/>
          <w:b/>
          <w:bCs/>
          <w:sz w:val="24"/>
          <w:szCs w:val="24"/>
        </w:rPr>
      </w:pPr>
    </w:p>
    <w:p w14:paraId="4EE991A3" w14:textId="77777777" w:rsidR="00B55335" w:rsidRDefault="00B55335">
      <w:pPr>
        <w:spacing w:line="360" w:lineRule="auto"/>
        <w:rPr>
          <w:rFonts w:ascii="Times New Roman" w:hAnsi="Times New Roman"/>
          <w:b/>
          <w:bCs/>
          <w:sz w:val="24"/>
          <w:szCs w:val="24"/>
        </w:rPr>
      </w:pPr>
    </w:p>
    <w:p w14:paraId="71850BBA" w14:textId="77777777" w:rsidR="00B55335" w:rsidRDefault="00B55335">
      <w:pPr>
        <w:spacing w:line="360" w:lineRule="auto"/>
        <w:rPr>
          <w:rFonts w:ascii="Times New Roman" w:hAnsi="Times New Roman"/>
          <w:b/>
          <w:bCs/>
          <w:sz w:val="24"/>
          <w:szCs w:val="24"/>
        </w:rPr>
      </w:pPr>
    </w:p>
    <w:p w14:paraId="181FE5E5" w14:textId="77777777" w:rsidR="00B55335" w:rsidRDefault="00B55335">
      <w:pPr>
        <w:spacing w:line="360" w:lineRule="auto"/>
        <w:rPr>
          <w:rFonts w:ascii="Times New Roman" w:hAnsi="Times New Roman"/>
          <w:b/>
          <w:bCs/>
          <w:sz w:val="24"/>
          <w:szCs w:val="24"/>
        </w:rPr>
      </w:pPr>
    </w:p>
    <w:p w14:paraId="1AC33778" w14:textId="77777777" w:rsidR="00B55335" w:rsidRDefault="00B55335">
      <w:pPr>
        <w:spacing w:line="360" w:lineRule="auto"/>
        <w:rPr>
          <w:rFonts w:ascii="Times New Roman" w:hAnsi="Times New Roman"/>
          <w:b/>
          <w:bCs/>
          <w:sz w:val="24"/>
          <w:szCs w:val="24"/>
        </w:rPr>
      </w:pPr>
    </w:p>
    <w:p w14:paraId="4E33AFB0" w14:textId="77777777" w:rsidR="00B55335" w:rsidRDefault="00B55335">
      <w:pPr>
        <w:spacing w:line="360" w:lineRule="auto"/>
        <w:rPr>
          <w:rFonts w:ascii="Times New Roman" w:hAnsi="Times New Roman"/>
          <w:b/>
          <w:bCs/>
          <w:sz w:val="24"/>
          <w:szCs w:val="24"/>
        </w:rPr>
      </w:pPr>
    </w:p>
    <w:p w14:paraId="2FE7DC83" w14:textId="77777777" w:rsidR="00B55335" w:rsidRDefault="00B55335">
      <w:pPr>
        <w:spacing w:line="360" w:lineRule="auto"/>
        <w:rPr>
          <w:rFonts w:ascii="Times New Roman" w:hAnsi="Times New Roman"/>
          <w:b/>
          <w:bCs/>
          <w:sz w:val="24"/>
          <w:szCs w:val="24"/>
        </w:rPr>
      </w:pPr>
    </w:p>
    <w:p w14:paraId="424E2868" w14:textId="77777777" w:rsidR="0009360C" w:rsidRDefault="0009360C">
      <w:pPr>
        <w:spacing w:line="360" w:lineRule="auto"/>
        <w:rPr>
          <w:rFonts w:ascii="Times New Roman" w:hAnsi="Times New Roman"/>
          <w:b/>
          <w:bCs/>
          <w:sz w:val="24"/>
          <w:szCs w:val="24"/>
        </w:rPr>
      </w:pPr>
    </w:p>
    <w:p w14:paraId="6D0364CE" w14:textId="1C8B0E50" w:rsidR="00B55335" w:rsidRDefault="0009360C" w:rsidP="0009360C">
      <w:pPr>
        <w:spacing w:line="360" w:lineRule="auto"/>
        <w:jc w:val="center"/>
        <w:rPr>
          <w:rFonts w:ascii="Times New Roman" w:hAnsi="Times New Roman"/>
          <w:b/>
          <w:bCs/>
          <w:sz w:val="24"/>
          <w:szCs w:val="24"/>
        </w:rPr>
      </w:pPr>
      <w:r w:rsidRPr="0009360C">
        <w:rPr>
          <w:rFonts w:ascii="Times New Roman" w:hAnsi="Times New Roman"/>
          <w:bCs/>
          <w:sz w:val="24"/>
          <w:szCs w:val="24"/>
        </w:rPr>
        <w:lastRenderedPageBreak/>
        <w:t>表</w:t>
      </w:r>
      <w:r w:rsidR="001A74D4" w:rsidRPr="0009360C">
        <w:rPr>
          <w:rFonts w:ascii="Times New Roman" w:hAnsi="Times New Roman"/>
          <w:bCs/>
          <w:sz w:val="24"/>
          <w:szCs w:val="24"/>
        </w:rPr>
        <w:t>11.1</w:t>
      </w:r>
      <w:r w:rsidRPr="0009360C">
        <w:rPr>
          <w:rFonts w:ascii="Times New Roman" w:hAnsi="Times New Roman"/>
          <w:bCs/>
          <w:sz w:val="24"/>
          <w:szCs w:val="24"/>
        </w:rPr>
        <w:t>-</w:t>
      </w:r>
      <w:r w:rsidR="001A74D4" w:rsidRPr="0009360C">
        <w:rPr>
          <w:rFonts w:ascii="Times New Roman" w:hAnsi="Times New Roman"/>
          <w:bCs/>
          <w:sz w:val="24"/>
          <w:szCs w:val="24"/>
        </w:rPr>
        <w:t xml:space="preserve">3 </w:t>
      </w:r>
      <w:r w:rsidR="001A74D4">
        <w:rPr>
          <w:rFonts w:ascii="Times New Roman" w:hAnsi="Times New Roman"/>
          <w:b/>
          <w:bCs/>
          <w:sz w:val="24"/>
          <w:szCs w:val="24"/>
        </w:rPr>
        <w:t xml:space="preserve"> </w:t>
      </w:r>
      <w:r w:rsidR="001A74D4">
        <w:rPr>
          <w:rFonts w:ascii="Times New Roman" w:hAnsi="Times New Roman" w:hint="eastAsia"/>
          <w:sz w:val="24"/>
          <w:szCs w:val="24"/>
        </w:rPr>
        <w:t>拆除垃圾浸出毒性分析</w:t>
      </w:r>
    </w:p>
    <w:p w14:paraId="363F1D29" w14:textId="77777777" w:rsidR="00B55335" w:rsidRDefault="001A74D4">
      <w:pPr>
        <w:pStyle w:val="a3"/>
        <w:ind w:firstLineChars="500" w:firstLine="1050"/>
        <w:jc w:val="right"/>
        <w:rPr>
          <w:rFonts w:ascii="Times New Roman" w:hAnsi="Times New Roman"/>
          <w:bCs/>
          <w:sz w:val="21"/>
          <w:szCs w:val="21"/>
        </w:rPr>
      </w:pPr>
      <w:r>
        <w:rPr>
          <w:rFonts w:ascii="Times New Roman" w:eastAsia="宋体" w:hAnsi="Times New Roman"/>
          <w:bCs/>
          <w:sz w:val="21"/>
          <w:szCs w:val="21"/>
        </w:rPr>
        <w:t xml:space="preserve">                    </w:t>
      </w:r>
      <w:r>
        <w:rPr>
          <w:rFonts w:ascii="Times New Roman" w:eastAsia="宋体" w:hAnsi="Times New Roman"/>
          <w:bCs/>
          <w:sz w:val="21"/>
          <w:szCs w:val="21"/>
        </w:rPr>
        <w:t>单位：</w:t>
      </w:r>
      <w:r>
        <w:rPr>
          <w:rFonts w:ascii="Times New Roman" w:eastAsia="宋体" w:hAnsi="Times New Roman"/>
          <w:bCs/>
          <w:sz w:val="21"/>
          <w:szCs w:val="21"/>
        </w:rPr>
        <w:t>mg/L</w:t>
      </w:r>
    </w:p>
    <w:tbl>
      <w:tblPr>
        <w:tblW w:w="8866" w:type="dxa"/>
        <w:jc w:val="center"/>
        <w:tblBorders>
          <w:top w:val="single" w:sz="4" w:space="0" w:color="auto"/>
          <w:left w:val="none" w:sz="4" w:space="0" w:color="auto"/>
          <w:bottom w:val="single" w:sz="4" w:space="0" w:color="auto"/>
          <w:right w:val="none" w:sz="4" w:space="0" w:color="auto"/>
          <w:insideH w:val="none" w:sz="4" w:space="0" w:color="auto"/>
          <w:insideV w:val="none" w:sz="4" w:space="0" w:color="auto"/>
        </w:tblBorders>
        <w:tblLayout w:type="fixed"/>
        <w:tblCellMar>
          <w:left w:w="0" w:type="dxa"/>
          <w:right w:w="0" w:type="dxa"/>
        </w:tblCellMar>
        <w:tblLook w:val="04A0" w:firstRow="1" w:lastRow="0" w:firstColumn="1" w:lastColumn="0" w:noHBand="0" w:noVBand="1"/>
      </w:tblPr>
      <w:tblGrid>
        <w:gridCol w:w="385"/>
        <w:gridCol w:w="873"/>
        <w:gridCol w:w="752"/>
        <w:gridCol w:w="644"/>
        <w:gridCol w:w="633"/>
        <w:gridCol w:w="840"/>
        <w:gridCol w:w="622"/>
        <w:gridCol w:w="1014"/>
        <w:gridCol w:w="1015"/>
        <w:gridCol w:w="1031"/>
        <w:gridCol w:w="551"/>
        <w:gridCol w:w="506"/>
      </w:tblGrid>
      <w:tr w:rsidR="00B55335" w14:paraId="1BA84470" w14:textId="77777777">
        <w:trPr>
          <w:trHeight w:val="951"/>
          <w:jc w:val="center"/>
        </w:trPr>
        <w:tc>
          <w:tcPr>
            <w:tcW w:w="385" w:type="dxa"/>
            <w:tcBorders>
              <w:left w:val="nil"/>
              <w:bottom w:val="single" w:sz="4" w:space="0" w:color="auto"/>
              <w:right w:val="nil"/>
            </w:tcBorders>
            <w:noWrap/>
            <w:tcMar>
              <w:top w:w="12" w:type="dxa"/>
              <w:left w:w="12" w:type="dxa"/>
              <w:right w:w="12" w:type="dxa"/>
            </w:tcMar>
            <w:vAlign w:val="center"/>
          </w:tcPr>
          <w:p w14:paraId="2E4E7E25" w14:textId="77777777" w:rsidR="00B55335" w:rsidRDefault="001A74D4">
            <w:pPr>
              <w:widowControl/>
              <w:jc w:val="center"/>
              <w:textAlignment w:val="center"/>
              <w:rPr>
                <w:rFonts w:ascii="Times New Roman" w:hAnsi="Times New Roman"/>
                <w:bCs/>
                <w:color w:val="000000"/>
                <w:szCs w:val="21"/>
              </w:rPr>
            </w:pPr>
            <w:r>
              <w:rPr>
                <w:rFonts w:ascii="Times New Roman" w:hAnsi="Times New Roman"/>
                <w:bCs/>
                <w:color w:val="000000"/>
                <w:kern w:val="0"/>
                <w:szCs w:val="21"/>
              </w:rPr>
              <w:t>序号</w:t>
            </w:r>
          </w:p>
        </w:tc>
        <w:tc>
          <w:tcPr>
            <w:tcW w:w="873" w:type="dxa"/>
            <w:tcBorders>
              <w:left w:val="nil"/>
              <w:bottom w:val="single" w:sz="4" w:space="0" w:color="auto"/>
              <w:right w:val="nil"/>
            </w:tcBorders>
            <w:noWrap/>
            <w:tcMar>
              <w:top w:w="12" w:type="dxa"/>
              <w:left w:w="12" w:type="dxa"/>
              <w:right w:w="12" w:type="dxa"/>
            </w:tcMar>
            <w:vAlign w:val="center"/>
          </w:tcPr>
          <w:p w14:paraId="144A1987" w14:textId="77777777" w:rsidR="00B55335" w:rsidRDefault="001A74D4">
            <w:pPr>
              <w:widowControl/>
              <w:jc w:val="center"/>
              <w:textAlignment w:val="center"/>
              <w:rPr>
                <w:rFonts w:ascii="Times New Roman" w:hAnsi="Times New Roman"/>
                <w:bCs/>
                <w:color w:val="000000"/>
                <w:szCs w:val="21"/>
              </w:rPr>
            </w:pPr>
            <w:r>
              <w:rPr>
                <w:rFonts w:ascii="Times New Roman" w:hAnsi="Times New Roman"/>
                <w:bCs/>
                <w:color w:val="000000"/>
                <w:kern w:val="0"/>
                <w:szCs w:val="21"/>
              </w:rPr>
              <w:t>样品名称</w:t>
            </w:r>
          </w:p>
        </w:tc>
        <w:tc>
          <w:tcPr>
            <w:tcW w:w="752" w:type="dxa"/>
            <w:tcBorders>
              <w:left w:val="nil"/>
              <w:bottom w:val="single" w:sz="4" w:space="0" w:color="auto"/>
              <w:right w:val="nil"/>
            </w:tcBorders>
            <w:noWrap/>
            <w:tcMar>
              <w:top w:w="12" w:type="dxa"/>
              <w:left w:w="12" w:type="dxa"/>
              <w:right w:w="12" w:type="dxa"/>
            </w:tcMar>
            <w:vAlign w:val="center"/>
          </w:tcPr>
          <w:p w14:paraId="79C1F97A" w14:textId="77777777" w:rsidR="00B55335" w:rsidRDefault="001A74D4">
            <w:pPr>
              <w:widowControl/>
              <w:jc w:val="center"/>
              <w:textAlignment w:val="center"/>
              <w:rPr>
                <w:rFonts w:ascii="Times New Roman" w:hAnsi="Times New Roman"/>
                <w:bCs/>
                <w:color w:val="000000"/>
                <w:szCs w:val="21"/>
              </w:rPr>
            </w:pPr>
            <w:r>
              <w:rPr>
                <w:rFonts w:ascii="Times New Roman" w:hAnsi="Times New Roman" w:hint="eastAsia"/>
                <w:bCs/>
                <w:color w:val="000000"/>
                <w:kern w:val="0"/>
                <w:szCs w:val="21"/>
              </w:rPr>
              <w:t>p</w:t>
            </w:r>
            <w:r>
              <w:rPr>
                <w:rFonts w:ascii="Times New Roman" w:hAnsi="Times New Roman"/>
                <w:bCs/>
                <w:color w:val="000000"/>
                <w:kern w:val="0"/>
                <w:szCs w:val="21"/>
              </w:rPr>
              <w:t>H</w:t>
            </w:r>
          </w:p>
        </w:tc>
        <w:tc>
          <w:tcPr>
            <w:tcW w:w="644" w:type="dxa"/>
            <w:tcBorders>
              <w:left w:val="nil"/>
              <w:bottom w:val="single" w:sz="4" w:space="0" w:color="auto"/>
              <w:right w:val="nil"/>
            </w:tcBorders>
            <w:noWrap/>
            <w:tcMar>
              <w:top w:w="12" w:type="dxa"/>
              <w:left w:w="12" w:type="dxa"/>
              <w:right w:w="12" w:type="dxa"/>
            </w:tcMar>
            <w:vAlign w:val="center"/>
          </w:tcPr>
          <w:p w14:paraId="218CA852"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锌</w:t>
            </w:r>
          </w:p>
        </w:tc>
        <w:tc>
          <w:tcPr>
            <w:tcW w:w="633" w:type="dxa"/>
            <w:tcBorders>
              <w:left w:val="nil"/>
              <w:bottom w:val="single" w:sz="4" w:space="0" w:color="auto"/>
              <w:right w:val="nil"/>
            </w:tcBorders>
            <w:noWrap/>
            <w:tcMar>
              <w:top w:w="12" w:type="dxa"/>
              <w:left w:w="12" w:type="dxa"/>
              <w:right w:w="12" w:type="dxa"/>
            </w:tcMar>
            <w:vAlign w:val="center"/>
          </w:tcPr>
          <w:p w14:paraId="2C2213F4"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铬</w:t>
            </w:r>
          </w:p>
        </w:tc>
        <w:tc>
          <w:tcPr>
            <w:tcW w:w="840" w:type="dxa"/>
            <w:tcBorders>
              <w:left w:val="nil"/>
              <w:bottom w:val="single" w:sz="4" w:space="0" w:color="auto"/>
              <w:right w:val="nil"/>
            </w:tcBorders>
            <w:noWrap/>
            <w:tcMar>
              <w:top w:w="12" w:type="dxa"/>
              <w:left w:w="12" w:type="dxa"/>
              <w:right w:w="12" w:type="dxa"/>
            </w:tcMar>
            <w:vAlign w:val="center"/>
          </w:tcPr>
          <w:p w14:paraId="32643A07"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镉</w:t>
            </w:r>
          </w:p>
        </w:tc>
        <w:tc>
          <w:tcPr>
            <w:tcW w:w="622" w:type="dxa"/>
            <w:tcBorders>
              <w:left w:val="nil"/>
              <w:bottom w:val="single" w:sz="4" w:space="0" w:color="auto"/>
              <w:right w:val="nil"/>
            </w:tcBorders>
            <w:noWrap/>
            <w:tcMar>
              <w:top w:w="12" w:type="dxa"/>
              <w:left w:w="12" w:type="dxa"/>
              <w:right w:w="12" w:type="dxa"/>
            </w:tcMar>
            <w:vAlign w:val="center"/>
          </w:tcPr>
          <w:p w14:paraId="4A12F5D6"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铅</w:t>
            </w:r>
          </w:p>
        </w:tc>
        <w:tc>
          <w:tcPr>
            <w:tcW w:w="1014" w:type="dxa"/>
            <w:tcBorders>
              <w:left w:val="nil"/>
              <w:bottom w:val="single" w:sz="4" w:space="0" w:color="auto"/>
              <w:right w:val="nil"/>
            </w:tcBorders>
            <w:noWrap/>
            <w:tcMar>
              <w:top w:w="12" w:type="dxa"/>
              <w:left w:w="12" w:type="dxa"/>
              <w:right w:w="12" w:type="dxa"/>
            </w:tcMar>
            <w:vAlign w:val="center"/>
          </w:tcPr>
          <w:p w14:paraId="546DDDAB"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汞</w:t>
            </w:r>
          </w:p>
        </w:tc>
        <w:tc>
          <w:tcPr>
            <w:tcW w:w="1015" w:type="dxa"/>
            <w:tcBorders>
              <w:left w:val="nil"/>
              <w:bottom w:val="single" w:sz="4" w:space="0" w:color="auto"/>
              <w:right w:val="nil"/>
            </w:tcBorders>
            <w:noWrap/>
            <w:tcMar>
              <w:top w:w="12" w:type="dxa"/>
              <w:left w:w="12" w:type="dxa"/>
              <w:right w:w="12" w:type="dxa"/>
            </w:tcMar>
            <w:vAlign w:val="center"/>
          </w:tcPr>
          <w:p w14:paraId="15DDDB8A"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砷</w:t>
            </w:r>
          </w:p>
        </w:tc>
        <w:tc>
          <w:tcPr>
            <w:tcW w:w="1031" w:type="dxa"/>
            <w:tcBorders>
              <w:left w:val="nil"/>
              <w:bottom w:val="single" w:sz="4" w:space="0" w:color="auto"/>
              <w:right w:val="nil"/>
            </w:tcBorders>
            <w:noWrap/>
            <w:tcMar>
              <w:top w:w="12" w:type="dxa"/>
              <w:left w:w="12" w:type="dxa"/>
              <w:right w:w="12" w:type="dxa"/>
            </w:tcMar>
            <w:vAlign w:val="center"/>
          </w:tcPr>
          <w:p w14:paraId="7B3BFE9E"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无机氟化物（不包括氟化钙）</w:t>
            </w:r>
          </w:p>
        </w:tc>
        <w:tc>
          <w:tcPr>
            <w:tcW w:w="551" w:type="dxa"/>
            <w:tcBorders>
              <w:left w:val="nil"/>
              <w:bottom w:val="single" w:sz="4" w:space="0" w:color="auto"/>
              <w:right w:val="nil"/>
            </w:tcBorders>
            <w:noWrap/>
            <w:tcMar>
              <w:top w:w="12" w:type="dxa"/>
              <w:left w:w="12" w:type="dxa"/>
              <w:right w:w="12" w:type="dxa"/>
            </w:tcMar>
            <w:vAlign w:val="center"/>
          </w:tcPr>
          <w:p w14:paraId="47A3EA29"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氯化物</w:t>
            </w:r>
          </w:p>
        </w:tc>
        <w:tc>
          <w:tcPr>
            <w:tcW w:w="506" w:type="dxa"/>
            <w:tcBorders>
              <w:left w:val="nil"/>
              <w:bottom w:val="single" w:sz="4" w:space="0" w:color="auto"/>
              <w:right w:val="nil"/>
            </w:tcBorders>
            <w:noWrap/>
            <w:tcMar>
              <w:top w:w="12" w:type="dxa"/>
              <w:left w:w="12" w:type="dxa"/>
              <w:right w:w="12" w:type="dxa"/>
            </w:tcMar>
            <w:vAlign w:val="center"/>
          </w:tcPr>
          <w:p w14:paraId="765AFCFC"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硫酸盐</w:t>
            </w:r>
          </w:p>
        </w:tc>
      </w:tr>
      <w:tr w:rsidR="00B55335" w14:paraId="3D355C6F" w14:textId="77777777">
        <w:trPr>
          <w:trHeight w:val="288"/>
          <w:jc w:val="center"/>
        </w:trPr>
        <w:tc>
          <w:tcPr>
            <w:tcW w:w="385" w:type="dxa"/>
            <w:tcBorders>
              <w:top w:val="single" w:sz="4" w:space="0" w:color="auto"/>
              <w:left w:val="nil"/>
              <w:bottom w:val="nil"/>
              <w:right w:val="nil"/>
            </w:tcBorders>
            <w:noWrap/>
            <w:tcMar>
              <w:top w:w="12" w:type="dxa"/>
              <w:left w:w="12" w:type="dxa"/>
              <w:right w:w="12" w:type="dxa"/>
            </w:tcMar>
            <w:vAlign w:val="center"/>
          </w:tcPr>
          <w:p w14:paraId="21563DF4" w14:textId="77777777" w:rsidR="00B55335" w:rsidRDefault="001A74D4">
            <w:pPr>
              <w:widowControl/>
              <w:jc w:val="center"/>
              <w:textAlignment w:val="center"/>
              <w:rPr>
                <w:rFonts w:ascii="Times New Roman" w:hAnsi="Times New Roman"/>
                <w:bCs/>
                <w:color w:val="000000"/>
                <w:szCs w:val="21"/>
              </w:rPr>
            </w:pPr>
            <w:r>
              <w:rPr>
                <w:rFonts w:ascii="Times New Roman" w:hAnsi="Times New Roman"/>
                <w:bCs/>
                <w:color w:val="000000"/>
                <w:kern w:val="0"/>
                <w:szCs w:val="21"/>
              </w:rPr>
              <w:t>1</w:t>
            </w:r>
          </w:p>
        </w:tc>
        <w:tc>
          <w:tcPr>
            <w:tcW w:w="873" w:type="dxa"/>
            <w:tcBorders>
              <w:top w:val="single" w:sz="4" w:space="0" w:color="auto"/>
              <w:left w:val="nil"/>
              <w:bottom w:val="nil"/>
              <w:right w:val="nil"/>
            </w:tcBorders>
            <w:noWrap/>
            <w:tcMar>
              <w:top w:w="12" w:type="dxa"/>
              <w:left w:w="12" w:type="dxa"/>
              <w:right w:w="12" w:type="dxa"/>
            </w:tcMar>
            <w:vAlign w:val="center"/>
          </w:tcPr>
          <w:p w14:paraId="04937523"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JC1</w:t>
            </w:r>
          </w:p>
        </w:tc>
        <w:tc>
          <w:tcPr>
            <w:tcW w:w="752" w:type="dxa"/>
            <w:tcBorders>
              <w:top w:val="single" w:sz="4" w:space="0" w:color="auto"/>
              <w:left w:val="nil"/>
              <w:bottom w:val="nil"/>
              <w:right w:val="nil"/>
            </w:tcBorders>
            <w:noWrap/>
            <w:tcMar>
              <w:top w:w="12" w:type="dxa"/>
              <w:left w:w="12" w:type="dxa"/>
              <w:right w:w="12" w:type="dxa"/>
            </w:tcMar>
            <w:vAlign w:val="center"/>
          </w:tcPr>
          <w:p w14:paraId="28017BBC"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9.05</w:t>
            </w:r>
          </w:p>
        </w:tc>
        <w:tc>
          <w:tcPr>
            <w:tcW w:w="644" w:type="dxa"/>
            <w:tcBorders>
              <w:top w:val="single" w:sz="4" w:space="0" w:color="auto"/>
              <w:left w:val="nil"/>
              <w:bottom w:val="nil"/>
              <w:right w:val="nil"/>
            </w:tcBorders>
            <w:noWrap/>
            <w:tcMar>
              <w:top w:w="12" w:type="dxa"/>
              <w:left w:w="12" w:type="dxa"/>
              <w:right w:w="12" w:type="dxa"/>
            </w:tcMar>
            <w:vAlign w:val="center"/>
          </w:tcPr>
          <w:p w14:paraId="5BF4A1BA"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633" w:type="dxa"/>
            <w:tcBorders>
              <w:top w:val="single" w:sz="4" w:space="0" w:color="auto"/>
              <w:left w:val="nil"/>
              <w:bottom w:val="nil"/>
              <w:right w:val="nil"/>
            </w:tcBorders>
            <w:noWrap/>
            <w:tcMar>
              <w:top w:w="12" w:type="dxa"/>
              <w:left w:w="12" w:type="dxa"/>
              <w:right w:w="12" w:type="dxa"/>
            </w:tcMar>
            <w:vAlign w:val="center"/>
          </w:tcPr>
          <w:p w14:paraId="52ED52E2"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840" w:type="dxa"/>
            <w:tcBorders>
              <w:top w:val="single" w:sz="4" w:space="0" w:color="auto"/>
              <w:left w:val="nil"/>
              <w:bottom w:val="nil"/>
              <w:right w:val="nil"/>
            </w:tcBorders>
            <w:noWrap/>
            <w:tcMar>
              <w:top w:w="12" w:type="dxa"/>
              <w:left w:w="12" w:type="dxa"/>
              <w:right w:w="12" w:type="dxa"/>
            </w:tcMar>
            <w:vAlign w:val="center"/>
          </w:tcPr>
          <w:p w14:paraId="75917AAB"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0.0006</w:t>
            </w:r>
          </w:p>
        </w:tc>
        <w:tc>
          <w:tcPr>
            <w:tcW w:w="622" w:type="dxa"/>
            <w:tcBorders>
              <w:top w:val="single" w:sz="4" w:space="0" w:color="auto"/>
              <w:left w:val="nil"/>
              <w:bottom w:val="nil"/>
              <w:right w:val="nil"/>
            </w:tcBorders>
            <w:noWrap/>
            <w:tcMar>
              <w:top w:w="12" w:type="dxa"/>
              <w:left w:w="12" w:type="dxa"/>
              <w:right w:w="12" w:type="dxa"/>
            </w:tcMar>
            <w:vAlign w:val="center"/>
          </w:tcPr>
          <w:p w14:paraId="691BF8C4"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0.012</w:t>
            </w:r>
          </w:p>
        </w:tc>
        <w:tc>
          <w:tcPr>
            <w:tcW w:w="1014" w:type="dxa"/>
            <w:tcBorders>
              <w:top w:val="single" w:sz="4" w:space="0" w:color="auto"/>
              <w:left w:val="nil"/>
              <w:bottom w:val="nil"/>
              <w:right w:val="nil"/>
            </w:tcBorders>
            <w:noWrap/>
            <w:tcMar>
              <w:top w:w="12" w:type="dxa"/>
              <w:left w:w="12" w:type="dxa"/>
              <w:right w:w="12" w:type="dxa"/>
            </w:tcMar>
            <w:vAlign w:val="center"/>
          </w:tcPr>
          <w:p w14:paraId="712360C6"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1015" w:type="dxa"/>
            <w:tcBorders>
              <w:top w:val="single" w:sz="4" w:space="0" w:color="auto"/>
              <w:left w:val="nil"/>
              <w:bottom w:val="nil"/>
              <w:right w:val="nil"/>
            </w:tcBorders>
            <w:noWrap/>
            <w:tcMar>
              <w:top w:w="12" w:type="dxa"/>
              <w:left w:w="12" w:type="dxa"/>
              <w:right w:w="12" w:type="dxa"/>
            </w:tcMar>
            <w:vAlign w:val="center"/>
          </w:tcPr>
          <w:p w14:paraId="75448982"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0.0119389</w:t>
            </w:r>
          </w:p>
        </w:tc>
        <w:tc>
          <w:tcPr>
            <w:tcW w:w="1031" w:type="dxa"/>
            <w:tcBorders>
              <w:top w:val="single" w:sz="4" w:space="0" w:color="auto"/>
              <w:left w:val="nil"/>
              <w:bottom w:val="nil"/>
              <w:right w:val="nil"/>
            </w:tcBorders>
            <w:noWrap/>
            <w:tcMar>
              <w:top w:w="12" w:type="dxa"/>
              <w:left w:w="12" w:type="dxa"/>
              <w:right w:w="12" w:type="dxa"/>
            </w:tcMar>
            <w:vAlign w:val="center"/>
          </w:tcPr>
          <w:p w14:paraId="615C2A8C"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0.617</w:t>
            </w:r>
          </w:p>
        </w:tc>
        <w:tc>
          <w:tcPr>
            <w:tcW w:w="551" w:type="dxa"/>
            <w:tcBorders>
              <w:top w:val="single" w:sz="4" w:space="0" w:color="auto"/>
              <w:left w:val="nil"/>
              <w:bottom w:val="nil"/>
              <w:right w:val="nil"/>
            </w:tcBorders>
            <w:noWrap/>
            <w:tcMar>
              <w:top w:w="12" w:type="dxa"/>
              <w:left w:w="12" w:type="dxa"/>
              <w:right w:w="12" w:type="dxa"/>
            </w:tcMar>
            <w:vAlign w:val="center"/>
          </w:tcPr>
          <w:p w14:paraId="27D93379"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3.03</w:t>
            </w:r>
          </w:p>
        </w:tc>
        <w:tc>
          <w:tcPr>
            <w:tcW w:w="506" w:type="dxa"/>
            <w:tcBorders>
              <w:top w:val="single" w:sz="4" w:space="0" w:color="auto"/>
              <w:left w:val="nil"/>
              <w:bottom w:val="nil"/>
              <w:right w:val="nil"/>
            </w:tcBorders>
            <w:noWrap/>
            <w:tcMar>
              <w:top w:w="12" w:type="dxa"/>
              <w:left w:w="12" w:type="dxa"/>
              <w:right w:w="12" w:type="dxa"/>
            </w:tcMar>
            <w:vAlign w:val="center"/>
          </w:tcPr>
          <w:p w14:paraId="5298710A"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12.58</w:t>
            </w:r>
          </w:p>
        </w:tc>
      </w:tr>
      <w:tr w:rsidR="00B55335" w14:paraId="6B7FD28F" w14:textId="77777777">
        <w:trPr>
          <w:trHeight w:val="288"/>
          <w:jc w:val="center"/>
        </w:trPr>
        <w:tc>
          <w:tcPr>
            <w:tcW w:w="385" w:type="dxa"/>
            <w:tcBorders>
              <w:top w:val="nil"/>
              <w:left w:val="nil"/>
              <w:bottom w:val="nil"/>
              <w:right w:val="nil"/>
            </w:tcBorders>
            <w:noWrap/>
            <w:tcMar>
              <w:top w:w="12" w:type="dxa"/>
              <w:left w:w="12" w:type="dxa"/>
              <w:right w:w="12" w:type="dxa"/>
            </w:tcMar>
            <w:vAlign w:val="center"/>
          </w:tcPr>
          <w:p w14:paraId="4327D2F5" w14:textId="77777777" w:rsidR="00B55335" w:rsidRDefault="001A74D4">
            <w:pPr>
              <w:widowControl/>
              <w:jc w:val="center"/>
              <w:textAlignment w:val="center"/>
              <w:rPr>
                <w:rFonts w:ascii="Times New Roman" w:hAnsi="Times New Roman"/>
                <w:bCs/>
                <w:color w:val="000000"/>
                <w:szCs w:val="21"/>
              </w:rPr>
            </w:pPr>
            <w:r>
              <w:rPr>
                <w:rFonts w:ascii="Times New Roman" w:hAnsi="Times New Roman"/>
                <w:bCs/>
                <w:color w:val="000000"/>
                <w:kern w:val="0"/>
                <w:szCs w:val="21"/>
              </w:rPr>
              <w:t>2</w:t>
            </w:r>
          </w:p>
        </w:tc>
        <w:tc>
          <w:tcPr>
            <w:tcW w:w="873" w:type="dxa"/>
            <w:tcBorders>
              <w:top w:val="nil"/>
              <w:left w:val="nil"/>
              <w:bottom w:val="nil"/>
              <w:right w:val="nil"/>
            </w:tcBorders>
            <w:noWrap/>
            <w:tcMar>
              <w:top w:w="12" w:type="dxa"/>
              <w:left w:w="12" w:type="dxa"/>
              <w:right w:w="12" w:type="dxa"/>
            </w:tcMar>
            <w:vAlign w:val="center"/>
          </w:tcPr>
          <w:p w14:paraId="69D4E987"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JC2</w:t>
            </w:r>
          </w:p>
        </w:tc>
        <w:tc>
          <w:tcPr>
            <w:tcW w:w="752" w:type="dxa"/>
            <w:tcBorders>
              <w:top w:val="nil"/>
              <w:left w:val="nil"/>
              <w:bottom w:val="nil"/>
              <w:right w:val="nil"/>
            </w:tcBorders>
            <w:noWrap/>
            <w:tcMar>
              <w:top w:w="12" w:type="dxa"/>
              <w:left w:w="12" w:type="dxa"/>
              <w:right w:w="12" w:type="dxa"/>
            </w:tcMar>
            <w:vAlign w:val="center"/>
          </w:tcPr>
          <w:p w14:paraId="280FC8CB"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8.18</w:t>
            </w:r>
          </w:p>
        </w:tc>
        <w:tc>
          <w:tcPr>
            <w:tcW w:w="644" w:type="dxa"/>
            <w:tcBorders>
              <w:top w:val="nil"/>
              <w:left w:val="nil"/>
              <w:bottom w:val="nil"/>
              <w:right w:val="nil"/>
            </w:tcBorders>
            <w:noWrap/>
            <w:tcMar>
              <w:top w:w="12" w:type="dxa"/>
              <w:left w:w="12" w:type="dxa"/>
              <w:right w:w="12" w:type="dxa"/>
            </w:tcMar>
            <w:vAlign w:val="center"/>
          </w:tcPr>
          <w:p w14:paraId="0096EB0B"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633" w:type="dxa"/>
            <w:tcBorders>
              <w:top w:val="nil"/>
              <w:left w:val="nil"/>
              <w:bottom w:val="nil"/>
              <w:right w:val="nil"/>
            </w:tcBorders>
            <w:noWrap/>
            <w:tcMar>
              <w:top w:w="12" w:type="dxa"/>
              <w:left w:w="12" w:type="dxa"/>
              <w:right w:w="12" w:type="dxa"/>
            </w:tcMar>
            <w:vAlign w:val="center"/>
          </w:tcPr>
          <w:p w14:paraId="38C3A990"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840" w:type="dxa"/>
            <w:tcBorders>
              <w:top w:val="nil"/>
              <w:left w:val="nil"/>
              <w:bottom w:val="nil"/>
              <w:right w:val="nil"/>
            </w:tcBorders>
            <w:noWrap/>
            <w:tcMar>
              <w:top w:w="12" w:type="dxa"/>
              <w:left w:w="12" w:type="dxa"/>
              <w:right w:w="12" w:type="dxa"/>
            </w:tcMar>
            <w:vAlign w:val="center"/>
          </w:tcPr>
          <w:p w14:paraId="454CC55E"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0.0002</w:t>
            </w:r>
          </w:p>
        </w:tc>
        <w:tc>
          <w:tcPr>
            <w:tcW w:w="622" w:type="dxa"/>
            <w:tcBorders>
              <w:top w:val="nil"/>
              <w:left w:val="nil"/>
              <w:bottom w:val="nil"/>
              <w:right w:val="nil"/>
            </w:tcBorders>
            <w:noWrap/>
            <w:tcMar>
              <w:top w:w="12" w:type="dxa"/>
              <w:left w:w="12" w:type="dxa"/>
              <w:right w:w="12" w:type="dxa"/>
            </w:tcMar>
            <w:vAlign w:val="center"/>
          </w:tcPr>
          <w:p w14:paraId="2D3C741A"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0.026</w:t>
            </w:r>
          </w:p>
        </w:tc>
        <w:tc>
          <w:tcPr>
            <w:tcW w:w="1014" w:type="dxa"/>
            <w:tcBorders>
              <w:top w:val="nil"/>
              <w:left w:val="nil"/>
              <w:bottom w:val="nil"/>
              <w:right w:val="nil"/>
            </w:tcBorders>
            <w:noWrap/>
            <w:tcMar>
              <w:top w:w="12" w:type="dxa"/>
              <w:left w:w="12" w:type="dxa"/>
              <w:right w:w="12" w:type="dxa"/>
            </w:tcMar>
            <w:vAlign w:val="center"/>
          </w:tcPr>
          <w:p w14:paraId="033ED1D5"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1015" w:type="dxa"/>
            <w:tcBorders>
              <w:top w:val="nil"/>
              <w:left w:val="nil"/>
              <w:bottom w:val="nil"/>
              <w:right w:val="nil"/>
            </w:tcBorders>
            <w:noWrap/>
            <w:tcMar>
              <w:top w:w="12" w:type="dxa"/>
              <w:left w:w="12" w:type="dxa"/>
              <w:right w:w="12" w:type="dxa"/>
            </w:tcMar>
            <w:vAlign w:val="center"/>
          </w:tcPr>
          <w:p w14:paraId="1C047754"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0.0054712</w:t>
            </w:r>
          </w:p>
        </w:tc>
        <w:tc>
          <w:tcPr>
            <w:tcW w:w="1031" w:type="dxa"/>
            <w:tcBorders>
              <w:top w:val="nil"/>
              <w:left w:val="nil"/>
              <w:bottom w:val="nil"/>
              <w:right w:val="nil"/>
            </w:tcBorders>
            <w:noWrap/>
            <w:tcMar>
              <w:top w:w="12" w:type="dxa"/>
              <w:left w:w="12" w:type="dxa"/>
              <w:right w:w="12" w:type="dxa"/>
            </w:tcMar>
            <w:vAlign w:val="center"/>
          </w:tcPr>
          <w:p w14:paraId="726285AA"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0.25</w:t>
            </w:r>
          </w:p>
        </w:tc>
        <w:tc>
          <w:tcPr>
            <w:tcW w:w="551" w:type="dxa"/>
            <w:tcBorders>
              <w:top w:val="nil"/>
              <w:left w:val="nil"/>
              <w:bottom w:val="nil"/>
              <w:right w:val="nil"/>
            </w:tcBorders>
            <w:noWrap/>
            <w:tcMar>
              <w:top w:w="12" w:type="dxa"/>
              <w:left w:w="12" w:type="dxa"/>
              <w:right w:w="12" w:type="dxa"/>
            </w:tcMar>
            <w:vAlign w:val="center"/>
          </w:tcPr>
          <w:p w14:paraId="48AECBC9"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4.24</w:t>
            </w:r>
          </w:p>
        </w:tc>
        <w:tc>
          <w:tcPr>
            <w:tcW w:w="506" w:type="dxa"/>
            <w:tcBorders>
              <w:top w:val="nil"/>
              <w:left w:val="nil"/>
              <w:bottom w:val="nil"/>
              <w:right w:val="nil"/>
            </w:tcBorders>
            <w:noWrap/>
            <w:tcMar>
              <w:top w:w="12" w:type="dxa"/>
              <w:left w:w="12" w:type="dxa"/>
              <w:right w:w="12" w:type="dxa"/>
            </w:tcMar>
            <w:vAlign w:val="center"/>
          </w:tcPr>
          <w:p w14:paraId="74CCAFC3"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35.47</w:t>
            </w:r>
          </w:p>
        </w:tc>
      </w:tr>
      <w:tr w:rsidR="00B55335" w14:paraId="656CE396" w14:textId="77777777">
        <w:trPr>
          <w:trHeight w:val="288"/>
          <w:jc w:val="center"/>
        </w:trPr>
        <w:tc>
          <w:tcPr>
            <w:tcW w:w="385" w:type="dxa"/>
            <w:tcBorders>
              <w:top w:val="nil"/>
              <w:left w:val="nil"/>
              <w:bottom w:val="nil"/>
              <w:right w:val="nil"/>
            </w:tcBorders>
            <w:noWrap/>
            <w:tcMar>
              <w:top w:w="12" w:type="dxa"/>
              <w:left w:w="12" w:type="dxa"/>
              <w:right w:w="12" w:type="dxa"/>
            </w:tcMar>
            <w:vAlign w:val="center"/>
          </w:tcPr>
          <w:p w14:paraId="21BDA892" w14:textId="77777777" w:rsidR="00B55335" w:rsidRDefault="001A74D4">
            <w:pPr>
              <w:widowControl/>
              <w:jc w:val="center"/>
              <w:textAlignment w:val="center"/>
              <w:rPr>
                <w:rFonts w:ascii="Times New Roman" w:hAnsi="Times New Roman"/>
                <w:bCs/>
                <w:color w:val="000000"/>
                <w:szCs w:val="21"/>
              </w:rPr>
            </w:pPr>
            <w:r>
              <w:rPr>
                <w:rFonts w:ascii="Times New Roman" w:hAnsi="Times New Roman"/>
                <w:bCs/>
                <w:color w:val="000000"/>
                <w:kern w:val="0"/>
                <w:szCs w:val="21"/>
              </w:rPr>
              <w:t>3</w:t>
            </w:r>
          </w:p>
        </w:tc>
        <w:tc>
          <w:tcPr>
            <w:tcW w:w="873" w:type="dxa"/>
            <w:tcBorders>
              <w:top w:val="nil"/>
              <w:left w:val="nil"/>
              <w:bottom w:val="nil"/>
              <w:right w:val="nil"/>
            </w:tcBorders>
            <w:noWrap/>
            <w:tcMar>
              <w:top w:w="12" w:type="dxa"/>
              <w:left w:w="12" w:type="dxa"/>
              <w:right w:w="12" w:type="dxa"/>
            </w:tcMar>
            <w:vAlign w:val="center"/>
          </w:tcPr>
          <w:p w14:paraId="03F89CD2"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JC3</w:t>
            </w:r>
          </w:p>
        </w:tc>
        <w:tc>
          <w:tcPr>
            <w:tcW w:w="752" w:type="dxa"/>
            <w:tcBorders>
              <w:top w:val="nil"/>
              <w:left w:val="nil"/>
              <w:bottom w:val="nil"/>
              <w:right w:val="nil"/>
            </w:tcBorders>
            <w:noWrap/>
            <w:tcMar>
              <w:top w:w="12" w:type="dxa"/>
              <w:left w:w="12" w:type="dxa"/>
              <w:right w:w="12" w:type="dxa"/>
            </w:tcMar>
            <w:vAlign w:val="center"/>
          </w:tcPr>
          <w:p w14:paraId="73A4C51B"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8.22</w:t>
            </w:r>
          </w:p>
        </w:tc>
        <w:tc>
          <w:tcPr>
            <w:tcW w:w="644" w:type="dxa"/>
            <w:tcBorders>
              <w:top w:val="nil"/>
              <w:left w:val="nil"/>
              <w:bottom w:val="nil"/>
              <w:right w:val="nil"/>
            </w:tcBorders>
            <w:noWrap/>
            <w:tcMar>
              <w:top w:w="12" w:type="dxa"/>
              <w:left w:w="12" w:type="dxa"/>
              <w:right w:w="12" w:type="dxa"/>
            </w:tcMar>
            <w:vAlign w:val="center"/>
          </w:tcPr>
          <w:p w14:paraId="132A8C15"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633" w:type="dxa"/>
            <w:tcBorders>
              <w:top w:val="nil"/>
              <w:left w:val="nil"/>
              <w:bottom w:val="nil"/>
              <w:right w:val="nil"/>
            </w:tcBorders>
            <w:noWrap/>
            <w:tcMar>
              <w:top w:w="12" w:type="dxa"/>
              <w:left w:w="12" w:type="dxa"/>
              <w:right w:w="12" w:type="dxa"/>
            </w:tcMar>
            <w:vAlign w:val="center"/>
          </w:tcPr>
          <w:p w14:paraId="624CAB10"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840" w:type="dxa"/>
            <w:tcBorders>
              <w:top w:val="nil"/>
              <w:left w:val="nil"/>
              <w:bottom w:val="nil"/>
              <w:right w:val="nil"/>
            </w:tcBorders>
            <w:noWrap/>
            <w:tcMar>
              <w:top w:w="12" w:type="dxa"/>
              <w:left w:w="12" w:type="dxa"/>
              <w:right w:w="12" w:type="dxa"/>
            </w:tcMar>
            <w:vAlign w:val="center"/>
          </w:tcPr>
          <w:p w14:paraId="324B6FD0"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622" w:type="dxa"/>
            <w:tcBorders>
              <w:top w:val="nil"/>
              <w:left w:val="nil"/>
              <w:bottom w:val="nil"/>
              <w:right w:val="nil"/>
            </w:tcBorders>
            <w:noWrap/>
            <w:tcMar>
              <w:top w:w="12" w:type="dxa"/>
              <w:left w:w="12" w:type="dxa"/>
              <w:right w:w="12" w:type="dxa"/>
            </w:tcMar>
            <w:vAlign w:val="center"/>
          </w:tcPr>
          <w:p w14:paraId="130D40BA"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0.007</w:t>
            </w:r>
          </w:p>
        </w:tc>
        <w:tc>
          <w:tcPr>
            <w:tcW w:w="1014" w:type="dxa"/>
            <w:tcBorders>
              <w:top w:val="nil"/>
              <w:left w:val="nil"/>
              <w:bottom w:val="nil"/>
              <w:right w:val="nil"/>
            </w:tcBorders>
            <w:noWrap/>
            <w:tcMar>
              <w:top w:w="12" w:type="dxa"/>
              <w:left w:w="12" w:type="dxa"/>
              <w:right w:w="12" w:type="dxa"/>
            </w:tcMar>
            <w:vAlign w:val="center"/>
          </w:tcPr>
          <w:p w14:paraId="7E78E1F4"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0.0003159</w:t>
            </w:r>
          </w:p>
        </w:tc>
        <w:tc>
          <w:tcPr>
            <w:tcW w:w="1015" w:type="dxa"/>
            <w:tcBorders>
              <w:top w:val="nil"/>
              <w:left w:val="nil"/>
              <w:bottom w:val="nil"/>
              <w:right w:val="nil"/>
            </w:tcBorders>
            <w:noWrap/>
            <w:tcMar>
              <w:top w:w="12" w:type="dxa"/>
              <w:left w:w="12" w:type="dxa"/>
              <w:right w:w="12" w:type="dxa"/>
            </w:tcMar>
            <w:vAlign w:val="center"/>
          </w:tcPr>
          <w:p w14:paraId="7E814B4B"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0.0041286</w:t>
            </w:r>
          </w:p>
        </w:tc>
        <w:tc>
          <w:tcPr>
            <w:tcW w:w="1031" w:type="dxa"/>
            <w:tcBorders>
              <w:top w:val="nil"/>
              <w:left w:val="nil"/>
              <w:bottom w:val="nil"/>
              <w:right w:val="nil"/>
            </w:tcBorders>
            <w:noWrap/>
            <w:tcMar>
              <w:top w:w="12" w:type="dxa"/>
              <w:left w:w="12" w:type="dxa"/>
              <w:right w:w="12" w:type="dxa"/>
            </w:tcMar>
            <w:vAlign w:val="center"/>
          </w:tcPr>
          <w:p w14:paraId="41326D9D"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0.283</w:t>
            </w:r>
          </w:p>
        </w:tc>
        <w:tc>
          <w:tcPr>
            <w:tcW w:w="551" w:type="dxa"/>
            <w:tcBorders>
              <w:top w:val="nil"/>
              <w:left w:val="nil"/>
              <w:bottom w:val="nil"/>
              <w:right w:val="nil"/>
            </w:tcBorders>
            <w:noWrap/>
            <w:tcMar>
              <w:top w:w="12" w:type="dxa"/>
              <w:left w:w="12" w:type="dxa"/>
              <w:right w:w="12" w:type="dxa"/>
            </w:tcMar>
            <w:vAlign w:val="center"/>
          </w:tcPr>
          <w:p w14:paraId="46A3F321"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8.1</w:t>
            </w:r>
          </w:p>
        </w:tc>
        <w:tc>
          <w:tcPr>
            <w:tcW w:w="506" w:type="dxa"/>
            <w:tcBorders>
              <w:top w:val="nil"/>
              <w:left w:val="nil"/>
              <w:bottom w:val="nil"/>
              <w:right w:val="nil"/>
            </w:tcBorders>
            <w:noWrap/>
            <w:tcMar>
              <w:top w:w="12" w:type="dxa"/>
              <w:left w:w="12" w:type="dxa"/>
              <w:right w:w="12" w:type="dxa"/>
            </w:tcMar>
            <w:vAlign w:val="center"/>
          </w:tcPr>
          <w:p w14:paraId="1AB323B0"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37.94</w:t>
            </w:r>
          </w:p>
        </w:tc>
      </w:tr>
      <w:tr w:rsidR="00B55335" w14:paraId="4CEA16D8" w14:textId="77777777">
        <w:trPr>
          <w:trHeight w:val="288"/>
          <w:jc w:val="center"/>
        </w:trPr>
        <w:tc>
          <w:tcPr>
            <w:tcW w:w="385" w:type="dxa"/>
            <w:tcBorders>
              <w:top w:val="nil"/>
              <w:left w:val="nil"/>
              <w:bottom w:val="nil"/>
              <w:right w:val="nil"/>
            </w:tcBorders>
            <w:noWrap/>
            <w:tcMar>
              <w:top w:w="12" w:type="dxa"/>
              <w:left w:w="12" w:type="dxa"/>
              <w:right w:w="12" w:type="dxa"/>
            </w:tcMar>
            <w:vAlign w:val="center"/>
          </w:tcPr>
          <w:p w14:paraId="1D63EABB" w14:textId="77777777" w:rsidR="00B55335" w:rsidRDefault="001A74D4">
            <w:pPr>
              <w:widowControl/>
              <w:jc w:val="center"/>
              <w:textAlignment w:val="center"/>
              <w:rPr>
                <w:rFonts w:ascii="Times New Roman" w:hAnsi="Times New Roman"/>
                <w:bCs/>
                <w:color w:val="000000"/>
                <w:szCs w:val="21"/>
              </w:rPr>
            </w:pPr>
            <w:r>
              <w:rPr>
                <w:rFonts w:ascii="Times New Roman" w:hAnsi="Times New Roman"/>
                <w:bCs/>
                <w:color w:val="000000"/>
                <w:kern w:val="0"/>
                <w:szCs w:val="21"/>
              </w:rPr>
              <w:t>4</w:t>
            </w:r>
          </w:p>
        </w:tc>
        <w:tc>
          <w:tcPr>
            <w:tcW w:w="873" w:type="dxa"/>
            <w:tcBorders>
              <w:top w:val="nil"/>
              <w:left w:val="nil"/>
              <w:bottom w:val="nil"/>
              <w:right w:val="nil"/>
            </w:tcBorders>
            <w:noWrap/>
            <w:tcMar>
              <w:top w:w="12" w:type="dxa"/>
              <w:left w:w="12" w:type="dxa"/>
              <w:right w:w="12" w:type="dxa"/>
            </w:tcMar>
            <w:vAlign w:val="center"/>
          </w:tcPr>
          <w:p w14:paraId="1D30B75E"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JC4</w:t>
            </w:r>
          </w:p>
        </w:tc>
        <w:tc>
          <w:tcPr>
            <w:tcW w:w="752" w:type="dxa"/>
            <w:tcBorders>
              <w:top w:val="nil"/>
              <w:left w:val="nil"/>
              <w:bottom w:val="nil"/>
              <w:right w:val="nil"/>
            </w:tcBorders>
            <w:noWrap/>
            <w:tcMar>
              <w:top w:w="12" w:type="dxa"/>
              <w:left w:w="12" w:type="dxa"/>
              <w:right w:w="12" w:type="dxa"/>
            </w:tcMar>
            <w:vAlign w:val="center"/>
          </w:tcPr>
          <w:p w14:paraId="70F743CC"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8.45</w:t>
            </w:r>
          </w:p>
        </w:tc>
        <w:tc>
          <w:tcPr>
            <w:tcW w:w="644" w:type="dxa"/>
            <w:tcBorders>
              <w:top w:val="nil"/>
              <w:left w:val="nil"/>
              <w:bottom w:val="nil"/>
              <w:right w:val="nil"/>
            </w:tcBorders>
            <w:noWrap/>
            <w:tcMar>
              <w:top w:w="12" w:type="dxa"/>
              <w:left w:w="12" w:type="dxa"/>
              <w:right w:w="12" w:type="dxa"/>
            </w:tcMar>
            <w:vAlign w:val="center"/>
          </w:tcPr>
          <w:p w14:paraId="58F0E138"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633" w:type="dxa"/>
            <w:tcBorders>
              <w:top w:val="nil"/>
              <w:left w:val="nil"/>
              <w:bottom w:val="nil"/>
              <w:right w:val="nil"/>
            </w:tcBorders>
            <w:noWrap/>
            <w:tcMar>
              <w:top w:w="12" w:type="dxa"/>
              <w:left w:w="12" w:type="dxa"/>
              <w:right w:w="12" w:type="dxa"/>
            </w:tcMar>
            <w:vAlign w:val="center"/>
          </w:tcPr>
          <w:p w14:paraId="2BFD01C7"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840" w:type="dxa"/>
            <w:tcBorders>
              <w:top w:val="nil"/>
              <w:left w:val="nil"/>
              <w:bottom w:val="nil"/>
              <w:right w:val="nil"/>
            </w:tcBorders>
            <w:noWrap/>
            <w:tcMar>
              <w:top w:w="12" w:type="dxa"/>
              <w:left w:w="12" w:type="dxa"/>
              <w:right w:w="12" w:type="dxa"/>
            </w:tcMar>
            <w:vAlign w:val="center"/>
          </w:tcPr>
          <w:p w14:paraId="243A005E"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0.0003</w:t>
            </w:r>
          </w:p>
        </w:tc>
        <w:tc>
          <w:tcPr>
            <w:tcW w:w="622" w:type="dxa"/>
            <w:tcBorders>
              <w:top w:val="nil"/>
              <w:left w:val="nil"/>
              <w:bottom w:val="nil"/>
              <w:right w:val="nil"/>
            </w:tcBorders>
            <w:noWrap/>
            <w:tcMar>
              <w:top w:w="12" w:type="dxa"/>
              <w:left w:w="12" w:type="dxa"/>
              <w:right w:w="12" w:type="dxa"/>
            </w:tcMar>
            <w:vAlign w:val="center"/>
          </w:tcPr>
          <w:p w14:paraId="602CDE27"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0.006</w:t>
            </w:r>
          </w:p>
        </w:tc>
        <w:tc>
          <w:tcPr>
            <w:tcW w:w="1014" w:type="dxa"/>
            <w:tcBorders>
              <w:top w:val="nil"/>
              <w:left w:val="nil"/>
              <w:bottom w:val="nil"/>
              <w:right w:val="nil"/>
            </w:tcBorders>
            <w:noWrap/>
            <w:tcMar>
              <w:top w:w="12" w:type="dxa"/>
              <w:left w:w="12" w:type="dxa"/>
              <w:right w:w="12" w:type="dxa"/>
            </w:tcMar>
            <w:vAlign w:val="center"/>
          </w:tcPr>
          <w:p w14:paraId="34536D5D"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1015" w:type="dxa"/>
            <w:tcBorders>
              <w:top w:val="nil"/>
              <w:left w:val="nil"/>
              <w:bottom w:val="nil"/>
              <w:right w:val="nil"/>
            </w:tcBorders>
            <w:noWrap/>
            <w:tcMar>
              <w:top w:w="12" w:type="dxa"/>
              <w:left w:w="12" w:type="dxa"/>
              <w:right w:w="12" w:type="dxa"/>
            </w:tcMar>
            <w:vAlign w:val="center"/>
          </w:tcPr>
          <w:p w14:paraId="7F975189"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0.0019757</w:t>
            </w:r>
          </w:p>
        </w:tc>
        <w:tc>
          <w:tcPr>
            <w:tcW w:w="1031" w:type="dxa"/>
            <w:tcBorders>
              <w:top w:val="nil"/>
              <w:left w:val="nil"/>
              <w:bottom w:val="nil"/>
              <w:right w:val="nil"/>
            </w:tcBorders>
            <w:noWrap/>
            <w:tcMar>
              <w:top w:w="12" w:type="dxa"/>
              <w:left w:w="12" w:type="dxa"/>
              <w:right w:w="12" w:type="dxa"/>
            </w:tcMar>
            <w:vAlign w:val="center"/>
          </w:tcPr>
          <w:p w14:paraId="6B200348"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0.214</w:t>
            </w:r>
          </w:p>
        </w:tc>
        <w:tc>
          <w:tcPr>
            <w:tcW w:w="551" w:type="dxa"/>
            <w:tcBorders>
              <w:top w:val="nil"/>
              <w:left w:val="nil"/>
              <w:bottom w:val="nil"/>
              <w:right w:val="nil"/>
            </w:tcBorders>
            <w:noWrap/>
            <w:tcMar>
              <w:top w:w="12" w:type="dxa"/>
              <w:left w:w="12" w:type="dxa"/>
              <w:right w:w="12" w:type="dxa"/>
            </w:tcMar>
            <w:vAlign w:val="center"/>
          </w:tcPr>
          <w:p w14:paraId="462ACD94"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4.28</w:t>
            </w:r>
          </w:p>
        </w:tc>
        <w:tc>
          <w:tcPr>
            <w:tcW w:w="506" w:type="dxa"/>
            <w:tcBorders>
              <w:top w:val="nil"/>
              <w:left w:val="nil"/>
              <w:bottom w:val="nil"/>
              <w:right w:val="nil"/>
            </w:tcBorders>
            <w:noWrap/>
            <w:tcMar>
              <w:top w:w="12" w:type="dxa"/>
              <w:left w:w="12" w:type="dxa"/>
              <w:right w:w="12" w:type="dxa"/>
            </w:tcMar>
            <w:vAlign w:val="center"/>
          </w:tcPr>
          <w:p w14:paraId="731D7A4F"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19.66</w:t>
            </w:r>
          </w:p>
        </w:tc>
      </w:tr>
      <w:tr w:rsidR="00B55335" w14:paraId="242EF5C3" w14:textId="77777777">
        <w:trPr>
          <w:trHeight w:val="288"/>
          <w:jc w:val="center"/>
        </w:trPr>
        <w:tc>
          <w:tcPr>
            <w:tcW w:w="385" w:type="dxa"/>
            <w:tcBorders>
              <w:top w:val="nil"/>
              <w:left w:val="nil"/>
              <w:bottom w:val="nil"/>
              <w:right w:val="nil"/>
            </w:tcBorders>
            <w:noWrap/>
            <w:tcMar>
              <w:top w:w="12" w:type="dxa"/>
              <w:left w:w="12" w:type="dxa"/>
              <w:right w:w="12" w:type="dxa"/>
            </w:tcMar>
            <w:vAlign w:val="center"/>
          </w:tcPr>
          <w:p w14:paraId="4B7B36E8" w14:textId="77777777" w:rsidR="00B55335" w:rsidRDefault="001A74D4">
            <w:pPr>
              <w:widowControl/>
              <w:jc w:val="center"/>
              <w:textAlignment w:val="center"/>
              <w:rPr>
                <w:rFonts w:ascii="Times New Roman" w:hAnsi="Times New Roman"/>
                <w:bCs/>
                <w:color w:val="000000"/>
                <w:szCs w:val="21"/>
              </w:rPr>
            </w:pPr>
            <w:r>
              <w:rPr>
                <w:rFonts w:ascii="Times New Roman" w:hAnsi="Times New Roman"/>
                <w:bCs/>
                <w:color w:val="000000"/>
                <w:kern w:val="0"/>
                <w:szCs w:val="21"/>
              </w:rPr>
              <w:t>5</w:t>
            </w:r>
          </w:p>
        </w:tc>
        <w:tc>
          <w:tcPr>
            <w:tcW w:w="873" w:type="dxa"/>
            <w:tcBorders>
              <w:top w:val="nil"/>
              <w:left w:val="nil"/>
              <w:bottom w:val="nil"/>
              <w:right w:val="nil"/>
            </w:tcBorders>
            <w:noWrap/>
            <w:tcMar>
              <w:top w:w="12" w:type="dxa"/>
              <w:left w:w="12" w:type="dxa"/>
              <w:right w:w="12" w:type="dxa"/>
            </w:tcMar>
            <w:vAlign w:val="center"/>
          </w:tcPr>
          <w:p w14:paraId="50F64556"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JC5</w:t>
            </w:r>
          </w:p>
        </w:tc>
        <w:tc>
          <w:tcPr>
            <w:tcW w:w="752" w:type="dxa"/>
            <w:tcBorders>
              <w:top w:val="nil"/>
              <w:left w:val="nil"/>
              <w:bottom w:val="nil"/>
              <w:right w:val="nil"/>
            </w:tcBorders>
            <w:noWrap/>
            <w:tcMar>
              <w:top w:w="12" w:type="dxa"/>
              <w:left w:w="12" w:type="dxa"/>
              <w:right w:w="12" w:type="dxa"/>
            </w:tcMar>
            <w:vAlign w:val="center"/>
          </w:tcPr>
          <w:p w14:paraId="12CED308"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8.26</w:t>
            </w:r>
          </w:p>
        </w:tc>
        <w:tc>
          <w:tcPr>
            <w:tcW w:w="644" w:type="dxa"/>
            <w:tcBorders>
              <w:top w:val="nil"/>
              <w:left w:val="nil"/>
              <w:bottom w:val="nil"/>
              <w:right w:val="nil"/>
            </w:tcBorders>
            <w:noWrap/>
            <w:tcMar>
              <w:top w:w="12" w:type="dxa"/>
              <w:left w:w="12" w:type="dxa"/>
              <w:right w:w="12" w:type="dxa"/>
            </w:tcMar>
            <w:vAlign w:val="center"/>
          </w:tcPr>
          <w:p w14:paraId="238284C4"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633" w:type="dxa"/>
            <w:tcBorders>
              <w:top w:val="nil"/>
              <w:left w:val="nil"/>
              <w:bottom w:val="nil"/>
              <w:right w:val="nil"/>
            </w:tcBorders>
            <w:noWrap/>
            <w:tcMar>
              <w:top w:w="12" w:type="dxa"/>
              <w:left w:w="12" w:type="dxa"/>
              <w:right w:w="12" w:type="dxa"/>
            </w:tcMar>
            <w:vAlign w:val="center"/>
          </w:tcPr>
          <w:p w14:paraId="612C2925"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840" w:type="dxa"/>
            <w:tcBorders>
              <w:top w:val="nil"/>
              <w:left w:val="nil"/>
              <w:bottom w:val="nil"/>
              <w:right w:val="nil"/>
            </w:tcBorders>
            <w:noWrap/>
            <w:tcMar>
              <w:top w:w="12" w:type="dxa"/>
              <w:left w:w="12" w:type="dxa"/>
              <w:right w:w="12" w:type="dxa"/>
            </w:tcMar>
            <w:vAlign w:val="center"/>
          </w:tcPr>
          <w:p w14:paraId="76335764"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622" w:type="dxa"/>
            <w:tcBorders>
              <w:top w:val="nil"/>
              <w:left w:val="nil"/>
              <w:bottom w:val="nil"/>
              <w:right w:val="nil"/>
            </w:tcBorders>
            <w:noWrap/>
            <w:tcMar>
              <w:top w:w="12" w:type="dxa"/>
              <w:left w:w="12" w:type="dxa"/>
              <w:right w:w="12" w:type="dxa"/>
            </w:tcMar>
            <w:vAlign w:val="center"/>
          </w:tcPr>
          <w:p w14:paraId="2AAC8733"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1014" w:type="dxa"/>
            <w:tcBorders>
              <w:top w:val="nil"/>
              <w:left w:val="nil"/>
              <w:bottom w:val="nil"/>
              <w:right w:val="nil"/>
            </w:tcBorders>
            <w:noWrap/>
            <w:tcMar>
              <w:top w:w="12" w:type="dxa"/>
              <w:left w:w="12" w:type="dxa"/>
              <w:right w:w="12" w:type="dxa"/>
            </w:tcMar>
            <w:vAlign w:val="center"/>
          </w:tcPr>
          <w:p w14:paraId="37CB6A59"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1015" w:type="dxa"/>
            <w:tcBorders>
              <w:top w:val="nil"/>
              <w:left w:val="nil"/>
              <w:bottom w:val="nil"/>
              <w:right w:val="nil"/>
            </w:tcBorders>
            <w:noWrap/>
            <w:tcMar>
              <w:top w:w="12" w:type="dxa"/>
              <w:left w:w="12" w:type="dxa"/>
              <w:right w:w="12" w:type="dxa"/>
            </w:tcMar>
            <w:vAlign w:val="center"/>
          </w:tcPr>
          <w:p w14:paraId="11BBA25D"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0.0028432</w:t>
            </w:r>
          </w:p>
        </w:tc>
        <w:tc>
          <w:tcPr>
            <w:tcW w:w="1031" w:type="dxa"/>
            <w:tcBorders>
              <w:top w:val="nil"/>
              <w:left w:val="nil"/>
              <w:bottom w:val="nil"/>
              <w:right w:val="nil"/>
            </w:tcBorders>
            <w:noWrap/>
            <w:tcMar>
              <w:top w:w="12" w:type="dxa"/>
              <w:left w:w="12" w:type="dxa"/>
              <w:right w:w="12" w:type="dxa"/>
            </w:tcMar>
            <w:vAlign w:val="center"/>
          </w:tcPr>
          <w:p w14:paraId="66508EF1"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0.369</w:t>
            </w:r>
          </w:p>
        </w:tc>
        <w:tc>
          <w:tcPr>
            <w:tcW w:w="551" w:type="dxa"/>
            <w:tcBorders>
              <w:top w:val="nil"/>
              <w:left w:val="nil"/>
              <w:bottom w:val="nil"/>
              <w:right w:val="nil"/>
            </w:tcBorders>
            <w:noWrap/>
            <w:tcMar>
              <w:top w:w="12" w:type="dxa"/>
              <w:left w:w="12" w:type="dxa"/>
              <w:right w:w="12" w:type="dxa"/>
            </w:tcMar>
            <w:vAlign w:val="center"/>
          </w:tcPr>
          <w:p w14:paraId="3B88A67E"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1.14</w:t>
            </w:r>
          </w:p>
        </w:tc>
        <w:tc>
          <w:tcPr>
            <w:tcW w:w="506" w:type="dxa"/>
            <w:tcBorders>
              <w:top w:val="nil"/>
              <w:left w:val="nil"/>
              <w:bottom w:val="nil"/>
              <w:right w:val="nil"/>
            </w:tcBorders>
            <w:noWrap/>
            <w:tcMar>
              <w:top w:w="12" w:type="dxa"/>
              <w:left w:w="12" w:type="dxa"/>
              <w:right w:w="12" w:type="dxa"/>
            </w:tcMar>
            <w:vAlign w:val="center"/>
          </w:tcPr>
          <w:p w14:paraId="0467FBAE"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72.2</w:t>
            </w:r>
          </w:p>
        </w:tc>
      </w:tr>
      <w:tr w:rsidR="00B55335" w14:paraId="714D325D" w14:textId="77777777">
        <w:trPr>
          <w:trHeight w:val="288"/>
          <w:jc w:val="center"/>
        </w:trPr>
        <w:tc>
          <w:tcPr>
            <w:tcW w:w="385" w:type="dxa"/>
            <w:tcBorders>
              <w:top w:val="nil"/>
              <w:left w:val="nil"/>
              <w:bottom w:val="nil"/>
              <w:right w:val="nil"/>
            </w:tcBorders>
            <w:noWrap/>
            <w:tcMar>
              <w:top w:w="12" w:type="dxa"/>
              <w:left w:w="12" w:type="dxa"/>
              <w:right w:w="12" w:type="dxa"/>
            </w:tcMar>
            <w:vAlign w:val="center"/>
          </w:tcPr>
          <w:p w14:paraId="3897127B" w14:textId="77777777" w:rsidR="00B55335" w:rsidRDefault="001A74D4">
            <w:pPr>
              <w:widowControl/>
              <w:jc w:val="center"/>
              <w:textAlignment w:val="center"/>
              <w:rPr>
                <w:rFonts w:ascii="Times New Roman" w:hAnsi="Times New Roman"/>
                <w:bCs/>
                <w:color w:val="000000"/>
                <w:szCs w:val="21"/>
              </w:rPr>
            </w:pPr>
            <w:r>
              <w:rPr>
                <w:rFonts w:ascii="Times New Roman" w:hAnsi="Times New Roman"/>
                <w:bCs/>
                <w:color w:val="000000"/>
                <w:kern w:val="0"/>
                <w:szCs w:val="21"/>
              </w:rPr>
              <w:t>6</w:t>
            </w:r>
          </w:p>
        </w:tc>
        <w:tc>
          <w:tcPr>
            <w:tcW w:w="873" w:type="dxa"/>
            <w:tcBorders>
              <w:top w:val="nil"/>
              <w:left w:val="nil"/>
              <w:bottom w:val="nil"/>
              <w:right w:val="nil"/>
            </w:tcBorders>
            <w:noWrap/>
            <w:tcMar>
              <w:top w:w="12" w:type="dxa"/>
              <w:left w:w="12" w:type="dxa"/>
              <w:right w:w="12" w:type="dxa"/>
            </w:tcMar>
            <w:vAlign w:val="center"/>
          </w:tcPr>
          <w:p w14:paraId="16ACCDF4"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XSC1</w:t>
            </w:r>
          </w:p>
        </w:tc>
        <w:tc>
          <w:tcPr>
            <w:tcW w:w="752" w:type="dxa"/>
            <w:tcBorders>
              <w:top w:val="nil"/>
              <w:left w:val="nil"/>
              <w:bottom w:val="nil"/>
              <w:right w:val="nil"/>
            </w:tcBorders>
            <w:noWrap/>
            <w:tcMar>
              <w:top w:w="12" w:type="dxa"/>
              <w:left w:w="12" w:type="dxa"/>
              <w:right w:w="12" w:type="dxa"/>
            </w:tcMar>
            <w:vAlign w:val="center"/>
          </w:tcPr>
          <w:p w14:paraId="7E65D83D"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11.29</w:t>
            </w:r>
          </w:p>
        </w:tc>
        <w:tc>
          <w:tcPr>
            <w:tcW w:w="644" w:type="dxa"/>
            <w:tcBorders>
              <w:top w:val="nil"/>
              <w:left w:val="nil"/>
              <w:bottom w:val="nil"/>
              <w:right w:val="nil"/>
            </w:tcBorders>
            <w:noWrap/>
            <w:tcMar>
              <w:top w:w="12" w:type="dxa"/>
              <w:left w:w="12" w:type="dxa"/>
              <w:right w:w="12" w:type="dxa"/>
            </w:tcMar>
            <w:vAlign w:val="center"/>
          </w:tcPr>
          <w:p w14:paraId="24258AC2"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633" w:type="dxa"/>
            <w:tcBorders>
              <w:top w:val="nil"/>
              <w:left w:val="nil"/>
              <w:bottom w:val="nil"/>
              <w:right w:val="nil"/>
            </w:tcBorders>
            <w:noWrap/>
            <w:tcMar>
              <w:top w:w="12" w:type="dxa"/>
              <w:left w:w="12" w:type="dxa"/>
              <w:right w:w="12" w:type="dxa"/>
            </w:tcMar>
            <w:vAlign w:val="center"/>
          </w:tcPr>
          <w:p w14:paraId="4F48EBD9"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840" w:type="dxa"/>
            <w:tcBorders>
              <w:top w:val="nil"/>
              <w:left w:val="nil"/>
              <w:bottom w:val="nil"/>
              <w:right w:val="nil"/>
            </w:tcBorders>
            <w:noWrap/>
            <w:tcMar>
              <w:top w:w="12" w:type="dxa"/>
              <w:left w:w="12" w:type="dxa"/>
              <w:right w:w="12" w:type="dxa"/>
            </w:tcMar>
            <w:vAlign w:val="center"/>
          </w:tcPr>
          <w:p w14:paraId="3B8CC697"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0.001</w:t>
            </w:r>
          </w:p>
        </w:tc>
        <w:tc>
          <w:tcPr>
            <w:tcW w:w="622" w:type="dxa"/>
            <w:tcBorders>
              <w:top w:val="nil"/>
              <w:left w:val="nil"/>
              <w:bottom w:val="nil"/>
              <w:right w:val="nil"/>
            </w:tcBorders>
            <w:noWrap/>
            <w:tcMar>
              <w:top w:w="12" w:type="dxa"/>
              <w:left w:w="12" w:type="dxa"/>
              <w:right w:w="12" w:type="dxa"/>
            </w:tcMar>
            <w:vAlign w:val="center"/>
          </w:tcPr>
          <w:p w14:paraId="22AB51C5"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0.018</w:t>
            </w:r>
          </w:p>
        </w:tc>
        <w:tc>
          <w:tcPr>
            <w:tcW w:w="1014" w:type="dxa"/>
            <w:tcBorders>
              <w:top w:val="nil"/>
              <w:left w:val="nil"/>
              <w:bottom w:val="nil"/>
              <w:right w:val="nil"/>
            </w:tcBorders>
            <w:noWrap/>
            <w:tcMar>
              <w:top w:w="12" w:type="dxa"/>
              <w:left w:w="12" w:type="dxa"/>
              <w:right w:w="12" w:type="dxa"/>
            </w:tcMar>
            <w:vAlign w:val="center"/>
          </w:tcPr>
          <w:p w14:paraId="216CADE9"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1015" w:type="dxa"/>
            <w:tcBorders>
              <w:top w:val="nil"/>
              <w:left w:val="nil"/>
              <w:bottom w:val="nil"/>
              <w:right w:val="nil"/>
            </w:tcBorders>
            <w:noWrap/>
            <w:tcMar>
              <w:top w:w="12" w:type="dxa"/>
              <w:left w:w="12" w:type="dxa"/>
              <w:right w:w="12" w:type="dxa"/>
            </w:tcMar>
            <w:vAlign w:val="center"/>
          </w:tcPr>
          <w:p w14:paraId="61589816"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0.0023326</w:t>
            </w:r>
          </w:p>
        </w:tc>
        <w:tc>
          <w:tcPr>
            <w:tcW w:w="1031" w:type="dxa"/>
            <w:tcBorders>
              <w:top w:val="nil"/>
              <w:left w:val="nil"/>
              <w:bottom w:val="nil"/>
              <w:right w:val="nil"/>
            </w:tcBorders>
            <w:noWrap/>
            <w:tcMar>
              <w:top w:w="12" w:type="dxa"/>
              <w:left w:w="12" w:type="dxa"/>
              <w:right w:w="12" w:type="dxa"/>
            </w:tcMar>
            <w:vAlign w:val="center"/>
          </w:tcPr>
          <w:p w14:paraId="1ECF7908"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551" w:type="dxa"/>
            <w:tcBorders>
              <w:top w:val="nil"/>
              <w:left w:val="nil"/>
              <w:bottom w:val="nil"/>
              <w:right w:val="nil"/>
            </w:tcBorders>
            <w:noWrap/>
            <w:tcMar>
              <w:top w:w="12" w:type="dxa"/>
              <w:left w:w="12" w:type="dxa"/>
              <w:right w:w="12" w:type="dxa"/>
            </w:tcMar>
            <w:vAlign w:val="center"/>
          </w:tcPr>
          <w:p w14:paraId="1862F71C"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16.29</w:t>
            </w:r>
          </w:p>
        </w:tc>
        <w:tc>
          <w:tcPr>
            <w:tcW w:w="506" w:type="dxa"/>
            <w:tcBorders>
              <w:top w:val="nil"/>
              <w:left w:val="nil"/>
              <w:bottom w:val="nil"/>
              <w:right w:val="nil"/>
            </w:tcBorders>
            <w:noWrap/>
            <w:tcMar>
              <w:top w:w="12" w:type="dxa"/>
              <w:left w:w="12" w:type="dxa"/>
              <w:right w:w="12" w:type="dxa"/>
            </w:tcMar>
            <w:vAlign w:val="center"/>
          </w:tcPr>
          <w:p w14:paraId="27AEA06D"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22.4</w:t>
            </w:r>
          </w:p>
        </w:tc>
      </w:tr>
      <w:tr w:rsidR="00B55335" w14:paraId="51166E68" w14:textId="77777777">
        <w:trPr>
          <w:trHeight w:val="288"/>
          <w:jc w:val="center"/>
        </w:trPr>
        <w:tc>
          <w:tcPr>
            <w:tcW w:w="385" w:type="dxa"/>
            <w:tcBorders>
              <w:top w:val="nil"/>
              <w:left w:val="nil"/>
              <w:bottom w:val="nil"/>
              <w:right w:val="nil"/>
            </w:tcBorders>
            <w:noWrap/>
            <w:tcMar>
              <w:top w:w="12" w:type="dxa"/>
              <w:left w:w="12" w:type="dxa"/>
              <w:right w:w="12" w:type="dxa"/>
            </w:tcMar>
            <w:vAlign w:val="center"/>
          </w:tcPr>
          <w:p w14:paraId="3991FF8A" w14:textId="77777777" w:rsidR="00B55335" w:rsidRDefault="001A74D4">
            <w:pPr>
              <w:widowControl/>
              <w:jc w:val="center"/>
              <w:textAlignment w:val="center"/>
              <w:rPr>
                <w:rFonts w:ascii="Times New Roman" w:hAnsi="Times New Roman"/>
                <w:bCs/>
                <w:color w:val="000000"/>
                <w:szCs w:val="21"/>
              </w:rPr>
            </w:pPr>
            <w:r>
              <w:rPr>
                <w:rFonts w:ascii="Times New Roman" w:hAnsi="Times New Roman"/>
                <w:bCs/>
                <w:color w:val="000000"/>
                <w:kern w:val="0"/>
                <w:szCs w:val="21"/>
              </w:rPr>
              <w:t>7</w:t>
            </w:r>
          </w:p>
        </w:tc>
        <w:tc>
          <w:tcPr>
            <w:tcW w:w="873" w:type="dxa"/>
            <w:tcBorders>
              <w:top w:val="nil"/>
              <w:left w:val="nil"/>
              <w:bottom w:val="nil"/>
              <w:right w:val="nil"/>
            </w:tcBorders>
            <w:noWrap/>
            <w:tcMar>
              <w:top w:w="12" w:type="dxa"/>
              <w:left w:w="12" w:type="dxa"/>
              <w:right w:w="12" w:type="dxa"/>
            </w:tcMar>
            <w:vAlign w:val="center"/>
          </w:tcPr>
          <w:p w14:paraId="31051E63"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XSC2</w:t>
            </w:r>
          </w:p>
        </w:tc>
        <w:tc>
          <w:tcPr>
            <w:tcW w:w="752" w:type="dxa"/>
            <w:tcBorders>
              <w:top w:val="nil"/>
              <w:left w:val="nil"/>
              <w:bottom w:val="nil"/>
              <w:right w:val="nil"/>
            </w:tcBorders>
            <w:noWrap/>
            <w:tcMar>
              <w:top w:w="12" w:type="dxa"/>
              <w:left w:w="12" w:type="dxa"/>
              <w:right w:w="12" w:type="dxa"/>
            </w:tcMar>
            <w:vAlign w:val="center"/>
          </w:tcPr>
          <w:p w14:paraId="2C6B79DB"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11.31</w:t>
            </w:r>
          </w:p>
        </w:tc>
        <w:tc>
          <w:tcPr>
            <w:tcW w:w="644" w:type="dxa"/>
            <w:tcBorders>
              <w:top w:val="nil"/>
              <w:left w:val="nil"/>
              <w:bottom w:val="nil"/>
              <w:right w:val="nil"/>
            </w:tcBorders>
            <w:noWrap/>
            <w:tcMar>
              <w:top w:w="12" w:type="dxa"/>
              <w:left w:w="12" w:type="dxa"/>
              <w:right w:w="12" w:type="dxa"/>
            </w:tcMar>
            <w:vAlign w:val="center"/>
          </w:tcPr>
          <w:p w14:paraId="322EA1BF"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633" w:type="dxa"/>
            <w:tcBorders>
              <w:top w:val="nil"/>
              <w:left w:val="nil"/>
              <w:bottom w:val="nil"/>
              <w:right w:val="nil"/>
            </w:tcBorders>
            <w:noWrap/>
            <w:tcMar>
              <w:top w:w="12" w:type="dxa"/>
              <w:left w:w="12" w:type="dxa"/>
              <w:right w:w="12" w:type="dxa"/>
            </w:tcMar>
            <w:vAlign w:val="center"/>
          </w:tcPr>
          <w:p w14:paraId="41FFF866"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840" w:type="dxa"/>
            <w:tcBorders>
              <w:top w:val="nil"/>
              <w:left w:val="nil"/>
              <w:bottom w:val="nil"/>
              <w:right w:val="nil"/>
            </w:tcBorders>
            <w:noWrap/>
            <w:tcMar>
              <w:top w:w="12" w:type="dxa"/>
              <w:left w:w="12" w:type="dxa"/>
              <w:right w:w="12" w:type="dxa"/>
            </w:tcMar>
            <w:vAlign w:val="center"/>
          </w:tcPr>
          <w:p w14:paraId="13E93CFF"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0.0005</w:t>
            </w:r>
          </w:p>
        </w:tc>
        <w:tc>
          <w:tcPr>
            <w:tcW w:w="622" w:type="dxa"/>
            <w:tcBorders>
              <w:top w:val="nil"/>
              <w:left w:val="nil"/>
              <w:bottom w:val="nil"/>
              <w:right w:val="nil"/>
            </w:tcBorders>
            <w:noWrap/>
            <w:tcMar>
              <w:top w:w="12" w:type="dxa"/>
              <w:left w:w="12" w:type="dxa"/>
              <w:right w:w="12" w:type="dxa"/>
            </w:tcMar>
            <w:vAlign w:val="center"/>
          </w:tcPr>
          <w:p w14:paraId="75D5B13D"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0.03</w:t>
            </w:r>
          </w:p>
        </w:tc>
        <w:tc>
          <w:tcPr>
            <w:tcW w:w="1014" w:type="dxa"/>
            <w:tcBorders>
              <w:top w:val="nil"/>
              <w:left w:val="nil"/>
              <w:bottom w:val="nil"/>
              <w:right w:val="nil"/>
            </w:tcBorders>
            <w:noWrap/>
            <w:tcMar>
              <w:top w:w="12" w:type="dxa"/>
              <w:left w:w="12" w:type="dxa"/>
              <w:right w:w="12" w:type="dxa"/>
            </w:tcMar>
            <w:vAlign w:val="center"/>
          </w:tcPr>
          <w:p w14:paraId="21FD709E"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0.0000153</w:t>
            </w:r>
          </w:p>
        </w:tc>
        <w:tc>
          <w:tcPr>
            <w:tcW w:w="1015" w:type="dxa"/>
            <w:tcBorders>
              <w:top w:val="nil"/>
              <w:left w:val="nil"/>
              <w:bottom w:val="nil"/>
              <w:right w:val="nil"/>
            </w:tcBorders>
            <w:noWrap/>
            <w:tcMar>
              <w:top w:w="12" w:type="dxa"/>
              <w:left w:w="12" w:type="dxa"/>
              <w:right w:w="12" w:type="dxa"/>
            </w:tcMar>
            <w:vAlign w:val="center"/>
          </w:tcPr>
          <w:p w14:paraId="12D60FD4"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0.0006252</w:t>
            </w:r>
          </w:p>
        </w:tc>
        <w:tc>
          <w:tcPr>
            <w:tcW w:w="1031" w:type="dxa"/>
            <w:tcBorders>
              <w:top w:val="nil"/>
              <w:left w:val="nil"/>
              <w:bottom w:val="nil"/>
              <w:right w:val="nil"/>
            </w:tcBorders>
            <w:noWrap/>
            <w:tcMar>
              <w:top w:w="12" w:type="dxa"/>
              <w:left w:w="12" w:type="dxa"/>
              <w:right w:w="12" w:type="dxa"/>
            </w:tcMar>
            <w:vAlign w:val="center"/>
          </w:tcPr>
          <w:p w14:paraId="3929F4DC"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551" w:type="dxa"/>
            <w:tcBorders>
              <w:top w:val="nil"/>
              <w:left w:val="nil"/>
              <w:bottom w:val="nil"/>
              <w:right w:val="nil"/>
            </w:tcBorders>
            <w:noWrap/>
            <w:tcMar>
              <w:top w:w="12" w:type="dxa"/>
              <w:left w:w="12" w:type="dxa"/>
              <w:right w:w="12" w:type="dxa"/>
            </w:tcMar>
            <w:vAlign w:val="center"/>
          </w:tcPr>
          <w:p w14:paraId="19A36248"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10.35</w:t>
            </w:r>
          </w:p>
        </w:tc>
        <w:tc>
          <w:tcPr>
            <w:tcW w:w="506" w:type="dxa"/>
            <w:tcBorders>
              <w:top w:val="nil"/>
              <w:left w:val="nil"/>
              <w:bottom w:val="nil"/>
              <w:right w:val="nil"/>
            </w:tcBorders>
            <w:noWrap/>
            <w:tcMar>
              <w:top w:w="12" w:type="dxa"/>
              <w:left w:w="12" w:type="dxa"/>
              <w:right w:w="12" w:type="dxa"/>
            </w:tcMar>
            <w:vAlign w:val="center"/>
          </w:tcPr>
          <w:p w14:paraId="2BFE2D23"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93.85</w:t>
            </w:r>
          </w:p>
        </w:tc>
      </w:tr>
      <w:tr w:rsidR="00B55335" w14:paraId="37DC112D" w14:textId="77777777">
        <w:trPr>
          <w:trHeight w:val="288"/>
          <w:jc w:val="center"/>
        </w:trPr>
        <w:tc>
          <w:tcPr>
            <w:tcW w:w="385" w:type="dxa"/>
            <w:tcBorders>
              <w:top w:val="nil"/>
              <w:left w:val="nil"/>
              <w:bottom w:val="nil"/>
              <w:right w:val="nil"/>
            </w:tcBorders>
            <w:noWrap/>
            <w:tcMar>
              <w:top w:w="12" w:type="dxa"/>
              <w:left w:w="12" w:type="dxa"/>
              <w:right w:w="12" w:type="dxa"/>
            </w:tcMar>
            <w:vAlign w:val="center"/>
          </w:tcPr>
          <w:p w14:paraId="64966BB0" w14:textId="77777777" w:rsidR="00B55335" w:rsidRDefault="001A74D4">
            <w:pPr>
              <w:widowControl/>
              <w:jc w:val="center"/>
              <w:textAlignment w:val="center"/>
              <w:rPr>
                <w:rFonts w:ascii="Times New Roman" w:hAnsi="Times New Roman"/>
                <w:bCs/>
                <w:color w:val="000000"/>
                <w:szCs w:val="21"/>
              </w:rPr>
            </w:pPr>
            <w:r>
              <w:rPr>
                <w:rFonts w:ascii="Times New Roman" w:hAnsi="Times New Roman"/>
                <w:bCs/>
                <w:color w:val="000000"/>
                <w:kern w:val="0"/>
                <w:szCs w:val="21"/>
              </w:rPr>
              <w:t>8</w:t>
            </w:r>
          </w:p>
        </w:tc>
        <w:tc>
          <w:tcPr>
            <w:tcW w:w="873" w:type="dxa"/>
            <w:tcBorders>
              <w:top w:val="nil"/>
              <w:left w:val="nil"/>
              <w:bottom w:val="nil"/>
              <w:right w:val="nil"/>
            </w:tcBorders>
            <w:noWrap/>
            <w:tcMar>
              <w:top w:w="12" w:type="dxa"/>
              <w:left w:w="12" w:type="dxa"/>
              <w:right w:w="12" w:type="dxa"/>
            </w:tcMar>
            <w:vAlign w:val="center"/>
          </w:tcPr>
          <w:p w14:paraId="79AE2BF4"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XSC3</w:t>
            </w:r>
          </w:p>
        </w:tc>
        <w:tc>
          <w:tcPr>
            <w:tcW w:w="752" w:type="dxa"/>
            <w:tcBorders>
              <w:top w:val="nil"/>
              <w:left w:val="nil"/>
              <w:bottom w:val="nil"/>
              <w:right w:val="nil"/>
            </w:tcBorders>
            <w:noWrap/>
            <w:tcMar>
              <w:top w:w="12" w:type="dxa"/>
              <w:left w:w="12" w:type="dxa"/>
              <w:right w:w="12" w:type="dxa"/>
            </w:tcMar>
            <w:vAlign w:val="center"/>
          </w:tcPr>
          <w:p w14:paraId="29D93ADC"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11.26</w:t>
            </w:r>
          </w:p>
        </w:tc>
        <w:tc>
          <w:tcPr>
            <w:tcW w:w="644" w:type="dxa"/>
            <w:tcBorders>
              <w:top w:val="nil"/>
              <w:left w:val="nil"/>
              <w:bottom w:val="nil"/>
              <w:right w:val="nil"/>
            </w:tcBorders>
            <w:noWrap/>
            <w:tcMar>
              <w:top w:w="12" w:type="dxa"/>
              <w:left w:w="12" w:type="dxa"/>
              <w:right w:w="12" w:type="dxa"/>
            </w:tcMar>
            <w:vAlign w:val="center"/>
          </w:tcPr>
          <w:p w14:paraId="0DB3D048"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633" w:type="dxa"/>
            <w:tcBorders>
              <w:top w:val="nil"/>
              <w:left w:val="nil"/>
              <w:bottom w:val="nil"/>
              <w:right w:val="nil"/>
            </w:tcBorders>
            <w:noWrap/>
            <w:tcMar>
              <w:top w:w="12" w:type="dxa"/>
              <w:left w:w="12" w:type="dxa"/>
              <w:right w:w="12" w:type="dxa"/>
            </w:tcMar>
            <w:vAlign w:val="center"/>
          </w:tcPr>
          <w:p w14:paraId="464A2323"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840" w:type="dxa"/>
            <w:tcBorders>
              <w:top w:val="nil"/>
              <w:left w:val="nil"/>
              <w:bottom w:val="nil"/>
              <w:right w:val="nil"/>
            </w:tcBorders>
            <w:noWrap/>
            <w:tcMar>
              <w:top w:w="12" w:type="dxa"/>
              <w:left w:w="12" w:type="dxa"/>
              <w:right w:w="12" w:type="dxa"/>
            </w:tcMar>
            <w:vAlign w:val="center"/>
          </w:tcPr>
          <w:p w14:paraId="2532CC69"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0.0011</w:t>
            </w:r>
          </w:p>
        </w:tc>
        <w:tc>
          <w:tcPr>
            <w:tcW w:w="622" w:type="dxa"/>
            <w:tcBorders>
              <w:top w:val="nil"/>
              <w:left w:val="nil"/>
              <w:bottom w:val="nil"/>
              <w:right w:val="nil"/>
            </w:tcBorders>
            <w:noWrap/>
            <w:tcMar>
              <w:top w:w="12" w:type="dxa"/>
              <w:left w:w="12" w:type="dxa"/>
              <w:right w:w="12" w:type="dxa"/>
            </w:tcMar>
            <w:vAlign w:val="center"/>
          </w:tcPr>
          <w:p w14:paraId="28D891B1"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0.03</w:t>
            </w:r>
          </w:p>
        </w:tc>
        <w:tc>
          <w:tcPr>
            <w:tcW w:w="1014" w:type="dxa"/>
            <w:tcBorders>
              <w:top w:val="nil"/>
              <w:left w:val="nil"/>
              <w:bottom w:val="nil"/>
              <w:right w:val="nil"/>
            </w:tcBorders>
            <w:noWrap/>
            <w:tcMar>
              <w:top w:w="12" w:type="dxa"/>
              <w:left w:w="12" w:type="dxa"/>
              <w:right w:w="12" w:type="dxa"/>
            </w:tcMar>
            <w:vAlign w:val="center"/>
          </w:tcPr>
          <w:p w14:paraId="1759F9F6"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1015" w:type="dxa"/>
            <w:tcBorders>
              <w:top w:val="nil"/>
              <w:left w:val="nil"/>
              <w:bottom w:val="nil"/>
              <w:right w:val="nil"/>
            </w:tcBorders>
            <w:noWrap/>
            <w:tcMar>
              <w:top w:w="12" w:type="dxa"/>
              <w:left w:w="12" w:type="dxa"/>
              <w:right w:w="12" w:type="dxa"/>
            </w:tcMar>
            <w:vAlign w:val="center"/>
          </w:tcPr>
          <w:p w14:paraId="71D710DB"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0.0014595</w:t>
            </w:r>
          </w:p>
        </w:tc>
        <w:tc>
          <w:tcPr>
            <w:tcW w:w="1031" w:type="dxa"/>
            <w:tcBorders>
              <w:top w:val="nil"/>
              <w:left w:val="nil"/>
              <w:bottom w:val="nil"/>
              <w:right w:val="nil"/>
            </w:tcBorders>
            <w:noWrap/>
            <w:tcMar>
              <w:top w:w="12" w:type="dxa"/>
              <w:left w:w="12" w:type="dxa"/>
              <w:right w:w="12" w:type="dxa"/>
            </w:tcMar>
            <w:vAlign w:val="center"/>
          </w:tcPr>
          <w:p w14:paraId="62AE8E21"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551" w:type="dxa"/>
            <w:tcBorders>
              <w:top w:val="nil"/>
              <w:left w:val="nil"/>
              <w:bottom w:val="nil"/>
              <w:right w:val="nil"/>
            </w:tcBorders>
            <w:noWrap/>
            <w:tcMar>
              <w:top w:w="12" w:type="dxa"/>
              <w:left w:w="12" w:type="dxa"/>
              <w:right w:w="12" w:type="dxa"/>
            </w:tcMar>
            <w:vAlign w:val="center"/>
          </w:tcPr>
          <w:p w14:paraId="5D8F6978"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27.85</w:t>
            </w:r>
          </w:p>
        </w:tc>
        <w:tc>
          <w:tcPr>
            <w:tcW w:w="506" w:type="dxa"/>
            <w:tcBorders>
              <w:top w:val="nil"/>
              <w:left w:val="nil"/>
              <w:bottom w:val="nil"/>
              <w:right w:val="nil"/>
            </w:tcBorders>
            <w:noWrap/>
            <w:tcMar>
              <w:top w:w="12" w:type="dxa"/>
              <w:left w:w="12" w:type="dxa"/>
              <w:right w:w="12" w:type="dxa"/>
            </w:tcMar>
            <w:vAlign w:val="center"/>
          </w:tcPr>
          <w:p w14:paraId="61CE067F"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46.92</w:t>
            </w:r>
          </w:p>
        </w:tc>
      </w:tr>
      <w:tr w:rsidR="00B55335" w14:paraId="158A40AE" w14:textId="77777777">
        <w:trPr>
          <w:trHeight w:val="288"/>
          <w:jc w:val="center"/>
        </w:trPr>
        <w:tc>
          <w:tcPr>
            <w:tcW w:w="385" w:type="dxa"/>
            <w:tcBorders>
              <w:top w:val="nil"/>
              <w:left w:val="nil"/>
              <w:bottom w:val="nil"/>
              <w:right w:val="nil"/>
            </w:tcBorders>
            <w:noWrap/>
            <w:tcMar>
              <w:top w:w="12" w:type="dxa"/>
              <w:left w:w="12" w:type="dxa"/>
              <w:right w:w="12" w:type="dxa"/>
            </w:tcMar>
            <w:vAlign w:val="center"/>
          </w:tcPr>
          <w:p w14:paraId="108BB96D" w14:textId="77777777" w:rsidR="00B55335" w:rsidRDefault="001A74D4">
            <w:pPr>
              <w:widowControl/>
              <w:jc w:val="center"/>
              <w:textAlignment w:val="center"/>
              <w:rPr>
                <w:rFonts w:ascii="Times New Roman" w:hAnsi="Times New Roman"/>
                <w:bCs/>
                <w:color w:val="000000"/>
                <w:szCs w:val="21"/>
              </w:rPr>
            </w:pPr>
            <w:r>
              <w:rPr>
                <w:rFonts w:ascii="Times New Roman" w:hAnsi="Times New Roman"/>
                <w:bCs/>
                <w:color w:val="000000"/>
                <w:kern w:val="0"/>
                <w:szCs w:val="21"/>
              </w:rPr>
              <w:t>9</w:t>
            </w:r>
          </w:p>
        </w:tc>
        <w:tc>
          <w:tcPr>
            <w:tcW w:w="873" w:type="dxa"/>
            <w:tcBorders>
              <w:top w:val="nil"/>
              <w:left w:val="nil"/>
              <w:bottom w:val="nil"/>
              <w:right w:val="nil"/>
            </w:tcBorders>
            <w:noWrap/>
            <w:tcMar>
              <w:top w:w="12" w:type="dxa"/>
              <w:left w:w="12" w:type="dxa"/>
              <w:right w:w="12" w:type="dxa"/>
            </w:tcMar>
            <w:vAlign w:val="center"/>
          </w:tcPr>
          <w:p w14:paraId="5B55486A"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ZJC4</w:t>
            </w:r>
          </w:p>
        </w:tc>
        <w:tc>
          <w:tcPr>
            <w:tcW w:w="752" w:type="dxa"/>
            <w:tcBorders>
              <w:top w:val="nil"/>
              <w:left w:val="nil"/>
              <w:bottom w:val="nil"/>
              <w:right w:val="nil"/>
            </w:tcBorders>
            <w:noWrap/>
            <w:tcMar>
              <w:top w:w="12" w:type="dxa"/>
              <w:left w:w="12" w:type="dxa"/>
              <w:right w:w="12" w:type="dxa"/>
            </w:tcMar>
            <w:vAlign w:val="center"/>
          </w:tcPr>
          <w:p w14:paraId="71C7DEB9"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10.83</w:t>
            </w:r>
          </w:p>
        </w:tc>
        <w:tc>
          <w:tcPr>
            <w:tcW w:w="644" w:type="dxa"/>
            <w:tcBorders>
              <w:top w:val="nil"/>
              <w:left w:val="nil"/>
              <w:bottom w:val="nil"/>
              <w:right w:val="nil"/>
            </w:tcBorders>
            <w:noWrap/>
            <w:tcMar>
              <w:top w:w="12" w:type="dxa"/>
              <w:left w:w="12" w:type="dxa"/>
              <w:right w:w="12" w:type="dxa"/>
            </w:tcMar>
            <w:vAlign w:val="center"/>
          </w:tcPr>
          <w:p w14:paraId="1BB865B5"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633" w:type="dxa"/>
            <w:tcBorders>
              <w:top w:val="nil"/>
              <w:left w:val="nil"/>
              <w:bottom w:val="nil"/>
              <w:right w:val="nil"/>
            </w:tcBorders>
            <w:noWrap/>
            <w:tcMar>
              <w:top w:w="12" w:type="dxa"/>
              <w:left w:w="12" w:type="dxa"/>
              <w:right w:w="12" w:type="dxa"/>
            </w:tcMar>
            <w:vAlign w:val="center"/>
          </w:tcPr>
          <w:p w14:paraId="0C228608"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840" w:type="dxa"/>
            <w:tcBorders>
              <w:top w:val="nil"/>
              <w:left w:val="nil"/>
              <w:bottom w:val="nil"/>
              <w:right w:val="nil"/>
            </w:tcBorders>
            <w:noWrap/>
            <w:tcMar>
              <w:top w:w="12" w:type="dxa"/>
              <w:left w:w="12" w:type="dxa"/>
              <w:right w:w="12" w:type="dxa"/>
            </w:tcMar>
            <w:vAlign w:val="center"/>
          </w:tcPr>
          <w:p w14:paraId="237C9A01"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0.0004</w:t>
            </w:r>
          </w:p>
        </w:tc>
        <w:tc>
          <w:tcPr>
            <w:tcW w:w="622" w:type="dxa"/>
            <w:tcBorders>
              <w:top w:val="nil"/>
              <w:left w:val="nil"/>
              <w:bottom w:val="nil"/>
              <w:right w:val="nil"/>
            </w:tcBorders>
            <w:noWrap/>
            <w:tcMar>
              <w:top w:w="12" w:type="dxa"/>
              <w:left w:w="12" w:type="dxa"/>
              <w:right w:w="12" w:type="dxa"/>
            </w:tcMar>
            <w:vAlign w:val="center"/>
          </w:tcPr>
          <w:p w14:paraId="7E2CDB92"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0.025</w:t>
            </w:r>
          </w:p>
        </w:tc>
        <w:tc>
          <w:tcPr>
            <w:tcW w:w="1014" w:type="dxa"/>
            <w:tcBorders>
              <w:top w:val="nil"/>
              <w:left w:val="nil"/>
              <w:bottom w:val="nil"/>
              <w:right w:val="nil"/>
            </w:tcBorders>
            <w:noWrap/>
            <w:tcMar>
              <w:top w:w="12" w:type="dxa"/>
              <w:left w:w="12" w:type="dxa"/>
              <w:right w:w="12" w:type="dxa"/>
            </w:tcMar>
            <w:vAlign w:val="center"/>
          </w:tcPr>
          <w:p w14:paraId="19F06D9F"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1015" w:type="dxa"/>
            <w:tcBorders>
              <w:top w:val="nil"/>
              <w:left w:val="nil"/>
              <w:bottom w:val="nil"/>
              <w:right w:val="nil"/>
            </w:tcBorders>
            <w:noWrap/>
            <w:tcMar>
              <w:top w:w="12" w:type="dxa"/>
              <w:left w:w="12" w:type="dxa"/>
              <w:right w:w="12" w:type="dxa"/>
            </w:tcMar>
            <w:vAlign w:val="center"/>
          </w:tcPr>
          <w:p w14:paraId="37AA30B9"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0.0117234</w:t>
            </w:r>
          </w:p>
        </w:tc>
        <w:tc>
          <w:tcPr>
            <w:tcW w:w="1031" w:type="dxa"/>
            <w:tcBorders>
              <w:top w:val="nil"/>
              <w:left w:val="nil"/>
              <w:bottom w:val="nil"/>
              <w:right w:val="nil"/>
            </w:tcBorders>
            <w:noWrap/>
            <w:tcMar>
              <w:top w:w="12" w:type="dxa"/>
              <w:left w:w="12" w:type="dxa"/>
              <w:right w:w="12" w:type="dxa"/>
            </w:tcMar>
            <w:vAlign w:val="center"/>
          </w:tcPr>
          <w:p w14:paraId="171BF962"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551" w:type="dxa"/>
            <w:tcBorders>
              <w:top w:val="nil"/>
              <w:left w:val="nil"/>
              <w:bottom w:val="nil"/>
              <w:right w:val="nil"/>
            </w:tcBorders>
            <w:noWrap/>
            <w:tcMar>
              <w:top w:w="12" w:type="dxa"/>
              <w:left w:w="12" w:type="dxa"/>
              <w:right w:w="12" w:type="dxa"/>
            </w:tcMar>
            <w:vAlign w:val="center"/>
          </w:tcPr>
          <w:p w14:paraId="273AE5B7"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6.67</w:t>
            </w:r>
          </w:p>
        </w:tc>
        <w:tc>
          <w:tcPr>
            <w:tcW w:w="506" w:type="dxa"/>
            <w:tcBorders>
              <w:top w:val="nil"/>
              <w:left w:val="nil"/>
              <w:bottom w:val="nil"/>
              <w:right w:val="nil"/>
            </w:tcBorders>
            <w:noWrap/>
            <w:tcMar>
              <w:top w:w="12" w:type="dxa"/>
              <w:left w:w="12" w:type="dxa"/>
              <w:right w:w="12" w:type="dxa"/>
            </w:tcMar>
            <w:vAlign w:val="center"/>
          </w:tcPr>
          <w:p w14:paraId="198B7167"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9.96</w:t>
            </w:r>
          </w:p>
        </w:tc>
      </w:tr>
      <w:tr w:rsidR="00B55335" w14:paraId="5785BE59" w14:textId="77777777">
        <w:trPr>
          <w:trHeight w:val="288"/>
          <w:jc w:val="center"/>
        </w:trPr>
        <w:tc>
          <w:tcPr>
            <w:tcW w:w="385" w:type="dxa"/>
            <w:tcBorders>
              <w:top w:val="nil"/>
              <w:left w:val="nil"/>
              <w:bottom w:val="nil"/>
              <w:right w:val="nil"/>
            </w:tcBorders>
            <w:noWrap/>
            <w:tcMar>
              <w:top w:w="12" w:type="dxa"/>
              <w:left w:w="12" w:type="dxa"/>
              <w:right w:w="12" w:type="dxa"/>
            </w:tcMar>
            <w:vAlign w:val="center"/>
          </w:tcPr>
          <w:p w14:paraId="73E018E4"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10</w:t>
            </w:r>
          </w:p>
        </w:tc>
        <w:tc>
          <w:tcPr>
            <w:tcW w:w="873" w:type="dxa"/>
            <w:tcBorders>
              <w:top w:val="nil"/>
              <w:left w:val="nil"/>
              <w:bottom w:val="nil"/>
              <w:right w:val="nil"/>
            </w:tcBorders>
            <w:noWrap/>
            <w:tcMar>
              <w:top w:w="12" w:type="dxa"/>
              <w:left w:w="12" w:type="dxa"/>
              <w:right w:w="12" w:type="dxa"/>
            </w:tcMar>
            <w:vAlign w:val="center"/>
          </w:tcPr>
          <w:p w14:paraId="7727E02E"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ZJC5</w:t>
            </w:r>
          </w:p>
        </w:tc>
        <w:tc>
          <w:tcPr>
            <w:tcW w:w="752" w:type="dxa"/>
            <w:tcBorders>
              <w:top w:val="nil"/>
              <w:left w:val="nil"/>
              <w:bottom w:val="nil"/>
              <w:right w:val="nil"/>
            </w:tcBorders>
            <w:noWrap/>
            <w:tcMar>
              <w:top w:w="12" w:type="dxa"/>
              <w:left w:w="12" w:type="dxa"/>
              <w:right w:w="12" w:type="dxa"/>
            </w:tcMar>
            <w:vAlign w:val="center"/>
          </w:tcPr>
          <w:p w14:paraId="4FD04091"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11.01</w:t>
            </w:r>
          </w:p>
        </w:tc>
        <w:tc>
          <w:tcPr>
            <w:tcW w:w="644" w:type="dxa"/>
            <w:tcBorders>
              <w:top w:val="nil"/>
              <w:left w:val="nil"/>
              <w:bottom w:val="nil"/>
              <w:right w:val="nil"/>
            </w:tcBorders>
            <w:noWrap/>
            <w:tcMar>
              <w:top w:w="12" w:type="dxa"/>
              <w:left w:w="12" w:type="dxa"/>
              <w:right w:w="12" w:type="dxa"/>
            </w:tcMar>
            <w:vAlign w:val="center"/>
          </w:tcPr>
          <w:p w14:paraId="0349DE42"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633" w:type="dxa"/>
            <w:tcBorders>
              <w:top w:val="nil"/>
              <w:left w:val="nil"/>
              <w:bottom w:val="nil"/>
              <w:right w:val="nil"/>
            </w:tcBorders>
            <w:noWrap/>
            <w:tcMar>
              <w:top w:w="12" w:type="dxa"/>
              <w:left w:w="12" w:type="dxa"/>
              <w:right w:w="12" w:type="dxa"/>
            </w:tcMar>
            <w:vAlign w:val="center"/>
          </w:tcPr>
          <w:p w14:paraId="43E04CD0"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840" w:type="dxa"/>
            <w:tcBorders>
              <w:top w:val="nil"/>
              <w:left w:val="nil"/>
              <w:bottom w:val="nil"/>
              <w:right w:val="nil"/>
            </w:tcBorders>
            <w:noWrap/>
            <w:tcMar>
              <w:top w:w="12" w:type="dxa"/>
              <w:left w:w="12" w:type="dxa"/>
              <w:right w:w="12" w:type="dxa"/>
            </w:tcMar>
            <w:vAlign w:val="center"/>
          </w:tcPr>
          <w:p w14:paraId="0EEFA24E"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0.0005</w:t>
            </w:r>
          </w:p>
        </w:tc>
        <w:tc>
          <w:tcPr>
            <w:tcW w:w="622" w:type="dxa"/>
            <w:tcBorders>
              <w:top w:val="nil"/>
              <w:left w:val="nil"/>
              <w:bottom w:val="nil"/>
              <w:right w:val="nil"/>
            </w:tcBorders>
            <w:noWrap/>
            <w:tcMar>
              <w:top w:w="12" w:type="dxa"/>
              <w:left w:w="12" w:type="dxa"/>
              <w:right w:w="12" w:type="dxa"/>
            </w:tcMar>
            <w:vAlign w:val="center"/>
          </w:tcPr>
          <w:p w14:paraId="1A32538B"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0.011</w:t>
            </w:r>
          </w:p>
        </w:tc>
        <w:tc>
          <w:tcPr>
            <w:tcW w:w="1014" w:type="dxa"/>
            <w:tcBorders>
              <w:top w:val="nil"/>
              <w:left w:val="nil"/>
              <w:bottom w:val="nil"/>
              <w:right w:val="nil"/>
            </w:tcBorders>
            <w:noWrap/>
            <w:tcMar>
              <w:top w:w="12" w:type="dxa"/>
              <w:left w:w="12" w:type="dxa"/>
              <w:right w:w="12" w:type="dxa"/>
            </w:tcMar>
            <w:vAlign w:val="center"/>
          </w:tcPr>
          <w:p w14:paraId="17BBC0BC"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1015" w:type="dxa"/>
            <w:tcBorders>
              <w:top w:val="nil"/>
              <w:left w:val="nil"/>
              <w:bottom w:val="nil"/>
              <w:right w:val="nil"/>
            </w:tcBorders>
            <w:noWrap/>
            <w:tcMar>
              <w:top w:w="12" w:type="dxa"/>
              <w:left w:w="12" w:type="dxa"/>
              <w:right w:w="12" w:type="dxa"/>
            </w:tcMar>
            <w:vAlign w:val="center"/>
          </w:tcPr>
          <w:p w14:paraId="18DD997B"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0.0121298</w:t>
            </w:r>
          </w:p>
        </w:tc>
        <w:tc>
          <w:tcPr>
            <w:tcW w:w="1031" w:type="dxa"/>
            <w:tcBorders>
              <w:top w:val="nil"/>
              <w:left w:val="nil"/>
              <w:bottom w:val="nil"/>
              <w:right w:val="nil"/>
            </w:tcBorders>
            <w:noWrap/>
            <w:tcMar>
              <w:top w:w="12" w:type="dxa"/>
              <w:left w:w="12" w:type="dxa"/>
              <w:right w:w="12" w:type="dxa"/>
            </w:tcMar>
            <w:vAlign w:val="center"/>
          </w:tcPr>
          <w:p w14:paraId="0855CB78"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551" w:type="dxa"/>
            <w:tcBorders>
              <w:top w:val="nil"/>
              <w:left w:val="nil"/>
              <w:bottom w:val="nil"/>
              <w:right w:val="nil"/>
            </w:tcBorders>
            <w:noWrap/>
            <w:tcMar>
              <w:top w:w="12" w:type="dxa"/>
              <w:left w:w="12" w:type="dxa"/>
              <w:right w:w="12" w:type="dxa"/>
            </w:tcMar>
            <w:vAlign w:val="center"/>
          </w:tcPr>
          <w:p w14:paraId="5E6B6E84"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8.8</w:t>
            </w:r>
          </w:p>
        </w:tc>
        <w:tc>
          <w:tcPr>
            <w:tcW w:w="506" w:type="dxa"/>
            <w:tcBorders>
              <w:top w:val="nil"/>
              <w:left w:val="nil"/>
              <w:bottom w:val="nil"/>
              <w:right w:val="nil"/>
            </w:tcBorders>
            <w:noWrap/>
            <w:tcMar>
              <w:top w:w="12" w:type="dxa"/>
              <w:left w:w="12" w:type="dxa"/>
              <w:right w:w="12" w:type="dxa"/>
            </w:tcMar>
            <w:vAlign w:val="center"/>
          </w:tcPr>
          <w:p w14:paraId="5A7BB96F"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14.07</w:t>
            </w:r>
          </w:p>
        </w:tc>
      </w:tr>
      <w:tr w:rsidR="00B55335" w14:paraId="46569ACB" w14:textId="77777777">
        <w:trPr>
          <w:trHeight w:val="288"/>
          <w:jc w:val="center"/>
        </w:trPr>
        <w:tc>
          <w:tcPr>
            <w:tcW w:w="385" w:type="dxa"/>
            <w:tcBorders>
              <w:top w:val="nil"/>
              <w:left w:val="nil"/>
              <w:bottom w:val="single" w:sz="4" w:space="0" w:color="auto"/>
              <w:right w:val="nil"/>
            </w:tcBorders>
            <w:noWrap/>
            <w:tcMar>
              <w:top w:w="12" w:type="dxa"/>
              <w:left w:w="12" w:type="dxa"/>
              <w:right w:w="12" w:type="dxa"/>
            </w:tcMar>
            <w:vAlign w:val="center"/>
          </w:tcPr>
          <w:p w14:paraId="40E4532B"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11</w:t>
            </w:r>
          </w:p>
        </w:tc>
        <w:tc>
          <w:tcPr>
            <w:tcW w:w="873" w:type="dxa"/>
            <w:tcBorders>
              <w:top w:val="nil"/>
              <w:left w:val="nil"/>
              <w:bottom w:val="single" w:sz="4" w:space="0" w:color="auto"/>
              <w:right w:val="nil"/>
            </w:tcBorders>
            <w:noWrap/>
            <w:tcMar>
              <w:top w:w="12" w:type="dxa"/>
              <w:left w:w="12" w:type="dxa"/>
              <w:right w:w="12" w:type="dxa"/>
            </w:tcMar>
            <w:vAlign w:val="center"/>
          </w:tcPr>
          <w:p w14:paraId="1257759C"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PC</w:t>
            </w:r>
          </w:p>
        </w:tc>
        <w:tc>
          <w:tcPr>
            <w:tcW w:w="752" w:type="dxa"/>
            <w:tcBorders>
              <w:top w:val="nil"/>
              <w:left w:val="nil"/>
              <w:bottom w:val="single" w:sz="4" w:space="0" w:color="auto"/>
              <w:right w:val="nil"/>
            </w:tcBorders>
            <w:noWrap/>
            <w:tcMar>
              <w:top w:w="12" w:type="dxa"/>
              <w:left w:w="12" w:type="dxa"/>
              <w:right w:w="12" w:type="dxa"/>
            </w:tcMar>
            <w:vAlign w:val="center"/>
          </w:tcPr>
          <w:p w14:paraId="4047A51C"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11.63</w:t>
            </w:r>
          </w:p>
        </w:tc>
        <w:tc>
          <w:tcPr>
            <w:tcW w:w="644" w:type="dxa"/>
            <w:tcBorders>
              <w:top w:val="nil"/>
              <w:left w:val="nil"/>
              <w:bottom w:val="single" w:sz="4" w:space="0" w:color="auto"/>
              <w:right w:val="nil"/>
            </w:tcBorders>
            <w:noWrap/>
            <w:tcMar>
              <w:top w:w="12" w:type="dxa"/>
              <w:left w:w="12" w:type="dxa"/>
              <w:right w:w="12" w:type="dxa"/>
            </w:tcMar>
            <w:vAlign w:val="center"/>
          </w:tcPr>
          <w:p w14:paraId="1795E8EF"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633" w:type="dxa"/>
            <w:tcBorders>
              <w:top w:val="nil"/>
              <w:left w:val="nil"/>
              <w:bottom w:val="single" w:sz="4" w:space="0" w:color="auto"/>
              <w:right w:val="nil"/>
            </w:tcBorders>
            <w:noWrap/>
            <w:tcMar>
              <w:top w:w="12" w:type="dxa"/>
              <w:left w:w="12" w:type="dxa"/>
              <w:right w:w="12" w:type="dxa"/>
            </w:tcMar>
            <w:vAlign w:val="center"/>
          </w:tcPr>
          <w:p w14:paraId="6D15D06B"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840" w:type="dxa"/>
            <w:tcBorders>
              <w:top w:val="nil"/>
              <w:left w:val="nil"/>
              <w:bottom w:val="single" w:sz="4" w:space="0" w:color="auto"/>
              <w:right w:val="nil"/>
            </w:tcBorders>
            <w:noWrap/>
            <w:tcMar>
              <w:top w:w="12" w:type="dxa"/>
              <w:left w:w="12" w:type="dxa"/>
              <w:right w:w="12" w:type="dxa"/>
            </w:tcMar>
            <w:vAlign w:val="center"/>
          </w:tcPr>
          <w:p w14:paraId="78E99087"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0.0008</w:t>
            </w:r>
          </w:p>
        </w:tc>
        <w:tc>
          <w:tcPr>
            <w:tcW w:w="622" w:type="dxa"/>
            <w:tcBorders>
              <w:top w:val="nil"/>
              <w:left w:val="nil"/>
              <w:bottom w:val="single" w:sz="4" w:space="0" w:color="auto"/>
              <w:right w:val="nil"/>
            </w:tcBorders>
            <w:noWrap/>
            <w:tcMar>
              <w:top w:w="12" w:type="dxa"/>
              <w:left w:w="12" w:type="dxa"/>
              <w:right w:w="12" w:type="dxa"/>
            </w:tcMar>
            <w:vAlign w:val="center"/>
          </w:tcPr>
          <w:p w14:paraId="335A8E65"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0.018</w:t>
            </w:r>
          </w:p>
        </w:tc>
        <w:tc>
          <w:tcPr>
            <w:tcW w:w="1014" w:type="dxa"/>
            <w:tcBorders>
              <w:top w:val="nil"/>
              <w:left w:val="nil"/>
              <w:bottom w:val="single" w:sz="4" w:space="0" w:color="auto"/>
              <w:right w:val="nil"/>
            </w:tcBorders>
            <w:noWrap/>
            <w:tcMar>
              <w:top w:w="12" w:type="dxa"/>
              <w:left w:w="12" w:type="dxa"/>
              <w:right w:w="12" w:type="dxa"/>
            </w:tcMar>
            <w:vAlign w:val="center"/>
          </w:tcPr>
          <w:p w14:paraId="34157C34"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0.0005113</w:t>
            </w:r>
          </w:p>
        </w:tc>
        <w:tc>
          <w:tcPr>
            <w:tcW w:w="1015" w:type="dxa"/>
            <w:tcBorders>
              <w:top w:val="nil"/>
              <w:left w:val="nil"/>
              <w:bottom w:val="single" w:sz="4" w:space="0" w:color="auto"/>
              <w:right w:val="nil"/>
            </w:tcBorders>
            <w:noWrap/>
            <w:tcMar>
              <w:top w:w="12" w:type="dxa"/>
              <w:left w:w="12" w:type="dxa"/>
              <w:right w:w="12" w:type="dxa"/>
            </w:tcMar>
            <w:vAlign w:val="center"/>
          </w:tcPr>
          <w:p w14:paraId="374AA39E"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0.0011368</w:t>
            </w:r>
          </w:p>
        </w:tc>
        <w:tc>
          <w:tcPr>
            <w:tcW w:w="1031" w:type="dxa"/>
            <w:tcBorders>
              <w:top w:val="nil"/>
              <w:left w:val="nil"/>
              <w:bottom w:val="single" w:sz="4" w:space="0" w:color="auto"/>
              <w:right w:val="nil"/>
            </w:tcBorders>
            <w:noWrap/>
            <w:tcMar>
              <w:top w:w="12" w:type="dxa"/>
              <w:left w:w="12" w:type="dxa"/>
              <w:right w:w="12" w:type="dxa"/>
            </w:tcMar>
            <w:vAlign w:val="center"/>
          </w:tcPr>
          <w:p w14:paraId="4573BE3D"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0.542</w:t>
            </w:r>
          </w:p>
        </w:tc>
        <w:tc>
          <w:tcPr>
            <w:tcW w:w="551" w:type="dxa"/>
            <w:tcBorders>
              <w:top w:val="nil"/>
              <w:left w:val="nil"/>
              <w:bottom w:val="single" w:sz="4" w:space="0" w:color="auto"/>
              <w:right w:val="nil"/>
            </w:tcBorders>
            <w:noWrap/>
            <w:tcMar>
              <w:top w:w="12" w:type="dxa"/>
              <w:left w:w="12" w:type="dxa"/>
              <w:right w:w="12" w:type="dxa"/>
            </w:tcMar>
            <w:vAlign w:val="center"/>
          </w:tcPr>
          <w:p w14:paraId="0455FBD6"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23.07</w:t>
            </w:r>
          </w:p>
        </w:tc>
        <w:tc>
          <w:tcPr>
            <w:tcW w:w="506" w:type="dxa"/>
            <w:tcBorders>
              <w:top w:val="nil"/>
              <w:left w:val="nil"/>
              <w:bottom w:val="single" w:sz="4" w:space="0" w:color="auto"/>
              <w:right w:val="nil"/>
            </w:tcBorders>
            <w:noWrap/>
            <w:tcMar>
              <w:top w:w="12" w:type="dxa"/>
              <w:left w:w="12" w:type="dxa"/>
              <w:right w:w="12" w:type="dxa"/>
            </w:tcMar>
            <w:vAlign w:val="center"/>
          </w:tcPr>
          <w:p w14:paraId="71AAF3C4" w14:textId="77777777" w:rsidR="00B55335" w:rsidRDefault="001A74D4">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57.25</w:t>
            </w:r>
          </w:p>
        </w:tc>
      </w:tr>
    </w:tbl>
    <w:p w14:paraId="1DB0D860" w14:textId="77777777" w:rsidR="0009360C" w:rsidRDefault="0009360C">
      <w:pPr>
        <w:spacing w:line="360" w:lineRule="auto"/>
        <w:ind w:firstLineChars="200" w:firstLine="480"/>
        <w:rPr>
          <w:rFonts w:ascii="Times New Roman" w:hAnsi="Times New Roman"/>
          <w:sz w:val="24"/>
          <w:szCs w:val="24"/>
        </w:rPr>
      </w:pPr>
    </w:p>
    <w:p w14:paraId="037D2981" w14:textId="62CBC886" w:rsidR="00B55335" w:rsidRDefault="001A74D4">
      <w:pPr>
        <w:spacing w:line="360" w:lineRule="auto"/>
        <w:ind w:firstLineChars="200" w:firstLine="480"/>
        <w:rPr>
          <w:rFonts w:ascii="Times New Roman" w:hAnsi="Times New Roman"/>
          <w:sz w:val="24"/>
          <w:szCs w:val="24"/>
        </w:rPr>
      </w:pPr>
      <w:r>
        <w:rPr>
          <w:rFonts w:ascii="Times New Roman" w:hAnsi="Times New Roman" w:hint="eastAsia"/>
          <w:sz w:val="24"/>
          <w:szCs w:val="24"/>
        </w:rPr>
        <w:t>为了探究拆除垃圾中重金属、无机氟化物、氯化物、氰化物、硫酸盐等最大浸出潜能，采用《固体废物</w:t>
      </w:r>
      <w:r>
        <w:rPr>
          <w:rFonts w:ascii="Times New Roman" w:hAnsi="Times New Roman" w:hint="eastAsia"/>
          <w:sz w:val="24"/>
          <w:szCs w:val="24"/>
        </w:rPr>
        <w:t xml:space="preserve"> </w:t>
      </w:r>
      <w:r>
        <w:rPr>
          <w:rFonts w:ascii="Times New Roman" w:hAnsi="Times New Roman" w:hint="eastAsia"/>
          <w:sz w:val="24"/>
          <w:szCs w:val="24"/>
        </w:rPr>
        <w:t>浸出毒性浸出方法</w:t>
      </w:r>
      <w:r>
        <w:rPr>
          <w:rFonts w:ascii="Times New Roman" w:hAnsi="Times New Roman" w:hint="eastAsia"/>
          <w:sz w:val="24"/>
          <w:szCs w:val="24"/>
        </w:rPr>
        <w:t xml:space="preserve"> </w:t>
      </w:r>
      <w:r>
        <w:rPr>
          <w:rFonts w:ascii="Times New Roman" w:hAnsi="Times New Roman" w:hint="eastAsia"/>
          <w:sz w:val="24"/>
          <w:szCs w:val="24"/>
        </w:rPr>
        <w:t>硫酸硝酸法》</w:t>
      </w:r>
      <w:r w:rsidR="00393FC3">
        <w:rPr>
          <w:rFonts w:ascii="Times New Roman" w:hAnsi="Times New Roman" w:hint="eastAsia"/>
          <w:sz w:val="24"/>
          <w:szCs w:val="24"/>
        </w:rPr>
        <w:t>HJ 299</w:t>
      </w:r>
      <w:r>
        <w:rPr>
          <w:rFonts w:ascii="Times New Roman" w:hAnsi="Times New Roman" w:hint="eastAsia"/>
          <w:sz w:val="24"/>
          <w:szCs w:val="24"/>
        </w:rPr>
        <w:t>对样品进行前处理，通过《危险废物鉴别标准</w:t>
      </w:r>
      <w:r>
        <w:rPr>
          <w:rFonts w:ascii="Times New Roman" w:hAnsi="Times New Roman" w:hint="eastAsia"/>
          <w:sz w:val="24"/>
          <w:szCs w:val="24"/>
        </w:rPr>
        <w:t xml:space="preserve"> </w:t>
      </w:r>
      <w:r>
        <w:rPr>
          <w:rFonts w:ascii="Times New Roman" w:hAnsi="Times New Roman" w:hint="eastAsia"/>
          <w:sz w:val="24"/>
          <w:szCs w:val="24"/>
        </w:rPr>
        <w:t>浸出毒性鉴别</w:t>
      </w:r>
      <w:r>
        <w:rPr>
          <w:rFonts w:ascii="Times New Roman" w:hAnsi="Times New Roman" w:hint="eastAsia"/>
          <w:sz w:val="24"/>
          <w:szCs w:val="24"/>
        </w:rPr>
        <w:t xml:space="preserve"> </w:t>
      </w:r>
      <w:r>
        <w:rPr>
          <w:rFonts w:ascii="Times New Roman" w:hAnsi="Times New Roman" w:hint="eastAsia"/>
          <w:sz w:val="24"/>
          <w:szCs w:val="24"/>
        </w:rPr>
        <w:t>附录</w:t>
      </w:r>
      <w:r>
        <w:rPr>
          <w:rFonts w:ascii="Times New Roman" w:hAnsi="Times New Roman" w:hint="eastAsia"/>
          <w:sz w:val="24"/>
          <w:szCs w:val="24"/>
        </w:rPr>
        <w:t xml:space="preserve">D </w:t>
      </w:r>
      <w:r>
        <w:rPr>
          <w:rFonts w:ascii="Times New Roman" w:hAnsi="Times New Roman" w:hint="eastAsia"/>
          <w:sz w:val="24"/>
          <w:szCs w:val="24"/>
        </w:rPr>
        <w:t>固体废物</w:t>
      </w:r>
      <w:r>
        <w:rPr>
          <w:rFonts w:ascii="Times New Roman" w:hAnsi="Times New Roman" w:hint="eastAsia"/>
          <w:sz w:val="24"/>
          <w:szCs w:val="24"/>
        </w:rPr>
        <w:t xml:space="preserve"> </w:t>
      </w:r>
      <w:r>
        <w:rPr>
          <w:rFonts w:ascii="Times New Roman" w:hAnsi="Times New Roman" w:hint="eastAsia"/>
          <w:sz w:val="24"/>
          <w:szCs w:val="24"/>
        </w:rPr>
        <w:t>金属元素的测定</w:t>
      </w:r>
      <w:r>
        <w:rPr>
          <w:rFonts w:ascii="Times New Roman" w:hAnsi="Times New Roman" w:hint="eastAsia"/>
          <w:sz w:val="24"/>
          <w:szCs w:val="24"/>
        </w:rPr>
        <w:t xml:space="preserve"> </w:t>
      </w:r>
      <w:r>
        <w:rPr>
          <w:rFonts w:ascii="Times New Roman" w:hAnsi="Times New Roman" w:hint="eastAsia"/>
          <w:sz w:val="24"/>
          <w:szCs w:val="24"/>
        </w:rPr>
        <w:t>火焰原子吸收光谱法》</w:t>
      </w:r>
      <w:r w:rsidR="00393FC3">
        <w:rPr>
          <w:rFonts w:ascii="Times New Roman" w:hAnsi="Times New Roman" w:hint="eastAsia"/>
          <w:sz w:val="24"/>
          <w:szCs w:val="24"/>
        </w:rPr>
        <w:t>GB 5085.3</w:t>
      </w:r>
      <w:r>
        <w:rPr>
          <w:rFonts w:ascii="Times New Roman" w:hAnsi="Times New Roman" w:hint="eastAsia"/>
          <w:sz w:val="24"/>
          <w:szCs w:val="24"/>
        </w:rPr>
        <w:t>、《固体废物</w:t>
      </w:r>
      <w:r>
        <w:rPr>
          <w:rFonts w:ascii="Times New Roman" w:hAnsi="Times New Roman" w:hint="eastAsia"/>
          <w:sz w:val="24"/>
          <w:szCs w:val="24"/>
        </w:rPr>
        <w:t xml:space="preserve"> </w:t>
      </w:r>
      <w:r>
        <w:rPr>
          <w:rFonts w:ascii="Times New Roman" w:hAnsi="Times New Roman" w:hint="eastAsia"/>
          <w:sz w:val="24"/>
          <w:szCs w:val="24"/>
        </w:rPr>
        <w:t>六价铬的测定</w:t>
      </w:r>
      <w:r>
        <w:rPr>
          <w:rFonts w:ascii="Times New Roman" w:hAnsi="Times New Roman" w:hint="eastAsia"/>
          <w:sz w:val="24"/>
          <w:szCs w:val="24"/>
        </w:rPr>
        <w:t xml:space="preserve"> </w:t>
      </w:r>
      <w:r>
        <w:rPr>
          <w:rFonts w:ascii="Times New Roman" w:hAnsi="Times New Roman" w:hint="eastAsia"/>
          <w:sz w:val="24"/>
          <w:szCs w:val="24"/>
        </w:rPr>
        <w:t>碱消解</w:t>
      </w:r>
      <w:r>
        <w:rPr>
          <w:rFonts w:ascii="Times New Roman" w:hAnsi="Times New Roman" w:hint="eastAsia"/>
          <w:sz w:val="24"/>
          <w:szCs w:val="24"/>
        </w:rPr>
        <w:t>/</w:t>
      </w:r>
      <w:r>
        <w:rPr>
          <w:rFonts w:ascii="Times New Roman" w:hAnsi="Times New Roman" w:hint="eastAsia"/>
          <w:sz w:val="24"/>
          <w:szCs w:val="24"/>
        </w:rPr>
        <w:t>火焰原子吸收分光光度法》</w:t>
      </w:r>
      <w:r w:rsidR="00393FC3">
        <w:rPr>
          <w:rFonts w:ascii="Times New Roman" w:hAnsi="Times New Roman" w:hint="eastAsia"/>
          <w:sz w:val="24"/>
          <w:szCs w:val="24"/>
        </w:rPr>
        <w:t>HJ 687</w:t>
      </w:r>
      <w:r>
        <w:rPr>
          <w:rFonts w:ascii="Times New Roman" w:hAnsi="Times New Roman" w:hint="eastAsia"/>
          <w:sz w:val="24"/>
          <w:szCs w:val="24"/>
        </w:rPr>
        <w:t>、《危险废物鉴别标准</w:t>
      </w:r>
      <w:r>
        <w:rPr>
          <w:rFonts w:ascii="Times New Roman" w:hAnsi="Times New Roman" w:hint="eastAsia"/>
          <w:sz w:val="24"/>
          <w:szCs w:val="24"/>
        </w:rPr>
        <w:t xml:space="preserve"> </w:t>
      </w:r>
      <w:r>
        <w:rPr>
          <w:rFonts w:ascii="Times New Roman" w:hAnsi="Times New Roman" w:hint="eastAsia"/>
          <w:sz w:val="24"/>
          <w:szCs w:val="24"/>
        </w:rPr>
        <w:t>浸出毒性鉴别</w:t>
      </w:r>
      <w:r>
        <w:rPr>
          <w:rFonts w:ascii="Times New Roman" w:hAnsi="Times New Roman" w:hint="eastAsia"/>
          <w:sz w:val="24"/>
          <w:szCs w:val="24"/>
        </w:rPr>
        <w:t xml:space="preserve"> </w:t>
      </w:r>
      <w:r>
        <w:rPr>
          <w:rFonts w:ascii="Times New Roman" w:hAnsi="Times New Roman" w:hint="eastAsia"/>
          <w:sz w:val="24"/>
          <w:szCs w:val="24"/>
        </w:rPr>
        <w:t>附录</w:t>
      </w:r>
      <w:r>
        <w:rPr>
          <w:rFonts w:ascii="Times New Roman" w:hAnsi="Times New Roman" w:hint="eastAsia"/>
          <w:sz w:val="24"/>
          <w:szCs w:val="24"/>
        </w:rPr>
        <w:t xml:space="preserve"> C </w:t>
      </w:r>
      <w:r>
        <w:rPr>
          <w:rFonts w:ascii="Times New Roman" w:hAnsi="Times New Roman" w:hint="eastAsia"/>
          <w:sz w:val="24"/>
          <w:szCs w:val="24"/>
        </w:rPr>
        <w:t>固体废物</w:t>
      </w:r>
      <w:r>
        <w:rPr>
          <w:rFonts w:ascii="Times New Roman" w:hAnsi="Times New Roman" w:hint="eastAsia"/>
          <w:sz w:val="24"/>
          <w:szCs w:val="24"/>
        </w:rPr>
        <w:t xml:space="preserve"> </w:t>
      </w:r>
      <w:r>
        <w:rPr>
          <w:rFonts w:ascii="Times New Roman" w:hAnsi="Times New Roman" w:hint="eastAsia"/>
          <w:sz w:val="24"/>
          <w:szCs w:val="24"/>
        </w:rPr>
        <w:t>金属元素的测定</w:t>
      </w:r>
      <w:r>
        <w:rPr>
          <w:rFonts w:ascii="Times New Roman" w:hAnsi="Times New Roman" w:hint="eastAsia"/>
          <w:sz w:val="24"/>
          <w:szCs w:val="24"/>
        </w:rPr>
        <w:t xml:space="preserve"> </w:t>
      </w:r>
      <w:r>
        <w:rPr>
          <w:rFonts w:ascii="Times New Roman" w:hAnsi="Times New Roman" w:hint="eastAsia"/>
          <w:sz w:val="24"/>
          <w:szCs w:val="24"/>
        </w:rPr>
        <w:t>石墨炉原子吸收光谱法》</w:t>
      </w:r>
      <w:r w:rsidR="00393FC3">
        <w:rPr>
          <w:rFonts w:ascii="Times New Roman" w:hAnsi="Times New Roman" w:hint="eastAsia"/>
          <w:sz w:val="24"/>
          <w:szCs w:val="24"/>
        </w:rPr>
        <w:t>GB 5085.3</w:t>
      </w:r>
      <w:r>
        <w:rPr>
          <w:rFonts w:ascii="Times New Roman" w:hAnsi="Times New Roman" w:hint="eastAsia"/>
          <w:sz w:val="24"/>
          <w:szCs w:val="24"/>
        </w:rPr>
        <w:t>、《土壤质量</w:t>
      </w:r>
      <w:r>
        <w:rPr>
          <w:rFonts w:ascii="Times New Roman" w:hAnsi="Times New Roman" w:hint="eastAsia"/>
          <w:sz w:val="24"/>
          <w:szCs w:val="24"/>
        </w:rPr>
        <w:t xml:space="preserve"> </w:t>
      </w:r>
      <w:r>
        <w:rPr>
          <w:rFonts w:ascii="Times New Roman" w:hAnsi="Times New Roman" w:hint="eastAsia"/>
          <w:sz w:val="24"/>
          <w:szCs w:val="24"/>
        </w:rPr>
        <w:t>总汞、总砷、总铅的测定</w:t>
      </w:r>
      <w:r>
        <w:rPr>
          <w:rFonts w:ascii="Times New Roman" w:hAnsi="Times New Roman" w:hint="eastAsia"/>
          <w:sz w:val="24"/>
          <w:szCs w:val="24"/>
        </w:rPr>
        <w:t xml:space="preserve"> </w:t>
      </w:r>
      <w:r>
        <w:rPr>
          <w:rFonts w:ascii="Times New Roman" w:hAnsi="Times New Roman" w:hint="eastAsia"/>
          <w:sz w:val="24"/>
          <w:szCs w:val="24"/>
        </w:rPr>
        <w:t>原子荧光法</w:t>
      </w:r>
      <w:r>
        <w:rPr>
          <w:rFonts w:ascii="Times New Roman" w:hAnsi="Times New Roman" w:hint="eastAsia"/>
          <w:sz w:val="24"/>
          <w:szCs w:val="24"/>
        </w:rPr>
        <w:t xml:space="preserve"> </w:t>
      </w:r>
      <w:r>
        <w:rPr>
          <w:rFonts w:ascii="Times New Roman" w:hAnsi="Times New Roman" w:hint="eastAsia"/>
          <w:sz w:val="24"/>
          <w:szCs w:val="24"/>
        </w:rPr>
        <w:t>第</w:t>
      </w:r>
      <w:r>
        <w:rPr>
          <w:rFonts w:ascii="Times New Roman" w:hAnsi="Times New Roman" w:hint="eastAsia"/>
          <w:sz w:val="24"/>
          <w:szCs w:val="24"/>
        </w:rPr>
        <w:t>1</w:t>
      </w:r>
      <w:r>
        <w:rPr>
          <w:rFonts w:ascii="Times New Roman" w:hAnsi="Times New Roman" w:hint="eastAsia"/>
          <w:sz w:val="24"/>
          <w:szCs w:val="24"/>
        </w:rPr>
        <w:t>部分：土壤中总汞的测定》</w:t>
      </w:r>
      <w:r w:rsidR="00393FC3">
        <w:rPr>
          <w:rFonts w:ascii="Times New Roman" w:hAnsi="Times New Roman" w:hint="eastAsia"/>
          <w:sz w:val="24"/>
          <w:szCs w:val="24"/>
        </w:rPr>
        <w:t>GB/T 22105.1</w:t>
      </w:r>
      <w:r>
        <w:rPr>
          <w:rFonts w:ascii="Times New Roman" w:hAnsi="Times New Roman" w:hint="eastAsia"/>
          <w:sz w:val="24"/>
          <w:szCs w:val="24"/>
        </w:rPr>
        <w:t>、《固体废物</w:t>
      </w:r>
      <w:r>
        <w:rPr>
          <w:rFonts w:ascii="Times New Roman" w:hAnsi="Times New Roman" w:hint="eastAsia"/>
          <w:sz w:val="24"/>
          <w:szCs w:val="24"/>
        </w:rPr>
        <w:t xml:space="preserve"> </w:t>
      </w:r>
      <w:r>
        <w:rPr>
          <w:rFonts w:ascii="Times New Roman" w:hAnsi="Times New Roman" w:hint="eastAsia"/>
          <w:sz w:val="24"/>
          <w:szCs w:val="24"/>
        </w:rPr>
        <w:t>多环芳烃的测定</w:t>
      </w:r>
      <w:r>
        <w:rPr>
          <w:rFonts w:ascii="Times New Roman" w:hAnsi="Times New Roman" w:hint="eastAsia"/>
          <w:sz w:val="24"/>
          <w:szCs w:val="24"/>
        </w:rPr>
        <w:t xml:space="preserve"> </w:t>
      </w:r>
      <w:r>
        <w:rPr>
          <w:rFonts w:ascii="Times New Roman" w:hAnsi="Times New Roman" w:hint="eastAsia"/>
          <w:sz w:val="24"/>
          <w:szCs w:val="24"/>
        </w:rPr>
        <w:t>气相色谱</w:t>
      </w:r>
      <w:r>
        <w:rPr>
          <w:rFonts w:ascii="Times New Roman" w:hAnsi="Times New Roman" w:hint="eastAsia"/>
          <w:sz w:val="24"/>
          <w:szCs w:val="24"/>
        </w:rPr>
        <w:t>-</w:t>
      </w:r>
      <w:r>
        <w:rPr>
          <w:rFonts w:ascii="Times New Roman" w:hAnsi="Times New Roman" w:hint="eastAsia"/>
          <w:sz w:val="24"/>
          <w:szCs w:val="24"/>
        </w:rPr>
        <w:t>质谱法》</w:t>
      </w:r>
      <w:r w:rsidR="00393FC3">
        <w:rPr>
          <w:rFonts w:ascii="Times New Roman" w:hAnsi="Times New Roman" w:hint="eastAsia"/>
          <w:sz w:val="24"/>
          <w:szCs w:val="24"/>
        </w:rPr>
        <w:t>HJ 950</w:t>
      </w:r>
      <w:r>
        <w:rPr>
          <w:rFonts w:ascii="Times New Roman" w:hAnsi="Times New Roman" w:hint="eastAsia"/>
          <w:sz w:val="24"/>
          <w:szCs w:val="24"/>
        </w:rPr>
        <w:t>、《危险废物鉴别标准</w:t>
      </w:r>
      <w:r>
        <w:rPr>
          <w:rFonts w:ascii="Times New Roman" w:hAnsi="Times New Roman" w:hint="eastAsia"/>
          <w:sz w:val="24"/>
          <w:szCs w:val="24"/>
        </w:rPr>
        <w:t xml:space="preserve"> </w:t>
      </w:r>
      <w:r>
        <w:rPr>
          <w:rFonts w:ascii="Times New Roman" w:hAnsi="Times New Roman" w:hint="eastAsia"/>
          <w:sz w:val="24"/>
          <w:szCs w:val="24"/>
        </w:rPr>
        <w:t>浸出毒性鉴别</w:t>
      </w:r>
      <w:r>
        <w:rPr>
          <w:rFonts w:ascii="Times New Roman" w:hAnsi="Times New Roman" w:hint="eastAsia"/>
          <w:sz w:val="24"/>
          <w:szCs w:val="24"/>
        </w:rPr>
        <w:t xml:space="preserve"> </w:t>
      </w:r>
      <w:r>
        <w:rPr>
          <w:rFonts w:ascii="Times New Roman" w:hAnsi="Times New Roman" w:hint="eastAsia"/>
          <w:sz w:val="24"/>
          <w:szCs w:val="24"/>
        </w:rPr>
        <w:t>附录</w:t>
      </w:r>
      <w:r>
        <w:rPr>
          <w:rFonts w:ascii="Times New Roman" w:hAnsi="Times New Roman" w:hint="eastAsia"/>
          <w:sz w:val="24"/>
          <w:szCs w:val="24"/>
        </w:rPr>
        <w:t xml:space="preserve"> F </w:t>
      </w:r>
      <w:r>
        <w:rPr>
          <w:rFonts w:ascii="Times New Roman" w:hAnsi="Times New Roman" w:hint="eastAsia"/>
          <w:sz w:val="24"/>
          <w:szCs w:val="24"/>
        </w:rPr>
        <w:t>固体废物</w:t>
      </w:r>
      <w:r>
        <w:rPr>
          <w:rFonts w:ascii="Times New Roman" w:hAnsi="Times New Roman" w:hint="eastAsia"/>
          <w:sz w:val="24"/>
          <w:szCs w:val="24"/>
        </w:rPr>
        <w:t xml:space="preserve"> </w:t>
      </w:r>
      <w:r>
        <w:rPr>
          <w:rFonts w:ascii="Times New Roman" w:hAnsi="Times New Roman" w:hint="eastAsia"/>
          <w:sz w:val="24"/>
          <w:szCs w:val="24"/>
        </w:rPr>
        <w:t>氟离子、溴酸根、氯离子、亚硝酸根、氰酸根、溴离子、硝酸根、磷酸根、硫酸根的测定</w:t>
      </w:r>
      <w:r>
        <w:rPr>
          <w:rFonts w:ascii="Times New Roman" w:hAnsi="Times New Roman" w:hint="eastAsia"/>
          <w:sz w:val="24"/>
          <w:szCs w:val="24"/>
        </w:rPr>
        <w:t xml:space="preserve"> </w:t>
      </w:r>
      <w:r>
        <w:rPr>
          <w:rFonts w:ascii="Times New Roman" w:hAnsi="Times New Roman" w:hint="eastAsia"/>
          <w:sz w:val="24"/>
          <w:szCs w:val="24"/>
        </w:rPr>
        <w:t>离子色谱法》</w:t>
      </w:r>
      <w:r w:rsidR="00B14A82">
        <w:rPr>
          <w:rFonts w:ascii="Times New Roman" w:hAnsi="Times New Roman" w:hint="eastAsia"/>
          <w:sz w:val="24"/>
          <w:szCs w:val="24"/>
        </w:rPr>
        <w:t>GB 5085.3</w:t>
      </w:r>
      <w:r>
        <w:rPr>
          <w:rFonts w:ascii="Times New Roman" w:hAnsi="Times New Roman" w:hint="eastAsia"/>
          <w:sz w:val="24"/>
          <w:szCs w:val="24"/>
        </w:rPr>
        <w:t>、《土壤</w:t>
      </w:r>
      <w:r>
        <w:rPr>
          <w:rFonts w:ascii="Times New Roman" w:hAnsi="Times New Roman" w:hint="eastAsia"/>
          <w:sz w:val="24"/>
          <w:szCs w:val="24"/>
        </w:rPr>
        <w:t xml:space="preserve"> </w:t>
      </w:r>
      <w:r>
        <w:rPr>
          <w:rFonts w:ascii="Times New Roman" w:hAnsi="Times New Roman" w:hint="eastAsia"/>
          <w:sz w:val="24"/>
          <w:szCs w:val="24"/>
        </w:rPr>
        <w:t>氰化物和总氰化物的测定</w:t>
      </w:r>
      <w:r>
        <w:rPr>
          <w:rFonts w:ascii="Times New Roman" w:hAnsi="Times New Roman" w:hint="eastAsia"/>
          <w:sz w:val="24"/>
          <w:szCs w:val="24"/>
        </w:rPr>
        <w:t xml:space="preserve"> </w:t>
      </w:r>
      <w:r>
        <w:rPr>
          <w:rFonts w:ascii="Times New Roman" w:hAnsi="Times New Roman" w:hint="eastAsia"/>
          <w:sz w:val="24"/>
          <w:szCs w:val="24"/>
        </w:rPr>
        <w:t>分光光度法》</w:t>
      </w:r>
      <w:r w:rsidR="00B14A82">
        <w:rPr>
          <w:rFonts w:ascii="Times New Roman" w:hAnsi="Times New Roman" w:hint="eastAsia"/>
          <w:sz w:val="24"/>
          <w:szCs w:val="24"/>
        </w:rPr>
        <w:t>HJ 745</w:t>
      </w:r>
      <w:r>
        <w:rPr>
          <w:rFonts w:ascii="Times New Roman" w:hAnsi="Times New Roman" w:hint="eastAsia"/>
          <w:sz w:val="24"/>
          <w:szCs w:val="24"/>
        </w:rPr>
        <w:t>对样品进行浸出毒性检测。</w:t>
      </w:r>
    </w:p>
    <w:p w14:paraId="73ADDF79" w14:textId="77777777" w:rsidR="00B55335" w:rsidRDefault="00B55335">
      <w:pPr>
        <w:spacing w:line="360" w:lineRule="auto"/>
        <w:rPr>
          <w:rFonts w:ascii="Times New Roman" w:hAnsi="Times New Roman"/>
          <w:sz w:val="24"/>
          <w:szCs w:val="24"/>
        </w:rPr>
      </w:pPr>
    </w:p>
    <w:p w14:paraId="2E3EBA39" w14:textId="77777777" w:rsidR="00B55335" w:rsidRDefault="00B55335">
      <w:pPr>
        <w:spacing w:line="360" w:lineRule="auto"/>
        <w:rPr>
          <w:rFonts w:ascii="Times New Roman" w:hAnsi="Times New Roman"/>
          <w:sz w:val="24"/>
          <w:szCs w:val="24"/>
        </w:rPr>
      </w:pPr>
    </w:p>
    <w:p w14:paraId="425BDA6E" w14:textId="77777777" w:rsidR="00430A8A" w:rsidRDefault="00430A8A">
      <w:pPr>
        <w:spacing w:line="360" w:lineRule="auto"/>
        <w:rPr>
          <w:rFonts w:ascii="Times New Roman" w:hAnsi="Times New Roman"/>
          <w:sz w:val="24"/>
          <w:szCs w:val="24"/>
        </w:rPr>
      </w:pPr>
    </w:p>
    <w:p w14:paraId="58D79669" w14:textId="77777777" w:rsidR="00430A8A" w:rsidRDefault="00430A8A">
      <w:pPr>
        <w:spacing w:line="360" w:lineRule="auto"/>
        <w:rPr>
          <w:rFonts w:ascii="Times New Roman" w:hAnsi="Times New Roman"/>
          <w:sz w:val="24"/>
          <w:szCs w:val="24"/>
        </w:rPr>
      </w:pPr>
    </w:p>
    <w:p w14:paraId="01932226" w14:textId="77777777" w:rsidR="00430A8A" w:rsidRDefault="00430A8A">
      <w:pPr>
        <w:spacing w:line="360" w:lineRule="auto"/>
        <w:rPr>
          <w:rFonts w:ascii="Times New Roman" w:hAnsi="Times New Roman"/>
          <w:sz w:val="24"/>
          <w:szCs w:val="24"/>
        </w:rPr>
      </w:pPr>
    </w:p>
    <w:p w14:paraId="218544E2" w14:textId="77777777" w:rsidR="00430A8A" w:rsidRPr="00430A8A" w:rsidRDefault="00430A8A">
      <w:pPr>
        <w:spacing w:line="360" w:lineRule="auto"/>
        <w:rPr>
          <w:rFonts w:ascii="Times New Roman" w:hAnsi="Times New Roman"/>
          <w:sz w:val="24"/>
          <w:szCs w:val="24"/>
        </w:rPr>
      </w:pPr>
    </w:p>
    <w:p w14:paraId="377AF2F3" w14:textId="77777777" w:rsidR="00B55335" w:rsidRDefault="001A74D4">
      <w:pPr>
        <w:tabs>
          <w:tab w:val="right" w:pos="8306"/>
        </w:tabs>
        <w:spacing w:line="360" w:lineRule="auto"/>
        <w:jc w:val="center"/>
        <w:outlineLvl w:val="1"/>
        <w:rPr>
          <w:rFonts w:ascii="Times New Roman" w:hAnsi="Times New Roman"/>
          <w:b/>
          <w:bCs/>
          <w:sz w:val="28"/>
          <w:szCs w:val="28"/>
        </w:rPr>
      </w:pPr>
      <w:bookmarkStart w:id="209" w:name="_Toc86774860"/>
      <w:bookmarkStart w:id="210" w:name="_Toc86773834"/>
      <w:bookmarkStart w:id="211" w:name="_Toc13945"/>
      <w:r>
        <w:rPr>
          <w:rFonts w:ascii="Times New Roman" w:hAnsi="Times New Roman" w:hint="eastAsia"/>
          <w:b/>
          <w:bCs/>
          <w:sz w:val="28"/>
          <w:szCs w:val="28"/>
        </w:rPr>
        <w:lastRenderedPageBreak/>
        <w:t>1</w:t>
      </w:r>
      <w:r>
        <w:rPr>
          <w:rFonts w:ascii="Times New Roman" w:hAnsi="Times New Roman"/>
          <w:b/>
          <w:bCs/>
          <w:sz w:val="28"/>
          <w:szCs w:val="28"/>
        </w:rPr>
        <w:t xml:space="preserve">1.2 </w:t>
      </w:r>
      <w:r>
        <w:rPr>
          <w:rFonts w:ascii="Times New Roman" w:hAnsi="Times New Roman" w:hint="eastAsia"/>
          <w:b/>
          <w:bCs/>
          <w:sz w:val="28"/>
          <w:szCs w:val="28"/>
        </w:rPr>
        <w:t>示范工程</w:t>
      </w:r>
      <w:r>
        <w:rPr>
          <w:rFonts w:ascii="Times New Roman" w:hAnsi="Times New Roman" w:hint="eastAsia"/>
          <w:b/>
          <w:bCs/>
          <w:sz w:val="28"/>
          <w:szCs w:val="28"/>
        </w:rPr>
        <w:t>B</w:t>
      </w:r>
      <w:bookmarkEnd w:id="209"/>
      <w:bookmarkEnd w:id="210"/>
      <w:bookmarkEnd w:id="211"/>
    </w:p>
    <w:p w14:paraId="02C730BE" w14:textId="112EB792" w:rsidR="00B55335" w:rsidRDefault="0009360C" w:rsidP="0009360C">
      <w:pPr>
        <w:spacing w:line="360" w:lineRule="auto"/>
        <w:jc w:val="center"/>
        <w:rPr>
          <w:rFonts w:ascii="Times New Roman" w:hAnsi="Times New Roman"/>
          <w:b/>
          <w:bCs/>
          <w:sz w:val="24"/>
          <w:szCs w:val="24"/>
        </w:rPr>
      </w:pPr>
      <w:r w:rsidRPr="0009360C">
        <w:rPr>
          <w:rFonts w:ascii="Times New Roman" w:hAnsi="Times New Roman"/>
          <w:bCs/>
          <w:sz w:val="24"/>
          <w:szCs w:val="24"/>
        </w:rPr>
        <w:t>表</w:t>
      </w:r>
      <w:r w:rsidR="001A74D4" w:rsidRPr="0009360C">
        <w:rPr>
          <w:rFonts w:ascii="Times New Roman" w:hAnsi="Times New Roman"/>
          <w:bCs/>
          <w:sz w:val="24"/>
          <w:szCs w:val="24"/>
        </w:rPr>
        <w:t>11.2</w:t>
      </w:r>
      <w:r w:rsidRPr="0009360C">
        <w:rPr>
          <w:rFonts w:ascii="Times New Roman" w:hAnsi="Times New Roman"/>
          <w:bCs/>
          <w:sz w:val="24"/>
          <w:szCs w:val="24"/>
        </w:rPr>
        <w:t>-</w:t>
      </w:r>
      <w:r w:rsidR="001A74D4" w:rsidRPr="0009360C">
        <w:rPr>
          <w:rFonts w:ascii="Times New Roman" w:hAnsi="Times New Roman"/>
          <w:bCs/>
          <w:sz w:val="24"/>
          <w:szCs w:val="24"/>
        </w:rPr>
        <w:t xml:space="preserve">1  </w:t>
      </w:r>
      <w:r w:rsidR="001A74D4">
        <w:rPr>
          <w:rFonts w:ascii="Times New Roman" w:hAnsi="Times New Roman" w:hint="eastAsia"/>
          <w:sz w:val="24"/>
          <w:szCs w:val="24"/>
        </w:rPr>
        <w:t>装修垃圾样品全量分析</w:t>
      </w:r>
    </w:p>
    <w:p w14:paraId="2EA5A20C" w14:textId="77777777" w:rsidR="00B55335" w:rsidRDefault="001A74D4">
      <w:pPr>
        <w:ind w:firstLine="361"/>
        <w:jc w:val="right"/>
        <w:rPr>
          <w:rFonts w:ascii="Times New Roman" w:hAnsi="Times New Roman"/>
          <w:bCs/>
          <w:szCs w:val="21"/>
        </w:rPr>
      </w:pPr>
      <w:r>
        <w:rPr>
          <w:rFonts w:ascii="Times New Roman" w:hAnsi="Times New Roman"/>
          <w:bCs/>
          <w:szCs w:val="21"/>
        </w:rPr>
        <w:t>单位：</w:t>
      </w:r>
      <w:r>
        <w:rPr>
          <w:rFonts w:ascii="Times New Roman" w:hAnsi="Times New Roman"/>
          <w:bCs/>
          <w:szCs w:val="21"/>
        </w:rPr>
        <w:t>mg/kg</w:t>
      </w:r>
    </w:p>
    <w:tbl>
      <w:tblPr>
        <w:tblW w:w="8829" w:type="dxa"/>
        <w:jc w:val="center"/>
        <w:tblBorders>
          <w:top w:val="single" w:sz="4" w:space="0" w:color="auto"/>
          <w:left w:val="none" w:sz="4" w:space="0" w:color="auto"/>
          <w:bottom w:val="single" w:sz="4" w:space="0" w:color="auto"/>
          <w:right w:val="none" w:sz="4" w:space="0" w:color="auto"/>
          <w:insideH w:val="none" w:sz="4" w:space="0" w:color="auto"/>
          <w:insideV w:val="none" w:sz="4" w:space="0" w:color="auto"/>
        </w:tblBorders>
        <w:tblLayout w:type="fixed"/>
        <w:tblCellMar>
          <w:left w:w="0" w:type="dxa"/>
          <w:right w:w="0" w:type="dxa"/>
        </w:tblCellMar>
        <w:tblLook w:val="04A0" w:firstRow="1" w:lastRow="0" w:firstColumn="1" w:lastColumn="0" w:noHBand="0" w:noVBand="1"/>
      </w:tblPr>
      <w:tblGrid>
        <w:gridCol w:w="396"/>
        <w:gridCol w:w="1014"/>
        <w:gridCol w:w="568"/>
        <w:gridCol w:w="567"/>
        <w:gridCol w:w="556"/>
        <w:gridCol w:w="437"/>
        <w:gridCol w:w="458"/>
        <w:gridCol w:w="611"/>
        <w:gridCol w:w="753"/>
        <w:gridCol w:w="687"/>
        <w:gridCol w:w="1178"/>
        <w:gridCol w:w="731"/>
        <w:gridCol w:w="873"/>
      </w:tblGrid>
      <w:tr w:rsidR="00B55335" w14:paraId="1EF47C52" w14:textId="77777777">
        <w:trPr>
          <w:trHeight w:val="288"/>
          <w:jc w:val="center"/>
        </w:trPr>
        <w:tc>
          <w:tcPr>
            <w:tcW w:w="396" w:type="dxa"/>
            <w:tcBorders>
              <w:left w:val="nil"/>
              <w:bottom w:val="single" w:sz="4" w:space="0" w:color="auto"/>
              <w:right w:val="nil"/>
            </w:tcBorders>
            <w:noWrap/>
            <w:tcMar>
              <w:top w:w="12" w:type="dxa"/>
              <w:left w:w="12" w:type="dxa"/>
              <w:right w:w="12" w:type="dxa"/>
            </w:tcMar>
            <w:vAlign w:val="center"/>
          </w:tcPr>
          <w:p w14:paraId="2346629B"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序号</w:t>
            </w:r>
          </w:p>
        </w:tc>
        <w:tc>
          <w:tcPr>
            <w:tcW w:w="1014" w:type="dxa"/>
            <w:tcBorders>
              <w:left w:val="nil"/>
              <w:bottom w:val="single" w:sz="4" w:space="0" w:color="auto"/>
              <w:right w:val="nil"/>
            </w:tcBorders>
            <w:noWrap/>
            <w:tcMar>
              <w:top w:w="12" w:type="dxa"/>
              <w:left w:w="12" w:type="dxa"/>
              <w:right w:w="12" w:type="dxa"/>
            </w:tcMar>
            <w:vAlign w:val="center"/>
          </w:tcPr>
          <w:p w14:paraId="5E41A049"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样品名称</w:t>
            </w:r>
          </w:p>
        </w:tc>
        <w:tc>
          <w:tcPr>
            <w:tcW w:w="568" w:type="dxa"/>
            <w:tcBorders>
              <w:left w:val="nil"/>
              <w:bottom w:val="single" w:sz="4" w:space="0" w:color="auto"/>
              <w:right w:val="nil"/>
            </w:tcBorders>
            <w:noWrap/>
            <w:tcMar>
              <w:top w:w="12" w:type="dxa"/>
              <w:left w:w="12" w:type="dxa"/>
              <w:right w:w="12" w:type="dxa"/>
            </w:tcMar>
            <w:vAlign w:val="center"/>
          </w:tcPr>
          <w:p w14:paraId="16AEF168"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镉</w:t>
            </w:r>
          </w:p>
        </w:tc>
        <w:tc>
          <w:tcPr>
            <w:tcW w:w="567" w:type="dxa"/>
            <w:tcBorders>
              <w:left w:val="nil"/>
              <w:bottom w:val="single" w:sz="4" w:space="0" w:color="auto"/>
              <w:right w:val="nil"/>
            </w:tcBorders>
            <w:noWrap/>
            <w:tcMar>
              <w:top w:w="12" w:type="dxa"/>
              <w:left w:w="12" w:type="dxa"/>
              <w:right w:w="12" w:type="dxa"/>
            </w:tcMar>
            <w:vAlign w:val="center"/>
          </w:tcPr>
          <w:p w14:paraId="506FD0F0"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铅</w:t>
            </w:r>
          </w:p>
        </w:tc>
        <w:tc>
          <w:tcPr>
            <w:tcW w:w="556" w:type="dxa"/>
            <w:tcBorders>
              <w:left w:val="nil"/>
              <w:bottom w:val="single" w:sz="4" w:space="0" w:color="auto"/>
              <w:right w:val="nil"/>
            </w:tcBorders>
            <w:noWrap/>
            <w:tcMar>
              <w:top w:w="12" w:type="dxa"/>
              <w:left w:w="12" w:type="dxa"/>
              <w:right w:w="12" w:type="dxa"/>
            </w:tcMar>
            <w:vAlign w:val="center"/>
          </w:tcPr>
          <w:p w14:paraId="6CAF5CD4"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铜</w:t>
            </w:r>
          </w:p>
        </w:tc>
        <w:tc>
          <w:tcPr>
            <w:tcW w:w="437" w:type="dxa"/>
            <w:tcBorders>
              <w:left w:val="nil"/>
              <w:bottom w:val="single" w:sz="4" w:space="0" w:color="auto"/>
              <w:right w:val="nil"/>
            </w:tcBorders>
            <w:noWrap/>
            <w:tcMar>
              <w:top w:w="12" w:type="dxa"/>
              <w:left w:w="12" w:type="dxa"/>
              <w:right w:w="12" w:type="dxa"/>
            </w:tcMar>
            <w:vAlign w:val="center"/>
          </w:tcPr>
          <w:p w14:paraId="1E892276"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锌</w:t>
            </w:r>
          </w:p>
        </w:tc>
        <w:tc>
          <w:tcPr>
            <w:tcW w:w="458" w:type="dxa"/>
            <w:tcBorders>
              <w:left w:val="nil"/>
              <w:bottom w:val="single" w:sz="4" w:space="0" w:color="auto"/>
              <w:right w:val="nil"/>
            </w:tcBorders>
            <w:noWrap/>
            <w:tcMar>
              <w:top w:w="12" w:type="dxa"/>
              <w:left w:w="12" w:type="dxa"/>
              <w:right w:w="12" w:type="dxa"/>
            </w:tcMar>
            <w:vAlign w:val="center"/>
          </w:tcPr>
          <w:p w14:paraId="0DFBBCA5"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镍</w:t>
            </w:r>
          </w:p>
        </w:tc>
        <w:tc>
          <w:tcPr>
            <w:tcW w:w="611" w:type="dxa"/>
            <w:tcBorders>
              <w:left w:val="nil"/>
              <w:bottom w:val="single" w:sz="4" w:space="0" w:color="auto"/>
              <w:right w:val="nil"/>
            </w:tcBorders>
            <w:noWrap/>
            <w:tcMar>
              <w:top w:w="12" w:type="dxa"/>
              <w:left w:w="12" w:type="dxa"/>
              <w:right w:w="12" w:type="dxa"/>
            </w:tcMar>
            <w:vAlign w:val="center"/>
          </w:tcPr>
          <w:p w14:paraId="0D80CD20"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铬</w:t>
            </w:r>
          </w:p>
        </w:tc>
        <w:tc>
          <w:tcPr>
            <w:tcW w:w="753" w:type="dxa"/>
            <w:tcBorders>
              <w:left w:val="nil"/>
              <w:bottom w:val="single" w:sz="4" w:space="0" w:color="auto"/>
              <w:right w:val="nil"/>
            </w:tcBorders>
            <w:noWrap/>
            <w:tcMar>
              <w:top w:w="12" w:type="dxa"/>
              <w:left w:w="12" w:type="dxa"/>
              <w:right w:w="12" w:type="dxa"/>
            </w:tcMar>
            <w:vAlign w:val="center"/>
          </w:tcPr>
          <w:p w14:paraId="214A0D88"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汞</w:t>
            </w:r>
          </w:p>
        </w:tc>
        <w:tc>
          <w:tcPr>
            <w:tcW w:w="687" w:type="dxa"/>
            <w:tcBorders>
              <w:left w:val="nil"/>
              <w:bottom w:val="single" w:sz="4" w:space="0" w:color="auto"/>
              <w:right w:val="nil"/>
            </w:tcBorders>
            <w:noWrap/>
            <w:tcMar>
              <w:top w:w="12" w:type="dxa"/>
              <w:left w:w="12" w:type="dxa"/>
              <w:right w:w="12" w:type="dxa"/>
            </w:tcMar>
            <w:vAlign w:val="center"/>
          </w:tcPr>
          <w:p w14:paraId="30F5EA22"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砷</w:t>
            </w:r>
          </w:p>
        </w:tc>
        <w:tc>
          <w:tcPr>
            <w:tcW w:w="1178" w:type="dxa"/>
            <w:tcBorders>
              <w:left w:val="nil"/>
              <w:bottom w:val="single" w:sz="4" w:space="0" w:color="auto"/>
              <w:right w:val="nil"/>
            </w:tcBorders>
            <w:noWrap/>
            <w:tcMar>
              <w:top w:w="12" w:type="dxa"/>
              <w:left w:w="12" w:type="dxa"/>
              <w:right w:w="12" w:type="dxa"/>
            </w:tcMar>
            <w:vAlign w:val="center"/>
          </w:tcPr>
          <w:p w14:paraId="6523D804"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总挥发性有机物</w:t>
            </w:r>
          </w:p>
        </w:tc>
        <w:tc>
          <w:tcPr>
            <w:tcW w:w="731" w:type="dxa"/>
            <w:tcBorders>
              <w:left w:val="nil"/>
              <w:bottom w:val="single" w:sz="4" w:space="0" w:color="auto"/>
              <w:right w:val="nil"/>
            </w:tcBorders>
            <w:noWrap/>
            <w:tcMar>
              <w:top w:w="12" w:type="dxa"/>
              <w:left w:w="12" w:type="dxa"/>
              <w:right w:w="12" w:type="dxa"/>
            </w:tcMar>
            <w:vAlign w:val="center"/>
          </w:tcPr>
          <w:p w14:paraId="2B22FE1A"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石油烃（</w:t>
            </w:r>
            <w:r>
              <w:rPr>
                <w:rFonts w:ascii="Times New Roman" w:hAnsi="Times New Roman"/>
                <w:bCs/>
                <w:color w:val="000000"/>
                <w:kern w:val="0"/>
                <w:szCs w:val="21"/>
              </w:rPr>
              <w:t>C10-C40</w:t>
            </w:r>
            <w:r>
              <w:rPr>
                <w:rFonts w:ascii="Times New Roman" w:hAnsi="Times New Roman"/>
                <w:bCs/>
                <w:color w:val="000000"/>
                <w:kern w:val="0"/>
                <w:szCs w:val="21"/>
              </w:rPr>
              <w:t>）</w:t>
            </w:r>
          </w:p>
        </w:tc>
        <w:tc>
          <w:tcPr>
            <w:tcW w:w="873" w:type="dxa"/>
            <w:tcBorders>
              <w:left w:val="nil"/>
              <w:bottom w:val="single" w:sz="4" w:space="0" w:color="auto"/>
              <w:right w:val="nil"/>
            </w:tcBorders>
            <w:noWrap/>
            <w:tcMar>
              <w:top w:w="12" w:type="dxa"/>
              <w:left w:w="12" w:type="dxa"/>
              <w:right w:w="12" w:type="dxa"/>
            </w:tcMar>
            <w:vAlign w:val="center"/>
          </w:tcPr>
          <w:p w14:paraId="787AED74"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有机氯农药</w:t>
            </w:r>
          </w:p>
        </w:tc>
      </w:tr>
      <w:tr w:rsidR="00B55335" w14:paraId="78DF63C7" w14:textId="77777777">
        <w:trPr>
          <w:trHeight w:val="303"/>
          <w:jc w:val="center"/>
        </w:trPr>
        <w:tc>
          <w:tcPr>
            <w:tcW w:w="396" w:type="dxa"/>
            <w:tcBorders>
              <w:top w:val="single" w:sz="4" w:space="0" w:color="auto"/>
              <w:left w:val="nil"/>
              <w:bottom w:val="nil"/>
              <w:right w:val="nil"/>
            </w:tcBorders>
            <w:noWrap/>
            <w:tcMar>
              <w:top w:w="12" w:type="dxa"/>
              <w:left w:w="12" w:type="dxa"/>
              <w:right w:w="12" w:type="dxa"/>
            </w:tcMar>
            <w:vAlign w:val="center"/>
          </w:tcPr>
          <w:p w14:paraId="24520EF6"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w:t>
            </w:r>
          </w:p>
        </w:tc>
        <w:tc>
          <w:tcPr>
            <w:tcW w:w="1014" w:type="dxa"/>
            <w:tcBorders>
              <w:top w:val="single" w:sz="4" w:space="0" w:color="auto"/>
              <w:left w:val="nil"/>
              <w:bottom w:val="nil"/>
              <w:right w:val="nil"/>
            </w:tcBorders>
            <w:noWrap/>
            <w:tcMar>
              <w:top w:w="12" w:type="dxa"/>
              <w:left w:w="12" w:type="dxa"/>
              <w:right w:w="12" w:type="dxa"/>
            </w:tcMar>
            <w:vAlign w:val="center"/>
          </w:tcPr>
          <w:p w14:paraId="7B14BD8B"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14#NZ1</w:t>
            </w:r>
          </w:p>
        </w:tc>
        <w:tc>
          <w:tcPr>
            <w:tcW w:w="568" w:type="dxa"/>
            <w:tcBorders>
              <w:top w:val="single" w:sz="4" w:space="0" w:color="auto"/>
              <w:left w:val="nil"/>
              <w:bottom w:val="nil"/>
              <w:right w:val="nil"/>
            </w:tcBorders>
            <w:noWrap/>
            <w:tcMar>
              <w:top w:w="12" w:type="dxa"/>
              <w:left w:w="12" w:type="dxa"/>
              <w:right w:w="12" w:type="dxa"/>
            </w:tcMar>
            <w:vAlign w:val="center"/>
          </w:tcPr>
          <w:p w14:paraId="65B876F4"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0.13</w:t>
            </w:r>
          </w:p>
        </w:tc>
        <w:tc>
          <w:tcPr>
            <w:tcW w:w="567" w:type="dxa"/>
            <w:tcBorders>
              <w:top w:val="single" w:sz="4" w:space="0" w:color="auto"/>
              <w:left w:val="nil"/>
              <w:bottom w:val="nil"/>
              <w:right w:val="nil"/>
            </w:tcBorders>
            <w:noWrap/>
            <w:tcMar>
              <w:top w:w="12" w:type="dxa"/>
              <w:left w:w="12" w:type="dxa"/>
              <w:right w:w="12" w:type="dxa"/>
            </w:tcMar>
            <w:vAlign w:val="center"/>
          </w:tcPr>
          <w:p w14:paraId="70B85969"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14.7</w:t>
            </w:r>
          </w:p>
        </w:tc>
        <w:tc>
          <w:tcPr>
            <w:tcW w:w="556" w:type="dxa"/>
            <w:tcBorders>
              <w:top w:val="single" w:sz="4" w:space="0" w:color="auto"/>
              <w:left w:val="nil"/>
              <w:bottom w:val="nil"/>
              <w:right w:val="nil"/>
            </w:tcBorders>
            <w:noWrap/>
            <w:tcMar>
              <w:top w:w="12" w:type="dxa"/>
              <w:left w:w="12" w:type="dxa"/>
              <w:right w:w="12" w:type="dxa"/>
            </w:tcMar>
            <w:vAlign w:val="center"/>
          </w:tcPr>
          <w:p w14:paraId="6B4B0B20"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w:t>
            </w:r>
          </w:p>
        </w:tc>
        <w:tc>
          <w:tcPr>
            <w:tcW w:w="437" w:type="dxa"/>
            <w:tcBorders>
              <w:top w:val="single" w:sz="4" w:space="0" w:color="auto"/>
              <w:left w:val="nil"/>
              <w:bottom w:val="nil"/>
              <w:right w:val="nil"/>
            </w:tcBorders>
            <w:noWrap/>
            <w:tcMar>
              <w:top w:w="12" w:type="dxa"/>
              <w:left w:w="12" w:type="dxa"/>
              <w:right w:w="12" w:type="dxa"/>
            </w:tcMar>
            <w:vAlign w:val="center"/>
          </w:tcPr>
          <w:p w14:paraId="38F6BFBD"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17</w:t>
            </w:r>
          </w:p>
        </w:tc>
        <w:tc>
          <w:tcPr>
            <w:tcW w:w="458" w:type="dxa"/>
            <w:tcBorders>
              <w:top w:val="single" w:sz="4" w:space="0" w:color="auto"/>
              <w:left w:val="nil"/>
              <w:bottom w:val="nil"/>
              <w:right w:val="nil"/>
            </w:tcBorders>
            <w:noWrap/>
            <w:tcMar>
              <w:top w:w="12" w:type="dxa"/>
              <w:left w:w="12" w:type="dxa"/>
              <w:right w:w="12" w:type="dxa"/>
            </w:tcMar>
            <w:vAlign w:val="center"/>
          </w:tcPr>
          <w:p w14:paraId="6D268BE6"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w:t>
            </w:r>
          </w:p>
        </w:tc>
        <w:tc>
          <w:tcPr>
            <w:tcW w:w="611" w:type="dxa"/>
            <w:tcBorders>
              <w:top w:val="single" w:sz="4" w:space="0" w:color="auto"/>
              <w:left w:val="nil"/>
              <w:bottom w:val="nil"/>
              <w:right w:val="nil"/>
            </w:tcBorders>
            <w:noWrap/>
            <w:tcMar>
              <w:top w:w="12" w:type="dxa"/>
              <w:left w:w="12" w:type="dxa"/>
              <w:right w:w="12" w:type="dxa"/>
            </w:tcMar>
            <w:vAlign w:val="center"/>
          </w:tcPr>
          <w:p w14:paraId="7AD1F960"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13</w:t>
            </w:r>
          </w:p>
        </w:tc>
        <w:tc>
          <w:tcPr>
            <w:tcW w:w="753" w:type="dxa"/>
            <w:tcBorders>
              <w:top w:val="single" w:sz="4" w:space="0" w:color="auto"/>
              <w:left w:val="nil"/>
              <w:bottom w:val="nil"/>
              <w:right w:val="nil"/>
            </w:tcBorders>
            <w:noWrap/>
            <w:tcMar>
              <w:top w:w="12" w:type="dxa"/>
              <w:left w:w="12" w:type="dxa"/>
              <w:right w:w="12" w:type="dxa"/>
            </w:tcMar>
            <w:vAlign w:val="center"/>
          </w:tcPr>
          <w:p w14:paraId="6458DDC5"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0.148</w:t>
            </w:r>
          </w:p>
        </w:tc>
        <w:tc>
          <w:tcPr>
            <w:tcW w:w="687" w:type="dxa"/>
            <w:tcBorders>
              <w:top w:val="single" w:sz="4" w:space="0" w:color="auto"/>
              <w:left w:val="nil"/>
              <w:bottom w:val="nil"/>
              <w:right w:val="nil"/>
            </w:tcBorders>
            <w:noWrap/>
            <w:tcMar>
              <w:top w:w="12" w:type="dxa"/>
              <w:left w:w="12" w:type="dxa"/>
              <w:right w:w="12" w:type="dxa"/>
            </w:tcMar>
            <w:vAlign w:val="center"/>
          </w:tcPr>
          <w:p w14:paraId="4040BF2F"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0.72</w:t>
            </w:r>
          </w:p>
        </w:tc>
        <w:tc>
          <w:tcPr>
            <w:tcW w:w="1178" w:type="dxa"/>
            <w:tcBorders>
              <w:top w:val="single" w:sz="4" w:space="0" w:color="auto"/>
              <w:left w:val="nil"/>
              <w:bottom w:val="nil"/>
              <w:right w:val="nil"/>
            </w:tcBorders>
            <w:noWrap/>
            <w:tcMar>
              <w:top w:w="12" w:type="dxa"/>
              <w:left w:w="12" w:type="dxa"/>
              <w:right w:w="12" w:type="dxa"/>
            </w:tcMar>
            <w:vAlign w:val="center"/>
          </w:tcPr>
          <w:p w14:paraId="0EF34824"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2.3×10</w:t>
            </w:r>
            <w:r>
              <w:rPr>
                <w:rFonts w:ascii="Times New Roman" w:hAnsi="Times New Roman"/>
                <w:bCs/>
                <w:color w:val="000000"/>
                <w:kern w:val="0"/>
                <w:szCs w:val="21"/>
                <w:vertAlign w:val="superscript"/>
              </w:rPr>
              <w:t>-3</w:t>
            </w:r>
          </w:p>
        </w:tc>
        <w:tc>
          <w:tcPr>
            <w:tcW w:w="731" w:type="dxa"/>
            <w:tcBorders>
              <w:top w:val="single" w:sz="4" w:space="0" w:color="auto"/>
              <w:left w:val="nil"/>
              <w:bottom w:val="nil"/>
              <w:right w:val="nil"/>
            </w:tcBorders>
            <w:noWrap/>
            <w:tcMar>
              <w:top w:w="12" w:type="dxa"/>
              <w:left w:w="12" w:type="dxa"/>
              <w:right w:w="12" w:type="dxa"/>
            </w:tcMar>
            <w:vAlign w:val="center"/>
          </w:tcPr>
          <w:p w14:paraId="26234D4B"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34</w:t>
            </w:r>
          </w:p>
        </w:tc>
        <w:tc>
          <w:tcPr>
            <w:tcW w:w="873" w:type="dxa"/>
            <w:tcBorders>
              <w:top w:val="single" w:sz="4" w:space="0" w:color="auto"/>
              <w:left w:val="nil"/>
              <w:bottom w:val="nil"/>
              <w:right w:val="nil"/>
            </w:tcBorders>
            <w:noWrap/>
            <w:tcMar>
              <w:top w:w="12" w:type="dxa"/>
              <w:left w:w="12" w:type="dxa"/>
              <w:right w:w="12" w:type="dxa"/>
            </w:tcMar>
            <w:vAlign w:val="center"/>
          </w:tcPr>
          <w:p w14:paraId="33590346"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r>
      <w:tr w:rsidR="00B55335" w14:paraId="73E15DF6" w14:textId="77777777">
        <w:trPr>
          <w:trHeight w:val="303"/>
          <w:jc w:val="center"/>
        </w:trPr>
        <w:tc>
          <w:tcPr>
            <w:tcW w:w="396" w:type="dxa"/>
            <w:tcBorders>
              <w:top w:val="nil"/>
              <w:left w:val="nil"/>
              <w:bottom w:val="nil"/>
              <w:right w:val="nil"/>
            </w:tcBorders>
            <w:noWrap/>
            <w:tcMar>
              <w:top w:w="12" w:type="dxa"/>
              <w:left w:w="12" w:type="dxa"/>
              <w:right w:w="12" w:type="dxa"/>
            </w:tcMar>
            <w:vAlign w:val="center"/>
          </w:tcPr>
          <w:p w14:paraId="2D03B0D8"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2</w:t>
            </w:r>
          </w:p>
        </w:tc>
        <w:tc>
          <w:tcPr>
            <w:tcW w:w="1014" w:type="dxa"/>
            <w:tcBorders>
              <w:top w:val="nil"/>
              <w:left w:val="nil"/>
              <w:bottom w:val="nil"/>
              <w:right w:val="nil"/>
            </w:tcBorders>
            <w:noWrap/>
            <w:tcMar>
              <w:top w:w="12" w:type="dxa"/>
              <w:left w:w="12" w:type="dxa"/>
              <w:right w:w="12" w:type="dxa"/>
            </w:tcMar>
            <w:vAlign w:val="center"/>
          </w:tcPr>
          <w:p w14:paraId="01A42983"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14#NZ2</w:t>
            </w:r>
          </w:p>
        </w:tc>
        <w:tc>
          <w:tcPr>
            <w:tcW w:w="568" w:type="dxa"/>
            <w:tcBorders>
              <w:top w:val="nil"/>
              <w:left w:val="nil"/>
              <w:bottom w:val="nil"/>
              <w:right w:val="nil"/>
            </w:tcBorders>
            <w:noWrap/>
            <w:tcMar>
              <w:top w:w="12" w:type="dxa"/>
              <w:left w:w="12" w:type="dxa"/>
              <w:right w:w="12" w:type="dxa"/>
            </w:tcMar>
            <w:vAlign w:val="center"/>
          </w:tcPr>
          <w:p w14:paraId="11D92E4E"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0.11</w:t>
            </w:r>
          </w:p>
        </w:tc>
        <w:tc>
          <w:tcPr>
            <w:tcW w:w="567" w:type="dxa"/>
            <w:tcBorders>
              <w:top w:val="nil"/>
              <w:left w:val="nil"/>
              <w:bottom w:val="nil"/>
              <w:right w:val="nil"/>
            </w:tcBorders>
            <w:noWrap/>
            <w:tcMar>
              <w:top w:w="12" w:type="dxa"/>
              <w:left w:w="12" w:type="dxa"/>
              <w:right w:w="12" w:type="dxa"/>
            </w:tcMar>
            <w:vAlign w:val="center"/>
          </w:tcPr>
          <w:p w14:paraId="53D22427"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10</w:t>
            </w:r>
          </w:p>
        </w:tc>
        <w:tc>
          <w:tcPr>
            <w:tcW w:w="556" w:type="dxa"/>
            <w:tcBorders>
              <w:top w:val="nil"/>
              <w:left w:val="nil"/>
              <w:bottom w:val="nil"/>
              <w:right w:val="nil"/>
            </w:tcBorders>
            <w:noWrap/>
            <w:tcMar>
              <w:top w:w="12" w:type="dxa"/>
              <w:left w:w="12" w:type="dxa"/>
              <w:right w:w="12" w:type="dxa"/>
            </w:tcMar>
            <w:vAlign w:val="center"/>
          </w:tcPr>
          <w:p w14:paraId="3FC1CBE4"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w:t>
            </w:r>
          </w:p>
        </w:tc>
        <w:tc>
          <w:tcPr>
            <w:tcW w:w="437" w:type="dxa"/>
            <w:tcBorders>
              <w:top w:val="nil"/>
              <w:left w:val="nil"/>
              <w:bottom w:val="nil"/>
              <w:right w:val="nil"/>
            </w:tcBorders>
            <w:noWrap/>
            <w:tcMar>
              <w:top w:w="12" w:type="dxa"/>
              <w:left w:w="12" w:type="dxa"/>
              <w:right w:w="12" w:type="dxa"/>
            </w:tcMar>
            <w:vAlign w:val="center"/>
          </w:tcPr>
          <w:p w14:paraId="08B7B236"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12</w:t>
            </w:r>
          </w:p>
        </w:tc>
        <w:tc>
          <w:tcPr>
            <w:tcW w:w="458" w:type="dxa"/>
            <w:tcBorders>
              <w:top w:val="nil"/>
              <w:left w:val="nil"/>
              <w:bottom w:val="nil"/>
              <w:right w:val="nil"/>
            </w:tcBorders>
            <w:noWrap/>
            <w:tcMar>
              <w:top w:w="12" w:type="dxa"/>
              <w:left w:w="12" w:type="dxa"/>
              <w:right w:w="12" w:type="dxa"/>
            </w:tcMar>
            <w:vAlign w:val="center"/>
          </w:tcPr>
          <w:p w14:paraId="0A3C86EE"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w:t>
            </w:r>
          </w:p>
        </w:tc>
        <w:tc>
          <w:tcPr>
            <w:tcW w:w="611" w:type="dxa"/>
            <w:tcBorders>
              <w:top w:val="nil"/>
              <w:left w:val="nil"/>
              <w:bottom w:val="nil"/>
              <w:right w:val="nil"/>
            </w:tcBorders>
            <w:noWrap/>
            <w:tcMar>
              <w:top w:w="12" w:type="dxa"/>
              <w:left w:w="12" w:type="dxa"/>
              <w:right w:w="12" w:type="dxa"/>
            </w:tcMar>
            <w:vAlign w:val="center"/>
          </w:tcPr>
          <w:p w14:paraId="4F110C9C"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w:t>
            </w:r>
          </w:p>
        </w:tc>
        <w:tc>
          <w:tcPr>
            <w:tcW w:w="753" w:type="dxa"/>
            <w:tcBorders>
              <w:top w:val="nil"/>
              <w:left w:val="nil"/>
              <w:bottom w:val="nil"/>
              <w:right w:val="nil"/>
            </w:tcBorders>
            <w:noWrap/>
            <w:tcMar>
              <w:top w:w="12" w:type="dxa"/>
              <w:left w:w="12" w:type="dxa"/>
              <w:right w:w="12" w:type="dxa"/>
            </w:tcMar>
            <w:vAlign w:val="center"/>
          </w:tcPr>
          <w:p w14:paraId="5C1DA6B2"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0.064</w:t>
            </w:r>
          </w:p>
        </w:tc>
        <w:tc>
          <w:tcPr>
            <w:tcW w:w="687" w:type="dxa"/>
            <w:tcBorders>
              <w:top w:val="nil"/>
              <w:left w:val="nil"/>
              <w:bottom w:val="nil"/>
              <w:right w:val="nil"/>
            </w:tcBorders>
            <w:noWrap/>
            <w:tcMar>
              <w:top w:w="12" w:type="dxa"/>
              <w:left w:w="12" w:type="dxa"/>
              <w:right w:w="12" w:type="dxa"/>
            </w:tcMar>
            <w:vAlign w:val="center"/>
          </w:tcPr>
          <w:p w14:paraId="7890D553"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0.74</w:t>
            </w:r>
          </w:p>
        </w:tc>
        <w:tc>
          <w:tcPr>
            <w:tcW w:w="1178" w:type="dxa"/>
            <w:tcBorders>
              <w:top w:val="nil"/>
              <w:left w:val="nil"/>
              <w:bottom w:val="nil"/>
              <w:right w:val="nil"/>
            </w:tcBorders>
            <w:noWrap/>
            <w:tcMar>
              <w:top w:w="12" w:type="dxa"/>
              <w:left w:w="12" w:type="dxa"/>
              <w:right w:w="12" w:type="dxa"/>
            </w:tcMar>
            <w:vAlign w:val="center"/>
          </w:tcPr>
          <w:p w14:paraId="6754C91C"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2.95×10</w:t>
            </w:r>
            <w:r>
              <w:rPr>
                <w:rFonts w:ascii="Times New Roman" w:hAnsi="Times New Roman"/>
                <w:bCs/>
                <w:color w:val="000000"/>
                <w:kern w:val="0"/>
                <w:szCs w:val="21"/>
                <w:vertAlign w:val="superscript"/>
              </w:rPr>
              <w:t>-2</w:t>
            </w:r>
          </w:p>
        </w:tc>
        <w:tc>
          <w:tcPr>
            <w:tcW w:w="731" w:type="dxa"/>
            <w:tcBorders>
              <w:top w:val="nil"/>
              <w:left w:val="nil"/>
              <w:bottom w:val="nil"/>
              <w:right w:val="nil"/>
            </w:tcBorders>
            <w:noWrap/>
            <w:tcMar>
              <w:top w:w="12" w:type="dxa"/>
              <w:left w:w="12" w:type="dxa"/>
              <w:right w:w="12" w:type="dxa"/>
            </w:tcMar>
            <w:vAlign w:val="center"/>
          </w:tcPr>
          <w:p w14:paraId="3AB43008"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28</w:t>
            </w:r>
          </w:p>
        </w:tc>
        <w:tc>
          <w:tcPr>
            <w:tcW w:w="873" w:type="dxa"/>
            <w:tcBorders>
              <w:top w:val="nil"/>
              <w:left w:val="nil"/>
              <w:bottom w:val="nil"/>
              <w:right w:val="nil"/>
            </w:tcBorders>
            <w:noWrap/>
            <w:tcMar>
              <w:top w:w="12" w:type="dxa"/>
              <w:left w:w="12" w:type="dxa"/>
              <w:right w:w="12" w:type="dxa"/>
            </w:tcMar>
            <w:vAlign w:val="center"/>
          </w:tcPr>
          <w:p w14:paraId="2DA37C39"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r>
      <w:tr w:rsidR="00B55335" w14:paraId="5D307D4F" w14:textId="77777777">
        <w:trPr>
          <w:trHeight w:val="90"/>
          <w:jc w:val="center"/>
        </w:trPr>
        <w:tc>
          <w:tcPr>
            <w:tcW w:w="396" w:type="dxa"/>
            <w:tcBorders>
              <w:top w:val="nil"/>
              <w:left w:val="nil"/>
              <w:bottom w:val="nil"/>
              <w:right w:val="nil"/>
            </w:tcBorders>
            <w:noWrap/>
            <w:tcMar>
              <w:top w:w="12" w:type="dxa"/>
              <w:left w:w="12" w:type="dxa"/>
              <w:right w:w="12" w:type="dxa"/>
            </w:tcMar>
            <w:vAlign w:val="center"/>
          </w:tcPr>
          <w:p w14:paraId="27DE9C9B"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3</w:t>
            </w:r>
          </w:p>
        </w:tc>
        <w:tc>
          <w:tcPr>
            <w:tcW w:w="1014" w:type="dxa"/>
            <w:tcBorders>
              <w:top w:val="nil"/>
              <w:left w:val="nil"/>
              <w:bottom w:val="nil"/>
              <w:right w:val="nil"/>
            </w:tcBorders>
            <w:noWrap/>
            <w:tcMar>
              <w:top w:w="12" w:type="dxa"/>
              <w:left w:w="12" w:type="dxa"/>
              <w:right w:w="12" w:type="dxa"/>
            </w:tcMar>
            <w:vAlign w:val="center"/>
          </w:tcPr>
          <w:p w14:paraId="222AB210"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20#NZ1</w:t>
            </w:r>
          </w:p>
        </w:tc>
        <w:tc>
          <w:tcPr>
            <w:tcW w:w="568" w:type="dxa"/>
            <w:tcBorders>
              <w:top w:val="nil"/>
              <w:left w:val="nil"/>
              <w:bottom w:val="nil"/>
              <w:right w:val="nil"/>
            </w:tcBorders>
            <w:noWrap/>
            <w:tcMar>
              <w:top w:w="12" w:type="dxa"/>
              <w:left w:w="12" w:type="dxa"/>
              <w:right w:w="12" w:type="dxa"/>
            </w:tcMar>
            <w:vAlign w:val="center"/>
          </w:tcPr>
          <w:p w14:paraId="5AFDDBCA"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0.14</w:t>
            </w:r>
          </w:p>
        </w:tc>
        <w:tc>
          <w:tcPr>
            <w:tcW w:w="567" w:type="dxa"/>
            <w:tcBorders>
              <w:top w:val="nil"/>
              <w:left w:val="nil"/>
              <w:bottom w:val="nil"/>
              <w:right w:val="nil"/>
            </w:tcBorders>
            <w:noWrap/>
            <w:tcMar>
              <w:top w:w="12" w:type="dxa"/>
              <w:left w:w="12" w:type="dxa"/>
              <w:right w:w="12" w:type="dxa"/>
            </w:tcMar>
            <w:vAlign w:val="center"/>
          </w:tcPr>
          <w:p w14:paraId="57E5B544"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0.9</w:t>
            </w:r>
          </w:p>
        </w:tc>
        <w:tc>
          <w:tcPr>
            <w:tcW w:w="556" w:type="dxa"/>
            <w:tcBorders>
              <w:top w:val="nil"/>
              <w:left w:val="nil"/>
              <w:bottom w:val="nil"/>
              <w:right w:val="nil"/>
            </w:tcBorders>
            <w:noWrap/>
            <w:tcMar>
              <w:top w:w="12" w:type="dxa"/>
              <w:left w:w="12" w:type="dxa"/>
              <w:right w:w="12" w:type="dxa"/>
            </w:tcMar>
            <w:vAlign w:val="center"/>
          </w:tcPr>
          <w:p w14:paraId="2267C639"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w:t>
            </w:r>
          </w:p>
        </w:tc>
        <w:tc>
          <w:tcPr>
            <w:tcW w:w="437" w:type="dxa"/>
            <w:tcBorders>
              <w:top w:val="nil"/>
              <w:left w:val="nil"/>
              <w:bottom w:val="nil"/>
              <w:right w:val="nil"/>
            </w:tcBorders>
            <w:noWrap/>
            <w:tcMar>
              <w:top w:w="12" w:type="dxa"/>
              <w:left w:w="12" w:type="dxa"/>
              <w:right w:w="12" w:type="dxa"/>
            </w:tcMar>
            <w:vAlign w:val="center"/>
          </w:tcPr>
          <w:p w14:paraId="022C4E5B"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15</w:t>
            </w:r>
          </w:p>
        </w:tc>
        <w:tc>
          <w:tcPr>
            <w:tcW w:w="458" w:type="dxa"/>
            <w:tcBorders>
              <w:top w:val="nil"/>
              <w:left w:val="nil"/>
              <w:bottom w:val="nil"/>
              <w:right w:val="nil"/>
            </w:tcBorders>
            <w:noWrap/>
            <w:tcMar>
              <w:top w:w="12" w:type="dxa"/>
              <w:left w:w="12" w:type="dxa"/>
              <w:right w:w="12" w:type="dxa"/>
            </w:tcMar>
            <w:vAlign w:val="center"/>
          </w:tcPr>
          <w:p w14:paraId="78C69DC5"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w:t>
            </w:r>
          </w:p>
        </w:tc>
        <w:tc>
          <w:tcPr>
            <w:tcW w:w="611" w:type="dxa"/>
            <w:tcBorders>
              <w:top w:val="nil"/>
              <w:left w:val="nil"/>
              <w:bottom w:val="nil"/>
              <w:right w:val="nil"/>
            </w:tcBorders>
            <w:noWrap/>
            <w:tcMar>
              <w:top w:w="12" w:type="dxa"/>
              <w:left w:w="12" w:type="dxa"/>
              <w:right w:w="12" w:type="dxa"/>
            </w:tcMar>
            <w:vAlign w:val="center"/>
          </w:tcPr>
          <w:p w14:paraId="769F8EEB"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5</w:t>
            </w:r>
          </w:p>
        </w:tc>
        <w:tc>
          <w:tcPr>
            <w:tcW w:w="753" w:type="dxa"/>
            <w:tcBorders>
              <w:top w:val="nil"/>
              <w:left w:val="nil"/>
              <w:bottom w:val="nil"/>
              <w:right w:val="nil"/>
            </w:tcBorders>
            <w:noWrap/>
            <w:tcMar>
              <w:top w:w="12" w:type="dxa"/>
              <w:left w:w="12" w:type="dxa"/>
              <w:right w:w="12" w:type="dxa"/>
            </w:tcMar>
            <w:vAlign w:val="center"/>
          </w:tcPr>
          <w:p w14:paraId="623AC3FB"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0.015</w:t>
            </w:r>
          </w:p>
        </w:tc>
        <w:tc>
          <w:tcPr>
            <w:tcW w:w="687" w:type="dxa"/>
            <w:tcBorders>
              <w:top w:val="nil"/>
              <w:left w:val="nil"/>
              <w:bottom w:val="nil"/>
              <w:right w:val="nil"/>
            </w:tcBorders>
            <w:noWrap/>
            <w:tcMar>
              <w:top w:w="12" w:type="dxa"/>
              <w:left w:w="12" w:type="dxa"/>
              <w:right w:w="12" w:type="dxa"/>
            </w:tcMar>
            <w:vAlign w:val="center"/>
          </w:tcPr>
          <w:p w14:paraId="037D62B5"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0.79</w:t>
            </w:r>
          </w:p>
        </w:tc>
        <w:tc>
          <w:tcPr>
            <w:tcW w:w="1178" w:type="dxa"/>
            <w:tcBorders>
              <w:top w:val="nil"/>
              <w:left w:val="nil"/>
              <w:bottom w:val="nil"/>
              <w:right w:val="nil"/>
            </w:tcBorders>
            <w:noWrap/>
            <w:tcMar>
              <w:top w:w="12" w:type="dxa"/>
              <w:left w:w="12" w:type="dxa"/>
              <w:right w:w="12" w:type="dxa"/>
            </w:tcMar>
            <w:vAlign w:val="center"/>
          </w:tcPr>
          <w:p w14:paraId="7C406A27"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731" w:type="dxa"/>
            <w:tcBorders>
              <w:top w:val="nil"/>
              <w:left w:val="nil"/>
              <w:bottom w:val="nil"/>
              <w:right w:val="nil"/>
            </w:tcBorders>
            <w:noWrap/>
            <w:tcMar>
              <w:top w:w="12" w:type="dxa"/>
              <w:left w:w="12" w:type="dxa"/>
              <w:right w:w="12" w:type="dxa"/>
            </w:tcMar>
            <w:vAlign w:val="center"/>
          </w:tcPr>
          <w:p w14:paraId="4E356768"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62</w:t>
            </w:r>
          </w:p>
        </w:tc>
        <w:tc>
          <w:tcPr>
            <w:tcW w:w="873" w:type="dxa"/>
            <w:tcBorders>
              <w:top w:val="nil"/>
              <w:left w:val="nil"/>
              <w:bottom w:val="nil"/>
              <w:right w:val="nil"/>
            </w:tcBorders>
            <w:noWrap/>
            <w:tcMar>
              <w:top w:w="12" w:type="dxa"/>
              <w:left w:w="12" w:type="dxa"/>
              <w:right w:w="12" w:type="dxa"/>
            </w:tcMar>
            <w:vAlign w:val="center"/>
          </w:tcPr>
          <w:p w14:paraId="71CCE9C1"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r>
      <w:tr w:rsidR="00B55335" w14:paraId="4B62CC27" w14:textId="77777777">
        <w:trPr>
          <w:trHeight w:val="303"/>
          <w:jc w:val="center"/>
        </w:trPr>
        <w:tc>
          <w:tcPr>
            <w:tcW w:w="396" w:type="dxa"/>
            <w:tcBorders>
              <w:top w:val="nil"/>
              <w:left w:val="nil"/>
              <w:bottom w:val="nil"/>
              <w:right w:val="nil"/>
            </w:tcBorders>
            <w:noWrap/>
            <w:tcMar>
              <w:top w:w="12" w:type="dxa"/>
              <w:left w:w="12" w:type="dxa"/>
              <w:right w:w="12" w:type="dxa"/>
            </w:tcMar>
            <w:vAlign w:val="center"/>
          </w:tcPr>
          <w:p w14:paraId="284424A1"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4</w:t>
            </w:r>
          </w:p>
        </w:tc>
        <w:tc>
          <w:tcPr>
            <w:tcW w:w="1014" w:type="dxa"/>
            <w:tcBorders>
              <w:top w:val="nil"/>
              <w:left w:val="nil"/>
              <w:bottom w:val="nil"/>
              <w:right w:val="nil"/>
            </w:tcBorders>
            <w:noWrap/>
            <w:tcMar>
              <w:top w:w="12" w:type="dxa"/>
              <w:left w:w="12" w:type="dxa"/>
              <w:right w:w="12" w:type="dxa"/>
            </w:tcMar>
            <w:vAlign w:val="center"/>
          </w:tcPr>
          <w:p w14:paraId="593E01AA"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20#NZ2</w:t>
            </w:r>
          </w:p>
        </w:tc>
        <w:tc>
          <w:tcPr>
            <w:tcW w:w="568" w:type="dxa"/>
            <w:tcBorders>
              <w:top w:val="nil"/>
              <w:left w:val="nil"/>
              <w:bottom w:val="nil"/>
              <w:right w:val="nil"/>
            </w:tcBorders>
            <w:noWrap/>
            <w:tcMar>
              <w:top w:w="12" w:type="dxa"/>
              <w:left w:w="12" w:type="dxa"/>
              <w:right w:w="12" w:type="dxa"/>
            </w:tcMar>
            <w:vAlign w:val="center"/>
          </w:tcPr>
          <w:p w14:paraId="3AD2B40B"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0.17</w:t>
            </w:r>
          </w:p>
        </w:tc>
        <w:tc>
          <w:tcPr>
            <w:tcW w:w="567" w:type="dxa"/>
            <w:tcBorders>
              <w:top w:val="nil"/>
              <w:left w:val="nil"/>
              <w:bottom w:val="nil"/>
              <w:right w:val="nil"/>
            </w:tcBorders>
            <w:noWrap/>
            <w:tcMar>
              <w:top w:w="12" w:type="dxa"/>
              <w:left w:w="12" w:type="dxa"/>
              <w:right w:w="12" w:type="dxa"/>
            </w:tcMar>
            <w:vAlign w:val="center"/>
          </w:tcPr>
          <w:p w14:paraId="4051E94E"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1.9</w:t>
            </w:r>
          </w:p>
        </w:tc>
        <w:tc>
          <w:tcPr>
            <w:tcW w:w="556" w:type="dxa"/>
            <w:tcBorders>
              <w:top w:val="nil"/>
              <w:left w:val="nil"/>
              <w:bottom w:val="nil"/>
              <w:right w:val="nil"/>
            </w:tcBorders>
            <w:noWrap/>
            <w:tcMar>
              <w:top w:w="12" w:type="dxa"/>
              <w:left w:w="12" w:type="dxa"/>
              <w:right w:w="12" w:type="dxa"/>
            </w:tcMar>
            <w:vAlign w:val="center"/>
          </w:tcPr>
          <w:p w14:paraId="217030FA"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w:t>
            </w:r>
          </w:p>
        </w:tc>
        <w:tc>
          <w:tcPr>
            <w:tcW w:w="437" w:type="dxa"/>
            <w:tcBorders>
              <w:top w:val="nil"/>
              <w:left w:val="nil"/>
              <w:bottom w:val="nil"/>
              <w:right w:val="nil"/>
            </w:tcBorders>
            <w:noWrap/>
            <w:tcMar>
              <w:top w:w="12" w:type="dxa"/>
              <w:left w:w="12" w:type="dxa"/>
              <w:right w:w="12" w:type="dxa"/>
            </w:tcMar>
            <w:vAlign w:val="center"/>
          </w:tcPr>
          <w:p w14:paraId="68139FEA"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17</w:t>
            </w:r>
          </w:p>
        </w:tc>
        <w:tc>
          <w:tcPr>
            <w:tcW w:w="458" w:type="dxa"/>
            <w:tcBorders>
              <w:top w:val="nil"/>
              <w:left w:val="nil"/>
              <w:bottom w:val="nil"/>
              <w:right w:val="nil"/>
            </w:tcBorders>
            <w:noWrap/>
            <w:tcMar>
              <w:top w:w="12" w:type="dxa"/>
              <w:left w:w="12" w:type="dxa"/>
              <w:right w:w="12" w:type="dxa"/>
            </w:tcMar>
            <w:vAlign w:val="center"/>
          </w:tcPr>
          <w:p w14:paraId="53EABD95"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w:t>
            </w:r>
          </w:p>
        </w:tc>
        <w:tc>
          <w:tcPr>
            <w:tcW w:w="611" w:type="dxa"/>
            <w:tcBorders>
              <w:top w:val="nil"/>
              <w:left w:val="nil"/>
              <w:bottom w:val="nil"/>
              <w:right w:val="nil"/>
            </w:tcBorders>
            <w:noWrap/>
            <w:tcMar>
              <w:top w:w="12" w:type="dxa"/>
              <w:left w:w="12" w:type="dxa"/>
              <w:right w:w="12" w:type="dxa"/>
            </w:tcMar>
            <w:vAlign w:val="center"/>
          </w:tcPr>
          <w:p w14:paraId="6F77D458"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6</w:t>
            </w:r>
          </w:p>
        </w:tc>
        <w:tc>
          <w:tcPr>
            <w:tcW w:w="753" w:type="dxa"/>
            <w:tcBorders>
              <w:top w:val="nil"/>
              <w:left w:val="nil"/>
              <w:bottom w:val="nil"/>
              <w:right w:val="nil"/>
            </w:tcBorders>
            <w:noWrap/>
            <w:tcMar>
              <w:top w:w="12" w:type="dxa"/>
              <w:left w:w="12" w:type="dxa"/>
              <w:right w:w="12" w:type="dxa"/>
            </w:tcMar>
            <w:vAlign w:val="center"/>
          </w:tcPr>
          <w:p w14:paraId="631A1E4A"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0.051</w:t>
            </w:r>
          </w:p>
        </w:tc>
        <w:tc>
          <w:tcPr>
            <w:tcW w:w="687" w:type="dxa"/>
            <w:tcBorders>
              <w:top w:val="nil"/>
              <w:left w:val="nil"/>
              <w:bottom w:val="nil"/>
              <w:right w:val="nil"/>
            </w:tcBorders>
            <w:noWrap/>
            <w:tcMar>
              <w:top w:w="12" w:type="dxa"/>
              <w:left w:w="12" w:type="dxa"/>
              <w:right w:w="12" w:type="dxa"/>
            </w:tcMar>
            <w:vAlign w:val="center"/>
          </w:tcPr>
          <w:p w14:paraId="7C08F37E"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0.65</w:t>
            </w:r>
          </w:p>
        </w:tc>
        <w:tc>
          <w:tcPr>
            <w:tcW w:w="1178" w:type="dxa"/>
            <w:tcBorders>
              <w:top w:val="nil"/>
              <w:left w:val="nil"/>
              <w:bottom w:val="nil"/>
              <w:right w:val="nil"/>
            </w:tcBorders>
            <w:noWrap/>
            <w:tcMar>
              <w:top w:w="12" w:type="dxa"/>
              <w:left w:w="12" w:type="dxa"/>
              <w:right w:w="12" w:type="dxa"/>
            </w:tcMar>
            <w:vAlign w:val="center"/>
          </w:tcPr>
          <w:p w14:paraId="7E721737"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7.93×10</w:t>
            </w:r>
            <w:r>
              <w:rPr>
                <w:rFonts w:ascii="Times New Roman" w:hAnsi="Times New Roman"/>
                <w:bCs/>
                <w:color w:val="000000"/>
                <w:kern w:val="0"/>
                <w:szCs w:val="21"/>
                <w:vertAlign w:val="superscript"/>
              </w:rPr>
              <w:t>-2</w:t>
            </w:r>
          </w:p>
        </w:tc>
        <w:tc>
          <w:tcPr>
            <w:tcW w:w="731" w:type="dxa"/>
            <w:tcBorders>
              <w:top w:val="nil"/>
              <w:left w:val="nil"/>
              <w:bottom w:val="nil"/>
              <w:right w:val="nil"/>
            </w:tcBorders>
            <w:noWrap/>
            <w:tcMar>
              <w:top w:w="12" w:type="dxa"/>
              <w:left w:w="12" w:type="dxa"/>
              <w:right w:w="12" w:type="dxa"/>
            </w:tcMar>
            <w:vAlign w:val="center"/>
          </w:tcPr>
          <w:p w14:paraId="79F18F4A"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98</w:t>
            </w:r>
          </w:p>
        </w:tc>
        <w:tc>
          <w:tcPr>
            <w:tcW w:w="873" w:type="dxa"/>
            <w:tcBorders>
              <w:top w:val="nil"/>
              <w:left w:val="nil"/>
              <w:bottom w:val="nil"/>
              <w:right w:val="nil"/>
            </w:tcBorders>
            <w:noWrap/>
            <w:tcMar>
              <w:top w:w="12" w:type="dxa"/>
              <w:left w:w="12" w:type="dxa"/>
              <w:right w:w="12" w:type="dxa"/>
            </w:tcMar>
            <w:vAlign w:val="center"/>
          </w:tcPr>
          <w:p w14:paraId="431302E4"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r>
      <w:tr w:rsidR="00B55335" w14:paraId="2DB3331A" w14:textId="77777777">
        <w:trPr>
          <w:trHeight w:val="303"/>
          <w:jc w:val="center"/>
        </w:trPr>
        <w:tc>
          <w:tcPr>
            <w:tcW w:w="396" w:type="dxa"/>
            <w:tcBorders>
              <w:top w:val="nil"/>
              <w:left w:val="nil"/>
              <w:bottom w:val="nil"/>
              <w:right w:val="nil"/>
            </w:tcBorders>
            <w:noWrap/>
            <w:tcMar>
              <w:top w:w="12" w:type="dxa"/>
              <w:left w:w="12" w:type="dxa"/>
              <w:right w:w="12" w:type="dxa"/>
            </w:tcMar>
            <w:vAlign w:val="center"/>
          </w:tcPr>
          <w:p w14:paraId="283EE084"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5</w:t>
            </w:r>
          </w:p>
        </w:tc>
        <w:tc>
          <w:tcPr>
            <w:tcW w:w="1014" w:type="dxa"/>
            <w:tcBorders>
              <w:top w:val="nil"/>
              <w:left w:val="nil"/>
              <w:bottom w:val="nil"/>
              <w:right w:val="nil"/>
            </w:tcBorders>
            <w:noWrap/>
            <w:tcMar>
              <w:top w:w="12" w:type="dxa"/>
              <w:left w:w="12" w:type="dxa"/>
              <w:right w:w="12" w:type="dxa"/>
            </w:tcMar>
            <w:vAlign w:val="center"/>
          </w:tcPr>
          <w:p w14:paraId="0F37F475"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21#NZ1</w:t>
            </w:r>
          </w:p>
        </w:tc>
        <w:tc>
          <w:tcPr>
            <w:tcW w:w="568" w:type="dxa"/>
            <w:tcBorders>
              <w:top w:val="nil"/>
              <w:left w:val="nil"/>
              <w:bottom w:val="nil"/>
              <w:right w:val="nil"/>
            </w:tcBorders>
            <w:noWrap/>
            <w:tcMar>
              <w:top w:w="12" w:type="dxa"/>
              <w:left w:w="12" w:type="dxa"/>
              <w:right w:w="12" w:type="dxa"/>
            </w:tcMar>
            <w:vAlign w:val="center"/>
          </w:tcPr>
          <w:p w14:paraId="70A9F16F"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0.09</w:t>
            </w:r>
          </w:p>
        </w:tc>
        <w:tc>
          <w:tcPr>
            <w:tcW w:w="567" w:type="dxa"/>
            <w:tcBorders>
              <w:top w:val="nil"/>
              <w:left w:val="nil"/>
              <w:bottom w:val="nil"/>
              <w:right w:val="nil"/>
            </w:tcBorders>
            <w:noWrap/>
            <w:tcMar>
              <w:top w:w="12" w:type="dxa"/>
              <w:left w:w="12" w:type="dxa"/>
              <w:right w:w="12" w:type="dxa"/>
            </w:tcMar>
            <w:vAlign w:val="center"/>
          </w:tcPr>
          <w:p w14:paraId="42A033B9"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2.3</w:t>
            </w:r>
          </w:p>
        </w:tc>
        <w:tc>
          <w:tcPr>
            <w:tcW w:w="556" w:type="dxa"/>
            <w:tcBorders>
              <w:top w:val="nil"/>
              <w:left w:val="nil"/>
              <w:bottom w:val="nil"/>
              <w:right w:val="nil"/>
            </w:tcBorders>
            <w:noWrap/>
            <w:tcMar>
              <w:top w:w="12" w:type="dxa"/>
              <w:left w:w="12" w:type="dxa"/>
              <w:right w:w="12" w:type="dxa"/>
            </w:tcMar>
            <w:vAlign w:val="center"/>
          </w:tcPr>
          <w:p w14:paraId="16ED188D"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w:t>
            </w:r>
          </w:p>
        </w:tc>
        <w:tc>
          <w:tcPr>
            <w:tcW w:w="437" w:type="dxa"/>
            <w:tcBorders>
              <w:top w:val="nil"/>
              <w:left w:val="nil"/>
              <w:bottom w:val="nil"/>
              <w:right w:val="nil"/>
            </w:tcBorders>
            <w:noWrap/>
            <w:tcMar>
              <w:top w:w="12" w:type="dxa"/>
              <w:left w:w="12" w:type="dxa"/>
              <w:right w:w="12" w:type="dxa"/>
            </w:tcMar>
            <w:vAlign w:val="center"/>
          </w:tcPr>
          <w:p w14:paraId="20D3929F"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15</w:t>
            </w:r>
          </w:p>
        </w:tc>
        <w:tc>
          <w:tcPr>
            <w:tcW w:w="458" w:type="dxa"/>
            <w:tcBorders>
              <w:top w:val="nil"/>
              <w:left w:val="nil"/>
              <w:bottom w:val="nil"/>
              <w:right w:val="nil"/>
            </w:tcBorders>
            <w:noWrap/>
            <w:tcMar>
              <w:top w:w="12" w:type="dxa"/>
              <w:left w:w="12" w:type="dxa"/>
              <w:right w:w="12" w:type="dxa"/>
            </w:tcMar>
            <w:vAlign w:val="center"/>
          </w:tcPr>
          <w:p w14:paraId="6FAC967B"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w:t>
            </w:r>
          </w:p>
        </w:tc>
        <w:tc>
          <w:tcPr>
            <w:tcW w:w="611" w:type="dxa"/>
            <w:tcBorders>
              <w:top w:val="nil"/>
              <w:left w:val="nil"/>
              <w:bottom w:val="nil"/>
              <w:right w:val="nil"/>
            </w:tcBorders>
            <w:noWrap/>
            <w:tcMar>
              <w:top w:w="12" w:type="dxa"/>
              <w:left w:w="12" w:type="dxa"/>
              <w:right w:w="12" w:type="dxa"/>
            </w:tcMar>
            <w:vAlign w:val="center"/>
          </w:tcPr>
          <w:p w14:paraId="4B15D9C7"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9</w:t>
            </w:r>
          </w:p>
        </w:tc>
        <w:tc>
          <w:tcPr>
            <w:tcW w:w="753" w:type="dxa"/>
            <w:tcBorders>
              <w:top w:val="nil"/>
              <w:left w:val="nil"/>
              <w:bottom w:val="nil"/>
              <w:right w:val="nil"/>
            </w:tcBorders>
            <w:noWrap/>
            <w:tcMar>
              <w:top w:w="12" w:type="dxa"/>
              <w:left w:w="12" w:type="dxa"/>
              <w:right w:w="12" w:type="dxa"/>
            </w:tcMar>
            <w:vAlign w:val="center"/>
          </w:tcPr>
          <w:p w14:paraId="2050931E"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0.038</w:t>
            </w:r>
          </w:p>
        </w:tc>
        <w:tc>
          <w:tcPr>
            <w:tcW w:w="687" w:type="dxa"/>
            <w:tcBorders>
              <w:top w:val="nil"/>
              <w:left w:val="nil"/>
              <w:bottom w:val="nil"/>
              <w:right w:val="nil"/>
            </w:tcBorders>
            <w:noWrap/>
            <w:tcMar>
              <w:top w:w="12" w:type="dxa"/>
              <w:left w:w="12" w:type="dxa"/>
              <w:right w:w="12" w:type="dxa"/>
            </w:tcMar>
            <w:vAlign w:val="center"/>
          </w:tcPr>
          <w:p w14:paraId="4E28A7FC"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0.93</w:t>
            </w:r>
          </w:p>
        </w:tc>
        <w:tc>
          <w:tcPr>
            <w:tcW w:w="1178" w:type="dxa"/>
            <w:tcBorders>
              <w:top w:val="nil"/>
              <w:left w:val="nil"/>
              <w:bottom w:val="nil"/>
              <w:right w:val="nil"/>
            </w:tcBorders>
            <w:noWrap/>
            <w:tcMar>
              <w:top w:w="12" w:type="dxa"/>
              <w:left w:w="12" w:type="dxa"/>
              <w:right w:w="12" w:type="dxa"/>
            </w:tcMar>
            <w:vAlign w:val="center"/>
          </w:tcPr>
          <w:p w14:paraId="08C15055"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731" w:type="dxa"/>
            <w:tcBorders>
              <w:top w:val="nil"/>
              <w:left w:val="nil"/>
              <w:bottom w:val="nil"/>
              <w:right w:val="nil"/>
            </w:tcBorders>
            <w:noWrap/>
            <w:tcMar>
              <w:top w:w="12" w:type="dxa"/>
              <w:left w:w="12" w:type="dxa"/>
              <w:right w:w="12" w:type="dxa"/>
            </w:tcMar>
            <w:vAlign w:val="center"/>
          </w:tcPr>
          <w:p w14:paraId="7B3381ED"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17</w:t>
            </w:r>
          </w:p>
        </w:tc>
        <w:tc>
          <w:tcPr>
            <w:tcW w:w="873" w:type="dxa"/>
            <w:tcBorders>
              <w:top w:val="nil"/>
              <w:left w:val="nil"/>
              <w:bottom w:val="nil"/>
              <w:right w:val="nil"/>
            </w:tcBorders>
            <w:noWrap/>
            <w:tcMar>
              <w:top w:w="12" w:type="dxa"/>
              <w:left w:w="12" w:type="dxa"/>
              <w:right w:w="12" w:type="dxa"/>
            </w:tcMar>
            <w:vAlign w:val="center"/>
          </w:tcPr>
          <w:p w14:paraId="020C5205"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r>
      <w:tr w:rsidR="00B55335" w14:paraId="48DEF966" w14:textId="77777777">
        <w:trPr>
          <w:trHeight w:val="303"/>
          <w:jc w:val="center"/>
        </w:trPr>
        <w:tc>
          <w:tcPr>
            <w:tcW w:w="396" w:type="dxa"/>
            <w:tcBorders>
              <w:top w:val="nil"/>
              <w:left w:val="nil"/>
              <w:bottom w:val="nil"/>
              <w:right w:val="nil"/>
            </w:tcBorders>
            <w:noWrap/>
            <w:tcMar>
              <w:top w:w="12" w:type="dxa"/>
              <w:left w:w="12" w:type="dxa"/>
              <w:right w:w="12" w:type="dxa"/>
            </w:tcMar>
            <w:vAlign w:val="center"/>
          </w:tcPr>
          <w:p w14:paraId="4EBC4982"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6</w:t>
            </w:r>
          </w:p>
        </w:tc>
        <w:tc>
          <w:tcPr>
            <w:tcW w:w="1014" w:type="dxa"/>
            <w:tcBorders>
              <w:top w:val="nil"/>
              <w:left w:val="nil"/>
              <w:bottom w:val="nil"/>
              <w:right w:val="nil"/>
            </w:tcBorders>
            <w:noWrap/>
            <w:tcMar>
              <w:top w:w="12" w:type="dxa"/>
              <w:left w:w="12" w:type="dxa"/>
              <w:right w:w="12" w:type="dxa"/>
            </w:tcMar>
            <w:vAlign w:val="center"/>
          </w:tcPr>
          <w:p w14:paraId="285CE1A3"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21#NZ2</w:t>
            </w:r>
          </w:p>
        </w:tc>
        <w:tc>
          <w:tcPr>
            <w:tcW w:w="568" w:type="dxa"/>
            <w:tcBorders>
              <w:top w:val="nil"/>
              <w:left w:val="nil"/>
              <w:bottom w:val="nil"/>
              <w:right w:val="nil"/>
            </w:tcBorders>
            <w:noWrap/>
            <w:tcMar>
              <w:top w:w="12" w:type="dxa"/>
              <w:left w:w="12" w:type="dxa"/>
              <w:right w:w="12" w:type="dxa"/>
            </w:tcMar>
            <w:vAlign w:val="center"/>
          </w:tcPr>
          <w:p w14:paraId="0E48E2CA"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0.21</w:t>
            </w:r>
          </w:p>
        </w:tc>
        <w:tc>
          <w:tcPr>
            <w:tcW w:w="567" w:type="dxa"/>
            <w:tcBorders>
              <w:top w:val="nil"/>
              <w:left w:val="nil"/>
              <w:bottom w:val="nil"/>
              <w:right w:val="nil"/>
            </w:tcBorders>
            <w:noWrap/>
            <w:tcMar>
              <w:top w:w="12" w:type="dxa"/>
              <w:left w:w="12" w:type="dxa"/>
              <w:right w:w="12" w:type="dxa"/>
            </w:tcMar>
            <w:vAlign w:val="center"/>
          </w:tcPr>
          <w:p w14:paraId="1D31182E"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2.6</w:t>
            </w:r>
          </w:p>
        </w:tc>
        <w:tc>
          <w:tcPr>
            <w:tcW w:w="556" w:type="dxa"/>
            <w:tcBorders>
              <w:top w:val="nil"/>
              <w:left w:val="nil"/>
              <w:bottom w:val="nil"/>
              <w:right w:val="nil"/>
            </w:tcBorders>
            <w:noWrap/>
            <w:tcMar>
              <w:top w:w="12" w:type="dxa"/>
              <w:left w:w="12" w:type="dxa"/>
              <w:right w:w="12" w:type="dxa"/>
            </w:tcMar>
            <w:vAlign w:val="center"/>
          </w:tcPr>
          <w:p w14:paraId="7F796A68"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w:t>
            </w:r>
          </w:p>
        </w:tc>
        <w:tc>
          <w:tcPr>
            <w:tcW w:w="437" w:type="dxa"/>
            <w:tcBorders>
              <w:top w:val="nil"/>
              <w:left w:val="nil"/>
              <w:bottom w:val="nil"/>
              <w:right w:val="nil"/>
            </w:tcBorders>
            <w:noWrap/>
            <w:tcMar>
              <w:top w:w="12" w:type="dxa"/>
              <w:left w:w="12" w:type="dxa"/>
              <w:right w:w="12" w:type="dxa"/>
            </w:tcMar>
            <w:vAlign w:val="center"/>
          </w:tcPr>
          <w:p w14:paraId="6FF425D8"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19</w:t>
            </w:r>
          </w:p>
        </w:tc>
        <w:tc>
          <w:tcPr>
            <w:tcW w:w="458" w:type="dxa"/>
            <w:tcBorders>
              <w:top w:val="nil"/>
              <w:left w:val="nil"/>
              <w:bottom w:val="nil"/>
              <w:right w:val="nil"/>
            </w:tcBorders>
            <w:noWrap/>
            <w:tcMar>
              <w:top w:w="12" w:type="dxa"/>
              <w:left w:w="12" w:type="dxa"/>
              <w:right w:w="12" w:type="dxa"/>
            </w:tcMar>
            <w:vAlign w:val="center"/>
          </w:tcPr>
          <w:p w14:paraId="045CB84C"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w:t>
            </w:r>
          </w:p>
        </w:tc>
        <w:tc>
          <w:tcPr>
            <w:tcW w:w="611" w:type="dxa"/>
            <w:tcBorders>
              <w:top w:val="nil"/>
              <w:left w:val="nil"/>
              <w:bottom w:val="nil"/>
              <w:right w:val="nil"/>
            </w:tcBorders>
            <w:noWrap/>
            <w:tcMar>
              <w:top w:w="12" w:type="dxa"/>
              <w:left w:w="12" w:type="dxa"/>
              <w:right w:w="12" w:type="dxa"/>
            </w:tcMar>
            <w:vAlign w:val="center"/>
          </w:tcPr>
          <w:p w14:paraId="7416F394"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12</w:t>
            </w:r>
          </w:p>
        </w:tc>
        <w:tc>
          <w:tcPr>
            <w:tcW w:w="753" w:type="dxa"/>
            <w:tcBorders>
              <w:top w:val="nil"/>
              <w:left w:val="nil"/>
              <w:bottom w:val="nil"/>
              <w:right w:val="nil"/>
            </w:tcBorders>
            <w:noWrap/>
            <w:tcMar>
              <w:top w:w="12" w:type="dxa"/>
              <w:left w:w="12" w:type="dxa"/>
              <w:right w:w="12" w:type="dxa"/>
            </w:tcMar>
            <w:vAlign w:val="center"/>
          </w:tcPr>
          <w:p w14:paraId="2F8B68E8"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0.022</w:t>
            </w:r>
          </w:p>
        </w:tc>
        <w:tc>
          <w:tcPr>
            <w:tcW w:w="687" w:type="dxa"/>
            <w:tcBorders>
              <w:top w:val="nil"/>
              <w:left w:val="nil"/>
              <w:bottom w:val="nil"/>
              <w:right w:val="nil"/>
            </w:tcBorders>
            <w:noWrap/>
            <w:tcMar>
              <w:top w:w="12" w:type="dxa"/>
              <w:left w:w="12" w:type="dxa"/>
              <w:right w:w="12" w:type="dxa"/>
            </w:tcMar>
            <w:vAlign w:val="center"/>
          </w:tcPr>
          <w:p w14:paraId="124454BD"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0.78</w:t>
            </w:r>
          </w:p>
        </w:tc>
        <w:tc>
          <w:tcPr>
            <w:tcW w:w="1178" w:type="dxa"/>
            <w:tcBorders>
              <w:top w:val="nil"/>
              <w:left w:val="nil"/>
              <w:bottom w:val="nil"/>
              <w:right w:val="nil"/>
            </w:tcBorders>
            <w:noWrap/>
            <w:tcMar>
              <w:top w:w="12" w:type="dxa"/>
              <w:left w:w="12" w:type="dxa"/>
              <w:right w:w="12" w:type="dxa"/>
            </w:tcMar>
            <w:vAlign w:val="center"/>
          </w:tcPr>
          <w:p w14:paraId="6273A2EF"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731" w:type="dxa"/>
            <w:tcBorders>
              <w:top w:val="nil"/>
              <w:left w:val="nil"/>
              <w:bottom w:val="nil"/>
              <w:right w:val="nil"/>
            </w:tcBorders>
            <w:noWrap/>
            <w:tcMar>
              <w:top w:w="12" w:type="dxa"/>
              <w:left w:w="12" w:type="dxa"/>
              <w:right w:w="12" w:type="dxa"/>
            </w:tcMar>
            <w:vAlign w:val="center"/>
          </w:tcPr>
          <w:p w14:paraId="093EA795"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10</w:t>
            </w:r>
          </w:p>
        </w:tc>
        <w:tc>
          <w:tcPr>
            <w:tcW w:w="873" w:type="dxa"/>
            <w:tcBorders>
              <w:top w:val="nil"/>
              <w:left w:val="nil"/>
              <w:bottom w:val="nil"/>
              <w:right w:val="nil"/>
            </w:tcBorders>
            <w:noWrap/>
            <w:tcMar>
              <w:top w:w="12" w:type="dxa"/>
              <w:left w:w="12" w:type="dxa"/>
              <w:right w:w="12" w:type="dxa"/>
            </w:tcMar>
            <w:vAlign w:val="center"/>
          </w:tcPr>
          <w:p w14:paraId="43AFC32A"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r>
      <w:tr w:rsidR="00B55335" w14:paraId="4EACE892" w14:textId="77777777">
        <w:trPr>
          <w:trHeight w:val="303"/>
          <w:jc w:val="center"/>
        </w:trPr>
        <w:tc>
          <w:tcPr>
            <w:tcW w:w="396" w:type="dxa"/>
            <w:tcBorders>
              <w:top w:val="nil"/>
              <w:left w:val="nil"/>
              <w:bottom w:val="nil"/>
              <w:right w:val="nil"/>
            </w:tcBorders>
            <w:noWrap/>
            <w:tcMar>
              <w:top w:w="12" w:type="dxa"/>
              <w:left w:w="12" w:type="dxa"/>
              <w:right w:w="12" w:type="dxa"/>
            </w:tcMar>
            <w:vAlign w:val="center"/>
          </w:tcPr>
          <w:p w14:paraId="2D12A169"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7</w:t>
            </w:r>
          </w:p>
        </w:tc>
        <w:tc>
          <w:tcPr>
            <w:tcW w:w="1014" w:type="dxa"/>
            <w:tcBorders>
              <w:top w:val="nil"/>
              <w:left w:val="nil"/>
              <w:bottom w:val="nil"/>
              <w:right w:val="nil"/>
            </w:tcBorders>
            <w:noWrap/>
            <w:tcMar>
              <w:top w:w="12" w:type="dxa"/>
              <w:left w:w="12" w:type="dxa"/>
              <w:right w:w="12" w:type="dxa"/>
            </w:tcMar>
            <w:vAlign w:val="center"/>
          </w:tcPr>
          <w:p w14:paraId="3EC70D70"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14#JQK1</w:t>
            </w:r>
          </w:p>
        </w:tc>
        <w:tc>
          <w:tcPr>
            <w:tcW w:w="568" w:type="dxa"/>
            <w:tcBorders>
              <w:top w:val="nil"/>
              <w:left w:val="nil"/>
              <w:bottom w:val="nil"/>
              <w:right w:val="nil"/>
            </w:tcBorders>
            <w:noWrap/>
            <w:tcMar>
              <w:top w:w="12" w:type="dxa"/>
              <w:left w:w="12" w:type="dxa"/>
              <w:right w:w="12" w:type="dxa"/>
            </w:tcMar>
            <w:vAlign w:val="center"/>
          </w:tcPr>
          <w:p w14:paraId="755B68C9"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0.19</w:t>
            </w:r>
          </w:p>
        </w:tc>
        <w:tc>
          <w:tcPr>
            <w:tcW w:w="567" w:type="dxa"/>
            <w:tcBorders>
              <w:top w:val="nil"/>
              <w:left w:val="nil"/>
              <w:bottom w:val="nil"/>
              <w:right w:val="nil"/>
            </w:tcBorders>
            <w:noWrap/>
            <w:tcMar>
              <w:top w:w="12" w:type="dxa"/>
              <w:left w:w="12" w:type="dxa"/>
              <w:right w:w="12" w:type="dxa"/>
            </w:tcMar>
            <w:vAlign w:val="center"/>
          </w:tcPr>
          <w:p w14:paraId="4ECFE4D3"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82.9</w:t>
            </w:r>
          </w:p>
        </w:tc>
        <w:tc>
          <w:tcPr>
            <w:tcW w:w="556" w:type="dxa"/>
            <w:tcBorders>
              <w:top w:val="nil"/>
              <w:left w:val="nil"/>
              <w:bottom w:val="nil"/>
              <w:right w:val="nil"/>
            </w:tcBorders>
            <w:noWrap/>
            <w:tcMar>
              <w:top w:w="12" w:type="dxa"/>
              <w:left w:w="12" w:type="dxa"/>
              <w:right w:w="12" w:type="dxa"/>
            </w:tcMar>
            <w:vAlign w:val="center"/>
          </w:tcPr>
          <w:p w14:paraId="188A4B98"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12</w:t>
            </w:r>
          </w:p>
        </w:tc>
        <w:tc>
          <w:tcPr>
            <w:tcW w:w="437" w:type="dxa"/>
            <w:tcBorders>
              <w:top w:val="nil"/>
              <w:left w:val="nil"/>
              <w:bottom w:val="nil"/>
              <w:right w:val="nil"/>
            </w:tcBorders>
            <w:noWrap/>
            <w:tcMar>
              <w:top w:w="12" w:type="dxa"/>
              <w:left w:w="12" w:type="dxa"/>
              <w:right w:w="12" w:type="dxa"/>
            </w:tcMar>
            <w:vAlign w:val="center"/>
          </w:tcPr>
          <w:p w14:paraId="0C82D100"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42</w:t>
            </w:r>
          </w:p>
        </w:tc>
        <w:tc>
          <w:tcPr>
            <w:tcW w:w="458" w:type="dxa"/>
            <w:tcBorders>
              <w:top w:val="nil"/>
              <w:left w:val="nil"/>
              <w:bottom w:val="nil"/>
              <w:right w:val="nil"/>
            </w:tcBorders>
            <w:noWrap/>
            <w:tcMar>
              <w:top w:w="12" w:type="dxa"/>
              <w:left w:w="12" w:type="dxa"/>
              <w:right w:w="12" w:type="dxa"/>
            </w:tcMar>
            <w:vAlign w:val="center"/>
          </w:tcPr>
          <w:p w14:paraId="1198AB1E"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7</w:t>
            </w:r>
          </w:p>
        </w:tc>
        <w:tc>
          <w:tcPr>
            <w:tcW w:w="611" w:type="dxa"/>
            <w:tcBorders>
              <w:top w:val="nil"/>
              <w:left w:val="nil"/>
              <w:bottom w:val="nil"/>
              <w:right w:val="nil"/>
            </w:tcBorders>
            <w:noWrap/>
            <w:tcMar>
              <w:top w:w="12" w:type="dxa"/>
              <w:left w:w="12" w:type="dxa"/>
              <w:right w:w="12" w:type="dxa"/>
            </w:tcMar>
            <w:vAlign w:val="center"/>
          </w:tcPr>
          <w:p w14:paraId="28E967A1"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19</w:t>
            </w:r>
          </w:p>
        </w:tc>
        <w:tc>
          <w:tcPr>
            <w:tcW w:w="753" w:type="dxa"/>
            <w:tcBorders>
              <w:top w:val="nil"/>
              <w:left w:val="nil"/>
              <w:bottom w:val="nil"/>
              <w:right w:val="nil"/>
            </w:tcBorders>
            <w:noWrap/>
            <w:tcMar>
              <w:top w:w="12" w:type="dxa"/>
              <w:left w:w="12" w:type="dxa"/>
              <w:right w:w="12" w:type="dxa"/>
            </w:tcMar>
            <w:vAlign w:val="center"/>
          </w:tcPr>
          <w:p w14:paraId="1D395B24"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1.17</w:t>
            </w:r>
          </w:p>
        </w:tc>
        <w:tc>
          <w:tcPr>
            <w:tcW w:w="687" w:type="dxa"/>
            <w:tcBorders>
              <w:top w:val="nil"/>
              <w:left w:val="nil"/>
              <w:bottom w:val="nil"/>
              <w:right w:val="nil"/>
            </w:tcBorders>
            <w:noWrap/>
            <w:tcMar>
              <w:top w:w="12" w:type="dxa"/>
              <w:left w:w="12" w:type="dxa"/>
              <w:right w:w="12" w:type="dxa"/>
            </w:tcMar>
            <w:vAlign w:val="center"/>
          </w:tcPr>
          <w:p w14:paraId="3C6A2AC7"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5.23</w:t>
            </w:r>
          </w:p>
        </w:tc>
        <w:tc>
          <w:tcPr>
            <w:tcW w:w="1178" w:type="dxa"/>
            <w:tcBorders>
              <w:top w:val="nil"/>
              <w:left w:val="nil"/>
              <w:bottom w:val="nil"/>
              <w:right w:val="nil"/>
            </w:tcBorders>
            <w:noWrap/>
            <w:tcMar>
              <w:top w:w="12" w:type="dxa"/>
              <w:left w:w="12" w:type="dxa"/>
              <w:right w:w="12" w:type="dxa"/>
            </w:tcMar>
            <w:vAlign w:val="center"/>
          </w:tcPr>
          <w:p w14:paraId="4FF7DEB2"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9.0×10</w:t>
            </w:r>
            <w:r>
              <w:rPr>
                <w:rFonts w:ascii="Times New Roman" w:hAnsi="Times New Roman"/>
                <w:bCs/>
                <w:color w:val="000000"/>
                <w:kern w:val="0"/>
                <w:szCs w:val="21"/>
                <w:vertAlign w:val="superscript"/>
              </w:rPr>
              <w:t>-3</w:t>
            </w:r>
          </w:p>
        </w:tc>
        <w:tc>
          <w:tcPr>
            <w:tcW w:w="731" w:type="dxa"/>
            <w:tcBorders>
              <w:top w:val="nil"/>
              <w:left w:val="nil"/>
              <w:bottom w:val="nil"/>
              <w:right w:val="nil"/>
            </w:tcBorders>
            <w:noWrap/>
            <w:tcMar>
              <w:top w:w="12" w:type="dxa"/>
              <w:left w:w="12" w:type="dxa"/>
              <w:right w:w="12" w:type="dxa"/>
            </w:tcMar>
            <w:vAlign w:val="center"/>
          </w:tcPr>
          <w:p w14:paraId="73273AA9"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873" w:type="dxa"/>
            <w:tcBorders>
              <w:top w:val="nil"/>
              <w:left w:val="nil"/>
              <w:bottom w:val="nil"/>
              <w:right w:val="nil"/>
            </w:tcBorders>
            <w:noWrap/>
            <w:tcMar>
              <w:top w:w="12" w:type="dxa"/>
              <w:left w:w="12" w:type="dxa"/>
              <w:right w:w="12" w:type="dxa"/>
            </w:tcMar>
            <w:vAlign w:val="center"/>
          </w:tcPr>
          <w:p w14:paraId="43026A18"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0.276</w:t>
            </w:r>
          </w:p>
        </w:tc>
      </w:tr>
      <w:tr w:rsidR="00B55335" w14:paraId="3A2A5EA7" w14:textId="77777777">
        <w:trPr>
          <w:trHeight w:val="303"/>
          <w:jc w:val="center"/>
        </w:trPr>
        <w:tc>
          <w:tcPr>
            <w:tcW w:w="396" w:type="dxa"/>
            <w:tcBorders>
              <w:top w:val="nil"/>
              <w:left w:val="nil"/>
              <w:bottom w:val="nil"/>
              <w:right w:val="nil"/>
            </w:tcBorders>
            <w:noWrap/>
            <w:tcMar>
              <w:top w:w="12" w:type="dxa"/>
              <w:left w:w="12" w:type="dxa"/>
              <w:right w:w="12" w:type="dxa"/>
            </w:tcMar>
            <w:vAlign w:val="center"/>
          </w:tcPr>
          <w:p w14:paraId="5A62F850"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8</w:t>
            </w:r>
          </w:p>
        </w:tc>
        <w:tc>
          <w:tcPr>
            <w:tcW w:w="1014" w:type="dxa"/>
            <w:tcBorders>
              <w:top w:val="nil"/>
              <w:left w:val="nil"/>
              <w:bottom w:val="nil"/>
              <w:right w:val="nil"/>
            </w:tcBorders>
            <w:noWrap/>
            <w:tcMar>
              <w:top w:w="12" w:type="dxa"/>
              <w:left w:w="12" w:type="dxa"/>
              <w:right w:w="12" w:type="dxa"/>
            </w:tcMar>
            <w:vAlign w:val="center"/>
          </w:tcPr>
          <w:p w14:paraId="21DCF5A6"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14#JQK2</w:t>
            </w:r>
          </w:p>
        </w:tc>
        <w:tc>
          <w:tcPr>
            <w:tcW w:w="568" w:type="dxa"/>
            <w:tcBorders>
              <w:top w:val="nil"/>
              <w:left w:val="nil"/>
              <w:bottom w:val="nil"/>
              <w:right w:val="nil"/>
            </w:tcBorders>
            <w:noWrap/>
            <w:tcMar>
              <w:top w:w="12" w:type="dxa"/>
              <w:left w:w="12" w:type="dxa"/>
              <w:right w:w="12" w:type="dxa"/>
            </w:tcMar>
            <w:vAlign w:val="center"/>
          </w:tcPr>
          <w:p w14:paraId="34C899F4"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0.21</w:t>
            </w:r>
          </w:p>
        </w:tc>
        <w:tc>
          <w:tcPr>
            <w:tcW w:w="567" w:type="dxa"/>
            <w:tcBorders>
              <w:top w:val="nil"/>
              <w:left w:val="nil"/>
              <w:bottom w:val="nil"/>
              <w:right w:val="nil"/>
            </w:tcBorders>
            <w:noWrap/>
            <w:tcMar>
              <w:top w:w="12" w:type="dxa"/>
              <w:left w:w="12" w:type="dxa"/>
              <w:right w:w="12" w:type="dxa"/>
            </w:tcMar>
            <w:vAlign w:val="center"/>
          </w:tcPr>
          <w:p w14:paraId="0EC6E568"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146</w:t>
            </w:r>
          </w:p>
        </w:tc>
        <w:tc>
          <w:tcPr>
            <w:tcW w:w="556" w:type="dxa"/>
            <w:tcBorders>
              <w:top w:val="nil"/>
              <w:left w:val="nil"/>
              <w:bottom w:val="nil"/>
              <w:right w:val="nil"/>
            </w:tcBorders>
            <w:noWrap/>
            <w:tcMar>
              <w:top w:w="12" w:type="dxa"/>
              <w:left w:w="12" w:type="dxa"/>
              <w:right w:w="12" w:type="dxa"/>
            </w:tcMar>
            <w:vAlign w:val="center"/>
          </w:tcPr>
          <w:p w14:paraId="7F5B905B"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3</w:t>
            </w:r>
          </w:p>
        </w:tc>
        <w:tc>
          <w:tcPr>
            <w:tcW w:w="437" w:type="dxa"/>
            <w:tcBorders>
              <w:top w:val="nil"/>
              <w:left w:val="nil"/>
              <w:bottom w:val="nil"/>
              <w:right w:val="nil"/>
            </w:tcBorders>
            <w:noWrap/>
            <w:tcMar>
              <w:top w:w="12" w:type="dxa"/>
              <w:left w:w="12" w:type="dxa"/>
              <w:right w:w="12" w:type="dxa"/>
            </w:tcMar>
            <w:vAlign w:val="center"/>
          </w:tcPr>
          <w:p w14:paraId="76BE017F"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33</w:t>
            </w:r>
          </w:p>
        </w:tc>
        <w:tc>
          <w:tcPr>
            <w:tcW w:w="458" w:type="dxa"/>
            <w:tcBorders>
              <w:top w:val="nil"/>
              <w:left w:val="nil"/>
              <w:bottom w:val="nil"/>
              <w:right w:val="nil"/>
            </w:tcBorders>
            <w:noWrap/>
            <w:tcMar>
              <w:top w:w="12" w:type="dxa"/>
              <w:left w:w="12" w:type="dxa"/>
              <w:right w:w="12" w:type="dxa"/>
            </w:tcMar>
            <w:vAlign w:val="center"/>
          </w:tcPr>
          <w:p w14:paraId="724C4A83"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w:t>
            </w:r>
          </w:p>
        </w:tc>
        <w:tc>
          <w:tcPr>
            <w:tcW w:w="611" w:type="dxa"/>
            <w:tcBorders>
              <w:top w:val="nil"/>
              <w:left w:val="nil"/>
              <w:bottom w:val="nil"/>
              <w:right w:val="nil"/>
            </w:tcBorders>
            <w:noWrap/>
            <w:tcMar>
              <w:top w:w="12" w:type="dxa"/>
              <w:left w:w="12" w:type="dxa"/>
              <w:right w:w="12" w:type="dxa"/>
            </w:tcMar>
            <w:vAlign w:val="center"/>
          </w:tcPr>
          <w:p w14:paraId="73D37AA6"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14</w:t>
            </w:r>
          </w:p>
        </w:tc>
        <w:tc>
          <w:tcPr>
            <w:tcW w:w="753" w:type="dxa"/>
            <w:tcBorders>
              <w:top w:val="nil"/>
              <w:left w:val="nil"/>
              <w:bottom w:val="nil"/>
              <w:right w:val="nil"/>
            </w:tcBorders>
            <w:noWrap/>
            <w:tcMar>
              <w:top w:w="12" w:type="dxa"/>
              <w:left w:w="12" w:type="dxa"/>
              <w:right w:w="12" w:type="dxa"/>
            </w:tcMar>
            <w:vAlign w:val="center"/>
          </w:tcPr>
          <w:p w14:paraId="13152446"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0.653</w:t>
            </w:r>
          </w:p>
        </w:tc>
        <w:tc>
          <w:tcPr>
            <w:tcW w:w="687" w:type="dxa"/>
            <w:tcBorders>
              <w:top w:val="nil"/>
              <w:left w:val="nil"/>
              <w:bottom w:val="nil"/>
              <w:right w:val="nil"/>
            </w:tcBorders>
            <w:noWrap/>
            <w:tcMar>
              <w:top w:w="12" w:type="dxa"/>
              <w:left w:w="12" w:type="dxa"/>
              <w:right w:w="12" w:type="dxa"/>
            </w:tcMar>
            <w:vAlign w:val="center"/>
          </w:tcPr>
          <w:p w14:paraId="2D1D4F8C"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5.53</w:t>
            </w:r>
          </w:p>
        </w:tc>
        <w:tc>
          <w:tcPr>
            <w:tcW w:w="1178" w:type="dxa"/>
            <w:tcBorders>
              <w:top w:val="nil"/>
              <w:left w:val="nil"/>
              <w:bottom w:val="nil"/>
              <w:right w:val="nil"/>
            </w:tcBorders>
            <w:noWrap/>
            <w:tcMar>
              <w:top w:w="12" w:type="dxa"/>
              <w:left w:w="12" w:type="dxa"/>
              <w:right w:w="12" w:type="dxa"/>
            </w:tcMar>
            <w:vAlign w:val="center"/>
          </w:tcPr>
          <w:p w14:paraId="58817796"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731" w:type="dxa"/>
            <w:tcBorders>
              <w:top w:val="nil"/>
              <w:left w:val="nil"/>
              <w:bottom w:val="nil"/>
              <w:right w:val="nil"/>
            </w:tcBorders>
            <w:noWrap/>
            <w:tcMar>
              <w:top w:w="12" w:type="dxa"/>
              <w:left w:w="12" w:type="dxa"/>
              <w:right w:w="12" w:type="dxa"/>
            </w:tcMar>
            <w:vAlign w:val="center"/>
          </w:tcPr>
          <w:p w14:paraId="79D5AB80"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873" w:type="dxa"/>
            <w:tcBorders>
              <w:top w:val="nil"/>
              <w:left w:val="nil"/>
              <w:bottom w:val="nil"/>
              <w:right w:val="nil"/>
            </w:tcBorders>
            <w:noWrap/>
            <w:tcMar>
              <w:top w:w="12" w:type="dxa"/>
              <w:left w:w="12" w:type="dxa"/>
              <w:right w:w="12" w:type="dxa"/>
            </w:tcMar>
            <w:vAlign w:val="center"/>
          </w:tcPr>
          <w:p w14:paraId="152150ED"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0.276</w:t>
            </w:r>
          </w:p>
        </w:tc>
      </w:tr>
      <w:tr w:rsidR="00B55335" w14:paraId="195A2B22" w14:textId="77777777">
        <w:trPr>
          <w:trHeight w:val="303"/>
          <w:jc w:val="center"/>
        </w:trPr>
        <w:tc>
          <w:tcPr>
            <w:tcW w:w="396" w:type="dxa"/>
            <w:tcBorders>
              <w:top w:val="nil"/>
              <w:left w:val="nil"/>
              <w:bottom w:val="nil"/>
              <w:right w:val="nil"/>
            </w:tcBorders>
            <w:noWrap/>
            <w:tcMar>
              <w:top w:w="12" w:type="dxa"/>
              <w:left w:w="12" w:type="dxa"/>
              <w:right w:w="12" w:type="dxa"/>
            </w:tcMar>
            <w:vAlign w:val="center"/>
          </w:tcPr>
          <w:p w14:paraId="067DFC3F"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9</w:t>
            </w:r>
          </w:p>
        </w:tc>
        <w:tc>
          <w:tcPr>
            <w:tcW w:w="1014" w:type="dxa"/>
            <w:tcBorders>
              <w:top w:val="nil"/>
              <w:left w:val="nil"/>
              <w:bottom w:val="nil"/>
              <w:right w:val="nil"/>
            </w:tcBorders>
            <w:noWrap/>
            <w:tcMar>
              <w:top w:w="12" w:type="dxa"/>
              <w:left w:w="12" w:type="dxa"/>
              <w:right w:w="12" w:type="dxa"/>
            </w:tcMar>
            <w:vAlign w:val="center"/>
          </w:tcPr>
          <w:p w14:paraId="2A42AC9E"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20#JQK1</w:t>
            </w:r>
          </w:p>
        </w:tc>
        <w:tc>
          <w:tcPr>
            <w:tcW w:w="568" w:type="dxa"/>
            <w:tcBorders>
              <w:top w:val="nil"/>
              <w:left w:val="nil"/>
              <w:bottom w:val="nil"/>
              <w:right w:val="nil"/>
            </w:tcBorders>
            <w:noWrap/>
            <w:tcMar>
              <w:top w:w="12" w:type="dxa"/>
              <w:left w:w="12" w:type="dxa"/>
              <w:right w:w="12" w:type="dxa"/>
            </w:tcMar>
            <w:vAlign w:val="center"/>
          </w:tcPr>
          <w:p w14:paraId="5AE4F7EC"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0.29</w:t>
            </w:r>
          </w:p>
        </w:tc>
        <w:tc>
          <w:tcPr>
            <w:tcW w:w="567" w:type="dxa"/>
            <w:tcBorders>
              <w:top w:val="nil"/>
              <w:left w:val="nil"/>
              <w:bottom w:val="nil"/>
              <w:right w:val="nil"/>
            </w:tcBorders>
            <w:noWrap/>
            <w:tcMar>
              <w:top w:w="12" w:type="dxa"/>
              <w:left w:w="12" w:type="dxa"/>
              <w:right w:w="12" w:type="dxa"/>
            </w:tcMar>
            <w:vAlign w:val="center"/>
          </w:tcPr>
          <w:p w14:paraId="1D08005D"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76.8</w:t>
            </w:r>
          </w:p>
        </w:tc>
        <w:tc>
          <w:tcPr>
            <w:tcW w:w="556" w:type="dxa"/>
            <w:tcBorders>
              <w:top w:val="nil"/>
              <w:left w:val="nil"/>
              <w:bottom w:val="nil"/>
              <w:right w:val="nil"/>
            </w:tcBorders>
            <w:noWrap/>
            <w:tcMar>
              <w:top w:w="12" w:type="dxa"/>
              <w:left w:w="12" w:type="dxa"/>
              <w:right w:w="12" w:type="dxa"/>
            </w:tcMar>
            <w:vAlign w:val="center"/>
          </w:tcPr>
          <w:p w14:paraId="5702AB47"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4</w:t>
            </w:r>
          </w:p>
        </w:tc>
        <w:tc>
          <w:tcPr>
            <w:tcW w:w="437" w:type="dxa"/>
            <w:tcBorders>
              <w:top w:val="nil"/>
              <w:left w:val="nil"/>
              <w:bottom w:val="nil"/>
              <w:right w:val="nil"/>
            </w:tcBorders>
            <w:noWrap/>
            <w:tcMar>
              <w:top w:w="12" w:type="dxa"/>
              <w:left w:w="12" w:type="dxa"/>
              <w:right w:w="12" w:type="dxa"/>
            </w:tcMar>
            <w:vAlign w:val="center"/>
          </w:tcPr>
          <w:p w14:paraId="1C71A52D"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15</w:t>
            </w:r>
          </w:p>
        </w:tc>
        <w:tc>
          <w:tcPr>
            <w:tcW w:w="458" w:type="dxa"/>
            <w:tcBorders>
              <w:top w:val="nil"/>
              <w:left w:val="nil"/>
              <w:bottom w:val="nil"/>
              <w:right w:val="nil"/>
            </w:tcBorders>
            <w:noWrap/>
            <w:tcMar>
              <w:top w:w="12" w:type="dxa"/>
              <w:left w:w="12" w:type="dxa"/>
              <w:right w:w="12" w:type="dxa"/>
            </w:tcMar>
            <w:vAlign w:val="center"/>
          </w:tcPr>
          <w:p w14:paraId="4EDA75C8"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4</w:t>
            </w:r>
          </w:p>
        </w:tc>
        <w:tc>
          <w:tcPr>
            <w:tcW w:w="611" w:type="dxa"/>
            <w:tcBorders>
              <w:top w:val="nil"/>
              <w:left w:val="nil"/>
              <w:bottom w:val="nil"/>
              <w:right w:val="nil"/>
            </w:tcBorders>
            <w:noWrap/>
            <w:tcMar>
              <w:top w:w="12" w:type="dxa"/>
              <w:left w:w="12" w:type="dxa"/>
              <w:right w:w="12" w:type="dxa"/>
            </w:tcMar>
            <w:vAlign w:val="center"/>
          </w:tcPr>
          <w:p w14:paraId="2DE5499B"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30</w:t>
            </w:r>
          </w:p>
        </w:tc>
        <w:tc>
          <w:tcPr>
            <w:tcW w:w="753" w:type="dxa"/>
            <w:tcBorders>
              <w:top w:val="nil"/>
              <w:left w:val="nil"/>
              <w:bottom w:val="nil"/>
              <w:right w:val="nil"/>
            </w:tcBorders>
            <w:noWrap/>
            <w:tcMar>
              <w:top w:w="12" w:type="dxa"/>
              <w:left w:w="12" w:type="dxa"/>
              <w:right w:w="12" w:type="dxa"/>
            </w:tcMar>
            <w:vAlign w:val="center"/>
          </w:tcPr>
          <w:p w14:paraId="504591E1"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0.513</w:t>
            </w:r>
          </w:p>
        </w:tc>
        <w:tc>
          <w:tcPr>
            <w:tcW w:w="687" w:type="dxa"/>
            <w:tcBorders>
              <w:top w:val="nil"/>
              <w:left w:val="nil"/>
              <w:bottom w:val="nil"/>
              <w:right w:val="nil"/>
            </w:tcBorders>
            <w:noWrap/>
            <w:tcMar>
              <w:top w:w="12" w:type="dxa"/>
              <w:left w:w="12" w:type="dxa"/>
              <w:right w:w="12" w:type="dxa"/>
            </w:tcMar>
            <w:vAlign w:val="center"/>
          </w:tcPr>
          <w:p w14:paraId="17FA4506"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10.2</w:t>
            </w:r>
          </w:p>
        </w:tc>
        <w:tc>
          <w:tcPr>
            <w:tcW w:w="1178" w:type="dxa"/>
            <w:tcBorders>
              <w:top w:val="nil"/>
              <w:left w:val="nil"/>
              <w:bottom w:val="nil"/>
              <w:right w:val="nil"/>
            </w:tcBorders>
            <w:noWrap/>
            <w:tcMar>
              <w:top w:w="12" w:type="dxa"/>
              <w:left w:w="12" w:type="dxa"/>
              <w:right w:w="12" w:type="dxa"/>
            </w:tcMar>
            <w:vAlign w:val="center"/>
          </w:tcPr>
          <w:p w14:paraId="7736BA50"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3.9×10</w:t>
            </w:r>
            <w:r>
              <w:rPr>
                <w:rFonts w:ascii="Times New Roman" w:hAnsi="Times New Roman"/>
                <w:bCs/>
                <w:color w:val="000000"/>
                <w:kern w:val="0"/>
                <w:szCs w:val="21"/>
                <w:vertAlign w:val="superscript"/>
              </w:rPr>
              <w:t>-3</w:t>
            </w:r>
          </w:p>
        </w:tc>
        <w:tc>
          <w:tcPr>
            <w:tcW w:w="731" w:type="dxa"/>
            <w:tcBorders>
              <w:top w:val="nil"/>
              <w:left w:val="nil"/>
              <w:bottom w:val="nil"/>
              <w:right w:val="nil"/>
            </w:tcBorders>
            <w:noWrap/>
            <w:tcMar>
              <w:top w:w="12" w:type="dxa"/>
              <w:left w:w="12" w:type="dxa"/>
              <w:right w:w="12" w:type="dxa"/>
            </w:tcMar>
            <w:vAlign w:val="center"/>
          </w:tcPr>
          <w:p w14:paraId="099685AD"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873" w:type="dxa"/>
            <w:tcBorders>
              <w:top w:val="nil"/>
              <w:left w:val="nil"/>
              <w:bottom w:val="nil"/>
              <w:right w:val="nil"/>
            </w:tcBorders>
            <w:noWrap/>
            <w:tcMar>
              <w:top w:w="12" w:type="dxa"/>
              <w:left w:w="12" w:type="dxa"/>
              <w:right w:w="12" w:type="dxa"/>
            </w:tcMar>
            <w:vAlign w:val="center"/>
          </w:tcPr>
          <w:p w14:paraId="6E930600"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r>
      <w:tr w:rsidR="00B55335" w14:paraId="0C9F8D7D" w14:textId="77777777">
        <w:trPr>
          <w:trHeight w:val="303"/>
          <w:jc w:val="center"/>
        </w:trPr>
        <w:tc>
          <w:tcPr>
            <w:tcW w:w="396" w:type="dxa"/>
            <w:tcBorders>
              <w:top w:val="nil"/>
              <w:left w:val="nil"/>
              <w:bottom w:val="nil"/>
              <w:right w:val="nil"/>
            </w:tcBorders>
            <w:noWrap/>
            <w:tcMar>
              <w:top w:w="12" w:type="dxa"/>
              <w:left w:w="12" w:type="dxa"/>
              <w:right w:w="12" w:type="dxa"/>
            </w:tcMar>
            <w:vAlign w:val="center"/>
          </w:tcPr>
          <w:p w14:paraId="33357804"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10</w:t>
            </w:r>
          </w:p>
        </w:tc>
        <w:tc>
          <w:tcPr>
            <w:tcW w:w="1014" w:type="dxa"/>
            <w:tcBorders>
              <w:top w:val="nil"/>
              <w:left w:val="nil"/>
              <w:bottom w:val="nil"/>
              <w:right w:val="nil"/>
            </w:tcBorders>
            <w:noWrap/>
            <w:tcMar>
              <w:top w:w="12" w:type="dxa"/>
              <w:left w:w="12" w:type="dxa"/>
              <w:right w:w="12" w:type="dxa"/>
            </w:tcMar>
            <w:vAlign w:val="center"/>
          </w:tcPr>
          <w:p w14:paraId="254A01EE"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20#JQK2</w:t>
            </w:r>
          </w:p>
        </w:tc>
        <w:tc>
          <w:tcPr>
            <w:tcW w:w="568" w:type="dxa"/>
            <w:tcBorders>
              <w:top w:val="nil"/>
              <w:left w:val="nil"/>
              <w:bottom w:val="nil"/>
              <w:right w:val="nil"/>
            </w:tcBorders>
            <w:noWrap/>
            <w:tcMar>
              <w:top w:w="12" w:type="dxa"/>
              <w:left w:w="12" w:type="dxa"/>
              <w:right w:w="12" w:type="dxa"/>
            </w:tcMar>
            <w:vAlign w:val="center"/>
          </w:tcPr>
          <w:p w14:paraId="2338BE16"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0.27</w:t>
            </w:r>
          </w:p>
        </w:tc>
        <w:tc>
          <w:tcPr>
            <w:tcW w:w="567" w:type="dxa"/>
            <w:tcBorders>
              <w:top w:val="nil"/>
              <w:left w:val="nil"/>
              <w:bottom w:val="nil"/>
              <w:right w:val="nil"/>
            </w:tcBorders>
            <w:noWrap/>
            <w:tcMar>
              <w:top w:w="12" w:type="dxa"/>
              <w:left w:w="12" w:type="dxa"/>
              <w:right w:w="12" w:type="dxa"/>
            </w:tcMar>
            <w:vAlign w:val="center"/>
          </w:tcPr>
          <w:p w14:paraId="52E1156D"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37.2</w:t>
            </w:r>
          </w:p>
        </w:tc>
        <w:tc>
          <w:tcPr>
            <w:tcW w:w="556" w:type="dxa"/>
            <w:tcBorders>
              <w:top w:val="nil"/>
              <w:left w:val="nil"/>
              <w:bottom w:val="nil"/>
              <w:right w:val="nil"/>
            </w:tcBorders>
            <w:noWrap/>
            <w:tcMar>
              <w:top w:w="12" w:type="dxa"/>
              <w:left w:w="12" w:type="dxa"/>
              <w:right w:w="12" w:type="dxa"/>
            </w:tcMar>
            <w:vAlign w:val="center"/>
          </w:tcPr>
          <w:p w14:paraId="1FFFE2B9"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26</w:t>
            </w:r>
          </w:p>
        </w:tc>
        <w:tc>
          <w:tcPr>
            <w:tcW w:w="437" w:type="dxa"/>
            <w:tcBorders>
              <w:top w:val="nil"/>
              <w:left w:val="nil"/>
              <w:bottom w:val="nil"/>
              <w:right w:val="nil"/>
            </w:tcBorders>
            <w:noWrap/>
            <w:tcMar>
              <w:top w:w="12" w:type="dxa"/>
              <w:left w:w="12" w:type="dxa"/>
              <w:right w:w="12" w:type="dxa"/>
            </w:tcMar>
            <w:vAlign w:val="center"/>
          </w:tcPr>
          <w:p w14:paraId="36A98ACE"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35</w:t>
            </w:r>
          </w:p>
        </w:tc>
        <w:tc>
          <w:tcPr>
            <w:tcW w:w="458" w:type="dxa"/>
            <w:tcBorders>
              <w:top w:val="nil"/>
              <w:left w:val="nil"/>
              <w:bottom w:val="nil"/>
              <w:right w:val="nil"/>
            </w:tcBorders>
            <w:noWrap/>
            <w:tcMar>
              <w:top w:w="12" w:type="dxa"/>
              <w:left w:w="12" w:type="dxa"/>
              <w:right w:w="12" w:type="dxa"/>
            </w:tcMar>
            <w:vAlign w:val="center"/>
          </w:tcPr>
          <w:p w14:paraId="213ED223"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w:t>
            </w:r>
          </w:p>
        </w:tc>
        <w:tc>
          <w:tcPr>
            <w:tcW w:w="611" w:type="dxa"/>
            <w:tcBorders>
              <w:top w:val="nil"/>
              <w:left w:val="nil"/>
              <w:bottom w:val="nil"/>
              <w:right w:val="nil"/>
            </w:tcBorders>
            <w:noWrap/>
            <w:tcMar>
              <w:top w:w="12" w:type="dxa"/>
              <w:left w:w="12" w:type="dxa"/>
              <w:right w:w="12" w:type="dxa"/>
            </w:tcMar>
            <w:vAlign w:val="center"/>
          </w:tcPr>
          <w:p w14:paraId="02103F44"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24</w:t>
            </w:r>
          </w:p>
        </w:tc>
        <w:tc>
          <w:tcPr>
            <w:tcW w:w="753" w:type="dxa"/>
            <w:tcBorders>
              <w:top w:val="nil"/>
              <w:left w:val="nil"/>
              <w:bottom w:val="nil"/>
              <w:right w:val="nil"/>
            </w:tcBorders>
            <w:noWrap/>
            <w:tcMar>
              <w:top w:w="12" w:type="dxa"/>
              <w:left w:w="12" w:type="dxa"/>
              <w:right w:w="12" w:type="dxa"/>
            </w:tcMar>
            <w:vAlign w:val="center"/>
          </w:tcPr>
          <w:p w14:paraId="4457D02C"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0.559</w:t>
            </w:r>
          </w:p>
        </w:tc>
        <w:tc>
          <w:tcPr>
            <w:tcW w:w="687" w:type="dxa"/>
            <w:tcBorders>
              <w:top w:val="nil"/>
              <w:left w:val="nil"/>
              <w:bottom w:val="nil"/>
              <w:right w:val="nil"/>
            </w:tcBorders>
            <w:noWrap/>
            <w:tcMar>
              <w:top w:w="12" w:type="dxa"/>
              <w:left w:w="12" w:type="dxa"/>
              <w:right w:w="12" w:type="dxa"/>
            </w:tcMar>
            <w:vAlign w:val="center"/>
          </w:tcPr>
          <w:p w14:paraId="77D9F1DD"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7.9</w:t>
            </w:r>
          </w:p>
        </w:tc>
        <w:tc>
          <w:tcPr>
            <w:tcW w:w="1178" w:type="dxa"/>
            <w:tcBorders>
              <w:top w:val="nil"/>
              <w:left w:val="nil"/>
              <w:bottom w:val="nil"/>
              <w:right w:val="nil"/>
            </w:tcBorders>
            <w:noWrap/>
            <w:tcMar>
              <w:top w:w="12" w:type="dxa"/>
              <w:left w:w="12" w:type="dxa"/>
              <w:right w:w="12" w:type="dxa"/>
            </w:tcMar>
            <w:vAlign w:val="center"/>
          </w:tcPr>
          <w:p w14:paraId="7F209FDF"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1.7×10</w:t>
            </w:r>
            <w:r>
              <w:rPr>
                <w:rFonts w:ascii="Times New Roman" w:hAnsi="Times New Roman"/>
                <w:bCs/>
                <w:color w:val="000000"/>
                <w:kern w:val="0"/>
                <w:szCs w:val="21"/>
                <w:vertAlign w:val="superscript"/>
              </w:rPr>
              <w:t>-3</w:t>
            </w:r>
          </w:p>
        </w:tc>
        <w:tc>
          <w:tcPr>
            <w:tcW w:w="731" w:type="dxa"/>
            <w:tcBorders>
              <w:top w:val="nil"/>
              <w:left w:val="nil"/>
              <w:bottom w:val="nil"/>
              <w:right w:val="nil"/>
            </w:tcBorders>
            <w:noWrap/>
            <w:tcMar>
              <w:top w:w="12" w:type="dxa"/>
              <w:left w:w="12" w:type="dxa"/>
              <w:right w:w="12" w:type="dxa"/>
            </w:tcMar>
            <w:vAlign w:val="center"/>
          </w:tcPr>
          <w:p w14:paraId="21A22021"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7</w:t>
            </w:r>
          </w:p>
        </w:tc>
        <w:tc>
          <w:tcPr>
            <w:tcW w:w="873" w:type="dxa"/>
            <w:tcBorders>
              <w:top w:val="nil"/>
              <w:left w:val="nil"/>
              <w:bottom w:val="nil"/>
              <w:right w:val="nil"/>
            </w:tcBorders>
            <w:noWrap/>
            <w:tcMar>
              <w:top w:w="12" w:type="dxa"/>
              <w:left w:w="12" w:type="dxa"/>
              <w:right w:w="12" w:type="dxa"/>
            </w:tcMar>
            <w:vAlign w:val="center"/>
          </w:tcPr>
          <w:p w14:paraId="63B75E0A"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r>
      <w:tr w:rsidR="00B55335" w14:paraId="46CC15BA" w14:textId="77777777">
        <w:trPr>
          <w:trHeight w:val="303"/>
          <w:jc w:val="center"/>
        </w:trPr>
        <w:tc>
          <w:tcPr>
            <w:tcW w:w="396" w:type="dxa"/>
            <w:tcBorders>
              <w:top w:val="nil"/>
              <w:left w:val="nil"/>
              <w:bottom w:val="nil"/>
              <w:right w:val="nil"/>
            </w:tcBorders>
            <w:noWrap/>
            <w:tcMar>
              <w:top w:w="12" w:type="dxa"/>
              <w:left w:w="12" w:type="dxa"/>
              <w:right w:w="12" w:type="dxa"/>
            </w:tcMar>
            <w:vAlign w:val="center"/>
          </w:tcPr>
          <w:p w14:paraId="60039E71"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11</w:t>
            </w:r>
          </w:p>
        </w:tc>
        <w:tc>
          <w:tcPr>
            <w:tcW w:w="1014" w:type="dxa"/>
            <w:tcBorders>
              <w:top w:val="nil"/>
              <w:left w:val="nil"/>
              <w:bottom w:val="nil"/>
              <w:right w:val="nil"/>
            </w:tcBorders>
            <w:noWrap/>
            <w:tcMar>
              <w:top w:w="12" w:type="dxa"/>
              <w:left w:w="12" w:type="dxa"/>
              <w:right w:w="12" w:type="dxa"/>
            </w:tcMar>
            <w:vAlign w:val="center"/>
          </w:tcPr>
          <w:p w14:paraId="05E25170"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21#JQK1</w:t>
            </w:r>
          </w:p>
        </w:tc>
        <w:tc>
          <w:tcPr>
            <w:tcW w:w="568" w:type="dxa"/>
            <w:tcBorders>
              <w:top w:val="nil"/>
              <w:left w:val="nil"/>
              <w:bottom w:val="nil"/>
              <w:right w:val="nil"/>
            </w:tcBorders>
            <w:noWrap/>
            <w:tcMar>
              <w:top w:w="12" w:type="dxa"/>
              <w:left w:w="12" w:type="dxa"/>
              <w:right w:w="12" w:type="dxa"/>
            </w:tcMar>
            <w:vAlign w:val="center"/>
          </w:tcPr>
          <w:p w14:paraId="565AD6E1"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0.18</w:t>
            </w:r>
          </w:p>
        </w:tc>
        <w:tc>
          <w:tcPr>
            <w:tcW w:w="567" w:type="dxa"/>
            <w:tcBorders>
              <w:top w:val="nil"/>
              <w:left w:val="nil"/>
              <w:bottom w:val="nil"/>
              <w:right w:val="nil"/>
            </w:tcBorders>
            <w:noWrap/>
            <w:tcMar>
              <w:top w:w="12" w:type="dxa"/>
              <w:left w:w="12" w:type="dxa"/>
              <w:right w:w="12" w:type="dxa"/>
            </w:tcMar>
            <w:vAlign w:val="center"/>
          </w:tcPr>
          <w:p w14:paraId="75F2617B"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68.3</w:t>
            </w:r>
          </w:p>
        </w:tc>
        <w:tc>
          <w:tcPr>
            <w:tcW w:w="556" w:type="dxa"/>
            <w:tcBorders>
              <w:top w:val="nil"/>
              <w:left w:val="nil"/>
              <w:bottom w:val="nil"/>
              <w:right w:val="nil"/>
            </w:tcBorders>
            <w:noWrap/>
            <w:tcMar>
              <w:top w:w="12" w:type="dxa"/>
              <w:left w:w="12" w:type="dxa"/>
              <w:right w:w="12" w:type="dxa"/>
            </w:tcMar>
            <w:vAlign w:val="center"/>
          </w:tcPr>
          <w:p w14:paraId="6E92B387"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24</w:t>
            </w:r>
          </w:p>
        </w:tc>
        <w:tc>
          <w:tcPr>
            <w:tcW w:w="437" w:type="dxa"/>
            <w:tcBorders>
              <w:top w:val="nil"/>
              <w:left w:val="nil"/>
              <w:bottom w:val="nil"/>
              <w:right w:val="nil"/>
            </w:tcBorders>
            <w:noWrap/>
            <w:tcMar>
              <w:top w:w="12" w:type="dxa"/>
              <w:left w:w="12" w:type="dxa"/>
              <w:right w:w="12" w:type="dxa"/>
            </w:tcMar>
            <w:vAlign w:val="center"/>
          </w:tcPr>
          <w:p w14:paraId="0CFE2806"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91</w:t>
            </w:r>
          </w:p>
        </w:tc>
        <w:tc>
          <w:tcPr>
            <w:tcW w:w="458" w:type="dxa"/>
            <w:tcBorders>
              <w:top w:val="nil"/>
              <w:left w:val="nil"/>
              <w:bottom w:val="nil"/>
              <w:right w:val="nil"/>
            </w:tcBorders>
            <w:noWrap/>
            <w:tcMar>
              <w:top w:w="12" w:type="dxa"/>
              <w:left w:w="12" w:type="dxa"/>
              <w:right w:w="12" w:type="dxa"/>
            </w:tcMar>
            <w:vAlign w:val="center"/>
          </w:tcPr>
          <w:p w14:paraId="0D5229E7"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3</w:t>
            </w:r>
          </w:p>
        </w:tc>
        <w:tc>
          <w:tcPr>
            <w:tcW w:w="611" w:type="dxa"/>
            <w:tcBorders>
              <w:top w:val="nil"/>
              <w:left w:val="nil"/>
              <w:bottom w:val="nil"/>
              <w:right w:val="nil"/>
            </w:tcBorders>
            <w:noWrap/>
            <w:tcMar>
              <w:top w:w="12" w:type="dxa"/>
              <w:left w:w="12" w:type="dxa"/>
              <w:right w:w="12" w:type="dxa"/>
            </w:tcMar>
            <w:vAlign w:val="center"/>
          </w:tcPr>
          <w:p w14:paraId="241E2D7B"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30</w:t>
            </w:r>
          </w:p>
        </w:tc>
        <w:tc>
          <w:tcPr>
            <w:tcW w:w="753" w:type="dxa"/>
            <w:tcBorders>
              <w:top w:val="nil"/>
              <w:left w:val="nil"/>
              <w:bottom w:val="nil"/>
              <w:right w:val="nil"/>
            </w:tcBorders>
            <w:noWrap/>
            <w:tcMar>
              <w:top w:w="12" w:type="dxa"/>
              <w:left w:w="12" w:type="dxa"/>
              <w:right w:w="12" w:type="dxa"/>
            </w:tcMar>
            <w:vAlign w:val="center"/>
          </w:tcPr>
          <w:p w14:paraId="34C381C1"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0.579</w:t>
            </w:r>
          </w:p>
        </w:tc>
        <w:tc>
          <w:tcPr>
            <w:tcW w:w="687" w:type="dxa"/>
            <w:tcBorders>
              <w:top w:val="nil"/>
              <w:left w:val="nil"/>
              <w:bottom w:val="nil"/>
              <w:right w:val="nil"/>
            </w:tcBorders>
            <w:noWrap/>
            <w:tcMar>
              <w:top w:w="12" w:type="dxa"/>
              <w:left w:w="12" w:type="dxa"/>
              <w:right w:w="12" w:type="dxa"/>
            </w:tcMar>
            <w:vAlign w:val="center"/>
          </w:tcPr>
          <w:p w14:paraId="4B559A2F"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5.66</w:t>
            </w:r>
          </w:p>
        </w:tc>
        <w:tc>
          <w:tcPr>
            <w:tcW w:w="1178" w:type="dxa"/>
            <w:tcBorders>
              <w:top w:val="nil"/>
              <w:left w:val="nil"/>
              <w:bottom w:val="nil"/>
              <w:right w:val="nil"/>
            </w:tcBorders>
            <w:noWrap/>
            <w:tcMar>
              <w:top w:w="12" w:type="dxa"/>
              <w:left w:w="12" w:type="dxa"/>
              <w:right w:w="12" w:type="dxa"/>
            </w:tcMar>
            <w:vAlign w:val="center"/>
          </w:tcPr>
          <w:p w14:paraId="2E08EB72"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731" w:type="dxa"/>
            <w:tcBorders>
              <w:top w:val="nil"/>
              <w:left w:val="nil"/>
              <w:bottom w:val="nil"/>
              <w:right w:val="nil"/>
            </w:tcBorders>
            <w:noWrap/>
            <w:tcMar>
              <w:top w:w="12" w:type="dxa"/>
              <w:left w:w="12" w:type="dxa"/>
              <w:right w:w="12" w:type="dxa"/>
            </w:tcMar>
            <w:vAlign w:val="center"/>
          </w:tcPr>
          <w:p w14:paraId="273D3D3F"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873" w:type="dxa"/>
            <w:tcBorders>
              <w:top w:val="nil"/>
              <w:left w:val="nil"/>
              <w:bottom w:val="nil"/>
              <w:right w:val="nil"/>
            </w:tcBorders>
            <w:noWrap/>
            <w:tcMar>
              <w:top w:w="12" w:type="dxa"/>
              <w:left w:w="12" w:type="dxa"/>
              <w:right w:w="12" w:type="dxa"/>
            </w:tcMar>
            <w:vAlign w:val="center"/>
          </w:tcPr>
          <w:p w14:paraId="736362A4"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0.549</w:t>
            </w:r>
          </w:p>
        </w:tc>
      </w:tr>
      <w:tr w:rsidR="00B55335" w14:paraId="3DAF910C" w14:textId="77777777">
        <w:trPr>
          <w:trHeight w:val="303"/>
          <w:jc w:val="center"/>
        </w:trPr>
        <w:tc>
          <w:tcPr>
            <w:tcW w:w="396" w:type="dxa"/>
            <w:tcBorders>
              <w:top w:val="nil"/>
              <w:left w:val="nil"/>
              <w:bottom w:val="nil"/>
              <w:right w:val="nil"/>
            </w:tcBorders>
            <w:noWrap/>
            <w:tcMar>
              <w:top w:w="12" w:type="dxa"/>
              <w:left w:w="12" w:type="dxa"/>
              <w:right w:w="12" w:type="dxa"/>
            </w:tcMar>
            <w:vAlign w:val="center"/>
          </w:tcPr>
          <w:p w14:paraId="1E6A6CFE"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12</w:t>
            </w:r>
          </w:p>
        </w:tc>
        <w:tc>
          <w:tcPr>
            <w:tcW w:w="1014" w:type="dxa"/>
            <w:tcBorders>
              <w:top w:val="nil"/>
              <w:left w:val="nil"/>
              <w:bottom w:val="nil"/>
              <w:right w:val="nil"/>
            </w:tcBorders>
            <w:noWrap/>
            <w:tcMar>
              <w:top w:w="12" w:type="dxa"/>
              <w:left w:w="12" w:type="dxa"/>
              <w:right w:w="12" w:type="dxa"/>
            </w:tcMar>
            <w:vAlign w:val="center"/>
          </w:tcPr>
          <w:p w14:paraId="73E41FBE"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21#JQK2</w:t>
            </w:r>
          </w:p>
        </w:tc>
        <w:tc>
          <w:tcPr>
            <w:tcW w:w="568" w:type="dxa"/>
            <w:tcBorders>
              <w:top w:val="nil"/>
              <w:left w:val="nil"/>
              <w:bottom w:val="nil"/>
              <w:right w:val="nil"/>
            </w:tcBorders>
            <w:noWrap/>
            <w:tcMar>
              <w:top w:w="12" w:type="dxa"/>
              <w:left w:w="12" w:type="dxa"/>
              <w:right w:w="12" w:type="dxa"/>
            </w:tcMar>
            <w:vAlign w:val="center"/>
          </w:tcPr>
          <w:p w14:paraId="11A2A334"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0.2</w:t>
            </w:r>
          </w:p>
        </w:tc>
        <w:tc>
          <w:tcPr>
            <w:tcW w:w="567" w:type="dxa"/>
            <w:tcBorders>
              <w:top w:val="nil"/>
              <w:left w:val="nil"/>
              <w:bottom w:val="nil"/>
              <w:right w:val="nil"/>
            </w:tcBorders>
            <w:noWrap/>
            <w:tcMar>
              <w:top w:w="12" w:type="dxa"/>
              <w:left w:w="12" w:type="dxa"/>
              <w:right w:w="12" w:type="dxa"/>
            </w:tcMar>
            <w:vAlign w:val="center"/>
          </w:tcPr>
          <w:p w14:paraId="275BBA04"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131</w:t>
            </w:r>
          </w:p>
        </w:tc>
        <w:tc>
          <w:tcPr>
            <w:tcW w:w="556" w:type="dxa"/>
            <w:tcBorders>
              <w:top w:val="nil"/>
              <w:left w:val="nil"/>
              <w:bottom w:val="nil"/>
              <w:right w:val="nil"/>
            </w:tcBorders>
            <w:noWrap/>
            <w:tcMar>
              <w:top w:w="12" w:type="dxa"/>
              <w:left w:w="12" w:type="dxa"/>
              <w:right w:w="12" w:type="dxa"/>
            </w:tcMar>
            <w:vAlign w:val="center"/>
          </w:tcPr>
          <w:p w14:paraId="04FBE0CE"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9</w:t>
            </w:r>
          </w:p>
        </w:tc>
        <w:tc>
          <w:tcPr>
            <w:tcW w:w="437" w:type="dxa"/>
            <w:tcBorders>
              <w:top w:val="nil"/>
              <w:left w:val="nil"/>
              <w:bottom w:val="nil"/>
              <w:right w:val="nil"/>
            </w:tcBorders>
            <w:noWrap/>
            <w:tcMar>
              <w:top w:w="12" w:type="dxa"/>
              <w:left w:w="12" w:type="dxa"/>
              <w:right w:w="12" w:type="dxa"/>
            </w:tcMar>
            <w:vAlign w:val="center"/>
          </w:tcPr>
          <w:p w14:paraId="4DEBFEE6"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42</w:t>
            </w:r>
          </w:p>
        </w:tc>
        <w:tc>
          <w:tcPr>
            <w:tcW w:w="458" w:type="dxa"/>
            <w:tcBorders>
              <w:top w:val="nil"/>
              <w:left w:val="nil"/>
              <w:bottom w:val="nil"/>
              <w:right w:val="nil"/>
            </w:tcBorders>
            <w:noWrap/>
            <w:tcMar>
              <w:top w:w="12" w:type="dxa"/>
              <w:left w:w="12" w:type="dxa"/>
              <w:right w:w="12" w:type="dxa"/>
            </w:tcMar>
            <w:vAlign w:val="center"/>
          </w:tcPr>
          <w:p w14:paraId="719EA301"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w:t>
            </w:r>
          </w:p>
        </w:tc>
        <w:tc>
          <w:tcPr>
            <w:tcW w:w="611" w:type="dxa"/>
            <w:tcBorders>
              <w:top w:val="nil"/>
              <w:left w:val="nil"/>
              <w:bottom w:val="nil"/>
              <w:right w:val="nil"/>
            </w:tcBorders>
            <w:noWrap/>
            <w:tcMar>
              <w:top w:w="12" w:type="dxa"/>
              <w:left w:w="12" w:type="dxa"/>
              <w:right w:w="12" w:type="dxa"/>
            </w:tcMar>
            <w:vAlign w:val="center"/>
          </w:tcPr>
          <w:p w14:paraId="6DE05B51"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12</w:t>
            </w:r>
          </w:p>
        </w:tc>
        <w:tc>
          <w:tcPr>
            <w:tcW w:w="753" w:type="dxa"/>
            <w:tcBorders>
              <w:top w:val="nil"/>
              <w:left w:val="nil"/>
              <w:bottom w:val="nil"/>
              <w:right w:val="nil"/>
            </w:tcBorders>
            <w:noWrap/>
            <w:tcMar>
              <w:top w:w="12" w:type="dxa"/>
              <w:left w:w="12" w:type="dxa"/>
              <w:right w:w="12" w:type="dxa"/>
            </w:tcMar>
            <w:vAlign w:val="center"/>
          </w:tcPr>
          <w:p w14:paraId="531C194D"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0.598</w:t>
            </w:r>
          </w:p>
        </w:tc>
        <w:tc>
          <w:tcPr>
            <w:tcW w:w="687" w:type="dxa"/>
            <w:tcBorders>
              <w:top w:val="nil"/>
              <w:left w:val="nil"/>
              <w:bottom w:val="nil"/>
              <w:right w:val="nil"/>
            </w:tcBorders>
            <w:noWrap/>
            <w:tcMar>
              <w:top w:w="12" w:type="dxa"/>
              <w:left w:w="12" w:type="dxa"/>
              <w:right w:w="12" w:type="dxa"/>
            </w:tcMar>
            <w:vAlign w:val="center"/>
          </w:tcPr>
          <w:p w14:paraId="780387F2"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5.33</w:t>
            </w:r>
          </w:p>
        </w:tc>
        <w:tc>
          <w:tcPr>
            <w:tcW w:w="1178" w:type="dxa"/>
            <w:tcBorders>
              <w:top w:val="nil"/>
              <w:left w:val="nil"/>
              <w:bottom w:val="nil"/>
              <w:right w:val="nil"/>
            </w:tcBorders>
            <w:noWrap/>
            <w:tcMar>
              <w:top w:w="12" w:type="dxa"/>
              <w:left w:w="12" w:type="dxa"/>
              <w:right w:w="12" w:type="dxa"/>
            </w:tcMar>
            <w:vAlign w:val="center"/>
          </w:tcPr>
          <w:p w14:paraId="3A833B1C"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2.87×10</w:t>
            </w:r>
            <w:r>
              <w:rPr>
                <w:rFonts w:ascii="Times New Roman" w:hAnsi="Times New Roman"/>
                <w:bCs/>
                <w:color w:val="000000"/>
                <w:kern w:val="0"/>
                <w:szCs w:val="21"/>
                <w:vertAlign w:val="superscript"/>
              </w:rPr>
              <w:t>-2</w:t>
            </w:r>
          </w:p>
        </w:tc>
        <w:tc>
          <w:tcPr>
            <w:tcW w:w="731" w:type="dxa"/>
            <w:tcBorders>
              <w:top w:val="nil"/>
              <w:left w:val="nil"/>
              <w:bottom w:val="nil"/>
              <w:right w:val="nil"/>
            </w:tcBorders>
            <w:noWrap/>
            <w:tcMar>
              <w:top w:w="12" w:type="dxa"/>
              <w:left w:w="12" w:type="dxa"/>
              <w:right w:w="12" w:type="dxa"/>
            </w:tcMar>
            <w:vAlign w:val="center"/>
          </w:tcPr>
          <w:p w14:paraId="577F8619"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873" w:type="dxa"/>
            <w:tcBorders>
              <w:top w:val="nil"/>
              <w:left w:val="nil"/>
              <w:bottom w:val="nil"/>
              <w:right w:val="nil"/>
            </w:tcBorders>
            <w:noWrap/>
            <w:tcMar>
              <w:top w:w="12" w:type="dxa"/>
              <w:left w:w="12" w:type="dxa"/>
              <w:right w:w="12" w:type="dxa"/>
            </w:tcMar>
            <w:vAlign w:val="center"/>
          </w:tcPr>
          <w:p w14:paraId="5248609F"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r>
      <w:tr w:rsidR="00B55335" w14:paraId="3997BC27" w14:textId="77777777">
        <w:trPr>
          <w:trHeight w:val="303"/>
          <w:jc w:val="center"/>
        </w:trPr>
        <w:tc>
          <w:tcPr>
            <w:tcW w:w="396" w:type="dxa"/>
            <w:tcBorders>
              <w:top w:val="nil"/>
              <w:left w:val="nil"/>
              <w:bottom w:val="nil"/>
              <w:right w:val="nil"/>
            </w:tcBorders>
            <w:noWrap/>
            <w:tcMar>
              <w:top w:w="12" w:type="dxa"/>
              <w:left w:w="12" w:type="dxa"/>
              <w:right w:w="12" w:type="dxa"/>
            </w:tcMar>
            <w:vAlign w:val="center"/>
          </w:tcPr>
          <w:p w14:paraId="135C58AC"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13</w:t>
            </w:r>
          </w:p>
        </w:tc>
        <w:tc>
          <w:tcPr>
            <w:tcW w:w="1014" w:type="dxa"/>
            <w:tcBorders>
              <w:top w:val="nil"/>
              <w:left w:val="nil"/>
              <w:bottom w:val="nil"/>
              <w:right w:val="nil"/>
            </w:tcBorders>
            <w:noWrap/>
            <w:tcMar>
              <w:top w:w="12" w:type="dxa"/>
              <w:left w:w="12" w:type="dxa"/>
              <w:right w:w="12" w:type="dxa"/>
            </w:tcMar>
            <w:vAlign w:val="center"/>
          </w:tcPr>
          <w:p w14:paraId="58C273C2"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14#SJ1</w:t>
            </w:r>
          </w:p>
        </w:tc>
        <w:tc>
          <w:tcPr>
            <w:tcW w:w="568" w:type="dxa"/>
            <w:tcBorders>
              <w:top w:val="nil"/>
              <w:left w:val="nil"/>
              <w:bottom w:val="nil"/>
              <w:right w:val="nil"/>
            </w:tcBorders>
            <w:noWrap/>
            <w:tcMar>
              <w:top w:w="12" w:type="dxa"/>
              <w:left w:w="12" w:type="dxa"/>
              <w:right w:w="12" w:type="dxa"/>
            </w:tcMar>
            <w:vAlign w:val="center"/>
          </w:tcPr>
          <w:p w14:paraId="36DFB8F0"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1.93</w:t>
            </w:r>
          </w:p>
        </w:tc>
        <w:tc>
          <w:tcPr>
            <w:tcW w:w="567" w:type="dxa"/>
            <w:tcBorders>
              <w:top w:val="nil"/>
              <w:left w:val="nil"/>
              <w:bottom w:val="nil"/>
              <w:right w:val="nil"/>
            </w:tcBorders>
            <w:noWrap/>
            <w:tcMar>
              <w:top w:w="12" w:type="dxa"/>
              <w:left w:w="12" w:type="dxa"/>
              <w:right w:w="12" w:type="dxa"/>
            </w:tcMar>
            <w:vAlign w:val="center"/>
          </w:tcPr>
          <w:p w14:paraId="3FC69266"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13</w:t>
            </w:r>
          </w:p>
        </w:tc>
        <w:tc>
          <w:tcPr>
            <w:tcW w:w="556" w:type="dxa"/>
            <w:tcBorders>
              <w:top w:val="nil"/>
              <w:left w:val="nil"/>
              <w:bottom w:val="nil"/>
              <w:right w:val="nil"/>
            </w:tcBorders>
            <w:noWrap/>
            <w:tcMar>
              <w:top w:w="12" w:type="dxa"/>
              <w:left w:w="12" w:type="dxa"/>
              <w:right w:w="12" w:type="dxa"/>
            </w:tcMar>
            <w:vAlign w:val="center"/>
          </w:tcPr>
          <w:p w14:paraId="3FEB2A46"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18</w:t>
            </w:r>
          </w:p>
        </w:tc>
        <w:tc>
          <w:tcPr>
            <w:tcW w:w="437" w:type="dxa"/>
            <w:tcBorders>
              <w:top w:val="nil"/>
              <w:left w:val="nil"/>
              <w:bottom w:val="nil"/>
              <w:right w:val="nil"/>
            </w:tcBorders>
            <w:noWrap/>
            <w:tcMar>
              <w:top w:w="12" w:type="dxa"/>
              <w:left w:w="12" w:type="dxa"/>
              <w:right w:w="12" w:type="dxa"/>
            </w:tcMar>
            <w:vAlign w:val="center"/>
          </w:tcPr>
          <w:p w14:paraId="3BC18364"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78</w:t>
            </w:r>
          </w:p>
        </w:tc>
        <w:tc>
          <w:tcPr>
            <w:tcW w:w="458" w:type="dxa"/>
            <w:tcBorders>
              <w:top w:val="nil"/>
              <w:left w:val="nil"/>
              <w:bottom w:val="nil"/>
              <w:right w:val="nil"/>
            </w:tcBorders>
            <w:noWrap/>
            <w:tcMar>
              <w:top w:w="12" w:type="dxa"/>
              <w:left w:w="12" w:type="dxa"/>
              <w:right w:w="12" w:type="dxa"/>
            </w:tcMar>
            <w:vAlign w:val="center"/>
          </w:tcPr>
          <w:p w14:paraId="09DA6381"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16</w:t>
            </w:r>
          </w:p>
        </w:tc>
        <w:tc>
          <w:tcPr>
            <w:tcW w:w="611" w:type="dxa"/>
            <w:tcBorders>
              <w:top w:val="nil"/>
              <w:left w:val="nil"/>
              <w:bottom w:val="nil"/>
              <w:right w:val="nil"/>
            </w:tcBorders>
            <w:noWrap/>
            <w:tcMar>
              <w:top w:w="12" w:type="dxa"/>
              <w:left w:w="12" w:type="dxa"/>
              <w:right w:w="12" w:type="dxa"/>
            </w:tcMar>
            <w:vAlign w:val="center"/>
          </w:tcPr>
          <w:p w14:paraId="1A280CFB"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109</w:t>
            </w:r>
          </w:p>
        </w:tc>
        <w:tc>
          <w:tcPr>
            <w:tcW w:w="753" w:type="dxa"/>
            <w:tcBorders>
              <w:top w:val="nil"/>
              <w:left w:val="nil"/>
              <w:bottom w:val="nil"/>
              <w:right w:val="nil"/>
            </w:tcBorders>
            <w:noWrap/>
            <w:tcMar>
              <w:top w:w="12" w:type="dxa"/>
              <w:left w:w="12" w:type="dxa"/>
              <w:right w:w="12" w:type="dxa"/>
            </w:tcMar>
            <w:vAlign w:val="center"/>
          </w:tcPr>
          <w:p w14:paraId="0D86A6BE"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0.165</w:t>
            </w:r>
          </w:p>
        </w:tc>
        <w:tc>
          <w:tcPr>
            <w:tcW w:w="687" w:type="dxa"/>
            <w:tcBorders>
              <w:top w:val="nil"/>
              <w:left w:val="nil"/>
              <w:bottom w:val="nil"/>
              <w:right w:val="nil"/>
            </w:tcBorders>
            <w:noWrap/>
            <w:tcMar>
              <w:top w:w="12" w:type="dxa"/>
              <w:left w:w="12" w:type="dxa"/>
              <w:right w:w="12" w:type="dxa"/>
            </w:tcMar>
            <w:vAlign w:val="center"/>
          </w:tcPr>
          <w:p w14:paraId="01B78B4A"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0.61</w:t>
            </w:r>
          </w:p>
        </w:tc>
        <w:tc>
          <w:tcPr>
            <w:tcW w:w="1178" w:type="dxa"/>
            <w:tcBorders>
              <w:top w:val="nil"/>
              <w:left w:val="nil"/>
              <w:bottom w:val="nil"/>
              <w:right w:val="nil"/>
            </w:tcBorders>
            <w:noWrap/>
            <w:tcMar>
              <w:top w:w="12" w:type="dxa"/>
              <w:left w:w="12" w:type="dxa"/>
              <w:right w:w="12" w:type="dxa"/>
            </w:tcMar>
            <w:vAlign w:val="center"/>
          </w:tcPr>
          <w:p w14:paraId="79673533"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1.61×10</w:t>
            </w:r>
            <w:r>
              <w:rPr>
                <w:rFonts w:ascii="Times New Roman" w:hAnsi="Times New Roman"/>
                <w:bCs/>
                <w:color w:val="000000"/>
                <w:kern w:val="0"/>
                <w:szCs w:val="21"/>
                <w:vertAlign w:val="superscript"/>
              </w:rPr>
              <w:t>-2</w:t>
            </w:r>
          </w:p>
        </w:tc>
        <w:tc>
          <w:tcPr>
            <w:tcW w:w="731" w:type="dxa"/>
            <w:tcBorders>
              <w:top w:val="nil"/>
              <w:left w:val="nil"/>
              <w:bottom w:val="nil"/>
              <w:right w:val="nil"/>
            </w:tcBorders>
            <w:noWrap/>
            <w:tcMar>
              <w:top w:w="12" w:type="dxa"/>
              <w:left w:w="12" w:type="dxa"/>
              <w:right w:w="12" w:type="dxa"/>
            </w:tcMar>
            <w:vAlign w:val="center"/>
          </w:tcPr>
          <w:p w14:paraId="0770E2E3"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776</w:t>
            </w:r>
          </w:p>
        </w:tc>
        <w:tc>
          <w:tcPr>
            <w:tcW w:w="873" w:type="dxa"/>
            <w:tcBorders>
              <w:top w:val="nil"/>
              <w:left w:val="nil"/>
              <w:bottom w:val="nil"/>
              <w:right w:val="nil"/>
            </w:tcBorders>
            <w:noWrap/>
            <w:tcMar>
              <w:top w:w="12" w:type="dxa"/>
              <w:left w:w="12" w:type="dxa"/>
              <w:right w:w="12" w:type="dxa"/>
            </w:tcMar>
            <w:vAlign w:val="center"/>
          </w:tcPr>
          <w:p w14:paraId="10BCE487"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r>
      <w:tr w:rsidR="00B55335" w14:paraId="554225E5" w14:textId="77777777">
        <w:trPr>
          <w:trHeight w:val="303"/>
          <w:jc w:val="center"/>
        </w:trPr>
        <w:tc>
          <w:tcPr>
            <w:tcW w:w="396" w:type="dxa"/>
            <w:tcBorders>
              <w:top w:val="nil"/>
              <w:left w:val="nil"/>
              <w:bottom w:val="nil"/>
              <w:right w:val="nil"/>
            </w:tcBorders>
            <w:noWrap/>
            <w:tcMar>
              <w:top w:w="12" w:type="dxa"/>
              <w:left w:w="12" w:type="dxa"/>
              <w:right w:w="12" w:type="dxa"/>
            </w:tcMar>
            <w:vAlign w:val="center"/>
          </w:tcPr>
          <w:p w14:paraId="0D19E4FC"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14</w:t>
            </w:r>
          </w:p>
        </w:tc>
        <w:tc>
          <w:tcPr>
            <w:tcW w:w="1014" w:type="dxa"/>
            <w:tcBorders>
              <w:top w:val="nil"/>
              <w:left w:val="nil"/>
              <w:bottom w:val="nil"/>
              <w:right w:val="nil"/>
            </w:tcBorders>
            <w:noWrap/>
            <w:tcMar>
              <w:top w:w="12" w:type="dxa"/>
              <w:left w:w="12" w:type="dxa"/>
              <w:right w:w="12" w:type="dxa"/>
            </w:tcMar>
            <w:vAlign w:val="center"/>
          </w:tcPr>
          <w:p w14:paraId="35724F98"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14#SJ2</w:t>
            </w:r>
          </w:p>
        </w:tc>
        <w:tc>
          <w:tcPr>
            <w:tcW w:w="568" w:type="dxa"/>
            <w:tcBorders>
              <w:top w:val="nil"/>
              <w:left w:val="nil"/>
              <w:bottom w:val="nil"/>
              <w:right w:val="nil"/>
            </w:tcBorders>
            <w:noWrap/>
            <w:tcMar>
              <w:top w:w="12" w:type="dxa"/>
              <w:left w:w="12" w:type="dxa"/>
              <w:right w:w="12" w:type="dxa"/>
            </w:tcMar>
            <w:vAlign w:val="center"/>
          </w:tcPr>
          <w:p w14:paraId="7D644EF6"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2.09</w:t>
            </w:r>
          </w:p>
        </w:tc>
        <w:tc>
          <w:tcPr>
            <w:tcW w:w="567" w:type="dxa"/>
            <w:tcBorders>
              <w:top w:val="nil"/>
              <w:left w:val="nil"/>
              <w:bottom w:val="nil"/>
              <w:right w:val="nil"/>
            </w:tcBorders>
            <w:noWrap/>
            <w:tcMar>
              <w:top w:w="12" w:type="dxa"/>
              <w:left w:w="12" w:type="dxa"/>
              <w:right w:w="12" w:type="dxa"/>
            </w:tcMar>
            <w:vAlign w:val="center"/>
          </w:tcPr>
          <w:p w14:paraId="0C361DEB"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23.5</w:t>
            </w:r>
          </w:p>
        </w:tc>
        <w:tc>
          <w:tcPr>
            <w:tcW w:w="556" w:type="dxa"/>
            <w:tcBorders>
              <w:top w:val="nil"/>
              <w:left w:val="nil"/>
              <w:bottom w:val="nil"/>
              <w:right w:val="nil"/>
            </w:tcBorders>
            <w:noWrap/>
            <w:tcMar>
              <w:top w:w="12" w:type="dxa"/>
              <w:left w:w="12" w:type="dxa"/>
              <w:right w:w="12" w:type="dxa"/>
            </w:tcMar>
            <w:vAlign w:val="center"/>
          </w:tcPr>
          <w:p w14:paraId="13267F3D"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3</w:t>
            </w:r>
          </w:p>
        </w:tc>
        <w:tc>
          <w:tcPr>
            <w:tcW w:w="437" w:type="dxa"/>
            <w:tcBorders>
              <w:top w:val="nil"/>
              <w:left w:val="nil"/>
              <w:bottom w:val="nil"/>
              <w:right w:val="nil"/>
            </w:tcBorders>
            <w:noWrap/>
            <w:tcMar>
              <w:top w:w="12" w:type="dxa"/>
              <w:left w:w="12" w:type="dxa"/>
              <w:right w:w="12" w:type="dxa"/>
            </w:tcMar>
            <w:vAlign w:val="center"/>
          </w:tcPr>
          <w:p w14:paraId="46EC09D9"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54</w:t>
            </w:r>
          </w:p>
        </w:tc>
        <w:tc>
          <w:tcPr>
            <w:tcW w:w="458" w:type="dxa"/>
            <w:tcBorders>
              <w:top w:val="nil"/>
              <w:left w:val="nil"/>
              <w:bottom w:val="nil"/>
              <w:right w:val="nil"/>
            </w:tcBorders>
            <w:noWrap/>
            <w:tcMar>
              <w:top w:w="12" w:type="dxa"/>
              <w:left w:w="12" w:type="dxa"/>
              <w:right w:w="12" w:type="dxa"/>
            </w:tcMar>
            <w:vAlign w:val="center"/>
          </w:tcPr>
          <w:p w14:paraId="684296A2"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w:t>
            </w:r>
          </w:p>
        </w:tc>
        <w:tc>
          <w:tcPr>
            <w:tcW w:w="611" w:type="dxa"/>
            <w:tcBorders>
              <w:top w:val="nil"/>
              <w:left w:val="nil"/>
              <w:bottom w:val="nil"/>
              <w:right w:val="nil"/>
            </w:tcBorders>
            <w:noWrap/>
            <w:tcMar>
              <w:top w:w="12" w:type="dxa"/>
              <w:left w:w="12" w:type="dxa"/>
              <w:right w:w="12" w:type="dxa"/>
            </w:tcMar>
            <w:vAlign w:val="center"/>
          </w:tcPr>
          <w:p w14:paraId="5D99A5A8"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22</w:t>
            </w:r>
          </w:p>
        </w:tc>
        <w:tc>
          <w:tcPr>
            <w:tcW w:w="753" w:type="dxa"/>
            <w:tcBorders>
              <w:top w:val="nil"/>
              <w:left w:val="nil"/>
              <w:bottom w:val="nil"/>
              <w:right w:val="nil"/>
            </w:tcBorders>
            <w:noWrap/>
            <w:tcMar>
              <w:top w:w="12" w:type="dxa"/>
              <w:left w:w="12" w:type="dxa"/>
              <w:right w:w="12" w:type="dxa"/>
            </w:tcMar>
            <w:vAlign w:val="center"/>
          </w:tcPr>
          <w:p w14:paraId="6A7511F1"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0.149</w:t>
            </w:r>
          </w:p>
        </w:tc>
        <w:tc>
          <w:tcPr>
            <w:tcW w:w="687" w:type="dxa"/>
            <w:tcBorders>
              <w:top w:val="nil"/>
              <w:left w:val="nil"/>
              <w:bottom w:val="nil"/>
              <w:right w:val="nil"/>
            </w:tcBorders>
            <w:noWrap/>
            <w:tcMar>
              <w:top w:w="12" w:type="dxa"/>
              <w:left w:w="12" w:type="dxa"/>
              <w:right w:w="12" w:type="dxa"/>
            </w:tcMar>
            <w:vAlign w:val="center"/>
          </w:tcPr>
          <w:p w14:paraId="283E4AAE"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1.07</w:t>
            </w:r>
          </w:p>
        </w:tc>
        <w:tc>
          <w:tcPr>
            <w:tcW w:w="1178" w:type="dxa"/>
            <w:tcBorders>
              <w:top w:val="nil"/>
              <w:left w:val="nil"/>
              <w:bottom w:val="nil"/>
              <w:right w:val="nil"/>
            </w:tcBorders>
            <w:noWrap/>
            <w:tcMar>
              <w:top w:w="12" w:type="dxa"/>
              <w:left w:w="12" w:type="dxa"/>
              <w:right w:w="12" w:type="dxa"/>
            </w:tcMar>
            <w:vAlign w:val="center"/>
          </w:tcPr>
          <w:p w14:paraId="78C3BFE9"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3.56×10</w:t>
            </w:r>
            <w:r>
              <w:rPr>
                <w:rFonts w:ascii="Times New Roman" w:hAnsi="Times New Roman"/>
                <w:bCs/>
                <w:color w:val="000000"/>
                <w:kern w:val="0"/>
                <w:szCs w:val="21"/>
                <w:vertAlign w:val="superscript"/>
              </w:rPr>
              <w:t>-2</w:t>
            </w:r>
          </w:p>
        </w:tc>
        <w:tc>
          <w:tcPr>
            <w:tcW w:w="731" w:type="dxa"/>
            <w:tcBorders>
              <w:top w:val="nil"/>
              <w:left w:val="nil"/>
              <w:bottom w:val="nil"/>
              <w:right w:val="nil"/>
            </w:tcBorders>
            <w:noWrap/>
            <w:tcMar>
              <w:top w:w="12" w:type="dxa"/>
              <w:left w:w="12" w:type="dxa"/>
              <w:right w:w="12" w:type="dxa"/>
            </w:tcMar>
            <w:vAlign w:val="center"/>
          </w:tcPr>
          <w:p w14:paraId="08A65186"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873" w:type="dxa"/>
            <w:tcBorders>
              <w:top w:val="nil"/>
              <w:left w:val="nil"/>
              <w:bottom w:val="nil"/>
              <w:right w:val="nil"/>
            </w:tcBorders>
            <w:noWrap/>
            <w:tcMar>
              <w:top w:w="12" w:type="dxa"/>
              <w:left w:w="12" w:type="dxa"/>
              <w:right w:w="12" w:type="dxa"/>
            </w:tcMar>
            <w:vAlign w:val="center"/>
          </w:tcPr>
          <w:p w14:paraId="6F92292A"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0.82</w:t>
            </w:r>
          </w:p>
        </w:tc>
      </w:tr>
      <w:tr w:rsidR="00B55335" w14:paraId="5F918C3F" w14:textId="77777777">
        <w:trPr>
          <w:trHeight w:val="303"/>
          <w:jc w:val="center"/>
        </w:trPr>
        <w:tc>
          <w:tcPr>
            <w:tcW w:w="396" w:type="dxa"/>
            <w:tcBorders>
              <w:top w:val="nil"/>
              <w:left w:val="nil"/>
              <w:bottom w:val="nil"/>
              <w:right w:val="nil"/>
            </w:tcBorders>
            <w:noWrap/>
            <w:tcMar>
              <w:top w:w="12" w:type="dxa"/>
              <w:left w:w="12" w:type="dxa"/>
              <w:right w:w="12" w:type="dxa"/>
            </w:tcMar>
            <w:vAlign w:val="center"/>
          </w:tcPr>
          <w:p w14:paraId="65B4A2EC"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15</w:t>
            </w:r>
          </w:p>
        </w:tc>
        <w:tc>
          <w:tcPr>
            <w:tcW w:w="1014" w:type="dxa"/>
            <w:tcBorders>
              <w:top w:val="nil"/>
              <w:left w:val="nil"/>
              <w:bottom w:val="nil"/>
              <w:right w:val="nil"/>
            </w:tcBorders>
            <w:noWrap/>
            <w:tcMar>
              <w:top w:w="12" w:type="dxa"/>
              <w:left w:w="12" w:type="dxa"/>
              <w:right w:w="12" w:type="dxa"/>
            </w:tcMar>
            <w:vAlign w:val="center"/>
          </w:tcPr>
          <w:p w14:paraId="5DDB24AE"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20#SJ1</w:t>
            </w:r>
          </w:p>
        </w:tc>
        <w:tc>
          <w:tcPr>
            <w:tcW w:w="568" w:type="dxa"/>
            <w:tcBorders>
              <w:top w:val="nil"/>
              <w:left w:val="nil"/>
              <w:bottom w:val="nil"/>
              <w:right w:val="nil"/>
            </w:tcBorders>
            <w:noWrap/>
            <w:tcMar>
              <w:top w:w="12" w:type="dxa"/>
              <w:left w:w="12" w:type="dxa"/>
              <w:right w:w="12" w:type="dxa"/>
            </w:tcMar>
            <w:vAlign w:val="center"/>
          </w:tcPr>
          <w:p w14:paraId="3B1B0519"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1.68</w:t>
            </w:r>
          </w:p>
        </w:tc>
        <w:tc>
          <w:tcPr>
            <w:tcW w:w="567" w:type="dxa"/>
            <w:tcBorders>
              <w:top w:val="nil"/>
              <w:left w:val="nil"/>
              <w:bottom w:val="nil"/>
              <w:right w:val="nil"/>
            </w:tcBorders>
            <w:noWrap/>
            <w:tcMar>
              <w:top w:w="12" w:type="dxa"/>
              <w:left w:w="12" w:type="dxa"/>
              <w:right w:w="12" w:type="dxa"/>
            </w:tcMar>
            <w:vAlign w:val="center"/>
          </w:tcPr>
          <w:p w14:paraId="169F5A6A"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22.3</w:t>
            </w:r>
          </w:p>
        </w:tc>
        <w:tc>
          <w:tcPr>
            <w:tcW w:w="556" w:type="dxa"/>
            <w:tcBorders>
              <w:top w:val="nil"/>
              <w:left w:val="nil"/>
              <w:bottom w:val="nil"/>
              <w:right w:val="nil"/>
            </w:tcBorders>
            <w:noWrap/>
            <w:tcMar>
              <w:top w:w="12" w:type="dxa"/>
              <w:left w:w="12" w:type="dxa"/>
              <w:right w:w="12" w:type="dxa"/>
            </w:tcMar>
            <w:vAlign w:val="center"/>
          </w:tcPr>
          <w:p w14:paraId="7A5C4F2C"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5</w:t>
            </w:r>
          </w:p>
        </w:tc>
        <w:tc>
          <w:tcPr>
            <w:tcW w:w="437" w:type="dxa"/>
            <w:tcBorders>
              <w:top w:val="nil"/>
              <w:left w:val="nil"/>
              <w:bottom w:val="nil"/>
              <w:right w:val="nil"/>
            </w:tcBorders>
            <w:noWrap/>
            <w:tcMar>
              <w:top w:w="12" w:type="dxa"/>
              <w:left w:w="12" w:type="dxa"/>
              <w:right w:w="12" w:type="dxa"/>
            </w:tcMar>
            <w:vAlign w:val="center"/>
          </w:tcPr>
          <w:p w14:paraId="425653CE"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61</w:t>
            </w:r>
          </w:p>
        </w:tc>
        <w:tc>
          <w:tcPr>
            <w:tcW w:w="458" w:type="dxa"/>
            <w:tcBorders>
              <w:top w:val="nil"/>
              <w:left w:val="nil"/>
              <w:bottom w:val="nil"/>
              <w:right w:val="nil"/>
            </w:tcBorders>
            <w:noWrap/>
            <w:tcMar>
              <w:top w:w="12" w:type="dxa"/>
              <w:left w:w="12" w:type="dxa"/>
              <w:right w:w="12" w:type="dxa"/>
            </w:tcMar>
            <w:vAlign w:val="center"/>
          </w:tcPr>
          <w:p w14:paraId="04D9D364"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3</w:t>
            </w:r>
          </w:p>
        </w:tc>
        <w:tc>
          <w:tcPr>
            <w:tcW w:w="611" w:type="dxa"/>
            <w:tcBorders>
              <w:top w:val="nil"/>
              <w:left w:val="nil"/>
              <w:bottom w:val="nil"/>
              <w:right w:val="nil"/>
            </w:tcBorders>
            <w:noWrap/>
            <w:tcMar>
              <w:top w:w="12" w:type="dxa"/>
              <w:left w:w="12" w:type="dxa"/>
              <w:right w:w="12" w:type="dxa"/>
            </w:tcMar>
            <w:vAlign w:val="center"/>
          </w:tcPr>
          <w:p w14:paraId="338F56BB"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35</w:t>
            </w:r>
          </w:p>
        </w:tc>
        <w:tc>
          <w:tcPr>
            <w:tcW w:w="753" w:type="dxa"/>
            <w:tcBorders>
              <w:top w:val="nil"/>
              <w:left w:val="nil"/>
              <w:bottom w:val="nil"/>
              <w:right w:val="nil"/>
            </w:tcBorders>
            <w:noWrap/>
            <w:tcMar>
              <w:top w:w="12" w:type="dxa"/>
              <w:left w:w="12" w:type="dxa"/>
              <w:right w:w="12" w:type="dxa"/>
            </w:tcMar>
            <w:vAlign w:val="center"/>
          </w:tcPr>
          <w:p w14:paraId="1CFF0EA4"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0.185</w:t>
            </w:r>
          </w:p>
        </w:tc>
        <w:tc>
          <w:tcPr>
            <w:tcW w:w="687" w:type="dxa"/>
            <w:tcBorders>
              <w:top w:val="nil"/>
              <w:left w:val="nil"/>
              <w:bottom w:val="nil"/>
              <w:right w:val="nil"/>
            </w:tcBorders>
            <w:noWrap/>
            <w:tcMar>
              <w:top w:w="12" w:type="dxa"/>
              <w:left w:w="12" w:type="dxa"/>
              <w:right w:w="12" w:type="dxa"/>
            </w:tcMar>
            <w:vAlign w:val="center"/>
          </w:tcPr>
          <w:p w14:paraId="7FE160B9"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2.27</w:t>
            </w:r>
          </w:p>
        </w:tc>
        <w:tc>
          <w:tcPr>
            <w:tcW w:w="1178" w:type="dxa"/>
            <w:tcBorders>
              <w:top w:val="nil"/>
              <w:left w:val="nil"/>
              <w:bottom w:val="nil"/>
              <w:right w:val="nil"/>
            </w:tcBorders>
            <w:noWrap/>
            <w:tcMar>
              <w:top w:w="12" w:type="dxa"/>
              <w:left w:w="12" w:type="dxa"/>
              <w:right w:w="12" w:type="dxa"/>
            </w:tcMar>
            <w:vAlign w:val="center"/>
          </w:tcPr>
          <w:p w14:paraId="04488D6D"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3.4×10</w:t>
            </w:r>
            <w:r>
              <w:rPr>
                <w:rFonts w:ascii="Times New Roman" w:hAnsi="Times New Roman"/>
                <w:bCs/>
                <w:color w:val="000000"/>
                <w:kern w:val="0"/>
                <w:szCs w:val="21"/>
                <w:vertAlign w:val="superscript"/>
              </w:rPr>
              <w:t>-3</w:t>
            </w:r>
          </w:p>
        </w:tc>
        <w:tc>
          <w:tcPr>
            <w:tcW w:w="731" w:type="dxa"/>
            <w:tcBorders>
              <w:top w:val="nil"/>
              <w:left w:val="nil"/>
              <w:bottom w:val="nil"/>
              <w:right w:val="nil"/>
            </w:tcBorders>
            <w:noWrap/>
            <w:tcMar>
              <w:top w:w="12" w:type="dxa"/>
              <w:left w:w="12" w:type="dxa"/>
              <w:right w:w="12" w:type="dxa"/>
            </w:tcMar>
            <w:vAlign w:val="center"/>
          </w:tcPr>
          <w:p w14:paraId="6E663795"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7</w:t>
            </w:r>
          </w:p>
        </w:tc>
        <w:tc>
          <w:tcPr>
            <w:tcW w:w="873" w:type="dxa"/>
            <w:tcBorders>
              <w:top w:val="nil"/>
              <w:left w:val="nil"/>
              <w:bottom w:val="nil"/>
              <w:right w:val="nil"/>
            </w:tcBorders>
            <w:noWrap/>
            <w:tcMar>
              <w:top w:w="12" w:type="dxa"/>
              <w:left w:w="12" w:type="dxa"/>
              <w:right w:w="12" w:type="dxa"/>
            </w:tcMar>
            <w:vAlign w:val="center"/>
          </w:tcPr>
          <w:p w14:paraId="626F36AE"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r>
      <w:tr w:rsidR="00B55335" w14:paraId="13DF4C66" w14:textId="77777777">
        <w:trPr>
          <w:trHeight w:val="303"/>
          <w:jc w:val="center"/>
        </w:trPr>
        <w:tc>
          <w:tcPr>
            <w:tcW w:w="396" w:type="dxa"/>
            <w:tcBorders>
              <w:top w:val="nil"/>
              <w:left w:val="nil"/>
              <w:bottom w:val="nil"/>
              <w:right w:val="nil"/>
            </w:tcBorders>
            <w:noWrap/>
            <w:tcMar>
              <w:top w:w="12" w:type="dxa"/>
              <w:left w:w="12" w:type="dxa"/>
              <w:right w:w="12" w:type="dxa"/>
            </w:tcMar>
            <w:vAlign w:val="center"/>
          </w:tcPr>
          <w:p w14:paraId="6DBE4153"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16</w:t>
            </w:r>
          </w:p>
        </w:tc>
        <w:tc>
          <w:tcPr>
            <w:tcW w:w="1014" w:type="dxa"/>
            <w:tcBorders>
              <w:top w:val="nil"/>
              <w:left w:val="nil"/>
              <w:bottom w:val="nil"/>
              <w:right w:val="nil"/>
            </w:tcBorders>
            <w:noWrap/>
            <w:tcMar>
              <w:top w:w="12" w:type="dxa"/>
              <w:left w:w="12" w:type="dxa"/>
              <w:right w:w="12" w:type="dxa"/>
            </w:tcMar>
            <w:vAlign w:val="center"/>
          </w:tcPr>
          <w:p w14:paraId="36DCF155"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20#SJ2</w:t>
            </w:r>
          </w:p>
        </w:tc>
        <w:tc>
          <w:tcPr>
            <w:tcW w:w="568" w:type="dxa"/>
            <w:tcBorders>
              <w:top w:val="nil"/>
              <w:left w:val="nil"/>
              <w:bottom w:val="nil"/>
              <w:right w:val="nil"/>
            </w:tcBorders>
            <w:noWrap/>
            <w:tcMar>
              <w:top w:w="12" w:type="dxa"/>
              <w:left w:w="12" w:type="dxa"/>
              <w:right w:w="12" w:type="dxa"/>
            </w:tcMar>
            <w:vAlign w:val="center"/>
          </w:tcPr>
          <w:p w14:paraId="55231E2C"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1.9</w:t>
            </w:r>
          </w:p>
        </w:tc>
        <w:tc>
          <w:tcPr>
            <w:tcW w:w="567" w:type="dxa"/>
            <w:tcBorders>
              <w:top w:val="nil"/>
              <w:left w:val="nil"/>
              <w:bottom w:val="nil"/>
              <w:right w:val="nil"/>
            </w:tcBorders>
            <w:noWrap/>
            <w:tcMar>
              <w:top w:w="12" w:type="dxa"/>
              <w:left w:w="12" w:type="dxa"/>
              <w:right w:w="12" w:type="dxa"/>
            </w:tcMar>
            <w:vAlign w:val="center"/>
          </w:tcPr>
          <w:p w14:paraId="3F496516"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13.6</w:t>
            </w:r>
          </w:p>
        </w:tc>
        <w:tc>
          <w:tcPr>
            <w:tcW w:w="556" w:type="dxa"/>
            <w:tcBorders>
              <w:top w:val="nil"/>
              <w:left w:val="nil"/>
              <w:bottom w:val="nil"/>
              <w:right w:val="nil"/>
            </w:tcBorders>
            <w:noWrap/>
            <w:tcMar>
              <w:top w:w="12" w:type="dxa"/>
              <w:left w:w="12" w:type="dxa"/>
              <w:right w:w="12" w:type="dxa"/>
            </w:tcMar>
            <w:vAlign w:val="center"/>
          </w:tcPr>
          <w:p w14:paraId="7DB7D46E"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21</w:t>
            </w:r>
          </w:p>
        </w:tc>
        <w:tc>
          <w:tcPr>
            <w:tcW w:w="437" w:type="dxa"/>
            <w:tcBorders>
              <w:top w:val="nil"/>
              <w:left w:val="nil"/>
              <w:bottom w:val="nil"/>
              <w:right w:val="nil"/>
            </w:tcBorders>
            <w:noWrap/>
            <w:tcMar>
              <w:top w:w="12" w:type="dxa"/>
              <w:left w:w="12" w:type="dxa"/>
              <w:right w:w="12" w:type="dxa"/>
            </w:tcMar>
            <w:vAlign w:val="center"/>
          </w:tcPr>
          <w:p w14:paraId="105D7F31"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69</w:t>
            </w:r>
          </w:p>
        </w:tc>
        <w:tc>
          <w:tcPr>
            <w:tcW w:w="458" w:type="dxa"/>
            <w:tcBorders>
              <w:top w:val="nil"/>
              <w:left w:val="nil"/>
              <w:bottom w:val="nil"/>
              <w:right w:val="nil"/>
            </w:tcBorders>
            <w:noWrap/>
            <w:tcMar>
              <w:top w:w="12" w:type="dxa"/>
              <w:left w:w="12" w:type="dxa"/>
              <w:right w:w="12" w:type="dxa"/>
            </w:tcMar>
            <w:vAlign w:val="center"/>
          </w:tcPr>
          <w:p w14:paraId="6DE53EC2"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17</w:t>
            </w:r>
          </w:p>
        </w:tc>
        <w:tc>
          <w:tcPr>
            <w:tcW w:w="611" w:type="dxa"/>
            <w:tcBorders>
              <w:top w:val="nil"/>
              <w:left w:val="nil"/>
              <w:bottom w:val="nil"/>
              <w:right w:val="nil"/>
            </w:tcBorders>
            <w:noWrap/>
            <w:tcMar>
              <w:top w:w="12" w:type="dxa"/>
              <w:left w:w="12" w:type="dxa"/>
              <w:right w:w="12" w:type="dxa"/>
            </w:tcMar>
            <w:vAlign w:val="center"/>
          </w:tcPr>
          <w:p w14:paraId="0EA58F04"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90</w:t>
            </w:r>
          </w:p>
        </w:tc>
        <w:tc>
          <w:tcPr>
            <w:tcW w:w="753" w:type="dxa"/>
            <w:tcBorders>
              <w:top w:val="nil"/>
              <w:left w:val="nil"/>
              <w:bottom w:val="nil"/>
              <w:right w:val="nil"/>
            </w:tcBorders>
            <w:noWrap/>
            <w:tcMar>
              <w:top w:w="12" w:type="dxa"/>
              <w:left w:w="12" w:type="dxa"/>
              <w:right w:w="12" w:type="dxa"/>
            </w:tcMar>
            <w:vAlign w:val="center"/>
          </w:tcPr>
          <w:p w14:paraId="006C4DB8"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1.11</w:t>
            </w:r>
          </w:p>
        </w:tc>
        <w:tc>
          <w:tcPr>
            <w:tcW w:w="687" w:type="dxa"/>
            <w:tcBorders>
              <w:top w:val="nil"/>
              <w:left w:val="nil"/>
              <w:bottom w:val="nil"/>
              <w:right w:val="nil"/>
            </w:tcBorders>
            <w:noWrap/>
            <w:tcMar>
              <w:top w:w="12" w:type="dxa"/>
              <w:left w:w="12" w:type="dxa"/>
              <w:right w:w="12" w:type="dxa"/>
            </w:tcMar>
            <w:vAlign w:val="center"/>
          </w:tcPr>
          <w:p w14:paraId="55EE4756"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1.99</w:t>
            </w:r>
          </w:p>
        </w:tc>
        <w:tc>
          <w:tcPr>
            <w:tcW w:w="1178" w:type="dxa"/>
            <w:tcBorders>
              <w:top w:val="nil"/>
              <w:left w:val="nil"/>
              <w:bottom w:val="nil"/>
              <w:right w:val="nil"/>
            </w:tcBorders>
            <w:noWrap/>
            <w:tcMar>
              <w:top w:w="12" w:type="dxa"/>
              <w:left w:w="12" w:type="dxa"/>
              <w:right w:w="12" w:type="dxa"/>
            </w:tcMar>
            <w:vAlign w:val="center"/>
          </w:tcPr>
          <w:p w14:paraId="313390A0"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3.1×10</w:t>
            </w:r>
            <w:r>
              <w:rPr>
                <w:rFonts w:ascii="Times New Roman" w:hAnsi="Times New Roman"/>
                <w:bCs/>
                <w:color w:val="000000"/>
                <w:kern w:val="0"/>
                <w:szCs w:val="21"/>
                <w:vertAlign w:val="superscript"/>
              </w:rPr>
              <w:t>-3</w:t>
            </w:r>
          </w:p>
        </w:tc>
        <w:tc>
          <w:tcPr>
            <w:tcW w:w="731" w:type="dxa"/>
            <w:tcBorders>
              <w:top w:val="nil"/>
              <w:left w:val="nil"/>
              <w:bottom w:val="nil"/>
              <w:right w:val="nil"/>
            </w:tcBorders>
            <w:noWrap/>
            <w:tcMar>
              <w:top w:w="12" w:type="dxa"/>
              <w:left w:w="12" w:type="dxa"/>
              <w:right w:w="12" w:type="dxa"/>
            </w:tcMar>
            <w:vAlign w:val="center"/>
          </w:tcPr>
          <w:p w14:paraId="22401C06"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25</w:t>
            </w:r>
          </w:p>
        </w:tc>
        <w:tc>
          <w:tcPr>
            <w:tcW w:w="873" w:type="dxa"/>
            <w:tcBorders>
              <w:top w:val="nil"/>
              <w:left w:val="nil"/>
              <w:bottom w:val="nil"/>
              <w:right w:val="nil"/>
            </w:tcBorders>
            <w:noWrap/>
            <w:tcMar>
              <w:top w:w="12" w:type="dxa"/>
              <w:left w:w="12" w:type="dxa"/>
              <w:right w:w="12" w:type="dxa"/>
            </w:tcMar>
            <w:vAlign w:val="center"/>
          </w:tcPr>
          <w:p w14:paraId="107FDA1D"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r>
      <w:tr w:rsidR="00B55335" w14:paraId="6EEC71A3" w14:textId="77777777">
        <w:trPr>
          <w:trHeight w:val="303"/>
          <w:jc w:val="center"/>
        </w:trPr>
        <w:tc>
          <w:tcPr>
            <w:tcW w:w="396" w:type="dxa"/>
            <w:tcBorders>
              <w:top w:val="nil"/>
              <w:left w:val="nil"/>
              <w:bottom w:val="nil"/>
              <w:right w:val="nil"/>
            </w:tcBorders>
            <w:noWrap/>
            <w:tcMar>
              <w:top w:w="12" w:type="dxa"/>
              <w:left w:w="12" w:type="dxa"/>
              <w:right w:w="12" w:type="dxa"/>
            </w:tcMar>
            <w:vAlign w:val="center"/>
          </w:tcPr>
          <w:p w14:paraId="7882B1EE"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17</w:t>
            </w:r>
          </w:p>
        </w:tc>
        <w:tc>
          <w:tcPr>
            <w:tcW w:w="1014" w:type="dxa"/>
            <w:tcBorders>
              <w:top w:val="nil"/>
              <w:left w:val="nil"/>
              <w:bottom w:val="nil"/>
              <w:right w:val="nil"/>
            </w:tcBorders>
            <w:noWrap/>
            <w:tcMar>
              <w:top w:w="12" w:type="dxa"/>
              <w:left w:w="12" w:type="dxa"/>
              <w:right w:w="12" w:type="dxa"/>
            </w:tcMar>
            <w:vAlign w:val="center"/>
          </w:tcPr>
          <w:p w14:paraId="48F0DF3D"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21#SJ1</w:t>
            </w:r>
          </w:p>
        </w:tc>
        <w:tc>
          <w:tcPr>
            <w:tcW w:w="568" w:type="dxa"/>
            <w:tcBorders>
              <w:top w:val="nil"/>
              <w:left w:val="nil"/>
              <w:bottom w:val="nil"/>
              <w:right w:val="nil"/>
            </w:tcBorders>
            <w:noWrap/>
            <w:tcMar>
              <w:top w:w="12" w:type="dxa"/>
              <w:left w:w="12" w:type="dxa"/>
              <w:right w:w="12" w:type="dxa"/>
            </w:tcMar>
            <w:vAlign w:val="center"/>
          </w:tcPr>
          <w:p w14:paraId="5BB0F0AA"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1.58</w:t>
            </w:r>
          </w:p>
        </w:tc>
        <w:tc>
          <w:tcPr>
            <w:tcW w:w="567" w:type="dxa"/>
            <w:tcBorders>
              <w:top w:val="nil"/>
              <w:left w:val="nil"/>
              <w:bottom w:val="nil"/>
              <w:right w:val="nil"/>
            </w:tcBorders>
            <w:noWrap/>
            <w:tcMar>
              <w:top w:w="12" w:type="dxa"/>
              <w:left w:w="12" w:type="dxa"/>
              <w:right w:w="12" w:type="dxa"/>
            </w:tcMar>
            <w:vAlign w:val="center"/>
          </w:tcPr>
          <w:p w14:paraId="2E0D8ADE"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16.5</w:t>
            </w:r>
          </w:p>
        </w:tc>
        <w:tc>
          <w:tcPr>
            <w:tcW w:w="556" w:type="dxa"/>
            <w:tcBorders>
              <w:top w:val="nil"/>
              <w:left w:val="nil"/>
              <w:bottom w:val="nil"/>
              <w:right w:val="nil"/>
            </w:tcBorders>
            <w:noWrap/>
            <w:tcMar>
              <w:top w:w="12" w:type="dxa"/>
              <w:left w:w="12" w:type="dxa"/>
              <w:right w:w="12" w:type="dxa"/>
            </w:tcMar>
            <w:vAlign w:val="center"/>
          </w:tcPr>
          <w:p w14:paraId="589529B5"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5</w:t>
            </w:r>
          </w:p>
        </w:tc>
        <w:tc>
          <w:tcPr>
            <w:tcW w:w="437" w:type="dxa"/>
            <w:tcBorders>
              <w:top w:val="nil"/>
              <w:left w:val="nil"/>
              <w:bottom w:val="nil"/>
              <w:right w:val="nil"/>
            </w:tcBorders>
            <w:noWrap/>
            <w:tcMar>
              <w:top w:w="12" w:type="dxa"/>
              <w:left w:w="12" w:type="dxa"/>
              <w:right w:w="12" w:type="dxa"/>
            </w:tcMar>
            <w:vAlign w:val="center"/>
          </w:tcPr>
          <w:p w14:paraId="6D6DF465"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69</w:t>
            </w:r>
          </w:p>
        </w:tc>
        <w:tc>
          <w:tcPr>
            <w:tcW w:w="458" w:type="dxa"/>
            <w:tcBorders>
              <w:top w:val="nil"/>
              <w:left w:val="nil"/>
              <w:bottom w:val="nil"/>
              <w:right w:val="nil"/>
            </w:tcBorders>
            <w:noWrap/>
            <w:tcMar>
              <w:top w:w="12" w:type="dxa"/>
              <w:left w:w="12" w:type="dxa"/>
              <w:right w:w="12" w:type="dxa"/>
            </w:tcMar>
            <w:vAlign w:val="center"/>
          </w:tcPr>
          <w:p w14:paraId="2E45B942"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w:t>
            </w:r>
          </w:p>
        </w:tc>
        <w:tc>
          <w:tcPr>
            <w:tcW w:w="611" w:type="dxa"/>
            <w:tcBorders>
              <w:top w:val="nil"/>
              <w:left w:val="nil"/>
              <w:bottom w:val="nil"/>
              <w:right w:val="nil"/>
            </w:tcBorders>
            <w:noWrap/>
            <w:tcMar>
              <w:top w:w="12" w:type="dxa"/>
              <w:left w:w="12" w:type="dxa"/>
              <w:right w:w="12" w:type="dxa"/>
            </w:tcMar>
            <w:vAlign w:val="center"/>
          </w:tcPr>
          <w:p w14:paraId="43E0E87A"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27</w:t>
            </w:r>
          </w:p>
        </w:tc>
        <w:tc>
          <w:tcPr>
            <w:tcW w:w="753" w:type="dxa"/>
            <w:tcBorders>
              <w:top w:val="nil"/>
              <w:left w:val="nil"/>
              <w:bottom w:val="nil"/>
              <w:right w:val="nil"/>
            </w:tcBorders>
            <w:noWrap/>
            <w:tcMar>
              <w:top w:w="12" w:type="dxa"/>
              <w:left w:w="12" w:type="dxa"/>
              <w:right w:w="12" w:type="dxa"/>
            </w:tcMar>
            <w:vAlign w:val="center"/>
          </w:tcPr>
          <w:p w14:paraId="26435F72"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0.489</w:t>
            </w:r>
          </w:p>
        </w:tc>
        <w:tc>
          <w:tcPr>
            <w:tcW w:w="687" w:type="dxa"/>
            <w:tcBorders>
              <w:top w:val="nil"/>
              <w:left w:val="nil"/>
              <w:bottom w:val="nil"/>
              <w:right w:val="nil"/>
            </w:tcBorders>
            <w:noWrap/>
            <w:tcMar>
              <w:top w:w="12" w:type="dxa"/>
              <w:left w:w="12" w:type="dxa"/>
              <w:right w:w="12" w:type="dxa"/>
            </w:tcMar>
            <w:vAlign w:val="center"/>
          </w:tcPr>
          <w:p w14:paraId="01B16B10"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2.1</w:t>
            </w:r>
          </w:p>
        </w:tc>
        <w:tc>
          <w:tcPr>
            <w:tcW w:w="1178" w:type="dxa"/>
            <w:tcBorders>
              <w:top w:val="nil"/>
              <w:left w:val="nil"/>
              <w:bottom w:val="nil"/>
              <w:right w:val="nil"/>
            </w:tcBorders>
            <w:noWrap/>
            <w:tcMar>
              <w:top w:w="12" w:type="dxa"/>
              <w:left w:w="12" w:type="dxa"/>
              <w:right w:w="12" w:type="dxa"/>
            </w:tcMar>
            <w:vAlign w:val="center"/>
          </w:tcPr>
          <w:p w14:paraId="0E6505B4"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5.5×10</w:t>
            </w:r>
            <w:r>
              <w:rPr>
                <w:rFonts w:ascii="Times New Roman" w:hAnsi="Times New Roman"/>
                <w:bCs/>
                <w:color w:val="000000"/>
                <w:kern w:val="0"/>
                <w:szCs w:val="21"/>
                <w:vertAlign w:val="superscript"/>
              </w:rPr>
              <w:t>-3</w:t>
            </w:r>
          </w:p>
        </w:tc>
        <w:tc>
          <w:tcPr>
            <w:tcW w:w="731" w:type="dxa"/>
            <w:tcBorders>
              <w:top w:val="nil"/>
              <w:left w:val="nil"/>
              <w:bottom w:val="nil"/>
              <w:right w:val="nil"/>
            </w:tcBorders>
            <w:noWrap/>
            <w:tcMar>
              <w:top w:w="12" w:type="dxa"/>
              <w:left w:w="12" w:type="dxa"/>
              <w:right w:w="12" w:type="dxa"/>
            </w:tcMar>
            <w:vAlign w:val="center"/>
          </w:tcPr>
          <w:p w14:paraId="54988968"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873" w:type="dxa"/>
            <w:tcBorders>
              <w:top w:val="nil"/>
              <w:left w:val="nil"/>
              <w:bottom w:val="nil"/>
              <w:right w:val="nil"/>
            </w:tcBorders>
            <w:noWrap/>
            <w:tcMar>
              <w:top w:w="12" w:type="dxa"/>
              <w:left w:w="12" w:type="dxa"/>
              <w:right w:w="12" w:type="dxa"/>
            </w:tcMar>
            <w:vAlign w:val="center"/>
          </w:tcPr>
          <w:p w14:paraId="7ADC4267"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r>
      <w:tr w:rsidR="00B55335" w14:paraId="23F6530E" w14:textId="77777777">
        <w:trPr>
          <w:trHeight w:val="303"/>
          <w:jc w:val="center"/>
        </w:trPr>
        <w:tc>
          <w:tcPr>
            <w:tcW w:w="396" w:type="dxa"/>
            <w:tcBorders>
              <w:top w:val="nil"/>
              <w:left w:val="nil"/>
              <w:bottom w:val="nil"/>
              <w:right w:val="nil"/>
            </w:tcBorders>
            <w:noWrap/>
            <w:tcMar>
              <w:top w:w="12" w:type="dxa"/>
              <w:left w:w="12" w:type="dxa"/>
              <w:right w:w="12" w:type="dxa"/>
            </w:tcMar>
            <w:vAlign w:val="center"/>
          </w:tcPr>
          <w:p w14:paraId="7FD05CBE"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18</w:t>
            </w:r>
          </w:p>
        </w:tc>
        <w:tc>
          <w:tcPr>
            <w:tcW w:w="1014" w:type="dxa"/>
            <w:tcBorders>
              <w:top w:val="nil"/>
              <w:left w:val="nil"/>
              <w:bottom w:val="nil"/>
              <w:right w:val="nil"/>
            </w:tcBorders>
            <w:noWrap/>
            <w:tcMar>
              <w:top w:w="12" w:type="dxa"/>
              <w:left w:w="12" w:type="dxa"/>
              <w:right w:w="12" w:type="dxa"/>
            </w:tcMar>
            <w:vAlign w:val="center"/>
          </w:tcPr>
          <w:p w14:paraId="7782DFD4"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21#SJ2</w:t>
            </w:r>
          </w:p>
        </w:tc>
        <w:tc>
          <w:tcPr>
            <w:tcW w:w="568" w:type="dxa"/>
            <w:tcBorders>
              <w:top w:val="nil"/>
              <w:left w:val="nil"/>
              <w:bottom w:val="nil"/>
              <w:right w:val="nil"/>
            </w:tcBorders>
            <w:noWrap/>
            <w:tcMar>
              <w:top w:w="12" w:type="dxa"/>
              <w:left w:w="12" w:type="dxa"/>
              <w:right w:w="12" w:type="dxa"/>
            </w:tcMar>
            <w:vAlign w:val="center"/>
          </w:tcPr>
          <w:p w14:paraId="72D1BD20"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2.19</w:t>
            </w:r>
          </w:p>
        </w:tc>
        <w:tc>
          <w:tcPr>
            <w:tcW w:w="567" w:type="dxa"/>
            <w:tcBorders>
              <w:top w:val="nil"/>
              <w:left w:val="nil"/>
              <w:bottom w:val="nil"/>
              <w:right w:val="nil"/>
            </w:tcBorders>
            <w:noWrap/>
            <w:tcMar>
              <w:top w:w="12" w:type="dxa"/>
              <w:left w:w="12" w:type="dxa"/>
              <w:right w:w="12" w:type="dxa"/>
            </w:tcMar>
            <w:vAlign w:val="center"/>
          </w:tcPr>
          <w:p w14:paraId="7351713A"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9</w:t>
            </w:r>
          </w:p>
        </w:tc>
        <w:tc>
          <w:tcPr>
            <w:tcW w:w="556" w:type="dxa"/>
            <w:tcBorders>
              <w:top w:val="nil"/>
              <w:left w:val="nil"/>
              <w:bottom w:val="nil"/>
              <w:right w:val="nil"/>
            </w:tcBorders>
            <w:noWrap/>
            <w:tcMar>
              <w:top w:w="12" w:type="dxa"/>
              <w:left w:w="12" w:type="dxa"/>
              <w:right w:w="12" w:type="dxa"/>
            </w:tcMar>
            <w:vAlign w:val="center"/>
          </w:tcPr>
          <w:p w14:paraId="1671C0F9"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21</w:t>
            </w:r>
          </w:p>
        </w:tc>
        <w:tc>
          <w:tcPr>
            <w:tcW w:w="437" w:type="dxa"/>
            <w:tcBorders>
              <w:top w:val="nil"/>
              <w:left w:val="nil"/>
              <w:bottom w:val="nil"/>
              <w:right w:val="nil"/>
            </w:tcBorders>
            <w:noWrap/>
            <w:tcMar>
              <w:top w:w="12" w:type="dxa"/>
              <w:left w:w="12" w:type="dxa"/>
              <w:right w:w="12" w:type="dxa"/>
            </w:tcMar>
            <w:vAlign w:val="center"/>
          </w:tcPr>
          <w:p w14:paraId="2504D086"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84</w:t>
            </w:r>
          </w:p>
        </w:tc>
        <w:tc>
          <w:tcPr>
            <w:tcW w:w="458" w:type="dxa"/>
            <w:tcBorders>
              <w:top w:val="nil"/>
              <w:left w:val="nil"/>
              <w:bottom w:val="nil"/>
              <w:right w:val="nil"/>
            </w:tcBorders>
            <w:noWrap/>
            <w:tcMar>
              <w:top w:w="12" w:type="dxa"/>
              <w:left w:w="12" w:type="dxa"/>
              <w:right w:w="12" w:type="dxa"/>
            </w:tcMar>
            <w:vAlign w:val="center"/>
          </w:tcPr>
          <w:p w14:paraId="44C063C5"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19</w:t>
            </w:r>
          </w:p>
        </w:tc>
        <w:tc>
          <w:tcPr>
            <w:tcW w:w="611" w:type="dxa"/>
            <w:tcBorders>
              <w:top w:val="nil"/>
              <w:left w:val="nil"/>
              <w:bottom w:val="nil"/>
              <w:right w:val="nil"/>
            </w:tcBorders>
            <w:noWrap/>
            <w:tcMar>
              <w:top w:w="12" w:type="dxa"/>
              <w:left w:w="12" w:type="dxa"/>
              <w:right w:w="12" w:type="dxa"/>
            </w:tcMar>
            <w:vAlign w:val="center"/>
          </w:tcPr>
          <w:p w14:paraId="23C05429"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118</w:t>
            </w:r>
          </w:p>
        </w:tc>
        <w:tc>
          <w:tcPr>
            <w:tcW w:w="753" w:type="dxa"/>
            <w:tcBorders>
              <w:top w:val="nil"/>
              <w:left w:val="nil"/>
              <w:bottom w:val="nil"/>
              <w:right w:val="nil"/>
            </w:tcBorders>
            <w:noWrap/>
            <w:tcMar>
              <w:top w:w="12" w:type="dxa"/>
              <w:left w:w="12" w:type="dxa"/>
              <w:right w:w="12" w:type="dxa"/>
            </w:tcMar>
            <w:vAlign w:val="center"/>
          </w:tcPr>
          <w:p w14:paraId="24696956"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0.346</w:t>
            </w:r>
          </w:p>
        </w:tc>
        <w:tc>
          <w:tcPr>
            <w:tcW w:w="687" w:type="dxa"/>
            <w:tcBorders>
              <w:top w:val="nil"/>
              <w:left w:val="nil"/>
              <w:bottom w:val="nil"/>
              <w:right w:val="nil"/>
            </w:tcBorders>
            <w:noWrap/>
            <w:tcMar>
              <w:top w:w="12" w:type="dxa"/>
              <w:left w:w="12" w:type="dxa"/>
              <w:right w:w="12" w:type="dxa"/>
            </w:tcMar>
            <w:vAlign w:val="center"/>
          </w:tcPr>
          <w:p w14:paraId="7AFAC3CF"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1.83</w:t>
            </w:r>
          </w:p>
        </w:tc>
        <w:tc>
          <w:tcPr>
            <w:tcW w:w="1178" w:type="dxa"/>
            <w:tcBorders>
              <w:top w:val="nil"/>
              <w:left w:val="nil"/>
              <w:bottom w:val="nil"/>
              <w:right w:val="nil"/>
            </w:tcBorders>
            <w:noWrap/>
            <w:tcMar>
              <w:top w:w="12" w:type="dxa"/>
              <w:left w:w="12" w:type="dxa"/>
              <w:right w:w="12" w:type="dxa"/>
            </w:tcMar>
            <w:vAlign w:val="center"/>
          </w:tcPr>
          <w:p w14:paraId="0136C58D"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731" w:type="dxa"/>
            <w:tcBorders>
              <w:top w:val="nil"/>
              <w:left w:val="nil"/>
              <w:bottom w:val="nil"/>
              <w:right w:val="nil"/>
            </w:tcBorders>
            <w:noWrap/>
            <w:tcMar>
              <w:top w:w="12" w:type="dxa"/>
              <w:left w:w="12" w:type="dxa"/>
              <w:right w:w="12" w:type="dxa"/>
            </w:tcMar>
            <w:vAlign w:val="center"/>
          </w:tcPr>
          <w:p w14:paraId="2D4574AF"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873" w:type="dxa"/>
            <w:tcBorders>
              <w:top w:val="nil"/>
              <w:left w:val="nil"/>
              <w:bottom w:val="nil"/>
              <w:right w:val="nil"/>
            </w:tcBorders>
            <w:noWrap/>
            <w:tcMar>
              <w:top w:w="12" w:type="dxa"/>
              <w:left w:w="12" w:type="dxa"/>
              <w:right w:w="12" w:type="dxa"/>
            </w:tcMar>
            <w:vAlign w:val="center"/>
          </w:tcPr>
          <w:p w14:paraId="5C9A3BD5"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r>
      <w:tr w:rsidR="00B55335" w14:paraId="54DD9E3F" w14:textId="77777777">
        <w:trPr>
          <w:trHeight w:val="303"/>
          <w:jc w:val="center"/>
        </w:trPr>
        <w:tc>
          <w:tcPr>
            <w:tcW w:w="396" w:type="dxa"/>
            <w:tcBorders>
              <w:top w:val="nil"/>
              <w:left w:val="nil"/>
              <w:bottom w:val="nil"/>
              <w:right w:val="nil"/>
            </w:tcBorders>
            <w:noWrap/>
            <w:tcMar>
              <w:top w:w="12" w:type="dxa"/>
              <w:left w:w="12" w:type="dxa"/>
              <w:right w:w="12" w:type="dxa"/>
            </w:tcMar>
            <w:vAlign w:val="center"/>
          </w:tcPr>
          <w:p w14:paraId="3BDCF4D6"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19</w:t>
            </w:r>
          </w:p>
        </w:tc>
        <w:tc>
          <w:tcPr>
            <w:tcW w:w="1014" w:type="dxa"/>
            <w:tcBorders>
              <w:top w:val="nil"/>
              <w:left w:val="nil"/>
              <w:bottom w:val="nil"/>
              <w:right w:val="nil"/>
            </w:tcBorders>
            <w:noWrap/>
            <w:tcMar>
              <w:top w:w="12" w:type="dxa"/>
              <w:left w:w="12" w:type="dxa"/>
              <w:right w:w="12" w:type="dxa"/>
            </w:tcMar>
            <w:vAlign w:val="center"/>
          </w:tcPr>
          <w:p w14:paraId="26A98ACA"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14#SG1</w:t>
            </w:r>
          </w:p>
        </w:tc>
        <w:tc>
          <w:tcPr>
            <w:tcW w:w="568" w:type="dxa"/>
            <w:tcBorders>
              <w:top w:val="nil"/>
              <w:left w:val="nil"/>
              <w:bottom w:val="nil"/>
              <w:right w:val="nil"/>
            </w:tcBorders>
            <w:noWrap/>
            <w:tcMar>
              <w:top w:w="12" w:type="dxa"/>
              <w:left w:w="12" w:type="dxa"/>
              <w:right w:w="12" w:type="dxa"/>
            </w:tcMar>
            <w:vAlign w:val="center"/>
          </w:tcPr>
          <w:p w14:paraId="513E2114"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0.51</w:t>
            </w:r>
          </w:p>
        </w:tc>
        <w:tc>
          <w:tcPr>
            <w:tcW w:w="567" w:type="dxa"/>
            <w:tcBorders>
              <w:top w:val="nil"/>
              <w:left w:val="nil"/>
              <w:bottom w:val="nil"/>
              <w:right w:val="nil"/>
            </w:tcBorders>
            <w:noWrap/>
            <w:tcMar>
              <w:top w:w="12" w:type="dxa"/>
              <w:left w:w="12" w:type="dxa"/>
              <w:right w:w="12" w:type="dxa"/>
            </w:tcMar>
            <w:vAlign w:val="center"/>
          </w:tcPr>
          <w:p w14:paraId="5787D0DC"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13.5</w:t>
            </w:r>
          </w:p>
        </w:tc>
        <w:tc>
          <w:tcPr>
            <w:tcW w:w="556" w:type="dxa"/>
            <w:tcBorders>
              <w:top w:val="nil"/>
              <w:left w:val="nil"/>
              <w:bottom w:val="nil"/>
              <w:right w:val="nil"/>
            </w:tcBorders>
            <w:noWrap/>
            <w:tcMar>
              <w:top w:w="12" w:type="dxa"/>
              <w:left w:w="12" w:type="dxa"/>
              <w:right w:w="12" w:type="dxa"/>
            </w:tcMar>
            <w:vAlign w:val="center"/>
          </w:tcPr>
          <w:p w14:paraId="10646489"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w:t>
            </w:r>
          </w:p>
        </w:tc>
        <w:tc>
          <w:tcPr>
            <w:tcW w:w="437" w:type="dxa"/>
            <w:tcBorders>
              <w:top w:val="nil"/>
              <w:left w:val="nil"/>
              <w:bottom w:val="nil"/>
              <w:right w:val="nil"/>
            </w:tcBorders>
            <w:noWrap/>
            <w:tcMar>
              <w:top w:w="12" w:type="dxa"/>
              <w:left w:w="12" w:type="dxa"/>
              <w:right w:w="12" w:type="dxa"/>
            </w:tcMar>
            <w:vAlign w:val="center"/>
          </w:tcPr>
          <w:p w14:paraId="7671A2B9"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35</w:t>
            </w:r>
          </w:p>
        </w:tc>
        <w:tc>
          <w:tcPr>
            <w:tcW w:w="458" w:type="dxa"/>
            <w:tcBorders>
              <w:top w:val="nil"/>
              <w:left w:val="nil"/>
              <w:bottom w:val="nil"/>
              <w:right w:val="nil"/>
            </w:tcBorders>
            <w:noWrap/>
            <w:tcMar>
              <w:top w:w="12" w:type="dxa"/>
              <w:left w:w="12" w:type="dxa"/>
              <w:right w:w="12" w:type="dxa"/>
            </w:tcMar>
            <w:vAlign w:val="center"/>
          </w:tcPr>
          <w:p w14:paraId="007C93F0"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w:t>
            </w:r>
          </w:p>
        </w:tc>
        <w:tc>
          <w:tcPr>
            <w:tcW w:w="611" w:type="dxa"/>
            <w:tcBorders>
              <w:top w:val="nil"/>
              <w:left w:val="nil"/>
              <w:bottom w:val="nil"/>
              <w:right w:val="nil"/>
            </w:tcBorders>
            <w:noWrap/>
            <w:tcMar>
              <w:top w:w="12" w:type="dxa"/>
              <w:left w:w="12" w:type="dxa"/>
              <w:right w:w="12" w:type="dxa"/>
            </w:tcMar>
            <w:vAlign w:val="center"/>
          </w:tcPr>
          <w:p w14:paraId="46441410"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9</w:t>
            </w:r>
          </w:p>
        </w:tc>
        <w:tc>
          <w:tcPr>
            <w:tcW w:w="753" w:type="dxa"/>
            <w:tcBorders>
              <w:top w:val="nil"/>
              <w:left w:val="nil"/>
              <w:bottom w:val="nil"/>
              <w:right w:val="nil"/>
            </w:tcBorders>
            <w:noWrap/>
            <w:tcMar>
              <w:top w:w="12" w:type="dxa"/>
              <w:left w:w="12" w:type="dxa"/>
              <w:right w:w="12" w:type="dxa"/>
            </w:tcMar>
            <w:vAlign w:val="center"/>
          </w:tcPr>
          <w:p w14:paraId="3CC2744B"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0.572</w:t>
            </w:r>
          </w:p>
        </w:tc>
        <w:tc>
          <w:tcPr>
            <w:tcW w:w="687" w:type="dxa"/>
            <w:tcBorders>
              <w:top w:val="nil"/>
              <w:left w:val="nil"/>
              <w:bottom w:val="nil"/>
              <w:right w:val="nil"/>
            </w:tcBorders>
            <w:noWrap/>
            <w:tcMar>
              <w:top w:w="12" w:type="dxa"/>
              <w:left w:w="12" w:type="dxa"/>
              <w:right w:w="12" w:type="dxa"/>
            </w:tcMar>
            <w:vAlign w:val="center"/>
          </w:tcPr>
          <w:p w14:paraId="0AF43552"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1.67</w:t>
            </w:r>
          </w:p>
        </w:tc>
        <w:tc>
          <w:tcPr>
            <w:tcW w:w="1178" w:type="dxa"/>
            <w:tcBorders>
              <w:top w:val="nil"/>
              <w:left w:val="nil"/>
              <w:bottom w:val="nil"/>
              <w:right w:val="nil"/>
            </w:tcBorders>
            <w:noWrap/>
            <w:tcMar>
              <w:top w:w="12" w:type="dxa"/>
              <w:left w:w="12" w:type="dxa"/>
              <w:right w:w="12" w:type="dxa"/>
            </w:tcMar>
            <w:vAlign w:val="center"/>
          </w:tcPr>
          <w:p w14:paraId="55AE369F"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9.2×10</w:t>
            </w:r>
            <w:r>
              <w:rPr>
                <w:rFonts w:ascii="Times New Roman" w:hAnsi="Times New Roman"/>
                <w:bCs/>
                <w:color w:val="000000"/>
                <w:kern w:val="0"/>
                <w:szCs w:val="21"/>
                <w:vertAlign w:val="superscript"/>
              </w:rPr>
              <w:t>-3</w:t>
            </w:r>
          </w:p>
        </w:tc>
        <w:tc>
          <w:tcPr>
            <w:tcW w:w="731" w:type="dxa"/>
            <w:tcBorders>
              <w:top w:val="nil"/>
              <w:left w:val="nil"/>
              <w:bottom w:val="nil"/>
              <w:right w:val="nil"/>
            </w:tcBorders>
            <w:noWrap/>
            <w:tcMar>
              <w:top w:w="12" w:type="dxa"/>
              <w:left w:w="12" w:type="dxa"/>
              <w:right w:w="12" w:type="dxa"/>
            </w:tcMar>
            <w:vAlign w:val="center"/>
          </w:tcPr>
          <w:p w14:paraId="17725592"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873" w:type="dxa"/>
            <w:tcBorders>
              <w:top w:val="nil"/>
              <w:left w:val="nil"/>
              <w:bottom w:val="nil"/>
              <w:right w:val="nil"/>
            </w:tcBorders>
            <w:noWrap/>
            <w:tcMar>
              <w:top w:w="12" w:type="dxa"/>
              <w:left w:w="12" w:type="dxa"/>
              <w:right w:w="12" w:type="dxa"/>
            </w:tcMar>
            <w:vAlign w:val="center"/>
          </w:tcPr>
          <w:p w14:paraId="1849736B"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r>
      <w:tr w:rsidR="00B55335" w14:paraId="265BD657" w14:textId="77777777">
        <w:trPr>
          <w:trHeight w:val="303"/>
          <w:jc w:val="center"/>
        </w:trPr>
        <w:tc>
          <w:tcPr>
            <w:tcW w:w="396" w:type="dxa"/>
            <w:tcBorders>
              <w:top w:val="nil"/>
              <w:left w:val="nil"/>
              <w:bottom w:val="nil"/>
              <w:right w:val="nil"/>
            </w:tcBorders>
            <w:noWrap/>
            <w:tcMar>
              <w:top w:w="12" w:type="dxa"/>
              <w:left w:w="12" w:type="dxa"/>
              <w:right w:w="12" w:type="dxa"/>
            </w:tcMar>
            <w:vAlign w:val="center"/>
          </w:tcPr>
          <w:p w14:paraId="550CB093"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20</w:t>
            </w:r>
          </w:p>
        </w:tc>
        <w:tc>
          <w:tcPr>
            <w:tcW w:w="1014" w:type="dxa"/>
            <w:tcBorders>
              <w:top w:val="nil"/>
              <w:left w:val="nil"/>
              <w:bottom w:val="nil"/>
              <w:right w:val="nil"/>
            </w:tcBorders>
            <w:noWrap/>
            <w:tcMar>
              <w:top w:w="12" w:type="dxa"/>
              <w:left w:w="12" w:type="dxa"/>
              <w:right w:w="12" w:type="dxa"/>
            </w:tcMar>
            <w:vAlign w:val="center"/>
          </w:tcPr>
          <w:p w14:paraId="62DEE180"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14#SG2</w:t>
            </w:r>
          </w:p>
        </w:tc>
        <w:tc>
          <w:tcPr>
            <w:tcW w:w="568" w:type="dxa"/>
            <w:tcBorders>
              <w:top w:val="nil"/>
              <w:left w:val="nil"/>
              <w:bottom w:val="nil"/>
              <w:right w:val="nil"/>
            </w:tcBorders>
            <w:noWrap/>
            <w:tcMar>
              <w:top w:w="12" w:type="dxa"/>
              <w:left w:w="12" w:type="dxa"/>
              <w:right w:w="12" w:type="dxa"/>
            </w:tcMar>
            <w:vAlign w:val="center"/>
          </w:tcPr>
          <w:p w14:paraId="1B7DCD22"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0.46</w:t>
            </w:r>
          </w:p>
        </w:tc>
        <w:tc>
          <w:tcPr>
            <w:tcW w:w="567" w:type="dxa"/>
            <w:tcBorders>
              <w:top w:val="nil"/>
              <w:left w:val="nil"/>
              <w:bottom w:val="nil"/>
              <w:right w:val="nil"/>
            </w:tcBorders>
            <w:noWrap/>
            <w:tcMar>
              <w:top w:w="12" w:type="dxa"/>
              <w:left w:w="12" w:type="dxa"/>
              <w:right w:w="12" w:type="dxa"/>
            </w:tcMar>
            <w:vAlign w:val="center"/>
          </w:tcPr>
          <w:p w14:paraId="44335ED4"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29.4</w:t>
            </w:r>
          </w:p>
        </w:tc>
        <w:tc>
          <w:tcPr>
            <w:tcW w:w="556" w:type="dxa"/>
            <w:tcBorders>
              <w:top w:val="nil"/>
              <w:left w:val="nil"/>
              <w:bottom w:val="nil"/>
              <w:right w:val="nil"/>
            </w:tcBorders>
            <w:noWrap/>
            <w:tcMar>
              <w:top w:w="12" w:type="dxa"/>
              <w:left w:w="12" w:type="dxa"/>
              <w:right w:w="12" w:type="dxa"/>
            </w:tcMar>
            <w:vAlign w:val="center"/>
          </w:tcPr>
          <w:p w14:paraId="01C9BDD1"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w:t>
            </w:r>
          </w:p>
        </w:tc>
        <w:tc>
          <w:tcPr>
            <w:tcW w:w="437" w:type="dxa"/>
            <w:tcBorders>
              <w:top w:val="nil"/>
              <w:left w:val="nil"/>
              <w:bottom w:val="nil"/>
              <w:right w:val="nil"/>
            </w:tcBorders>
            <w:noWrap/>
            <w:tcMar>
              <w:top w:w="12" w:type="dxa"/>
              <w:left w:w="12" w:type="dxa"/>
              <w:right w:w="12" w:type="dxa"/>
            </w:tcMar>
            <w:vAlign w:val="center"/>
          </w:tcPr>
          <w:p w14:paraId="3383A363"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35</w:t>
            </w:r>
          </w:p>
        </w:tc>
        <w:tc>
          <w:tcPr>
            <w:tcW w:w="458" w:type="dxa"/>
            <w:tcBorders>
              <w:top w:val="nil"/>
              <w:left w:val="nil"/>
              <w:bottom w:val="nil"/>
              <w:right w:val="nil"/>
            </w:tcBorders>
            <w:noWrap/>
            <w:tcMar>
              <w:top w:w="12" w:type="dxa"/>
              <w:left w:w="12" w:type="dxa"/>
              <w:right w:w="12" w:type="dxa"/>
            </w:tcMar>
            <w:vAlign w:val="center"/>
          </w:tcPr>
          <w:p w14:paraId="5C1FEA1A"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w:t>
            </w:r>
          </w:p>
        </w:tc>
        <w:tc>
          <w:tcPr>
            <w:tcW w:w="611" w:type="dxa"/>
            <w:tcBorders>
              <w:top w:val="nil"/>
              <w:left w:val="nil"/>
              <w:bottom w:val="nil"/>
              <w:right w:val="nil"/>
            </w:tcBorders>
            <w:noWrap/>
            <w:tcMar>
              <w:top w:w="12" w:type="dxa"/>
              <w:left w:w="12" w:type="dxa"/>
              <w:right w:w="12" w:type="dxa"/>
            </w:tcMar>
            <w:vAlign w:val="center"/>
          </w:tcPr>
          <w:p w14:paraId="4F64CFD2"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10</w:t>
            </w:r>
          </w:p>
        </w:tc>
        <w:tc>
          <w:tcPr>
            <w:tcW w:w="753" w:type="dxa"/>
            <w:tcBorders>
              <w:top w:val="nil"/>
              <w:left w:val="nil"/>
              <w:bottom w:val="nil"/>
              <w:right w:val="nil"/>
            </w:tcBorders>
            <w:noWrap/>
            <w:tcMar>
              <w:top w:w="12" w:type="dxa"/>
              <w:left w:w="12" w:type="dxa"/>
              <w:right w:w="12" w:type="dxa"/>
            </w:tcMar>
            <w:vAlign w:val="center"/>
          </w:tcPr>
          <w:p w14:paraId="6985861A"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0.416</w:t>
            </w:r>
          </w:p>
        </w:tc>
        <w:tc>
          <w:tcPr>
            <w:tcW w:w="687" w:type="dxa"/>
            <w:tcBorders>
              <w:top w:val="nil"/>
              <w:left w:val="nil"/>
              <w:bottom w:val="nil"/>
              <w:right w:val="nil"/>
            </w:tcBorders>
            <w:noWrap/>
            <w:tcMar>
              <w:top w:w="12" w:type="dxa"/>
              <w:left w:w="12" w:type="dxa"/>
              <w:right w:w="12" w:type="dxa"/>
            </w:tcMar>
            <w:vAlign w:val="center"/>
          </w:tcPr>
          <w:p w14:paraId="427672FB"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1.15</w:t>
            </w:r>
          </w:p>
        </w:tc>
        <w:tc>
          <w:tcPr>
            <w:tcW w:w="1178" w:type="dxa"/>
            <w:tcBorders>
              <w:top w:val="nil"/>
              <w:left w:val="nil"/>
              <w:bottom w:val="nil"/>
              <w:right w:val="nil"/>
            </w:tcBorders>
            <w:noWrap/>
            <w:tcMar>
              <w:top w:w="12" w:type="dxa"/>
              <w:left w:w="12" w:type="dxa"/>
              <w:right w:w="12" w:type="dxa"/>
            </w:tcMar>
            <w:vAlign w:val="center"/>
          </w:tcPr>
          <w:p w14:paraId="5525D15D"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8.5×10</w:t>
            </w:r>
            <w:r>
              <w:rPr>
                <w:rFonts w:ascii="Times New Roman" w:hAnsi="Times New Roman"/>
                <w:bCs/>
                <w:color w:val="000000"/>
                <w:kern w:val="0"/>
                <w:szCs w:val="21"/>
                <w:vertAlign w:val="superscript"/>
              </w:rPr>
              <w:t>-3</w:t>
            </w:r>
          </w:p>
        </w:tc>
        <w:tc>
          <w:tcPr>
            <w:tcW w:w="731" w:type="dxa"/>
            <w:tcBorders>
              <w:top w:val="nil"/>
              <w:left w:val="nil"/>
              <w:bottom w:val="nil"/>
              <w:right w:val="nil"/>
            </w:tcBorders>
            <w:noWrap/>
            <w:tcMar>
              <w:top w:w="12" w:type="dxa"/>
              <w:left w:w="12" w:type="dxa"/>
              <w:right w:w="12" w:type="dxa"/>
            </w:tcMar>
            <w:vAlign w:val="center"/>
          </w:tcPr>
          <w:p w14:paraId="26DDAFE2"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873" w:type="dxa"/>
            <w:tcBorders>
              <w:top w:val="nil"/>
              <w:left w:val="nil"/>
              <w:bottom w:val="nil"/>
              <w:right w:val="nil"/>
            </w:tcBorders>
            <w:noWrap/>
            <w:tcMar>
              <w:top w:w="12" w:type="dxa"/>
              <w:left w:w="12" w:type="dxa"/>
              <w:right w:w="12" w:type="dxa"/>
            </w:tcMar>
            <w:vAlign w:val="center"/>
          </w:tcPr>
          <w:p w14:paraId="21B13570"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0.203</w:t>
            </w:r>
          </w:p>
        </w:tc>
      </w:tr>
      <w:tr w:rsidR="00B55335" w14:paraId="052348A2" w14:textId="77777777">
        <w:trPr>
          <w:trHeight w:val="303"/>
          <w:jc w:val="center"/>
        </w:trPr>
        <w:tc>
          <w:tcPr>
            <w:tcW w:w="396" w:type="dxa"/>
            <w:tcBorders>
              <w:top w:val="nil"/>
              <w:left w:val="nil"/>
              <w:bottom w:val="nil"/>
              <w:right w:val="nil"/>
            </w:tcBorders>
            <w:noWrap/>
            <w:tcMar>
              <w:top w:w="12" w:type="dxa"/>
              <w:left w:w="12" w:type="dxa"/>
              <w:right w:w="12" w:type="dxa"/>
            </w:tcMar>
            <w:vAlign w:val="center"/>
          </w:tcPr>
          <w:p w14:paraId="2C3A9A7A"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21</w:t>
            </w:r>
          </w:p>
        </w:tc>
        <w:tc>
          <w:tcPr>
            <w:tcW w:w="1014" w:type="dxa"/>
            <w:tcBorders>
              <w:top w:val="nil"/>
              <w:left w:val="nil"/>
              <w:bottom w:val="nil"/>
              <w:right w:val="nil"/>
            </w:tcBorders>
            <w:noWrap/>
            <w:tcMar>
              <w:top w:w="12" w:type="dxa"/>
              <w:left w:w="12" w:type="dxa"/>
              <w:right w:w="12" w:type="dxa"/>
            </w:tcMar>
            <w:vAlign w:val="center"/>
          </w:tcPr>
          <w:p w14:paraId="5F45101D"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20#SG1</w:t>
            </w:r>
          </w:p>
        </w:tc>
        <w:tc>
          <w:tcPr>
            <w:tcW w:w="568" w:type="dxa"/>
            <w:tcBorders>
              <w:top w:val="nil"/>
              <w:left w:val="nil"/>
              <w:bottom w:val="nil"/>
              <w:right w:val="nil"/>
            </w:tcBorders>
            <w:noWrap/>
            <w:tcMar>
              <w:top w:w="12" w:type="dxa"/>
              <w:left w:w="12" w:type="dxa"/>
              <w:right w:w="12" w:type="dxa"/>
            </w:tcMar>
            <w:vAlign w:val="center"/>
          </w:tcPr>
          <w:p w14:paraId="7788018C"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w:t>
            </w:r>
          </w:p>
        </w:tc>
        <w:tc>
          <w:tcPr>
            <w:tcW w:w="567" w:type="dxa"/>
            <w:tcBorders>
              <w:top w:val="nil"/>
              <w:left w:val="nil"/>
              <w:bottom w:val="nil"/>
              <w:right w:val="nil"/>
            </w:tcBorders>
            <w:noWrap/>
            <w:tcMar>
              <w:top w:w="12" w:type="dxa"/>
              <w:left w:w="12" w:type="dxa"/>
              <w:right w:w="12" w:type="dxa"/>
            </w:tcMar>
            <w:vAlign w:val="center"/>
          </w:tcPr>
          <w:p w14:paraId="37B04FF8"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3.9</w:t>
            </w:r>
          </w:p>
        </w:tc>
        <w:tc>
          <w:tcPr>
            <w:tcW w:w="556" w:type="dxa"/>
            <w:tcBorders>
              <w:top w:val="nil"/>
              <w:left w:val="nil"/>
              <w:bottom w:val="nil"/>
              <w:right w:val="nil"/>
            </w:tcBorders>
            <w:noWrap/>
            <w:tcMar>
              <w:top w:w="12" w:type="dxa"/>
              <w:left w:w="12" w:type="dxa"/>
              <w:right w:w="12" w:type="dxa"/>
            </w:tcMar>
            <w:vAlign w:val="center"/>
          </w:tcPr>
          <w:p w14:paraId="01F8BD88"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w:t>
            </w:r>
          </w:p>
        </w:tc>
        <w:tc>
          <w:tcPr>
            <w:tcW w:w="437" w:type="dxa"/>
            <w:tcBorders>
              <w:top w:val="nil"/>
              <w:left w:val="nil"/>
              <w:bottom w:val="nil"/>
              <w:right w:val="nil"/>
            </w:tcBorders>
            <w:noWrap/>
            <w:tcMar>
              <w:top w:w="12" w:type="dxa"/>
              <w:left w:w="12" w:type="dxa"/>
              <w:right w:w="12" w:type="dxa"/>
            </w:tcMar>
            <w:vAlign w:val="center"/>
          </w:tcPr>
          <w:p w14:paraId="3E8BB51E"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41</w:t>
            </w:r>
          </w:p>
        </w:tc>
        <w:tc>
          <w:tcPr>
            <w:tcW w:w="458" w:type="dxa"/>
            <w:tcBorders>
              <w:top w:val="nil"/>
              <w:left w:val="nil"/>
              <w:bottom w:val="nil"/>
              <w:right w:val="nil"/>
            </w:tcBorders>
            <w:noWrap/>
            <w:tcMar>
              <w:top w:w="12" w:type="dxa"/>
              <w:left w:w="12" w:type="dxa"/>
              <w:right w:w="12" w:type="dxa"/>
            </w:tcMar>
            <w:vAlign w:val="center"/>
          </w:tcPr>
          <w:p w14:paraId="10B007E9"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w:t>
            </w:r>
          </w:p>
        </w:tc>
        <w:tc>
          <w:tcPr>
            <w:tcW w:w="611" w:type="dxa"/>
            <w:tcBorders>
              <w:top w:val="nil"/>
              <w:left w:val="nil"/>
              <w:bottom w:val="nil"/>
              <w:right w:val="nil"/>
            </w:tcBorders>
            <w:noWrap/>
            <w:tcMar>
              <w:top w:w="12" w:type="dxa"/>
              <w:left w:w="12" w:type="dxa"/>
              <w:right w:w="12" w:type="dxa"/>
            </w:tcMar>
            <w:vAlign w:val="center"/>
          </w:tcPr>
          <w:p w14:paraId="4C2C2F1D"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10</w:t>
            </w:r>
          </w:p>
        </w:tc>
        <w:tc>
          <w:tcPr>
            <w:tcW w:w="753" w:type="dxa"/>
            <w:tcBorders>
              <w:top w:val="nil"/>
              <w:left w:val="nil"/>
              <w:bottom w:val="nil"/>
              <w:right w:val="nil"/>
            </w:tcBorders>
            <w:noWrap/>
            <w:tcMar>
              <w:top w:w="12" w:type="dxa"/>
              <w:left w:w="12" w:type="dxa"/>
              <w:right w:w="12" w:type="dxa"/>
            </w:tcMar>
            <w:vAlign w:val="center"/>
          </w:tcPr>
          <w:p w14:paraId="56185196"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0.21</w:t>
            </w:r>
          </w:p>
        </w:tc>
        <w:tc>
          <w:tcPr>
            <w:tcW w:w="687" w:type="dxa"/>
            <w:tcBorders>
              <w:top w:val="nil"/>
              <w:left w:val="nil"/>
              <w:bottom w:val="nil"/>
              <w:right w:val="nil"/>
            </w:tcBorders>
            <w:noWrap/>
            <w:tcMar>
              <w:top w:w="12" w:type="dxa"/>
              <w:left w:w="12" w:type="dxa"/>
              <w:right w:w="12" w:type="dxa"/>
            </w:tcMar>
            <w:vAlign w:val="center"/>
          </w:tcPr>
          <w:p w14:paraId="7DFED077"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1.73</w:t>
            </w:r>
          </w:p>
        </w:tc>
        <w:tc>
          <w:tcPr>
            <w:tcW w:w="1178" w:type="dxa"/>
            <w:tcBorders>
              <w:top w:val="nil"/>
              <w:left w:val="nil"/>
              <w:bottom w:val="nil"/>
              <w:right w:val="nil"/>
            </w:tcBorders>
            <w:noWrap/>
            <w:tcMar>
              <w:top w:w="12" w:type="dxa"/>
              <w:left w:w="12" w:type="dxa"/>
              <w:right w:w="12" w:type="dxa"/>
            </w:tcMar>
            <w:vAlign w:val="center"/>
          </w:tcPr>
          <w:p w14:paraId="3390516E"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1.00×10</w:t>
            </w:r>
            <w:r>
              <w:rPr>
                <w:rFonts w:ascii="Times New Roman" w:hAnsi="Times New Roman"/>
                <w:bCs/>
                <w:color w:val="000000"/>
                <w:kern w:val="0"/>
                <w:szCs w:val="21"/>
                <w:vertAlign w:val="superscript"/>
              </w:rPr>
              <w:t>-2</w:t>
            </w:r>
          </w:p>
        </w:tc>
        <w:tc>
          <w:tcPr>
            <w:tcW w:w="731" w:type="dxa"/>
            <w:tcBorders>
              <w:top w:val="nil"/>
              <w:left w:val="nil"/>
              <w:bottom w:val="nil"/>
              <w:right w:val="nil"/>
            </w:tcBorders>
            <w:noWrap/>
            <w:tcMar>
              <w:top w:w="12" w:type="dxa"/>
              <w:left w:w="12" w:type="dxa"/>
              <w:right w:w="12" w:type="dxa"/>
            </w:tcMar>
            <w:vAlign w:val="center"/>
          </w:tcPr>
          <w:p w14:paraId="4290A787"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873" w:type="dxa"/>
            <w:tcBorders>
              <w:top w:val="nil"/>
              <w:left w:val="nil"/>
              <w:bottom w:val="nil"/>
              <w:right w:val="nil"/>
            </w:tcBorders>
            <w:noWrap/>
            <w:tcMar>
              <w:top w:w="12" w:type="dxa"/>
              <w:left w:w="12" w:type="dxa"/>
              <w:right w:w="12" w:type="dxa"/>
            </w:tcMar>
            <w:vAlign w:val="center"/>
          </w:tcPr>
          <w:p w14:paraId="4277B338"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0.275</w:t>
            </w:r>
          </w:p>
        </w:tc>
      </w:tr>
      <w:tr w:rsidR="00B55335" w14:paraId="67665E73" w14:textId="77777777">
        <w:trPr>
          <w:trHeight w:val="303"/>
          <w:jc w:val="center"/>
        </w:trPr>
        <w:tc>
          <w:tcPr>
            <w:tcW w:w="396" w:type="dxa"/>
            <w:tcBorders>
              <w:top w:val="nil"/>
              <w:left w:val="nil"/>
              <w:bottom w:val="nil"/>
              <w:right w:val="nil"/>
            </w:tcBorders>
            <w:noWrap/>
            <w:tcMar>
              <w:top w:w="12" w:type="dxa"/>
              <w:left w:w="12" w:type="dxa"/>
              <w:right w:w="12" w:type="dxa"/>
            </w:tcMar>
            <w:vAlign w:val="center"/>
          </w:tcPr>
          <w:p w14:paraId="35A627CC"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22</w:t>
            </w:r>
          </w:p>
        </w:tc>
        <w:tc>
          <w:tcPr>
            <w:tcW w:w="1014" w:type="dxa"/>
            <w:tcBorders>
              <w:top w:val="nil"/>
              <w:left w:val="nil"/>
              <w:bottom w:val="nil"/>
              <w:right w:val="nil"/>
            </w:tcBorders>
            <w:noWrap/>
            <w:tcMar>
              <w:top w:w="12" w:type="dxa"/>
              <w:left w:w="12" w:type="dxa"/>
              <w:right w:w="12" w:type="dxa"/>
            </w:tcMar>
            <w:vAlign w:val="center"/>
          </w:tcPr>
          <w:p w14:paraId="425198BF"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20#SG2</w:t>
            </w:r>
          </w:p>
        </w:tc>
        <w:tc>
          <w:tcPr>
            <w:tcW w:w="568" w:type="dxa"/>
            <w:tcBorders>
              <w:top w:val="nil"/>
              <w:left w:val="nil"/>
              <w:bottom w:val="nil"/>
              <w:right w:val="nil"/>
            </w:tcBorders>
            <w:noWrap/>
            <w:tcMar>
              <w:top w:w="12" w:type="dxa"/>
              <w:left w:w="12" w:type="dxa"/>
              <w:right w:w="12" w:type="dxa"/>
            </w:tcMar>
            <w:vAlign w:val="center"/>
          </w:tcPr>
          <w:p w14:paraId="4F5DB6D8"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0.82</w:t>
            </w:r>
          </w:p>
        </w:tc>
        <w:tc>
          <w:tcPr>
            <w:tcW w:w="567" w:type="dxa"/>
            <w:tcBorders>
              <w:top w:val="nil"/>
              <w:left w:val="nil"/>
              <w:bottom w:val="nil"/>
              <w:right w:val="nil"/>
            </w:tcBorders>
            <w:noWrap/>
            <w:tcMar>
              <w:top w:w="12" w:type="dxa"/>
              <w:left w:w="12" w:type="dxa"/>
              <w:right w:w="12" w:type="dxa"/>
            </w:tcMar>
            <w:vAlign w:val="center"/>
          </w:tcPr>
          <w:p w14:paraId="593C660B"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9.4</w:t>
            </w:r>
          </w:p>
        </w:tc>
        <w:tc>
          <w:tcPr>
            <w:tcW w:w="556" w:type="dxa"/>
            <w:tcBorders>
              <w:top w:val="nil"/>
              <w:left w:val="nil"/>
              <w:bottom w:val="nil"/>
              <w:right w:val="nil"/>
            </w:tcBorders>
            <w:noWrap/>
            <w:tcMar>
              <w:top w:w="12" w:type="dxa"/>
              <w:left w:w="12" w:type="dxa"/>
              <w:right w:w="12" w:type="dxa"/>
            </w:tcMar>
            <w:vAlign w:val="center"/>
          </w:tcPr>
          <w:p w14:paraId="7D238B36"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w:t>
            </w:r>
          </w:p>
        </w:tc>
        <w:tc>
          <w:tcPr>
            <w:tcW w:w="437" w:type="dxa"/>
            <w:tcBorders>
              <w:top w:val="nil"/>
              <w:left w:val="nil"/>
              <w:bottom w:val="nil"/>
              <w:right w:val="nil"/>
            </w:tcBorders>
            <w:noWrap/>
            <w:tcMar>
              <w:top w:w="12" w:type="dxa"/>
              <w:left w:w="12" w:type="dxa"/>
              <w:right w:w="12" w:type="dxa"/>
            </w:tcMar>
            <w:vAlign w:val="center"/>
          </w:tcPr>
          <w:p w14:paraId="57A080F0"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33</w:t>
            </w:r>
          </w:p>
        </w:tc>
        <w:tc>
          <w:tcPr>
            <w:tcW w:w="458" w:type="dxa"/>
            <w:tcBorders>
              <w:top w:val="nil"/>
              <w:left w:val="nil"/>
              <w:bottom w:val="nil"/>
              <w:right w:val="nil"/>
            </w:tcBorders>
            <w:noWrap/>
            <w:tcMar>
              <w:top w:w="12" w:type="dxa"/>
              <w:left w:w="12" w:type="dxa"/>
              <w:right w:w="12" w:type="dxa"/>
            </w:tcMar>
            <w:vAlign w:val="center"/>
          </w:tcPr>
          <w:p w14:paraId="437F6DCD"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w:t>
            </w:r>
          </w:p>
        </w:tc>
        <w:tc>
          <w:tcPr>
            <w:tcW w:w="611" w:type="dxa"/>
            <w:tcBorders>
              <w:top w:val="nil"/>
              <w:left w:val="nil"/>
              <w:bottom w:val="nil"/>
              <w:right w:val="nil"/>
            </w:tcBorders>
            <w:noWrap/>
            <w:tcMar>
              <w:top w:w="12" w:type="dxa"/>
              <w:left w:w="12" w:type="dxa"/>
              <w:right w:w="12" w:type="dxa"/>
            </w:tcMar>
            <w:vAlign w:val="center"/>
          </w:tcPr>
          <w:p w14:paraId="0AA4198F"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10</w:t>
            </w:r>
          </w:p>
        </w:tc>
        <w:tc>
          <w:tcPr>
            <w:tcW w:w="753" w:type="dxa"/>
            <w:tcBorders>
              <w:top w:val="nil"/>
              <w:left w:val="nil"/>
              <w:bottom w:val="nil"/>
              <w:right w:val="nil"/>
            </w:tcBorders>
            <w:noWrap/>
            <w:tcMar>
              <w:top w:w="12" w:type="dxa"/>
              <w:left w:w="12" w:type="dxa"/>
              <w:right w:w="12" w:type="dxa"/>
            </w:tcMar>
            <w:vAlign w:val="center"/>
          </w:tcPr>
          <w:p w14:paraId="54752C62"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0.225</w:t>
            </w:r>
          </w:p>
        </w:tc>
        <w:tc>
          <w:tcPr>
            <w:tcW w:w="687" w:type="dxa"/>
            <w:tcBorders>
              <w:top w:val="nil"/>
              <w:left w:val="nil"/>
              <w:bottom w:val="nil"/>
              <w:right w:val="nil"/>
            </w:tcBorders>
            <w:noWrap/>
            <w:tcMar>
              <w:top w:w="12" w:type="dxa"/>
              <w:left w:w="12" w:type="dxa"/>
              <w:right w:w="12" w:type="dxa"/>
            </w:tcMar>
            <w:vAlign w:val="center"/>
          </w:tcPr>
          <w:p w14:paraId="2E34969A"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1.83</w:t>
            </w:r>
          </w:p>
        </w:tc>
        <w:tc>
          <w:tcPr>
            <w:tcW w:w="1178" w:type="dxa"/>
            <w:tcBorders>
              <w:top w:val="nil"/>
              <w:left w:val="nil"/>
              <w:bottom w:val="nil"/>
              <w:right w:val="nil"/>
            </w:tcBorders>
            <w:noWrap/>
            <w:tcMar>
              <w:top w:w="12" w:type="dxa"/>
              <w:left w:w="12" w:type="dxa"/>
              <w:right w:w="12" w:type="dxa"/>
            </w:tcMar>
            <w:vAlign w:val="center"/>
          </w:tcPr>
          <w:p w14:paraId="3282541C"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731" w:type="dxa"/>
            <w:tcBorders>
              <w:top w:val="nil"/>
              <w:left w:val="nil"/>
              <w:bottom w:val="nil"/>
              <w:right w:val="nil"/>
            </w:tcBorders>
            <w:noWrap/>
            <w:tcMar>
              <w:top w:w="12" w:type="dxa"/>
              <w:left w:w="12" w:type="dxa"/>
              <w:right w:w="12" w:type="dxa"/>
            </w:tcMar>
            <w:vAlign w:val="center"/>
          </w:tcPr>
          <w:p w14:paraId="4CE1788F"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873" w:type="dxa"/>
            <w:tcBorders>
              <w:top w:val="nil"/>
              <w:left w:val="nil"/>
              <w:bottom w:val="nil"/>
              <w:right w:val="nil"/>
            </w:tcBorders>
            <w:noWrap/>
            <w:tcMar>
              <w:top w:w="12" w:type="dxa"/>
              <w:left w:w="12" w:type="dxa"/>
              <w:right w:w="12" w:type="dxa"/>
            </w:tcMar>
            <w:vAlign w:val="center"/>
          </w:tcPr>
          <w:p w14:paraId="00DADD3F"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0.183</w:t>
            </w:r>
          </w:p>
        </w:tc>
      </w:tr>
      <w:tr w:rsidR="00B55335" w14:paraId="1A612C7B" w14:textId="77777777">
        <w:trPr>
          <w:trHeight w:val="303"/>
          <w:jc w:val="center"/>
        </w:trPr>
        <w:tc>
          <w:tcPr>
            <w:tcW w:w="396" w:type="dxa"/>
            <w:tcBorders>
              <w:top w:val="nil"/>
              <w:left w:val="nil"/>
              <w:bottom w:val="nil"/>
              <w:right w:val="nil"/>
            </w:tcBorders>
            <w:noWrap/>
            <w:tcMar>
              <w:top w:w="12" w:type="dxa"/>
              <w:left w:w="12" w:type="dxa"/>
              <w:right w:w="12" w:type="dxa"/>
            </w:tcMar>
            <w:vAlign w:val="center"/>
          </w:tcPr>
          <w:p w14:paraId="5D425431"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23</w:t>
            </w:r>
          </w:p>
        </w:tc>
        <w:tc>
          <w:tcPr>
            <w:tcW w:w="1014" w:type="dxa"/>
            <w:tcBorders>
              <w:top w:val="nil"/>
              <w:left w:val="nil"/>
              <w:bottom w:val="nil"/>
              <w:right w:val="nil"/>
            </w:tcBorders>
            <w:noWrap/>
            <w:tcMar>
              <w:top w:w="12" w:type="dxa"/>
              <w:left w:w="12" w:type="dxa"/>
              <w:right w:w="12" w:type="dxa"/>
            </w:tcMar>
            <w:vAlign w:val="center"/>
          </w:tcPr>
          <w:p w14:paraId="54A4CF1D"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21#SG1</w:t>
            </w:r>
          </w:p>
        </w:tc>
        <w:tc>
          <w:tcPr>
            <w:tcW w:w="568" w:type="dxa"/>
            <w:tcBorders>
              <w:top w:val="nil"/>
              <w:left w:val="nil"/>
              <w:bottom w:val="nil"/>
              <w:right w:val="nil"/>
            </w:tcBorders>
            <w:noWrap/>
            <w:tcMar>
              <w:top w:w="12" w:type="dxa"/>
              <w:left w:w="12" w:type="dxa"/>
              <w:right w:w="12" w:type="dxa"/>
            </w:tcMar>
            <w:vAlign w:val="center"/>
          </w:tcPr>
          <w:p w14:paraId="51AA7A47"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0.85</w:t>
            </w:r>
          </w:p>
        </w:tc>
        <w:tc>
          <w:tcPr>
            <w:tcW w:w="567" w:type="dxa"/>
            <w:tcBorders>
              <w:top w:val="nil"/>
              <w:left w:val="nil"/>
              <w:bottom w:val="nil"/>
              <w:right w:val="nil"/>
            </w:tcBorders>
            <w:noWrap/>
            <w:tcMar>
              <w:top w:w="12" w:type="dxa"/>
              <w:left w:w="12" w:type="dxa"/>
              <w:right w:w="12" w:type="dxa"/>
            </w:tcMar>
            <w:vAlign w:val="center"/>
          </w:tcPr>
          <w:p w14:paraId="1421E178"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10.1</w:t>
            </w:r>
          </w:p>
        </w:tc>
        <w:tc>
          <w:tcPr>
            <w:tcW w:w="556" w:type="dxa"/>
            <w:tcBorders>
              <w:top w:val="nil"/>
              <w:left w:val="nil"/>
              <w:bottom w:val="nil"/>
              <w:right w:val="nil"/>
            </w:tcBorders>
            <w:noWrap/>
            <w:tcMar>
              <w:top w:w="12" w:type="dxa"/>
              <w:left w:w="12" w:type="dxa"/>
              <w:right w:w="12" w:type="dxa"/>
            </w:tcMar>
            <w:vAlign w:val="center"/>
          </w:tcPr>
          <w:p w14:paraId="72D36CBE"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w:t>
            </w:r>
          </w:p>
        </w:tc>
        <w:tc>
          <w:tcPr>
            <w:tcW w:w="437" w:type="dxa"/>
            <w:tcBorders>
              <w:top w:val="nil"/>
              <w:left w:val="nil"/>
              <w:bottom w:val="nil"/>
              <w:right w:val="nil"/>
            </w:tcBorders>
            <w:noWrap/>
            <w:tcMar>
              <w:top w:w="12" w:type="dxa"/>
              <w:left w:w="12" w:type="dxa"/>
              <w:right w:w="12" w:type="dxa"/>
            </w:tcMar>
            <w:vAlign w:val="center"/>
          </w:tcPr>
          <w:p w14:paraId="33FF9F0C"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26</w:t>
            </w:r>
          </w:p>
        </w:tc>
        <w:tc>
          <w:tcPr>
            <w:tcW w:w="458" w:type="dxa"/>
            <w:tcBorders>
              <w:top w:val="nil"/>
              <w:left w:val="nil"/>
              <w:bottom w:val="nil"/>
              <w:right w:val="nil"/>
            </w:tcBorders>
            <w:noWrap/>
            <w:tcMar>
              <w:top w:w="12" w:type="dxa"/>
              <w:left w:w="12" w:type="dxa"/>
              <w:right w:w="12" w:type="dxa"/>
            </w:tcMar>
            <w:vAlign w:val="center"/>
          </w:tcPr>
          <w:p w14:paraId="70856A18"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w:t>
            </w:r>
          </w:p>
        </w:tc>
        <w:tc>
          <w:tcPr>
            <w:tcW w:w="611" w:type="dxa"/>
            <w:tcBorders>
              <w:top w:val="nil"/>
              <w:left w:val="nil"/>
              <w:bottom w:val="nil"/>
              <w:right w:val="nil"/>
            </w:tcBorders>
            <w:noWrap/>
            <w:tcMar>
              <w:top w:w="12" w:type="dxa"/>
              <w:left w:w="12" w:type="dxa"/>
              <w:right w:w="12" w:type="dxa"/>
            </w:tcMar>
            <w:vAlign w:val="center"/>
          </w:tcPr>
          <w:p w14:paraId="494419A6"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9</w:t>
            </w:r>
          </w:p>
        </w:tc>
        <w:tc>
          <w:tcPr>
            <w:tcW w:w="753" w:type="dxa"/>
            <w:tcBorders>
              <w:top w:val="nil"/>
              <w:left w:val="nil"/>
              <w:bottom w:val="nil"/>
              <w:right w:val="nil"/>
            </w:tcBorders>
            <w:noWrap/>
            <w:tcMar>
              <w:top w:w="12" w:type="dxa"/>
              <w:left w:w="12" w:type="dxa"/>
              <w:right w:w="12" w:type="dxa"/>
            </w:tcMar>
            <w:vAlign w:val="center"/>
          </w:tcPr>
          <w:p w14:paraId="5498C3C1"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0.263</w:t>
            </w:r>
          </w:p>
        </w:tc>
        <w:tc>
          <w:tcPr>
            <w:tcW w:w="687" w:type="dxa"/>
            <w:tcBorders>
              <w:top w:val="nil"/>
              <w:left w:val="nil"/>
              <w:bottom w:val="nil"/>
              <w:right w:val="nil"/>
            </w:tcBorders>
            <w:noWrap/>
            <w:tcMar>
              <w:top w:w="12" w:type="dxa"/>
              <w:left w:w="12" w:type="dxa"/>
              <w:right w:w="12" w:type="dxa"/>
            </w:tcMar>
            <w:vAlign w:val="center"/>
          </w:tcPr>
          <w:p w14:paraId="039AA3C6"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1.7</w:t>
            </w:r>
          </w:p>
        </w:tc>
        <w:tc>
          <w:tcPr>
            <w:tcW w:w="1178" w:type="dxa"/>
            <w:tcBorders>
              <w:top w:val="nil"/>
              <w:left w:val="nil"/>
              <w:bottom w:val="nil"/>
              <w:right w:val="nil"/>
            </w:tcBorders>
            <w:noWrap/>
            <w:tcMar>
              <w:top w:w="12" w:type="dxa"/>
              <w:left w:w="12" w:type="dxa"/>
              <w:right w:w="12" w:type="dxa"/>
            </w:tcMar>
            <w:vAlign w:val="center"/>
          </w:tcPr>
          <w:p w14:paraId="5E89A28B"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1.54×10</w:t>
            </w:r>
            <w:r>
              <w:rPr>
                <w:rFonts w:ascii="Times New Roman" w:hAnsi="Times New Roman"/>
                <w:bCs/>
                <w:color w:val="000000"/>
                <w:kern w:val="0"/>
                <w:szCs w:val="21"/>
                <w:vertAlign w:val="superscript"/>
              </w:rPr>
              <w:t>-2</w:t>
            </w:r>
          </w:p>
        </w:tc>
        <w:tc>
          <w:tcPr>
            <w:tcW w:w="731" w:type="dxa"/>
            <w:tcBorders>
              <w:top w:val="nil"/>
              <w:left w:val="nil"/>
              <w:bottom w:val="nil"/>
              <w:right w:val="nil"/>
            </w:tcBorders>
            <w:noWrap/>
            <w:tcMar>
              <w:top w:w="12" w:type="dxa"/>
              <w:left w:w="12" w:type="dxa"/>
              <w:right w:w="12" w:type="dxa"/>
            </w:tcMar>
            <w:vAlign w:val="center"/>
          </w:tcPr>
          <w:p w14:paraId="612D9080"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873" w:type="dxa"/>
            <w:tcBorders>
              <w:top w:val="nil"/>
              <w:left w:val="nil"/>
              <w:bottom w:val="nil"/>
              <w:right w:val="nil"/>
            </w:tcBorders>
            <w:noWrap/>
            <w:tcMar>
              <w:top w:w="12" w:type="dxa"/>
              <w:left w:w="12" w:type="dxa"/>
              <w:right w:w="12" w:type="dxa"/>
            </w:tcMar>
            <w:vAlign w:val="center"/>
          </w:tcPr>
          <w:p w14:paraId="2C0D6ED2"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r>
      <w:tr w:rsidR="00B55335" w14:paraId="7240B689" w14:textId="77777777">
        <w:trPr>
          <w:trHeight w:val="303"/>
          <w:jc w:val="center"/>
        </w:trPr>
        <w:tc>
          <w:tcPr>
            <w:tcW w:w="396" w:type="dxa"/>
            <w:tcBorders>
              <w:top w:val="nil"/>
              <w:left w:val="nil"/>
              <w:right w:val="nil"/>
            </w:tcBorders>
            <w:noWrap/>
            <w:tcMar>
              <w:top w:w="12" w:type="dxa"/>
              <w:left w:w="12" w:type="dxa"/>
              <w:right w:w="12" w:type="dxa"/>
            </w:tcMar>
            <w:vAlign w:val="center"/>
          </w:tcPr>
          <w:p w14:paraId="1CF43B62"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24</w:t>
            </w:r>
          </w:p>
        </w:tc>
        <w:tc>
          <w:tcPr>
            <w:tcW w:w="1014" w:type="dxa"/>
            <w:tcBorders>
              <w:top w:val="nil"/>
              <w:left w:val="nil"/>
              <w:right w:val="nil"/>
            </w:tcBorders>
            <w:noWrap/>
            <w:tcMar>
              <w:top w:w="12" w:type="dxa"/>
              <w:left w:w="12" w:type="dxa"/>
              <w:right w:w="12" w:type="dxa"/>
            </w:tcMar>
            <w:vAlign w:val="center"/>
          </w:tcPr>
          <w:p w14:paraId="6096EA21"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21#SG2</w:t>
            </w:r>
          </w:p>
        </w:tc>
        <w:tc>
          <w:tcPr>
            <w:tcW w:w="568" w:type="dxa"/>
            <w:tcBorders>
              <w:top w:val="nil"/>
              <w:left w:val="nil"/>
              <w:right w:val="nil"/>
            </w:tcBorders>
            <w:noWrap/>
            <w:tcMar>
              <w:top w:w="12" w:type="dxa"/>
              <w:left w:w="12" w:type="dxa"/>
              <w:right w:w="12" w:type="dxa"/>
            </w:tcMar>
            <w:vAlign w:val="center"/>
          </w:tcPr>
          <w:p w14:paraId="18A0D16D"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0.59</w:t>
            </w:r>
          </w:p>
        </w:tc>
        <w:tc>
          <w:tcPr>
            <w:tcW w:w="567" w:type="dxa"/>
            <w:tcBorders>
              <w:top w:val="nil"/>
              <w:left w:val="nil"/>
              <w:right w:val="nil"/>
            </w:tcBorders>
            <w:noWrap/>
            <w:tcMar>
              <w:top w:w="12" w:type="dxa"/>
              <w:left w:w="12" w:type="dxa"/>
              <w:right w:w="12" w:type="dxa"/>
            </w:tcMar>
            <w:vAlign w:val="center"/>
          </w:tcPr>
          <w:p w14:paraId="6C8F097A"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8.1</w:t>
            </w:r>
          </w:p>
        </w:tc>
        <w:tc>
          <w:tcPr>
            <w:tcW w:w="556" w:type="dxa"/>
            <w:tcBorders>
              <w:top w:val="nil"/>
              <w:left w:val="nil"/>
              <w:right w:val="nil"/>
            </w:tcBorders>
            <w:noWrap/>
            <w:tcMar>
              <w:top w:w="12" w:type="dxa"/>
              <w:left w:w="12" w:type="dxa"/>
              <w:right w:w="12" w:type="dxa"/>
            </w:tcMar>
            <w:vAlign w:val="center"/>
          </w:tcPr>
          <w:p w14:paraId="466B8714"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w:t>
            </w:r>
          </w:p>
        </w:tc>
        <w:tc>
          <w:tcPr>
            <w:tcW w:w="437" w:type="dxa"/>
            <w:tcBorders>
              <w:top w:val="nil"/>
              <w:left w:val="nil"/>
              <w:right w:val="nil"/>
            </w:tcBorders>
            <w:noWrap/>
            <w:tcMar>
              <w:top w:w="12" w:type="dxa"/>
              <w:left w:w="12" w:type="dxa"/>
              <w:right w:w="12" w:type="dxa"/>
            </w:tcMar>
            <w:vAlign w:val="center"/>
          </w:tcPr>
          <w:p w14:paraId="2629EA8D"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26</w:t>
            </w:r>
          </w:p>
        </w:tc>
        <w:tc>
          <w:tcPr>
            <w:tcW w:w="458" w:type="dxa"/>
            <w:tcBorders>
              <w:top w:val="nil"/>
              <w:left w:val="nil"/>
              <w:right w:val="nil"/>
            </w:tcBorders>
            <w:noWrap/>
            <w:tcMar>
              <w:top w:w="12" w:type="dxa"/>
              <w:left w:w="12" w:type="dxa"/>
              <w:right w:w="12" w:type="dxa"/>
            </w:tcMar>
            <w:vAlign w:val="center"/>
          </w:tcPr>
          <w:p w14:paraId="3117E65C"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w:t>
            </w:r>
          </w:p>
        </w:tc>
        <w:tc>
          <w:tcPr>
            <w:tcW w:w="611" w:type="dxa"/>
            <w:tcBorders>
              <w:top w:val="nil"/>
              <w:left w:val="nil"/>
              <w:right w:val="nil"/>
            </w:tcBorders>
            <w:noWrap/>
            <w:tcMar>
              <w:top w:w="12" w:type="dxa"/>
              <w:left w:w="12" w:type="dxa"/>
              <w:right w:w="12" w:type="dxa"/>
            </w:tcMar>
            <w:vAlign w:val="center"/>
          </w:tcPr>
          <w:p w14:paraId="7CED27AB"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9</w:t>
            </w:r>
          </w:p>
        </w:tc>
        <w:tc>
          <w:tcPr>
            <w:tcW w:w="753" w:type="dxa"/>
            <w:tcBorders>
              <w:top w:val="nil"/>
              <w:left w:val="nil"/>
              <w:right w:val="nil"/>
            </w:tcBorders>
            <w:noWrap/>
            <w:tcMar>
              <w:top w:w="12" w:type="dxa"/>
              <w:left w:w="12" w:type="dxa"/>
              <w:right w:w="12" w:type="dxa"/>
            </w:tcMar>
            <w:vAlign w:val="center"/>
          </w:tcPr>
          <w:p w14:paraId="3117B991"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0.367</w:t>
            </w:r>
          </w:p>
        </w:tc>
        <w:tc>
          <w:tcPr>
            <w:tcW w:w="687" w:type="dxa"/>
            <w:tcBorders>
              <w:top w:val="nil"/>
              <w:left w:val="nil"/>
              <w:right w:val="nil"/>
            </w:tcBorders>
            <w:noWrap/>
            <w:tcMar>
              <w:top w:w="12" w:type="dxa"/>
              <w:left w:w="12" w:type="dxa"/>
              <w:right w:w="12" w:type="dxa"/>
            </w:tcMar>
            <w:vAlign w:val="center"/>
          </w:tcPr>
          <w:p w14:paraId="7636BF9F"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1.8</w:t>
            </w:r>
          </w:p>
        </w:tc>
        <w:tc>
          <w:tcPr>
            <w:tcW w:w="1178" w:type="dxa"/>
            <w:tcBorders>
              <w:top w:val="nil"/>
              <w:left w:val="nil"/>
              <w:right w:val="nil"/>
            </w:tcBorders>
            <w:noWrap/>
            <w:tcMar>
              <w:top w:w="12" w:type="dxa"/>
              <w:left w:w="12" w:type="dxa"/>
              <w:right w:w="12" w:type="dxa"/>
            </w:tcMar>
            <w:vAlign w:val="center"/>
          </w:tcPr>
          <w:p w14:paraId="2D622FB3"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2.54×10</w:t>
            </w:r>
            <w:r>
              <w:rPr>
                <w:rFonts w:ascii="Times New Roman" w:hAnsi="Times New Roman"/>
                <w:bCs/>
                <w:color w:val="000000"/>
                <w:kern w:val="0"/>
                <w:szCs w:val="21"/>
                <w:vertAlign w:val="superscript"/>
              </w:rPr>
              <w:t>-2</w:t>
            </w:r>
          </w:p>
        </w:tc>
        <w:tc>
          <w:tcPr>
            <w:tcW w:w="731" w:type="dxa"/>
            <w:tcBorders>
              <w:top w:val="nil"/>
              <w:left w:val="nil"/>
              <w:right w:val="nil"/>
            </w:tcBorders>
            <w:noWrap/>
            <w:tcMar>
              <w:top w:w="12" w:type="dxa"/>
              <w:left w:w="12" w:type="dxa"/>
              <w:right w:w="12" w:type="dxa"/>
            </w:tcMar>
            <w:vAlign w:val="center"/>
          </w:tcPr>
          <w:p w14:paraId="2ACCA019"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873" w:type="dxa"/>
            <w:tcBorders>
              <w:top w:val="nil"/>
              <w:left w:val="nil"/>
              <w:right w:val="nil"/>
            </w:tcBorders>
            <w:noWrap/>
            <w:tcMar>
              <w:top w:w="12" w:type="dxa"/>
              <w:left w:w="12" w:type="dxa"/>
              <w:right w:w="12" w:type="dxa"/>
            </w:tcMar>
            <w:vAlign w:val="center"/>
          </w:tcPr>
          <w:p w14:paraId="0726B029"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0.276</w:t>
            </w:r>
          </w:p>
        </w:tc>
      </w:tr>
    </w:tbl>
    <w:p w14:paraId="2F1DF632" w14:textId="77777777" w:rsidR="0009360C" w:rsidRDefault="0009360C">
      <w:pPr>
        <w:spacing w:line="360" w:lineRule="auto"/>
        <w:ind w:firstLineChars="200" w:firstLine="480"/>
        <w:rPr>
          <w:rFonts w:ascii="Times New Roman" w:hAnsi="Times New Roman"/>
          <w:sz w:val="24"/>
          <w:szCs w:val="24"/>
        </w:rPr>
      </w:pPr>
    </w:p>
    <w:p w14:paraId="37A794F7" w14:textId="77777777" w:rsidR="00B55335" w:rsidRDefault="001A74D4">
      <w:pPr>
        <w:spacing w:line="360" w:lineRule="auto"/>
        <w:ind w:firstLineChars="200" w:firstLine="480"/>
        <w:rPr>
          <w:rFonts w:ascii="Times New Roman" w:hAnsi="Times New Roman"/>
          <w:sz w:val="24"/>
          <w:szCs w:val="24"/>
        </w:rPr>
      </w:pPr>
      <w:r>
        <w:rPr>
          <w:rFonts w:ascii="Times New Roman" w:hAnsi="Times New Roman" w:hint="eastAsia"/>
          <w:sz w:val="24"/>
          <w:szCs w:val="24"/>
        </w:rPr>
        <w:t>B</w:t>
      </w:r>
      <w:r>
        <w:rPr>
          <w:rFonts w:ascii="Times New Roman" w:hAnsi="Times New Roman" w:hint="eastAsia"/>
          <w:sz w:val="24"/>
          <w:szCs w:val="24"/>
        </w:rPr>
        <w:t>地示范工程为某市装配式工程项目，建筑垃圾主要在装修过程中产生，多为加气混凝土块、干混砂浆、耐水腻子、底层粉刷石膏等。分别对不同楼层进行取样。</w:t>
      </w:r>
    </w:p>
    <w:p w14:paraId="330A907D" w14:textId="77777777" w:rsidR="00B55335" w:rsidRDefault="00B55335">
      <w:pPr>
        <w:spacing w:line="360" w:lineRule="auto"/>
        <w:rPr>
          <w:rFonts w:ascii="Times New Roman" w:hAnsi="Times New Roman"/>
          <w:b/>
          <w:bCs/>
          <w:sz w:val="24"/>
          <w:szCs w:val="24"/>
        </w:rPr>
      </w:pPr>
    </w:p>
    <w:p w14:paraId="3755CD33" w14:textId="77777777" w:rsidR="00B55335" w:rsidRDefault="001A74D4" w:rsidP="0009360C">
      <w:pPr>
        <w:spacing w:line="360" w:lineRule="auto"/>
        <w:jc w:val="center"/>
        <w:rPr>
          <w:rFonts w:ascii="Times New Roman" w:hAnsi="Times New Roman"/>
          <w:b/>
          <w:bCs/>
          <w:sz w:val="24"/>
          <w:szCs w:val="24"/>
        </w:rPr>
      </w:pPr>
      <w:r>
        <w:rPr>
          <w:rFonts w:ascii="Times New Roman" w:hAnsi="Times New Roman"/>
          <w:b/>
          <w:bCs/>
          <w:sz w:val="24"/>
          <w:szCs w:val="24"/>
        </w:rPr>
        <w:lastRenderedPageBreak/>
        <w:t xml:space="preserve">11.2.2  </w:t>
      </w:r>
      <w:r>
        <w:rPr>
          <w:rFonts w:ascii="Times New Roman" w:hAnsi="Times New Roman" w:hint="eastAsia"/>
          <w:sz w:val="24"/>
          <w:szCs w:val="24"/>
        </w:rPr>
        <w:t>内梅罗综合污染指数</w:t>
      </w:r>
    </w:p>
    <w:tbl>
      <w:tblPr>
        <w:tblW w:w="9066" w:type="dxa"/>
        <w:jc w:val="center"/>
        <w:tblBorders>
          <w:top w:val="none" w:sz="4" w:space="0" w:color="auto"/>
          <w:left w:val="none" w:sz="4" w:space="0" w:color="auto"/>
          <w:bottom w:val="single" w:sz="4" w:space="0" w:color="auto"/>
          <w:right w:val="none" w:sz="4" w:space="0" w:color="auto"/>
          <w:insideH w:val="none" w:sz="4" w:space="0" w:color="auto"/>
          <w:insideV w:val="none" w:sz="4" w:space="0" w:color="auto"/>
        </w:tblBorders>
        <w:tblLayout w:type="fixed"/>
        <w:tblCellMar>
          <w:left w:w="0" w:type="dxa"/>
          <w:right w:w="0" w:type="dxa"/>
        </w:tblCellMar>
        <w:tblLook w:val="04A0" w:firstRow="1" w:lastRow="0" w:firstColumn="1" w:lastColumn="0" w:noHBand="0" w:noVBand="1"/>
      </w:tblPr>
      <w:tblGrid>
        <w:gridCol w:w="895"/>
        <w:gridCol w:w="536"/>
        <w:gridCol w:w="642"/>
        <w:gridCol w:w="777"/>
        <w:gridCol w:w="777"/>
        <w:gridCol w:w="777"/>
        <w:gridCol w:w="777"/>
        <w:gridCol w:w="777"/>
        <w:gridCol w:w="777"/>
        <w:gridCol w:w="777"/>
        <w:gridCol w:w="777"/>
        <w:gridCol w:w="777"/>
      </w:tblGrid>
      <w:tr w:rsidR="00B55335" w14:paraId="1E634409" w14:textId="77777777">
        <w:trPr>
          <w:trHeight w:val="642"/>
          <w:jc w:val="center"/>
        </w:trPr>
        <w:tc>
          <w:tcPr>
            <w:tcW w:w="895" w:type="dxa"/>
            <w:tcBorders>
              <w:top w:val="single" w:sz="4" w:space="0" w:color="000000"/>
              <w:left w:val="nil"/>
              <w:bottom w:val="single" w:sz="4" w:space="0" w:color="auto"/>
              <w:right w:val="nil"/>
            </w:tcBorders>
            <w:noWrap/>
            <w:tcMar>
              <w:top w:w="12" w:type="dxa"/>
              <w:left w:w="12" w:type="dxa"/>
              <w:right w:w="12" w:type="dxa"/>
            </w:tcMar>
            <w:vAlign w:val="center"/>
          </w:tcPr>
          <w:p w14:paraId="71ADE36F"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样品编号</w:t>
            </w:r>
          </w:p>
        </w:tc>
        <w:tc>
          <w:tcPr>
            <w:tcW w:w="536" w:type="dxa"/>
            <w:tcBorders>
              <w:top w:val="single" w:sz="4" w:space="0" w:color="000000"/>
              <w:left w:val="nil"/>
              <w:bottom w:val="single" w:sz="4" w:space="0" w:color="auto"/>
              <w:right w:val="nil"/>
            </w:tcBorders>
            <w:noWrap/>
            <w:tcMar>
              <w:top w:w="12" w:type="dxa"/>
              <w:left w:w="12" w:type="dxa"/>
              <w:right w:w="12" w:type="dxa"/>
            </w:tcMar>
            <w:vAlign w:val="center"/>
          </w:tcPr>
          <w:p w14:paraId="36FB0539"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镉</w:t>
            </w:r>
          </w:p>
        </w:tc>
        <w:tc>
          <w:tcPr>
            <w:tcW w:w="642" w:type="dxa"/>
            <w:tcBorders>
              <w:top w:val="single" w:sz="4" w:space="0" w:color="000000"/>
              <w:left w:val="nil"/>
              <w:bottom w:val="single" w:sz="4" w:space="0" w:color="auto"/>
              <w:right w:val="nil"/>
            </w:tcBorders>
            <w:noWrap/>
            <w:tcMar>
              <w:top w:w="12" w:type="dxa"/>
              <w:left w:w="12" w:type="dxa"/>
              <w:right w:w="12" w:type="dxa"/>
            </w:tcMar>
            <w:vAlign w:val="center"/>
          </w:tcPr>
          <w:p w14:paraId="570424C3"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铅</w:t>
            </w:r>
          </w:p>
        </w:tc>
        <w:tc>
          <w:tcPr>
            <w:tcW w:w="777" w:type="dxa"/>
            <w:tcBorders>
              <w:top w:val="single" w:sz="4" w:space="0" w:color="000000"/>
              <w:left w:val="nil"/>
              <w:bottom w:val="single" w:sz="4" w:space="0" w:color="auto"/>
              <w:right w:val="nil"/>
            </w:tcBorders>
            <w:noWrap/>
            <w:tcMar>
              <w:top w:w="12" w:type="dxa"/>
              <w:left w:w="12" w:type="dxa"/>
              <w:right w:w="12" w:type="dxa"/>
            </w:tcMar>
            <w:vAlign w:val="center"/>
          </w:tcPr>
          <w:p w14:paraId="55032A80"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铜</w:t>
            </w:r>
          </w:p>
        </w:tc>
        <w:tc>
          <w:tcPr>
            <w:tcW w:w="777" w:type="dxa"/>
            <w:tcBorders>
              <w:top w:val="single" w:sz="4" w:space="0" w:color="000000"/>
              <w:left w:val="nil"/>
              <w:bottom w:val="single" w:sz="4" w:space="0" w:color="auto"/>
              <w:right w:val="nil"/>
            </w:tcBorders>
            <w:noWrap/>
            <w:tcMar>
              <w:top w:w="12" w:type="dxa"/>
              <w:left w:w="12" w:type="dxa"/>
              <w:right w:w="12" w:type="dxa"/>
            </w:tcMar>
            <w:vAlign w:val="center"/>
          </w:tcPr>
          <w:p w14:paraId="75824C49"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锌</w:t>
            </w:r>
          </w:p>
        </w:tc>
        <w:tc>
          <w:tcPr>
            <w:tcW w:w="777" w:type="dxa"/>
            <w:tcBorders>
              <w:top w:val="single" w:sz="4" w:space="0" w:color="000000"/>
              <w:left w:val="nil"/>
              <w:bottom w:val="single" w:sz="4" w:space="0" w:color="auto"/>
              <w:right w:val="nil"/>
            </w:tcBorders>
            <w:noWrap/>
            <w:tcMar>
              <w:top w:w="12" w:type="dxa"/>
              <w:left w:w="12" w:type="dxa"/>
              <w:right w:w="12" w:type="dxa"/>
            </w:tcMar>
            <w:vAlign w:val="center"/>
          </w:tcPr>
          <w:p w14:paraId="22B579EB"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镍</w:t>
            </w:r>
          </w:p>
        </w:tc>
        <w:tc>
          <w:tcPr>
            <w:tcW w:w="777" w:type="dxa"/>
            <w:tcBorders>
              <w:top w:val="single" w:sz="4" w:space="0" w:color="000000"/>
              <w:left w:val="nil"/>
              <w:bottom w:val="single" w:sz="4" w:space="0" w:color="auto"/>
              <w:right w:val="nil"/>
            </w:tcBorders>
            <w:noWrap/>
            <w:tcMar>
              <w:top w:w="12" w:type="dxa"/>
              <w:left w:w="12" w:type="dxa"/>
              <w:right w:w="12" w:type="dxa"/>
            </w:tcMar>
            <w:vAlign w:val="center"/>
          </w:tcPr>
          <w:p w14:paraId="2712E757"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铬</w:t>
            </w:r>
          </w:p>
        </w:tc>
        <w:tc>
          <w:tcPr>
            <w:tcW w:w="777" w:type="dxa"/>
            <w:tcBorders>
              <w:top w:val="single" w:sz="4" w:space="0" w:color="000000"/>
              <w:left w:val="nil"/>
              <w:bottom w:val="single" w:sz="4" w:space="0" w:color="auto"/>
              <w:right w:val="nil"/>
            </w:tcBorders>
            <w:noWrap/>
            <w:tcMar>
              <w:top w:w="12" w:type="dxa"/>
              <w:left w:w="12" w:type="dxa"/>
              <w:right w:w="12" w:type="dxa"/>
            </w:tcMar>
            <w:vAlign w:val="center"/>
          </w:tcPr>
          <w:p w14:paraId="1B41CC93"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汞</w:t>
            </w:r>
          </w:p>
        </w:tc>
        <w:tc>
          <w:tcPr>
            <w:tcW w:w="777" w:type="dxa"/>
            <w:tcBorders>
              <w:top w:val="single" w:sz="4" w:space="0" w:color="000000"/>
              <w:left w:val="nil"/>
              <w:bottom w:val="single" w:sz="4" w:space="0" w:color="auto"/>
              <w:right w:val="nil"/>
            </w:tcBorders>
            <w:noWrap/>
            <w:tcMar>
              <w:top w:w="12" w:type="dxa"/>
              <w:left w:w="12" w:type="dxa"/>
              <w:right w:w="12" w:type="dxa"/>
            </w:tcMar>
            <w:vAlign w:val="center"/>
          </w:tcPr>
          <w:p w14:paraId="4651E052"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砷</w:t>
            </w:r>
          </w:p>
        </w:tc>
        <w:tc>
          <w:tcPr>
            <w:tcW w:w="777" w:type="dxa"/>
            <w:tcBorders>
              <w:top w:val="single" w:sz="4" w:space="0" w:color="000000"/>
              <w:left w:val="nil"/>
              <w:bottom w:val="single" w:sz="4" w:space="0" w:color="auto"/>
              <w:right w:val="nil"/>
            </w:tcBorders>
            <w:noWrap/>
            <w:tcMar>
              <w:top w:w="12" w:type="dxa"/>
              <w:left w:w="12" w:type="dxa"/>
              <w:right w:w="12" w:type="dxa"/>
            </w:tcMar>
            <w:vAlign w:val="center"/>
          </w:tcPr>
          <w:p w14:paraId="4E17771D"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平均污染指数</w:t>
            </w:r>
          </w:p>
        </w:tc>
        <w:tc>
          <w:tcPr>
            <w:tcW w:w="777" w:type="dxa"/>
            <w:tcBorders>
              <w:top w:val="single" w:sz="4" w:space="0" w:color="000000"/>
              <w:left w:val="nil"/>
              <w:bottom w:val="single" w:sz="4" w:space="0" w:color="auto"/>
              <w:right w:val="nil"/>
            </w:tcBorders>
            <w:noWrap/>
            <w:tcMar>
              <w:top w:w="12" w:type="dxa"/>
              <w:left w:w="12" w:type="dxa"/>
              <w:right w:w="12" w:type="dxa"/>
            </w:tcMar>
            <w:vAlign w:val="center"/>
          </w:tcPr>
          <w:p w14:paraId="75417EC1"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指数最大值</w:t>
            </w:r>
          </w:p>
        </w:tc>
        <w:tc>
          <w:tcPr>
            <w:tcW w:w="777" w:type="dxa"/>
            <w:tcBorders>
              <w:top w:val="single" w:sz="4" w:space="0" w:color="000000"/>
              <w:left w:val="nil"/>
              <w:bottom w:val="single" w:sz="4" w:space="0" w:color="auto"/>
              <w:right w:val="nil"/>
            </w:tcBorders>
            <w:noWrap/>
            <w:tcMar>
              <w:top w:w="12" w:type="dxa"/>
              <w:left w:w="12" w:type="dxa"/>
              <w:right w:w="12" w:type="dxa"/>
            </w:tcMar>
            <w:vAlign w:val="center"/>
          </w:tcPr>
          <w:p w14:paraId="6CA8AF8A"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内梅罗综合污染指数</w:t>
            </w:r>
          </w:p>
        </w:tc>
      </w:tr>
      <w:tr w:rsidR="00B55335" w14:paraId="3B851D11" w14:textId="77777777">
        <w:trPr>
          <w:trHeight w:val="332"/>
          <w:jc w:val="center"/>
        </w:trPr>
        <w:tc>
          <w:tcPr>
            <w:tcW w:w="895" w:type="dxa"/>
            <w:tcBorders>
              <w:top w:val="single" w:sz="4" w:space="0" w:color="auto"/>
              <w:left w:val="nil"/>
              <w:bottom w:val="nil"/>
              <w:right w:val="nil"/>
            </w:tcBorders>
            <w:noWrap/>
            <w:tcMar>
              <w:top w:w="12" w:type="dxa"/>
              <w:left w:w="12" w:type="dxa"/>
              <w:right w:w="12" w:type="dxa"/>
            </w:tcMar>
            <w:vAlign w:val="center"/>
          </w:tcPr>
          <w:p w14:paraId="6135CD55"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14#NZ1</w:t>
            </w:r>
          </w:p>
        </w:tc>
        <w:tc>
          <w:tcPr>
            <w:tcW w:w="536" w:type="dxa"/>
            <w:tcBorders>
              <w:top w:val="single" w:sz="4" w:space="0" w:color="auto"/>
              <w:left w:val="nil"/>
              <w:bottom w:val="nil"/>
              <w:right w:val="nil"/>
            </w:tcBorders>
            <w:noWrap/>
            <w:tcMar>
              <w:top w:w="12" w:type="dxa"/>
              <w:left w:w="12" w:type="dxa"/>
              <w:right w:w="12" w:type="dxa"/>
            </w:tcMar>
            <w:vAlign w:val="center"/>
          </w:tcPr>
          <w:p w14:paraId="68131B54"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0.22 </w:t>
            </w:r>
          </w:p>
        </w:tc>
        <w:tc>
          <w:tcPr>
            <w:tcW w:w="642" w:type="dxa"/>
            <w:tcBorders>
              <w:top w:val="single" w:sz="4" w:space="0" w:color="auto"/>
              <w:left w:val="nil"/>
              <w:bottom w:val="nil"/>
              <w:right w:val="nil"/>
            </w:tcBorders>
            <w:noWrap/>
            <w:tcMar>
              <w:top w:w="12" w:type="dxa"/>
              <w:left w:w="12" w:type="dxa"/>
              <w:right w:w="12" w:type="dxa"/>
            </w:tcMar>
            <w:vAlign w:val="center"/>
          </w:tcPr>
          <w:p w14:paraId="400C6378"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0.09 </w:t>
            </w:r>
          </w:p>
        </w:tc>
        <w:tc>
          <w:tcPr>
            <w:tcW w:w="777" w:type="dxa"/>
            <w:tcBorders>
              <w:top w:val="single" w:sz="4" w:space="0" w:color="auto"/>
              <w:left w:val="nil"/>
              <w:bottom w:val="nil"/>
              <w:right w:val="nil"/>
            </w:tcBorders>
            <w:noWrap/>
            <w:tcMar>
              <w:top w:w="12" w:type="dxa"/>
              <w:left w:w="12" w:type="dxa"/>
              <w:right w:w="12" w:type="dxa"/>
            </w:tcMar>
            <w:vAlign w:val="center"/>
          </w:tcPr>
          <w:p w14:paraId="3650D965"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w:t>
            </w:r>
          </w:p>
        </w:tc>
        <w:tc>
          <w:tcPr>
            <w:tcW w:w="777" w:type="dxa"/>
            <w:tcBorders>
              <w:top w:val="single" w:sz="4" w:space="0" w:color="auto"/>
              <w:left w:val="nil"/>
              <w:bottom w:val="nil"/>
              <w:right w:val="nil"/>
            </w:tcBorders>
            <w:noWrap/>
            <w:tcMar>
              <w:top w:w="12" w:type="dxa"/>
              <w:left w:w="12" w:type="dxa"/>
              <w:right w:w="12" w:type="dxa"/>
            </w:tcMar>
            <w:vAlign w:val="center"/>
          </w:tcPr>
          <w:p w14:paraId="56B0D99F"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0.06 </w:t>
            </w:r>
          </w:p>
        </w:tc>
        <w:tc>
          <w:tcPr>
            <w:tcW w:w="777" w:type="dxa"/>
            <w:tcBorders>
              <w:top w:val="single" w:sz="4" w:space="0" w:color="auto"/>
              <w:left w:val="nil"/>
              <w:bottom w:val="nil"/>
              <w:right w:val="nil"/>
            </w:tcBorders>
            <w:noWrap/>
            <w:tcMar>
              <w:top w:w="12" w:type="dxa"/>
              <w:left w:w="12" w:type="dxa"/>
              <w:right w:w="12" w:type="dxa"/>
            </w:tcMar>
            <w:vAlign w:val="center"/>
          </w:tcPr>
          <w:p w14:paraId="5999921C"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0.00 </w:t>
            </w:r>
          </w:p>
        </w:tc>
        <w:tc>
          <w:tcPr>
            <w:tcW w:w="777" w:type="dxa"/>
            <w:tcBorders>
              <w:top w:val="single" w:sz="4" w:space="0" w:color="auto"/>
              <w:left w:val="nil"/>
              <w:bottom w:val="nil"/>
              <w:right w:val="nil"/>
            </w:tcBorders>
            <w:noWrap/>
            <w:tcMar>
              <w:top w:w="12" w:type="dxa"/>
              <w:left w:w="12" w:type="dxa"/>
              <w:right w:w="12" w:type="dxa"/>
            </w:tcMar>
            <w:vAlign w:val="center"/>
          </w:tcPr>
          <w:p w14:paraId="738724D8"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0.05 </w:t>
            </w:r>
          </w:p>
        </w:tc>
        <w:tc>
          <w:tcPr>
            <w:tcW w:w="777" w:type="dxa"/>
            <w:tcBorders>
              <w:top w:val="single" w:sz="4" w:space="0" w:color="auto"/>
              <w:left w:val="nil"/>
              <w:bottom w:val="nil"/>
              <w:right w:val="nil"/>
            </w:tcBorders>
            <w:noWrap/>
            <w:tcMar>
              <w:top w:w="12" w:type="dxa"/>
              <w:left w:w="12" w:type="dxa"/>
              <w:right w:w="12" w:type="dxa"/>
            </w:tcMar>
            <w:vAlign w:val="center"/>
          </w:tcPr>
          <w:p w14:paraId="229D6928"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0.04 </w:t>
            </w:r>
          </w:p>
        </w:tc>
        <w:tc>
          <w:tcPr>
            <w:tcW w:w="777" w:type="dxa"/>
            <w:tcBorders>
              <w:top w:val="single" w:sz="4" w:space="0" w:color="auto"/>
              <w:left w:val="nil"/>
              <w:bottom w:val="nil"/>
              <w:right w:val="nil"/>
            </w:tcBorders>
            <w:noWrap/>
            <w:tcMar>
              <w:top w:w="12" w:type="dxa"/>
              <w:left w:w="12" w:type="dxa"/>
              <w:right w:w="12" w:type="dxa"/>
            </w:tcMar>
            <w:vAlign w:val="center"/>
          </w:tcPr>
          <w:p w14:paraId="0BD7F296"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0.03 </w:t>
            </w:r>
          </w:p>
        </w:tc>
        <w:tc>
          <w:tcPr>
            <w:tcW w:w="777" w:type="dxa"/>
            <w:tcBorders>
              <w:top w:val="single" w:sz="4" w:space="0" w:color="auto"/>
              <w:left w:val="nil"/>
              <w:bottom w:val="nil"/>
              <w:right w:val="nil"/>
            </w:tcBorders>
            <w:noWrap/>
            <w:tcMar>
              <w:top w:w="12" w:type="dxa"/>
              <w:left w:w="12" w:type="dxa"/>
              <w:right w:w="12" w:type="dxa"/>
            </w:tcMar>
            <w:vAlign w:val="center"/>
          </w:tcPr>
          <w:p w14:paraId="768209CE"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0.06 </w:t>
            </w:r>
          </w:p>
        </w:tc>
        <w:tc>
          <w:tcPr>
            <w:tcW w:w="777" w:type="dxa"/>
            <w:tcBorders>
              <w:top w:val="single" w:sz="4" w:space="0" w:color="auto"/>
              <w:left w:val="nil"/>
              <w:bottom w:val="nil"/>
              <w:right w:val="nil"/>
            </w:tcBorders>
            <w:noWrap/>
            <w:tcMar>
              <w:top w:w="12" w:type="dxa"/>
              <w:left w:w="12" w:type="dxa"/>
              <w:right w:w="12" w:type="dxa"/>
            </w:tcMar>
            <w:vAlign w:val="center"/>
          </w:tcPr>
          <w:p w14:paraId="75BF0F35"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0.22 </w:t>
            </w:r>
          </w:p>
        </w:tc>
        <w:tc>
          <w:tcPr>
            <w:tcW w:w="777" w:type="dxa"/>
            <w:tcBorders>
              <w:top w:val="single" w:sz="4" w:space="0" w:color="auto"/>
              <w:left w:val="nil"/>
              <w:bottom w:val="nil"/>
              <w:right w:val="nil"/>
            </w:tcBorders>
            <w:noWrap/>
            <w:tcMar>
              <w:top w:w="12" w:type="dxa"/>
              <w:left w:w="12" w:type="dxa"/>
              <w:right w:w="12" w:type="dxa"/>
            </w:tcMar>
            <w:vAlign w:val="center"/>
          </w:tcPr>
          <w:p w14:paraId="3DB74955"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0.16 </w:t>
            </w:r>
          </w:p>
        </w:tc>
      </w:tr>
      <w:tr w:rsidR="00B55335" w14:paraId="3BB5973E" w14:textId="77777777">
        <w:trPr>
          <w:trHeight w:val="332"/>
          <w:jc w:val="center"/>
        </w:trPr>
        <w:tc>
          <w:tcPr>
            <w:tcW w:w="895" w:type="dxa"/>
            <w:tcBorders>
              <w:top w:val="nil"/>
              <w:left w:val="nil"/>
              <w:bottom w:val="nil"/>
              <w:right w:val="nil"/>
            </w:tcBorders>
            <w:noWrap/>
            <w:tcMar>
              <w:top w:w="12" w:type="dxa"/>
              <w:left w:w="12" w:type="dxa"/>
              <w:right w:w="12" w:type="dxa"/>
            </w:tcMar>
            <w:vAlign w:val="center"/>
          </w:tcPr>
          <w:p w14:paraId="7CB8F12F"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14#NZ2</w:t>
            </w:r>
          </w:p>
        </w:tc>
        <w:tc>
          <w:tcPr>
            <w:tcW w:w="536" w:type="dxa"/>
            <w:tcBorders>
              <w:top w:val="nil"/>
              <w:left w:val="nil"/>
              <w:bottom w:val="nil"/>
              <w:right w:val="nil"/>
            </w:tcBorders>
            <w:noWrap/>
            <w:tcMar>
              <w:top w:w="12" w:type="dxa"/>
              <w:left w:w="12" w:type="dxa"/>
              <w:right w:w="12" w:type="dxa"/>
            </w:tcMar>
            <w:vAlign w:val="center"/>
          </w:tcPr>
          <w:p w14:paraId="5E099A5F"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0.18 </w:t>
            </w:r>
          </w:p>
        </w:tc>
        <w:tc>
          <w:tcPr>
            <w:tcW w:w="642" w:type="dxa"/>
            <w:tcBorders>
              <w:top w:val="nil"/>
              <w:left w:val="nil"/>
              <w:bottom w:val="nil"/>
              <w:right w:val="nil"/>
            </w:tcBorders>
            <w:noWrap/>
            <w:tcMar>
              <w:top w:w="12" w:type="dxa"/>
              <w:left w:w="12" w:type="dxa"/>
              <w:right w:w="12" w:type="dxa"/>
            </w:tcMar>
            <w:vAlign w:val="center"/>
          </w:tcPr>
          <w:p w14:paraId="317429EB"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0.06 </w:t>
            </w:r>
          </w:p>
        </w:tc>
        <w:tc>
          <w:tcPr>
            <w:tcW w:w="777" w:type="dxa"/>
            <w:tcBorders>
              <w:top w:val="nil"/>
              <w:left w:val="nil"/>
              <w:bottom w:val="nil"/>
              <w:right w:val="nil"/>
            </w:tcBorders>
            <w:noWrap/>
            <w:tcMar>
              <w:top w:w="12" w:type="dxa"/>
              <w:left w:w="12" w:type="dxa"/>
              <w:right w:w="12" w:type="dxa"/>
            </w:tcMar>
            <w:vAlign w:val="center"/>
          </w:tcPr>
          <w:p w14:paraId="5078FC6E"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w:t>
            </w:r>
          </w:p>
        </w:tc>
        <w:tc>
          <w:tcPr>
            <w:tcW w:w="777" w:type="dxa"/>
            <w:tcBorders>
              <w:top w:val="nil"/>
              <w:left w:val="nil"/>
              <w:bottom w:val="nil"/>
              <w:right w:val="nil"/>
            </w:tcBorders>
            <w:noWrap/>
            <w:tcMar>
              <w:top w:w="12" w:type="dxa"/>
              <w:left w:w="12" w:type="dxa"/>
              <w:right w:w="12" w:type="dxa"/>
            </w:tcMar>
            <w:vAlign w:val="center"/>
          </w:tcPr>
          <w:p w14:paraId="4C78DC8E"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0.04 </w:t>
            </w:r>
          </w:p>
        </w:tc>
        <w:tc>
          <w:tcPr>
            <w:tcW w:w="777" w:type="dxa"/>
            <w:tcBorders>
              <w:top w:val="nil"/>
              <w:left w:val="nil"/>
              <w:bottom w:val="nil"/>
              <w:right w:val="nil"/>
            </w:tcBorders>
            <w:noWrap/>
            <w:tcMar>
              <w:top w:w="12" w:type="dxa"/>
              <w:left w:w="12" w:type="dxa"/>
              <w:right w:w="12" w:type="dxa"/>
            </w:tcMar>
            <w:vAlign w:val="center"/>
          </w:tcPr>
          <w:p w14:paraId="53B21032"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0.00 </w:t>
            </w:r>
          </w:p>
        </w:tc>
        <w:tc>
          <w:tcPr>
            <w:tcW w:w="777" w:type="dxa"/>
            <w:tcBorders>
              <w:top w:val="nil"/>
              <w:left w:val="nil"/>
              <w:bottom w:val="nil"/>
              <w:right w:val="nil"/>
            </w:tcBorders>
            <w:noWrap/>
            <w:tcMar>
              <w:top w:w="12" w:type="dxa"/>
              <w:left w:w="12" w:type="dxa"/>
              <w:right w:w="12" w:type="dxa"/>
            </w:tcMar>
            <w:vAlign w:val="center"/>
          </w:tcPr>
          <w:p w14:paraId="71243B7B"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0.00 </w:t>
            </w:r>
          </w:p>
        </w:tc>
        <w:tc>
          <w:tcPr>
            <w:tcW w:w="777" w:type="dxa"/>
            <w:tcBorders>
              <w:top w:val="nil"/>
              <w:left w:val="nil"/>
              <w:bottom w:val="nil"/>
              <w:right w:val="nil"/>
            </w:tcBorders>
            <w:noWrap/>
            <w:tcMar>
              <w:top w:w="12" w:type="dxa"/>
              <w:left w:w="12" w:type="dxa"/>
              <w:right w:w="12" w:type="dxa"/>
            </w:tcMar>
            <w:vAlign w:val="center"/>
          </w:tcPr>
          <w:p w14:paraId="160ADE6A"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0.02 </w:t>
            </w:r>
          </w:p>
        </w:tc>
        <w:tc>
          <w:tcPr>
            <w:tcW w:w="777" w:type="dxa"/>
            <w:tcBorders>
              <w:top w:val="nil"/>
              <w:left w:val="nil"/>
              <w:bottom w:val="nil"/>
              <w:right w:val="nil"/>
            </w:tcBorders>
            <w:noWrap/>
            <w:tcMar>
              <w:top w:w="12" w:type="dxa"/>
              <w:left w:w="12" w:type="dxa"/>
              <w:right w:w="12" w:type="dxa"/>
            </w:tcMar>
            <w:vAlign w:val="center"/>
          </w:tcPr>
          <w:p w14:paraId="3A033E62"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0.03 </w:t>
            </w:r>
          </w:p>
        </w:tc>
        <w:tc>
          <w:tcPr>
            <w:tcW w:w="777" w:type="dxa"/>
            <w:tcBorders>
              <w:top w:val="nil"/>
              <w:left w:val="nil"/>
              <w:bottom w:val="nil"/>
              <w:right w:val="nil"/>
            </w:tcBorders>
            <w:noWrap/>
            <w:tcMar>
              <w:top w:w="12" w:type="dxa"/>
              <w:left w:w="12" w:type="dxa"/>
              <w:right w:w="12" w:type="dxa"/>
            </w:tcMar>
            <w:vAlign w:val="center"/>
          </w:tcPr>
          <w:p w14:paraId="297D0015"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0.04 </w:t>
            </w:r>
          </w:p>
        </w:tc>
        <w:tc>
          <w:tcPr>
            <w:tcW w:w="777" w:type="dxa"/>
            <w:tcBorders>
              <w:top w:val="nil"/>
              <w:left w:val="nil"/>
              <w:bottom w:val="nil"/>
              <w:right w:val="nil"/>
            </w:tcBorders>
            <w:noWrap/>
            <w:tcMar>
              <w:top w:w="12" w:type="dxa"/>
              <w:left w:w="12" w:type="dxa"/>
              <w:right w:w="12" w:type="dxa"/>
            </w:tcMar>
            <w:vAlign w:val="center"/>
          </w:tcPr>
          <w:p w14:paraId="3B78EE3C"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0.18 </w:t>
            </w:r>
          </w:p>
        </w:tc>
        <w:tc>
          <w:tcPr>
            <w:tcW w:w="777" w:type="dxa"/>
            <w:tcBorders>
              <w:top w:val="nil"/>
              <w:left w:val="nil"/>
              <w:bottom w:val="nil"/>
              <w:right w:val="nil"/>
            </w:tcBorders>
            <w:noWrap/>
            <w:tcMar>
              <w:top w:w="12" w:type="dxa"/>
              <w:left w:w="12" w:type="dxa"/>
              <w:right w:w="12" w:type="dxa"/>
            </w:tcMar>
            <w:vAlign w:val="center"/>
          </w:tcPr>
          <w:p w14:paraId="29584E03"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0.13 </w:t>
            </w:r>
          </w:p>
        </w:tc>
      </w:tr>
      <w:tr w:rsidR="00B55335" w14:paraId="3290740D" w14:textId="77777777">
        <w:trPr>
          <w:trHeight w:val="332"/>
          <w:jc w:val="center"/>
        </w:trPr>
        <w:tc>
          <w:tcPr>
            <w:tcW w:w="895" w:type="dxa"/>
            <w:tcBorders>
              <w:top w:val="nil"/>
              <w:left w:val="nil"/>
              <w:bottom w:val="nil"/>
              <w:right w:val="nil"/>
            </w:tcBorders>
            <w:noWrap/>
            <w:tcMar>
              <w:top w:w="12" w:type="dxa"/>
              <w:left w:w="12" w:type="dxa"/>
              <w:right w:w="12" w:type="dxa"/>
            </w:tcMar>
            <w:vAlign w:val="center"/>
          </w:tcPr>
          <w:p w14:paraId="4077EA4F"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20#NZ1</w:t>
            </w:r>
          </w:p>
        </w:tc>
        <w:tc>
          <w:tcPr>
            <w:tcW w:w="536" w:type="dxa"/>
            <w:tcBorders>
              <w:top w:val="nil"/>
              <w:left w:val="nil"/>
              <w:bottom w:val="nil"/>
              <w:right w:val="nil"/>
            </w:tcBorders>
            <w:noWrap/>
            <w:tcMar>
              <w:top w:w="12" w:type="dxa"/>
              <w:left w:w="12" w:type="dxa"/>
              <w:right w:w="12" w:type="dxa"/>
            </w:tcMar>
            <w:vAlign w:val="center"/>
          </w:tcPr>
          <w:p w14:paraId="5364A8CC"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0.23 </w:t>
            </w:r>
          </w:p>
        </w:tc>
        <w:tc>
          <w:tcPr>
            <w:tcW w:w="642" w:type="dxa"/>
            <w:tcBorders>
              <w:top w:val="nil"/>
              <w:left w:val="nil"/>
              <w:bottom w:val="nil"/>
              <w:right w:val="nil"/>
            </w:tcBorders>
            <w:noWrap/>
            <w:tcMar>
              <w:top w:w="12" w:type="dxa"/>
              <w:left w:w="12" w:type="dxa"/>
              <w:right w:w="12" w:type="dxa"/>
            </w:tcMar>
            <w:vAlign w:val="center"/>
          </w:tcPr>
          <w:p w14:paraId="57AC7A9E"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0.01 </w:t>
            </w:r>
          </w:p>
        </w:tc>
        <w:tc>
          <w:tcPr>
            <w:tcW w:w="777" w:type="dxa"/>
            <w:tcBorders>
              <w:top w:val="nil"/>
              <w:left w:val="nil"/>
              <w:bottom w:val="nil"/>
              <w:right w:val="nil"/>
            </w:tcBorders>
            <w:noWrap/>
            <w:tcMar>
              <w:top w:w="12" w:type="dxa"/>
              <w:left w:w="12" w:type="dxa"/>
              <w:right w:w="12" w:type="dxa"/>
            </w:tcMar>
            <w:vAlign w:val="center"/>
          </w:tcPr>
          <w:p w14:paraId="0EE8D771"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w:t>
            </w:r>
          </w:p>
        </w:tc>
        <w:tc>
          <w:tcPr>
            <w:tcW w:w="777" w:type="dxa"/>
            <w:tcBorders>
              <w:top w:val="nil"/>
              <w:left w:val="nil"/>
              <w:bottom w:val="nil"/>
              <w:right w:val="nil"/>
            </w:tcBorders>
            <w:noWrap/>
            <w:tcMar>
              <w:top w:w="12" w:type="dxa"/>
              <w:left w:w="12" w:type="dxa"/>
              <w:right w:w="12" w:type="dxa"/>
            </w:tcMar>
            <w:vAlign w:val="center"/>
          </w:tcPr>
          <w:p w14:paraId="159DCDF0"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0.05 </w:t>
            </w:r>
          </w:p>
        </w:tc>
        <w:tc>
          <w:tcPr>
            <w:tcW w:w="777" w:type="dxa"/>
            <w:tcBorders>
              <w:top w:val="nil"/>
              <w:left w:val="nil"/>
              <w:bottom w:val="nil"/>
              <w:right w:val="nil"/>
            </w:tcBorders>
            <w:noWrap/>
            <w:tcMar>
              <w:top w:w="12" w:type="dxa"/>
              <w:left w:w="12" w:type="dxa"/>
              <w:right w:w="12" w:type="dxa"/>
            </w:tcMar>
            <w:vAlign w:val="center"/>
          </w:tcPr>
          <w:p w14:paraId="61F23964"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0.00 </w:t>
            </w:r>
          </w:p>
        </w:tc>
        <w:tc>
          <w:tcPr>
            <w:tcW w:w="777" w:type="dxa"/>
            <w:tcBorders>
              <w:top w:val="nil"/>
              <w:left w:val="nil"/>
              <w:bottom w:val="nil"/>
              <w:right w:val="nil"/>
            </w:tcBorders>
            <w:noWrap/>
            <w:tcMar>
              <w:top w:w="12" w:type="dxa"/>
              <w:left w:w="12" w:type="dxa"/>
              <w:right w:w="12" w:type="dxa"/>
            </w:tcMar>
            <w:vAlign w:val="center"/>
          </w:tcPr>
          <w:p w14:paraId="24909CED"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0.02 </w:t>
            </w:r>
          </w:p>
        </w:tc>
        <w:tc>
          <w:tcPr>
            <w:tcW w:w="777" w:type="dxa"/>
            <w:tcBorders>
              <w:top w:val="nil"/>
              <w:left w:val="nil"/>
              <w:bottom w:val="nil"/>
              <w:right w:val="nil"/>
            </w:tcBorders>
            <w:noWrap/>
            <w:tcMar>
              <w:top w:w="12" w:type="dxa"/>
              <w:left w:w="12" w:type="dxa"/>
              <w:right w:w="12" w:type="dxa"/>
            </w:tcMar>
            <w:vAlign w:val="center"/>
          </w:tcPr>
          <w:p w14:paraId="5AE103A4"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0.00 </w:t>
            </w:r>
          </w:p>
        </w:tc>
        <w:tc>
          <w:tcPr>
            <w:tcW w:w="777" w:type="dxa"/>
            <w:tcBorders>
              <w:top w:val="nil"/>
              <w:left w:val="nil"/>
              <w:bottom w:val="nil"/>
              <w:right w:val="nil"/>
            </w:tcBorders>
            <w:noWrap/>
            <w:tcMar>
              <w:top w:w="12" w:type="dxa"/>
              <w:left w:w="12" w:type="dxa"/>
              <w:right w:w="12" w:type="dxa"/>
            </w:tcMar>
            <w:vAlign w:val="center"/>
          </w:tcPr>
          <w:p w14:paraId="055598BA"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0.03 </w:t>
            </w:r>
          </w:p>
        </w:tc>
        <w:tc>
          <w:tcPr>
            <w:tcW w:w="777" w:type="dxa"/>
            <w:tcBorders>
              <w:top w:val="nil"/>
              <w:left w:val="nil"/>
              <w:bottom w:val="nil"/>
              <w:right w:val="nil"/>
            </w:tcBorders>
            <w:noWrap/>
            <w:tcMar>
              <w:top w:w="12" w:type="dxa"/>
              <w:left w:w="12" w:type="dxa"/>
              <w:right w:w="12" w:type="dxa"/>
            </w:tcMar>
            <w:vAlign w:val="center"/>
          </w:tcPr>
          <w:p w14:paraId="3FD0CB7F"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0.04 </w:t>
            </w:r>
          </w:p>
        </w:tc>
        <w:tc>
          <w:tcPr>
            <w:tcW w:w="777" w:type="dxa"/>
            <w:tcBorders>
              <w:top w:val="nil"/>
              <w:left w:val="nil"/>
              <w:bottom w:val="nil"/>
              <w:right w:val="nil"/>
            </w:tcBorders>
            <w:noWrap/>
            <w:tcMar>
              <w:top w:w="12" w:type="dxa"/>
              <w:left w:w="12" w:type="dxa"/>
              <w:right w:w="12" w:type="dxa"/>
            </w:tcMar>
            <w:vAlign w:val="center"/>
          </w:tcPr>
          <w:p w14:paraId="481B9C41"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0.23 </w:t>
            </w:r>
          </w:p>
        </w:tc>
        <w:tc>
          <w:tcPr>
            <w:tcW w:w="777" w:type="dxa"/>
            <w:tcBorders>
              <w:top w:val="nil"/>
              <w:left w:val="nil"/>
              <w:bottom w:val="nil"/>
              <w:right w:val="nil"/>
            </w:tcBorders>
            <w:noWrap/>
            <w:tcMar>
              <w:top w:w="12" w:type="dxa"/>
              <w:left w:w="12" w:type="dxa"/>
              <w:right w:w="12" w:type="dxa"/>
            </w:tcMar>
            <w:vAlign w:val="center"/>
          </w:tcPr>
          <w:p w14:paraId="664650A3"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0.17 </w:t>
            </w:r>
          </w:p>
        </w:tc>
      </w:tr>
      <w:tr w:rsidR="00B55335" w14:paraId="5070796C" w14:textId="77777777">
        <w:trPr>
          <w:trHeight w:val="332"/>
          <w:jc w:val="center"/>
        </w:trPr>
        <w:tc>
          <w:tcPr>
            <w:tcW w:w="895" w:type="dxa"/>
            <w:tcBorders>
              <w:top w:val="nil"/>
              <w:left w:val="nil"/>
              <w:bottom w:val="nil"/>
              <w:right w:val="nil"/>
            </w:tcBorders>
            <w:noWrap/>
            <w:tcMar>
              <w:top w:w="12" w:type="dxa"/>
              <w:left w:w="12" w:type="dxa"/>
              <w:right w:w="12" w:type="dxa"/>
            </w:tcMar>
            <w:vAlign w:val="center"/>
          </w:tcPr>
          <w:p w14:paraId="6AC0F3B5"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20#NZ2</w:t>
            </w:r>
          </w:p>
        </w:tc>
        <w:tc>
          <w:tcPr>
            <w:tcW w:w="536" w:type="dxa"/>
            <w:tcBorders>
              <w:top w:val="nil"/>
              <w:left w:val="nil"/>
              <w:bottom w:val="nil"/>
              <w:right w:val="nil"/>
            </w:tcBorders>
            <w:noWrap/>
            <w:tcMar>
              <w:top w:w="12" w:type="dxa"/>
              <w:left w:w="12" w:type="dxa"/>
              <w:right w:w="12" w:type="dxa"/>
            </w:tcMar>
            <w:vAlign w:val="center"/>
          </w:tcPr>
          <w:p w14:paraId="0752508E"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0.28 </w:t>
            </w:r>
          </w:p>
        </w:tc>
        <w:tc>
          <w:tcPr>
            <w:tcW w:w="642" w:type="dxa"/>
            <w:tcBorders>
              <w:top w:val="nil"/>
              <w:left w:val="nil"/>
              <w:bottom w:val="nil"/>
              <w:right w:val="nil"/>
            </w:tcBorders>
            <w:noWrap/>
            <w:tcMar>
              <w:top w:w="12" w:type="dxa"/>
              <w:left w:w="12" w:type="dxa"/>
              <w:right w:w="12" w:type="dxa"/>
            </w:tcMar>
            <w:vAlign w:val="center"/>
          </w:tcPr>
          <w:p w14:paraId="7BE91D57"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0.01 </w:t>
            </w:r>
          </w:p>
        </w:tc>
        <w:tc>
          <w:tcPr>
            <w:tcW w:w="777" w:type="dxa"/>
            <w:tcBorders>
              <w:top w:val="nil"/>
              <w:left w:val="nil"/>
              <w:bottom w:val="nil"/>
              <w:right w:val="nil"/>
            </w:tcBorders>
            <w:noWrap/>
            <w:tcMar>
              <w:top w:w="12" w:type="dxa"/>
              <w:left w:w="12" w:type="dxa"/>
              <w:right w:w="12" w:type="dxa"/>
            </w:tcMar>
            <w:vAlign w:val="center"/>
          </w:tcPr>
          <w:p w14:paraId="391796EE"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w:t>
            </w:r>
          </w:p>
        </w:tc>
        <w:tc>
          <w:tcPr>
            <w:tcW w:w="777" w:type="dxa"/>
            <w:tcBorders>
              <w:top w:val="nil"/>
              <w:left w:val="nil"/>
              <w:bottom w:val="nil"/>
              <w:right w:val="nil"/>
            </w:tcBorders>
            <w:noWrap/>
            <w:tcMar>
              <w:top w:w="12" w:type="dxa"/>
              <w:left w:w="12" w:type="dxa"/>
              <w:right w:w="12" w:type="dxa"/>
            </w:tcMar>
            <w:vAlign w:val="center"/>
          </w:tcPr>
          <w:p w14:paraId="5905F9E8"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0.06 </w:t>
            </w:r>
          </w:p>
        </w:tc>
        <w:tc>
          <w:tcPr>
            <w:tcW w:w="777" w:type="dxa"/>
            <w:tcBorders>
              <w:top w:val="nil"/>
              <w:left w:val="nil"/>
              <w:bottom w:val="nil"/>
              <w:right w:val="nil"/>
            </w:tcBorders>
            <w:noWrap/>
            <w:tcMar>
              <w:top w:w="12" w:type="dxa"/>
              <w:left w:w="12" w:type="dxa"/>
              <w:right w:w="12" w:type="dxa"/>
            </w:tcMar>
            <w:vAlign w:val="center"/>
          </w:tcPr>
          <w:p w14:paraId="55512421"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0.00 </w:t>
            </w:r>
          </w:p>
        </w:tc>
        <w:tc>
          <w:tcPr>
            <w:tcW w:w="777" w:type="dxa"/>
            <w:tcBorders>
              <w:top w:val="nil"/>
              <w:left w:val="nil"/>
              <w:bottom w:val="nil"/>
              <w:right w:val="nil"/>
            </w:tcBorders>
            <w:noWrap/>
            <w:tcMar>
              <w:top w:w="12" w:type="dxa"/>
              <w:left w:w="12" w:type="dxa"/>
              <w:right w:w="12" w:type="dxa"/>
            </w:tcMar>
            <w:vAlign w:val="center"/>
          </w:tcPr>
          <w:p w14:paraId="24E3E094"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0.02 </w:t>
            </w:r>
          </w:p>
        </w:tc>
        <w:tc>
          <w:tcPr>
            <w:tcW w:w="777" w:type="dxa"/>
            <w:tcBorders>
              <w:top w:val="nil"/>
              <w:left w:val="nil"/>
              <w:bottom w:val="nil"/>
              <w:right w:val="nil"/>
            </w:tcBorders>
            <w:noWrap/>
            <w:tcMar>
              <w:top w:w="12" w:type="dxa"/>
              <w:left w:w="12" w:type="dxa"/>
              <w:right w:w="12" w:type="dxa"/>
            </w:tcMar>
            <w:vAlign w:val="center"/>
          </w:tcPr>
          <w:p w14:paraId="552B5865"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0.02 </w:t>
            </w:r>
          </w:p>
        </w:tc>
        <w:tc>
          <w:tcPr>
            <w:tcW w:w="777" w:type="dxa"/>
            <w:tcBorders>
              <w:top w:val="nil"/>
              <w:left w:val="nil"/>
              <w:bottom w:val="nil"/>
              <w:right w:val="nil"/>
            </w:tcBorders>
            <w:noWrap/>
            <w:tcMar>
              <w:top w:w="12" w:type="dxa"/>
              <w:left w:w="12" w:type="dxa"/>
              <w:right w:w="12" w:type="dxa"/>
            </w:tcMar>
            <w:vAlign w:val="center"/>
          </w:tcPr>
          <w:p w14:paraId="7AEAF13B"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0.03 </w:t>
            </w:r>
          </w:p>
        </w:tc>
        <w:tc>
          <w:tcPr>
            <w:tcW w:w="777" w:type="dxa"/>
            <w:tcBorders>
              <w:top w:val="nil"/>
              <w:left w:val="nil"/>
              <w:bottom w:val="nil"/>
              <w:right w:val="nil"/>
            </w:tcBorders>
            <w:noWrap/>
            <w:tcMar>
              <w:top w:w="12" w:type="dxa"/>
              <w:left w:w="12" w:type="dxa"/>
              <w:right w:w="12" w:type="dxa"/>
            </w:tcMar>
            <w:vAlign w:val="center"/>
          </w:tcPr>
          <w:p w14:paraId="22355CC5"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0.05 </w:t>
            </w:r>
          </w:p>
        </w:tc>
        <w:tc>
          <w:tcPr>
            <w:tcW w:w="777" w:type="dxa"/>
            <w:tcBorders>
              <w:top w:val="nil"/>
              <w:left w:val="nil"/>
              <w:bottom w:val="nil"/>
              <w:right w:val="nil"/>
            </w:tcBorders>
            <w:noWrap/>
            <w:tcMar>
              <w:top w:w="12" w:type="dxa"/>
              <w:left w:w="12" w:type="dxa"/>
              <w:right w:w="12" w:type="dxa"/>
            </w:tcMar>
            <w:vAlign w:val="center"/>
          </w:tcPr>
          <w:p w14:paraId="7434C09D"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0.28 </w:t>
            </w:r>
          </w:p>
        </w:tc>
        <w:tc>
          <w:tcPr>
            <w:tcW w:w="777" w:type="dxa"/>
            <w:tcBorders>
              <w:top w:val="nil"/>
              <w:left w:val="nil"/>
              <w:bottom w:val="nil"/>
              <w:right w:val="nil"/>
            </w:tcBorders>
            <w:noWrap/>
            <w:tcMar>
              <w:top w:w="12" w:type="dxa"/>
              <w:left w:w="12" w:type="dxa"/>
              <w:right w:w="12" w:type="dxa"/>
            </w:tcMar>
            <w:vAlign w:val="center"/>
          </w:tcPr>
          <w:p w14:paraId="26CE3914"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0.20 </w:t>
            </w:r>
          </w:p>
        </w:tc>
      </w:tr>
      <w:tr w:rsidR="00B55335" w14:paraId="1593F447" w14:textId="77777777">
        <w:trPr>
          <w:trHeight w:val="332"/>
          <w:jc w:val="center"/>
        </w:trPr>
        <w:tc>
          <w:tcPr>
            <w:tcW w:w="895" w:type="dxa"/>
            <w:tcBorders>
              <w:top w:val="nil"/>
              <w:left w:val="nil"/>
              <w:bottom w:val="nil"/>
              <w:right w:val="nil"/>
            </w:tcBorders>
            <w:noWrap/>
            <w:tcMar>
              <w:top w:w="12" w:type="dxa"/>
              <w:left w:w="12" w:type="dxa"/>
              <w:right w:w="12" w:type="dxa"/>
            </w:tcMar>
            <w:vAlign w:val="center"/>
          </w:tcPr>
          <w:p w14:paraId="05EF172E"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21#NZ1</w:t>
            </w:r>
          </w:p>
        </w:tc>
        <w:tc>
          <w:tcPr>
            <w:tcW w:w="536" w:type="dxa"/>
            <w:tcBorders>
              <w:top w:val="nil"/>
              <w:left w:val="nil"/>
              <w:bottom w:val="nil"/>
              <w:right w:val="nil"/>
            </w:tcBorders>
            <w:noWrap/>
            <w:tcMar>
              <w:top w:w="12" w:type="dxa"/>
              <w:left w:w="12" w:type="dxa"/>
              <w:right w:w="12" w:type="dxa"/>
            </w:tcMar>
            <w:vAlign w:val="center"/>
          </w:tcPr>
          <w:p w14:paraId="4058E540"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0.15 </w:t>
            </w:r>
          </w:p>
        </w:tc>
        <w:tc>
          <w:tcPr>
            <w:tcW w:w="642" w:type="dxa"/>
            <w:tcBorders>
              <w:top w:val="nil"/>
              <w:left w:val="nil"/>
              <w:bottom w:val="nil"/>
              <w:right w:val="nil"/>
            </w:tcBorders>
            <w:noWrap/>
            <w:tcMar>
              <w:top w:w="12" w:type="dxa"/>
              <w:left w:w="12" w:type="dxa"/>
              <w:right w:w="12" w:type="dxa"/>
            </w:tcMar>
            <w:vAlign w:val="center"/>
          </w:tcPr>
          <w:p w14:paraId="2D5FA22A"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0.01 </w:t>
            </w:r>
          </w:p>
        </w:tc>
        <w:tc>
          <w:tcPr>
            <w:tcW w:w="777" w:type="dxa"/>
            <w:tcBorders>
              <w:top w:val="nil"/>
              <w:left w:val="nil"/>
              <w:bottom w:val="nil"/>
              <w:right w:val="nil"/>
            </w:tcBorders>
            <w:noWrap/>
            <w:tcMar>
              <w:top w:w="12" w:type="dxa"/>
              <w:left w:w="12" w:type="dxa"/>
              <w:right w:w="12" w:type="dxa"/>
            </w:tcMar>
            <w:vAlign w:val="center"/>
          </w:tcPr>
          <w:p w14:paraId="48DCFDE6"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w:t>
            </w:r>
          </w:p>
        </w:tc>
        <w:tc>
          <w:tcPr>
            <w:tcW w:w="777" w:type="dxa"/>
            <w:tcBorders>
              <w:top w:val="nil"/>
              <w:left w:val="nil"/>
              <w:bottom w:val="nil"/>
              <w:right w:val="nil"/>
            </w:tcBorders>
            <w:noWrap/>
            <w:tcMar>
              <w:top w:w="12" w:type="dxa"/>
              <w:left w:w="12" w:type="dxa"/>
              <w:right w:w="12" w:type="dxa"/>
            </w:tcMar>
            <w:vAlign w:val="center"/>
          </w:tcPr>
          <w:p w14:paraId="610535D2"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0.05 </w:t>
            </w:r>
          </w:p>
        </w:tc>
        <w:tc>
          <w:tcPr>
            <w:tcW w:w="777" w:type="dxa"/>
            <w:tcBorders>
              <w:top w:val="nil"/>
              <w:left w:val="nil"/>
              <w:bottom w:val="nil"/>
              <w:right w:val="nil"/>
            </w:tcBorders>
            <w:noWrap/>
            <w:tcMar>
              <w:top w:w="12" w:type="dxa"/>
              <w:left w:w="12" w:type="dxa"/>
              <w:right w:w="12" w:type="dxa"/>
            </w:tcMar>
            <w:vAlign w:val="center"/>
          </w:tcPr>
          <w:p w14:paraId="1FEEAE41"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0.00 </w:t>
            </w:r>
          </w:p>
        </w:tc>
        <w:tc>
          <w:tcPr>
            <w:tcW w:w="777" w:type="dxa"/>
            <w:tcBorders>
              <w:top w:val="nil"/>
              <w:left w:val="nil"/>
              <w:bottom w:val="nil"/>
              <w:right w:val="nil"/>
            </w:tcBorders>
            <w:noWrap/>
            <w:tcMar>
              <w:top w:w="12" w:type="dxa"/>
              <w:left w:w="12" w:type="dxa"/>
              <w:right w:w="12" w:type="dxa"/>
            </w:tcMar>
            <w:vAlign w:val="center"/>
          </w:tcPr>
          <w:p w14:paraId="229FBBD9"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0.04 </w:t>
            </w:r>
          </w:p>
        </w:tc>
        <w:tc>
          <w:tcPr>
            <w:tcW w:w="777" w:type="dxa"/>
            <w:tcBorders>
              <w:top w:val="nil"/>
              <w:left w:val="nil"/>
              <w:bottom w:val="nil"/>
              <w:right w:val="nil"/>
            </w:tcBorders>
            <w:noWrap/>
            <w:tcMar>
              <w:top w:w="12" w:type="dxa"/>
              <w:left w:w="12" w:type="dxa"/>
              <w:right w:w="12" w:type="dxa"/>
            </w:tcMar>
            <w:vAlign w:val="center"/>
          </w:tcPr>
          <w:p w14:paraId="64F62B34"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0.01 </w:t>
            </w:r>
          </w:p>
        </w:tc>
        <w:tc>
          <w:tcPr>
            <w:tcW w:w="777" w:type="dxa"/>
            <w:tcBorders>
              <w:top w:val="nil"/>
              <w:left w:val="nil"/>
              <w:bottom w:val="nil"/>
              <w:right w:val="nil"/>
            </w:tcBorders>
            <w:noWrap/>
            <w:tcMar>
              <w:top w:w="12" w:type="dxa"/>
              <w:left w:w="12" w:type="dxa"/>
              <w:right w:w="12" w:type="dxa"/>
            </w:tcMar>
            <w:vAlign w:val="center"/>
          </w:tcPr>
          <w:p w14:paraId="52E44CA5"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0.04 </w:t>
            </w:r>
          </w:p>
        </w:tc>
        <w:tc>
          <w:tcPr>
            <w:tcW w:w="777" w:type="dxa"/>
            <w:tcBorders>
              <w:top w:val="nil"/>
              <w:left w:val="nil"/>
              <w:bottom w:val="nil"/>
              <w:right w:val="nil"/>
            </w:tcBorders>
            <w:noWrap/>
            <w:tcMar>
              <w:top w:w="12" w:type="dxa"/>
              <w:left w:w="12" w:type="dxa"/>
              <w:right w:w="12" w:type="dxa"/>
            </w:tcMar>
            <w:vAlign w:val="center"/>
          </w:tcPr>
          <w:p w14:paraId="1B5D3F38"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0.04 </w:t>
            </w:r>
          </w:p>
        </w:tc>
        <w:tc>
          <w:tcPr>
            <w:tcW w:w="777" w:type="dxa"/>
            <w:tcBorders>
              <w:top w:val="nil"/>
              <w:left w:val="nil"/>
              <w:bottom w:val="nil"/>
              <w:right w:val="nil"/>
            </w:tcBorders>
            <w:noWrap/>
            <w:tcMar>
              <w:top w:w="12" w:type="dxa"/>
              <w:left w:w="12" w:type="dxa"/>
              <w:right w:w="12" w:type="dxa"/>
            </w:tcMar>
            <w:vAlign w:val="center"/>
          </w:tcPr>
          <w:p w14:paraId="634F02AF"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0.15 </w:t>
            </w:r>
          </w:p>
        </w:tc>
        <w:tc>
          <w:tcPr>
            <w:tcW w:w="777" w:type="dxa"/>
            <w:tcBorders>
              <w:top w:val="nil"/>
              <w:left w:val="nil"/>
              <w:bottom w:val="nil"/>
              <w:right w:val="nil"/>
            </w:tcBorders>
            <w:noWrap/>
            <w:tcMar>
              <w:top w:w="12" w:type="dxa"/>
              <w:left w:w="12" w:type="dxa"/>
              <w:right w:w="12" w:type="dxa"/>
            </w:tcMar>
            <w:vAlign w:val="center"/>
          </w:tcPr>
          <w:p w14:paraId="6926EE61"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0.11 </w:t>
            </w:r>
          </w:p>
        </w:tc>
      </w:tr>
      <w:tr w:rsidR="00B55335" w14:paraId="1689851D" w14:textId="77777777">
        <w:trPr>
          <w:trHeight w:val="332"/>
          <w:jc w:val="center"/>
        </w:trPr>
        <w:tc>
          <w:tcPr>
            <w:tcW w:w="895" w:type="dxa"/>
            <w:tcBorders>
              <w:top w:val="nil"/>
              <w:left w:val="nil"/>
              <w:bottom w:val="nil"/>
              <w:right w:val="nil"/>
            </w:tcBorders>
            <w:noWrap/>
            <w:tcMar>
              <w:top w:w="12" w:type="dxa"/>
              <w:left w:w="12" w:type="dxa"/>
              <w:right w:w="12" w:type="dxa"/>
            </w:tcMar>
            <w:vAlign w:val="center"/>
          </w:tcPr>
          <w:p w14:paraId="680F16FD"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21#NZ2</w:t>
            </w:r>
          </w:p>
        </w:tc>
        <w:tc>
          <w:tcPr>
            <w:tcW w:w="536" w:type="dxa"/>
            <w:tcBorders>
              <w:top w:val="nil"/>
              <w:left w:val="nil"/>
              <w:bottom w:val="nil"/>
              <w:right w:val="nil"/>
            </w:tcBorders>
            <w:noWrap/>
            <w:tcMar>
              <w:top w:w="12" w:type="dxa"/>
              <w:left w:w="12" w:type="dxa"/>
              <w:right w:w="12" w:type="dxa"/>
            </w:tcMar>
            <w:vAlign w:val="center"/>
          </w:tcPr>
          <w:p w14:paraId="25F1E7E4"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0.35 </w:t>
            </w:r>
          </w:p>
        </w:tc>
        <w:tc>
          <w:tcPr>
            <w:tcW w:w="642" w:type="dxa"/>
            <w:tcBorders>
              <w:top w:val="nil"/>
              <w:left w:val="nil"/>
              <w:bottom w:val="nil"/>
              <w:right w:val="nil"/>
            </w:tcBorders>
            <w:noWrap/>
            <w:tcMar>
              <w:top w:w="12" w:type="dxa"/>
              <w:left w:w="12" w:type="dxa"/>
              <w:right w:w="12" w:type="dxa"/>
            </w:tcMar>
            <w:vAlign w:val="center"/>
          </w:tcPr>
          <w:p w14:paraId="4C59D298"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0.02 </w:t>
            </w:r>
          </w:p>
        </w:tc>
        <w:tc>
          <w:tcPr>
            <w:tcW w:w="777" w:type="dxa"/>
            <w:tcBorders>
              <w:top w:val="nil"/>
              <w:left w:val="nil"/>
              <w:bottom w:val="nil"/>
              <w:right w:val="nil"/>
            </w:tcBorders>
            <w:noWrap/>
            <w:tcMar>
              <w:top w:w="12" w:type="dxa"/>
              <w:left w:w="12" w:type="dxa"/>
              <w:right w:w="12" w:type="dxa"/>
            </w:tcMar>
            <w:vAlign w:val="center"/>
          </w:tcPr>
          <w:p w14:paraId="2CF0F6F9"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w:t>
            </w:r>
          </w:p>
        </w:tc>
        <w:tc>
          <w:tcPr>
            <w:tcW w:w="777" w:type="dxa"/>
            <w:tcBorders>
              <w:top w:val="nil"/>
              <w:left w:val="nil"/>
              <w:bottom w:val="nil"/>
              <w:right w:val="nil"/>
            </w:tcBorders>
            <w:noWrap/>
            <w:tcMar>
              <w:top w:w="12" w:type="dxa"/>
              <w:left w:w="12" w:type="dxa"/>
              <w:right w:w="12" w:type="dxa"/>
            </w:tcMar>
            <w:vAlign w:val="center"/>
          </w:tcPr>
          <w:p w14:paraId="333F7B8F"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0.06 </w:t>
            </w:r>
          </w:p>
        </w:tc>
        <w:tc>
          <w:tcPr>
            <w:tcW w:w="777" w:type="dxa"/>
            <w:tcBorders>
              <w:top w:val="nil"/>
              <w:left w:val="nil"/>
              <w:bottom w:val="nil"/>
              <w:right w:val="nil"/>
            </w:tcBorders>
            <w:noWrap/>
            <w:tcMar>
              <w:top w:w="12" w:type="dxa"/>
              <w:left w:w="12" w:type="dxa"/>
              <w:right w:w="12" w:type="dxa"/>
            </w:tcMar>
            <w:vAlign w:val="center"/>
          </w:tcPr>
          <w:p w14:paraId="2573F345"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0.00 </w:t>
            </w:r>
          </w:p>
        </w:tc>
        <w:tc>
          <w:tcPr>
            <w:tcW w:w="777" w:type="dxa"/>
            <w:tcBorders>
              <w:top w:val="nil"/>
              <w:left w:val="nil"/>
              <w:bottom w:val="nil"/>
              <w:right w:val="nil"/>
            </w:tcBorders>
            <w:noWrap/>
            <w:tcMar>
              <w:top w:w="12" w:type="dxa"/>
              <w:left w:w="12" w:type="dxa"/>
              <w:right w:w="12" w:type="dxa"/>
            </w:tcMar>
            <w:vAlign w:val="center"/>
          </w:tcPr>
          <w:p w14:paraId="6C485B21"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0.05 </w:t>
            </w:r>
          </w:p>
        </w:tc>
        <w:tc>
          <w:tcPr>
            <w:tcW w:w="777" w:type="dxa"/>
            <w:tcBorders>
              <w:top w:val="nil"/>
              <w:left w:val="nil"/>
              <w:bottom w:val="nil"/>
              <w:right w:val="nil"/>
            </w:tcBorders>
            <w:noWrap/>
            <w:tcMar>
              <w:top w:w="12" w:type="dxa"/>
              <w:left w:w="12" w:type="dxa"/>
              <w:right w:w="12" w:type="dxa"/>
            </w:tcMar>
            <w:vAlign w:val="center"/>
          </w:tcPr>
          <w:p w14:paraId="2EDD029E"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0.01 </w:t>
            </w:r>
          </w:p>
        </w:tc>
        <w:tc>
          <w:tcPr>
            <w:tcW w:w="777" w:type="dxa"/>
            <w:tcBorders>
              <w:top w:val="nil"/>
              <w:left w:val="nil"/>
              <w:bottom w:val="nil"/>
              <w:right w:val="nil"/>
            </w:tcBorders>
            <w:noWrap/>
            <w:tcMar>
              <w:top w:w="12" w:type="dxa"/>
              <w:left w:w="12" w:type="dxa"/>
              <w:right w:w="12" w:type="dxa"/>
            </w:tcMar>
            <w:vAlign w:val="center"/>
          </w:tcPr>
          <w:p w14:paraId="6FBA242A"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0.03 </w:t>
            </w:r>
          </w:p>
        </w:tc>
        <w:tc>
          <w:tcPr>
            <w:tcW w:w="777" w:type="dxa"/>
            <w:tcBorders>
              <w:top w:val="nil"/>
              <w:left w:val="nil"/>
              <w:bottom w:val="nil"/>
              <w:right w:val="nil"/>
            </w:tcBorders>
            <w:noWrap/>
            <w:tcMar>
              <w:top w:w="12" w:type="dxa"/>
              <w:left w:w="12" w:type="dxa"/>
              <w:right w:w="12" w:type="dxa"/>
            </w:tcMar>
            <w:vAlign w:val="center"/>
          </w:tcPr>
          <w:p w14:paraId="530A4502"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0.06 </w:t>
            </w:r>
          </w:p>
        </w:tc>
        <w:tc>
          <w:tcPr>
            <w:tcW w:w="777" w:type="dxa"/>
            <w:tcBorders>
              <w:top w:val="nil"/>
              <w:left w:val="nil"/>
              <w:bottom w:val="nil"/>
              <w:right w:val="nil"/>
            </w:tcBorders>
            <w:noWrap/>
            <w:tcMar>
              <w:top w:w="12" w:type="dxa"/>
              <w:left w:w="12" w:type="dxa"/>
              <w:right w:w="12" w:type="dxa"/>
            </w:tcMar>
            <w:vAlign w:val="center"/>
          </w:tcPr>
          <w:p w14:paraId="4C065157"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0.35 </w:t>
            </w:r>
          </w:p>
        </w:tc>
        <w:tc>
          <w:tcPr>
            <w:tcW w:w="777" w:type="dxa"/>
            <w:tcBorders>
              <w:top w:val="nil"/>
              <w:left w:val="nil"/>
              <w:bottom w:val="nil"/>
              <w:right w:val="nil"/>
            </w:tcBorders>
            <w:noWrap/>
            <w:tcMar>
              <w:top w:w="12" w:type="dxa"/>
              <w:left w:w="12" w:type="dxa"/>
              <w:right w:w="12" w:type="dxa"/>
            </w:tcMar>
            <w:vAlign w:val="center"/>
          </w:tcPr>
          <w:p w14:paraId="296B5ADC"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0.25 </w:t>
            </w:r>
          </w:p>
        </w:tc>
      </w:tr>
      <w:tr w:rsidR="00B55335" w14:paraId="4F68F3AA" w14:textId="77777777">
        <w:trPr>
          <w:trHeight w:val="332"/>
          <w:jc w:val="center"/>
        </w:trPr>
        <w:tc>
          <w:tcPr>
            <w:tcW w:w="895" w:type="dxa"/>
            <w:tcBorders>
              <w:top w:val="nil"/>
              <w:left w:val="nil"/>
              <w:bottom w:val="nil"/>
              <w:right w:val="nil"/>
            </w:tcBorders>
            <w:noWrap/>
            <w:tcMar>
              <w:top w:w="12" w:type="dxa"/>
              <w:left w:w="12" w:type="dxa"/>
              <w:right w:w="12" w:type="dxa"/>
            </w:tcMar>
            <w:vAlign w:val="center"/>
          </w:tcPr>
          <w:p w14:paraId="34C45F2F"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14#JQK1</w:t>
            </w:r>
          </w:p>
        </w:tc>
        <w:tc>
          <w:tcPr>
            <w:tcW w:w="536" w:type="dxa"/>
            <w:tcBorders>
              <w:top w:val="nil"/>
              <w:left w:val="nil"/>
              <w:bottom w:val="nil"/>
              <w:right w:val="nil"/>
            </w:tcBorders>
            <w:noWrap/>
            <w:tcMar>
              <w:top w:w="12" w:type="dxa"/>
              <w:left w:w="12" w:type="dxa"/>
              <w:right w:w="12" w:type="dxa"/>
            </w:tcMar>
            <w:vAlign w:val="center"/>
          </w:tcPr>
          <w:p w14:paraId="6C846A02"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0.32 </w:t>
            </w:r>
          </w:p>
        </w:tc>
        <w:tc>
          <w:tcPr>
            <w:tcW w:w="642" w:type="dxa"/>
            <w:tcBorders>
              <w:top w:val="nil"/>
              <w:left w:val="nil"/>
              <w:bottom w:val="nil"/>
              <w:right w:val="nil"/>
            </w:tcBorders>
            <w:noWrap/>
            <w:tcMar>
              <w:top w:w="12" w:type="dxa"/>
              <w:left w:w="12" w:type="dxa"/>
              <w:right w:w="12" w:type="dxa"/>
            </w:tcMar>
            <w:vAlign w:val="center"/>
          </w:tcPr>
          <w:p w14:paraId="2EE3CA0F"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0.49 </w:t>
            </w:r>
          </w:p>
        </w:tc>
        <w:tc>
          <w:tcPr>
            <w:tcW w:w="777" w:type="dxa"/>
            <w:tcBorders>
              <w:top w:val="nil"/>
              <w:left w:val="nil"/>
              <w:bottom w:val="nil"/>
              <w:right w:val="nil"/>
            </w:tcBorders>
            <w:noWrap/>
            <w:tcMar>
              <w:top w:w="12" w:type="dxa"/>
              <w:left w:w="12" w:type="dxa"/>
              <w:right w:w="12" w:type="dxa"/>
            </w:tcMar>
            <w:vAlign w:val="center"/>
          </w:tcPr>
          <w:p w14:paraId="73CB7AB0"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0.12</w:t>
            </w:r>
          </w:p>
        </w:tc>
        <w:tc>
          <w:tcPr>
            <w:tcW w:w="777" w:type="dxa"/>
            <w:tcBorders>
              <w:top w:val="nil"/>
              <w:left w:val="nil"/>
              <w:bottom w:val="nil"/>
              <w:right w:val="nil"/>
            </w:tcBorders>
            <w:noWrap/>
            <w:tcMar>
              <w:top w:w="12" w:type="dxa"/>
              <w:left w:w="12" w:type="dxa"/>
              <w:right w:w="12" w:type="dxa"/>
            </w:tcMar>
            <w:vAlign w:val="center"/>
          </w:tcPr>
          <w:p w14:paraId="602E9896"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0.14 </w:t>
            </w:r>
          </w:p>
        </w:tc>
        <w:tc>
          <w:tcPr>
            <w:tcW w:w="777" w:type="dxa"/>
            <w:tcBorders>
              <w:top w:val="nil"/>
              <w:left w:val="nil"/>
              <w:bottom w:val="nil"/>
              <w:right w:val="nil"/>
            </w:tcBorders>
            <w:noWrap/>
            <w:tcMar>
              <w:top w:w="12" w:type="dxa"/>
              <w:left w:w="12" w:type="dxa"/>
              <w:right w:w="12" w:type="dxa"/>
            </w:tcMar>
            <w:vAlign w:val="center"/>
          </w:tcPr>
          <w:p w14:paraId="76A0ACFF"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0.04 </w:t>
            </w:r>
          </w:p>
        </w:tc>
        <w:tc>
          <w:tcPr>
            <w:tcW w:w="777" w:type="dxa"/>
            <w:tcBorders>
              <w:top w:val="nil"/>
              <w:left w:val="nil"/>
              <w:bottom w:val="nil"/>
              <w:right w:val="nil"/>
            </w:tcBorders>
            <w:noWrap/>
            <w:tcMar>
              <w:top w:w="12" w:type="dxa"/>
              <w:left w:w="12" w:type="dxa"/>
              <w:right w:w="12" w:type="dxa"/>
            </w:tcMar>
            <w:vAlign w:val="center"/>
          </w:tcPr>
          <w:p w14:paraId="0D19B22B"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0.08 </w:t>
            </w:r>
          </w:p>
        </w:tc>
        <w:tc>
          <w:tcPr>
            <w:tcW w:w="777" w:type="dxa"/>
            <w:tcBorders>
              <w:top w:val="nil"/>
              <w:left w:val="nil"/>
              <w:bottom w:val="nil"/>
              <w:right w:val="nil"/>
            </w:tcBorders>
            <w:noWrap/>
            <w:tcMar>
              <w:top w:w="12" w:type="dxa"/>
              <w:left w:w="12" w:type="dxa"/>
              <w:right w:w="12" w:type="dxa"/>
            </w:tcMar>
            <w:vAlign w:val="center"/>
          </w:tcPr>
          <w:p w14:paraId="2DD4D518"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0.34 </w:t>
            </w:r>
          </w:p>
        </w:tc>
        <w:tc>
          <w:tcPr>
            <w:tcW w:w="777" w:type="dxa"/>
            <w:tcBorders>
              <w:top w:val="nil"/>
              <w:left w:val="nil"/>
              <w:bottom w:val="nil"/>
              <w:right w:val="nil"/>
            </w:tcBorders>
            <w:noWrap/>
            <w:tcMar>
              <w:top w:w="12" w:type="dxa"/>
              <w:left w:w="12" w:type="dxa"/>
              <w:right w:w="12" w:type="dxa"/>
            </w:tcMar>
            <w:vAlign w:val="center"/>
          </w:tcPr>
          <w:p w14:paraId="58FFB968"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0.21 </w:t>
            </w:r>
          </w:p>
        </w:tc>
        <w:tc>
          <w:tcPr>
            <w:tcW w:w="777" w:type="dxa"/>
            <w:tcBorders>
              <w:top w:val="nil"/>
              <w:left w:val="nil"/>
              <w:bottom w:val="nil"/>
              <w:right w:val="nil"/>
            </w:tcBorders>
            <w:noWrap/>
            <w:tcMar>
              <w:top w:w="12" w:type="dxa"/>
              <w:left w:w="12" w:type="dxa"/>
              <w:right w:w="12" w:type="dxa"/>
            </w:tcMar>
            <w:vAlign w:val="center"/>
          </w:tcPr>
          <w:p w14:paraId="6578B3C1"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0.22 </w:t>
            </w:r>
          </w:p>
        </w:tc>
        <w:tc>
          <w:tcPr>
            <w:tcW w:w="777" w:type="dxa"/>
            <w:tcBorders>
              <w:top w:val="nil"/>
              <w:left w:val="nil"/>
              <w:bottom w:val="nil"/>
              <w:right w:val="nil"/>
            </w:tcBorders>
            <w:noWrap/>
            <w:tcMar>
              <w:top w:w="12" w:type="dxa"/>
              <w:left w:w="12" w:type="dxa"/>
              <w:right w:w="12" w:type="dxa"/>
            </w:tcMar>
            <w:vAlign w:val="center"/>
          </w:tcPr>
          <w:p w14:paraId="6294DF4F"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0.49 </w:t>
            </w:r>
          </w:p>
        </w:tc>
        <w:tc>
          <w:tcPr>
            <w:tcW w:w="777" w:type="dxa"/>
            <w:tcBorders>
              <w:top w:val="nil"/>
              <w:left w:val="nil"/>
              <w:bottom w:val="nil"/>
              <w:right w:val="nil"/>
            </w:tcBorders>
            <w:noWrap/>
            <w:tcMar>
              <w:top w:w="12" w:type="dxa"/>
              <w:left w:w="12" w:type="dxa"/>
              <w:right w:w="12" w:type="dxa"/>
            </w:tcMar>
            <w:vAlign w:val="center"/>
          </w:tcPr>
          <w:p w14:paraId="0447BEA2"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0.38 </w:t>
            </w:r>
          </w:p>
        </w:tc>
      </w:tr>
      <w:tr w:rsidR="00B55335" w14:paraId="25E0C90A" w14:textId="77777777">
        <w:trPr>
          <w:trHeight w:val="332"/>
          <w:jc w:val="center"/>
        </w:trPr>
        <w:tc>
          <w:tcPr>
            <w:tcW w:w="895" w:type="dxa"/>
            <w:tcBorders>
              <w:top w:val="nil"/>
              <w:left w:val="nil"/>
              <w:bottom w:val="nil"/>
              <w:right w:val="nil"/>
            </w:tcBorders>
            <w:noWrap/>
            <w:tcMar>
              <w:top w:w="12" w:type="dxa"/>
              <w:left w:w="12" w:type="dxa"/>
              <w:right w:w="12" w:type="dxa"/>
            </w:tcMar>
            <w:vAlign w:val="center"/>
          </w:tcPr>
          <w:p w14:paraId="08589E0C"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14#JQK2</w:t>
            </w:r>
          </w:p>
        </w:tc>
        <w:tc>
          <w:tcPr>
            <w:tcW w:w="536" w:type="dxa"/>
            <w:tcBorders>
              <w:top w:val="nil"/>
              <w:left w:val="nil"/>
              <w:bottom w:val="nil"/>
              <w:right w:val="nil"/>
            </w:tcBorders>
            <w:noWrap/>
            <w:tcMar>
              <w:top w:w="12" w:type="dxa"/>
              <w:left w:w="12" w:type="dxa"/>
              <w:right w:w="12" w:type="dxa"/>
            </w:tcMar>
            <w:vAlign w:val="center"/>
          </w:tcPr>
          <w:p w14:paraId="4AB3EB4E" w14:textId="77777777" w:rsidR="00B55335" w:rsidRDefault="001A74D4">
            <w:pPr>
              <w:widowControl/>
              <w:spacing w:line="276" w:lineRule="auto"/>
              <w:jc w:val="center"/>
              <w:textAlignment w:val="center"/>
              <w:rPr>
                <w:rFonts w:ascii="Times New Roman" w:hAnsi="Times New Roman"/>
                <w:bCs/>
                <w:kern w:val="0"/>
                <w:szCs w:val="21"/>
              </w:rPr>
            </w:pPr>
            <w:r>
              <w:rPr>
                <w:rFonts w:ascii="Times New Roman" w:hAnsi="Times New Roman"/>
                <w:bCs/>
                <w:kern w:val="0"/>
                <w:szCs w:val="21"/>
              </w:rPr>
              <w:t xml:space="preserve">0.35 </w:t>
            </w:r>
          </w:p>
        </w:tc>
        <w:tc>
          <w:tcPr>
            <w:tcW w:w="642" w:type="dxa"/>
            <w:tcBorders>
              <w:top w:val="nil"/>
              <w:left w:val="nil"/>
              <w:bottom w:val="nil"/>
              <w:right w:val="nil"/>
            </w:tcBorders>
            <w:noWrap/>
            <w:tcMar>
              <w:top w:w="12" w:type="dxa"/>
              <w:left w:w="12" w:type="dxa"/>
              <w:right w:w="12" w:type="dxa"/>
            </w:tcMar>
            <w:vAlign w:val="center"/>
          </w:tcPr>
          <w:p w14:paraId="7356EAF8"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0.86 </w:t>
            </w:r>
          </w:p>
        </w:tc>
        <w:tc>
          <w:tcPr>
            <w:tcW w:w="777" w:type="dxa"/>
            <w:tcBorders>
              <w:top w:val="nil"/>
              <w:left w:val="nil"/>
              <w:bottom w:val="nil"/>
              <w:right w:val="nil"/>
            </w:tcBorders>
            <w:noWrap/>
            <w:tcMar>
              <w:top w:w="12" w:type="dxa"/>
              <w:left w:w="12" w:type="dxa"/>
              <w:right w:w="12" w:type="dxa"/>
            </w:tcMar>
            <w:vAlign w:val="center"/>
          </w:tcPr>
          <w:p w14:paraId="688131EA"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0.03</w:t>
            </w:r>
          </w:p>
        </w:tc>
        <w:tc>
          <w:tcPr>
            <w:tcW w:w="777" w:type="dxa"/>
            <w:tcBorders>
              <w:top w:val="nil"/>
              <w:left w:val="nil"/>
              <w:bottom w:val="nil"/>
              <w:right w:val="nil"/>
            </w:tcBorders>
            <w:noWrap/>
            <w:tcMar>
              <w:top w:w="12" w:type="dxa"/>
              <w:left w:w="12" w:type="dxa"/>
              <w:right w:w="12" w:type="dxa"/>
            </w:tcMar>
            <w:vAlign w:val="center"/>
          </w:tcPr>
          <w:p w14:paraId="3F64C7BB"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0.11 </w:t>
            </w:r>
          </w:p>
        </w:tc>
        <w:tc>
          <w:tcPr>
            <w:tcW w:w="777" w:type="dxa"/>
            <w:tcBorders>
              <w:top w:val="nil"/>
              <w:left w:val="nil"/>
              <w:bottom w:val="nil"/>
              <w:right w:val="nil"/>
            </w:tcBorders>
            <w:noWrap/>
            <w:tcMar>
              <w:top w:w="12" w:type="dxa"/>
              <w:left w:w="12" w:type="dxa"/>
              <w:right w:w="12" w:type="dxa"/>
            </w:tcMar>
            <w:vAlign w:val="center"/>
          </w:tcPr>
          <w:p w14:paraId="184F3617"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0.00 </w:t>
            </w:r>
          </w:p>
        </w:tc>
        <w:tc>
          <w:tcPr>
            <w:tcW w:w="777" w:type="dxa"/>
            <w:tcBorders>
              <w:top w:val="nil"/>
              <w:left w:val="nil"/>
              <w:bottom w:val="nil"/>
              <w:right w:val="nil"/>
            </w:tcBorders>
            <w:noWrap/>
            <w:tcMar>
              <w:top w:w="12" w:type="dxa"/>
              <w:left w:w="12" w:type="dxa"/>
              <w:right w:w="12" w:type="dxa"/>
            </w:tcMar>
            <w:vAlign w:val="center"/>
          </w:tcPr>
          <w:p w14:paraId="31DACC13"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0.06 </w:t>
            </w:r>
          </w:p>
        </w:tc>
        <w:tc>
          <w:tcPr>
            <w:tcW w:w="777" w:type="dxa"/>
            <w:tcBorders>
              <w:top w:val="nil"/>
              <w:left w:val="nil"/>
              <w:bottom w:val="nil"/>
              <w:right w:val="nil"/>
            </w:tcBorders>
            <w:noWrap/>
            <w:tcMar>
              <w:top w:w="12" w:type="dxa"/>
              <w:left w:w="12" w:type="dxa"/>
              <w:right w:w="12" w:type="dxa"/>
            </w:tcMar>
            <w:vAlign w:val="center"/>
          </w:tcPr>
          <w:p w14:paraId="31D3C5D3"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0.19 </w:t>
            </w:r>
          </w:p>
        </w:tc>
        <w:tc>
          <w:tcPr>
            <w:tcW w:w="777" w:type="dxa"/>
            <w:tcBorders>
              <w:top w:val="nil"/>
              <w:left w:val="nil"/>
              <w:bottom w:val="nil"/>
              <w:right w:val="nil"/>
            </w:tcBorders>
            <w:noWrap/>
            <w:tcMar>
              <w:top w:w="12" w:type="dxa"/>
              <w:left w:w="12" w:type="dxa"/>
              <w:right w:w="12" w:type="dxa"/>
            </w:tcMar>
            <w:vAlign w:val="center"/>
          </w:tcPr>
          <w:p w14:paraId="24591016"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0.22 </w:t>
            </w:r>
          </w:p>
        </w:tc>
        <w:tc>
          <w:tcPr>
            <w:tcW w:w="777" w:type="dxa"/>
            <w:tcBorders>
              <w:top w:val="nil"/>
              <w:left w:val="nil"/>
              <w:bottom w:val="nil"/>
              <w:right w:val="nil"/>
            </w:tcBorders>
            <w:noWrap/>
            <w:tcMar>
              <w:top w:w="12" w:type="dxa"/>
              <w:left w:w="12" w:type="dxa"/>
              <w:right w:w="12" w:type="dxa"/>
            </w:tcMar>
            <w:vAlign w:val="center"/>
          </w:tcPr>
          <w:p w14:paraId="07CAED11"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0.23 </w:t>
            </w:r>
          </w:p>
        </w:tc>
        <w:tc>
          <w:tcPr>
            <w:tcW w:w="777" w:type="dxa"/>
            <w:tcBorders>
              <w:top w:val="nil"/>
              <w:left w:val="nil"/>
              <w:bottom w:val="nil"/>
              <w:right w:val="nil"/>
            </w:tcBorders>
            <w:noWrap/>
            <w:tcMar>
              <w:top w:w="12" w:type="dxa"/>
              <w:left w:w="12" w:type="dxa"/>
              <w:right w:w="12" w:type="dxa"/>
            </w:tcMar>
            <w:vAlign w:val="center"/>
          </w:tcPr>
          <w:p w14:paraId="0EF56D2F"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0.86 </w:t>
            </w:r>
          </w:p>
        </w:tc>
        <w:tc>
          <w:tcPr>
            <w:tcW w:w="777" w:type="dxa"/>
            <w:tcBorders>
              <w:top w:val="nil"/>
              <w:left w:val="nil"/>
              <w:bottom w:val="nil"/>
              <w:right w:val="nil"/>
            </w:tcBorders>
            <w:noWrap/>
            <w:tcMar>
              <w:top w:w="12" w:type="dxa"/>
              <w:left w:w="12" w:type="dxa"/>
              <w:right w:w="12" w:type="dxa"/>
            </w:tcMar>
            <w:vAlign w:val="center"/>
          </w:tcPr>
          <w:p w14:paraId="786A6CE7"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0.63 </w:t>
            </w:r>
          </w:p>
        </w:tc>
      </w:tr>
      <w:tr w:rsidR="00B55335" w14:paraId="39B94387" w14:textId="77777777">
        <w:trPr>
          <w:trHeight w:val="332"/>
          <w:jc w:val="center"/>
        </w:trPr>
        <w:tc>
          <w:tcPr>
            <w:tcW w:w="895" w:type="dxa"/>
            <w:tcBorders>
              <w:top w:val="nil"/>
              <w:left w:val="nil"/>
              <w:bottom w:val="nil"/>
              <w:right w:val="nil"/>
            </w:tcBorders>
            <w:noWrap/>
            <w:tcMar>
              <w:top w:w="12" w:type="dxa"/>
              <w:left w:w="12" w:type="dxa"/>
              <w:right w:w="12" w:type="dxa"/>
            </w:tcMar>
            <w:vAlign w:val="center"/>
          </w:tcPr>
          <w:p w14:paraId="3B8D467F"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20#JQK1</w:t>
            </w:r>
          </w:p>
        </w:tc>
        <w:tc>
          <w:tcPr>
            <w:tcW w:w="536" w:type="dxa"/>
            <w:tcBorders>
              <w:top w:val="nil"/>
              <w:left w:val="nil"/>
              <w:bottom w:val="nil"/>
              <w:right w:val="nil"/>
            </w:tcBorders>
            <w:noWrap/>
            <w:tcMar>
              <w:top w:w="12" w:type="dxa"/>
              <w:left w:w="12" w:type="dxa"/>
              <w:right w:w="12" w:type="dxa"/>
            </w:tcMar>
            <w:vAlign w:val="center"/>
          </w:tcPr>
          <w:p w14:paraId="35D64304" w14:textId="77777777" w:rsidR="00B55335" w:rsidRDefault="001A74D4">
            <w:pPr>
              <w:widowControl/>
              <w:spacing w:line="276" w:lineRule="auto"/>
              <w:jc w:val="center"/>
              <w:textAlignment w:val="center"/>
              <w:rPr>
                <w:rFonts w:ascii="Times New Roman" w:hAnsi="Times New Roman"/>
                <w:bCs/>
                <w:kern w:val="0"/>
                <w:szCs w:val="21"/>
              </w:rPr>
            </w:pPr>
            <w:r>
              <w:rPr>
                <w:rFonts w:ascii="Times New Roman" w:hAnsi="Times New Roman"/>
                <w:bCs/>
                <w:kern w:val="0"/>
                <w:szCs w:val="21"/>
              </w:rPr>
              <w:t xml:space="preserve">0.48 </w:t>
            </w:r>
          </w:p>
        </w:tc>
        <w:tc>
          <w:tcPr>
            <w:tcW w:w="642" w:type="dxa"/>
            <w:tcBorders>
              <w:top w:val="nil"/>
              <w:left w:val="nil"/>
              <w:bottom w:val="nil"/>
              <w:right w:val="nil"/>
            </w:tcBorders>
            <w:noWrap/>
            <w:tcMar>
              <w:top w:w="12" w:type="dxa"/>
              <w:left w:w="12" w:type="dxa"/>
              <w:right w:w="12" w:type="dxa"/>
            </w:tcMar>
            <w:vAlign w:val="center"/>
          </w:tcPr>
          <w:p w14:paraId="77D5B1DD"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0.45 </w:t>
            </w:r>
          </w:p>
        </w:tc>
        <w:tc>
          <w:tcPr>
            <w:tcW w:w="777" w:type="dxa"/>
            <w:tcBorders>
              <w:top w:val="nil"/>
              <w:left w:val="nil"/>
              <w:bottom w:val="nil"/>
              <w:right w:val="nil"/>
            </w:tcBorders>
            <w:noWrap/>
            <w:tcMar>
              <w:top w:w="12" w:type="dxa"/>
              <w:left w:w="12" w:type="dxa"/>
              <w:right w:w="12" w:type="dxa"/>
            </w:tcMar>
            <w:vAlign w:val="center"/>
          </w:tcPr>
          <w:p w14:paraId="5C155B14"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0.04</w:t>
            </w:r>
          </w:p>
        </w:tc>
        <w:tc>
          <w:tcPr>
            <w:tcW w:w="777" w:type="dxa"/>
            <w:tcBorders>
              <w:top w:val="nil"/>
              <w:left w:val="nil"/>
              <w:bottom w:val="nil"/>
              <w:right w:val="nil"/>
            </w:tcBorders>
            <w:noWrap/>
            <w:tcMar>
              <w:top w:w="12" w:type="dxa"/>
              <w:left w:w="12" w:type="dxa"/>
              <w:right w:w="12" w:type="dxa"/>
            </w:tcMar>
            <w:vAlign w:val="center"/>
          </w:tcPr>
          <w:p w14:paraId="3A53E868"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0.05 </w:t>
            </w:r>
          </w:p>
        </w:tc>
        <w:tc>
          <w:tcPr>
            <w:tcW w:w="777" w:type="dxa"/>
            <w:tcBorders>
              <w:top w:val="nil"/>
              <w:left w:val="nil"/>
              <w:bottom w:val="nil"/>
              <w:right w:val="nil"/>
            </w:tcBorders>
            <w:noWrap/>
            <w:tcMar>
              <w:top w:w="12" w:type="dxa"/>
              <w:left w:w="12" w:type="dxa"/>
              <w:right w:w="12" w:type="dxa"/>
            </w:tcMar>
            <w:vAlign w:val="center"/>
          </w:tcPr>
          <w:p w14:paraId="4007A4F7"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0.02 </w:t>
            </w:r>
          </w:p>
        </w:tc>
        <w:tc>
          <w:tcPr>
            <w:tcW w:w="777" w:type="dxa"/>
            <w:tcBorders>
              <w:top w:val="nil"/>
              <w:left w:val="nil"/>
              <w:bottom w:val="nil"/>
              <w:right w:val="nil"/>
            </w:tcBorders>
            <w:noWrap/>
            <w:tcMar>
              <w:top w:w="12" w:type="dxa"/>
              <w:left w:w="12" w:type="dxa"/>
              <w:right w:w="12" w:type="dxa"/>
            </w:tcMar>
            <w:vAlign w:val="center"/>
          </w:tcPr>
          <w:p w14:paraId="005060A4"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0.12 </w:t>
            </w:r>
          </w:p>
        </w:tc>
        <w:tc>
          <w:tcPr>
            <w:tcW w:w="777" w:type="dxa"/>
            <w:tcBorders>
              <w:top w:val="nil"/>
              <w:left w:val="nil"/>
              <w:bottom w:val="nil"/>
              <w:right w:val="nil"/>
            </w:tcBorders>
            <w:noWrap/>
            <w:tcMar>
              <w:top w:w="12" w:type="dxa"/>
              <w:left w:w="12" w:type="dxa"/>
              <w:right w:w="12" w:type="dxa"/>
            </w:tcMar>
            <w:vAlign w:val="center"/>
          </w:tcPr>
          <w:p w14:paraId="26981CF1"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0.15 </w:t>
            </w:r>
          </w:p>
        </w:tc>
        <w:tc>
          <w:tcPr>
            <w:tcW w:w="777" w:type="dxa"/>
            <w:tcBorders>
              <w:top w:val="nil"/>
              <w:left w:val="nil"/>
              <w:bottom w:val="nil"/>
              <w:right w:val="nil"/>
            </w:tcBorders>
            <w:noWrap/>
            <w:tcMar>
              <w:top w:w="12" w:type="dxa"/>
              <w:left w:w="12" w:type="dxa"/>
              <w:right w:w="12" w:type="dxa"/>
            </w:tcMar>
            <w:vAlign w:val="center"/>
          </w:tcPr>
          <w:p w14:paraId="349B0738"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0.41 </w:t>
            </w:r>
          </w:p>
        </w:tc>
        <w:tc>
          <w:tcPr>
            <w:tcW w:w="777" w:type="dxa"/>
            <w:tcBorders>
              <w:top w:val="nil"/>
              <w:left w:val="nil"/>
              <w:bottom w:val="nil"/>
              <w:right w:val="nil"/>
            </w:tcBorders>
            <w:noWrap/>
            <w:tcMar>
              <w:top w:w="12" w:type="dxa"/>
              <w:left w:w="12" w:type="dxa"/>
              <w:right w:w="12" w:type="dxa"/>
            </w:tcMar>
            <w:vAlign w:val="center"/>
          </w:tcPr>
          <w:p w14:paraId="3A70C403"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0.22 </w:t>
            </w:r>
          </w:p>
        </w:tc>
        <w:tc>
          <w:tcPr>
            <w:tcW w:w="777" w:type="dxa"/>
            <w:tcBorders>
              <w:top w:val="nil"/>
              <w:left w:val="nil"/>
              <w:bottom w:val="nil"/>
              <w:right w:val="nil"/>
            </w:tcBorders>
            <w:noWrap/>
            <w:tcMar>
              <w:top w:w="12" w:type="dxa"/>
              <w:left w:w="12" w:type="dxa"/>
              <w:right w:w="12" w:type="dxa"/>
            </w:tcMar>
            <w:vAlign w:val="center"/>
          </w:tcPr>
          <w:p w14:paraId="131C8AAC"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0.48 </w:t>
            </w:r>
          </w:p>
        </w:tc>
        <w:tc>
          <w:tcPr>
            <w:tcW w:w="777" w:type="dxa"/>
            <w:tcBorders>
              <w:top w:val="nil"/>
              <w:left w:val="nil"/>
              <w:bottom w:val="nil"/>
              <w:right w:val="nil"/>
            </w:tcBorders>
            <w:noWrap/>
            <w:tcMar>
              <w:top w:w="12" w:type="dxa"/>
              <w:left w:w="12" w:type="dxa"/>
              <w:right w:w="12" w:type="dxa"/>
            </w:tcMar>
            <w:vAlign w:val="center"/>
          </w:tcPr>
          <w:p w14:paraId="4900AB52"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0.37 </w:t>
            </w:r>
          </w:p>
        </w:tc>
      </w:tr>
      <w:tr w:rsidR="00B55335" w14:paraId="00D6306E" w14:textId="77777777">
        <w:trPr>
          <w:trHeight w:val="332"/>
          <w:jc w:val="center"/>
        </w:trPr>
        <w:tc>
          <w:tcPr>
            <w:tcW w:w="895" w:type="dxa"/>
            <w:tcBorders>
              <w:top w:val="nil"/>
              <w:left w:val="nil"/>
              <w:bottom w:val="nil"/>
              <w:right w:val="nil"/>
            </w:tcBorders>
            <w:noWrap/>
            <w:tcMar>
              <w:top w:w="12" w:type="dxa"/>
              <w:left w:w="12" w:type="dxa"/>
              <w:right w:w="12" w:type="dxa"/>
            </w:tcMar>
            <w:vAlign w:val="center"/>
          </w:tcPr>
          <w:p w14:paraId="13606A9C"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20#JQK2</w:t>
            </w:r>
          </w:p>
        </w:tc>
        <w:tc>
          <w:tcPr>
            <w:tcW w:w="536" w:type="dxa"/>
            <w:tcBorders>
              <w:top w:val="nil"/>
              <w:left w:val="nil"/>
              <w:bottom w:val="nil"/>
              <w:right w:val="nil"/>
            </w:tcBorders>
            <w:noWrap/>
            <w:tcMar>
              <w:top w:w="12" w:type="dxa"/>
              <w:left w:w="12" w:type="dxa"/>
              <w:right w:w="12" w:type="dxa"/>
            </w:tcMar>
            <w:vAlign w:val="center"/>
          </w:tcPr>
          <w:p w14:paraId="74E6B0F8" w14:textId="77777777" w:rsidR="00B55335" w:rsidRDefault="001A74D4">
            <w:pPr>
              <w:widowControl/>
              <w:spacing w:line="276" w:lineRule="auto"/>
              <w:jc w:val="center"/>
              <w:textAlignment w:val="center"/>
              <w:rPr>
                <w:rFonts w:ascii="Times New Roman" w:hAnsi="Times New Roman"/>
                <w:bCs/>
                <w:kern w:val="0"/>
                <w:szCs w:val="21"/>
              </w:rPr>
            </w:pPr>
            <w:r>
              <w:rPr>
                <w:rFonts w:ascii="Times New Roman" w:hAnsi="Times New Roman"/>
                <w:bCs/>
                <w:kern w:val="0"/>
                <w:szCs w:val="21"/>
              </w:rPr>
              <w:t xml:space="preserve">0.45 </w:t>
            </w:r>
          </w:p>
        </w:tc>
        <w:tc>
          <w:tcPr>
            <w:tcW w:w="642" w:type="dxa"/>
            <w:tcBorders>
              <w:top w:val="nil"/>
              <w:left w:val="nil"/>
              <w:bottom w:val="nil"/>
              <w:right w:val="nil"/>
            </w:tcBorders>
            <w:noWrap/>
            <w:tcMar>
              <w:top w:w="12" w:type="dxa"/>
              <w:left w:w="12" w:type="dxa"/>
              <w:right w:w="12" w:type="dxa"/>
            </w:tcMar>
            <w:vAlign w:val="center"/>
          </w:tcPr>
          <w:p w14:paraId="5120132D"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0.22 </w:t>
            </w:r>
          </w:p>
        </w:tc>
        <w:tc>
          <w:tcPr>
            <w:tcW w:w="777" w:type="dxa"/>
            <w:tcBorders>
              <w:top w:val="nil"/>
              <w:left w:val="nil"/>
              <w:bottom w:val="nil"/>
              <w:right w:val="nil"/>
            </w:tcBorders>
            <w:noWrap/>
            <w:tcMar>
              <w:top w:w="12" w:type="dxa"/>
              <w:left w:w="12" w:type="dxa"/>
              <w:right w:w="12" w:type="dxa"/>
            </w:tcMar>
            <w:vAlign w:val="center"/>
          </w:tcPr>
          <w:p w14:paraId="568C9391"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0.26</w:t>
            </w:r>
          </w:p>
        </w:tc>
        <w:tc>
          <w:tcPr>
            <w:tcW w:w="777" w:type="dxa"/>
            <w:tcBorders>
              <w:top w:val="nil"/>
              <w:left w:val="nil"/>
              <w:bottom w:val="nil"/>
              <w:right w:val="nil"/>
            </w:tcBorders>
            <w:noWrap/>
            <w:tcMar>
              <w:top w:w="12" w:type="dxa"/>
              <w:left w:w="12" w:type="dxa"/>
              <w:right w:w="12" w:type="dxa"/>
            </w:tcMar>
            <w:vAlign w:val="center"/>
          </w:tcPr>
          <w:p w14:paraId="6A0602EE"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0.12 </w:t>
            </w:r>
          </w:p>
        </w:tc>
        <w:tc>
          <w:tcPr>
            <w:tcW w:w="777" w:type="dxa"/>
            <w:tcBorders>
              <w:top w:val="nil"/>
              <w:left w:val="nil"/>
              <w:bottom w:val="nil"/>
              <w:right w:val="nil"/>
            </w:tcBorders>
            <w:noWrap/>
            <w:tcMar>
              <w:top w:w="12" w:type="dxa"/>
              <w:left w:w="12" w:type="dxa"/>
              <w:right w:w="12" w:type="dxa"/>
            </w:tcMar>
            <w:vAlign w:val="center"/>
          </w:tcPr>
          <w:p w14:paraId="03AB5BD3"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0.00 </w:t>
            </w:r>
          </w:p>
        </w:tc>
        <w:tc>
          <w:tcPr>
            <w:tcW w:w="777" w:type="dxa"/>
            <w:tcBorders>
              <w:top w:val="nil"/>
              <w:left w:val="nil"/>
              <w:bottom w:val="nil"/>
              <w:right w:val="nil"/>
            </w:tcBorders>
            <w:noWrap/>
            <w:tcMar>
              <w:top w:w="12" w:type="dxa"/>
              <w:left w:w="12" w:type="dxa"/>
              <w:right w:w="12" w:type="dxa"/>
            </w:tcMar>
            <w:vAlign w:val="center"/>
          </w:tcPr>
          <w:p w14:paraId="5FEE6EB0"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0.10 </w:t>
            </w:r>
          </w:p>
        </w:tc>
        <w:tc>
          <w:tcPr>
            <w:tcW w:w="777" w:type="dxa"/>
            <w:tcBorders>
              <w:top w:val="nil"/>
              <w:left w:val="nil"/>
              <w:bottom w:val="nil"/>
              <w:right w:val="nil"/>
            </w:tcBorders>
            <w:noWrap/>
            <w:tcMar>
              <w:top w:w="12" w:type="dxa"/>
              <w:left w:w="12" w:type="dxa"/>
              <w:right w:w="12" w:type="dxa"/>
            </w:tcMar>
            <w:vAlign w:val="center"/>
          </w:tcPr>
          <w:p w14:paraId="59194940"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0.16 </w:t>
            </w:r>
          </w:p>
        </w:tc>
        <w:tc>
          <w:tcPr>
            <w:tcW w:w="777" w:type="dxa"/>
            <w:tcBorders>
              <w:top w:val="nil"/>
              <w:left w:val="nil"/>
              <w:bottom w:val="nil"/>
              <w:right w:val="nil"/>
            </w:tcBorders>
            <w:noWrap/>
            <w:tcMar>
              <w:top w:w="12" w:type="dxa"/>
              <w:left w:w="12" w:type="dxa"/>
              <w:right w:w="12" w:type="dxa"/>
            </w:tcMar>
            <w:vAlign w:val="center"/>
          </w:tcPr>
          <w:p w14:paraId="3A1C0AFF"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0.32 </w:t>
            </w:r>
          </w:p>
        </w:tc>
        <w:tc>
          <w:tcPr>
            <w:tcW w:w="777" w:type="dxa"/>
            <w:tcBorders>
              <w:top w:val="nil"/>
              <w:left w:val="nil"/>
              <w:bottom w:val="nil"/>
              <w:right w:val="nil"/>
            </w:tcBorders>
            <w:noWrap/>
            <w:tcMar>
              <w:top w:w="12" w:type="dxa"/>
              <w:left w:w="12" w:type="dxa"/>
              <w:right w:w="12" w:type="dxa"/>
            </w:tcMar>
            <w:vAlign w:val="center"/>
          </w:tcPr>
          <w:p w14:paraId="60DE9DF2"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0.20 </w:t>
            </w:r>
          </w:p>
        </w:tc>
        <w:tc>
          <w:tcPr>
            <w:tcW w:w="777" w:type="dxa"/>
            <w:tcBorders>
              <w:top w:val="nil"/>
              <w:left w:val="nil"/>
              <w:bottom w:val="nil"/>
              <w:right w:val="nil"/>
            </w:tcBorders>
            <w:noWrap/>
            <w:tcMar>
              <w:top w:w="12" w:type="dxa"/>
              <w:left w:w="12" w:type="dxa"/>
              <w:right w:w="12" w:type="dxa"/>
            </w:tcMar>
            <w:vAlign w:val="center"/>
          </w:tcPr>
          <w:p w14:paraId="575E276D"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0.45 </w:t>
            </w:r>
          </w:p>
        </w:tc>
        <w:tc>
          <w:tcPr>
            <w:tcW w:w="777" w:type="dxa"/>
            <w:tcBorders>
              <w:top w:val="nil"/>
              <w:left w:val="nil"/>
              <w:bottom w:val="nil"/>
              <w:right w:val="nil"/>
            </w:tcBorders>
            <w:noWrap/>
            <w:tcMar>
              <w:top w:w="12" w:type="dxa"/>
              <w:left w:w="12" w:type="dxa"/>
              <w:right w:w="12" w:type="dxa"/>
            </w:tcMar>
            <w:vAlign w:val="center"/>
          </w:tcPr>
          <w:p w14:paraId="521B6A9F"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0.35 </w:t>
            </w:r>
          </w:p>
        </w:tc>
      </w:tr>
      <w:tr w:rsidR="00B55335" w14:paraId="777B4C0E" w14:textId="77777777">
        <w:trPr>
          <w:trHeight w:val="332"/>
          <w:jc w:val="center"/>
        </w:trPr>
        <w:tc>
          <w:tcPr>
            <w:tcW w:w="895" w:type="dxa"/>
            <w:tcBorders>
              <w:top w:val="nil"/>
              <w:left w:val="nil"/>
              <w:bottom w:val="nil"/>
              <w:right w:val="nil"/>
            </w:tcBorders>
            <w:noWrap/>
            <w:tcMar>
              <w:top w:w="12" w:type="dxa"/>
              <w:left w:w="12" w:type="dxa"/>
              <w:right w:w="12" w:type="dxa"/>
            </w:tcMar>
            <w:vAlign w:val="center"/>
          </w:tcPr>
          <w:p w14:paraId="340C9732"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21#JQK1</w:t>
            </w:r>
          </w:p>
        </w:tc>
        <w:tc>
          <w:tcPr>
            <w:tcW w:w="536" w:type="dxa"/>
            <w:tcBorders>
              <w:top w:val="nil"/>
              <w:left w:val="nil"/>
              <w:bottom w:val="nil"/>
              <w:right w:val="nil"/>
            </w:tcBorders>
            <w:noWrap/>
            <w:tcMar>
              <w:top w:w="12" w:type="dxa"/>
              <w:left w:w="12" w:type="dxa"/>
              <w:right w:w="12" w:type="dxa"/>
            </w:tcMar>
            <w:vAlign w:val="center"/>
          </w:tcPr>
          <w:p w14:paraId="62112B96" w14:textId="77777777" w:rsidR="00B55335" w:rsidRDefault="001A74D4">
            <w:pPr>
              <w:widowControl/>
              <w:spacing w:line="276" w:lineRule="auto"/>
              <w:jc w:val="center"/>
              <w:textAlignment w:val="center"/>
              <w:rPr>
                <w:rFonts w:ascii="Times New Roman" w:hAnsi="Times New Roman"/>
                <w:bCs/>
                <w:kern w:val="0"/>
                <w:szCs w:val="21"/>
              </w:rPr>
            </w:pPr>
            <w:r>
              <w:rPr>
                <w:rFonts w:ascii="Times New Roman" w:hAnsi="Times New Roman"/>
                <w:bCs/>
                <w:kern w:val="0"/>
                <w:szCs w:val="21"/>
              </w:rPr>
              <w:t xml:space="preserve">0.30 </w:t>
            </w:r>
          </w:p>
        </w:tc>
        <w:tc>
          <w:tcPr>
            <w:tcW w:w="642" w:type="dxa"/>
            <w:tcBorders>
              <w:top w:val="nil"/>
              <w:left w:val="nil"/>
              <w:bottom w:val="nil"/>
              <w:right w:val="nil"/>
            </w:tcBorders>
            <w:noWrap/>
            <w:tcMar>
              <w:top w:w="12" w:type="dxa"/>
              <w:left w:w="12" w:type="dxa"/>
              <w:right w:w="12" w:type="dxa"/>
            </w:tcMar>
            <w:vAlign w:val="center"/>
          </w:tcPr>
          <w:p w14:paraId="47C1F757"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0.40 </w:t>
            </w:r>
          </w:p>
        </w:tc>
        <w:tc>
          <w:tcPr>
            <w:tcW w:w="777" w:type="dxa"/>
            <w:tcBorders>
              <w:top w:val="nil"/>
              <w:left w:val="nil"/>
              <w:bottom w:val="nil"/>
              <w:right w:val="nil"/>
            </w:tcBorders>
            <w:noWrap/>
            <w:tcMar>
              <w:top w:w="12" w:type="dxa"/>
              <w:left w:w="12" w:type="dxa"/>
              <w:right w:w="12" w:type="dxa"/>
            </w:tcMar>
            <w:vAlign w:val="center"/>
          </w:tcPr>
          <w:p w14:paraId="773A9EAB"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0.24</w:t>
            </w:r>
          </w:p>
        </w:tc>
        <w:tc>
          <w:tcPr>
            <w:tcW w:w="777" w:type="dxa"/>
            <w:tcBorders>
              <w:top w:val="nil"/>
              <w:left w:val="nil"/>
              <w:bottom w:val="nil"/>
              <w:right w:val="nil"/>
            </w:tcBorders>
            <w:noWrap/>
            <w:tcMar>
              <w:top w:w="12" w:type="dxa"/>
              <w:left w:w="12" w:type="dxa"/>
              <w:right w:w="12" w:type="dxa"/>
            </w:tcMar>
            <w:vAlign w:val="center"/>
          </w:tcPr>
          <w:p w14:paraId="1EE5ECB3"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0.30 </w:t>
            </w:r>
          </w:p>
        </w:tc>
        <w:tc>
          <w:tcPr>
            <w:tcW w:w="777" w:type="dxa"/>
            <w:tcBorders>
              <w:top w:val="nil"/>
              <w:left w:val="nil"/>
              <w:bottom w:val="nil"/>
              <w:right w:val="nil"/>
            </w:tcBorders>
            <w:noWrap/>
            <w:tcMar>
              <w:top w:w="12" w:type="dxa"/>
              <w:left w:w="12" w:type="dxa"/>
              <w:right w:w="12" w:type="dxa"/>
            </w:tcMar>
            <w:vAlign w:val="center"/>
          </w:tcPr>
          <w:p w14:paraId="75B65C20"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0.02 </w:t>
            </w:r>
          </w:p>
        </w:tc>
        <w:tc>
          <w:tcPr>
            <w:tcW w:w="777" w:type="dxa"/>
            <w:tcBorders>
              <w:top w:val="nil"/>
              <w:left w:val="nil"/>
              <w:bottom w:val="nil"/>
              <w:right w:val="nil"/>
            </w:tcBorders>
            <w:noWrap/>
            <w:tcMar>
              <w:top w:w="12" w:type="dxa"/>
              <w:left w:w="12" w:type="dxa"/>
              <w:right w:w="12" w:type="dxa"/>
            </w:tcMar>
            <w:vAlign w:val="center"/>
          </w:tcPr>
          <w:p w14:paraId="6FF9344E"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0.12 </w:t>
            </w:r>
          </w:p>
        </w:tc>
        <w:tc>
          <w:tcPr>
            <w:tcW w:w="777" w:type="dxa"/>
            <w:tcBorders>
              <w:top w:val="nil"/>
              <w:left w:val="nil"/>
              <w:bottom w:val="nil"/>
              <w:right w:val="nil"/>
            </w:tcBorders>
            <w:noWrap/>
            <w:tcMar>
              <w:top w:w="12" w:type="dxa"/>
              <w:left w:w="12" w:type="dxa"/>
              <w:right w:w="12" w:type="dxa"/>
            </w:tcMar>
            <w:vAlign w:val="center"/>
          </w:tcPr>
          <w:p w14:paraId="465877C4"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0.17 </w:t>
            </w:r>
          </w:p>
        </w:tc>
        <w:tc>
          <w:tcPr>
            <w:tcW w:w="777" w:type="dxa"/>
            <w:tcBorders>
              <w:top w:val="nil"/>
              <w:left w:val="nil"/>
              <w:bottom w:val="nil"/>
              <w:right w:val="nil"/>
            </w:tcBorders>
            <w:noWrap/>
            <w:tcMar>
              <w:top w:w="12" w:type="dxa"/>
              <w:left w:w="12" w:type="dxa"/>
              <w:right w:w="12" w:type="dxa"/>
            </w:tcMar>
            <w:vAlign w:val="center"/>
          </w:tcPr>
          <w:p w14:paraId="4AF7758A"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0.23 </w:t>
            </w:r>
          </w:p>
        </w:tc>
        <w:tc>
          <w:tcPr>
            <w:tcW w:w="777" w:type="dxa"/>
            <w:tcBorders>
              <w:top w:val="nil"/>
              <w:left w:val="nil"/>
              <w:bottom w:val="nil"/>
              <w:right w:val="nil"/>
            </w:tcBorders>
            <w:noWrap/>
            <w:tcMar>
              <w:top w:w="12" w:type="dxa"/>
              <w:left w:w="12" w:type="dxa"/>
              <w:right w:w="12" w:type="dxa"/>
            </w:tcMar>
            <w:vAlign w:val="center"/>
          </w:tcPr>
          <w:p w14:paraId="12651916"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0.22 </w:t>
            </w:r>
          </w:p>
        </w:tc>
        <w:tc>
          <w:tcPr>
            <w:tcW w:w="777" w:type="dxa"/>
            <w:tcBorders>
              <w:top w:val="nil"/>
              <w:left w:val="nil"/>
              <w:bottom w:val="nil"/>
              <w:right w:val="nil"/>
            </w:tcBorders>
            <w:noWrap/>
            <w:tcMar>
              <w:top w:w="12" w:type="dxa"/>
              <w:left w:w="12" w:type="dxa"/>
              <w:right w:w="12" w:type="dxa"/>
            </w:tcMar>
            <w:vAlign w:val="center"/>
          </w:tcPr>
          <w:p w14:paraId="4B800E53"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0.40 </w:t>
            </w:r>
          </w:p>
        </w:tc>
        <w:tc>
          <w:tcPr>
            <w:tcW w:w="777" w:type="dxa"/>
            <w:tcBorders>
              <w:top w:val="nil"/>
              <w:left w:val="nil"/>
              <w:bottom w:val="nil"/>
              <w:right w:val="nil"/>
            </w:tcBorders>
            <w:noWrap/>
            <w:tcMar>
              <w:top w:w="12" w:type="dxa"/>
              <w:left w:w="12" w:type="dxa"/>
              <w:right w:w="12" w:type="dxa"/>
            </w:tcMar>
            <w:vAlign w:val="center"/>
          </w:tcPr>
          <w:p w14:paraId="0AB25BE0"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0.32 </w:t>
            </w:r>
          </w:p>
        </w:tc>
      </w:tr>
      <w:tr w:rsidR="00B55335" w14:paraId="5AD665E8" w14:textId="77777777">
        <w:trPr>
          <w:trHeight w:val="332"/>
          <w:jc w:val="center"/>
        </w:trPr>
        <w:tc>
          <w:tcPr>
            <w:tcW w:w="895" w:type="dxa"/>
            <w:tcBorders>
              <w:top w:val="nil"/>
              <w:left w:val="nil"/>
              <w:bottom w:val="nil"/>
              <w:right w:val="nil"/>
            </w:tcBorders>
            <w:noWrap/>
            <w:tcMar>
              <w:top w:w="12" w:type="dxa"/>
              <w:left w:w="12" w:type="dxa"/>
              <w:right w:w="12" w:type="dxa"/>
            </w:tcMar>
            <w:vAlign w:val="center"/>
          </w:tcPr>
          <w:p w14:paraId="5021B151"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21#JQK2</w:t>
            </w:r>
          </w:p>
        </w:tc>
        <w:tc>
          <w:tcPr>
            <w:tcW w:w="536" w:type="dxa"/>
            <w:tcBorders>
              <w:top w:val="nil"/>
              <w:left w:val="nil"/>
              <w:bottom w:val="nil"/>
              <w:right w:val="nil"/>
            </w:tcBorders>
            <w:noWrap/>
            <w:tcMar>
              <w:top w:w="12" w:type="dxa"/>
              <w:left w:w="12" w:type="dxa"/>
              <w:right w:w="12" w:type="dxa"/>
            </w:tcMar>
            <w:vAlign w:val="center"/>
          </w:tcPr>
          <w:p w14:paraId="379C508F" w14:textId="77777777" w:rsidR="00B55335" w:rsidRDefault="001A74D4">
            <w:pPr>
              <w:widowControl/>
              <w:spacing w:line="276" w:lineRule="auto"/>
              <w:jc w:val="center"/>
              <w:textAlignment w:val="center"/>
              <w:rPr>
                <w:rFonts w:ascii="Times New Roman" w:hAnsi="Times New Roman"/>
                <w:bCs/>
                <w:kern w:val="0"/>
                <w:szCs w:val="21"/>
              </w:rPr>
            </w:pPr>
            <w:r>
              <w:rPr>
                <w:rFonts w:ascii="Times New Roman" w:hAnsi="Times New Roman"/>
                <w:bCs/>
                <w:kern w:val="0"/>
                <w:szCs w:val="21"/>
              </w:rPr>
              <w:t xml:space="preserve">0.33 </w:t>
            </w:r>
          </w:p>
        </w:tc>
        <w:tc>
          <w:tcPr>
            <w:tcW w:w="642" w:type="dxa"/>
            <w:tcBorders>
              <w:top w:val="nil"/>
              <w:left w:val="nil"/>
              <w:bottom w:val="nil"/>
              <w:right w:val="nil"/>
            </w:tcBorders>
            <w:noWrap/>
            <w:tcMar>
              <w:top w:w="12" w:type="dxa"/>
              <w:left w:w="12" w:type="dxa"/>
              <w:right w:w="12" w:type="dxa"/>
            </w:tcMar>
            <w:vAlign w:val="center"/>
          </w:tcPr>
          <w:p w14:paraId="02CB5984"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0.77 </w:t>
            </w:r>
          </w:p>
        </w:tc>
        <w:tc>
          <w:tcPr>
            <w:tcW w:w="777" w:type="dxa"/>
            <w:tcBorders>
              <w:top w:val="nil"/>
              <w:left w:val="nil"/>
              <w:bottom w:val="nil"/>
              <w:right w:val="nil"/>
            </w:tcBorders>
            <w:noWrap/>
            <w:tcMar>
              <w:top w:w="12" w:type="dxa"/>
              <w:left w:w="12" w:type="dxa"/>
              <w:right w:w="12" w:type="dxa"/>
            </w:tcMar>
            <w:vAlign w:val="center"/>
          </w:tcPr>
          <w:p w14:paraId="4E35CF14"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0.09</w:t>
            </w:r>
          </w:p>
        </w:tc>
        <w:tc>
          <w:tcPr>
            <w:tcW w:w="777" w:type="dxa"/>
            <w:tcBorders>
              <w:top w:val="nil"/>
              <w:left w:val="nil"/>
              <w:bottom w:val="nil"/>
              <w:right w:val="nil"/>
            </w:tcBorders>
            <w:noWrap/>
            <w:tcMar>
              <w:top w:w="12" w:type="dxa"/>
              <w:left w:w="12" w:type="dxa"/>
              <w:right w:w="12" w:type="dxa"/>
            </w:tcMar>
            <w:vAlign w:val="center"/>
          </w:tcPr>
          <w:p w14:paraId="01561FF8"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0.14 </w:t>
            </w:r>
          </w:p>
        </w:tc>
        <w:tc>
          <w:tcPr>
            <w:tcW w:w="777" w:type="dxa"/>
            <w:tcBorders>
              <w:top w:val="nil"/>
              <w:left w:val="nil"/>
              <w:bottom w:val="nil"/>
              <w:right w:val="nil"/>
            </w:tcBorders>
            <w:noWrap/>
            <w:tcMar>
              <w:top w:w="12" w:type="dxa"/>
              <w:left w:w="12" w:type="dxa"/>
              <w:right w:w="12" w:type="dxa"/>
            </w:tcMar>
            <w:vAlign w:val="center"/>
          </w:tcPr>
          <w:p w14:paraId="60150E36"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0.00 </w:t>
            </w:r>
          </w:p>
        </w:tc>
        <w:tc>
          <w:tcPr>
            <w:tcW w:w="777" w:type="dxa"/>
            <w:tcBorders>
              <w:top w:val="nil"/>
              <w:left w:val="nil"/>
              <w:bottom w:val="nil"/>
              <w:right w:val="nil"/>
            </w:tcBorders>
            <w:noWrap/>
            <w:tcMar>
              <w:top w:w="12" w:type="dxa"/>
              <w:left w:w="12" w:type="dxa"/>
              <w:right w:w="12" w:type="dxa"/>
            </w:tcMar>
            <w:vAlign w:val="center"/>
          </w:tcPr>
          <w:p w14:paraId="22CF1266"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0.05 </w:t>
            </w:r>
          </w:p>
        </w:tc>
        <w:tc>
          <w:tcPr>
            <w:tcW w:w="777" w:type="dxa"/>
            <w:tcBorders>
              <w:top w:val="nil"/>
              <w:left w:val="nil"/>
              <w:bottom w:val="nil"/>
              <w:right w:val="nil"/>
            </w:tcBorders>
            <w:noWrap/>
            <w:tcMar>
              <w:top w:w="12" w:type="dxa"/>
              <w:left w:w="12" w:type="dxa"/>
              <w:right w:w="12" w:type="dxa"/>
            </w:tcMar>
            <w:vAlign w:val="center"/>
          </w:tcPr>
          <w:p w14:paraId="7D019DC1"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0.18 </w:t>
            </w:r>
          </w:p>
        </w:tc>
        <w:tc>
          <w:tcPr>
            <w:tcW w:w="777" w:type="dxa"/>
            <w:tcBorders>
              <w:top w:val="nil"/>
              <w:left w:val="nil"/>
              <w:bottom w:val="nil"/>
              <w:right w:val="nil"/>
            </w:tcBorders>
            <w:noWrap/>
            <w:tcMar>
              <w:top w:w="12" w:type="dxa"/>
              <w:left w:w="12" w:type="dxa"/>
              <w:right w:w="12" w:type="dxa"/>
            </w:tcMar>
            <w:vAlign w:val="center"/>
          </w:tcPr>
          <w:p w14:paraId="420DF8FD"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0.21 </w:t>
            </w:r>
          </w:p>
        </w:tc>
        <w:tc>
          <w:tcPr>
            <w:tcW w:w="777" w:type="dxa"/>
            <w:tcBorders>
              <w:top w:val="nil"/>
              <w:left w:val="nil"/>
              <w:bottom w:val="nil"/>
              <w:right w:val="nil"/>
            </w:tcBorders>
            <w:noWrap/>
            <w:tcMar>
              <w:top w:w="12" w:type="dxa"/>
              <w:left w:w="12" w:type="dxa"/>
              <w:right w:w="12" w:type="dxa"/>
            </w:tcMar>
            <w:vAlign w:val="center"/>
          </w:tcPr>
          <w:p w14:paraId="2D15CFC3"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0.22 </w:t>
            </w:r>
          </w:p>
        </w:tc>
        <w:tc>
          <w:tcPr>
            <w:tcW w:w="777" w:type="dxa"/>
            <w:tcBorders>
              <w:top w:val="nil"/>
              <w:left w:val="nil"/>
              <w:bottom w:val="nil"/>
              <w:right w:val="nil"/>
            </w:tcBorders>
            <w:noWrap/>
            <w:tcMar>
              <w:top w:w="12" w:type="dxa"/>
              <w:left w:w="12" w:type="dxa"/>
              <w:right w:w="12" w:type="dxa"/>
            </w:tcMar>
            <w:vAlign w:val="center"/>
          </w:tcPr>
          <w:p w14:paraId="38D03B1D"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0.77 </w:t>
            </w:r>
          </w:p>
        </w:tc>
        <w:tc>
          <w:tcPr>
            <w:tcW w:w="777" w:type="dxa"/>
            <w:tcBorders>
              <w:top w:val="nil"/>
              <w:left w:val="nil"/>
              <w:bottom w:val="nil"/>
              <w:right w:val="nil"/>
            </w:tcBorders>
            <w:noWrap/>
            <w:tcMar>
              <w:top w:w="12" w:type="dxa"/>
              <w:left w:w="12" w:type="dxa"/>
              <w:right w:w="12" w:type="dxa"/>
            </w:tcMar>
            <w:vAlign w:val="center"/>
          </w:tcPr>
          <w:p w14:paraId="2778A81F"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0.57 </w:t>
            </w:r>
          </w:p>
        </w:tc>
      </w:tr>
      <w:tr w:rsidR="00B55335" w14:paraId="6FDF84B0" w14:textId="77777777">
        <w:trPr>
          <w:trHeight w:val="332"/>
          <w:jc w:val="center"/>
        </w:trPr>
        <w:tc>
          <w:tcPr>
            <w:tcW w:w="895" w:type="dxa"/>
            <w:tcBorders>
              <w:top w:val="nil"/>
              <w:left w:val="nil"/>
              <w:bottom w:val="nil"/>
              <w:right w:val="nil"/>
            </w:tcBorders>
            <w:noWrap/>
            <w:tcMar>
              <w:top w:w="12" w:type="dxa"/>
              <w:left w:w="12" w:type="dxa"/>
              <w:right w:w="12" w:type="dxa"/>
            </w:tcMar>
            <w:vAlign w:val="center"/>
          </w:tcPr>
          <w:p w14:paraId="6E105B68"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14#SJ1</w:t>
            </w:r>
          </w:p>
        </w:tc>
        <w:tc>
          <w:tcPr>
            <w:tcW w:w="536" w:type="dxa"/>
            <w:tcBorders>
              <w:top w:val="nil"/>
              <w:left w:val="nil"/>
              <w:bottom w:val="nil"/>
              <w:right w:val="nil"/>
            </w:tcBorders>
            <w:noWrap/>
            <w:tcMar>
              <w:top w:w="12" w:type="dxa"/>
              <w:left w:w="12" w:type="dxa"/>
              <w:right w:w="12" w:type="dxa"/>
            </w:tcMar>
            <w:vAlign w:val="center"/>
          </w:tcPr>
          <w:p w14:paraId="048F94BA" w14:textId="77777777" w:rsidR="00B55335" w:rsidRDefault="001A74D4">
            <w:pPr>
              <w:widowControl/>
              <w:spacing w:line="276" w:lineRule="auto"/>
              <w:jc w:val="center"/>
              <w:textAlignment w:val="center"/>
              <w:rPr>
                <w:rFonts w:ascii="Times New Roman" w:hAnsi="Times New Roman"/>
                <w:bCs/>
                <w:kern w:val="0"/>
                <w:szCs w:val="21"/>
              </w:rPr>
            </w:pPr>
            <w:r>
              <w:rPr>
                <w:rFonts w:ascii="Times New Roman" w:hAnsi="Times New Roman"/>
                <w:bCs/>
                <w:kern w:val="0"/>
                <w:szCs w:val="21"/>
              </w:rPr>
              <w:t xml:space="preserve">3.22 </w:t>
            </w:r>
          </w:p>
        </w:tc>
        <w:tc>
          <w:tcPr>
            <w:tcW w:w="642" w:type="dxa"/>
            <w:tcBorders>
              <w:top w:val="nil"/>
              <w:left w:val="nil"/>
              <w:bottom w:val="nil"/>
              <w:right w:val="nil"/>
            </w:tcBorders>
            <w:noWrap/>
            <w:tcMar>
              <w:top w:w="12" w:type="dxa"/>
              <w:left w:w="12" w:type="dxa"/>
              <w:right w:w="12" w:type="dxa"/>
            </w:tcMar>
            <w:vAlign w:val="center"/>
          </w:tcPr>
          <w:p w14:paraId="1349656F"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0.08 </w:t>
            </w:r>
          </w:p>
        </w:tc>
        <w:tc>
          <w:tcPr>
            <w:tcW w:w="777" w:type="dxa"/>
            <w:tcBorders>
              <w:top w:val="nil"/>
              <w:left w:val="nil"/>
              <w:bottom w:val="nil"/>
              <w:right w:val="nil"/>
            </w:tcBorders>
            <w:noWrap/>
            <w:tcMar>
              <w:top w:w="12" w:type="dxa"/>
              <w:left w:w="12" w:type="dxa"/>
              <w:right w:w="12" w:type="dxa"/>
            </w:tcMar>
            <w:vAlign w:val="center"/>
          </w:tcPr>
          <w:p w14:paraId="01C52034"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0.18</w:t>
            </w:r>
          </w:p>
        </w:tc>
        <w:tc>
          <w:tcPr>
            <w:tcW w:w="777" w:type="dxa"/>
            <w:tcBorders>
              <w:top w:val="nil"/>
              <w:left w:val="nil"/>
              <w:bottom w:val="nil"/>
              <w:right w:val="nil"/>
            </w:tcBorders>
            <w:noWrap/>
            <w:tcMar>
              <w:top w:w="12" w:type="dxa"/>
              <w:left w:w="12" w:type="dxa"/>
              <w:right w:w="12" w:type="dxa"/>
            </w:tcMar>
            <w:vAlign w:val="center"/>
          </w:tcPr>
          <w:p w14:paraId="02712C4F"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0.26 </w:t>
            </w:r>
          </w:p>
        </w:tc>
        <w:tc>
          <w:tcPr>
            <w:tcW w:w="777" w:type="dxa"/>
            <w:tcBorders>
              <w:top w:val="nil"/>
              <w:left w:val="nil"/>
              <w:bottom w:val="nil"/>
              <w:right w:val="nil"/>
            </w:tcBorders>
            <w:noWrap/>
            <w:tcMar>
              <w:top w:w="12" w:type="dxa"/>
              <w:left w:w="12" w:type="dxa"/>
              <w:right w:w="12" w:type="dxa"/>
            </w:tcMar>
            <w:vAlign w:val="center"/>
          </w:tcPr>
          <w:p w14:paraId="4ABD75C5"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0.08 </w:t>
            </w:r>
          </w:p>
        </w:tc>
        <w:tc>
          <w:tcPr>
            <w:tcW w:w="777" w:type="dxa"/>
            <w:tcBorders>
              <w:top w:val="nil"/>
              <w:left w:val="nil"/>
              <w:bottom w:val="nil"/>
              <w:right w:val="nil"/>
            </w:tcBorders>
            <w:noWrap/>
            <w:tcMar>
              <w:top w:w="12" w:type="dxa"/>
              <w:left w:w="12" w:type="dxa"/>
              <w:right w:w="12" w:type="dxa"/>
            </w:tcMar>
            <w:vAlign w:val="center"/>
          </w:tcPr>
          <w:p w14:paraId="615BD157"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0.44 </w:t>
            </w:r>
          </w:p>
        </w:tc>
        <w:tc>
          <w:tcPr>
            <w:tcW w:w="777" w:type="dxa"/>
            <w:tcBorders>
              <w:top w:val="nil"/>
              <w:left w:val="nil"/>
              <w:bottom w:val="nil"/>
              <w:right w:val="nil"/>
            </w:tcBorders>
            <w:noWrap/>
            <w:tcMar>
              <w:top w:w="12" w:type="dxa"/>
              <w:left w:w="12" w:type="dxa"/>
              <w:right w:w="12" w:type="dxa"/>
            </w:tcMar>
            <w:vAlign w:val="center"/>
          </w:tcPr>
          <w:p w14:paraId="1A7AD372"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0.05 </w:t>
            </w:r>
          </w:p>
        </w:tc>
        <w:tc>
          <w:tcPr>
            <w:tcW w:w="777" w:type="dxa"/>
            <w:tcBorders>
              <w:top w:val="nil"/>
              <w:left w:val="nil"/>
              <w:bottom w:val="nil"/>
              <w:right w:val="nil"/>
            </w:tcBorders>
            <w:noWrap/>
            <w:tcMar>
              <w:top w:w="12" w:type="dxa"/>
              <w:left w:w="12" w:type="dxa"/>
              <w:right w:w="12" w:type="dxa"/>
            </w:tcMar>
            <w:vAlign w:val="center"/>
          </w:tcPr>
          <w:p w14:paraId="750E71E9"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0.02 </w:t>
            </w:r>
          </w:p>
        </w:tc>
        <w:tc>
          <w:tcPr>
            <w:tcW w:w="777" w:type="dxa"/>
            <w:tcBorders>
              <w:top w:val="nil"/>
              <w:left w:val="nil"/>
              <w:bottom w:val="nil"/>
              <w:right w:val="nil"/>
            </w:tcBorders>
            <w:noWrap/>
            <w:tcMar>
              <w:top w:w="12" w:type="dxa"/>
              <w:left w:w="12" w:type="dxa"/>
              <w:right w:w="12" w:type="dxa"/>
            </w:tcMar>
            <w:vAlign w:val="center"/>
          </w:tcPr>
          <w:p w14:paraId="4634EC02"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0.54 </w:t>
            </w:r>
          </w:p>
        </w:tc>
        <w:tc>
          <w:tcPr>
            <w:tcW w:w="777" w:type="dxa"/>
            <w:tcBorders>
              <w:top w:val="nil"/>
              <w:left w:val="nil"/>
              <w:bottom w:val="nil"/>
              <w:right w:val="nil"/>
            </w:tcBorders>
            <w:noWrap/>
            <w:tcMar>
              <w:top w:w="12" w:type="dxa"/>
              <w:left w:w="12" w:type="dxa"/>
              <w:right w:w="12" w:type="dxa"/>
            </w:tcMar>
            <w:vAlign w:val="center"/>
          </w:tcPr>
          <w:p w14:paraId="774EE602"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3.22 </w:t>
            </w:r>
          </w:p>
        </w:tc>
        <w:tc>
          <w:tcPr>
            <w:tcW w:w="777" w:type="dxa"/>
            <w:tcBorders>
              <w:top w:val="nil"/>
              <w:left w:val="nil"/>
              <w:bottom w:val="nil"/>
              <w:right w:val="nil"/>
            </w:tcBorders>
            <w:noWrap/>
            <w:tcMar>
              <w:top w:w="12" w:type="dxa"/>
              <w:left w:w="12" w:type="dxa"/>
              <w:right w:w="12" w:type="dxa"/>
            </w:tcMar>
            <w:vAlign w:val="center"/>
          </w:tcPr>
          <w:p w14:paraId="28DAE066"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2.31 </w:t>
            </w:r>
          </w:p>
        </w:tc>
      </w:tr>
      <w:tr w:rsidR="00B55335" w14:paraId="549EC732" w14:textId="77777777">
        <w:trPr>
          <w:trHeight w:val="332"/>
          <w:jc w:val="center"/>
        </w:trPr>
        <w:tc>
          <w:tcPr>
            <w:tcW w:w="895" w:type="dxa"/>
            <w:tcBorders>
              <w:top w:val="nil"/>
              <w:left w:val="nil"/>
              <w:bottom w:val="nil"/>
              <w:right w:val="nil"/>
            </w:tcBorders>
            <w:noWrap/>
            <w:tcMar>
              <w:top w:w="12" w:type="dxa"/>
              <w:left w:w="12" w:type="dxa"/>
              <w:right w:w="12" w:type="dxa"/>
            </w:tcMar>
            <w:vAlign w:val="center"/>
          </w:tcPr>
          <w:p w14:paraId="6CF259C2"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14#SJ2</w:t>
            </w:r>
          </w:p>
        </w:tc>
        <w:tc>
          <w:tcPr>
            <w:tcW w:w="536" w:type="dxa"/>
            <w:tcBorders>
              <w:top w:val="nil"/>
              <w:left w:val="nil"/>
              <w:bottom w:val="nil"/>
              <w:right w:val="nil"/>
            </w:tcBorders>
            <w:noWrap/>
            <w:tcMar>
              <w:top w:w="12" w:type="dxa"/>
              <w:left w:w="12" w:type="dxa"/>
              <w:right w:w="12" w:type="dxa"/>
            </w:tcMar>
            <w:vAlign w:val="center"/>
          </w:tcPr>
          <w:p w14:paraId="286A5134" w14:textId="77777777" w:rsidR="00B55335" w:rsidRDefault="001A74D4">
            <w:pPr>
              <w:widowControl/>
              <w:spacing w:line="276" w:lineRule="auto"/>
              <w:jc w:val="center"/>
              <w:textAlignment w:val="center"/>
              <w:rPr>
                <w:rFonts w:ascii="Times New Roman" w:hAnsi="Times New Roman"/>
                <w:bCs/>
                <w:kern w:val="0"/>
                <w:szCs w:val="21"/>
              </w:rPr>
            </w:pPr>
            <w:r>
              <w:rPr>
                <w:rFonts w:ascii="Times New Roman" w:hAnsi="Times New Roman"/>
                <w:bCs/>
                <w:kern w:val="0"/>
                <w:szCs w:val="21"/>
              </w:rPr>
              <w:t xml:space="preserve">3.48 </w:t>
            </w:r>
          </w:p>
        </w:tc>
        <w:tc>
          <w:tcPr>
            <w:tcW w:w="642" w:type="dxa"/>
            <w:tcBorders>
              <w:top w:val="nil"/>
              <w:left w:val="nil"/>
              <w:bottom w:val="nil"/>
              <w:right w:val="nil"/>
            </w:tcBorders>
            <w:noWrap/>
            <w:tcMar>
              <w:top w:w="12" w:type="dxa"/>
              <w:left w:w="12" w:type="dxa"/>
              <w:right w:w="12" w:type="dxa"/>
            </w:tcMar>
            <w:vAlign w:val="center"/>
          </w:tcPr>
          <w:p w14:paraId="11B9F6C2"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0.14 </w:t>
            </w:r>
          </w:p>
        </w:tc>
        <w:tc>
          <w:tcPr>
            <w:tcW w:w="777" w:type="dxa"/>
            <w:tcBorders>
              <w:top w:val="nil"/>
              <w:left w:val="nil"/>
              <w:bottom w:val="nil"/>
              <w:right w:val="nil"/>
            </w:tcBorders>
            <w:noWrap/>
            <w:tcMar>
              <w:top w:w="12" w:type="dxa"/>
              <w:left w:w="12" w:type="dxa"/>
              <w:right w:w="12" w:type="dxa"/>
            </w:tcMar>
            <w:vAlign w:val="center"/>
          </w:tcPr>
          <w:p w14:paraId="263C332A"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0.03</w:t>
            </w:r>
          </w:p>
        </w:tc>
        <w:tc>
          <w:tcPr>
            <w:tcW w:w="777" w:type="dxa"/>
            <w:tcBorders>
              <w:top w:val="nil"/>
              <w:left w:val="nil"/>
              <w:bottom w:val="nil"/>
              <w:right w:val="nil"/>
            </w:tcBorders>
            <w:noWrap/>
            <w:tcMar>
              <w:top w:w="12" w:type="dxa"/>
              <w:left w:w="12" w:type="dxa"/>
              <w:right w:w="12" w:type="dxa"/>
            </w:tcMar>
            <w:vAlign w:val="center"/>
          </w:tcPr>
          <w:p w14:paraId="6E839F0F"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0.18 </w:t>
            </w:r>
          </w:p>
        </w:tc>
        <w:tc>
          <w:tcPr>
            <w:tcW w:w="777" w:type="dxa"/>
            <w:tcBorders>
              <w:top w:val="nil"/>
              <w:left w:val="nil"/>
              <w:bottom w:val="nil"/>
              <w:right w:val="nil"/>
            </w:tcBorders>
            <w:noWrap/>
            <w:tcMar>
              <w:top w:w="12" w:type="dxa"/>
              <w:left w:w="12" w:type="dxa"/>
              <w:right w:w="12" w:type="dxa"/>
            </w:tcMar>
            <w:vAlign w:val="center"/>
          </w:tcPr>
          <w:p w14:paraId="4A79E342"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0.00 </w:t>
            </w:r>
          </w:p>
        </w:tc>
        <w:tc>
          <w:tcPr>
            <w:tcW w:w="777" w:type="dxa"/>
            <w:tcBorders>
              <w:top w:val="nil"/>
              <w:left w:val="nil"/>
              <w:bottom w:val="nil"/>
              <w:right w:val="nil"/>
            </w:tcBorders>
            <w:noWrap/>
            <w:tcMar>
              <w:top w:w="12" w:type="dxa"/>
              <w:left w:w="12" w:type="dxa"/>
              <w:right w:w="12" w:type="dxa"/>
            </w:tcMar>
            <w:vAlign w:val="center"/>
          </w:tcPr>
          <w:p w14:paraId="41102887"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0.09 </w:t>
            </w:r>
          </w:p>
        </w:tc>
        <w:tc>
          <w:tcPr>
            <w:tcW w:w="777" w:type="dxa"/>
            <w:tcBorders>
              <w:top w:val="nil"/>
              <w:left w:val="nil"/>
              <w:bottom w:val="nil"/>
              <w:right w:val="nil"/>
            </w:tcBorders>
            <w:noWrap/>
            <w:tcMar>
              <w:top w:w="12" w:type="dxa"/>
              <w:left w:w="12" w:type="dxa"/>
              <w:right w:w="12" w:type="dxa"/>
            </w:tcMar>
            <w:vAlign w:val="center"/>
          </w:tcPr>
          <w:p w14:paraId="23EF9CCF"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0.04 </w:t>
            </w:r>
          </w:p>
        </w:tc>
        <w:tc>
          <w:tcPr>
            <w:tcW w:w="777" w:type="dxa"/>
            <w:tcBorders>
              <w:top w:val="nil"/>
              <w:left w:val="nil"/>
              <w:bottom w:val="nil"/>
              <w:right w:val="nil"/>
            </w:tcBorders>
            <w:noWrap/>
            <w:tcMar>
              <w:top w:w="12" w:type="dxa"/>
              <w:left w:w="12" w:type="dxa"/>
              <w:right w:w="12" w:type="dxa"/>
            </w:tcMar>
            <w:vAlign w:val="center"/>
          </w:tcPr>
          <w:p w14:paraId="3A5F7BE7"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0.04 </w:t>
            </w:r>
          </w:p>
        </w:tc>
        <w:tc>
          <w:tcPr>
            <w:tcW w:w="777" w:type="dxa"/>
            <w:tcBorders>
              <w:top w:val="nil"/>
              <w:left w:val="nil"/>
              <w:bottom w:val="nil"/>
              <w:right w:val="nil"/>
            </w:tcBorders>
            <w:noWrap/>
            <w:tcMar>
              <w:top w:w="12" w:type="dxa"/>
              <w:left w:w="12" w:type="dxa"/>
              <w:right w:w="12" w:type="dxa"/>
            </w:tcMar>
            <w:vAlign w:val="center"/>
          </w:tcPr>
          <w:p w14:paraId="7C212A6D"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0.50 </w:t>
            </w:r>
          </w:p>
        </w:tc>
        <w:tc>
          <w:tcPr>
            <w:tcW w:w="777" w:type="dxa"/>
            <w:tcBorders>
              <w:top w:val="nil"/>
              <w:left w:val="nil"/>
              <w:bottom w:val="nil"/>
              <w:right w:val="nil"/>
            </w:tcBorders>
            <w:noWrap/>
            <w:tcMar>
              <w:top w:w="12" w:type="dxa"/>
              <w:left w:w="12" w:type="dxa"/>
              <w:right w:w="12" w:type="dxa"/>
            </w:tcMar>
            <w:vAlign w:val="center"/>
          </w:tcPr>
          <w:p w14:paraId="1F658BD0"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3.48 </w:t>
            </w:r>
          </w:p>
        </w:tc>
        <w:tc>
          <w:tcPr>
            <w:tcW w:w="777" w:type="dxa"/>
            <w:tcBorders>
              <w:top w:val="nil"/>
              <w:left w:val="nil"/>
              <w:bottom w:val="nil"/>
              <w:right w:val="nil"/>
            </w:tcBorders>
            <w:noWrap/>
            <w:tcMar>
              <w:top w:w="12" w:type="dxa"/>
              <w:left w:w="12" w:type="dxa"/>
              <w:right w:w="12" w:type="dxa"/>
            </w:tcMar>
            <w:vAlign w:val="center"/>
          </w:tcPr>
          <w:p w14:paraId="15B179EA"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2.49 </w:t>
            </w:r>
          </w:p>
        </w:tc>
      </w:tr>
      <w:tr w:rsidR="00B55335" w14:paraId="3651B6FC" w14:textId="77777777">
        <w:trPr>
          <w:trHeight w:val="332"/>
          <w:jc w:val="center"/>
        </w:trPr>
        <w:tc>
          <w:tcPr>
            <w:tcW w:w="895" w:type="dxa"/>
            <w:tcBorders>
              <w:top w:val="nil"/>
              <w:left w:val="nil"/>
              <w:bottom w:val="nil"/>
              <w:right w:val="nil"/>
            </w:tcBorders>
            <w:noWrap/>
            <w:tcMar>
              <w:top w:w="12" w:type="dxa"/>
              <w:left w:w="12" w:type="dxa"/>
              <w:right w:w="12" w:type="dxa"/>
            </w:tcMar>
            <w:vAlign w:val="center"/>
          </w:tcPr>
          <w:p w14:paraId="6A4CA40D"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20#SJ1</w:t>
            </w:r>
          </w:p>
        </w:tc>
        <w:tc>
          <w:tcPr>
            <w:tcW w:w="536" w:type="dxa"/>
            <w:tcBorders>
              <w:top w:val="nil"/>
              <w:left w:val="nil"/>
              <w:bottom w:val="nil"/>
              <w:right w:val="nil"/>
            </w:tcBorders>
            <w:noWrap/>
            <w:tcMar>
              <w:top w:w="12" w:type="dxa"/>
              <w:left w:w="12" w:type="dxa"/>
              <w:right w:w="12" w:type="dxa"/>
            </w:tcMar>
            <w:vAlign w:val="center"/>
          </w:tcPr>
          <w:p w14:paraId="193E6D3A" w14:textId="77777777" w:rsidR="00B55335" w:rsidRDefault="001A74D4">
            <w:pPr>
              <w:widowControl/>
              <w:spacing w:line="276" w:lineRule="auto"/>
              <w:jc w:val="center"/>
              <w:textAlignment w:val="center"/>
              <w:rPr>
                <w:rFonts w:ascii="Times New Roman" w:hAnsi="Times New Roman"/>
                <w:bCs/>
                <w:kern w:val="0"/>
                <w:szCs w:val="21"/>
              </w:rPr>
            </w:pPr>
            <w:r>
              <w:rPr>
                <w:rFonts w:ascii="Times New Roman" w:hAnsi="Times New Roman"/>
                <w:bCs/>
                <w:kern w:val="0"/>
                <w:szCs w:val="21"/>
              </w:rPr>
              <w:t xml:space="preserve">2.80 </w:t>
            </w:r>
          </w:p>
        </w:tc>
        <w:tc>
          <w:tcPr>
            <w:tcW w:w="642" w:type="dxa"/>
            <w:tcBorders>
              <w:top w:val="nil"/>
              <w:left w:val="nil"/>
              <w:bottom w:val="nil"/>
              <w:right w:val="nil"/>
            </w:tcBorders>
            <w:noWrap/>
            <w:tcMar>
              <w:top w:w="12" w:type="dxa"/>
              <w:left w:w="12" w:type="dxa"/>
              <w:right w:w="12" w:type="dxa"/>
            </w:tcMar>
            <w:vAlign w:val="center"/>
          </w:tcPr>
          <w:p w14:paraId="0AF11022"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0.13 </w:t>
            </w:r>
          </w:p>
        </w:tc>
        <w:tc>
          <w:tcPr>
            <w:tcW w:w="777" w:type="dxa"/>
            <w:tcBorders>
              <w:top w:val="nil"/>
              <w:left w:val="nil"/>
              <w:bottom w:val="nil"/>
              <w:right w:val="nil"/>
            </w:tcBorders>
            <w:noWrap/>
            <w:tcMar>
              <w:top w:w="12" w:type="dxa"/>
              <w:left w:w="12" w:type="dxa"/>
              <w:right w:w="12" w:type="dxa"/>
            </w:tcMar>
            <w:vAlign w:val="center"/>
          </w:tcPr>
          <w:p w14:paraId="5D049575"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0.05</w:t>
            </w:r>
          </w:p>
        </w:tc>
        <w:tc>
          <w:tcPr>
            <w:tcW w:w="777" w:type="dxa"/>
            <w:tcBorders>
              <w:top w:val="nil"/>
              <w:left w:val="nil"/>
              <w:bottom w:val="nil"/>
              <w:right w:val="nil"/>
            </w:tcBorders>
            <w:noWrap/>
            <w:tcMar>
              <w:top w:w="12" w:type="dxa"/>
              <w:left w:w="12" w:type="dxa"/>
              <w:right w:w="12" w:type="dxa"/>
            </w:tcMar>
            <w:vAlign w:val="center"/>
          </w:tcPr>
          <w:p w14:paraId="13E690AF"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0.20 </w:t>
            </w:r>
          </w:p>
        </w:tc>
        <w:tc>
          <w:tcPr>
            <w:tcW w:w="777" w:type="dxa"/>
            <w:tcBorders>
              <w:top w:val="nil"/>
              <w:left w:val="nil"/>
              <w:bottom w:val="nil"/>
              <w:right w:val="nil"/>
            </w:tcBorders>
            <w:noWrap/>
            <w:tcMar>
              <w:top w:w="12" w:type="dxa"/>
              <w:left w:w="12" w:type="dxa"/>
              <w:right w:w="12" w:type="dxa"/>
            </w:tcMar>
            <w:vAlign w:val="center"/>
          </w:tcPr>
          <w:p w14:paraId="0F4941A0"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0.02 </w:t>
            </w:r>
          </w:p>
        </w:tc>
        <w:tc>
          <w:tcPr>
            <w:tcW w:w="777" w:type="dxa"/>
            <w:tcBorders>
              <w:top w:val="nil"/>
              <w:left w:val="nil"/>
              <w:bottom w:val="nil"/>
              <w:right w:val="nil"/>
            </w:tcBorders>
            <w:noWrap/>
            <w:tcMar>
              <w:top w:w="12" w:type="dxa"/>
              <w:left w:w="12" w:type="dxa"/>
              <w:right w:w="12" w:type="dxa"/>
            </w:tcMar>
            <w:vAlign w:val="center"/>
          </w:tcPr>
          <w:p w14:paraId="08674582"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0.14 </w:t>
            </w:r>
          </w:p>
        </w:tc>
        <w:tc>
          <w:tcPr>
            <w:tcW w:w="777" w:type="dxa"/>
            <w:tcBorders>
              <w:top w:val="nil"/>
              <w:left w:val="nil"/>
              <w:bottom w:val="nil"/>
              <w:right w:val="nil"/>
            </w:tcBorders>
            <w:noWrap/>
            <w:tcMar>
              <w:top w:w="12" w:type="dxa"/>
              <w:left w:w="12" w:type="dxa"/>
              <w:right w:w="12" w:type="dxa"/>
            </w:tcMar>
            <w:vAlign w:val="center"/>
          </w:tcPr>
          <w:p w14:paraId="7CE25068"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0.05 </w:t>
            </w:r>
          </w:p>
        </w:tc>
        <w:tc>
          <w:tcPr>
            <w:tcW w:w="777" w:type="dxa"/>
            <w:tcBorders>
              <w:top w:val="nil"/>
              <w:left w:val="nil"/>
              <w:bottom w:val="nil"/>
              <w:right w:val="nil"/>
            </w:tcBorders>
            <w:noWrap/>
            <w:tcMar>
              <w:top w:w="12" w:type="dxa"/>
              <w:left w:w="12" w:type="dxa"/>
              <w:right w:w="12" w:type="dxa"/>
            </w:tcMar>
            <w:vAlign w:val="center"/>
          </w:tcPr>
          <w:p w14:paraId="1133B13A"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0.09 </w:t>
            </w:r>
          </w:p>
        </w:tc>
        <w:tc>
          <w:tcPr>
            <w:tcW w:w="777" w:type="dxa"/>
            <w:tcBorders>
              <w:top w:val="nil"/>
              <w:left w:val="nil"/>
              <w:bottom w:val="nil"/>
              <w:right w:val="nil"/>
            </w:tcBorders>
            <w:noWrap/>
            <w:tcMar>
              <w:top w:w="12" w:type="dxa"/>
              <w:left w:w="12" w:type="dxa"/>
              <w:right w:w="12" w:type="dxa"/>
            </w:tcMar>
            <w:vAlign w:val="center"/>
          </w:tcPr>
          <w:p w14:paraId="0722B2E6"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0.44 </w:t>
            </w:r>
          </w:p>
        </w:tc>
        <w:tc>
          <w:tcPr>
            <w:tcW w:w="777" w:type="dxa"/>
            <w:tcBorders>
              <w:top w:val="nil"/>
              <w:left w:val="nil"/>
              <w:bottom w:val="nil"/>
              <w:right w:val="nil"/>
            </w:tcBorders>
            <w:noWrap/>
            <w:tcMar>
              <w:top w:w="12" w:type="dxa"/>
              <w:left w:w="12" w:type="dxa"/>
              <w:right w:w="12" w:type="dxa"/>
            </w:tcMar>
            <w:vAlign w:val="center"/>
          </w:tcPr>
          <w:p w14:paraId="5935D734"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2.80 </w:t>
            </w:r>
          </w:p>
        </w:tc>
        <w:tc>
          <w:tcPr>
            <w:tcW w:w="777" w:type="dxa"/>
            <w:tcBorders>
              <w:top w:val="nil"/>
              <w:left w:val="nil"/>
              <w:bottom w:val="nil"/>
              <w:right w:val="nil"/>
            </w:tcBorders>
            <w:noWrap/>
            <w:tcMar>
              <w:top w:w="12" w:type="dxa"/>
              <w:left w:w="12" w:type="dxa"/>
              <w:right w:w="12" w:type="dxa"/>
            </w:tcMar>
            <w:vAlign w:val="center"/>
          </w:tcPr>
          <w:p w14:paraId="018DC1D5"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2.00 </w:t>
            </w:r>
          </w:p>
        </w:tc>
      </w:tr>
      <w:tr w:rsidR="00B55335" w14:paraId="04578B7A" w14:textId="77777777">
        <w:trPr>
          <w:trHeight w:val="332"/>
          <w:jc w:val="center"/>
        </w:trPr>
        <w:tc>
          <w:tcPr>
            <w:tcW w:w="895" w:type="dxa"/>
            <w:vAlign w:val="center"/>
          </w:tcPr>
          <w:p w14:paraId="77E5BAA2"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20#SJ2</w:t>
            </w:r>
          </w:p>
        </w:tc>
        <w:tc>
          <w:tcPr>
            <w:tcW w:w="536" w:type="dxa"/>
            <w:vAlign w:val="center"/>
          </w:tcPr>
          <w:p w14:paraId="4335E365" w14:textId="77777777" w:rsidR="00B55335" w:rsidRDefault="001A74D4">
            <w:pPr>
              <w:widowControl/>
              <w:spacing w:line="276" w:lineRule="auto"/>
              <w:jc w:val="center"/>
              <w:textAlignment w:val="center"/>
              <w:rPr>
                <w:rFonts w:ascii="Times New Roman" w:hAnsi="Times New Roman"/>
                <w:bCs/>
                <w:kern w:val="0"/>
                <w:szCs w:val="21"/>
              </w:rPr>
            </w:pPr>
            <w:r>
              <w:rPr>
                <w:rFonts w:ascii="Times New Roman" w:hAnsi="Times New Roman"/>
                <w:bCs/>
                <w:kern w:val="0"/>
                <w:szCs w:val="21"/>
              </w:rPr>
              <w:t xml:space="preserve">3.17 </w:t>
            </w:r>
          </w:p>
        </w:tc>
        <w:tc>
          <w:tcPr>
            <w:tcW w:w="642" w:type="dxa"/>
            <w:vAlign w:val="center"/>
          </w:tcPr>
          <w:p w14:paraId="05616DFD"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0.08 </w:t>
            </w:r>
          </w:p>
        </w:tc>
        <w:tc>
          <w:tcPr>
            <w:tcW w:w="777" w:type="dxa"/>
            <w:vAlign w:val="center"/>
          </w:tcPr>
          <w:p w14:paraId="05C543A7"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0.21</w:t>
            </w:r>
          </w:p>
        </w:tc>
        <w:tc>
          <w:tcPr>
            <w:tcW w:w="777" w:type="dxa"/>
            <w:vAlign w:val="center"/>
          </w:tcPr>
          <w:p w14:paraId="7BC10EBE"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0.23 </w:t>
            </w:r>
          </w:p>
        </w:tc>
        <w:tc>
          <w:tcPr>
            <w:tcW w:w="777" w:type="dxa"/>
            <w:vAlign w:val="center"/>
          </w:tcPr>
          <w:p w14:paraId="385F8E41"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0.09 </w:t>
            </w:r>
          </w:p>
        </w:tc>
        <w:tc>
          <w:tcPr>
            <w:tcW w:w="777" w:type="dxa"/>
            <w:vAlign w:val="center"/>
          </w:tcPr>
          <w:p w14:paraId="44E11793"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0.36 </w:t>
            </w:r>
          </w:p>
        </w:tc>
        <w:tc>
          <w:tcPr>
            <w:tcW w:w="777" w:type="dxa"/>
            <w:vAlign w:val="center"/>
          </w:tcPr>
          <w:p w14:paraId="0A523294"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0.33 </w:t>
            </w:r>
          </w:p>
        </w:tc>
        <w:tc>
          <w:tcPr>
            <w:tcW w:w="777" w:type="dxa"/>
            <w:vAlign w:val="center"/>
          </w:tcPr>
          <w:p w14:paraId="0E6B18E2"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0.08 </w:t>
            </w:r>
          </w:p>
        </w:tc>
        <w:tc>
          <w:tcPr>
            <w:tcW w:w="777" w:type="dxa"/>
            <w:vAlign w:val="center"/>
          </w:tcPr>
          <w:p w14:paraId="3DA643A9"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0.57 </w:t>
            </w:r>
          </w:p>
        </w:tc>
        <w:tc>
          <w:tcPr>
            <w:tcW w:w="777" w:type="dxa"/>
            <w:vAlign w:val="center"/>
          </w:tcPr>
          <w:p w14:paraId="2E7E6EA8"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3.17 </w:t>
            </w:r>
          </w:p>
        </w:tc>
        <w:tc>
          <w:tcPr>
            <w:tcW w:w="777" w:type="dxa"/>
            <w:vAlign w:val="center"/>
          </w:tcPr>
          <w:p w14:paraId="4367E8B7"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2.27 </w:t>
            </w:r>
          </w:p>
        </w:tc>
      </w:tr>
      <w:tr w:rsidR="00B55335" w14:paraId="73722A2B" w14:textId="77777777">
        <w:trPr>
          <w:trHeight w:val="332"/>
          <w:jc w:val="center"/>
        </w:trPr>
        <w:tc>
          <w:tcPr>
            <w:tcW w:w="895" w:type="dxa"/>
            <w:vAlign w:val="center"/>
          </w:tcPr>
          <w:p w14:paraId="2D8E7660"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21#SJ1</w:t>
            </w:r>
          </w:p>
        </w:tc>
        <w:tc>
          <w:tcPr>
            <w:tcW w:w="536" w:type="dxa"/>
            <w:vAlign w:val="center"/>
          </w:tcPr>
          <w:p w14:paraId="4D601D69" w14:textId="77777777" w:rsidR="00B55335" w:rsidRDefault="001A74D4">
            <w:pPr>
              <w:widowControl/>
              <w:spacing w:line="276" w:lineRule="auto"/>
              <w:jc w:val="center"/>
              <w:textAlignment w:val="center"/>
              <w:rPr>
                <w:rFonts w:ascii="Times New Roman" w:hAnsi="Times New Roman"/>
                <w:bCs/>
                <w:kern w:val="0"/>
                <w:szCs w:val="21"/>
              </w:rPr>
            </w:pPr>
            <w:r>
              <w:rPr>
                <w:rFonts w:ascii="Times New Roman" w:hAnsi="Times New Roman"/>
                <w:bCs/>
                <w:kern w:val="0"/>
                <w:szCs w:val="21"/>
              </w:rPr>
              <w:t xml:space="preserve">2.63 </w:t>
            </w:r>
          </w:p>
        </w:tc>
        <w:tc>
          <w:tcPr>
            <w:tcW w:w="642" w:type="dxa"/>
            <w:vAlign w:val="center"/>
          </w:tcPr>
          <w:p w14:paraId="7B552B7E"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0.10 </w:t>
            </w:r>
          </w:p>
        </w:tc>
        <w:tc>
          <w:tcPr>
            <w:tcW w:w="777" w:type="dxa"/>
            <w:vAlign w:val="center"/>
          </w:tcPr>
          <w:p w14:paraId="0D7285A0"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0.05</w:t>
            </w:r>
          </w:p>
        </w:tc>
        <w:tc>
          <w:tcPr>
            <w:tcW w:w="777" w:type="dxa"/>
            <w:vAlign w:val="center"/>
          </w:tcPr>
          <w:p w14:paraId="7D7D008C"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0.23 </w:t>
            </w:r>
          </w:p>
        </w:tc>
        <w:tc>
          <w:tcPr>
            <w:tcW w:w="777" w:type="dxa"/>
            <w:vAlign w:val="center"/>
          </w:tcPr>
          <w:p w14:paraId="3F8AE841"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0.00 </w:t>
            </w:r>
          </w:p>
        </w:tc>
        <w:tc>
          <w:tcPr>
            <w:tcW w:w="777" w:type="dxa"/>
            <w:vAlign w:val="center"/>
          </w:tcPr>
          <w:p w14:paraId="4EFCE6F2"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0.11 </w:t>
            </w:r>
          </w:p>
        </w:tc>
        <w:tc>
          <w:tcPr>
            <w:tcW w:w="777" w:type="dxa"/>
            <w:vAlign w:val="center"/>
          </w:tcPr>
          <w:p w14:paraId="5734A9E1"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0.14 </w:t>
            </w:r>
          </w:p>
        </w:tc>
        <w:tc>
          <w:tcPr>
            <w:tcW w:w="777" w:type="dxa"/>
            <w:vAlign w:val="center"/>
          </w:tcPr>
          <w:p w14:paraId="1A660005"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0.08 </w:t>
            </w:r>
          </w:p>
        </w:tc>
        <w:tc>
          <w:tcPr>
            <w:tcW w:w="777" w:type="dxa"/>
            <w:vAlign w:val="center"/>
          </w:tcPr>
          <w:p w14:paraId="561B8D24"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0.42 </w:t>
            </w:r>
          </w:p>
        </w:tc>
        <w:tc>
          <w:tcPr>
            <w:tcW w:w="777" w:type="dxa"/>
            <w:vAlign w:val="center"/>
          </w:tcPr>
          <w:p w14:paraId="7A02894C"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2.63 </w:t>
            </w:r>
          </w:p>
        </w:tc>
        <w:tc>
          <w:tcPr>
            <w:tcW w:w="777" w:type="dxa"/>
            <w:vAlign w:val="center"/>
          </w:tcPr>
          <w:p w14:paraId="4E5A260A"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1.89 </w:t>
            </w:r>
          </w:p>
        </w:tc>
      </w:tr>
      <w:tr w:rsidR="00B55335" w14:paraId="552CD8E4" w14:textId="77777777">
        <w:trPr>
          <w:trHeight w:val="332"/>
          <w:jc w:val="center"/>
        </w:trPr>
        <w:tc>
          <w:tcPr>
            <w:tcW w:w="895" w:type="dxa"/>
            <w:vAlign w:val="center"/>
          </w:tcPr>
          <w:p w14:paraId="7DC899F8"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21#SJ2</w:t>
            </w:r>
          </w:p>
        </w:tc>
        <w:tc>
          <w:tcPr>
            <w:tcW w:w="536" w:type="dxa"/>
            <w:vAlign w:val="center"/>
          </w:tcPr>
          <w:p w14:paraId="13C7C418" w14:textId="77777777" w:rsidR="00B55335" w:rsidRDefault="001A74D4">
            <w:pPr>
              <w:widowControl/>
              <w:spacing w:line="276" w:lineRule="auto"/>
              <w:jc w:val="center"/>
              <w:textAlignment w:val="center"/>
              <w:rPr>
                <w:rFonts w:ascii="Times New Roman" w:hAnsi="Times New Roman"/>
                <w:bCs/>
                <w:kern w:val="0"/>
                <w:szCs w:val="21"/>
              </w:rPr>
            </w:pPr>
            <w:r>
              <w:rPr>
                <w:rFonts w:ascii="Times New Roman" w:hAnsi="Times New Roman"/>
                <w:bCs/>
                <w:kern w:val="0"/>
                <w:szCs w:val="21"/>
              </w:rPr>
              <w:t xml:space="preserve">3.65 </w:t>
            </w:r>
          </w:p>
        </w:tc>
        <w:tc>
          <w:tcPr>
            <w:tcW w:w="642" w:type="dxa"/>
            <w:vAlign w:val="center"/>
          </w:tcPr>
          <w:p w14:paraId="71BA9014"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0.05 </w:t>
            </w:r>
          </w:p>
        </w:tc>
        <w:tc>
          <w:tcPr>
            <w:tcW w:w="777" w:type="dxa"/>
            <w:vAlign w:val="center"/>
          </w:tcPr>
          <w:p w14:paraId="1D36346C"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0.21</w:t>
            </w:r>
          </w:p>
        </w:tc>
        <w:tc>
          <w:tcPr>
            <w:tcW w:w="777" w:type="dxa"/>
            <w:vAlign w:val="center"/>
          </w:tcPr>
          <w:p w14:paraId="4385CF1A"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0.28 </w:t>
            </w:r>
          </w:p>
        </w:tc>
        <w:tc>
          <w:tcPr>
            <w:tcW w:w="777" w:type="dxa"/>
            <w:vAlign w:val="center"/>
          </w:tcPr>
          <w:p w14:paraId="7F66F74D"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0.10 </w:t>
            </w:r>
          </w:p>
        </w:tc>
        <w:tc>
          <w:tcPr>
            <w:tcW w:w="777" w:type="dxa"/>
            <w:vAlign w:val="center"/>
          </w:tcPr>
          <w:p w14:paraId="2C2A4387"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0.47 </w:t>
            </w:r>
          </w:p>
        </w:tc>
        <w:tc>
          <w:tcPr>
            <w:tcW w:w="777" w:type="dxa"/>
            <w:vAlign w:val="center"/>
          </w:tcPr>
          <w:p w14:paraId="6C6D63F0"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0.10 </w:t>
            </w:r>
          </w:p>
        </w:tc>
        <w:tc>
          <w:tcPr>
            <w:tcW w:w="777" w:type="dxa"/>
            <w:vAlign w:val="center"/>
          </w:tcPr>
          <w:p w14:paraId="3B9FDC7C"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0.07 </w:t>
            </w:r>
          </w:p>
        </w:tc>
        <w:tc>
          <w:tcPr>
            <w:tcW w:w="777" w:type="dxa"/>
            <w:vAlign w:val="center"/>
          </w:tcPr>
          <w:p w14:paraId="7EDA42E8"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0.62 </w:t>
            </w:r>
          </w:p>
        </w:tc>
        <w:tc>
          <w:tcPr>
            <w:tcW w:w="777" w:type="dxa"/>
            <w:vAlign w:val="center"/>
          </w:tcPr>
          <w:p w14:paraId="1645B186"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3.65 </w:t>
            </w:r>
          </w:p>
        </w:tc>
        <w:tc>
          <w:tcPr>
            <w:tcW w:w="777" w:type="dxa"/>
            <w:vAlign w:val="center"/>
          </w:tcPr>
          <w:p w14:paraId="0AB8233F"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2.62 </w:t>
            </w:r>
          </w:p>
        </w:tc>
      </w:tr>
      <w:tr w:rsidR="00B55335" w14:paraId="08C563DA" w14:textId="77777777">
        <w:trPr>
          <w:trHeight w:val="332"/>
          <w:jc w:val="center"/>
        </w:trPr>
        <w:tc>
          <w:tcPr>
            <w:tcW w:w="895" w:type="dxa"/>
            <w:vAlign w:val="center"/>
          </w:tcPr>
          <w:p w14:paraId="348974BA"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14#SG1</w:t>
            </w:r>
          </w:p>
        </w:tc>
        <w:tc>
          <w:tcPr>
            <w:tcW w:w="536" w:type="dxa"/>
            <w:vAlign w:val="center"/>
          </w:tcPr>
          <w:p w14:paraId="184FCB81" w14:textId="77777777" w:rsidR="00B55335" w:rsidRDefault="001A74D4">
            <w:pPr>
              <w:widowControl/>
              <w:spacing w:line="276" w:lineRule="auto"/>
              <w:jc w:val="center"/>
              <w:textAlignment w:val="center"/>
              <w:rPr>
                <w:rFonts w:ascii="Times New Roman" w:hAnsi="Times New Roman"/>
                <w:bCs/>
                <w:kern w:val="0"/>
                <w:szCs w:val="21"/>
              </w:rPr>
            </w:pPr>
            <w:r>
              <w:rPr>
                <w:rFonts w:ascii="Times New Roman" w:hAnsi="Times New Roman"/>
                <w:bCs/>
                <w:kern w:val="0"/>
                <w:szCs w:val="21"/>
              </w:rPr>
              <w:t xml:space="preserve">0.85 </w:t>
            </w:r>
          </w:p>
        </w:tc>
        <w:tc>
          <w:tcPr>
            <w:tcW w:w="642" w:type="dxa"/>
            <w:vAlign w:val="center"/>
          </w:tcPr>
          <w:p w14:paraId="483ED5BA"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0.08 </w:t>
            </w:r>
          </w:p>
        </w:tc>
        <w:tc>
          <w:tcPr>
            <w:tcW w:w="777" w:type="dxa"/>
            <w:vAlign w:val="center"/>
          </w:tcPr>
          <w:p w14:paraId="2D9A0D73"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w:t>
            </w:r>
          </w:p>
        </w:tc>
        <w:tc>
          <w:tcPr>
            <w:tcW w:w="777" w:type="dxa"/>
            <w:vAlign w:val="center"/>
          </w:tcPr>
          <w:p w14:paraId="0A02B632"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0.12 </w:t>
            </w:r>
          </w:p>
        </w:tc>
        <w:tc>
          <w:tcPr>
            <w:tcW w:w="777" w:type="dxa"/>
            <w:vAlign w:val="center"/>
          </w:tcPr>
          <w:p w14:paraId="25143F3C"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0.00 </w:t>
            </w:r>
          </w:p>
        </w:tc>
        <w:tc>
          <w:tcPr>
            <w:tcW w:w="777" w:type="dxa"/>
            <w:vAlign w:val="center"/>
          </w:tcPr>
          <w:p w14:paraId="14CA9493"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0.04 </w:t>
            </w:r>
          </w:p>
        </w:tc>
        <w:tc>
          <w:tcPr>
            <w:tcW w:w="777" w:type="dxa"/>
            <w:vAlign w:val="center"/>
          </w:tcPr>
          <w:p w14:paraId="3AB29296"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0.17 </w:t>
            </w:r>
          </w:p>
        </w:tc>
        <w:tc>
          <w:tcPr>
            <w:tcW w:w="777" w:type="dxa"/>
            <w:vAlign w:val="center"/>
          </w:tcPr>
          <w:p w14:paraId="6FAE4D65"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0.07 </w:t>
            </w:r>
          </w:p>
        </w:tc>
        <w:tc>
          <w:tcPr>
            <w:tcW w:w="777" w:type="dxa"/>
            <w:vAlign w:val="center"/>
          </w:tcPr>
          <w:p w14:paraId="0CDC11C8"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0.16 </w:t>
            </w:r>
          </w:p>
        </w:tc>
        <w:tc>
          <w:tcPr>
            <w:tcW w:w="777" w:type="dxa"/>
            <w:vAlign w:val="center"/>
          </w:tcPr>
          <w:p w14:paraId="71A2E352"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0.85 </w:t>
            </w:r>
          </w:p>
        </w:tc>
        <w:tc>
          <w:tcPr>
            <w:tcW w:w="777" w:type="dxa"/>
            <w:vAlign w:val="center"/>
          </w:tcPr>
          <w:p w14:paraId="10F7AD70"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0.61 </w:t>
            </w:r>
          </w:p>
        </w:tc>
      </w:tr>
      <w:tr w:rsidR="00B55335" w14:paraId="624DDB03" w14:textId="77777777">
        <w:trPr>
          <w:trHeight w:val="332"/>
          <w:jc w:val="center"/>
        </w:trPr>
        <w:tc>
          <w:tcPr>
            <w:tcW w:w="895" w:type="dxa"/>
            <w:vAlign w:val="center"/>
          </w:tcPr>
          <w:p w14:paraId="17946496"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14#SG2</w:t>
            </w:r>
          </w:p>
        </w:tc>
        <w:tc>
          <w:tcPr>
            <w:tcW w:w="536" w:type="dxa"/>
            <w:vAlign w:val="center"/>
          </w:tcPr>
          <w:p w14:paraId="32E37F6C" w14:textId="77777777" w:rsidR="00B55335" w:rsidRDefault="001A74D4">
            <w:pPr>
              <w:widowControl/>
              <w:spacing w:line="276" w:lineRule="auto"/>
              <w:jc w:val="center"/>
              <w:textAlignment w:val="center"/>
              <w:rPr>
                <w:rFonts w:ascii="Times New Roman" w:hAnsi="Times New Roman"/>
                <w:bCs/>
                <w:kern w:val="0"/>
                <w:szCs w:val="21"/>
              </w:rPr>
            </w:pPr>
            <w:r>
              <w:rPr>
                <w:rFonts w:ascii="Times New Roman" w:hAnsi="Times New Roman"/>
                <w:bCs/>
                <w:kern w:val="0"/>
                <w:szCs w:val="21"/>
              </w:rPr>
              <w:t xml:space="preserve">0.77 </w:t>
            </w:r>
          </w:p>
        </w:tc>
        <w:tc>
          <w:tcPr>
            <w:tcW w:w="642" w:type="dxa"/>
            <w:vAlign w:val="center"/>
          </w:tcPr>
          <w:p w14:paraId="5C9C1D29"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0.17 </w:t>
            </w:r>
          </w:p>
        </w:tc>
        <w:tc>
          <w:tcPr>
            <w:tcW w:w="777" w:type="dxa"/>
            <w:vAlign w:val="center"/>
          </w:tcPr>
          <w:p w14:paraId="6C17A04F"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w:t>
            </w:r>
          </w:p>
        </w:tc>
        <w:tc>
          <w:tcPr>
            <w:tcW w:w="777" w:type="dxa"/>
            <w:vAlign w:val="center"/>
          </w:tcPr>
          <w:p w14:paraId="616DDE8C"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0.12 </w:t>
            </w:r>
          </w:p>
        </w:tc>
        <w:tc>
          <w:tcPr>
            <w:tcW w:w="777" w:type="dxa"/>
            <w:vAlign w:val="center"/>
          </w:tcPr>
          <w:p w14:paraId="4EFF97C5"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0.00 </w:t>
            </w:r>
          </w:p>
        </w:tc>
        <w:tc>
          <w:tcPr>
            <w:tcW w:w="777" w:type="dxa"/>
            <w:vAlign w:val="center"/>
          </w:tcPr>
          <w:p w14:paraId="3E6E4485"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0.04 </w:t>
            </w:r>
          </w:p>
        </w:tc>
        <w:tc>
          <w:tcPr>
            <w:tcW w:w="777" w:type="dxa"/>
            <w:vAlign w:val="center"/>
          </w:tcPr>
          <w:p w14:paraId="274787FF"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0.12 </w:t>
            </w:r>
          </w:p>
        </w:tc>
        <w:tc>
          <w:tcPr>
            <w:tcW w:w="777" w:type="dxa"/>
            <w:vAlign w:val="center"/>
          </w:tcPr>
          <w:p w14:paraId="7E3907C4"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0.05 </w:t>
            </w:r>
          </w:p>
        </w:tc>
        <w:tc>
          <w:tcPr>
            <w:tcW w:w="777" w:type="dxa"/>
            <w:vAlign w:val="center"/>
          </w:tcPr>
          <w:p w14:paraId="6CEBEB01"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0.16 </w:t>
            </w:r>
          </w:p>
        </w:tc>
        <w:tc>
          <w:tcPr>
            <w:tcW w:w="777" w:type="dxa"/>
            <w:vAlign w:val="center"/>
          </w:tcPr>
          <w:p w14:paraId="31A3687F"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0.77 </w:t>
            </w:r>
          </w:p>
        </w:tc>
        <w:tc>
          <w:tcPr>
            <w:tcW w:w="777" w:type="dxa"/>
            <w:vAlign w:val="center"/>
          </w:tcPr>
          <w:p w14:paraId="64EC8F99"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0.55 </w:t>
            </w:r>
          </w:p>
        </w:tc>
      </w:tr>
      <w:tr w:rsidR="00B55335" w14:paraId="7D895A63" w14:textId="77777777">
        <w:trPr>
          <w:trHeight w:val="332"/>
          <w:jc w:val="center"/>
        </w:trPr>
        <w:tc>
          <w:tcPr>
            <w:tcW w:w="895" w:type="dxa"/>
            <w:vAlign w:val="center"/>
          </w:tcPr>
          <w:p w14:paraId="5FD7FAA6"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20#SG1</w:t>
            </w:r>
          </w:p>
        </w:tc>
        <w:tc>
          <w:tcPr>
            <w:tcW w:w="536" w:type="dxa"/>
            <w:vAlign w:val="center"/>
          </w:tcPr>
          <w:p w14:paraId="7BB7961B" w14:textId="77777777" w:rsidR="00B55335" w:rsidRDefault="001A74D4">
            <w:pPr>
              <w:widowControl/>
              <w:spacing w:line="276" w:lineRule="auto"/>
              <w:jc w:val="center"/>
              <w:textAlignment w:val="center"/>
              <w:rPr>
                <w:rFonts w:ascii="Times New Roman" w:hAnsi="Times New Roman"/>
                <w:bCs/>
                <w:kern w:val="0"/>
                <w:szCs w:val="21"/>
              </w:rPr>
            </w:pPr>
            <w:r>
              <w:rPr>
                <w:rFonts w:ascii="Times New Roman" w:hAnsi="Times New Roman"/>
                <w:bCs/>
                <w:kern w:val="0"/>
                <w:szCs w:val="21"/>
              </w:rPr>
              <w:t xml:space="preserve">1.67 </w:t>
            </w:r>
          </w:p>
        </w:tc>
        <w:tc>
          <w:tcPr>
            <w:tcW w:w="642" w:type="dxa"/>
            <w:vAlign w:val="center"/>
          </w:tcPr>
          <w:p w14:paraId="4D0687EA"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0.02 </w:t>
            </w:r>
          </w:p>
        </w:tc>
        <w:tc>
          <w:tcPr>
            <w:tcW w:w="777" w:type="dxa"/>
            <w:vAlign w:val="center"/>
          </w:tcPr>
          <w:p w14:paraId="0E98EA76"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w:t>
            </w:r>
          </w:p>
        </w:tc>
        <w:tc>
          <w:tcPr>
            <w:tcW w:w="777" w:type="dxa"/>
            <w:vAlign w:val="center"/>
          </w:tcPr>
          <w:p w14:paraId="1B676B2A"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0.14 </w:t>
            </w:r>
          </w:p>
        </w:tc>
        <w:tc>
          <w:tcPr>
            <w:tcW w:w="777" w:type="dxa"/>
            <w:vAlign w:val="center"/>
          </w:tcPr>
          <w:p w14:paraId="6986E9DF"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0.00 </w:t>
            </w:r>
          </w:p>
        </w:tc>
        <w:tc>
          <w:tcPr>
            <w:tcW w:w="777" w:type="dxa"/>
            <w:vAlign w:val="center"/>
          </w:tcPr>
          <w:p w14:paraId="77C6F204"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0.04 </w:t>
            </w:r>
          </w:p>
        </w:tc>
        <w:tc>
          <w:tcPr>
            <w:tcW w:w="777" w:type="dxa"/>
            <w:vAlign w:val="center"/>
          </w:tcPr>
          <w:p w14:paraId="263F73C6"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0.06 </w:t>
            </w:r>
          </w:p>
        </w:tc>
        <w:tc>
          <w:tcPr>
            <w:tcW w:w="777" w:type="dxa"/>
            <w:vAlign w:val="center"/>
          </w:tcPr>
          <w:p w14:paraId="6B493131"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0.07 </w:t>
            </w:r>
          </w:p>
        </w:tc>
        <w:tc>
          <w:tcPr>
            <w:tcW w:w="777" w:type="dxa"/>
            <w:vAlign w:val="center"/>
          </w:tcPr>
          <w:p w14:paraId="71F122D4"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0.25 </w:t>
            </w:r>
          </w:p>
        </w:tc>
        <w:tc>
          <w:tcPr>
            <w:tcW w:w="777" w:type="dxa"/>
            <w:vAlign w:val="center"/>
          </w:tcPr>
          <w:p w14:paraId="4AD20CEF"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1.67 </w:t>
            </w:r>
          </w:p>
        </w:tc>
        <w:tc>
          <w:tcPr>
            <w:tcW w:w="777" w:type="dxa"/>
            <w:vAlign w:val="center"/>
          </w:tcPr>
          <w:p w14:paraId="774718A5"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1.19 </w:t>
            </w:r>
          </w:p>
        </w:tc>
      </w:tr>
      <w:tr w:rsidR="00B55335" w14:paraId="5908C170" w14:textId="77777777">
        <w:trPr>
          <w:trHeight w:val="332"/>
          <w:jc w:val="center"/>
        </w:trPr>
        <w:tc>
          <w:tcPr>
            <w:tcW w:w="895" w:type="dxa"/>
            <w:vAlign w:val="center"/>
          </w:tcPr>
          <w:p w14:paraId="195D9043"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20#SG2</w:t>
            </w:r>
          </w:p>
        </w:tc>
        <w:tc>
          <w:tcPr>
            <w:tcW w:w="536" w:type="dxa"/>
            <w:vAlign w:val="center"/>
          </w:tcPr>
          <w:p w14:paraId="35741D67" w14:textId="77777777" w:rsidR="00B55335" w:rsidRDefault="001A74D4">
            <w:pPr>
              <w:widowControl/>
              <w:spacing w:line="276" w:lineRule="auto"/>
              <w:jc w:val="center"/>
              <w:textAlignment w:val="center"/>
              <w:rPr>
                <w:rFonts w:ascii="Times New Roman" w:hAnsi="Times New Roman"/>
                <w:bCs/>
                <w:kern w:val="0"/>
                <w:szCs w:val="21"/>
              </w:rPr>
            </w:pPr>
            <w:r>
              <w:rPr>
                <w:rFonts w:ascii="Times New Roman" w:hAnsi="Times New Roman"/>
                <w:bCs/>
                <w:kern w:val="0"/>
                <w:szCs w:val="21"/>
              </w:rPr>
              <w:t xml:space="preserve">1.37 </w:t>
            </w:r>
          </w:p>
        </w:tc>
        <w:tc>
          <w:tcPr>
            <w:tcW w:w="642" w:type="dxa"/>
            <w:vAlign w:val="center"/>
          </w:tcPr>
          <w:p w14:paraId="4298C1B3"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0.06 </w:t>
            </w:r>
          </w:p>
        </w:tc>
        <w:tc>
          <w:tcPr>
            <w:tcW w:w="777" w:type="dxa"/>
            <w:vAlign w:val="center"/>
          </w:tcPr>
          <w:p w14:paraId="794BBC3A"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w:t>
            </w:r>
          </w:p>
        </w:tc>
        <w:tc>
          <w:tcPr>
            <w:tcW w:w="777" w:type="dxa"/>
            <w:vAlign w:val="center"/>
          </w:tcPr>
          <w:p w14:paraId="6980F2DB"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0.11 </w:t>
            </w:r>
          </w:p>
        </w:tc>
        <w:tc>
          <w:tcPr>
            <w:tcW w:w="777" w:type="dxa"/>
            <w:vAlign w:val="center"/>
          </w:tcPr>
          <w:p w14:paraId="12F1AA15"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0.00 </w:t>
            </w:r>
          </w:p>
        </w:tc>
        <w:tc>
          <w:tcPr>
            <w:tcW w:w="777" w:type="dxa"/>
            <w:vAlign w:val="center"/>
          </w:tcPr>
          <w:p w14:paraId="5C169808"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0.04 </w:t>
            </w:r>
          </w:p>
        </w:tc>
        <w:tc>
          <w:tcPr>
            <w:tcW w:w="777" w:type="dxa"/>
            <w:vAlign w:val="center"/>
          </w:tcPr>
          <w:p w14:paraId="69D351C8"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0.07 </w:t>
            </w:r>
          </w:p>
        </w:tc>
        <w:tc>
          <w:tcPr>
            <w:tcW w:w="777" w:type="dxa"/>
            <w:vAlign w:val="center"/>
          </w:tcPr>
          <w:p w14:paraId="6AF54E8E"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0.07 </w:t>
            </w:r>
          </w:p>
        </w:tc>
        <w:tc>
          <w:tcPr>
            <w:tcW w:w="777" w:type="dxa"/>
            <w:vAlign w:val="center"/>
          </w:tcPr>
          <w:p w14:paraId="5FD382D0"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0.21 </w:t>
            </w:r>
          </w:p>
        </w:tc>
        <w:tc>
          <w:tcPr>
            <w:tcW w:w="777" w:type="dxa"/>
            <w:vAlign w:val="center"/>
          </w:tcPr>
          <w:p w14:paraId="504E4EB0"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1.37 </w:t>
            </w:r>
          </w:p>
        </w:tc>
        <w:tc>
          <w:tcPr>
            <w:tcW w:w="777" w:type="dxa"/>
            <w:vAlign w:val="center"/>
          </w:tcPr>
          <w:p w14:paraId="672D89B5"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0.98 </w:t>
            </w:r>
          </w:p>
        </w:tc>
      </w:tr>
      <w:tr w:rsidR="00B55335" w14:paraId="1DBC008D" w14:textId="77777777">
        <w:trPr>
          <w:trHeight w:val="332"/>
          <w:jc w:val="center"/>
        </w:trPr>
        <w:tc>
          <w:tcPr>
            <w:tcW w:w="895" w:type="dxa"/>
            <w:vAlign w:val="center"/>
          </w:tcPr>
          <w:p w14:paraId="3FF1D9FA"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21#SG1</w:t>
            </w:r>
          </w:p>
        </w:tc>
        <w:tc>
          <w:tcPr>
            <w:tcW w:w="536" w:type="dxa"/>
            <w:vAlign w:val="center"/>
          </w:tcPr>
          <w:p w14:paraId="3C442210" w14:textId="77777777" w:rsidR="00B55335" w:rsidRDefault="001A74D4">
            <w:pPr>
              <w:widowControl/>
              <w:spacing w:line="276" w:lineRule="auto"/>
              <w:jc w:val="center"/>
              <w:textAlignment w:val="center"/>
              <w:rPr>
                <w:rFonts w:ascii="Times New Roman" w:hAnsi="Times New Roman"/>
                <w:bCs/>
                <w:kern w:val="0"/>
                <w:szCs w:val="21"/>
              </w:rPr>
            </w:pPr>
            <w:r>
              <w:rPr>
                <w:rFonts w:ascii="Times New Roman" w:hAnsi="Times New Roman"/>
                <w:bCs/>
                <w:kern w:val="0"/>
                <w:szCs w:val="21"/>
              </w:rPr>
              <w:t xml:space="preserve">1.42 </w:t>
            </w:r>
          </w:p>
        </w:tc>
        <w:tc>
          <w:tcPr>
            <w:tcW w:w="642" w:type="dxa"/>
            <w:vAlign w:val="center"/>
          </w:tcPr>
          <w:p w14:paraId="1CDB9C47"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0.06 </w:t>
            </w:r>
          </w:p>
        </w:tc>
        <w:tc>
          <w:tcPr>
            <w:tcW w:w="777" w:type="dxa"/>
            <w:vAlign w:val="center"/>
          </w:tcPr>
          <w:p w14:paraId="300708D1"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w:t>
            </w:r>
          </w:p>
        </w:tc>
        <w:tc>
          <w:tcPr>
            <w:tcW w:w="777" w:type="dxa"/>
            <w:vAlign w:val="center"/>
          </w:tcPr>
          <w:p w14:paraId="18E9F62C"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0.09 </w:t>
            </w:r>
          </w:p>
        </w:tc>
        <w:tc>
          <w:tcPr>
            <w:tcW w:w="777" w:type="dxa"/>
            <w:vAlign w:val="center"/>
          </w:tcPr>
          <w:p w14:paraId="6295AAF5"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0.00 </w:t>
            </w:r>
          </w:p>
        </w:tc>
        <w:tc>
          <w:tcPr>
            <w:tcW w:w="777" w:type="dxa"/>
            <w:vAlign w:val="center"/>
          </w:tcPr>
          <w:p w14:paraId="22CC62F4"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0.04 </w:t>
            </w:r>
          </w:p>
        </w:tc>
        <w:tc>
          <w:tcPr>
            <w:tcW w:w="777" w:type="dxa"/>
            <w:vAlign w:val="center"/>
          </w:tcPr>
          <w:p w14:paraId="15FCFE57"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0.08 </w:t>
            </w:r>
          </w:p>
        </w:tc>
        <w:tc>
          <w:tcPr>
            <w:tcW w:w="777" w:type="dxa"/>
            <w:vAlign w:val="center"/>
          </w:tcPr>
          <w:p w14:paraId="25B5FEF6"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0.07 </w:t>
            </w:r>
          </w:p>
        </w:tc>
        <w:tc>
          <w:tcPr>
            <w:tcW w:w="777" w:type="dxa"/>
            <w:vAlign w:val="center"/>
          </w:tcPr>
          <w:p w14:paraId="5202F56A"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0.22 </w:t>
            </w:r>
          </w:p>
        </w:tc>
        <w:tc>
          <w:tcPr>
            <w:tcW w:w="777" w:type="dxa"/>
            <w:vAlign w:val="center"/>
          </w:tcPr>
          <w:p w14:paraId="568DB960"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1.42 </w:t>
            </w:r>
          </w:p>
        </w:tc>
        <w:tc>
          <w:tcPr>
            <w:tcW w:w="777" w:type="dxa"/>
            <w:vAlign w:val="center"/>
          </w:tcPr>
          <w:p w14:paraId="160D77DC"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1.01 </w:t>
            </w:r>
          </w:p>
        </w:tc>
      </w:tr>
      <w:tr w:rsidR="00B55335" w14:paraId="2D970FFB" w14:textId="77777777">
        <w:trPr>
          <w:trHeight w:val="332"/>
          <w:jc w:val="center"/>
        </w:trPr>
        <w:tc>
          <w:tcPr>
            <w:tcW w:w="895" w:type="dxa"/>
            <w:vAlign w:val="center"/>
          </w:tcPr>
          <w:p w14:paraId="506DDB97" w14:textId="77777777" w:rsidR="00B55335" w:rsidRDefault="001A74D4">
            <w:pPr>
              <w:widowControl/>
              <w:spacing w:line="276" w:lineRule="auto"/>
              <w:jc w:val="center"/>
              <w:textAlignment w:val="center"/>
              <w:rPr>
                <w:rFonts w:ascii="Times New Roman" w:hAnsi="Times New Roman"/>
                <w:bCs/>
                <w:color w:val="000000"/>
                <w:szCs w:val="21"/>
              </w:rPr>
            </w:pPr>
            <w:r>
              <w:rPr>
                <w:rFonts w:ascii="Times New Roman" w:hAnsi="Times New Roman"/>
                <w:bCs/>
                <w:color w:val="000000"/>
                <w:kern w:val="0"/>
                <w:szCs w:val="21"/>
              </w:rPr>
              <w:t>21#SG2</w:t>
            </w:r>
          </w:p>
        </w:tc>
        <w:tc>
          <w:tcPr>
            <w:tcW w:w="536" w:type="dxa"/>
            <w:vAlign w:val="center"/>
          </w:tcPr>
          <w:p w14:paraId="218E1CCE" w14:textId="77777777" w:rsidR="00B55335" w:rsidRDefault="001A74D4">
            <w:pPr>
              <w:widowControl/>
              <w:spacing w:line="276" w:lineRule="auto"/>
              <w:jc w:val="center"/>
              <w:textAlignment w:val="center"/>
              <w:rPr>
                <w:rFonts w:ascii="Times New Roman" w:hAnsi="Times New Roman"/>
                <w:bCs/>
                <w:kern w:val="0"/>
                <w:szCs w:val="21"/>
              </w:rPr>
            </w:pPr>
            <w:r>
              <w:rPr>
                <w:rFonts w:ascii="Times New Roman" w:hAnsi="Times New Roman"/>
                <w:bCs/>
                <w:kern w:val="0"/>
                <w:szCs w:val="21"/>
              </w:rPr>
              <w:t xml:space="preserve">0.98 </w:t>
            </w:r>
          </w:p>
        </w:tc>
        <w:tc>
          <w:tcPr>
            <w:tcW w:w="642" w:type="dxa"/>
            <w:vAlign w:val="center"/>
          </w:tcPr>
          <w:p w14:paraId="63F3C25B"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0.05 </w:t>
            </w:r>
          </w:p>
        </w:tc>
        <w:tc>
          <w:tcPr>
            <w:tcW w:w="777" w:type="dxa"/>
            <w:vAlign w:val="center"/>
          </w:tcPr>
          <w:p w14:paraId="19740DC1"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w:t>
            </w:r>
          </w:p>
        </w:tc>
        <w:tc>
          <w:tcPr>
            <w:tcW w:w="777" w:type="dxa"/>
            <w:vAlign w:val="center"/>
          </w:tcPr>
          <w:p w14:paraId="14405FC9"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0.09 </w:t>
            </w:r>
          </w:p>
        </w:tc>
        <w:tc>
          <w:tcPr>
            <w:tcW w:w="777" w:type="dxa"/>
            <w:vAlign w:val="center"/>
          </w:tcPr>
          <w:p w14:paraId="04A75E1E"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0.00 </w:t>
            </w:r>
          </w:p>
        </w:tc>
        <w:tc>
          <w:tcPr>
            <w:tcW w:w="777" w:type="dxa"/>
            <w:vAlign w:val="center"/>
          </w:tcPr>
          <w:p w14:paraId="23D24BF0"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0.04 </w:t>
            </w:r>
          </w:p>
        </w:tc>
        <w:tc>
          <w:tcPr>
            <w:tcW w:w="777" w:type="dxa"/>
            <w:vAlign w:val="center"/>
          </w:tcPr>
          <w:p w14:paraId="55B80204"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0.11 </w:t>
            </w:r>
          </w:p>
        </w:tc>
        <w:tc>
          <w:tcPr>
            <w:tcW w:w="777" w:type="dxa"/>
            <w:vAlign w:val="center"/>
          </w:tcPr>
          <w:p w14:paraId="0F322667"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0.07 </w:t>
            </w:r>
          </w:p>
        </w:tc>
        <w:tc>
          <w:tcPr>
            <w:tcW w:w="777" w:type="dxa"/>
            <w:vAlign w:val="center"/>
          </w:tcPr>
          <w:p w14:paraId="11F7F3D2"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0.17 </w:t>
            </w:r>
          </w:p>
        </w:tc>
        <w:tc>
          <w:tcPr>
            <w:tcW w:w="777" w:type="dxa"/>
            <w:vAlign w:val="center"/>
          </w:tcPr>
          <w:p w14:paraId="70516DD1"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0.98 </w:t>
            </w:r>
          </w:p>
        </w:tc>
        <w:tc>
          <w:tcPr>
            <w:tcW w:w="777" w:type="dxa"/>
            <w:vAlign w:val="center"/>
          </w:tcPr>
          <w:p w14:paraId="7EEEE368"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 xml:space="preserve">0.71 </w:t>
            </w:r>
          </w:p>
        </w:tc>
      </w:tr>
    </w:tbl>
    <w:p w14:paraId="2C35DA1C" w14:textId="77777777" w:rsidR="0009360C" w:rsidRDefault="0009360C">
      <w:pPr>
        <w:spacing w:line="360" w:lineRule="auto"/>
        <w:ind w:firstLineChars="200" w:firstLine="480"/>
        <w:rPr>
          <w:rFonts w:ascii="Times New Roman" w:hAnsi="Times New Roman"/>
          <w:sz w:val="24"/>
          <w:szCs w:val="24"/>
        </w:rPr>
      </w:pPr>
    </w:p>
    <w:p w14:paraId="174CEC20" w14:textId="176EE885" w:rsidR="00B55335" w:rsidRDefault="001A74D4">
      <w:pPr>
        <w:spacing w:line="360" w:lineRule="auto"/>
        <w:ind w:firstLineChars="200" w:firstLine="480"/>
        <w:rPr>
          <w:rFonts w:ascii="Times New Roman" w:hAnsi="Times New Roman"/>
          <w:sz w:val="24"/>
          <w:szCs w:val="24"/>
        </w:rPr>
      </w:pPr>
      <w:r>
        <w:rPr>
          <w:rFonts w:ascii="Times New Roman" w:hAnsi="Times New Roman" w:hint="eastAsia"/>
          <w:sz w:val="24"/>
          <w:szCs w:val="24"/>
        </w:rPr>
        <w:t>根据表格中单因子污染指数与内梅罗综合污染指数的数据结果分析，整体污染指数在</w:t>
      </w:r>
      <w:r w:rsidR="00B725CB">
        <w:rPr>
          <w:rFonts w:ascii="Times New Roman" w:hAnsi="Times New Roman" w:hint="eastAsia"/>
          <w:sz w:val="24"/>
          <w:szCs w:val="24"/>
        </w:rPr>
        <w:t>0.11</w:t>
      </w:r>
      <w:r w:rsidR="00B725CB">
        <w:rPr>
          <w:rFonts w:ascii="Times New Roman" w:hAnsi="Times New Roman"/>
          <w:sz w:val="24"/>
          <w:szCs w:val="24"/>
        </w:rPr>
        <w:t>~</w:t>
      </w:r>
      <w:r>
        <w:rPr>
          <w:rFonts w:ascii="Times New Roman" w:hAnsi="Times New Roman" w:hint="eastAsia"/>
          <w:sz w:val="24"/>
          <w:szCs w:val="24"/>
        </w:rPr>
        <w:t>2.62</w:t>
      </w:r>
      <w:r>
        <w:rPr>
          <w:rFonts w:ascii="Times New Roman" w:hAnsi="Times New Roman" w:hint="eastAsia"/>
          <w:sz w:val="24"/>
          <w:szCs w:val="24"/>
        </w:rPr>
        <w:t>之间，</w:t>
      </w:r>
      <w:r>
        <w:rPr>
          <w:rFonts w:ascii="Times New Roman" w:hAnsi="Times New Roman" w:hint="eastAsia"/>
          <w:sz w:val="24"/>
          <w:szCs w:val="24"/>
        </w:rPr>
        <w:t>20#</w:t>
      </w:r>
      <w:r>
        <w:rPr>
          <w:rFonts w:ascii="Times New Roman" w:hAnsi="Times New Roman" w:hint="eastAsia"/>
          <w:sz w:val="24"/>
          <w:szCs w:val="24"/>
        </w:rPr>
        <w:t>、</w:t>
      </w:r>
      <w:r>
        <w:rPr>
          <w:rFonts w:ascii="Times New Roman" w:hAnsi="Times New Roman" w:hint="eastAsia"/>
          <w:sz w:val="24"/>
          <w:szCs w:val="24"/>
        </w:rPr>
        <w:t>21#</w:t>
      </w:r>
      <w:r>
        <w:rPr>
          <w:rFonts w:ascii="Times New Roman" w:hAnsi="Times New Roman" w:hint="eastAsia"/>
          <w:sz w:val="24"/>
          <w:szCs w:val="24"/>
        </w:rPr>
        <w:t>底层粉刷石膏为轻度污染，其中污染指数相对较低，而干混砂浆共计</w:t>
      </w:r>
      <w:r>
        <w:rPr>
          <w:rFonts w:ascii="Times New Roman" w:hAnsi="Times New Roman" w:hint="eastAsia"/>
          <w:sz w:val="24"/>
          <w:szCs w:val="24"/>
        </w:rPr>
        <w:t>6</w:t>
      </w:r>
      <w:r>
        <w:rPr>
          <w:rFonts w:ascii="Times New Roman" w:hAnsi="Times New Roman" w:hint="eastAsia"/>
          <w:sz w:val="24"/>
          <w:szCs w:val="24"/>
        </w:rPr>
        <w:t>个样品污染严重，污染指数分别为</w:t>
      </w:r>
      <w:r>
        <w:rPr>
          <w:rFonts w:ascii="Times New Roman" w:hAnsi="Times New Roman" w:hint="eastAsia"/>
          <w:sz w:val="24"/>
          <w:szCs w:val="24"/>
        </w:rPr>
        <w:t>2.31</w:t>
      </w:r>
      <w:r>
        <w:rPr>
          <w:rFonts w:ascii="Times New Roman" w:hAnsi="Times New Roman" w:hint="eastAsia"/>
          <w:sz w:val="24"/>
          <w:szCs w:val="24"/>
        </w:rPr>
        <w:t>、</w:t>
      </w:r>
      <w:r>
        <w:rPr>
          <w:rFonts w:ascii="Times New Roman" w:hAnsi="Times New Roman" w:hint="eastAsia"/>
          <w:sz w:val="24"/>
          <w:szCs w:val="24"/>
        </w:rPr>
        <w:t>2.49</w:t>
      </w:r>
      <w:r>
        <w:rPr>
          <w:rFonts w:ascii="Times New Roman" w:hAnsi="Times New Roman" w:hint="eastAsia"/>
          <w:sz w:val="24"/>
          <w:szCs w:val="24"/>
        </w:rPr>
        <w:t>、</w:t>
      </w:r>
      <w:r>
        <w:rPr>
          <w:rFonts w:ascii="Times New Roman" w:hAnsi="Times New Roman" w:hint="eastAsia"/>
          <w:sz w:val="24"/>
          <w:szCs w:val="24"/>
        </w:rPr>
        <w:t>2.00</w:t>
      </w:r>
      <w:r>
        <w:rPr>
          <w:rFonts w:ascii="Times New Roman" w:hAnsi="Times New Roman" w:hint="eastAsia"/>
          <w:sz w:val="24"/>
          <w:szCs w:val="24"/>
        </w:rPr>
        <w:t>、</w:t>
      </w:r>
      <w:r>
        <w:rPr>
          <w:rFonts w:ascii="Times New Roman" w:hAnsi="Times New Roman" w:hint="eastAsia"/>
          <w:sz w:val="24"/>
          <w:szCs w:val="24"/>
        </w:rPr>
        <w:t>2.27</w:t>
      </w:r>
      <w:r>
        <w:rPr>
          <w:rFonts w:ascii="Times New Roman" w:hAnsi="Times New Roman" w:hint="eastAsia"/>
          <w:sz w:val="24"/>
          <w:szCs w:val="24"/>
        </w:rPr>
        <w:t>、</w:t>
      </w:r>
      <w:r>
        <w:rPr>
          <w:rFonts w:ascii="Times New Roman" w:hAnsi="Times New Roman" w:hint="eastAsia"/>
          <w:sz w:val="24"/>
          <w:szCs w:val="24"/>
        </w:rPr>
        <w:t>1.89</w:t>
      </w:r>
      <w:r>
        <w:rPr>
          <w:rFonts w:ascii="Times New Roman" w:hAnsi="Times New Roman" w:hint="eastAsia"/>
          <w:sz w:val="24"/>
          <w:szCs w:val="24"/>
        </w:rPr>
        <w:t>、</w:t>
      </w:r>
      <w:r>
        <w:rPr>
          <w:rFonts w:ascii="Times New Roman" w:hAnsi="Times New Roman" w:hint="eastAsia"/>
          <w:sz w:val="24"/>
          <w:szCs w:val="24"/>
        </w:rPr>
        <w:t>2.62</w:t>
      </w:r>
      <w:r>
        <w:rPr>
          <w:rFonts w:ascii="Times New Roman" w:hAnsi="Times New Roman" w:hint="eastAsia"/>
          <w:sz w:val="24"/>
          <w:szCs w:val="24"/>
        </w:rPr>
        <w:t>，除</w:t>
      </w:r>
      <w:r>
        <w:rPr>
          <w:rFonts w:ascii="Times New Roman" w:hAnsi="Times New Roman" w:hint="eastAsia"/>
          <w:sz w:val="24"/>
          <w:szCs w:val="24"/>
        </w:rPr>
        <w:t>21#</w:t>
      </w:r>
      <w:r>
        <w:rPr>
          <w:rFonts w:ascii="Times New Roman" w:hAnsi="Times New Roman" w:hint="eastAsia"/>
          <w:sz w:val="24"/>
          <w:szCs w:val="24"/>
        </w:rPr>
        <w:t>干混砂浆</w:t>
      </w:r>
      <w:r>
        <w:rPr>
          <w:rFonts w:ascii="Times New Roman" w:hAnsi="Times New Roman" w:hint="eastAsia"/>
          <w:sz w:val="24"/>
          <w:szCs w:val="24"/>
        </w:rPr>
        <w:t>-</w:t>
      </w:r>
      <w:r>
        <w:rPr>
          <w:rFonts w:ascii="Times New Roman" w:hAnsi="Times New Roman" w:hint="eastAsia"/>
          <w:sz w:val="24"/>
          <w:szCs w:val="24"/>
        </w:rPr>
        <w:t>样品</w:t>
      </w:r>
      <w:r>
        <w:rPr>
          <w:rFonts w:ascii="Times New Roman" w:hAnsi="Times New Roman" w:hint="eastAsia"/>
          <w:sz w:val="24"/>
          <w:szCs w:val="24"/>
        </w:rPr>
        <w:t>1</w:t>
      </w:r>
      <w:r>
        <w:rPr>
          <w:rFonts w:ascii="Times New Roman" w:hAnsi="Times New Roman" w:hint="eastAsia"/>
          <w:sz w:val="24"/>
          <w:szCs w:val="24"/>
        </w:rPr>
        <w:t>为轻度污染，其余样品均属于中度污染，污染程度较高，其余样品均不存在污染。</w:t>
      </w:r>
    </w:p>
    <w:p w14:paraId="7D0B363A" w14:textId="77777777" w:rsidR="00B55335" w:rsidRDefault="00B55335">
      <w:pPr>
        <w:spacing w:line="360" w:lineRule="auto"/>
        <w:rPr>
          <w:rFonts w:ascii="Times New Roman" w:hAnsi="Times New Roman"/>
          <w:b/>
          <w:bCs/>
          <w:sz w:val="24"/>
          <w:szCs w:val="24"/>
        </w:rPr>
      </w:pPr>
    </w:p>
    <w:p w14:paraId="322C4E86" w14:textId="77777777" w:rsidR="00B55335" w:rsidRDefault="001A74D4" w:rsidP="0009360C">
      <w:pPr>
        <w:spacing w:line="360" w:lineRule="auto"/>
        <w:jc w:val="center"/>
        <w:rPr>
          <w:rFonts w:ascii="Times New Roman" w:hAnsi="Times New Roman"/>
          <w:b/>
          <w:bCs/>
          <w:sz w:val="24"/>
          <w:szCs w:val="24"/>
        </w:rPr>
      </w:pPr>
      <w:r>
        <w:rPr>
          <w:rFonts w:ascii="Times New Roman" w:hAnsi="Times New Roman"/>
          <w:b/>
          <w:bCs/>
          <w:sz w:val="24"/>
          <w:szCs w:val="24"/>
        </w:rPr>
        <w:lastRenderedPageBreak/>
        <w:t xml:space="preserve">11.2.3  </w:t>
      </w:r>
      <w:r>
        <w:rPr>
          <w:rFonts w:ascii="Times New Roman" w:hAnsi="Times New Roman" w:hint="eastAsia"/>
          <w:sz w:val="24"/>
          <w:szCs w:val="24"/>
        </w:rPr>
        <w:t>装修垃圾浸出毒性分析</w:t>
      </w:r>
    </w:p>
    <w:p w14:paraId="68CD4378" w14:textId="77777777" w:rsidR="00B55335" w:rsidRDefault="001A74D4">
      <w:pPr>
        <w:pStyle w:val="a3"/>
        <w:jc w:val="right"/>
        <w:rPr>
          <w:rFonts w:ascii="Times New Roman" w:eastAsia="宋体" w:hAnsi="Times New Roman"/>
          <w:bCs/>
          <w:sz w:val="21"/>
          <w:szCs w:val="21"/>
        </w:rPr>
      </w:pPr>
      <w:r>
        <w:rPr>
          <w:rFonts w:ascii="Times New Roman" w:eastAsia="宋体" w:hAnsi="Times New Roman"/>
          <w:bCs/>
          <w:sz w:val="21"/>
          <w:szCs w:val="21"/>
        </w:rPr>
        <w:t>单位：</w:t>
      </w:r>
      <w:r>
        <w:rPr>
          <w:rFonts w:ascii="Times New Roman" w:eastAsia="宋体" w:hAnsi="Times New Roman"/>
          <w:bCs/>
          <w:sz w:val="21"/>
          <w:szCs w:val="21"/>
        </w:rPr>
        <w:t>mg/L</w:t>
      </w:r>
    </w:p>
    <w:tbl>
      <w:tblPr>
        <w:tblW w:w="9069" w:type="dxa"/>
        <w:jc w:val="center"/>
        <w:tblBorders>
          <w:top w:val="single" w:sz="4" w:space="0" w:color="auto"/>
          <w:left w:val="none" w:sz="4" w:space="0" w:color="auto"/>
          <w:bottom w:val="single" w:sz="4" w:space="0" w:color="auto"/>
          <w:right w:val="none" w:sz="4" w:space="0" w:color="auto"/>
          <w:insideH w:val="none" w:sz="4" w:space="0" w:color="auto"/>
          <w:insideV w:val="none" w:sz="4" w:space="0" w:color="auto"/>
        </w:tblBorders>
        <w:tblLayout w:type="fixed"/>
        <w:tblCellMar>
          <w:left w:w="0" w:type="dxa"/>
          <w:right w:w="0" w:type="dxa"/>
        </w:tblCellMar>
        <w:tblLook w:val="04A0" w:firstRow="1" w:lastRow="0" w:firstColumn="1" w:lastColumn="0" w:noHBand="0" w:noVBand="1"/>
      </w:tblPr>
      <w:tblGrid>
        <w:gridCol w:w="385"/>
        <w:gridCol w:w="873"/>
        <w:gridCol w:w="752"/>
        <w:gridCol w:w="644"/>
        <w:gridCol w:w="633"/>
        <w:gridCol w:w="840"/>
        <w:gridCol w:w="622"/>
        <w:gridCol w:w="1014"/>
        <w:gridCol w:w="1015"/>
        <w:gridCol w:w="1015"/>
        <w:gridCol w:w="567"/>
        <w:gridCol w:w="709"/>
      </w:tblGrid>
      <w:tr w:rsidR="00B55335" w14:paraId="0639B76D" w14:textId="77777777">
        <w:trPr>
          <w:trHeight w:val="951"/>
          <w:jc w:val="center"/>
        </w:trPr>
        <w:tc>
          <w:tcPr>
            <w:tcW w:w="385" w:type="dxa"/>
            <w:tcBorders>
              <w:left w:val="nil"/>
              <w:bottom w:val="single" w:sz="4" w:space="0" w:color="auto"/>
              <w:right w:val="nil"/>
            </w:tcBorders>
            <w:noWrap/>
            <w:tcMar>
              <w:top w:w="12" w:type="dxa"/>
              <w:left w:w="12" w:type="dxa"/>
              <w:right w:w="12" w:type="dxa"/>
            </w:tcMar>
            <w:vAlign w:val="center"/>
          </w:tcPr>
          <w:p w14:paraId="25A235CD"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序号</w:t>
            </w:r>
          </w:p>
        </w:tc>
        <w:tc>
          <w:tcPr>
            <w:tcW w:w="873" w:type="dxa"/>
            <w:tcBorders>
              <w:left w:val="nil"/>
              <w:bottom w:val="single" w:sz="4" w:space="0" w:color="auto"/>
              <w:right w:val="nil"/>
            </w:tcBorders>
            <w:noWrap/>
            <w:tcMar>
              <w:top w:w="12" w:type="dxa"/>
              <w:left w:w="12" w:type="dxa"/>
              <w:right w:w="12" w:type="dxa"/>
            </w:tcMar>
            <w:vAlign w:val="center"/>
          </w:tcPr>
          <w:p w14:paraId="5AF6BFD4"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样品名称</w:t>
            </w:r>
          </w:p>
        </w:tc>
        <w:tc>
          <w:tcPr>
            <w:tcW w:w="752" w:type="dxa"/>
            <w:tcBorders>
              <w:left w:val="nil"/>
              <w:bottom w:val="single" w:sz="4" w:space="0" w:color="auto"/>
              <w:right w:val="nil"/>
            </w:tcBorders>
            <w:noWrap/>
            <w:tcMar>
              <w:top w:w="12" w:type="dxa"/>
              <w:left w:w="12" w:type="dxa"/>
              <w:right w:w="12" w:type="dxa"/>
            </w:tcMar>
            <w:vAlign w:val="center"/>
          </w:tcPr>
          <w:p w14:paraId="472A175C" w14:textId="31CEC5A8" w:rsidR="00B55335" w:rsidRDefault="00B14A82">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p</w:t>
            </w:r>
            <w:r w:rsidR="001A74D4">
              <w:rPr>
                <w:rFonts w:ascii="Times New Roman" w:hAnsi="Times New Roman"/>
                <w:bCs/>
                <w:color w:val="000000"/>
                <w:kern w:val="0"/>
                <w:szCs w:val="21"/>
              </w:rPr>
              <w:t>H</w:t>
            </w:r>
          </w:p>
        </w:tc>
        <w:tc>
          <w:tcPr>
            <w:tcW w:w="644" w:type="dxa"/>
            <w:tcBorders>
              <w:left w:val="nil"/>
              <w:bottom w:val="single" w:sz="4" w:space="0" w:color="auto"/>
              <w:right w:val="nil"/>
            </w:tcBorders>
            <w:noWrap/>
            <w:tcMar>
              <w:top w:w="12" w:type="dxa"/>
              <w:left w:w="12" w:type="dxa"/>
              <w:right w:w="12" w:type="dxa"/>
            </w:tcMar>
            <w:vAlign w:val="center"/>
          </w:tcPr>
          <w:p w14:paraId="34CEFB1D"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锌</w:t>
            </w:r>
          </w:p>
        </w:tc>
        <w:tc>
          <w:tcPr>
            <w:tcW w:w="633" w:type="dxa"/>
            <w:tcBorders>
              <w:left w:val="nil"/>
              <w:bottom w:val="single" w:sz="4" w:space="0" w:color="auto"/>
              <w:right w:val="nil"/>
            </w:tcBorders>
            <w:noWrap/>
            <w:tcMar>
              <w:top w:w="12" w:type="dxa"/>
              <w:left w:w="12" w:type="dxa"/>
              <w:right w:w="12" w:type="dxa"/>
            </w:tcMar>
            <w:vAlign w:val="center"/>
          </w:tcPr>
          <w:p w14:paraId="03846773"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铬</w:t>
            </w:r>
          </w:p>
        </w:tc>
        <w:tc>
          <w:tcPr>
            <w:tcW w:w="840" w:type="dxa"/>
            <w:tcBorders>
              <w:left w:val="nil"/>
              <w:bottom w:val="single" w:sz="4" w:space="0" w:color="auto"/>
              <w:right w:val="nil"/>
            </w:tcBorders>
            <w:noWrap/>
            <w:tcMar>
              <w:top w:w="12" w:type="dxa"/>
              <w:left w:w="12" w:type="dxa"/>
              <w:right w:w="12" w:type="dxa"/>
            </w:tcMar>
            <w:vAlign w:val="center"/>
          </w:tcPr>
          <w:p w14:paraId="09814713"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镉</w:t>
            </w:r>
          </w:p>
        </w:tc>
        <w:tc>
          <w:tcPr>
            <w:tcW w:w="622" w:type="dxa"/>
            <w:tcBorders>
              <w:left w:val="nil"/>
              <w:bottom w:val="single" w:sz="4" w:space="0" w:color="auto"/>
              <w:right w:val="nil"/>
            </w:tcBorders>
            <w:noWrap/>
            <w:tcMar>
              <w:top w:w="12" w:type="dxa"/>
              <w:left w:w="12" w:type="dxa"/>
              <w:right w:w="12" w:type="dxa"/>
            </w:tcMar>
            <w:vAlign w:val="center"/>
          </w:tcPr>
          <w:p w14:paraId="3F906265"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铅</w:t>
            </w:r>
          </w:p>
        </w:tc>
        <w:tc>
          <w:tcPr>
            <w:tcW w:w="1014" w:type="dxa"/>
            <w:tcBorders>
              <w:left w:val="nil"/>
              <w:bottom w:val="single" w:sz="4" w:space="0" w:color="auto"/>
              <w:right w:val="nil"/>
            </w:tcBorders>
            <w:noWrap/>
            <w:tcMar>
              <w:top w:w="12" w:type="dxa"/>
              <w:left w:w="12" w:type="dxa"/>
              <w:right w:w="12" w:type="dxa"/>
            </w:tcMar>
            <w:vAlign w:val="center"/>
          </w:tcPr>
          <w:p w14:paraId="211B82E7"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汞</w:t>
            </w:r>
          </w:p>
        </w:tc>
        <w:tc>
          <w:tcPr>
            <w:tcW w:w="1015" w:type="dxa"/>
            <w:tcBorders>
              <w:left w:val="nil"/>
              <w:bottom w:val="single" w:sz="4" w:space="0" w:color="auto"/>
              <w:right w:val="nil"/>
            </w:tcBorders>
            <w:noWrap/>
            <w:tcMar>
              <w:top w:w="12" w:type="dxa"/>
              <w:left w:w="12" w:type="dxa"/>
              <w:right w:w="12" w:type="dxa"/>
            </w:tcMar>
            <w:vAlign w:val="center"/>
          </w:tcPr>
          <w:p w14:paraId="377992F6"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砷</w:t>
            </w:r>
          </w:p>
        </w:tc>
        <w:tc>
          <w:tcPr>
            <w:tcW w:w="1015" w:type="dxa"/>
            <w:tcBorders>
              <w:left w:val="nil"/>
              <w:bottom w:val="single" w:sz="4" w:space="0" w:color="auto"/>
              <w:right w:val="nil"/>
            </w:tcBorders>
            <w:noWrap/>
            <w:tcMar>
              <w:top w:w="12" w:type="dxa"/>
              <w:left w:w="12" w:type="dxa"/>
              <w:right w:w="12" w:type="dxa"/>
            </w:tcMar>
            <w:vAlign w:val="center"/>
          </w:tcPr>
          <w:p w14:paraId="4E07C64D"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无机氟化物（不包括氟化钙）</w:t>
            </w:r>
          </w:p>
        </w:tc>
        <w:tc>
          <w:tcPr>
            <w:tcW w:w="567" w:type="dxa"/>
            <w:tcBorders>
              <w:left w:val="nil"/>
              <w:bottom w:val="single" w:sz="4" w:space="0" w:color="auto"/>
              <w:right w:val="nil"/>
            </w:tcBorders>
            <w:noWrap/>
            <w:tcMar>
              <w:top w:w="12" w:type="dxa"/>
              <w:left w:w="12" w:type="dxa"/>
              <w:right w:w="12" w:type="dxa"/>
            </w:tcMar>
            <w:vAlign w:val="center"/>
          </w:tcPr>
          <w:p w14:paraId="1B4F5722"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氯化物</w:t>
            </w:r>
          </w:p>
        </w:tc>
        <w:tc>
          <w:tcPr>
            <w:tcW w:w="709" w:type="dxa"/>
            <w:tcBorders>
              <w:left w:val="nil"/>
              <w:bottom w:val="single" w:sz="4" w:space="0" w:color="auto"/>
              <w:right w:val="nil"/>
            </w:tcBorders>
            <w:noWrap/>
            <w:tcMar>
              <w:top w:w="12" w:type="dxa"/>
              <w:left w:w="12" w:type="dxa"/>
              <w:right w:w="12" w:type="dxa"/>
            </w:tcMar>
            <w:vAlign w:val="center"/>
          </w:tcPr>
          <w:p w14:paraId="4DCE810D"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硫酸盐</w:t>
            </w:r>
          </w:p>
        </w:tc>
      </w:tr>
      <w:tr w:rsidR="00B55335" w14:paraId="5EEBAEAF" w14:textId="77777777">
        <w:trPr>
          <w:trHeight w:val="288"/>
          <w:jc w:val="center"/>
        </w:trPr>
        <w:tc>
          <w:tcPr>
            <w:tcW w:w="385" w:type="dxa"/>
            <w:tcBorders>
              <w:top w:val="single" w:sz="4" w:space="0" w:color="auto"/>
              <w:left w:val="nil"/>
              <w:bottom w:val="nil"/>
              <w:right w:val="nil"/>
            </w:tcBorders>
            <w:noWrap/>
            <w:tcMar>
              <w:top w:w="12" w:type="dxa"/>
              <w:left w:w="12" w:type="dxa"/>
              <w:right w:w="12" w:type="dxa"/>
            </w:tcMar>
            <w:vAlign w:val="center"/>
          </w:tcPr>
          <w:p w14:paraId="6F3E930E"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1</w:t>
            </w:r>
          </w:p>
        </w:tc>
        <w:tc>
          <w:tcPr>
            <w:tcW w:w="873" w:type="dxa"/>
            <w:tcBorders>
              <w:top w:val="single" w:sz="4" w:space="0" w:color="auto"/>
              <w:left w:val="nil"/>
              <w:bottom w:val="nil"/>
              <w:right w:val="nil"/>
            </w:tcBorders>
            <w:noWrap/>
            <w:tcMar>
              <w:top w:w="12" w:type="dxa"/>
              <w:left w:w="12" w:type="dxa"/>
              <w:right w:w="12" w:type="dxa"/>
            </w:tcMar>
            <w:vAlign w:val="center"/>
          </w:tcPr>
          <w:p w14:paraId="4E9C84B5"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14#NZ1</w:t>
            </w:r>
          </w:p>
        </w:tc>
        <w:tc>
          <w:tcPr>
            <w:tcW w:w="752" w:type="dxa"/>
            <w:tcBorders>
              <w:top w:val="single" w:sz="4" w:space="0" w:color="auto"/>
              <w:left w:val="nil"/>
              <w:bottom w:val="nil"/>
              <w:right w:val="nil"/>
            </w:tcBorders>
            <w:noWrap/>
            <w:tcMar>
              <w:top w:w="12" w:type="dxa"/>
              <w:left w:w="12" w:type="dxa"/>
              <w:right w:w="12" w:type="dxa"/>
            </w:tcMar>
            <w:vAlign w:val="center"/>
          </w:tcPr>
          <w:p w14:paraId="659C0113"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12.85</w:t>
            </w:r>
          </w:p>
        </w:tc>
        <w:tc>
          <w:tcPr>
            <w:tcW w:w="644" w:type="dxa"/>
            <w:tcBorders>
              <w:top w:val="single" w:sz="4" w:space="0" w:color="auto"/>
              <w:left w:val="nil"/>
              <w:bottom w:val="nil"/>
              <w:right w:val="nil"/>
            </w:tcBorders>
            <w:noWrap/>
            <w:tcMar>
              <w:top w:w="12" w:type="dxa"/>
              <w:left w:w="12" w:type="dxa"/>
              <w:right w:w="12" w:type="dxa"/>
            </w:tcMar>
            <w:vAlign w:val="center"/>
          </w:tcPr>
          <w:p w14:paraId="2CE21044"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0.168</w:t>
            </w:r>
          </w:p>
        </w:tc>
        <w:tc>
          <w:tcPr>
            <w:tcW w:w="633" w:type="dxa"/>
            <w:tcBorders>
              <w:top w:val="single" w:sz="4" w:space="0" w:color="auto"/>
              <w:left w:val="nil"/>
              <w:bottom w:val="nil"/>
              <w:right w:val="nil"/>
            </w:tcBorders>
            <w:noWrap/>
            <w:tcMar>
              <w:top w:w="12" w:type="dxa"/>
              <w:left w:w="12" w:type="dxa"/>
              <w:right w:w="12" w:type="dxa"/>
            </w:tcMar>
            <w:vAlign w:val="center"/>
          </w:tcPr>
          <w:p w14:paraId="7796DCC9"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840" w:type="dxa"/>
            <w:tcBorders>
              <w:top w:val="single" w:sz="4" w:space="0" w:color="auto"/>
              <w:left w:val="nil"/>
              <w:bottom w:val="nil"/>
              <w:right w:val="nil"/>
            </w:tcBorders>
            <w:noWrap/>
            <w:tcMar>
              <w:top w:w="12" w:type="dxa"/>
              <w:left w:w="12" w:type="dxa"/>
              <w:right w:w="12" w:type="dxa"/>
            </w:tcMar>
            <w:vAlign w:val="center"/>
          </w:tcPr>
          <w:p w14:paraId="71A11449"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0.0012</w:t>
            </w:r>
          </w:p>
        </w:tc>
        <w:tc>
          <w:tcPr>
            <w:tcW w:w="622" w:type="dxa"/>
            <w:tcBorders>
              <w:top w:val="single" w:sz="4" w:space="0" w:color="auto"/>
              <w:left w:val="nil"/>
              <w:bottom w:val="nil"/>
              <w:right w:val="nil"/>
            </w:tcBorders>
            <w:noWrap/>
            <w:tcMar>
              <w:top w:w="12" w:type="dxa"/>
              <w:left w:w="12" w:type="dxa"/>
              <w:right w:w="12" w:type="dxa"/>
            </w:tcMar>
            <w:vAlign w:val="center"/>
          </w:tcPr>
          <w:p w14:paraId="4B942BBB"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0.034</w:t>
            </w:r>
          </w:p>
        </w:tc>
        <w:tc>
          <w:tcPr>
            <w:tcW w:w="1014" w:type="dxa"/>
            <w:tcBorders>
              <w:top w:val="single" w:sz="4" w:space="0" w:color="auto"/>
              <w:left w:val="nil"/>
              <w:bottom w:val="nil"/>
              <w:right w:val="nil"/>
            </w:tcBorders>
            <w:noWrap/>
            <w:tcMar>
              <w:top w:w="12" w:type="dxa"/>
              <w:left w:w="12" w:type="dxa"/>
              <w:right w:w="12" w:type="dxa"/>
            </w:tcMar>
            <w:vAlign w:val="center"/>
          </w:tcPr>
          <w:p w14:paraId="0E5E7E7A"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0.0004265</w:t>
            </w:r>
          </w:p>
        </w:tc>
        <w:tc>
          <w:tcPr>
            <w:tcW w:w="1015" w:type="dxa"/>
            <w:tcBorders>
              <w:top w:val="single" w:sz="4" w:space="0" w:color="auto"/>
              <w:left w:val="nil"/>
              <w:bottom w:val="nil"/>
              <w:right w:val="nil"/>
            </w:tcBorders>
            <w:noWrap/>
            <w:tcMar>
              <w:top w:w="12" w:type="dxa"/>
              <w:left w:w="12" w:type="dxa"/>
              <w:right w:w="12" w:type="dxa"/>
            </w:tcMar>
            <w:vAlign w:val="center"/>
          </w:tcPr>
          <w:p w14:paraId="5A26C41E"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1015" w:type="dxa"/>
            <w:tcBorders>
              <w:top w:val="single" w:sz="4" w:space="0" w:color="auto"/>
              <w:left w:val="nil"/>
              <w:bottom w:val="nil"/>
              <w:right w:val="nil"/>
            </w:tcBorders>
            <w:noWrap/>
            <w:tcMar>
              <w:top w:w="12" w:type="dxa"/>
              <w:left w:w="12" w:type="dxa"/>
              <w:right w:w="12" w:type="dxa"/>
            </w:tcMar>
            <w:vAlign w:val="center"/>
          </w:tcPr>
          <w:p w14:paraId="1C3E9CC6"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567" w:type="dxa"/>
            <w:tcBorders>
              <w:top w:val="single" w:sz="4" w:space="0" w:color="auto"/>
              <w:left w:val="nil"/>
              <w:bottom w:val="nil"/>
              <w:right w:val="nil"/>
            </w:tcBorders>
            <w:noWrap/>
            <w:tcMar>
              <w:top w:w="12" w:type="dxa"/>
              <w:left w:w="12" w:type="dxa"/>
              <w:right w:w="12" w:type="dxa"/>
            </w:tcMar>
            <w:vAlign w:val="center"/>
          </w:tcPr>
          <w:p w14:paraId="291124A8"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19.71</w:t>
            </w:r>
          </w:p>
        </w:tc>
        <w:tc>
          <w:tcPr>
            <w:tcW w:w="709" w:type="dxa"/>
            <w:tcBorders>
              <w:top w:val="single" w:sz="4" w:space="0" w:color="auto"/>
              <w:left w:val="nil"/>
              <w:bottom w:val="nil"/>
              <w:right w:val="nil"/>
            </w:tcBorders>
            <w:noWrap/>
            <w:tcMar>
              <w:top w:w="12" w:type="dxa"/>
              <w:left w:w="12" w:type="dxa"/>
              <w:right w:w="12" w:type="dxa"/>
            </w:tcMar>
            <w:vAlign w:val="center"/>
          </w:tcPr>
          <w:p w14:paraId="11B81AE0"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12.59</w:t>
            </w:r>
          </w:p>
        </w:tc>
      </w:tr>
      <w:tr w:rsidR="00B55335" w14:paraId="49DE5B6D" w14:textId="77777777">
        <w:trPr>
          <w:trHeight w:val="288"/>
          <w:jc w:val="center"/>
        </w:trPr>
        <w:tc>
          <w:tcPr>
            <w:tcW w:w="385" w:type="dxa"/>
            <w:tcBorders>
              <w:top w:val="nil"/>
              <w:left w:val="nil"/>
              <w:bottom w:val="nil"/>
              <w:right w:val="nil"/>
            </w:tcBorders>
            <w:noWrap/>
            <w:tcMar>
              <w:top w:w="12" w:type="dxa"/>
              <w:left w:w="12" w:type="dxa"/>
              <w:right w:w="12" w:type="dxa"/>
            </w:tcMar>
            <w:vAlign w:val="center"/>
          </w:tcPr>
          <w:p w14:paraId="129948F7"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2</w:t>
            </w:r>
          </w:p>
        </w:tc>
        <w:tc>
          <w:tcPr>
            <w:tcW w:w="873" w:type="dxa"/>
            <w:tcBorders>
              <w:top w:val="nil"/>
              <w:left w:val="nil"/>
              <w:bottom w:val="nil"/>
              <w:right w:val="nil"/>
            </w:tcBorders>
            <w:noWrap/>
            <w:tcMar>
              <w:top w:w="12" w:type="dxa"/>
              <w:left w:w="12" w:type="dxa"/>
              <w:right w:w="12" w:type="dxa"/>
            </w:tcMar>
            <w:vAlign w:val="center"/>
          </w:tcPr>
          <w:p w14:paraId="1D90F9F5"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14#NZ2</w:t>
            </w:r>
          </w:p>
        </w:tc>
        <w:tc>
          <w:tcPr>
            <w:tcW w:w="752" w:type="dxa"/>
            <w:tcBorders>
              <w:top w:val="nil"/>
              <w:left w:val="nil"/>
              <w:bottom w:val="nil"/>
              <w:right w:val="nil"/>
            </w:tcBorders>
            <w:noWrap/>
            <w:tcMar>
              <w:top w:w="12" w:type="dxa"/>
              <w:left w:w="12" w:type="dxa"/>
              <w:right w:w="12" w:type="dxa"/>
            </w:tcMar>
            <w:vAlign w:val="center"/>
          </w:tcPr>
          <w:p w14:paraId="5DD1F7C1"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12.86</w:t>
            </w:r>
          </w:p>
        </w:tc>
        <w:tc>
          <w:tcPr>
            <w:tcW w:w="644" w:type="dxa"/>
            <w:tcBorders>
              <w:top w:val="nil"/>
              <w:left w:val="nil"/>
              <w:bottom w:val="nil"/>
              <w:right w:val="nil"/>
            </w:tcBorders>
            <w:noWrap/>
            <w:tcMar>
              <w:top w:w="12" w:type="dxa"/>
              <w:left w:w="12" w:type="dxa"/>
              <w:right w:w="12" w:type="dxa"/>
            </w:tcMar>
            <w:vAlign w:val="center"/>
          </w:tcPr>
          <w:p w14:paraId="5B1A9974"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0.0045</w:t>
            </w:r>
          </w:p>
        </w:tc>
        <w:tc>
          <w:tcPr>
            <w:tcW w:w="633" w:type="dxa"/>
            <w:tcBorders>
              <w:top w:val="nil"/>
              <w:left w:val="nil"/>
              <w:bottom w:val="nil"/>
              <w:right w:val="nil"/>
            </w:tcBorders>
            <w:noWrap/>
            <w:tcMar>
              <w:top w:w="12" w:type="dxa"/>
              <w:left w:w="12" w:type="dxa"/>
              <w:right w:w="12" w:type="dxa"/>
            </w:tcMar>
            <w:vAlign w:val="center"/>
          </w:tcPr>
          <w:p w14:paraId="267DD806"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840" w:type="dxa"/>
            <w:tcBorders>
              <w:top w:val="nil"/>
              <w:left w:val="nil"/>
              <w:bottom w:val="nil"/>
              <w:right w:val="nil"/>
            </w:tcBorders>
            <w:noWrap/>
            <w:tcMar>
              <w:top w:w="12" w:type="dxa"/>
              <w:left w:w="12" w:type="dxa"/>
              <w:right w:w="12" w:type="dxa"/>
            </w:tcMar>
            <w:vAlign w:val="center"/>
          </w:tcPr>
          <w:p w14:paraId="44D532B3"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0.001</w:t>
            </w:r>
          </w:p>
        </w:tc>
        <w:tc>
          <w:tcPr>
            <w:tcW w:w="622" w:type="dxa"/>
            <w:tcBorders>
              <w:top w:val="nil"/>
              <w:left w:val="nil"/>
              <w:bottom w:val="nil"/>
              <w:right w:val="nil"/>
            </w:tcBorders>
            <w:noWrap/>
            <w:tcMar>
              <w:top w:w="12" w:type="dxa"/>
              <w:left w:w="12" w:type="dxa"/>
              <w:right w:w="12" w:type="dxa"/>
            </w:tcMar>
            <w:vAlign w:val="center"/>
          </w:tcPr>
          <w:p w14:paraId="4206D2AC"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0.03</w:t>
            </w:r>
          </w:p>
        </w:tc>
        <w:tc>
          <w:tcPr>
            <w:tcW w:w="1014" w:type="dxa"/>
            <w:tcBorders>
              <w:top w:val="nil"/>
              <w:left w:val="nil"/>
              <w:bottom w:val="nil"/>
              <w:right w:val="nil"/>
            </w:tcBorders>
            <w:noWrap/>
            <w:tcMar>
              <w:top w:w="12" w:type="dxa"/>
              <w:left w:w="12" w:type="dxa"/>
              <w:right w:w="12" w:type="dxa"/>
            </w:tcMar>
            <w:vAlign w:val="center"/>
          </w:tcPr>
          <w:p w14:paraId="1ACCDB91"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1015" w:type="dxa"/>
            <w:tcBorders>
              <w:top w:val="nil"/>
              <w:left w:val="nil"/>
              <w:bottom w:val="nil"/>
              <w:right w:val="nil"/>
            </w:tcBorders>
            <w:noWrap/>
            <w:tcMar>
              <w:top w:w="12" w:type="dxa"/>
              <w:left w:w="12" w:type="dxa"/>
              <w:right w:w="12" w:type="dxa"/>
            </w:tcMar>
            <w:vAlign w:val="center"/>
          </w:tcPr>
          <w:p w14:paraId="400FFD4D"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0.0011838</w:t>
            </w:r>
          </w:p>
        </w:tc>
        <w:tc>
          <w:tcPr>
            <w:tcW w:w="1015" w:type="dxa"/>
            <w:tcBorders>
              <w:top w:val="nil"/>
              <w:left w:val="nil"/>
              <w:bottom w:val="nil"/>
              <w:right w:val="nil"/>
            </w:tcBorders>
            <w:noWrap/>
            <w:tcMar>
              <w:top w:w="12" w:type="dxa"/>
              <w:left w:w="12" w:type="dxa"/>
              <w:right w:w="12" w:type="dxa"/>
            </w:tcMar>
            <w:vAlign w:val="center"/>
          </w:tcPr>
          <w:p w14:paraId="40755295"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567" w:type="dxa"/>
            <w:tcBorders>
              <w:top w:val="nil"/>
              <w:left w:val="nil"/>
              <w:bottom w:val="nil"/>
              <w:right w:val="nil"/>
            </w:tcBorders>
            <w:noWrap/>
            <w:tcMar>
              <w:top w:w="12" w:type="dxa"/>
              <w:left w:w="12" w:type="dxa"/>
              <w:right w:w="12" w:type="dxa"/>
            </w:tcMar>
            <w:vAlign w:val="center"/>
          </w:tcPr>
          <w:p w14:paraId="6FEDEF46"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15</w:t>
            </w:r>
          </w:p>
        </w:tc>
        <w:tc>
          <w:tcPr>
            <w:tcW w:w="709" w:type="dxa"/>
            <w:tcBorders>
              <w:top w:val="nil"/>
              <w:left w:val="nil"/>
              <w:bottom w:val="nil"/>
              <w:right w:val="nil"/>
            </w:tcBorders>
            <w:noWrap/>
            <w:tcMar>
              <w:top w:w="12" w:type="dxa"/>
              <w:left w:w="12" w:type="dxa"/>
              <w:right w:w="12" w:type="dxa"/>
            </w:tcMar>
            <w:vAlign w:val="center"/>
          </w:tcPr>
          <w:p w14:paraId="160145C5"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7.1</w:t>
            </w:r>
          </w:p>
        </w:tc>
      </w:tr>
      <w:tr w:rsidR="00B55335" w14:paraId="78786441" w14:textId="77777777">
        <w:trPr>
          <w:trHeight w:val="288"/>
          <w:jc w:val="center"/>
        </w:trPr>
        <w:tc>
          <w:tcPr>
            <w:tcW w:w="385" w:type="dxa"/>
            <w:tcBorders>
              <w:top w:val="nil"/>
              <w:left w:val="nil"/>
              <w:bottom w:val="nil"/>
              <w:right w:val="nil"/>
            </w:tcBorders>
            <w:noWrap/>
            <w:tcMar>
              <w:top w:w="12" w:type="dxa"/>
              <w:left w:w="12" w:type="dxa"/>
              <w:right w:w="12" w:type="dxa"/>
            </w:tcMar>
            <w:vAlign w:val="center"/>
          </w:tcPr>
          <w:p w14:paraId="72663BA9"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3</w:t>
            </w:r>
          </w:p>
        </w:tc>
        <w:tc>
          <w:tcPr>
            <w:tcW w:w="873" w:type="dxa"/>
            <w:tcBorders>
              <w:top w:val="nil"/>
              <w:left w:val="nil"/>
              <w:bottom w:val="nil"/>
              <w:right w:val="nil"/>
            </w:tcBorders>
            <w:noWrap/>
            <w:tcMar>
              <w:top w:w="12" w:type="dxa"/>
              <w:left w:w="12" w:type="dxa"/>
              <w:right w:w="12" w:type="dxa"/>
            </w:tcMar>
            <w:vAlign w:val="center"/>
          </w:tcPr>
          <w:p w14:paraId="570BC525"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20#NZ1</w:t>
            </w:r>
          </w:p>
        </w:tc>
        <w:tc>
          <w:tcPr>
            <w:tcW w:w="752" w:type="dxa"/>
            <w:tcBorders>
              <w:top w:val="nil"/>
              <w:left w:val="nil"/>
              <w:bottom w:val="nil"/>
              <w:right w:val="nil"/>
            </w:tcBorders>
            <w:noWrap/>
            <w:tcMar>
              <w:top w:w="12" w:type="dxa"/>
              <w:left w:w="12" w:type="dxa"/>
              <w:right w:w="12" w:type="dxa"/>
            </w:tcMar>
            <w:vAlign w:val="center"/>
          </w:tcPr>
          <w:p w14:paraId="7996F4EE"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12.82</w:t>
            </w:r>
          </w:p>
        </w:tc>
        <w:tc>
          <w:tcPr>
            <w:tcW w:w="644" w:type="dxa"/>
            <w:tcBorders>
              <w:top w:val="nil"/>
              <w:left w:val="nil"/>
              <w:bottom w:val="nil"/>
              <w:right w:val="nil"/>
            </w:tcBorders>
            <w:noWrap/>
            <w:tcMar>
              <w:top w:w="12" w:type="dxa"/>
              <w:left w:w="12" w:type="dxa"/>
              <w:right w:w="12" w:type="dxa"/>
            </w:tcMar>
            <w:vAlign w:val="center"/>
          </w:tcPr>
          <w:p w14:paraId="2F3F3C28"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633" w:type="dxa"/>
            <w:tcBorders>
              <w:top w:val="nil"/>
              <w:left w:val="nil"/>
              <w:bottom w:val="nil"/>
              <w:right w:val="nil"/>
            </w:tcBorders>
            <w:noWrap/>
            <w:tcMar>
              <w:top w:w="12" w:type="dxa"/>
              <w:left w:w="12" w:type="dxa"/>
              <w:right w:w="12" w:type="dxa"/>
            </w:tcMar>
            <w:vAlign w:val="center"/>
          </w:tcPr>
          <w:p w14:paraId="27F3A160"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840" w:type="dxa"/>
            <w:tcBorders>
              <w:top w:val="nil"/>
              <w:left w:val="nil"/>
              <w:bottom w:val="nil"/>
              <w:right w:val="nil"/>
            </w:tcBorders>
            <w:noWrap/>
            <w:tcMar>
              <w:top w:w="12" w:type="dxa"/>
              <w:left w:w="12" w:type="dxa"/>
              <w:right w:w="12" w:type="dxa"/>
            </w:tcMar>
            <w:vAlign w:val="center"/>
          </w:tcPr>
          <w:p w14:paraId="4882A75B"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0.0013</w:t>
            </w:r>
          </w:p>
        </w:tc>
        <w:tc>
          <w:tcPr>
            <w:tcW w:w="622" w:type="dxa"/>
            <w:tcBorders>
              <w:top w:val="nil"/>
              <w:left w:val="nil"/>
              <w:bottom w:val="nil"/>
              <w:right w:val="nil"/>
            </w:tcBorders>
            <w:noWrap/>
            <w:tcMar>
              <w:top w:w="12" w:type="dxa"/>
              <w:left w:w="12" w:type="dxa"/>
              <w:right w:w="12" w:type="dxa"/>
            </w:tcMar>
            <w:vAlign w:val="center"/>
          </w:tcPr>
          <w:p w14:paraId="575B32D6"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0.026</w:t>
            </w:r>
          </w:p>
        </w:tc>
        <w:tc>
          <w:tcPr>
            <w:tcW w:w="1014" w:type="dxa"/>
            <w:tcBorders>
              <w:top w:val="nil"/>
              <w:left w:val="nil"/>
              <w:bottom w:val="nil"/>
              <w:right w:val="nil"/>
            </w:tcBorders>
            <w:noWrap/>
            <w:tcMar>
              <w:top w:w="12" w:type="dxa"/>
              <w:left w:w="12" w:type="dxa"/>
              <w:right w:w="12" w:type="dxa"/>
            </w:tcMar>
            <w:vAlign w:val="center"/>
          </w:tcPr>
          <w:p w14:paraId="60BA2158"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1015" w:type="dxa"/>
            <w:tcBorders>
              <w:top w:val="nil"/>
              <w:left w:val="nil"/>
              <w:bottom w:val="nil"/>
              <w:right w:val="nil"/>
            </w:tcBorders>
            <w:noWrap/>
            <w:tcMar>
              <w:top w:w="12" w:type="dxa"/>
              <w:left w:w="12" w:type="dxa"/>
              <w:right w:w="12" w:type="dxa"/>
            </w:tcMar>
            <w:vAlign w:val="center"/>
          </w:tcPr>
          <w:p w14:paraId="5F9E127F"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0.000274</w:t>
            </w:r>
          </w:p>
        </w:tc>
        <w:tc>
          <w:tcPr>
            <w:tcW w:w="1015" w:type="dxa"/>
            <w:tcBorders>
              <w:top w:val="nil"/>
              <w:left w:val="nil"/>
              <w:bottom w:val="nil"/>
              <w:right w:val="nil"/>
            </w:tcBorders>
            <w:noWrap/>
            <w:tcMar>
              <w:top w:w="12" w:type="dxa"/>
              <w:left w:w="12" w:type="dxa"/>
              <w:right w:w="12" w:type="dxa"/>
            </w:tcMar>
            <w:vAlign w:val="center"/>
          </w:tcPr>
          <w:p w14:paraId="4E3870B2"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567" w:type="dxa"/>
            <w:tcBorders>
              <w:top w:val="nil"/>
              <w:left w:val="nil"/>
              <w:bottom w:val="nil"/>
              <w:right w:val="nil"/>
            </w:tcBorders>
            <w:noWrap/>
            <w:tcMar>
              <w:top w:w="12" w:type="dxa"/>
              <w:left w:w="12" w:type="dxa"/>
              <w:right w:w="12" w:type="dxa"/>
            </w:tcMar>
            <w:vAlign w:val="center"/>
          </w:tcPr>
          <w:p w14:paraId="66483F58"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19.82</w:t>
            </w:r>
          </w:p>
        </w:tc>
        <w:tc>
          <w:tcPr>
            <w:tcW w:w="709" w:type="dxa"/>
            <w:tcBorders>
              <w:top w:val="nil"/>
              <w:left w:val="nil"/>
              <w:bottom w:val="nil"/>
              <w:right w:val="nil"/>
            </w:tcBorders>
            <w:noWrap/>
            <w:tcMar>
              <w:top w:w="12" w:type="dxa"/>
              <w:left w:w="12" w:type="dxa"/>
              <w:right w:w="12" w:type="dxa"/>
            </w:tcMar>
            <w:vAlign w:val="center"/>
          </w:tcPr>
          <w:p w14:paraId="7CB2F545"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10.92</w:t>
            </w:r>
          </w:p>
        </w:tc>
      </w:tr>
      <w:tr w:rsidR="00B55335" w14:paraId="00C50151" w14:textId="77777777">
        <w:trPr>
          <w:trHeight w:val="288"/>
          <w:jc w:val="center"/>
        </w:trPr>
        <w:tc>
          <w:tcPr>
            <w:tcW w:w="385" w:type="dxa"/>
            <w:tcBorders>
              <w:top w:val="nil"/>
              <w:left w:val="nil"/>
              <w:bottom w:val="nil"/>
              <w:right w:val="nil"/>
            </w:tcBorders>
            <w:noWrap/>
            <w:tcMar>
              <w:top w:w="12" w:type="dxa"/>
              <w:left w:w="12" w:type="dxa"/>
              <w:right w:w="12" w:type="dxa"/>
            </w:tcMar>
            <w:vAlign w:val="center"/>
          </w:tcPr>
          <w:p w14:paraId="3DAB0C1F"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4</w:t>
            </w:r>
          </w:p>
        </w:tc>
        <w:tc>
          <w:tcPr>
            <w:tcW w:w="873" w:type="dxa"/>
            <w:tcBorders>
              <w:top w:val="nil"/>
              <w:left w:val="nil"/>
              <w:bottom w:val="nil"/>
              <w:right w:val="nil"/>
            </w:tcBorders>
            <w:noWrap/>
            <w:tcMar>
              <w:top w:w="12" w:type="dxa"/>
              <w:left w:w="12" w:type="dxa"/>
              <w:right w:w="12" w:type="dxa"/>
            </w:tcMar>
            <w:vAlign w:val="center"/>
          </w:tcPr>
          <w:p w14:paraId="65FCDA80"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20#NZ2</w:t>
            </w:r>
          </w:p>
        </w:tc>
        <w:tc>
          <w:tcPr>
            <w:tcW w:w="752" w:type="dxa"/>
            <w:tcBorders>
              <w:top w:val="nil"/>
              <w:left w:val="nil"/>
              <w:bottom w:val="nil"/>
              <w:right w:val="nil"/>
            </w:tcBorders>
            <w:noWrap/>
            <w:tcMar>
              <w:top w:w="12" w:type="dxa"/>
              <w:left w:w="12" w:type="dxa"/>
              <w:right w:w="12" w:type="dxa"/>
            </w:tcMar>
            <w:vAlign w:val="center"/>
          </w:tcPr>
          <w:p w14:paraId="30574727"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12.83</w:t>
            </w:r>
          </w:p>
        </w:tc>
        <w:tc>
          <w:tcPr>
            <w:tcW w:w="644" w:type="dxa"/>
            <w:tcBorders>
              <w:top w:val="nil"/>
              <w:left w:val="nil"/>
              <w:bottom w:val="nil"/>
              <w:right w:val="nil"/>
            </w:tcBorders>
            <w:noWrap/>
            <w:tcMar>
              <w:top w:w="12" w:type="dxa"/>
              <w:left w:w="12" w:type="dxa"/>
              <w:right w:w="12" w:type="dxa"/>
            </w:tcMar>
            <w:vAlign w:val="center"/>
          </w:tcPr>
          <w:p w14:paraId="1F51772A"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633" w:type="dxa"/>
            <w:tcBorders>
              <w:top w:val="nil"/>
              <w:left w:val="nil"/>
              <w:bottom w:val="nil"/>
              <w:right w:val="nil"/>
            </w:tcBorders>
            <w:noWrap/>
            <w:tcMar>
              <w:top w:w="12" w:type="dxa"/>
              <w:left w:w="12" w:type="dxa"/>
              <w:right w:w="12" w:type="dxa"/>
            </w:tcMar>
            <w:vAlign w:val="center"/>
          </w:tcPr>
          <w:p w14:paraId="1355517D"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840" w:type="dxa"/>
            <w:tcBorders>
              <w:top w:val="nil"/>
              <w:left w:val="nil"/>
              <w:bottom w:val="nil"/>
              <w:right w:val="nil"/>
            </w:tcBorders>
            <w:noWrap/>
            <w:tcMar>
              <w:top w:w="12" w:type="dxa"/>
              <w:left w:w="12" w:type="dxa"/>
              <w:right w:w="12" w:type="dxa"/>
            </w:tcMar>
            <w:vAlign w:val="center"/>
          </w:tcPr>
          <w:p w14:paraId="4B23E9F9"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0.0013</w:t>
            </w:r>
          </w:p>
        </w:tc>
        <w:tc>
          <w:tcPr>
            <w:tcW w:w="622" w:type="dxa"/>
            <w:tcBorders>
              <w:top w:val="nil"/>
              <w:left w:val="nil"/>
              <w:bottom w:val="nil"/>
              <w:right w:val="nil"/>
            </w:tcBorders>
            <w:noWrap/>
            <w:tcMar>
              <w:top w:w="12" w:type="dxa"/>
              <w:left w:w="12" w:type="dxa"/>
              <w:right w:w="12" w:type="dxa"/>
            </w:tcMar>
            <w:vAlign w:val="center"/>
          </w:tcPr>
          <w:p w14:paraId="3BD3CCD3"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0.039</w:t>
            </w:r>
          </w:p>
        </w:tc>
        <w:tc>
          <w:tcPr>
            <w:tcW w:w="1014" w:type="dxa"/>
            <w:tcBorders>
              <w:top w:val="nil"/>
              <w:left w:val="nil"/>
              <w:bottom w:val="nil"/>
              <w:right w:val="nil"/>
            </w:tcBorders>
            <w:noWrap/>
            <w:tcMar>
              <w:top w:w="12" w:type="dxa"/>
              <w:left w:w="12" w:type="dxa"/>
              <w:right w:w="12" w:type="dxa"/>
            </w:tcMar>
            <w:vAlign w:val="center"/>
          </w:tcPr>
          <w:p w14:paraId="47658C8D"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1015" w:type="dxa"/>
            <w:tcBorders>
              <w:top w:val="nil"/>
              <w:left w:val="nil"/>
              <w:bottom w:val="nil"/>
              <w:right w:val="nil"/>
            </w:tcBorders>
            <w:noWrap/>
            <w:tcMar>
              <w:top w:w="12" w:type="dxa"/>
              <w:left w:w="12" w:type="dxa"/>
              <w:right w:w="12" w:type="dxa"/>
            </w:tcMar>
            <w:vAlign w:val="center"/>
          </w:tcPr>
          <w:p w14:paraId="1DCDC528"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0.0004925</w:t>
            </w:r>
          </w:p>
        </w:tc>
        <w:tc>
          <w:tcPr>
            <w:tcW w:w="1015" w:type="dxa"/>
            <w:tcBorders>
              <w:top w:val="nil"/>
              <w:left w:val="nil"/>
              <w:bottom w:val="nil"/>
              <w:right w:val="nil"/>
            </w:tcBorders>
            <w:noWrap/>
            <w:tcMar>
              <w:top w:w="12" w:type="dxa"/>
              <w:left w:w="12" w:type="dxa"/>
              <w:right w:w="12" w:type="dxa"/>
            </w:tcMar>
            <w:vAlign w:val="center"/>
          </w:tcPr>
          <w:p w14:paraId="7A115164"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567" w:type="dxa"/>
            <w:tcBorders>
              <w:top w:val="nil"/>
              <w:left w:val="nil"/>
              <w:bottom w:val="nil"/>
              <w:right w:val="nil"/>
            </w:tcBorders>
            <w:noWrap/>
            <w:tcMar>
              <w:top w:w="12" w:type="dxa"/>
              <w:left w:w="12" w:type="dxa"/>
              <w:right w:w="12" w:type="dxa"/>
            </w:tcMar>
            <w:vAlign w:val="center"/>
          </w:tcPr>
          <w:p w14:paraId="056C5C92"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16.15</w:t>
            </w:r>
          </w:p>
        </w:tc>
        <w:tc>
          <w:tcPr>
            <w:tcW w:w="709" w:type="dxa"/>
            <w:tcBorders>
              <w:top w:val="nil"/>
              <w:left w:val="nil"/>
              <w:bottom w:val="nil"/>
              <w:right w:val="nil"/>
            </w:tcBorders>
            <w:noWrap/>
            <w:tcMar>
              <w:top w:w="12" w:type="dxa"/>
              <w:left w:w="12" w:type="dxa"/>
              <w:right w:w="12" w:type="dxa"/>
            </w:tcMar>
            <w:vAlign w:val="center"/>
          </w:tcPr>
          <w:p w14:paraId="29280E9A"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9.74</w:t>
            </w:r>
          </w:p>
        </w:tc>
      </w:tr>
      <w:tr w:rsidR="00B55335" w14:paraId="34FBCE6A" w14:textId="77777777">
        <w:trPr>
          <w:trHeight w:val="288"/>
          <w:jc w:val="center"/>
        </w:trPr>
        <w:tc>
          <w:tcPr>
            <w:tcW w:w="385" w:type="dxa"/>
            <w:tcBorders>
              <w:top w:val="nil"/>
              <w:left w:val="nil"/>
              <w:bottom w:val="nil"/>
              <w:right w:val="nil"/>
            </w:tcBorders>
            <w:noWrap/>
            <w:tcMar>
              <w:top w:w="12" w:type="dxa"/>
              <w:left w:w="12" w:type="dxa"/>
              <w:right w:w="12" w:type="dxa"/>
            </w:tcMar>
            <w:vAlign w:val="center"/>
          </w:tcPr>
          <w:p w14:paraId="20D02BF6"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5</w:t>
            </w:r>
          </w:p>
        </w:tc>
        <w:tc>
          <w:tcPr>
            <w:tcW w:w="873" w:type="dxa"/>
            <w:tcBorders>
              <w:top w:val="nil"/>
              <w:left w:val="nil"/>
              <w:bottom w:val="nil"/>
              <w:right w:val="nil"/>
            </w:tcBorders>
            <w:noWrap/>
            <w:tcMar>
              <w:top w:w="12" w:type="dxa"/>
              <w:left w:w="12" w:type="dxa"/>
              <w:right w:w="12" w:type="dxa"/>
            </w:tcMar>
            <w:vAlign w:val="center"/>
          </w:tcPr>
          <w:p w14:paraId="6D33444C"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21#NZ1</w:t>
            </w:r>
          </w:p>
        </w:tc>
        <w:tc>
          <w:tcPr>
            <w:tcW w:w="752" w:type="dxa"/>
            <w:tcBorders>
              <w:top w:val="nil"/>
              <w:left w:val="nil"/>
              <w:bottom w:val="nil"/>
              <w:right w:val="nil"/>
            </w:tcBorders>
            <w:noWrap/>
            <w:tcMar>
              <w:top w:w="12" w:type="dxa"/>
              <w:left w:w="12" w:type="dxa"/>
              <w:right w:w="12" w:type="dxa"/>
            </w:tcMar>
            <w:vAlign w:val="center"/>
          </w:tcPr>
          <w:p w14:paraId="62D00B56"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12.8</w:t>
            </w:r>
          </w:p>
        </w:tc>
        <w:tc>
          <w:tcPr>
            <w:tcW w:w="644" w:type="dxa"/>
            <w:tcBorders>
              <w:top w:val="nil"/>
              <w:left w:val="nil"/>
              <w:bottom w:val="nil"/>
              <w:right w:val="nil"/>
            </w:tcBorders>
            <w:noWrap/>
            <w:tcMar>
              <w:top w:w="12" w:type="dxa"/>
              <w:left w:w="12" w:type="dxa"/>
              <w:right w:w="12" w:type="dxa"/>
            </w:tcMar>
            <w:vAlign w:val="center"/>
          </w:tcPr>
          <w:p w14:paraId="624FBDE1"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633" w:type="dxa"/>
            <w:tcBorders>
              <w:top w:val="nil"/>
              <w:left w:val="nil"/>
              <w:bottom w:val="nil"/>
              <w:right w:val="nil"/>
            </w:tcBorders>
            <w:noWrap/>
            <w:tcMar>
              <w:top w:w="12" w:type="dxa"/>
              <w:left w:w="12" w:type="dxa"/>
              <w:right w:w="12" w:type="dxa"/>
            </w:tcMar>
            <w:vAlign w:val="center"/>
          </w:tcPr>
          <w:p w14:paraId="28344033"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840" w:type="dxa"/>
            <w:tcBorders>
              <w:top w:val="nil"/>
              <w:left w:val="nil"/>
              <w:bottom w:val="nil"/>
              <w:right w:val="nil"/>
            </w:tcBorders>
            <w:noWrap/>
            <w:tcMar>
              <w:top w:w="12" w:type="dxa"/>
              <w:left w:w="12" w:type="dxa"/>
              <w:right w:w="12" w:type="dxa"/>
            </w:tcMar>
            <w:vAlign w:val="center"/>
          </w:tcPr>
          <w:p w14:paraId="778FA7BC"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0.0026</w:t>
            </w:r>
          </w:p>
        </w:tc>
        <w:tc>
          <w:tcPr>
            <w:tcW w:w="622" w:type="dxa"/>
            <w:tcBorders>
              <w:top w:val="nil"/>
              <w:left w:val="nil"/>
              <w:bottom w:val="nil"/>
              <w:right w:val="nil"/>
            </w:tcBorders>
            <w:noWrap/>
            <w:tcMar>
              <w:top w:w="12" w:type="dxa"/>
              <w:left w:w="12" w:type="dxa"/>
              <w:right w:w="12" w:type="dxa"/>
            </w:tcMar>
            <w:vAlign w:val="center"/>
          </w:tcPr>
          <w:p w14:paraId="5D22D4E0"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0.052</w:t>
            </w:r>
          </w:p>
        </w:tc>
        <w:tc>
          <w:tcPr>
            <w:tcW w:w="1014" w:type="dxa"/>
            <w:tcBorders>
              <w:top w:val="nil"/>
              <w:left w:val="nil"/>
              <w:bottom w:val="nil"/>
              <w:right w:val="nil"/>
            </w:tcBorders>
            <w:noWrap/>
            <w:tcMar>
              <w:top w:w="12" w:type="dxa"/>
              <w:left w:w="12" w:type="dxa"/>
              <w:right w:w="12" w:type="dxa"/>
            </w:tcMar>
            <w:vAlign w:val="center"/>
          </w:tcPr>
          <w:p w14:paraId="1C4D7FB3"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1015" w:type="dxa"/>
            <w:tcBorders>
              <w:top w:val="nil"/>
              <w:left w:val="nil"/>
              <w:bottom w:val="nil"/>
              <w:right w:val="nil"/>
            </w:tcBorders>
            <w:noWrap/>
            <w:tcMar>
              <w:top w:w="12" w:type="dxa"/>
              <w:left w:w="12" w:type="dxa"/>
              <w:right w:w="12" w:type="dxa"/>
            </w:tcMar>
            <w:vAlign w:val="center"/>
          </w:tcPr>
          <w:p w14:paraId="6428C633"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1015" w:type="dxa"/>
            <w:tcBorders>
              <w:top w:val="nil"/>
              <w:left w:val="nil"/>
              <w:bottom w:val="nil"/>
              <w:right w:val="nil"/>
            </w:tcBorders>
            <w:noWrap/>
            <w:tcMar>
              <w:top w:w="12" w:type="dxa"/>
              <w:left w:w="12" w:type="dxa"/>
              <w:right w:w="12" w:type="dxa"/>
            </w:tcMar>
            <w:vAlign w:val="center"/>
          </w:tcPr>
          <w:p w14:paraId="0B487A02"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567" w:type="dxa"/>
            <w:tcBorders>
              <w:top w:val="nil"/>
              <w:left w:val="nil"/>
              <w:bottom w:val="nil"/>
              <w:right w:val="nil"/>
            </w:tcBorders>
            <w:noWrap/>
            <w:tcMar>
              <w:top w:w="12" w:type="dxa"/>
              <w:left w:w="12" w:type="dxa"/>
              <w:right w:w="12" w:type="dxa"/>
            </w:tcMar>
            <w:vAlign w:val="center"/>
          </w:tcPr>
          <w:p w14:paraId="767D4C48"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20.7</w:t>
            </w:r>
          </w:p>
        </w:tc>
        <w:tc>
          <w:tcPr>
            <w:tcW w:w="709" w:type="dxa"/>
            <w:tcBorders>
              <w:top w:val="nil"/>
              <w:left w:val="nil"/>
              <w:bottom w:val="nil"/>
              <w:right w:val="nil"/>
            </w:tcBorders>
            <w:noWrap/>
            <w:tcMar>
              <w:top w:w="12" w:type="dxa"/>
              <w:left w:w="12" w:type="dxa"/>
              <w:right w:w="12" w:type="dxa"/>
            </w:tcMar>
            <w:vAlign w:val="center"/>
          </w:tcPr>
          <w:p w14:paraId="3FE450C8"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11.13</w:t>
            </w:r>
          </w:p>
        </w:tc>
      </w:tr>
      <w:tr w:rsidR="00B55335" w14:paraId="6DD9245F" w14:textId="77777777">
        <w:trPr>
          <w:trHeight w:val="288"/>
          <w:jc w:val="center"/>
        </w:trPr>
        <w:tc>
          <w:tcPr>
            <w:tcW w:w="385" w:type="dxa"/>
            <w:tcBorders>
              <w:top w:val="nil"/>
              <w:left w:val="nil"/>
              <w:bottom w:val="nil"/>
              <w:right w:val="nil"/>
            </w:tcBorders>
            <w:noWrap/>
            <w:tcMar>
              <w:top w:w="12" w:type="dxa"/>
              <w:left w:w="12" w:type="dxa"/>
              <w:right w:w="12" w:type="dxa"/>
            </w:tcMar>
            <w:vAlign w:val="center"/>
          </w:tcPr>
          <w:p w14:paraId="3B2A9678"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6</w:t>
            </w:r>
          </w:p>
        </w:tc>
        <w:tc>
          <w:tcPr>
            <w:tcW w:w="873" w:type="dxa"/>
            <w:tcBorders>
              <w:top w:val="nil"/>
              <w:left w:val="nil"/>
              <w:bottom w:val="nil"/>
              <w:right w:val="nil"/>
            </w:tcBorders>
            <w:noWrap/>
            <w:tcMar>
              <w:top w:w="12" w:type="dxa"/>
              <w:left w:w="12" w:type="dxa"/>
              <w:right w:w="12" w:type="dxa"/>
            </w:tcMar>
            <w:vAlign w:val="center"/>
          </w:tcPr>
          <w:p w14:paraId="6BDB4AE3"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21#NZ2</w:t>
            </w:r>
          </w:p>
        </w:tc>
        <w:tc>
          <w:tcPr>
            <w:tcW w:w="752" w:type="dxa"/>
            <w:tcBorders>
              <w:top w:val="nil"/>
              <w:left w:val="nil"/>
              <w:bottom w:val="nil"/>
              <w:right w:val="nil"/>
            </w:tcBorders>
            <w:noWrap/>
            <w:tcMar>
              <w:top w:w="12" w:type="dxa"/>
              <w:left w:w="12" w:type="dxa"/>
              <w:right w:w="12" w:type="dxa"/>
            </w:tcMar>
            <w:vAlign w:val="center"/>
          </w:tcPr>
          <w:p w14:paraId="56D4E9BD"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12.81</w:t>
            </w:r>
          </w:p>
        </w:tc>
        <w:tc>
          <w:tcPr>
            <w:tcW w:w="644" w:type="dxa"/>
            <w:tcBorders>
              <w:top w:val="nil"/>
              <w:left w:val="nil"/>
              <w:bottom w:val="nil"/>
              <w:right w:val="nil"/>
            </w:tcBorders>
            <w:noWrap/>
            <w:tcMar>
              <w:top w:w="12" w:type="dxa"/>
              <w:left w:w="12" w:type="dxa"/>
              <w:right w:w="12" w:type="dxa"/>
            </w:tcMar>
            <w:vAlign w:val="center"/>
          </w:tcPr>
          <w:p w14:paraId="4117DA7E"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633" w:type="dxa"/>
            <w:tcBorders>
              <w:top w:val="nil"/>
              <w:left w:val="nil"/>
              <w:bottom w:val="nil"/>
              <w:right w:val="nil"/>
            </w:tcBorders>
            <w:noWrap/>
            <w:tcMar>
              <w:top w:w="12" w:type="dxa"/>
              <w:left w:w="12" w:type="dxa"/>
              <w:right w:w="12" w:type="dxa"/>
            </w:tcMar>
            <w:vAlign w:val="center"/>
          </w:tcPr>
          <w:p w14:paraId="4B25DDA7"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840" w:type="dxa"/>
            <w:tcBorders>
              <w:top w:val="nil"/>
              <w:left w:val="nil"/>
              <w:bottom w:val="nil"/>
              <w:right w:val="nil"/>
            </w:tcBorders>
            <w:noWrap/>
            <w:tcMar>
              <w:top w:w="12" w:type="dxa"/>
              <w:left w:w="12" w:type="dxa"/>
              <w:right w:w="12" w:type="dxa"/>
            </w:tcMar>
            <w:vAlign w:val="center"/>
          </w:tcPr>
          <w:p w14:paraId="06B52D42"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0.0019</w:t>
            </w:r>
          </w:p>
        </w:tc>
        <w:tc>
          <w:tcPr>
            <w:tcW w:w="622" w:type="dxa"/>
            <w:tcBorders>
              <w:top w:val="nil"/>
              <w:left w:val="nil"/>
              <w:bottom w:val="nil"/>
              <w:right w:val="nil"/>
            </w:tcBorders>
            <w:noWrap/>
            <w:tcMar>
              <w:top w:w="12" w:type="dxa"/>
              <w:left w:w="12" w:type="dxa"/>
              <w:right w:w="12" w:type="dxa"/>
            </w:tcMar>
            <w:vAlign w:val="center"/>
          </w:tcPr>
          <w:p w14:paraId="6F95EB6E"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0.017</w:t>
            </w:r>
          </w:p>
        </w:tc>
        <w:tc>
          <w:tcPr>
            <w:tcW w:w="1014" w:type="dxa"/>
            <w:tcBorders>
              <w:top w:val="nil"/>
              <w:left w:val="nil"/>
              <w:bottom w:val="nil"/>
              <w:right w:val="nil"/>
            </w:tcBorders>
            <w:noWrap/>
            <w:tcMar>
              <w:top w:w="12" w:type="dxa"/>
              <w:left w:w="12" w:type="dxa"/>
              <w:right w:w="12" w:type="dxa"/>
            </w:tcMar>
            <w:vAlign w:val="center"/>
          </w:tcPr>
          <w:p w14:paraId="6575CC7A"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1015" w:type="dxa"/>
            <w:tcBorders>
              <w:top w:val="nil"/>
              <w:left w:val="nil"/>
              <w:bottom w:val="nil"/>
              <w:right w:val="nil"/>
            </w:tcBorders>
            <w:noWrap/>
            <w:tcMar>
              <w:top w:w="12" w:type="dxa"/>
              <w:left w:w="12" w:type="dxa"/>
              <w:right w:w="12" w:type="dxa"/>
            </w:tcMar>
            <w:vAlign w:val="center"/>
          </w:tcPr>
          <w:p w14:paraId="7332455A"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0.0004935</w:t>
            </w:r>
          </w:p>
        </w:tc>
        <w:tc>
          <w:tcPr>
            <w:tcW w:w="1015" w:type="dxa"/>
            <w:tcBorders>
              <w:top w:val="nil"/>
              <w:left w:val="nil"/>
              <w:bottom w:val="nil"/>
              <w:right w:val="nil"/>
            </w:tcBorders>
            <w:noWrap/>
            <w:tcMar>
              <w:top w:w="12" w:type="dxa"/>
              <w:left w:w="12" w:type="dxa"/>
              <w:right w:w="12" w:type="dxa"/>
            </w:tcMar>
            <w:vAlign w:val="center"/>
          </w:tcPr>
          <w:p w14:paraId="6A9B7026"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567" w:type="dxa"/>
            <w:tcBorders>
              <w:top w:val="nil"/>
              <w:left w:val="nil"/>
              <w:bottom w:val="nil"/>
              <w:right w:val="nil"/>
            </w:tcBorders>
            <w:noWrap/>
            <w:tcMar>
              <w:top w:w="12" w:type="dxa"/>
              <w:left w:w="12" w:type="dxa"/>
              <w:right w:w="12" w:type="dxa"/>
            </w:tcMar>
            <w:vAlign w:val="center"/>
          </w:tcPr>
          <w:p w14:paraId="682A55B7"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20.33</w:t>
            </w:r>
          </w:p>
        </w:tc>
        <w:tc>
          <w:tcPr>
            <w:tcW w:w="709" w:type="dxa"/>
            <w:tcBorders>
              <w:top w:val="nil"/>
              <w:left w:val="nil"/>
              <w:bottom w:val="nil"/>
              <w:right w:val="nil"/>
            </w:tcBorders>
            <w:noWrap/>
            <w:tcMar>
              <w:top w:w="12" w:type="dxa"/>
              <w:left w:w="12" w:type="dxa"/>
              <w:right w:w="12" w:type="dxa"/>
            </w:tcMar>
            <w:vAlign w:val="center"/>
          </w:tcPr>
          <w:p w14:paraId="3B274D9C"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12.68</w:t>
            </w:r>
          </w:p>
        </w:tc>
      </w:tr>
      <w:tr w:rsidR="00B55335" w14:paraId="3145CE88" w14:textId="77777777">
        <w:trPr>
          <w:trHeight w:val="288"/>
          <w:jc w:val="center"/>
        </w:trPr>
        <w:tc>
          <w:tcPr>
            <w:tcW w:w="385" w:type="dxa"/>
            <w:tcBorders>
              <w:top w:val="nil"/>
              <w:left w:val="nil"/>
              <w:bottom w:val="nil"/>
              <w:right w:val="nil"/>
            </w:tcBorders>
            <w:noWrap/>
            <w:tcMar>
              <w:top w:w="12" w:type="dxa"/>
              <w:left w:w="12" w:type="dxa"/>
              <w:right w:w="12" w:type="dxa"/>
            </w:tcMar>
            <w:vAlign w:val="center"/>
          </w:tcPr>
          <w:p w14:paraId="3E555463"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7</w:t>
            </w:r>
          </w:p>
        </w:tc>
        <w:tc>
          <w:tcPr>
            <w:tcW w:w="873" w:type="dxa"/>
            <w:tcBorders>
              <w:top w:val="nil"/>
              <w:left w:val="nil"/>
              <w:bottom w:val="nil"/>
              <w:right w:val="nil"/>
            </w:tcBorders>
            <w:noWrap/>
            <w:tcMar>
              <w:top w:w="12" w:type="dxa"/>
              <w:left w:w="12" w:type="dxa"/>
              <w:right w:w="12" w:type="dxa"/>
            </w:tcMar>
            <w:vAlign w:val="center"/>
          </w:tcPr>
          <w:p w14:paraId="6A9327D0"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14#JQK1</w:t>
            </w:r>
          </w:p>
        </w:tc>
        <w:tc>
          <w:tcPr>
            <w:tcW w:w="752" w:type="dxa"/>
            <w:tcBorders>
              <w:top w:val="nil"/>
              <w:left w:val="nil"/>
              <w:bottom w:val="nil"/>
              <w:right w:val="nil"/>
            </w:tcBorders>
            <w:noWrap/>
            <w:tcMar>
              <w:top w:w="12" w:type="dxa"/>
              <w:left w:w="12" w:type="dxa"/>
              <w:right w:w="12" w:type="dxa"/>
            </w:tcMar>
            <w:vAlign w:val="center"/>
          </w:tcPr>
          <w:p w14:paraId="2A6B4C34"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10.46</w:t>
            </w:r>
          </w:p>
        </w:tc>
        <w:tc>
          <w:tcPr>
            <w:tcW w:w="644" w:type="dxa"/>
            <w:tcBorders>
              <w:top w:val="nil"/>
              <w:left w:val="nil"/>
              <w:bottom w:val="nil"/>
              <w:right w:val="nil"/>
            </w:tcBorders>
            <w:noWrap/>
            <w:tcMar>
              <w:top w:w="12" w:type="dxa"/>
              <w:left w:w="12" w:type="dxa"/>
              <w:right w:w="12" w:type="dxa"/>
            </w:tcMar>
            <w:vAlign w:val="center"/>
          </w:tcPr>
          <w:p w14:paraId="7157211B"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633" w:type="dxa"/>
            <w:tcBorders>
              <w:top w:val="nil"/>
              <w:left w:val="nil"/>
              <w:bottom w:val="nil"/>
              <w:right w:val="nil"/>
            </w:tcBorders>
            <w:noWrap/>
            <w:tcMar>
              <w:top w:w="12" w:type="dxa"/>
              <w:left w:w="12" w:type="dxa"/>
              <w:right w:w="12" w:type="dxa"/>
            </w:tcMar>
            <w:vAlign w:val="center"/>
          </w:tcPr>
          <w:p w14:paraId="369E0E2F"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840" w:type="dxa"/>
            <w:tcBorders>
              <w:top w:val="nil"/>
              <w:left w:val="nil"/>
              <w:bottom w:val="nil"/>
              <w:right w:val="nil"/>
            </w:tcBorders>
            <w:noWrap/>
            <w:tcMar>
              <w:top w:w="12" w:type="dxa"/>
              <w:left w:w="12" w:type="dxa"/>
              <w:right w:w="12" w:type="dxa"/>
            </w:tcMar>
            <w:vAlign w:val="center"/>
          </w:tcPr>
          <w:p w14:paraId="6892E0D6"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0.0002</w:t>
            </w:r>
          </w:p>
        </w:tc>
        <w:tc>
          <w:tcPr>
            <w:tcW w:w="622" w:type="dxa"/>
            <w:tcBorders>
              <w:top w:val="nil"/>
              <w:left w:val="nil"/>
              <w:bottom w:val="nil"/>
              <w:right w:val="nil"/>
            </w:tcBorders>
            <w:noWrap/>
            <w:tcMar>
              <w:top w:w="12" w:type="dxa"/>
              <w:left w:w="12" w:type="dxa"/>
              <w:right w:w="12" w:type="dxa"/>
            </w:tcMar>
            <w:vAlign w:val="center"/>
          </w:tcPr>
          <w:p w14:paraId="65C861AF"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0.003</w:t>
            </w:r>
          </w:p>
        </w:tc>
        <w:tc>
          <w:tcPr>
            <w:tcW w:w="1014" w:type="dxa"/>
            <w:tcBorders>
              <w:top w:val="nil"/>
              <w:left w:val="nil"/>
              <w:bottom w:val="nil"/>
              <w:right w:val="nil"/>
            </w:tcBorders>
            <w:noWrap/>
            <w:tcMar>
              <w:top w:w="12" w:type="dxa"/>
              <w:left w:w="12" w:type="dxa"/>
              <w:right w:w="12" w:type="dxa"/>
            </w:tcMar>
            <w:vAlign w:val="center"/>
          </w:tcPr>
          <w:p w14:paraId="53585EA6"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1015" w:type="dxa"/>
            <w:tcBorders>
              <w:top w:val="nil"/>
              <w:left w:val="nil"/>
              <w:bottom w:val="nil"/>
              <w:right w:val="nil"/>
            </w:tcBorders>
            <w:noWrap/>
            <w:tcMar>
              <w:top w:w="12" w:type="dxa"/>
              <w:left w:w="12" w:type="dxa"/>
              <w:right w:w="12" w:type="dxa"/>
            </w:tcMar>
            <w:vAlign w:val="center"/>
          </w:tcPr>
          <w:p w14:paraId="0033EB9D"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0.0015845</w:t>
            </w:r>
          </w:p>
        </w:tc>
        <w:tc>
          <w:tcPr>
            <w:tcW w:w="1015" w:type="dxa"/>
            <w:tcBorders>
              <w:top w:val="nil"/>
              <w:left w:val="nil"/>
              <w:bottom w:val="nil"/>
              <w:right w:val="nil"/>
            </w:tcBorders>
            <w:noWrap/>
            <w:tcMar>
              <w:top w:w="12" w:type="dxa"/>
              <w:left w:w="12" w:type="dxa"/>
              <w:right w:w="12" w:type="dxa"/>
            </w:tcMar>
            <w:vAlign w:val="center"/>
          </w:tcPr>
          <w:p w14:paraId="62E28953"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567" w:type="dxa"/>
            <w:tcBorders>
              <w:top w:val="nil"/>
              <w:left w:val="nil"/>
              <w:bottom w:val="nil"/>
              <w:right w:val="nil"/>
            </w:tcBorders>
            <w:noWrap/>
            <w:tcMar>
              <w:top w:w="12" w:type="dxa"/>
              <w:left w:w="12" w:type="dxa"/>
              <w:right w:w="12" w:type="dxa"/>
            </w:tcMar>
            <w:vAlign w:val="center"/>
          </w:tcPr>
          <w:p w14:paraId="27BB2433"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15.97</w:t>
            </w:r>
          </w:p>
        </w:tc>
        <w:tc>
          <w:tcPr>
            <w:tcW w:w="709" w:type="dxa"/>
            <w:tcBorders>
              <w:top w:val="nil"/>
              <w:left w:val="nil"/>
              <w:bottom w:val="nil"/>
              <w:right w:val="nil"/>
            </w:tcBorders>
            <w:noWrap/>
            <w:tcMar>
              <w:top w:w="12" w:type="dxa"/>
              <w:left w:w="12" w:type="dxa"/>
              <w:right w:w="12" w:type="dxa"/>
            </w:tcMar>
            <w:vAlign w:val="center"/>
          </w:tcPr>
          <w:p w14:paraId="516881BB"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97.45</w:t>
            </w:r>
          </w:p>
        </w:tc>
      </w:tr>
      <w:tr w:rsidR="00B55335" w14:paraId="06F6C6CD" w14:textId="77777777">
        <w:trPr>
          <w:trHeight w:val="288"/>
          <w:jc w:val="center"/>
        </w:trPr>
        <w:tc>
          <w:tcPr>
            <w:tcW w:w="385" w:type="dxa"/>
            <w:tcBorders>
              <w:top w:val="nil"/>
              <w:left w:val="nil"/>
              <w:bottom w:val="nil"/>
              <w:right w:val="nil"/>
            </w:tcBorders>
            <w:noWrap/>
            <w:tcMar>
              <w:top w:w="12" w:type="dxa"/>
              <w:left w:w="12" w:type="dxa"/>
              <w:right w:w="12" w:type="dxa"/>
            </w:tcMar>
            <w:vAlign w:val="center"/>
          </w:tcPr>
          <w:p w14:paraId="5E110AF3"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8</w:t>
            </w:r>
          </w:p>
        </w:tc>
        <w:tc>
          <w:tcPr>
            <w:tcW w:w="873" w:type="dxa"/>
            <w:tcBorders>
              <w:top w:val="nil"/>
              <w:left w:val="nil"/>
              <w:bottom w:val="nil"/>
              <w:right w:val="nil"/>
            </w:tcBorders>
            <w:noWrap/>
            <w:tcMar>
              <w:top w:w="12" w:type="dxa"/>
              <w:left w:w="12" w:type="dxa"/>
              <w:right w:w="12" w:type="dxa"/>
            </w:tcMar>
            <w:vAlign w:val="center"/>
          </w:tcPr>
          <w:p w14:paraId="4EDDFA6C"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14#JQK2</w:t>
            </w:r>
          </w:p>
        </w:tc>
        <w:tc>
          <w:tcPr>
            <w:tcW w:w="752" w:type="dxa"/>
            <w:tcBorders>
              <w:top w:val="nil"/>
              <w:left w:val="nil"/>
              <w:bottom w:val="nil"/>
              <w:right w:val="nil"/>
            </w:tcBorders>
            <w:noWrap/>
            <w:tcMar>
              <w:top w:w="12" w:type="dxa"/>
              <w:left w:w="12" w:type="dxa"/>
              <w:right w:w="12" w:type="dxa"/>
            </w:tcMar>
            <w:vAlign w:val="center"/>
          </w:tcPr>
          <w:p w14:paraId="34DCDB86"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10.96</w:t>
            </w:r>
          </w:p>
        </w:tc>
        <w:tc>
          <w:tcPr>
            <w:tcW w:w="644" w:type="dxa"/>
            <w:tcBorders>
              <w:top w:val="nil"/>
              <w:left w:val="nil"/>
              <w:bottom w:val="nil"/>
              <w:right w:val="nil"/>
            </w:tcBorders>
            <w:noWrap/>
            <w:tcMar>
              <w:top w:w="12" w:type="dxa"/>
              <w:left w:w="12" w:type="dxa"/>
              <w:right w:w="12" w:type="dxa"/>
            </w:tcMar>
            <w:vAlign w:val="center"/>
          </w:tcPr>
          <w:p w14:paraId="17DE78CD"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633" w:type="dxa"/>
            <w:tcBorders>
              <w:top w:val="nil"/>
              <w:left w:val="nil"/>
              <w:bottom w:val="nil"/>
              <w:right w:val="nil"/>
            </w:tcBorders>
            <w:noWrap/>
            <w:tcMar>
              <w:top w:w="12" w:type="dxa"/>
              <w:left w:w="12" w:type="dxa"/>
              <w:right w:w="12" w:type="dxa"/>
            </w:tcMar>
            <w:vAlign w:val="center"/>
          </w:tcPr>
          <w:p w14:paraId="4CCD1123"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840" w:type="dxa"/>
            <w:tcBorders>
              <w:top w:val="nil"/>
              <w:left w:val="nil"/>
              <w:bottom w:val="nil"/>
              <w:right w:val="nil"/>
            </w:tcBorders>
            <w:noWrap/>
            <w:tcMar>
              <w:top w:w="12" w:type="dxa"/>
              <w:left w:w="12" w:type="dxa"/>
              <w:right w:w="12" w:type="dxa"/>
            </w:tcMar>
            <w:vAlign w:val="center"/>
          </w:tcPr>
          <w:p w14:paraId="72173C2F"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0.0006</w:t>
            </w:r>
          </w:p>
        </w:tc>
        <w:tc>
          <w:tcPr>
            <w:tcW w:w="622" w:type="dxa"/>
            <w:tcBorders>
              <w:top w:val="nil"/>
              <w:left w:val="nil"/>
              <w:bottom w:val="nil"/>
              <w:right w:val="nil"/>
            </w:tcBorders>
            <w:noWrap/>
            <w:tcMar>
              <w:top w:w="12" w:type="dxa"/>
              <w:left w:w="12" w:type="dxa"/>
              <w:right w:w="12" w:type="dxa"/>
            </w:tcMar>
            <w:vAlign w:val="center"/>
          </w:tcPr>
          <w:p w14:paraId="006CDA6D"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0.041</w:t>
            </w:r>
          </w:p>
        </w:tc>
        <w:tc>
          <w:tcPr>
            <w:tcW w:w="1014" w:type="dxa"/>
            <w:tcBorders>
              <w:top w:val="nil"/>
              <w:left w:val="nil"/>
              <w:bottom w:val="nil"/>
              <w:right w:val="nil"/>
            </w:tcBorders>
            <w:noWrap/>
            <w:tcMar>
              <w:top w:w="12" w:type="dxa"/>
              <w:left w:w="12" w:type="dxa"/>
              <w:right w:w="12" w:type="dxa"/>
            </w:tcMar>
            <w:vAlign w:val="center"/>
          </w:tcPr>
          <w:p w14:paraId="6B044B1B"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0.0001549</w:t>
            </w:r>
          </w:p>
        </w:tc>
        <w:tc>
          <w:tcPr>
            <w:tcW w:w="1015" w:type="dxa"/>
            <w:tcBorders>
              <w:top w:val="nil"/>
              <w:left w:val="nil"/>
              <w:bottom w:val="nil"/>
              <w:right w:val="nil"/>
            </w:tcBorders>
            <w:noWrap/>
            <w:tcMar>
              <w:top w:w="12" w:type="dxa"/>
              <w:left w:w="12" w:type="dxa"/>
              <w:right w:w="12" w:type="dxa"/>
            </w:tcMar>
            <w:vAlign w:val="center"/>
          </w:tcPr>
          <w:p w14:paraId="1EC23DE7"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0.0040956</w:t>
            </w:r>
          </w:p>
        </w:tc>
        <w:tc>
          <w:tcPr>
            <w:tcW w:w="1015" w:type="dxa"/>
            <w:tcBorders>
              <w:top w:val="nil"/>
              <w:left w:val="nil"/>
              <w:bottom w:val="nil"/>
              <w:right w:val="nil"/>
            </w:tcBorders>
            <w:noWrap/>
            <w:tcMar>
              <w:top w:w="12" w:type="dxa"/>
              <w:left w:w="12" w:type="dxa"/>
              <w:right w:w="12" w:type="dxa"/>
            </w:tcMar>
            <w:vAlign w:val="center"/>
          </w:tcPr>
          <w:p w14:paraId="1CCD85EF"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567" w:type="dxa"/>
            <w:tcBorders>
              <w:top w:val="nil"/>
              <w:left w:val="nil"/>
              <w:bottom w:val="nil"/>
              <w:right w:val="nil"/>
            </w:tcBorders>
            <w:noWrap/>
            <w:tcMar>
              <w:top w:w="12" w:type="dxa"/>
              <w:left w:w="12" w:type="dxa"/>
              <w:right w:w="12" w:type="dxa"/>
            </w:tcMar>
            <w:vAlign w:val="center"/>
          </w:tcPr>
          <w:p w14:paraId="1397F273"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14.8</w:t>
            </w:r>
          </w:p>
        </w:tc>
        <w:tc>
          <w:tcPr>
            <w:tcW w:w="709" w:type="dxa"/>
            <w:tcBorders>
              <w:top w:val="nil"/>
              <w:left w:val="nil"/>
              <w:bottom w:val="nil"/>
              <w:right w:val="nil"/>
            </w:tcBorders>
            <w:noWrap/>
            <w:tcMar>
              <w:top w:w="12" w:type="dxa"/>
              <w:left w:w="12" w:type="dxa"/>
              <w:right w:w="12" w:type="dxa"/>
            </w:tcMar>
            <w:vAlign w:val="center"/>
          </w:tcPr>
          <w:p w14:paraId="473CEA56"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101.25</w:t>
            </w:r>
          </w:p>
        </w:tc>
      </w:tr>
      <w:tr w:rsidR="00B55335" w14:paraId="4782A1FE" w14:textId="77777777">
        <w:trPr>
          <w:trHeight w:val="288"/>
          <w:jc w:val="center"/>
        </w:trPr>
        <w:tc>
          <w:tcPr>
            <w:tcW w:w="385" w:type="dxa"/>
            <w:tcBorders>
              <w:top w:val="nil"/>
              <w:left w:val="nil"/>
              <w:bottom w:val="nil"/>
              <w:right w:val="nil"/>
            </w:tcBorders>
            <w:noWrap/>
            <w:tcMar>
              <w:top w:w="12" w:type="dxa"/>
              <w:left w:w="12" w:type="dxa"/>
              <w:right w:w="12" w:type="dxa"/>
            </w:tcMar>
            <w:vAlign w:val="center"/>
          </w:tcPr>
          <w:p w14:paraId="44356CFB"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9</w:t>
            </w:r>
          </w:p>
        </w:tc>
        <w:tc>
          <w:tcPr>
            <w:tcW w:w="873" w:type="dxa"/>
            <w:tcBorders>
              <w:top w:val="nil"/>
              <w:left w:val="nil"/>
              <w:bottom w:val="nil"/>
              <w:right w:val="nil"/>
            </w:tcBorders>
            <w:noWrap/>
            <w:tcMar>
              <w:top w:w="12" w:type="dxa"/>
              <w:left w:w="12" w:type="dxa"/>
              <w:right w:w="12" w:type="dxa"/>
            </w:tcMar>
            <w:vAlign w:val="center"/>
          </w:tcPr>
          <w:p w14:paraId="50A2B01A"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20#JQK1</w:t>
            </w:r>
          </w:p>
        </w:tc>
        <w:tc>
          <w:tcPr>
            <w:tcW w:w="752" w:type="dxa"/>
            <w:tcBorders>
              <w:top w:val="nil"/>
              <w:left w:val="nil"/>
              <w:bottom w:val="nil"/>
              <w:right w:val="nil"/>
            </w:tcBorders>
            <w:noWrap/>
            <w:tcMar>
              <w:top w:w="12" w:type="dxa"/>
              <w:left w:w="12" w:type="dxa"/>
              <w:right w:w="12" w:type="dxa"/>
            </w:tcMar>
            <w:vAlign w:val="center"/>
          </w:tcPr>
          <w:p w14:paraId="0C4AA3E6"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11.03</w:t>
            </w:r>
          </w:p>
        </w:tc>
        <w:tc>
          <w:tcPr>
            <w:tcW w:w="644" w:type="dxa"/>
            <w:tcBorders>
              <w:top w:val="nil"/>
              <w:left w:val="nil"/>
              <w:bottom w:val="nil"/>
              <w:right w:val="nil"/>
            </w:tcBorders>
            <w:noWrap/>
            <w:tcMar>
              <w:top w:w="12" w:type="dxa"/>
              <w:left w:w="12" w:type="dxa"/>
              <w:right w:w="12" w:type="dxa"/>
            </w:tcMar>
            <w:vAlign w:val="center"/>
          </w:tcPr>
          <w:p w14:paraId="267E68DA"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633" w:type="dxa"/>
            <w:tcBorders>
              <w:top w:val="nil"/>
              <w:left w:val="nil"/>
              <w:bottom w:val="nil"/>
              <w:right w:val="nil"/>
            </w:tcBorders>
            <w:noWrap/>
            <w:tcMar>
              <w:top w:w="12" w:type="dxa"/>
              <w:left w:w="12" w:type="dxa"/>
              <w:right w:w="12" w:type="dxa"/>
            </w:tcMar>
            <w:vAlign w:val="center"/>
          </w:tcPr>
          <w:p w14:paraId="5A8932CF"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840" w:type="dxa"/>
            <w:tcBorders>
              <w:top w:val="nil"/>
              <w:left w:val="nil"/>
              <w:bottom w:val="nil"/>
              <w:right w:val="nil"/>
            </w:tcBorders>
            <w:noWrap/>
            <w:tcMar>
              <w:top w:w="12" w:type="dxa"/>
              <w:left w:w="12" w:type="dxa"/>
              <w:right w:w="12" w:type="dxa"/>
            </w:tcMar>
            <w:vAlign w:val="center"/>
          </w:tcPr>
          <w:p w14:paraId="5C6F1134"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0.0019</w:t>
            </w:r>
          </w:p>
        </w:tc>
        <w:tc>
          <w:tcPr>
            <w:tcW w:w="622" w:type="dxa"/>
            <w:tcBorders>
              <w:top w:val="nil"/>
              <w:left w:val="nil"/>
              <w:bottom w:val="nil"/>
              <w:right w:val="nil"/>
            </w:tcBorders>
            <w:noWrap/>
            <w:tcMar>
              <w:top w:w="12" w:type="dxa"/>
              <w:left w:w="12" w:type="dxa"/>
              <w:right w:w="12" w:type="dxa"/>
            </w:tcMar>
            <w:vAlign w:val="center"/>
          </w:tcPr>
          <w:p w14:paraId="2BF3E836"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0.027</w:t>
            </w:r>
          </w:p>
        </w:tc>
        <w:tc>
          <w:tcPr>
            <w:tcW w:w="1014" w:type="dxa"/>
            <w:tcBorders>
              <w:top w:val="nil"/>
              <w:left w:val="nil"/>
              <w:bottom w:val="nil"/>
              <w:right w:val="nil"/>
            </w:tcBorders>
            <w:noWrap/>
            <w:tcMar>
              <w:top w:w="12" w:type="dxa"/>
              <w:left w:w="12" w:type="dxa"/>
              <w:right w:w="12" w:type="dxa"/>
            </w:tcMar>
            <w:vAlign w:val="center"/>
          </w:tcPr>
          <w:p w14:paraId="47201DCF"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0.0003764</w:t>
            </w:r>
          </w:p>
        </w:tc>
        <w:tc>
          <w:tcPr>
            <w:tcW w:w="1015" w:type="dxa"/>
            <w:tcBorders>
              <w:top w:val="nil"/>
              <w:left w:val="nil"/>
              <w:bottom w:val="nil"/>
              <w:right w:val="nil"/>
            </w:tcBorders>
            <w:noWrap/>
            <w:tcMar>
              <w:top w:w="12" w:type="dxa"/>
              <w:left w:w="12" w:type="dxa"/>
              <w:right w:w="12" w:type="dxa"/>
            </w:tcMar>
            <w:vAlign w:val="center"/>
          </w:tcPr>
          <w:p w14:paraId="36245EE6"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0.0031728</w:t>
            </w:r>
          </w:p>
        </w:tc>
        <w:tc>
          <w:tcPr>
            <w:tcW w:w="1015" w:type="dxa"/>
            <w:tcBorders>
              <w:top w:val="nil"/>
              <w:left w:val="nil"/>
              <w:bottom w:val="nil"/>
              <w:right w:val="nil"/>
            </w:tcBorders>
            <w:noWrap/>
            <w:tcMar>
              <w:top w:w="12" w:type="dxa"/>
              <w:left w:w="12" w:type="dxa"/>
              <w:right w:w="12" w:type="dxa"/>
            </w:tcMar>
            <w:vAlign w:val="center"/>
          </w:tcPr>
          <w:p w14:paraId="2C596915"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567" w:type="dxa"/>
            <w:tcBorders>
              <w:top w:val="nil"/>
              <w:left w:val="nil"/>
              <w:bottom w:val="nil"/>
              <w:right w:val="nil"/>
            </w:tcBorders>
            <w:noWrap/>
            <w:tcMar>
              <w:top w:w="12" w:type="dxa"/>
              <w:left w:w="12" w:type="dxa"/>
              <w:right w:w="12" w:type="dxa"/>
            </w:tcMar>
            <w:vAlign w:val="center"/>
          </w:tcPr>
          <w:p w14:paraId="7D212810"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24.84</w:t>
            </w:r>
          </w:p>
        </w:tc>
        <w:tc>
          <w:tcPr>
            <w:tcW w:w="709" w:type="dxa"/>
            <w:tcBorders>
              <w:top w:val="nil"/>
              <w:left w:val="nil"/>
              <w:bottom w:val="nil"/>
              <w:right w:val="nil"/>
            </w:tcBorders>
            <w:noWrap/>
            <w:tcMar>
              <w:top w:w="12" w:type="dxa"/>
              <w:left w:w="12" w:type="dxa"/>
              <w:right w:w="12" w:type="dxa"/>
            </w:tcMar>
            <w:vAlign w:val="center"/>
          </w:tcPr>
          <w:p w14:paraId="7C0ADB0E"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84.85</w:t>
            </w:r>
          </w:p>
        </w:tc>
      </w:tr>
      <w:tr w:rsidR="00B55335" w14:paraId="195AF668" w14:textId="77777777">
        <w:trPr>
          <w:trHeight w:val="288"/>
          <w:jc w:val="center"/>
        </w:trPr>
        <w:tc>
          <w:tcPr>
            <w:tcW w:w="385" w:type="dxa"/>
            <w:tcBorders>
              <w:top w:val="nil"/>
            </w:tcBorders>
            <w:vAlign w:val="center"/>
          </w:tcPr>
          <w:p w14:paraId="798D7B7D"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10</w:t>
            </w:r>
          </w:p>
        </w:tc>
        <w:tc>
          <w:tcPr>
            <w:tcW w:w="873" w:type="dxa"/>
            <w:tcBorders>
              <w:top w:val="nil"/>
            </w:tcBorders>
            <w:vAlign w:val="center"/>
          </w:tcPr>
          <w:p w14:paraId="43C77208"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20#JQK2</w:t>
            </w:r>
          </w:p>
        </w:tc>
        <w:tc>
          <w:tcPr>
            <w:tcW w:w="752" w:type="dxa"/>
            <w:tcBorders>
              <w:top w:val="nil"/>
            </w:tcBorders>
            <w:vAlign w:val="center"/>
          </w:tcPr>
          <w:p w14:paraId="556E6E0D"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11.25</w:t>
            </w:r>
          </w:p>
        </w:tc>
        <w:tc>
          <w:tcPr>
            <w:tcW w:w="644" w:type="dxa"/>
            <w:tcBorders>
              <w:top w:val="nil"/>
            </w:tcBorders>
            <w:vAlign w:val="center"/>
          </w:tcPr>
          <w:p w14:paraId="0880DE10"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633" w:type="dxa"/>
            <w:tcBorders>
              <w:top w:val="nil"/>
            </w:tcBorders>
            <w:vAlign w:val="center"/>
          </w:tcPr>
          <w:p w14:paraId="52D3D085"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840" w:type="dxa"/>
            <w:tcBorders>
              <w:top w:val="nil"/>
            </w:tcBorders>
            <w:vAlign w:val="center"/>
          </w:tcPr>
          <w:p w14:paraId="22F36DD0"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0.0005</w:t>
            </w:r>
          </w:p>
        </w:tc>
        <w:tc>
          <w:tcPr>
            <w:tcW w:w="622" w:type="dxa"/>
            <w:tcBorders>
              <w:top w:val="nil"/>
            </w:tcBorders>
            <w:vAlign w:val="center"/>
          </w:tcPr>
          <w:p w14:paraId="6FC882D3"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0.002</w:t>
            </w:r>
          </w:p>
        </w:tc>
        <w:tc>
          <w:tcPr>
            <w:tcW w:w="1014" w:type="dxa"/>
            <w:tcBorders>
              <w:top w:val="nil"/>
            </w:tcBorders>
            <w:vAlign w:val="center"/>
          </w:tcPr>
          <w:p w14:paraId="7A4FD6AE"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0.0003526</w:t>
            </w:r>
          </w:p>
        </w:tc>
        <w:tc>
          <w:tcPr>
            <w:tcW w:w="1015" w:type="dxa"/>
            <w:tcBorders>
              <w:top w:val="nil"/>
            </w:tcBorders>
            <w:vAlign w:val="center"/>
          </w:tcPr>
          <w:p w14:paraId="63EBBF21"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0.0032066</w:t>
            </w:r>
          </w:p>
        </w:tc>
        <w:tc>
          <w:tcPr>
            <w:tcW w:w="1015" w:type="dxa"/>
            <w:tcBorders>
              <w:top w:val="nil"/>
            </w:tcBorders>
            <w:vAlign w:val="center"/>
          </w:tcPr>
          <w:p w14:paraId="661040CF"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567" w:type="dxa"/>
            <w:tcBorders>
              <w:top w:val="nil"/>
            </w:tcBorders>
            <w:vAlign w:val="center"/>
          </w:tcPr>
          <w:p w14:paraId="18932DA7"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11</w:t>
            </w:r>
          </w:p>
        </w:tc>
        <w:tc>
          <w:tcPr>
            <w:tcW w:w="709" w:type="dxa"/>
            <w:tcBorders>
              <w:top w:val="nil"/>
            </w:tcBorders>
            <w:vAlign w:val="center"/>
          </w:tcPr>
          <w:p w14:paraId="614B1B16"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54.35</w:t>
            </w:r>
          </w:p>
        </w:tc>
      </w:tr>
      <w:tr w:rsidR="00B55335" w14:paraId="1D91EC96" w14:textId="77777777">
        <w:trPr>
          <w:trHeight w:val="288"/>
          <w:jc w:val="center"/>
        </w:trPr>
        <w:tc>
          <w:tcPr>
            <w:tcW w:w="385" w:type="dxa"/>
            <w:vAlign w:val="center"/>
          </w:tcPr>
          <w:p w14:paraId="51ABBE56"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11</w:t>
            </w:r>
          </w:p>
        </w:tc>
        <w:tc>
          <w:tcPr>
            <w:tcW w:w="873" w:type="dxa"/>
            <w:vAlign w:val="center"/>
          </w:tcPr>
          <w:p w14:paraId="44B1B8D1"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21#JQK1</w:t>
            </w:r>
          </w:p>
        </w:tc>
        <w:tc>
          <w:tcPr>
            <w:tcW w:w="752" w:type="dxa"/>
            <w:vAlign w:val="center"/>
          </w:tcPr>
          <w:p w14:paraId="710C0004"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11.12</w:t>
            </w:r>
          </w:p>
        </w:tc>
        <w:tc>
          <w:tcPr>
            <w:tcW w:w="644" w:type="dxa"/>
            <w:vAlign w:val="center"/>
          </w:tcPr>
          <w:p w14:paraId="74698E57"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633" w:type="dxa"/>
            <w:vAlign w:val="center"/>
          </w:tcPr>
          <w:p w14:paraId="1086873C"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0.0082</w:t>
            </w:r>
          </w:p>
        </w:tc>
        <w:tc>
          <w:tcPr>
            <w:tcW w:w="840" w:type="dxa"/>
            <w:vAlign w:val="center"/>
          </w:tcPr>
          <w:p w14:paraId="13FEC45E"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0.0014</w:t>
            </w:r>
          </w:p>
        </w:tc>
        <w:tc>
          <w:tcPr>
            <w:tcW w:w="622" w:type="dxa"/>
            <w:vAlign w:val="center"/>
          </w:tcPr>
          <w:p w14:paraId="2FC00D23"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0.053</w:t>
            </w:r>
          </w:p>
        </w:tc>
        <w:tc>
          <w:tcPr>
            <w:tcW w:w="1014" w:type="dxa"/>
            <w:vAlign w:val="center"/>
          </w:tcPr>
          <w:p w14:paraId="75C4BA06"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1015" w:type="dxa"/>
            <w:vAlign w:val="center"/>
          </w:tcPr>
          <w:p w14:paraId="17216EDE"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0.0074351</w:t>
            </w:r>
          </w:p>
        </w:tc>
        <w:tc>
          <w:tcPr>
            <w:tcW w:w="1015" w:type="dxa"/>
            <w:vAlign w:val="center"/>
          </w:tcPr>
          <w:p w14:paraId="78A709B2"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0.149</w:t>
            </w:r>
          </w:p>
        </w:tc>
        <w:tc>
          <w:tcPr>
            <w:tcW w:w="567" w:type="dxa"/>
            <w:vAlign w:val="center"/>
          </w:tcPr>
          <w:p w14:paraId="3B2BE3B5"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45.58</w:t>
            </w:r>
          </w:p>
        </w:tc>
        <w:tc>
          <w:tcPr>
            <w:tcW w:w="709" w:type="dxa"/>
            <w:vAlign w:val="center"/>
          </w:tcPr>
          <w:p w14:paraId="1DCB5BEA"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160.9</w:t>
            </w:r>
          </w:p>
        </w:tc>
      </w:tr>
      <w:tr w:rsidR="00B55335" w14:paraId="3A12945A" w14:textId="77777777">
        <w:trPr>
          <w:trHeight w:val="288"/>
          <w:jc w:val="center"/>
        </w:trPr>
        <w:tc>
          <w:tcPr>
            <w:tcW w:w="385" w:type="dxa"/>
            <w:vAlign w:val="center"/>
          </w:tcPr>
          <w:p w14:paraId="022E0266"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12</w:t>
            </w:r>
          </w:p>
        </w:tc>
        <w:tc>
          <w:tcPr>
            <w:tcW w:w="873" w:type="dxa"/>
            <w:vAlign w:val="center"/>
          </w:tcPr>
          <w:p w14:paraId="3A1EB69B"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21#JQK2</w:t>
            </w:r>
          </w:p>
        </w:tc>
        <w:tc>
          <w:tcPr>
            <w:tcW w:w="752" w:type="dxa"/>
            <w:vAlign w:val="center"/>
          </w:tcPr>
          <w:p w14:paraId="475030F3"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11.08</w:t>
            </w:r>
          </w:p>
        </w:tc>
        <w:tc>
          <w:tcPr>
            <w:tcW w:w="644" w:type="dxa"/>
            <w:vAlign w:val="center"/>
          </w:tcPr>
          <w:p w14:paraId="6A72C68C"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633" w:type="dxa"/>
            <w:vAlign w:val="center"/>
          </w:tcPr>
          <w:p w14:paraId="5037D4C1"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0.0097</w:t>
            </w:r>
          </w:p>
        </w:tc>
        <w:tc>
          <w:tcPr>
            <w:tcW w:w="840" w:type="dxa"/>
            <w:vAlign w:val="center"/>
          </w:tcPr>
          <w:p w14:paraId="08E9DF89"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0.0006</w:t>
            </w:r>
          </w:p>
        </w:tc>
        <w:tc>
          <w:tcPr>
            <w:tcW w:w="622" w:type="dxa"/>
            <w:vAlign w:val="center"/>
          </w:tcPr>
          <w:p w14:paraId="0F314212"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0.036</w:t>
            </w:r>
          </w:p>
        </w:tc>
        <w:tc>
          <w:tcPr>
            <w:tcW w:w="1014" w:type="dxa"/>
            <w:vAlign w:val="center"/>
          </w:tcPr>
          <w:p w14:paraId="6FC061F6"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1015" w:type="dxa"/>
            <w:vAlign w:val="center"/>
          </w:tcPr>
          <w:p w14:paraId="427B07C3"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0.0055135</w:t>
            </w:r>
          </w:p>
        </w:tc>
        <w:tc>
          <w:tcPr>
            <w:tcW w:w="1015" w:type="dxa"/>
            <w:vAlign w:val="center"/>
          </w:tcPr>
          <w:p w14:paraId="04E5A52D"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0.06</w:t>
            </w:r>
          </w:p>
        </w:tc>
        <w:tc>
          <w:tcPr>
            <w:tcW w:w="567" w:type="dxa"/>
            <w:vAlign w:val="center"/>
          </w:tcPr>
          <w:p w14:paraId="78FE60F2"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18.75</w:t>
            </w:r>
          </w:p>
        </w:tc>
        <w:tc>
          <w:tcPr>
            <w:tcW w:w="709" w:type="dxa"/>
            <w:vAlign w:val="center"/>
          </w:tcPr>
          <w:p w14:paraId="51DA2D8E"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115.1</w:t>
            </w:r>
          </w:p>
        </w:tc>
      </w:tr>
      <w:tr w:rsidR="00B55335" w14:paraId="7EA6F620" w14:textId="77777777">
        <w:trPr>
          <w:trHeight w:val="288"/>
          <w:jc w:val="center"/>
        </w:trPr>
        <w:tc>
          <w:tcPr>
            <w:tcW w:w="385" w:type="dxa"/>
            <w:vAlign w:val="center"/>
          </w:tcPr>
          <w:p w14:paraId="75D20C85"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13</w:t>
            </w:r>
          </w:p>
        </w:tc>
        <w:tc>
          <w:tcPr>
            <w:tcW w:w="873" w:type="dxa"/>
            <w:vAlign w:val="center"/>
          </w:tcPr>
          <w:p w14:paraId="163743A1"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14#SJ1</w:t>
            </w:r>
          </w:p>
        </w:tc>
        <w:tc>
          <w:tcPr>
            <w:tcW w:w="752" w:type="dxa"/>
            <w:vAlign w:val="center"/>
          </w:tcPr>
          <w:p w14:paraId="612A2DF6"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12.26</w:t>
            </w:r>
          </w:p>
        </w:tc>
        <w:tc>
          <w:tcPr>
            <w:tcW w:w="644" w:type="dxa"/>
            <w:vAlign w:val="center"/>
          </w:tcPr>
          <w:p w14:paraId="2A32123B"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633" w:type="dxa"/>
            <w:vAlign w:val="center"/>
          </w:tcPr>
          <w:p w14:paraId="5DF22F6F"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0.002</w:t>
            </w:r>
          </w:p>
        </w:tc>
        <w:tc>
          <w:tcPr>
            <w:tcW w:w="840" w:type="dxa"/>
            <w:vAlign w:val="center"/>
          </w:tcPr>
          <w:p w14:paraId="2F129289"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622" w:type="dxa"/>
            <w:vAlign w:val="center"/>
          </w:tcPr>
          <w:p w14:paraId="768C6A1B"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0.022</w:t>
            </w:r>
          </w:p>
        </w:tc>
        <w:tc>
          <w:tcPr>
            <w:tcW w:w="1014" w:type="dxa"/>
            <w:vAlign w:val="center"/>
          </w:tcPr>
          <w:p w14:paraId="03CF93EF"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1015" w:type="dxa"/>
            <w:vAlign w:val="center"/>
          </w:tcPr>
          <w:p w14:paraId="4D6AF0B2"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0.0005562</w:t>
            </w:r>
          </w:p>
        </w:tc>
        <w:tc>
          <w:tcPr>
            <w:tcW w:w="1015" w:type="dxa"/>
            <w:vAlign w:val="center"/>
          </w:tcPr>
          <w:p w14:paraId="1AA0B156"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0.147</w:t>
            </w:r>
          </w:p>
        </w:tc>
        <w:tc>
          <w:tcPr>
            <w:tcW w:w="567" w:type="dxa"/>
            <w:vAlign w:val="center"/>
          </w:tcPr>
          <w:p w14:paraId="21BFED76"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28.83</w:t>
            </w:r>
          </w:p>
        </w:tc>
        <w:tc>
          <w:tcPr>
            <w:tcW w:w="709" w:type="dxa"/>
            <w:vAlign w:val="center"/>
          </w:tcPr>
          <w:p w14:paraId="5B058AB4"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305.7</w:t>
            </w:r>
          </w:p>
        </w:tc>
      </w:tr>
      <w:tr w:rsidR="00B55335" w14:paraId="15C334EB" w14:textId="77777777">
        <w:trPr>
          <w:trHeight w:val="288"/>
          <w:jc w:val="center"/>
        </w:trPr>
        <w:tc>
          <w:tcPr>
            <w:tcW w:w="385" w:type="dxa"/>
            <w:vAlign w:val="center"/>
          </w:tcPr>
          <w:p w14:paraId="663D288D"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14</w:t>
            </w:r>
          </w:p>
        </w:tc>
        <w:tc>
          <w:tcPr>
            <w:tcW w:w="873" w:type="dxa"/>
            <w:vAlign w:val="center"/>
          </w:tcPr>
          <w:p w14:paraId="53499E09"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14#SJ2</w:t>
            </w:r>
          </w:p>
        </w:tc>
        <w:tc>
          <w:tcPr>
            <w:tcW w:w="752" w:type="dxa"/>
            <w:vAlign w:val="center"/>
          </w:tcPr>
          <w:p w14:paraId="4A409FED"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12.28</w:t>
            </w:r>
          </w:p>
        </w:tc>
        <w:tc>
          <w:tcPr>
            <w:tcW w:w="644" w:type="dxa"/>
            <w:vAlign w:val="center"/>
          </w:tcPr>
          <w:p w14:paraId="2C442D14"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633" w:type="dxa"/>
            <w:vAlign w:val="center"/>
          </w:tcPr>
          <w:p w14:paraId="4E8213E8"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0.0406</w:t>
            </w:r>
          </w:p>
        </w:tc>
        <w:tc>
          <w:tcPr>
            <w:tcW w:w="840" w:type="dxa"/>
            <w:vAlign w:val="center"/>
          </w:tcPr>
          <w:p w14:paraId="6F429B99"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0.0003</w:t>
            </w:r>
          </w:p>
        </w:tc>
        <w:tc>
          <w:tcPr>
            <w:tcW w:w="622" w:type="dxa"/>
            <w:vAlign w:val="center"/>
          </w:tcPr>
          <w:p w14:paraId="69582122"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0.008</w:t>
            </w:r>
          </w:p>
        </w:tc>
        <w:tc>
          <w:tcPr>
            <w:tcW w:w="1014" w:type="dxa"/>
            <w:vAlign w:val="center"/>
          </w:tcPr>
          <w:p w14:paraId="74FC0C8F"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1015" w:type="dxa"/>
            <w:vAlign w:val="center"/>
          </w:tcPr>
          <w:p w14:paraId="047AC9C8"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0.0004674</w:t>
            </w:r>
          </w:p>
        </w:tc>
        <w:tc>
          <w:tcPr>
            <w:tcW w:w="1015" w:type="dxa"/>
            <w:vAlign w:val="center"/>
          </w:tcPr>
          <w:p w14:paraId="759BACA2"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0.357</w:t>
            </w:r>
          </w:p>
        </w:tc>
        <w:tc>
          <w:tcPr>
            <w:tcW w:w="567" w:type="dxa"/>
            <w:vAlign w:val="center"/>
          </w:tcPr>
          <w:p w14:paraId="703ABEC8"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73.5</w:t>
            </w:r>
          </w:p>
        </w:tc>
        <w:tc>
          <w:tcPr>
            <w:tcW w:w="709" w:type="dxa"/>
            <w:vAlign w:val="center"/>
          </w:tcPr>
          <w:p w14:paraId="18B5E948"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101.4</w:t>
            </w:r>
          </w:p>
        </w:tc>
      </w:tr>
      <w:tr w:rsidR="00B55335" w14:paraId="036F573F" w14:textId="77777777">
        <w:trPr>
          <w:trHeight w:val="288"/>
          <w:jc w:val="center"/>
        </w:trPr>
        <w:tc>
          <w:tcPr>
            <w:tcW w:w="385" w:type="dxa"/>
            <w:vAlign w:val="center"/>
          </w:tcPr>
          <w:p w14:paraId="7CD1D2F7"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15</w:t>
            </w:r>
          </w:p>
        </w:tc>
        <w:tc>
          <w:tcPr>
            <w:tcW w:w="873" w:type="dxa"/>
            <w:vAlign w:val="center"/>
          </w:tcPr>
          <w:p w14:paraId="18974565"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20#SJ1</w:t>
            </w:r>
          </w:p>
        </w:tc>
        <w:tc>
          <w:tcPr>
            <w:tcW w:w="752" w:type="dxa"/>
            <w:vAlign w:val="center"/>
          </w:tcPr>
          <w:p w14:paraId="7E4DEA50"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12.36</w:t>
            </w:r>
          </w:p>
        </w:tc>
        <w:tc>
          <w:tcPr>
            <w:tcW w:w="644" w:type="dxa"/>
            <w:vAlign w:val="center"/>
          </w:tcPr>
          <w:p w14:paraId="0E22E8DD"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633" w:type="dxa"/>
            <w:vAlign w:val="center"/>
          </w:tcPr>
          <w:p w14:paraId="6C4C2C0B"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0.0282</w:t>
            </w:r>
          </w:p>
        </w:tc>
        <w:tc>
          <w:tcPr>
            <w:tcW w:w="840" w:type="dxa"/>
            <w:vAlign w:val="center"/>
          </w:tcPr>
          <w:p w14:paraId="41427FF5"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0.0015</w:t>
            </w:r>
          </w:p>
        </w:tc>
        <w:tc>
          <w:tcPr>
            <w:tcW w:w="622" w:type="dxa"/>
            <w:vAlign w:val="center"/>
          </w:tcPr>
          <w:p w14:paraId="2F33AB74"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0.006</w:t>
            </w:r>
          </w:p>
        </w:tc>
        <w:tc>
          <w:tcPr>
            <w:tcW w:w="1014" w:type="dxa"/>
            <w:vAlign w:val="center"/>
          </w:tcPr>
          <w:p w14:paraId="6C45459F"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1015" w:type="dxa"/>
            <w:vAlign w:val="center"/>
          </w:tcPr>
          <w:p w14:paraId="388CE5B7"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0.0005222</w:t>
            </w:r>
          </w:p>
        </w:tc>
        <w:tc>
          <w:tcPr>
            <w:tcW w:w="1015" w:type="dxa"/>
            <w:vAlign w:val="center"/>
          </w:tcPr>
          <w:p w14:paraId="10556830"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0.296</w:t>
            </w:r>
          </w:p>
        </w:tc>
        <w:tc>
          <w:tcPr>
            <w:tcW w:w="567" w:type="dxa"/>
            <w:vAlign w:val="center"/>
          </w:tcPr>
          <w:p w14:paraId="378AB096"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49.98</w:t>
            </w:r>
          </w:p>
        </w:tc>
        <w:tc>
          <w:tcPr>
            <w:tcW w:w="709" w:type="dxa"/>
            <w:vAlign w:val="center"/>
          </w:tcPr>
          <w:p w14:paraId="5EA53857"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206.6</w:t>
            </w:r>
          </w:p>
        </w:tc>
      </w:tr>
      <w:tr w:rsidR="00B55335" w14:paraId="5AA13F38" w14:textId="77777777">
        <w:trPr>
          <w:trHeight w:val="288"/>
          <w:jc w:val="center"/>
        </w:trPr>
        <w:tc>
          <w:tcPr>
            <w:tcW w:w="385" w:type="dxa"/>
            <w:vAlign w:val="center"/>
          </w:tcPr>
          <w:p w14:paraId="6172C61B"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16</w:t>
            </w:r>
          </w:p>
        </w:tc>
        <w:tc>
          <w:tcPr>
            <w:tcW w:w="873" w:type="dxa"/>
            <w:vAlign w:val="center"/>
          </w:tcPr>
          <w:p w14:paraId="0B26D8D2"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20#SJ2</w:t>
            </w:r>
          </w:p>
        </w:tc>
        <w:tc>
          <w:tcPr>
            <w:tcW w:w="752" w:type="dxa"/>
            <w:vAlign w:val="center"/>
          </w:tcPr>
          <w:p w14:paraId="6C58B00D"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12.35</w:t>
            </w:r>
          </w:p>
        </w:tc>
        <w:tc>
          <w:tcPr>
            <w:tcW w:w="644" w:type="dxa"/>
            <w:vAlign w:val="center"/>
          </w:tcPr>
          <w:p w14:paraId="2166D2AB"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633" w:type="dxa"/>
            <w:vAlign w:val="center"/>
          </w:tcPr>
          <w:p w14:paraId="00ACABFD"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840" w:type="dxa"/>
            <w:vAlign w:val="center"/>
          </w:tcPr>
          <w:p w14:paraId="7B4EAF6C"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0.001</w:t>
            </w:r>
          </w:p>
        </w:tc>
        <w:tc>
          <w:tcPr>
            <w:tcW w:w="622" w:type="dxa"/>
            <w:vAlign w:val="center"/>
          </w:tcPr>
          <w:p w14:paraId="14ACAA04"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0.005</w:t>
            </w:r>
          </w:p>
        </w:tc>
        <w:tc>
          <w:tcPr>
            <w:tcW w:w="1014" w:type="dxa"/>
            <w:vAlign w:val="center"/>
          </w:tcPr>
          <w:p w14:paraId="3F030A22"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0.0008427</w:t>
            </w:r>
          </w:p>
        </w:tc>
        <w:tc>
          <w:tcPr>
            <w:tcW w:w="1015" w:type="dxa"/>
            <w:vAlign w:val="center"/>
          </w:tcPr>
          <w:p w14:paraId="72A89A68"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0.0005118</w:t>
            </w:r>
          </w:p>
        </w:tc>
        <w:tc>
          <w:tcPr>
            <w:tcW w:w="1015" w:type="dxa"/>
            <w:vAlign w:val="center"/>
          </w:tcPr>
          <w:p w14:paraId="493882BD"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0.31</w:t>
            </w:r>
          </w:p>
        </w:tc>
        <w:tc>
          <w:tcPr>
            <w:tcW w:w="567" w:type="dxa"/>
            <w:vAlign w:val="center"/>
          </w:tcPr>
          <w:p w14:paraId="17FC6959"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21.21</w:t>
            </w:r>
          </w:p>
        </w:tc>
        <w:tc>
          <w:tcPr>
            <w:tcW w:w="709" w:type="dxa"/>
            <w:vAlign w:val="center"/>
          </w:tcPr>
          <w:p w14:paraId="49624942"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221.9</w:t>
            </w:r>
          </w:p>
        </w:tc>
      </w:tr>
      <w:tr w:rsidR="00B55335" w14:paraId="4C952C9F" w14:textId="77777777">
        <w:trPr>
          <w:trHeight w:val="288"/>
          <w:jc w:val="center"/>
        </w:trPr>
        <w:tc>
          <w:tcPr>
            <w:tcW w:w="385" w:type="dxa"/>
            <w:vAlign w:val="center"/>
          </w:tcPr>
          <w:p w14:paraId="770323CD"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17</w:t>
            </w:r>
          </w:p>
        </w:tc>
        <w:tc>
          <w:tcPr>
            <w:tcW w:w="873" w:type="dxa"/>
            <w:vAlign w:val="center"/>
          </w:tcPr>
          <w:p w14:paraId="4E817538"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21#SJ1</w:t>
            </w:r>
          </w:p>
        </w:tc>
        <w:tc>
          <w:tcPr>
            <w:tcW w:w="752" w:type="dxa"/>
            <w:vAlign w:val="center"/>
          </w:tcPr>
          <w:p w14:paraId="577AC806"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12.38</w:t>
            </w:r>
          </w:p>
        </w:tc>
        <w:tc>
          <w:tcPr>
            <w:tcW w:w="644" w:type="dxa"/>
            <w:vAlign w:val="center"/>
          </w:tcPr>
          <w:p w14:paraId="1C58707D"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0.0009</w:t>
            </w:r>
          </w:p>
        </w:tc>
        <w:tc>
          <w:tcPr>
            <w:tcW w:w="633" w:type="dxa"/>
            <w:vAlign w:val="center"/>
          </w:tcPr>
          <w:p w14:paraId="07E02AE1"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0.0406</w:t>
            </w:r>
          </w:p>
        </w:tc>
        <w:tc>
          <w:tcPr>
            <w:tcW w:w="840" w:type="dxa"/>
            <w:vAlign w:val="center"/>
          </w:tcPr>
          <w:p w14:paraId="3DD9A772"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0.0004</w:t>
            </w:r>
          </w:p>
        </w:tc>
        <w:tc>
          <w:tcPr>
            <w:tcW w:w="622" w:type="dxa"/>
            <w:vAlign w:val="center"/>
          </w:tcPr>
          <w:p w14:paraId="61F9929C"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0.008</w:t>
            </w:r>
          </w:p>
        </w:tc>
        <w:tc>
          <w:tcPr>
            <w:tcW w:w="1014" w:type="dxa"/>
            <w:vAlign w:val="center"/>
          </w:tcPr>
          <w:p w14:paraId="3E7A4E7A"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0.0008401</w:t>
            </w:r>
          </w:p>
        </w:tc>
        <w:tc>
          <w:tcPr>
            <w:tcW w:w="1015" w:type="dxa"/>
            <w:vAlign w:val="center"/>
          </w:tcPr>
          <w:p w14:paraId="7521760F"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0.0006566</w:t>
            </w:r>
          </w:p>
        </w:tc>
        <w:tc>
          <w:tcPr>
            <w:tcW w:w="1015" w:type="dxa"/>
            <w:vAlign w:val="center"/>
          </w:tcPr>
          <w:p w14:paraId="1FBB1231"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0.285</w:t>
            </w:r>
          </w:p>
        </w:tc>
        <w:tc>
          <w:tcPr>
            <w:tcW w:w="567" w:type="dxa"/>
            <w:vAlign w:val="center"/>
          </w:tcPr>
          <w:p w14:paraId="66B59546"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127.5</w:t>
            </w:r>
          </w:p>
        </w:tc>
        <w:tc>
          <w:tcPr>
            <w:tcW w:w="709" w:type="dxa"/>
            <w:vAlign w:val="center"/>
          </w:tcPr>
          <w:p w14:paraId="5F2C9677"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224</w:t>
            </w:r>
          </w:p>
        </w:tc>
      </w:tr>
      <w:tr w:rsidR="00B55335" w14:paraId="30C98C68" w14:textId="77777777">
        <w:trPr>
          <w:trHeight w:val="288"/>
          <w:jc w:val="center"/>
        </w:trPr>
        <w:tc>
          <w:tcPr>
            <w:tcW w:w="385" w:type="dxa"/>
            <w:vAlign w:val="center"/>
          </w:tcPr>
          <w:p w14:paraId="11DD9DFD"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18</w:t>
            </w:r>
          </w:p>
        </w:tc>
        <w:tc>
          <w:tcPr>
            <w:tcW w:w="873" w:type="dxa"/>
            <w:vAlign w:val="center"/>
          </w:tcPr>
          <w:p w14:paraId="7E02BEA9"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21#SJ2</w:t>
            </w:r>
          </w:p>
        </w:tc>
        <w:tc>
          <w:tcPr>
            <w:tcW w:w="752" w:type="dxa"/>
            <w:vAlign w:val="center"/>
          </w:tcPr>
          <w:p w14:paraId="4A594BBC"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12.29</w:t>
            </w:r>
          </w:p>
        </w:tc>
        <w:tc>
          <w:tcPr>
            <w:tcW w:w="644" w:type="dxa"/>
            <w:vAlign w:val="center"/>
          </w:tcPr>
          <w:p w14:paraId="5EBB4C54"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633" w:type="dxa"/>
            <w:vAlign w:val="center"/>
          </w:tcPr>
          <w:p w14:paraId="526C14F8"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0.0051</w:t>
            </w:r>
          </w:p>
        </w:tc>
        <w:tc>
          <w:tcPr>
            <w:tcW w:w="840" w:type="dxa"/>
            <w:vAlign w:val="center"/>
          </w:tcPr>
          <w:p w14:paraId="176D61DC"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622" w:type="dxa"/>
            <w:vAlign w:val="center"/>
          </w:tcPr>
          <w:p w14:paraId="5A5000BF"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0.006</w:t>
            </w:r>
          </w:p>
        </w:tc>
        <w:tc>
          <w:tcPr>
            <w:tcW w:w="1014" w:type="dxa"/>
            <w:vAlign w:val="center"/>
          </w:tcPr>
          <w:p w14:paraId="4A3998B2"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1015" w:type="dxa"/>
            <w:vAlign w:val="center"/>
          </w:tcPr>
          <w:p w14:paraId="1EA3C16D"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0.0003291</w:t>
            </w:r>
          </w:p>
        </w:tc>
        <w:tc>
          <w:tcPr>
            <w:tcW w:w="1015" w:type="dxa"/>
            <w:vAlign w:val="center"/>
          </w:tcPr>
          <w:p w14:paraId="0B40477F"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0.222</w:t>
            </w:r>
          </w:p>
        </w:tc>
        <w:tc>
          <w:tcPr>
            <w:tcW w:w="567" w:type="dxa"/>
            <w:vAlign w:val="center"/>
          </w:tcPr>
          <w:p w14:paraId="3C037EE5"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44.52</w:t>
            </w:r>
          </w:p>
        </w:tc>
        <w:tc>
          <w:tcPr>
            <w:tcW w:w="709" w:type="dxa"/>
            <w:vAlign w:val="center"/>
          </w:tcPr>
          <w:p w14:paraId="6D27F406"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749</w:t>
            </w:r>
          </w:p>
        </w:tc>
      </w:tr>
      <w:tr w:rsidR="00B55335" w14:paraId="5AE875B1" w14:textId="77777777">
        <w:trPr>
          <w:trHeight w:val="288"/>
          <w:jc w:val="center"/>
        </w:trPr>
        <w:tc>
          <w:tcPr>
            <w:tcW w:w="385" w:type="dxa"/>
            <w:vAlign w:val="center"/>
          </w:tcPr>
          <w:p w14:paraId="3F1C3FEF"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19</w:t>
            </w:r>
          </w:p>
        </w:tc>
        <w:tc>
          <w:tcPr>
            <w:tcW w:w="873" w:type="dxa"/>
            <w:vAlign w:val="center"/>
          </w:tcPr>
          <w:p w14:paraId="39CD789C"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14#SG1</w:t>
            </w:r>
          </w:p>
        </w:tc>
        <w:tc>
          <w:tcPr>
            <w:tcW w:w="752" w:type="dxa"/>
            <w:vAlign w:val="center"/>
          </w:tcPr>
          <w:p w14:paraId="1A98C8C6"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9.58</w:t>
            </w:r>
          </w:p>
        </w:tc>
        <w:tc>
          <w:tcPr>
            <w:tcW w:w="644" w:type="dxa"/>
            <w:vAlign w:val="center"/>
          </w:tcPr>
          <w:p w14:paraId="725B0E12"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633" w:type="dxa"/>
            <w:vAlign w:val="center"/>
          </w:tcPr>
          <w:p w14:paraId="2A37C6F2"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840" w:type="dxa"/>
            <w:vAlign w:val="center"/>
          </w:tcPr>
          <w:p w14:paraId="38D7F5E0"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622" w:type="dxa"/>
            <w:vAlign w:val="center"/>
          </w:tcPr>
          <w:p w14:paraId="5000628C"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1014" w:type="dxa"/>
            <w:vAlign w:val="center"/>
          </w:tcPr>
          <w:p w14:paraId="39D17C56"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1015" w:type="dxa"/>
            <w:vAlign w:val="center"/>
          </w:tcPr>
          <w:p w14:paraId="349BC32A"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0.0007279</w:t>
            </w:r>
          </w:p>
        </w:tc>
        <w:tc>
          <w:tcPr>
            <w:tcW w:w="1015" w:type="dxa"/>
            <w:vAlign w:val="center"/>
          </w:tcPr>
          <w:p w14:paraId="569AE684"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3.033</w:t>
            </w:r>
          </w:p>
        </w:tc>
        <w:tc>
          <w:tcPr>
            <w:tcW w:w="567" w:type="dxa"/>
            <w:vAlign w:val="center"/>
          </w:tcPr>
          <w:p w14:paraId="0F8A4201"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20.72</w:t>
            </w:r>
          </w:p>
        </w:tc>
        <w:tc>
          <w:tcPr>
            <w:tcW w:w="709" w:type="dxa"/>
            <w:vAlign w:val="center"/>
          </w:tcPr>
          <w:p w14:paraId="4612D0FE"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1909</w:t>
            </w:r>
          </w:p>
        </w:tc>
      </w:tr>
      <w:tr w:rsidR="00B55335" w14:paraId="06E8A0B4" w14:textId="77777777">
        <w:trPr>
          <w:trHeight w:val="288"/>
          <w:jc w:val="center"/>
        </w:trPr>
        <w:tc>
          <w:tcPr>
            <w:tcW w:w="385" w:type="dxa"/>
            <w:vAlign w:val="center"/>
          </w:tcPr>
          <w:p w14:paraId="22F7E3D7"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20</w:t>
            </w:r>
          </w:p>
        </w:tc>
        <w:tc>
          <w:tcPr>
            <w:tcW w:w="873" w:type="dxa"/>
            <w:vAlign w:val="center"/>
          </w:tcPr>
          <w:p w14:paraId="1AEC6F19"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14#SG2</w:t>
            </w:r>
          </w:p>
        </w:tc>
        <w:tc>
          <w:tcPr>
            <w:tcW w:w="752" w:type="dxa"/>
            <w:vAlign w:val="center"/>
          </w:tcPr>
          <w:p w14:paraId="7B6ECA33"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9.66</w:t>
            </w:r>
          </w:p>
        </w:tc>
        <w:tc>
          <w:tcPr>
            <w:tcW w:w="644" w:type="dxa"/>
            <w:vAlign w:val="center"/>
          </w:tcPr>
          <w:p w14:paraId="6450089A"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633" w:type="dxa"/>
            <w:vAlign w:val="center"/>
          </w:tcPr>
          <w:p w14:paraId="6D66E25F"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840" w:type="dxa"/>
            <w:vAlign w:val="center"/>
          </w:tcPr>
          <w:p w14:paraId="1F073BF8"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0.0018</w:t>
            </w:r>
          </w:p>
        </w:tc>
        <w:tc>
          <w:tcPr>
            <w:tcW w:w="622" w:type="dxa"/>
            <w:vAlign w:val="center"/>
          </w:tcPr>
          <w:p w14:paraId="73944A78"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0.016</w:t>
            </w:r>
          </w:p>
        </w:tc>
        <w:tc>
          <w:tcPr>
            <w:tcW w:w="1014" w:type="dxa"/>
            <w:vAlign w:val="center"/>
          </w:tcPr>
          <w:p w14:paraId="1AF9D256"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0.0009652</w:t>
            </w:r>
          </w:p>
        </w:tc>
        <w:tc>
          <w:tcPr>
            <w:tcW w:w="1015" w:type="dxa"/>
            <w:vAlign w:val="center"/>
          </w:tcPr>
          <w:p w14:paraId="7D06E0B7"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0.0009957</w:t>
            </w:r>
          </w:p>
        </w:tc>
        <w:tc>
          <w:tcPr>
            <w:tcW w:w="1015" w:type="dxa"/>
            <w:vAlign w:val="center"/>
          </w:tcPr>
          <w:p w14:paraId="0BE7C485"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4.738</w:t>
            </w:r>
          </w:p>
        </w:tc>
        <w:tc>
          <w:tcPr>
            <w:tcW w:w="567" w:type="dxa"/>
            <w:vAlign w:val="center"/>
          </w:tcPr>
          <w:p w14:paraId="556AD57E"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27.57</w:t>
            </w:r>
          </w:p>
        </w:tc>
        <w:tc>
          <w:tcPr>
            <w:tcW w:w="709" w:type="dxa"/>
            <w:vAlign w:val="center"/>
          </w:tcPr>
          <w:p w14:paraId="7E8D1EEF"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1538</w:t>
            </w:r>
          </w:p>
        </w:tc>
      </w:tr>
      <w:tr w:rsidR="00B55335" w14:paraId="3F5B223F" w14:textId="77777777">
        <w:trPr>
          <w:trHeight w:val="288"/>
          <w:jc w:val="center"/>
        </w:trPr>
        <w:tc>
          <w:tcPr>
            <w:tcW w:w="385" w:type="dxa"/>
            <w:vAlign w:val="center"/>
          </w:tcPr>
          <w:p w14:paraId="2569BFD5"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21</w:t>
            </w:r>
          </w:p>
        </w:tc>
        <w:tc>
          <w:tcPr>
            <w:tcW w:w="873" w:type="dxa"/>
            <w:vAlign w:val="center"/>
          </w:tcPr>
          <w:p w14:paraId="64F108D2"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20#SG1</w:t>
            </w:r>
          </w:p>
        </w:tc>
        <w:tc>
          <w:tcPr>
            <w:tcW w:w="752" w:type="dxa"/>
            <w:vAlign w:val="center"/>
          </w:tcPr>
          <w:p w14:paraId="0DEC5435"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9.87</w:t>
            </w:r>
          </w:p>
        </w:tc>
        <w:tc>
          <w:tcPr>
            <w:tcW w:w="644" w:type="dxa"/>
            <w:vAlign w:val="center"/>
          </w:tcPr>
          <w:p w14:paraId="3E6728A8"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633" w:type="dxa"/>
            <w:vAlign w:val="center"/>
          </w:tcPr>
          <w:p w14:paraId="168F7FBD"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840" w:type="dxa"/>
            <w:vAlign w:val="center"/>
          </w:tcPr>
          <w:p w14:paraId="1A242CCF"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0.0002</w:t>
            </w:r>
          </w:p>
        </w:tc>
        <w:tc>
          <w:tcPr>
            <w:tcW w:w="622" w:type="dxa"/>
            <w:vAlign w:val="center"/>
          </w:tcPr>
          <w:p w14:paraId="78D7CF0C"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0.006</w:t>
            </w:r>
          </w:p>
        </w:tc>
        <w:tc>
          <w:tcPr>
            <w:tcW w:w="1014" w:type="dxa"/>
            <w:vAlign w:val="center"/>
          </w:tcPr>
          <w:p w14:paraId="0A2EF500"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1015" w:type="dxa"/>
            <w:vAlign w:val="center"/>
          </w:tcPr>
          <w:p w14:paraId="4679BB5E"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0.0018089</w:t>
            </w:r>
          </w:p>
        </w:tc>
        <w:tc>
          <w:tcPr>
            <w:tcW w:w="1015" w:type="dxa"/>
            <w:vAlign w:val="center"/>
          </w:tcPr>
          <w:p w14:paraId="4715F218"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5.442</w:t>
            </w:r>
          </w:p>
        </w:tc>
        <w:tc>
          <w:tcPr>
            <w:tcW w:w="567" w:type="dxa"/>
            <w:vAlign w:val="center"/>
          </w:tcPr>
          <w:p w14:paraId="2FF5609B"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19.77</w:t>
            </w:r>
          </w:p>
        </w:tc>
        <w:tc>
          <w:tcPr>
            <w:tcW w:w="709" w:type="dxa"/>
            <w:vAlign w:val="center"/>
          </w:tcPr>
          <w:p w14:paraId="7387E4A2"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1490</w:t>
            </w:r>
          </w:p>
        </w:tc>
      </w:tr>
      <w:tr w:rsidR="00B55335" w14:paraId="4F60A67F" w14:textId="77777777">
        <w:trPr>
          <w:trHeight w:val="288"/>
          <w:jc w:val="center"/>
        </w:trPr>
        <w:tc>
          <w:tcPr>
            <w:tcW w:w="385" w:type="dxa"/>
            <w:vAlign w:val="center"/>
          </w:tcPr>
          <w:p w14:paraId="263DAD6B"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22</w:t>
            </w:r>
          </w:p>
        </w:tc>
        <w:tc>
          <w:tcPr>
            <w:tcW w:w="873" w:type="dxa"/>
            <w:vAlign w:val="center"/>
          </w:tcPr>
          <w:p w14:paraId="2732B63E"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20#SG2</w:t>
            </w:r>
          </w:p>
        </w:tc>
        <w:tc>
          <w:tcPr>
            <w:tcW w:w="752" w:type="dxa"/>
            <w:vAlign w:val="center"/>
          </w:tcPr>
          <w:p w14:paraId="5F86303A"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9.81</w:t>
            </w:r>
          </w:p>
        </w:tc>
        <w:tc>
          <w:tcPr>
            <w:tcW w:w="644" w:type="dxa"/>
            <w:vAlign w:val="center"/>
          </w:tcPr>
          <w:p w14:paraId="39F51AC1"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633" w:type="dxa"/>
            <w:vAlign w:val="center"/>
          </w:tcPr>
          <w:p w14:paraId="0B10375B"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840" w:type="dxa"/>
            <w:vAlign w:val="center"/>
          </w:tcPr>
          <w:p w14:paraId="08285E5A"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0.0003</w:t>
            </w:r>
          </w:p>
        </w:tc>
        <w:tc>
          <w:tcPr>
            <w:tcW w:w="622" w:type="dxa"/>
            <w:vAlign w:val="center"/>
          </w:tcPr>
          <w:p w14:paraId="0FB85054"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1014" w:type="dxa"/>
            <w:vAlign w:val="center"/>
          </w:tcPr>
          <w:p w14:paraId="2CEE71BF"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1015" w:type="dxa"/>
            <w:vAlign w:val="center"/>
          </w:tcPr>
          <w:p w14:paraId="528E6DF3"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0.0010463</w:t>
            </w:r>
          </w:p>
        </w:tc>
        <w:tc>
          <w:tcPr>
            <w:tcW w:w="1015" w:type="dxa"/>
            <w:vAlign w:val="center"/>
          </w:tcPr>
          <w:p w14:paraId="3D1CDAA5"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5.491</w:t>
            </w:r>
          </w:p>
        </w:tc>
        <w:tc>
          <w:tcPr>
            <w:tcW w:w="567" w:type="dxa"/>
            <w:vAlign w:val="center"/>
          </w:tcPr>
          <w:p w14:paraId="16FCBDD7"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20.52</w:t>
            </w:r>
          </w:p>
        </w:tc>
        <w:tc>
          <w:tcPr>
            <w:tcW w:w="709" w:type="dxa"/>
            <w:vAlign w:val="center"/>
          </w:tcPr>
          <w:p w14:paraId="790BA909"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1466</w:t>
            </w:r>
          </w:p>
        </w:tc>
      </w:tr>
      <w:tr w:rsidR="00B55335" w14:paraId="649B2C72" w14:textId="77777777">
        <w:trPr>
          <w:trHeight w:val="288"/>
          <w:jc w:val="center"/>
        </w:trPr>
        <w:tc>
          <w:tcPr>
            <w:tcW w:w="385" w:type="dxa"/>
            <w:vAlign w:val="center"/>
          </w:tcPr>
          <w:p w14:paraId="49E02316"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23</w:t>
            </w:r>
          </w:p>
        </w:tc>
        <w:tc>
          <w:tcPr>
            <w:tcW w:w="873" w:type="dxa"/>
            <w:vAlign w:val="center"/>
          </w:tcPr>
          <w:p w14:paraId="36AEF1BD"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21#SG1</w:t>
            </w:r>
          </w:p>
        </w:tc>
        <w:tc>
          <w:tcPr>
            <w:tcW w:w="752" w:type="dxa"/>
            <w:vAlign w:val="center"/>
          </w:tcPr>
          <w:p w14:paraId="707CA4F7"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9.73</w:t>
            </w:r>
          </w:p>
        </w:tc>
        <w:tc>
          <w:tcPr>
            <w:tcW w:w="644" w:type="dxa"/>
            <w:vAlign w:val="center"/>
          </w:tcPr>
          <w:p w14:paraId="78D1989B"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633" w:type="dxa"/>
            <w:vAlign w:val="center"/>
          </w:tcPr>
          <w:p w14:paraId="1BD85C56"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840" w:type="dxa"/>
            <w:vAlign w:val="center"/>
          </w:tcPr>
          <w:p w14:paraId="565B039E"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0.0007</w:t>
            </w:r>
          </w:p>
        </w:tc>
        <w:tc>
          <w:tcPr>
            <w:tcW w:w="622" w:type="dxa"/>
            <w:vAlign w:val="center"/>
          </w:tcPr>
          <w:p w14:paraId="7CA69CF6"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0.015</w:t>
            </w:r>
          </w:p>
        </w:tc>
        <w:tc>
          <w:tcPr>
            <w:tcW w:w="1014" w:type="dxa"/>
            <w:vAlign w:val="center"/>
          </w:tcPr>
          <w:p w14:paraId="1EE07E08"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0.0003645</w:t>
            </w:r>
          </w:p>
        </w:tc>
        <w:tc>
          <w:tcPr>
            <w:tcW w:w="1015" w:type="dxa"/>
            <w:vAlign w:val="center"/>
          </w:tcPr>
          <w:p w14:paraId="254FCBB4"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0.0025217</w:t>
            </w:r>
          </w:p>
        </w:tc>
        <w:tc>
          <w:tcPr>
            <w:tcW w:w="1015" w:type="dxa"/>
            <w:vAlign w:val="center"/>
          </w:tcPr>
          <w:p w14:paraId="01468738"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4.311</w:t>
            </w:r>
          </w:p>
        </w:tc>
        <w:tc>
          <w:tcPr>
            <w:tcW w:w="567" w:type="dxa"/>
            <w:vAlign w:val="center"/>
          </w:tcPr>
          <w:p w14:paraId="09BE261F"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19.78</w:t>
            </w:r>
          </w:p>
        </w:tc>
        <w:tc>
          <w:tcPr>
            <w:tcW w:w="709" w:type="dxa"/>
            <w:vAlign w:val="center"/>
          </w:tcPr>
          <w:p w14:paraId="5EC91E45"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1907</w:t>
            </w:r>
          </w:p>
        </w:tc>
      </w:tr>
      <w:tr w:rsidR="00B55335" w14:paraId="5EE00F85" w14:textId="77777777">
        <w:trPr>
          <w:trHeight w:val="288"/>
          <w:jc w:val="center"/>
        </w:trPr>
        <w:tc>
          <w:tcPr>
            <w:tcW w:w="385" w:type="dxa"/>
            <w:vAlign w:val="center"/>
          </w:tcPr>
          <w:p w14:paraId="3004FED0"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24</w:t>
            </w:r>
          </w:p>
        </w:tc>
        <w:tc>
          <w:tcPr>
            <w:tcW w:w="873" w:type="dxa"/>
            <w:vAlign w:val="center"/>
          </w:tcPr>
          <w:p w14:paraId="4AB02C88"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21#SG2</w:t>
            </w:r>
          </w:p>
        </w:tc>
        <w:tc>
          <w:tcPr>
            <w:tcW w:w="752" w:type="dxa"/>
            <w:vAlign w:val="center"/>
          </w:tcPr>
          <w:p w14:paraId="63A9355F"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9.42</w:t>
            </w:r>
          </w:p>
        </w:tc>
        <w:tc>
          <w:tcPr>
            <w:tcW w:w="644" w:type="dxa"/>
            <w:vAlign w:val="center"/>
          </w:tcPr>
          <w:p w14:paraId="6D7160CA"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633" w:type="dxa"/>
            <w:vAlign w:val="center"/>
          </w:tcPr>
          <w:p w14:paraId="319B1913"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840" w:type="dxa"/>
            <w:vAlign w:val="center"/>
          </w:tcPr>
          <w:p w14:paraId="261DB2C3"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0.0003</w:t>
            </w:r>
          </w:p>
        </w:tc>
        <w:tc>
          <w:tcPr>
            <w:tcW w:w="622" w:type="dxa"/>
            <w:vAlign w:val="center"/>
          </w:tcPr>
          <w:p w14:paraId="5C5FB9E8"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0.036</w:t>
            </w:r>
          </w:p>
        </w:tc>
        <w:tc>
          <w:tcPr>
            <w:tcW w:w="1014" w:type="dxa"/>
            <w:vAlign w:val="center"/>
          </w:tcPr>
          <w:p w14:paraId="5F6BD5AB"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0.0000135</w:t>
            </w:r>
          </w:p>
        </w:tc>
        <w:tc>
          <w:tcPr>
            <w:tcW w:w="1015" w:type="dxa"/>
            <w:vAlign w:val="center"/>
          </w:tcPr>
          <w:p w14:paraId="46F0D989"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w:t>
            </w:r>
          </w:p>
        </w:tc>
        <w:tc>
          <w:tcPr>
            <w:tcW w:w="1015" w:type="dxa"/>
            <w:vAlign w:val="center"/>
          </w:tcPr>
          <w:p w14:paraId="20D64380"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5.086</w:t>
            </w:r>
          </w:p>
        </w:tc>
        <w:tc>
          <w:tcPr>
            <w:tcW w:w="567" w:type="dxa"/>
            <w:vAlign w:val="center"/>
          </w:tcPr>
          <w:p w14:paraId="56E83A19"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28.89</w:t>
            </w:r>
          </w:p>
        </w:tc>
        <w:tc>
          <w:tcPr>
            <w:tcW w:w="709" w:type="dxa"/>
            <w:vAlign w:val="center"/>
          </w:tcPr>
          <w:p w14:paraId="2609BE8E" w14:textId="77777777" w:rsidR="00B55335" w:rsidRDefault="001A74D4">
            <w:pPr>
              <w:widowControl/>
              <w:spacing w:line="276" w:lineRule="auto"/>
              <w:jc w:val="center"/>
              <w:textAlignment w:val="center"/>
              <w:rPr>
                <w:rFonts w:ascii="Times New Roman" w:hAnsi="Times New Roman"/>
                <w:bCs/>
                <w:color w:val="000000"/>
                <w:kern w:val="0"/>
                <w:szCs w:val="21"/>
              </w:rPr>
            </w:pPr>
            <w:r>
              <w:rPr>
                <w:rFonts w:ascii="Times New Roman" w:hAnsi="Times New Roman"/>
                <w:bCs/>
                <w:color w:val="000000"/>
                <w:kern w:val="0"/>
                <w:szCs w:val="21"/>
              </w:rPr>
              <w:t>1830</w:t>
            </w:r>
          </w:p>
        </w:tc>
      </w:tr>
    </w:tbl>
    <w:p w14:paraId="43A932A0" w14:textId="77777777" w:rsidR="0009360C" w:rsidRDefault="0009360C">
      <w:pPr>
        <w:spacing w:line="360" w:lineRule="auto"/>
        <w:ind w:firstLineChars="200" w:firstLine="480"/>
        <w:rPr>
          <w:rFonts w:ascii="Times New Roman" w:hAnsi="Times New Roman"/>
          <w:sz w:val="24"/>
          <w:szCs w:val="24"/>
        </w:rPr>
      </w:pPr>
    </w:p>
    <w:p w14:paraId="54C05B86" w14:textId="43B2C06A" w:rsidR="00B55335" w:rsidRDefault="001A74D4">
      <w:pPr>
        <w:spacing w:line="360" w:lineRule="auto"/>
        <w:ind w:firstLineChars="200" w:firstLine="480"/>
        <w:rPr>
          <w:rFonts w:ascii="Times New Roman" w:hAnsi="Times New Roman"/>
          <w:sz w:val="24"/>
          <w:szCs w:val="24"/>
        </w:rPr>
      </w:pPr>
      <w:r>
        <w:rPr>
          <w:rFonts w:ascii="Times New Roman" w:hAnsi="Times New Roman" w:hint="eastAsia"/>
          <w:sz w:val="24"/>
          <w:szCs w:val="24"/>
        </w:rPr>
        <w:t>分析结果总体而言，重金属浸出相对偏低，铜、镍、六价铬、多环芳烃、氰化物均没有浸出，浸出液</w:t>
      </w:r>
      <w:r w:rsidR="00B14A82">
        <w:rPr>
          <w:rFonts w:ascii="Times New Roman" w:hAnsi="Times New Roman"/>
          <w:sz w:val="24"/>
          <w:szCs w:val="24"/>
        </w:rPr>
        <w:t>p</w:t>
      </w:r>
      <w:r>
        <w:rPr>
          <w:rFonts w:ascii="Times New Roman" w:hAnsi="Times New Roman" w:hint="eastAsia"/>
          <w:sz w:val="24"/>
          <w:szCs w:val="24"/>
        </w:rPr>
        <w:t>H</w:t>
      </w:r>
      <w:r>
        <w:rPr>
          <w:rFonts w:ascii="Times New Roman" w:hAnsi="Times New Roman" w:hint="eastAsia"/>
          <w:sz w:val="24"/>
          <w:szCs w:val="24"/>
        </w:rPr>
        <w:t>值范围在</w:t>
      </w:r>
      <w:r>
        <w:rPr>
          <w:rFonts w:ascii="Times New Roman" w:hAnsi="Times New Roman" w:hint="eastAsia"/>
          <w:sz w:val="24"/>
          <w:szCs w:val="24"/>
        </w:rPr>
        <w:t>8.18</w:t>
      </w:r>
      <w:r w:rsidR="0009360C">
        <w:rPr>
          <w:rFonts w:ascii="Times New Roman" w:hAnsi="Times New Roman"/>
          <w:sz w:val="24"/>
          <w:szCs w:val="24"/>
        </w:rPr>
        <w:t>~</w:t>
      </w:r>
      <w:r>
        <w:rPr>
          <w:rFonts w:ascii="Times New Roman" w:hAnsi="Times New Roman" w:hint="eastAsia"/>
          <w:sz w:val="24"/>
          <w:szCs w:val="24"/>
        </w:rPr>
        <w:t>12.86</w:t>
      </w:r>
      <w:r>
        <w:rPr>
          <w:rFonts w:ascii="Times New Roman" w:hAnsi="Times New Roman" w:hint="eastAsia"/>
          <w:sz w:val="24"/>
          <w:szCs w:val="24"/>
        </w:rPr>
        <w:t>。重金属</w:t>
      </w:r>
      <w:r>
        <w:rPr>
          <w:rFonts w:ascii="Times New Roman" w:hAnsi="Times New Roman" w:hint="eastAsia"/>
          <w:sz w:val="24"/>
          <w:szCs w:val="24"/>
        </w:rPr>
        <w:t>Pb</w:t>
      </w:r>
      <w:r>
        <w:rPr>
          <w:rFonts w:ascii="Times New Roman" w:hAnsi="Times New Roman" w:hint="eastAsia"/>
          <w:sz w:val="24"/>
          <w:szCs w:val="24"/>
        </w:rPr>
        <w:t>的浸出性较好，大部分样品均有浸出，按照检出个数</w:t>
      </w:r>
      <w:r>
        <w:rPr>
          <w:rFonts w:ascii="Times New Roman" w:hAnsi="Times New Roman" w:hint="eastAsia"/>
          <w:sz w:val="24"/>
          <w:szCs w:val="24"/>
        </w:rPr>
        <w:t>/</w:t>
      </w:r>
      <w:r>
        <w:rPr>
          <w:rFonts w:ascii="Times New Roman" w:hAnsi="Times New Roman" w:hint="eastAsia"/>
          <w:sz w:val="24"/>
          <w:szCs w:val="24"/>
        </w:rPr>
        <w:t>分析样品个数比例分析，</w:t>
      </w:r>
      <w:r>
        <w:rPr>
          <w:rFonts w:ascii="Times New Roman" w:hAnsi="Times New Roman" w:hint="eastAsia"/>
          <w:sz w:val="24"/>
          <w:szCs w:val="24"/>
        </w:rPr>
        <w:t>Cd</w:t>
      </w:r>
      <w:r>
        <w:rPr>
          <w:rFonts w:ascii="Times New Roman" w:hAnsi="Times New Roman" w:hint="eastAsia"/>
          <w:sz w:val="24"/>
          <w:szCs w:val="24"/>
        </w:rPr>
        <w:t>（</w:t>
      </w:r>
      <w:r>
        <w:rPr>
          <w:rFonts w:ascii="Times New Roman" w:hAnsi="Times New Roman" w:hint="eastAsia"/>
          <w:sz w:val="24"/>
          <w:szCs w:val="24"/>
        </w:rPr>
        <w:t>21/24</w:t>
      </w:r>
      <w:r>
        <w:rPr>
          <w:rFonts w:ascii="Times New Roman" w:hAnsi="Times New Roman" w:hint="eastAsia"/>
          <w:sz w:val="24"/>
          <w:szCs w:val="24"/>
        </w:rPr>
        <w:t>）、</w:t>
      </w:r>
      <w:r>
        <w:rPr>
          <w:rFonts w:ascii="Times New Roman" w:hAnsi="Times New Roman" w:hint="eastAsia"/>
          <w:sz w:val="24"/>
          <w:szCs w:val="24"/>
        </w:rPr>
        <w:t>As</w:t>
      </w:r>
      <w:r>
        <w:rPr>
          <w:rFonts w:ascii="Times New Roman" w:hAnsi="Times New Roman" w:hint="eastAsia"/>
          <w:sz w:val="24"/>
          <w:szCs w:val="24"/>
        </w:rPr>
        <w:t>（</w:t>
      </w:r>
      <w:r>
        <w:rPr>
          <w:rFonts w:ascii="Times New Roman" w:hAnsi="Times New Roman" w:hint="eastAsia"/>
          <w:sz w:val="24"/>
          <w:szCs w:val="24"/>
        </w:rPr>
        <w:t>21/24</w:t>
      </w:r>
      <w:r>
        <w:rPr>
          <w:rFonts w:ascii="Times New Roman" w:hAnsi="Times New Roman" w:hint="eastAsia"/>
          <w:sz w:val="24"/>
          <w:szCs w:val="24"/>
        </w:rPr>
        <w:t>）、</w:t>
      </w:r>
      <w:r>
        <w:rPr>
          <w:rFonts w:ascii="Times New Roman" w:hAnsi="Times New Roman" w:hint="eastAsia"/>
          <w:sz w:val="24"/>
          <w:szCs w:val="24"/>
        </w:rPr>
        <w:t>Pb</w:t>
      </w:r>
      <w:r>
        <w:rPr>
          <w:rFonts w:ascii="Times New Roman" w:hAnsi="Times New Roman" w:hint="eastAsia"/>
          <w:sz w:val="24"/>
          <w:szCs w:val="24"/>
        </w:rPr>
        <w:t>（</w:t>
      </w:r>
      <w:r>
        <w:rPr>
          <w:rFonts w:ascii="Times New Roman" w:hAnsi="Times New Roman" w:hint="eastAsia"/>
          <w:sz w:val="24"/>
          <w:szCs w:val="24"/>
        </w:rPr>
        <w:t>22/24</w:t>
      </w:r>
      <w:r>
        <w:rPr>
          <w:rFonts w:ascii="Times New Roman" w:hAnsi="Times New Roman" w:hint="eastAsia"/>
          <w:sz w:val="24"/>
          <w:szCs w:val="24"/>
        </w:rPr>
        <w:t>）、无机氟化物（</w:t>
      </w:r>
      <w:r>
        <w:rPr>
          <w:rFonts w:ascii="Times New Roman" w:hAnsi="Times New Roman" w:hint="eastAsia"/>
          <w:sz w:val="24"/>
          <w:szCs w:val="24"/>
        </w:rPr>
        <w:t>11/24</w:t>
      </w:r>
      <w:r>
        <w:rPr>
          <w:rFonts w:ascii="Times New Roman" w:hAnsi="Times New Roman" w:hint="eastAsia"/>
          <w:sz w:val="24"/>
          <w:szCs w:val="24"/>
        </w:rPr>
        <w:t>）、氯化物（</w:t>
      </w:r>
      <w:r>
        <w:rPr>
          <w:rFonts w:ascii="Times New Roman" w:hAnsi="Times New Roman" w:hint="eastAsia"/>
          <w:sz w:val="24"/>
          <w:szCs w:val="24"/>
        </w:rPr>
        <w:t>24/24</w:t>
      </w:r>
      <w:r>
        <w:rPr>
          <w:rFonts w:ascii="Times New Roman" w:hAnsi="Times New Roman" w:hint="eastAsia"/>
          <w:sz w:val="24"/>
          <w:szCs w:val="24"/>
        </w:rPr>
        <w:t>）、硫酸盐（</w:t>
      </w:r>
      <w:r>
        <w:rPr>
          <w:rFonts w:ascii="Times New Roman" w:hAnsi="Times New Roman" w:hint="eastAsia"/>
          <w:sz w:val="24"/>
          <w:szCs w:val="24"/>
        </w:rPr>
        <w:t>24/24</w:t>
      </w:r>
      <w:r>
        <w:rPr>
          <w:rFonts w:ascii="Times New Roman" w:hAnsi="Times New Roman" w:hint="eastAsia"/>
          <w:sz w:val="24"/>
          <w:szCs w:val="24"/>
        </w:rPr>
        <w:t>）最易浸出，</w:t>
      </w:r>
      <w:r>
        <w:rPr>
          <w:rFonts w:ascii="Times New Roman" w:hAnsi="Times New Roman" w:hint="eastAsia"/>
          <w:sz w:val="24"/>
          <w:szCs w:val="24"/>
        </w:rPr>
        <w:t>Hg</w:t>
      </w:r>
      <w:r>
        <w:rPr>
          <w:rFonts w:ascii="Times New Roman" w:hAnsi="Times New Roman" w:hint="eastAsia"/>
          <w:sz w:val="24"/>
          <w:szCs w:val="24"/>
        </w:rPr>
        <w:t>（</w:t>
      </w:r>
      <w:r>
        <w:rPr>
          <w:rFonts w:ascii="Times New Roman" w:hAnsi="Times New Roman" w:hint="eastAsia"/>
          <w:sz w:val="24"/>
          <w:szCs w:val="24"/>
        </w:rPr>
        <w:t>9/24</w:t>
      </w:r>
      <w:r>
        <w:rPr>
          <w:rFonts w:ascii="Times New Roman" w:hAnsi="Times New Roman" w:hint="eastAsia"/>
          <w:sz w:val="24"/>
          <w:szCs w:val="24"/>
        </w:rPr>
        <w:t>）较难浸出，</w:t>
      </w:r>
      <w:r>
        <w:rPr>
          <w:rFonts w:ascii="Times New Roman" w:hAnsi="Times New Roman" w:hint="eastAsia"/>
          <w:sz w:val="24"/>
          <w:szCs w:val="24"/>
        </w:rPr>
        <w:t>Zn</w:t>
      </w:r>
      <w:r>
        <w:rPr>
          <w:rFonts w:ascii="Times New Roman" w:hAnsi="Times New Roman" w:hint="eastAsia"/>
          <w:sz w:val="24"/>
          <w:szCs w:val="24"/>
        </w:rPr>
        <w:t>（</w:t>
      </w:r>
      <w:r>
        <w:rPr>
          <w:rFonts w:ascii="Times New Roman" w:hAnsi="Times New Roman" w:hint="eastAsia"/>
          <w:sz w:val="24"/>
          <w:szCs w:val="24"/>
        </w:rPr>
        <w:t>3/24</w:t>
      </w:r>
      <w:r>
        <w:rPr>
          <w:rFonts w:ascii="Times New Roman" w:hAnsi="Times New Roman" w:hint="eastAsia"/>
          <w:sz w:val="24"/>
          <w:szCs w:val="24"/>
        </w:rPr>
        <w:t>）和</w:t>
      </w:r>
      <w:r>
        <w:rPr>
          <w:rFonts w:ascii="Times New Roman" w:hAnsi="Times New Roman" w:hint="eastAsia"/>
          <w:sz w:val="24"/>
          <w:szCs w:val="24"/>
        </w:rPr>
        <w:t>Cr</w:t>
      </w:r>
      <w:r>
        <w:rPr>
          <w:rFonts w:ascii="Times New Roman" w:hAnsi="Times New Roman" w:hint="eastAsia"/>
          <w:sz w:val="24"/>
          <w:szCs w:val="24"/>
        </w:rPr>
        <w:t>（</w:t>
      </w:r>
      <w:r>
        <w:rPr>
          <w:rFonts w:ascii="Times New Roman" w:hAnsi="Times New Roman" w:hint="eastAsia"/>
          <w:sz w:val="24"/>
          <w:szCs w:val="24"/>
        </w:rPr>
        <w:t>7/24</w:t>
      </w:r>
      <w:r>
        <w:rPr>
          <w:rFonts w:ascii="Times New Roman" w:hAnsi="Times New Roman" w:hint="eastAsia"/>
          <w:sz w:val="24"/>
          <w:szCs w:val="24"/>
        </w:rPr>
        <w:t>）最难浸出。若按照浸</w:t>
      </w:r>
      <w:r>
        <w:rPr>
          <w:rFonts w:ascii="Times New Roman" w:hAnsi="Times New Roman" w:hint="eastAsia"/>
          <w:sz w:val="24"/>
          <w:szCs w:val="24"/>
        </w:rPr>
        <w:lastRenderedPageBreak/>
        <w:t>出液超过危险废物鉴别标准阈值来看，所有样品均未超过危险废弃物浸出毒性标准限值。</w:t>
      </w:r>
    </w:p>
    <w:p w14:paraId="72840755" w14:textId="77777777" w:rsidR="00B55335" w:rsidRDefault="001A74D4">
      <w:pPr>
        <w:spacing w:line="360" w:lineRule="auto"/>
        <w:ind w:firstLineChars="200" w:firstLine="480"/>
        <w:rPr>
          <w:rFonts w:ascii="Times New Roman" w:hAnsi="Times New Roman"/>
          <w:sz w:val="24"/>
          <w:szCs w:val="24"/>
        </w:rPr>
      </w:pPr>
      <w:r>
        <w:rPr>
          <w:rFonts w:ascii="Times New Roman" w:hAnsi="Times New Roman" w:hint="eastAsia"/>
          <w:sz w:val="24"/>
          <w:szCs w:val="24"/>
        </w:rPr>
        <w:t>重金属</w:t>
      </w:r>
      <w:r>
        <w:rPr>
          <w:rFonts w:ascii="Times New Roman" w:hAnsi="Times New Roman" w:hint="eastAsia"/>
          <w:sz w:val="24"/>
          <w:szCs w:val="24"/>
        </w:rPr>
        <w:t>Zn</w:t>
      </w:r>
      <w:r>
        <w:rPr>
          <w:rFonts w:ascii="Times New Roman" w:hAnsi="Times New Roman" w:hint="eastAsia"/>
          <w:sz w:val="24"/>
          <w:szCs w:val="24"/>
        </w:rPr>
        <w:t>、</w:t>
      </w:r>
      <w:r>
        <w:rPr>
          <w:rFonts w:ascii="Times New Roman" w:hAnsi="Times New Roman" w:hint="eastAsia"/>
          <w:sz w:val="24"/>
          <w:szCs w:val="24"/>
        </w:rPr>
        <w:t>Cd</w:t>
      </w:r>
      <w:r>
        <w:rPr>
          <w:rFonts w:ascii="Times New Roman" w:hAnsi="Times New Roman" w:hint="eastAsia"/>
          <w:sz w:val="24"/>
          <w:szCs w:val="24"/>
        </w:rPr>
        <w:t>、</w:t>
      </w:r>
      <w:r>
        <w:rPr>
          <w:rFonts w:ascii="Times New Roman" w:hAnsi="Times New Roman" w:hint="eastAsia"/>
          <w:sz w:val="24"/>
          <w:szCs w:val="24"/>
        </w:rPr>
        <w:t>As</w:t>
      </w:r>
      <w:r>
        <w:rPr>
          <w:rFonts w:ascii="Times New Roman" w:hAnsi="Times New Roman" w:hint="eastAsia"/>
          <w:sz w:val="24"/>
          <w:szCs w:val="24"/>
        </w:rPr>
        <w:t>、氯化物所有样品均符合标准，其浸出液浓度远低于危险废物填埋污染控制标准限值和危险废物浸出毒性鉴别标准限值。</w:t>
      </w:r>
    </w:p>
    <w:p w14:paraId="4E1A380C" w14:textId="1EE4572C" w:rsidR="00B55335" w:rsidRDefault="001A74D4">
      <w:pPr>
        <w:spacing w:line="360" w:lineRule="auto"/>
        <w:ind w:firstLineChars="200" w:firstLine="480"/>
        <w:rPr>
          <w:rFonts w:ascii="Times New Roman" w:hAnsi="Times New Roman"/>
          <w:sz w:val="24"/>
          <w:szCs w:val="24"/>
        </w:rPr>
      </w:pPr>
      <w:r>
        <w:rPr>
          <w:rFonts w:ascii="Times New Roman" w:hAnsi="Times New Roman" w:hint="eastAsia"/>
          <w:sz w:val="24"/>
          <w:szCs w:val="24"/>
        </w:rPr>
        <w:t>重金属</w:t>
      </w:r>
      <w:r>
        <w:rPr>
          <w:rFonts w:ascii="Times New Roman" w:hAnsi="Times New Roman" w:hint="eastAsia"/>
          <w:sz w:val="24"/>
          <w:szCs w:val="24"/>
        </w:rPr>
        <w:t>Pb</w:t>
      </w:r>
      <w:r>
        <w:rPr>
          <w:rFonts w:ascii="Times New Roman" w:hAnsi="Times New Roman" w:hint="eastAsia"/>
          <w:sz w:val="24"/>
          <w:szCs w:val="24"/>
        </w:rPr>
        <w:t>，其浸出液浓度同《地表水环境质量标准》</w:t>
      </w:r>
      <w:r>
        <w:rPr>
          <w:rFonts w:ascii="Times New Roman" w:hAnsi="Times New Roman" w:hint="eastAsia"/>
          <w:sz w:val="24"/>
          <w:szCs w:val="24"/>
        </w:rPr>
        <w:t>GB</w:t>
      </w:r>
      <w:r w:rsidR="00430A8A">
        <w:rPr>
          <w:rFonts w:ascii="Times New Roman" w:hAnsi="Times New Roman"/>
          <w:sz w:val="24"/>
          <w:szCs w:val="24"/>
        </w:rPr>
        <w:t xml:space="preserve"> </w:t>
      </w:r>
      <w:r>
        <w:rPr>
          <w:rFonts w:ascii="Times New Roman" w:hAnsi="Times New Roman" w:hint="eastAsia"/>
          <w:sz w:val="24"/>
          <w:szCs w:val="24"/>
        </w:rPr>
        <w:t>3838</w:t>
      </w:r>
      <w:r>
        <w:rPr>
          <w:rFonts w:ascii="Times New Roman" w:hAnsi="Times New Roman" w:hint="eastAsia"/>
          <w:sz w:val="24"/>
          <w:szCs w:val="24"/>
        </w:rPr>
        <w:t>地表水环境质量标准Ⅲ类标准限值（</w:t>
      </w:r>
      <w:r>
        <w:rPr>
          <w:rFonts w:ascii="Times New Roman" w:hAnsi="Times New Roman" w:hint="eastAsia"/>
          <w:sz w:val="24"/>
          <w:szCs w:val="24"/>
        </w:rPr>
        <w:t>0.05mg/L</w:t>
      </w:r>
      <w:r>
        <w:rPr>
          <w:rFonts w:ascii="Times New Roman" w:hAnsi="Times New Roman" w:hint="eastAsia"/>
          <w:sz w:val="24"/>
          <w:szCs w:val="24"/>
        </w:rPr>
        <w:t>）相比，仅有</w:t>
      </w:r>
      <w:r>
        <w:rPr>
          <w:rFonts w:ascii="Times New Roman" w:hAnsi="Times New Roman" w:hint="eastAsia"/>
          <w:sz w:val="24"/>
          <w:szCs w:val="24"/>
        </w:rPr>
        <w:t>21#</w:t>
      </w:r>
      <w:r>
        <w:rPr>
          <w:rFonts w:ascii="Times New Roman" w:hAnsi="Times New Roman" w:hint="eastAsia"/>
          <w:sz w:val="24"/>
          <w:szCs w:val="24"/>
        </w:rPr>
        <w:t>耐水腻子</w:t>
      </w:r>
      <w:r>
        <w:rPr>
          <w:rFonts w:ascii="Times New Roman" w:hAnsi="Times New Roman" w:hint="eastAsia"/>
          <w:sz w:val="24"/>
          <w:szCs w:val="24"/>
        </w:rPr>
        <w:t>-</w:t>
      </w:r>
      <w:r>
        <w:rPr>
          <w:rFonts w:ascii="Times New Roman" w:hAnsi="Times New Roman" w:hint="eastAsia"/>
          <w:sz w:val="24"/>
          <w:szCs w:val="24"/>
        </w:rPr>
        <w:t>样品</w:t>
      </w:r>
      <w:r>
        <w:rPr>
          <w:rFonts w:ascii="Times New Roman" w:hAnsi="Times New Roman" w:hint="eastAsia"/>
          <w:sz w:val="24"/>
          <w:szCs w:val="24"/>
        </w:rPr>
        <w:t>1</w:t>
      </w:r>
      <w:r>
        <w:rPr>
          <w:rFonts w:ascii="Times New Roman" w:hAnsi="Times New Roman" w:hint="eastAsia"/>
          <w:sz w:val="24"/>
          <w:szCs w:val="24"/>
        </w:rPr>
        <w:t>（</w:t>
      </w:r>
      <w:r>
        <w:rPr>
          <w:rFonts w:ascii="Times New Roman" w:hAnsi="Times New Roman" w:hint="eastAsia"/>
          <w:sz w:val="24"/>
          <w:szCs w:val="24"/>
        </w:rPr>
        <w:t>0.052mg/L</w:t>
      </w:r>
      <w:r>
        <w:rPr>
          <w:rFonts w:ascii="Times New Roman" w:hAnsi="Times New Roman" w:hint="eastAsia"/>
          <w:sz w:val="24"/>
          <w:szCs w:val="24"/>
        </w:rPr>
        <w:t>）与</w:t>
      </w:r>
      <w:r>
        <w:rPr>
          <w:rFonts w:ascii="Times New Roman" w:hAnsi="Times New Roman" w:hint="eastAsia"/>
          <w:sz w:val="24"/>
          <w:szCs w:val="24"/>
        </w:rPr>
        <w:t>21#</w:t>
      </w:r>
      <w:r>
        <w:rPr>
          <w:rFonts w:ascii="Times New Roman" w:hAnsi="Times New Roman" w:hint="eastAsia"/>
          <w:sz w:val="24"/>
          <w:szCs w:val="24"/>
        </w:rPr>
        <w:t>加气块</w:t>
      </w:r>
      <w:r>
        <w:rPr>
          <w:rFonts w:ascii="Times New Roman" w:hAnsi="Times New Roman" w:hint="eastAsia"/>
          <w:sz w:val="24"/>
          <w:szCs w:val="24"/>
        </w:rPr>
        <w:t>-</w:t>
      </w:r>
      <w:r>
        <w:rPr>
          <w:rFonts w:ascii="Times New Roman" w:hAnsi="Times New Roman" w:hint="eastAsia"/>
          <w:sz w:val="24"/>
          <w:szCs w:val="24"/>
        </w:rPr>
        <w:t>样品</w:t>
      </w:r>
      <w:r>
        <w:rPr>
          <w:rFonts w:ascii="Times New Roman" w:hAnsi="Times New Roman" w:hint="eastAsia"/>
          <w:sz w:val="24"/>
          <w:szCs w:val="24"/>
        </w:rPr>
        <w:t>1</w:t>
      </w:r>
      <w:r>
        <w:rPr>
          <w:rFonts w:ascii="Times New Roman" w:hAnsi="Times New Roman" w:hint="eastAsia"/>
          <w:sz w:val="24"/>
          <w:szCs w:val="24"/>
        </w:rPr>
        <w:t>（</w:t>
      </w:r>
      <w:r>
        <w:rPr>
          <w:rFonts w:ascii="Times New Roman" w:hAnsi="Times New Roman" w:hint="eastAsia"/>
          <w:sz w:val="24"/>
          <w:szCs w:val="24"/>
        </w:rPr>
        <w:t>0.053mg/L</w:t>
      </w:r>
      <w:r>
        <w:rPr>
          <w:rFonts w:ascii="Times New Roman" w:hAnsi="Times New Roman" w:hint="eastAsia"/>
          <w:sz w:val="24"/>
          <w:szCs w:val="24"/>
        </w:rPr>
        <w:t>）超标，其他样品均符合标准，超标样品均取自工程中</w:t>
      </w:r>
      <w:r>
        <w:rPr>
          <w:rFonts w:ascii="Times New Roman" w:hAnsi="Times New Roman" w:hint="eastAsia"/>
          <w:sz w:val="24"/>
          <w:szCs w:val="24"/>
        </w:rPr>
        <w:t>21</w:t>
      </w:r>
      <w:r>
        <w:rPr>
          <w:rFonts w:ascii="Times New Roman" w:hAnsi="Times New Roman" w:hint="eastAsia"/>
          <w:sz w:val="24"/>
          <w:szCs w:val="24"/>
        </w:rPr>
        <w:t>号楼，根据《蒸汽加气混凝土砌块》</w:t>
      </w:r>
      <w:r>
        <w:rPr>
          <w:rFonts w:ascii="Times New Roman" w:hAnsi="Times New Roman" w:hint="eastAsia"/>
          <w:sz w:val="24"/>
          <w:szCs w:val="24"/>
        </w:rPr>
        <w:t>GB 11968</w:t>
      </w:r>
      <w:r>
        <w:rPr>
          <w:rFonts w:ascii="Times New Roman" w:hAnsi="Times New Roman" w:hint="eastAsia"/>
          <w:sz w:val="24"/>
          <w:szCs w:val="24"/>
        </w:rPr>
        <w:t>中原材料组成判定，加气块由水泥，生石灰，粉煤灰、砂、铝粉、石膏等组成，均未发现</w:t>
      </w:r>
      <w:r>
        <w:rPr>
          <w:rFonts w:ascii="Times New Roman" w:hAnsi="Times New Roman" w:hint="eastAsia"/>
          <w:sz w:val="24"/>
          <w:szCs w:val="24"/>
        </w:rPr>
        <w:t>Pb</w:t>
      </w:r>
      <w:r>
        <w:rPr>
          <w:rFonts w:ascii="Times New Roman" w:hAnsi="Times New Roman" w:hint="eastAsia"/>
          <w:sz w:val="24"/>
          <w:szCs w:val="24"/>
        </w:rPr>
        <w:t>超标问题，故排除原组分超标。两类样品</w:t>
      </w:r>
      <w:r>
        <w:rPr>
          <w:rFonts w:ascii="Times New Roman" w:hAnsi="Times New Roman" w:hint="eastAsia"/>
          <w:sz w:val="24"/>
          <w:szCs w:val="24"/>
        </w:rPr>
        <w:t>Pb</w:t>
      </w:r>
      <w:r>
        <w:rPr>
          <w:rFonts w:ascii="Times New Roman" w:hAnsi="Times New Roman" w:hint="eastAsia"/>
          <w:sz w:val="24"/>
          <w:szCs w:val="24"/>
        </w:rPr>
        <w:t>超标的原因可能是堆放过程中与含铅物品有所接触。但其浸出液</w:t>
      </w:r>
      <w:r>
        <w:rPr>
          <w:rFonts w:ascii="Times New Roman" w:hAnsi="Times New Roman" w:hint="eastAsia"/>
          <w:sz w:val="24"/>
          <w:szCs w:val="24"/>
        </w:rPr>
        <w:t>Pb</w:t>
      </w:r>
      <w:r>
        <w:rPr>
          <w:rFonts w:ascii="Times New Roman" w:hAnsi="Times New Roman" w:hint="eastAsia"/>
          <w:sz w:val="24"/>
          <w:szCs w:val="24"/>
        </w:rPr>
        <w:t>浓度低于危险废物填埋污染控制标准限值</w:t>
      </w:r>
      <w:r>
        <w:rPr>
          <w:rFonts w:ascii="Times New Roman" w:hAnsi="Times New Roman" w:hint="eastAsia"/>
          <w:sz w:val="24"/>
          <w:szCs w:val="24"/>
        </w:rPr>
        <w:t>(1.2 mg/L)</w:t>
      </w:r>
      <w:r>
        <w:rPr>
          <w:rFonts w:ascii="Times New Roman" w:hAnsi="Times New Roman" w:hint="eastAsia"/>
          <w:sz w:val="24"/>
          <w:szCs w:val="24"/>
        </w:rPr>
        <w:t>和危险废物浸出毒性鉴别标准限值</w:t>
      </w:r>
      <w:r>
        <w:rPr>
          <w:rFonts w:ascii="Times New Roman" w:hAnsi="Times New Roman" w:hint="eastAsia"/>
          <w:sz w:val="24"/>
          <w:szCs w:val="24"/>
        </w:rPr>
        <w:t>(5 mg/L)</w:t>
      </w:r>
      <w:r>
        <w:rPr>
          <w:rFonts w:ascii="Times New Roman" w:hAnsi="Times New Roman" w:hint="eastAsia"/>
          <w:sz w:val="24"/>
          <w:szCs w:val="24"/>
        </w:rPr>
        <w:t>。</w:t>
      </w:r>
    </w:p>
    <w:p w14:paraId="5EE4FB0D" w14:textId="77777777" w:rsidR="00B55335" w:rsidRDefault="001A74D4">
      <w:pPr>
        <w:spacing w:line="360" w:lineRule="auto"/>
        <w:ind w:firstLineChars="200" w:firstLine="480"/>
        <w:rPr>
          <w:rFonts w:ascii="Times New Roman" w:hAnsi="Times New Roman"/>
          <w:sz w:val="24"/>
          <w:szCs w:val="24"/>
        </w:rPr>
      </w:pPr>
      <w:r>
        <w:rPr>
          <w:rFonts w:ascii="Times New Roman" w:hAnsi="Times New Roman" w:hint="eastAsia"/>
          <w:sz w:val="24"/>
          <w:szCs w:val="24"/>
        </w:rPr>
        <w:t>重金属</w:t>
      </w:r>
      <w:r>
        <w:rPr>
          <w:rFonts w:ascii="Times New Roman" w:hAnsi="Times New Roman" w:hint="eastAsia"/>
          <w:sz w:val="24"/>
          <w:szCs w:val="24"/>
        </w:rPr>
        <w:t>Hg</w:t>
      </w:r>
      <w:r>
        <w:rPr>
          <w:rFonts w:ascii="Times New Roman" w:hAnsi="Times New Roman" w:hint="eastAsia"/>
          <w:sz w:val="24"/>
          <w:szCs w:val="24"/>
        </w:rPr>
        <w:t>，其浸出液浓度同地表水环境质量标准Ⅲ类标准限值（</w:t>
      </w:r>
      <w:r>
        <w:rPr>
          <w:rFonts w:ascii="Times New Roman" w:hAnsi="Times New Roman" w:hint="eastAsia"/>
          <w:sz w:val="24"/>
          <w:szCs w:val="24"/>
        </w:rPr>
        <w:t>0.0001mg/L</w:t>
      </w:r>
      <w:r>
        <w:rPr>
          <w:rFonts w:ascii="Times New Roman" w:hAnsi="Times New Roman" w:hint="eastAsia"/>
          <w:sz w:val="24"/>
          <w:szCs w:val="24"/>
        </w:rPr>
        <w:t>）相比，检出的</w:t>
      </w:r>
      <w:r>
        <w:rPr>
          <w:rFonts w:ascii="Times New Roman" w:hAnsi="Times New Roman" w:hint="eastAsia"/>
          <w:sz w:val="24"/>
          <w:szCs w:val="24"/>
        </w:rPr>
        <w:t>9</w:t>
      </w:r>
      <w:r>
        <w:rPr>
          <w:rFonts w:ascii="Times New Roman" w:hAnsi="Times New Roman" w:hint="eastAsia"/>
          <w:sz w:val="24"/>
          <w:szCs w:val="24"/>
        </w:rPr>
        <w:t>个样品均超标，占总浸出数量的</w:t>
      </w:r>
      <w:r>
        <w:rPr>
          <w:rFonts w:ascii="Times New Roman" w:hAnsi="Times New Roman" w:hint="eastAsia"/>
          <w:sz w:val="24"/>
          <w:szCs w:val="24"/>
        </w:rPr>
        <w:t>88.9%</w:t>
      </w:r>
      <w:r>
        <w:rPr>
          <w:rFonts w:ascii="Times New Roman" w:hAnsi="Times New Roman" w:hint="eastAsia"/>
          <w:sz w:val="24"/>
          <w:szCs w:val="24"/>
        </w:rPr>
        <w:t>。其最大值为</w:t>
      </w:r>
      <w:r>
        <w:rPr>
          <w:rFonts w:ascii="Times New Roman" w:hAnsi="Times New Roman" w:hint="eastAsia"/>
          <w:sz w:val="24"/>
          <w:szCs w:val="24"/>
        </w:rPr>
        <w:t>14#</w:t>
      </w:r>
      <w:r>
        <w:rPr>
          <w:rFonts w:ascii="Times New Roman" w:hAnsi="Times New Roman" w:hint="eastAsia"/>
          <w:sz w:val="24"/>
          <w:szCs w:val="24"/>
        </w:rPr>
        <w:t>底层粉刷石膏</w:t>
      </w:r>
      <w:r>
        <w:rPr>
          <w:rFonts w:ascii="Times New Roman" w:hAnsi="Times New Roman" w:hint="eastAsia"/>
          <w:sz w:val="24"/>
          <w:szCs w:val="24"/>
        </w:rPr>
        <w:t>-</w:t>
      </w:r>
      <w:r>
        <w:rPr>
          <w:rFonts w:ascii="Times New Roman" w:hAnsi="Times New Roman" w:hint="eastAsia"/>
          <w:sz w:val="24"/>
          <w:szCs w:val="24"/>
        </w:rPr>
        <w:t>样品</w:t>
      </w:r>
      <w:r>
        <w:rPr>
          <w:rFonts w:ascii="Times New Roman" w:hAnsi="Times New Roman" w:hint="eastAsia"/>
          <w:sz w:val="24"/>
          <w:szCs w:val="24"/>
        </w:rPr>
        <w:t>2</w:t>
      </w:r>
      <w:r>
        <w:rPr>
          <w:rFonts w:ascii="Times New Roman" w:hAnsi="Times New Roman" w:hint="eastAsia"/>
          <w:sz w:val="24"/>
          <w:szCs w:val="24"/>
        </w:rPr>
        <w:t>（</w:t>
      </w:r>
      <w:r>
        <w:rPr>
          <w:rFonts w:ascii="Times New Roman" w:hAnsi="Times New Roman" w:hint="eastAsia"/>
          <w:sz w:val="24"/>
          <w:szCs w:val="24"/>
        </w:rPr>
        <w:t>0.0009652</w:t>
      </w:r>
      <w:r>
        <w:rPr>
          <w:rFonts w:ascii="Times New Roman" w:hAnsi="Times New Roman"/>
          <w:sz w:val="24"/>
          <w:szCs w:val="24"/>
        </w:rPr>
        <w:t xml:space="preserve"> </w:t>
      </w:r>
      <w:r>
        <w:rPr>
          <w:rFonts w:ascii="Times New Roman" w:hAnsi="Times New Roman" w:hint="eastAsia"/>
          <w:sz w:val="24"/>
          <w:szCs w:val="24"/>
        </w:rPr>
        <w:t>mg/L</w:t>
      </w:r>
      <w:r>
        <w:rPr>
          <w:rFonts w:ascii="Times New Roman" w:hAnsi="Times New Roman" w:hint="eastAsia"/>
          <w:sz w:val="24"/>
          <w:szCs w:val="24"/>
        </w:rPr>
        <w:t>），超出标准阈值近</w:t>
      </w:r>
      <w:r>
        <w:rPr>
          <w:rFonts w:ascii="Times New Roman" w:hAnsi="Times New Roman" w:hint="eastAsia"/>
          <w:sz w:val="24"/>
          <w:szCs w:val="24"/>
        </w:rPr>
        <w:t>9.65</w:t>
      </w:r>
      <w:r>
        <w:rPr>
          <w:rFonts w:ascii="Times New Roman" w:hAnsi="Times New Roman" w:hint="eastAsia"/>
          <w:sz w:val="24"/>
          <w:szCs w:val="24"/>
        </w:rPr>
        <w:t>倍。但其浸出液</w:t>
      </w:r>
      <w:r>
        <w:rPr>
          <w:rFonts w:ascii="Times New Roman" w:hAnsi="Times New Roman" w:hint="eastAsia"/>
          <w:sz w:val="24"/>
          <w:szCs w:val="24"/>
        </w:rPr>
        <w:t>Hg</w:t>
      </w:r>
      <w:r>
        <w:rPr>
          <w:rFonts w:ascii="Times New Roman" w:hAnsi="Times New Roman" w:hint="eastAsia"/>
          <w:sz w:val="24"/>
          <w:szCs w:val="24"/>
        </w:rPr>
        <w:t>浓度低于危险废物填埋污染控制标准限值</w:t>
      </w:r>
      <w:r>
        <w:rPr>
          <w:rFonts w:ascii="Times New Roman" w:hAnsi="Times New Roman" w:hint="eastAsia"/>
          <w:sz w:val="24"/>
          <w:szCs w:val="24"/>
        </w:rPr>
        <w:t>(0.12 mg/L)</w:t>
      </w:r>
      <w:r>
        <w:rPr>
          <w:rFonts w:ascii="Times New Roman" w:hAnsi="Times New Roman" w:hint="eastAsia"/>
          <w:sz w:val="24"/>
          <w:szCs w:val="24"/>
        </w:rPr>
        <w:t>和危险废物浸出毒性鉴别标准限值</w:t>
      </w:r>
      <w:r>
        <w:rPr>
          <w:rFonts w:ascii="Times New Roman" w:hAnsi="Times New Roman" w:hint="eastAsia"/>
          <w:sz w:val="24"/>
          <w:szCs w:val="24"/>
        </w:rPr>
        <w:t>0.1 mg/L)</w:t>
      </w:r>
      <w:r>
        <w:rPr>
          <w:rFonts w:ascii="Times New Roman" w:hAnsi="Times New Roman" w:hint="eastAsia"/>
          <w:sz w:val="24"/>
          <w:szCs w:val="24"/>
        </w:rPr>
        <w:t>。</w:t>
      </w:r>
    </w:p>
    <w:p w14:paraId="118001A2" w14:textId="2B496BF2" w:rsidR="00B55335" w:rsidRDefault="001A74D4">
      <w:pPr>
        <w:spacing w:line="360" w:lineRule="auto"/>
        <w:ind w:firstLineChars="200" w:firstLine="480"/>
        <w:rPr>
          <w:rFonts w:ascii="Times New Roman" w:hAnsi="Times New Roman"/>
          <w:sz w:val="24"/>
          <w:szCs w:val="24"/>
        </w:rPr>
      </w:pPr>
      <w:r>
        <w:rPr>
          <w:rFonts w:ascii="Times New Roman" w:hAnsi="Times New Roman" w:hint="eastAsia"/>
          <w:sz w:val="24"/>
          <w:szCs w:val="24"/>
        </w:rPr>
        <w:t>无机氟化物，其浸出液浓度同《地表水环境质量标准》</w:t>
      </w:r>
      <w:r>
        <w:rPr>
          <w:rFonts w:ascii="Times New Roman" w:hAnsi="Times New Roman" w:hint="eastAsia"/>
          <w:sz w:val="24"/>
          <w:szCs w:val="24"/>
        </w:rPr>
        <w:t>GB</w:t>
      </w:r>
      <w:r w:rsidR="00430A8A">
        <w:rPr>
          <w:rFonts w:ascii="Times New Roman" w:hAnsi="Times New Roman"/>
          <w:sz w:val="24"/>
          <w:szCs w:val="24"/>
        </w:rPr>
        <w:t xml:space="preserve"> </w:t>
      </w:r>
      <w:r>
        <w:rPr>
          <w:rFonts w:ascii="Times New Roman" w:hAnsi="Times New Roman" w:hint="eastAsia"/>
          <w:sz w:val="24"/>
          <w:szCs w:val="24"/>
        </w:rPr>
        <w:t>3838</w:t>
      </w:r>
      <w:r>
        <w:rPr>
          <w:rFonts w:ascii="Times New Roman" w:hAnsi="Times New Roman" w:hint="eastAsia"/>
          <w:sz w:val="24"/>
          <w:szCs w:val="24"/>
        </w:rPr>
        <w:t>地表水环境质量标准Ⅲ类标准限值（</w:t>
      </w:r>
      <w:r>
        <w:rPr>
          <w:rFonts w:ascii="Times New Roman" w:hAnsi="Times New Roman" w:hint="eastAsia"/>
          <w:sz w:val="24"/>
          <w:szCs w:val="24"/>
        </w:rPr>
        <w:t>1.0mg/L</w:t>
      </w:r>
      <w:r>
        <w:rPr>
          <w:rFonts w:ascii="Times New Roman" w:hAnsi="Times New Roman" w:hint="eastAsia"/>
          <w:sz w:val="24"/>
          <w:szCs w:val="24"/>
        </w:rPr>
        <w:t>）相比，检出的</w:t>
      </w:r>
      <w:r>
        <w:rPr>
          <w:rFonts w:ascii="Times New Roman" w:hAnsi="Times New Roman" w:hint="eastAsia"/>
          <w:sz w:val="24"/>
          <w:szCs w:val="24"/>
        </w:rPr>
        <w:t>6</w:t>
      </w:r>
      <w:r>
        <w:rPr>
          <w:rFonts w:ascii="Times New Roman" w:hAnsi="Times New Roman" w:hint="eastAsia"/>
          <w:sz w:val="24"/>
          <w:szCs w:val="24"/>
        </w:rPr>
        <w:t>个样品均超标，超标样品均是底层粉刷石膏，占总浸出数量的</w:t>
      </w:r>
      <w:r>
        <w:rPr>
          <w:rFonts w:ascii="Times New Roman" w:hAnsi="Times New Roman" w:hint="eastAsia"/>
          <w:sz w:val="24"/>
          <w:szCs w:val="24"/>
        </w:rPr>
        <w:t>42.9%</w:t>
      </w:r>
      <w:r>
        <w:rPr>
          <w:rFonts w:ascii="Times New Roman" w:hAnsi="Times New Roman" w:hint="eastAsia"/>
          <w:sz w:val="24"/>
          <w:szCs w:val="24"/>
        </w:rPr>
        <w:t>。但其浸出液无机氟化物浓度低于危险废物填埋污染控制标准限值</w:t>
      </w:r>
      <w:r>
        <w:rPr>
          <w:rFonts w:ascii="Times New Roman" w:hAnsi="Times New Roman" w:hint="eastAsia"/>
          <w:sz w:val="24"/>
          <w:szCs w:val="24"/>
        </w:rPr>
        <w:t>(120 mg/L)</w:t>
      </w:r>
      <w:r>
        <w:rPr>
          <w:rFonts w:ascii="Times New Roman" w:hAnsi="Times New Roman" w:hint="eastAsia"/>
          <w:sz w:val="24"/>
          <w:szCs w:val="24"/>
        </w:rPr>
        <w:t>和危险废物浸出毒性鉴别标准限值（</w:t>
      </w:r>
      <w:r>
        <w:rPr>
          <w:rFonts w:ascii="Times New Roman" w:hAnsi="Times New Roman" w:hint="eastAsia"/>
          <w:sz w:val="24"/>
          <w:szCs w:val="24"/>
        </w:rPr>
        <w:t>100 mg/L)</w:t>
      </w:r>
      <w:r>
        <w:rPr>
          <w:rFonts w:ascii="Times New Roman" w:hAnsi="Times New Roman" w:hint="eastAsia"/>
          <w:sz w:val="24"/>
          <w:szCs w:val="24"/>
        </w:rPr>
        <w:t>。</w:t>
      </w:r>
    </w:p>
    <w:p w14:paraId="76CB6A82" w14:textId="603F2DE6" w:rsidR="00B55335" w:rsidRDefault="00B14A82">
      <w:pPr>
        <w:spacing w:line="360" w:lineRule="auto"/>
        <w:ind w:firstLineChars="200" w:firstLine="480"/>
        <w:rPr>
          <w:rFonts w:ascii="Times New Roman" w:hAnsi="Times New Roman"/>
          <w:sz w:val="24"/>
          <w:szCs w:val="24"/>
        </w:rPr>
      </w:pPr>
      <w:r>
        <w:rPr>
          <w:rFonts w:ascii="Times New Roman" w:hAnsi="Times New Roman" w:hint="eastAsia"/>
          <w:sz w:val="24"/>
          <w:szCs w:val="24"/>
        </w:rPr>
        <w:t>硫酸盐，其浸出液浓度同《地表水环境质量标准</w:t>
      </w:r>
      <w:r w:rsidR="00E952D4">
        <w:rPr>
          <w:rFonts w:ascii="Times New Roman" w:hAnsi="Times New Roman"/>
          <w:sz w:val="24"/>
          <w:szCs w:val="24"/>
        </w:rPr>
        <w:t>》</w:t>
      </w:r>
      <w:r w:rsidR="001A74D4">
        <w:rPr>
          <w:rFonts w:ascii="Times New Roman" w:hAnsi="Times New Roman" w:hint="eastAsia"/>
          <w:sz w:val="24"/>
          <w:szCs w:val="24"/>
        </w:rPr>
        <w:t>GB</w:t>
      </w:r>
      <w:r w:rsidR="00430A8A">
        <w:rPr>
          <w:rFonts w:ascii="Times New Roman" w:hAnsi="Times New Roman"/>
          <w:sz w:val="24"/>
          <w:szCs w:val="24"/>
        </w:rPr>
        <w:t xml:space="preserve"> </w:t>
      </w:r>
      <w:r w:rsidR="001A74D4">
        <w:rPr>
          <w:rFonts w:ascii="Times New Roman" w:hAnsi="Times New Roman" w:hint="eastAsia"/>
          <w:sz w:val="24"/>
          <w:szCs w:val="24"/>
        </w:rPr>
        <w:t>3838</w:t>
      </w:r>
      <w:r w:rsidR="001A74D4">
        <w:rPr>
          <w:rFonts w:ascii="Times New Roman" w:hAnsi="Times New Roman" w:hint="eastAsia"/>
          <w:sz w:val="24"/>
          <w:szCs w:val="24"/>
        </w:rPr>
        <w:t>集中式生活饮用水地表水源地补充项目标准限值（</w:t>
      </w:r>
      <w:r w:rsidR="001A74D4">
        <w:rPr>
          <w:rFonts w:ascii="Times New Roman" w:hAnsi="Times New Roman" w:hint="eastAsia"/>
          <w:sz w:val="24"/>
          <w:szCs w:val="24"/>
        </w:rPr>
        <w:t>250mg/L</w:t>
      </w:r>
      <w:r w:rsidR="001A74D4">
        <w:rPr>
          <w:rFonts w:ascii="Times New Roman" w:hAnsi="Times New Roman" w:hint="eastAsia"/>
          <w:sz w:val="24"/>
          <w:szCs w:val="24"/>
        </w:rPr>
        <w:t>）相比，其中</w:t>
      </w:r>
      <w:r w:rsidR="001A74D4">
        <w:rPr>
          <w:rFonts w:ascii="Times New Roman" w:hAnsi="Times New Roman" w:hint="eastAsia"/>
          <w:sz w:val="24"/>
          <w:szCs w:val="24"/>
        </w:rPr>
        <w:t>8</w:t>
      </w:r>
      <w:r w:rsidR="001A74D4">
        <w:rPr>
          <w:rFonts w:ascii="Times New Roman" w:hAnsi="Times New Roman" w:hint="eastAsia"/>
          <w:sz w:val="24"/>
          <w:szCs w:val="24"/>
        </w:rPr>
        <w:t>个样品超标，超标样品为干混砂浆与底层粉刷石膏，占总浸出数量的</w:t>
      </w:r>
      <w:r w:rsidR="001A74D4">
        <w:rPr>
          <w:rFonts w:ascii="Times New Roman" w:hAnsi="Times New Roman" w:hint="eastAsia"/>
          <w:sz w:val="24"/>
          <w:szCs w:val="24"/>
        </w:rPr>
        <w:t>33.3%</w:t>
      </w:r>
      <w:r w:rsidR="001A74D4">
        <w:rPr>
          <w:rFonts w:ascii="Times New Roman" w:hAnsi="Times New Roman" w:hint="eastAsia"/>
          <w:sz w:val="24"/>
          <w:szCs w:val="24"/>
        </w:rPr>
        <w:t>，最大值为</w:t>
      </w:r>
      <w:r w:rsidR="001A74D4">
        <w:rPr>
          <w:rFonts w:ascii="Times New Roman" w:hAnsi="Times New Roman" w:hint="eastAsia"/>
          <w:sz w:val="24"/>
          <w:szCs w:val="24"/>
        </w:rPr>
        <w:t>14#</w:t>
      </w:r>
      <w:r w:rsidR="001A74D4">
        <w:rPr>
          <w:rFonts w:ascii="Times New Roman" w:hAnsi="Times New Roman" w:hint="eastAsia"/>
          <w:sz w:val="24"/>
          <w:szCs w:val="24"/>
        </w:rPr>
        <w:t>底层粉刷石膏</w:t>
      </w:r>
      <w:r w:rsidR="001A74D4">
        <w:rPr>
          <w:rFonts w:ascii="Times New Roman" w:hAnsi="Times New Roman" w:hint="eastAsia"/>
          <w:sz w:val="24"/>
          <w:szCs w:val="24"/>
        </w:rPr>
        <w:t>-</w:t>
      </w:r>
      <w:r w:rsidR="001A74D4">
        <w:rPr>
          <w:rFonts w:ascii="Times New Roman" w:hAnsi="Times New Roman" w:hint="eastAsia"/>
          <w:sz w:val="24"/>
          <w:szCs w:val="24"/>
        </w:rPr>
        <w:t>样品</w:t>
      </w:r>
      <w:r w:rsidR="001A74D4">
        <w:rPr>
          <w:rFonts w:ascii="Times New Roman" w:hAnsi="Times New Roman" w:hint="eastAsia"/>
          <w:sz w:val="24"/>
          <w:szCs w:val="24"/>
        </w:rPr>
        <w:t>1</w:t>
      </w:r>
      <w:r w:rsidR="001A74D4">
        <w:rPr>
          <w:rFonts w:ascii="Times New Roman" w:hAnsi="Times New Roman" w:hint="eastAsia"/>
          <w:sz w:val="24"/>
          <w:szCs w:val="24"/>
        </w:rPr>
        <w:t>（</w:t>
      </w:r>
      <w:r w:rsidR="001A74D4">
        <w:rPr>
          <w:rFonts w:ascii="Times New Roman" w:hAnsi="Times New Roman" w:hint="eastAsia"/>
          <w:sz w:val="24"/>
          <w:szCs w:val="24"/>
        </w:rPr>
        <w:t>1909mg/L</w:t>
      </w:r>
      <w:r w:rsidR="001A74D4">
        <w:rPr>
          <w:rFonts w:ascii="Times New Roman" w:hAnsi="Times New Roman" w:hint="eastAsia"/>
          <w:sz w:val="24"/>
          <w:szCs w:val="24"/>
        </w:rPr>
        <w:t>），超出标准阈值近</w:t>
      </w:r>
      <w:r w:rsidR="001A74D4">
        <w:rPr>
          <w:rFonts w:ascii="Times New Roman" w:hAnsi="Times New Roman" w:hint="eastAsia"/>
          <w:sz w:val="24"/>
          <w:szCs w:val="24"/>
        </w:rPr>
        <w:t>7.63</w:t>
      </w:r>
      <w:r w:rsidR="001A74D4">
        <w:rPr>
          <w:rFonts w:ascii="Times New Roman" w:hAnsi="Times New Roman" w:hint="eastAsia"/>
          <w:sz w:val="24"/>
          <w:szCs w:val="24"/>
        </w:rPr>
        <w:t>倍。</w:t>
      </w:r>
    </w:p>
    <w:p w14:paraId="74C1E214" w14:textId="7069A466" w:rsidR="00B55335" w:rsidRDefault="001A74D4">
      <w:pPr>
        <w:spacing w:line="360" w:lineRule="auto"/>
        <w:ind w:firstLineChars="200" w:firstLine="480"/>
        <w:rPr>
          <w:rFonts w:ascii="Times New Roman" w:hAnsi="Times New Roman"/>
          <w:sz w:val="24"/>
          <w:szCs w:val="24"/>
        </w:rPr>
      </w:pPr>
      <w:r>
        <w:rPr>
          <w:rFonts w:ascii="Times New Roman" w:hAnsi="Times New Roman" w:hint="eastAsia"/>
          <w:sz w:val="24"/>
          <w:szCs w:val="24"/>
        </w:rPr>
        <w:t>综上所述，装修废物整体浸出浓度较低，可能与建筑废物多为强碱性物质，其界面多具有较高的</w:t>
      </w:r>
      <w:r>
        <w:rPr>
          <w:rFonts w:ascii="Times New Roman" w:hAnsi="Times New Roman" w:hint="eastAsia"/>
          <w:sz w:val="24"/>
          <w:szCs w:val="24"/>
        </w:rPr>
        <w:t>pH</w:t>
      </w:r>
      <w:r>
        <w:rPr>
          <w:rFonts w:ascii="Times New Roman" w:hAnsi="Times New Roman" w:hint="eastAsia"/>
          <w:sz w:val="24"/>
          <w:szCs w:val="24"/>
        </w:rPr>
        <w:t>（</w:t>
      </w:r>
      <w:r w:rsidR="00B14A82">
        <w:rPr>
          <w:rFonts w:ascii="Times New Roman" w:hAnsi="Times New Roman" w:hint="eastAsia"/>
          <w:sz w:val="24"/>
          <w:szCs w:val="24"/>
        </w:rPr>
        <w:t>8.18</w:t>
      </w:r>
      <w:r w:rsidR="00B14A82">
        <w:rPr>
          <w:rFonts w:ascii="Times New Roman" w:hAnsi="Times New Roman"/>
          <w:sz w:val="24"/>
          <w:szCs w:val="24"/>
        </w:rPr>
        <w:t>~</w:t>
      </w:r>
      <w:r>
        <w:rPr>
          <w:rFonts w:ascii="Times New Roman" w:hAnsi="Times New Roman" w:hint="eastAsia"/>
          <w:sz w:val="24"/>
          <w:szCs w:val="24"/>
        </w:rPr>
        <w:t>12.86</w:t>
      </w:r>
      <w:r>
        <w:rPr>
          <w:rFonts w:ascii="Times New Roman" w:hAnsi="Times New Roman" w:hint="eastAsia"/>
          <w:sz w:val="24"/>
          <w:szCs w:val="24"/>
        </w:rPr>
        <w:t>）。而</w:t>
      </w:r>
      <w:r>
        <w:rPr>
          <w:rFonts w:ascii="Times New Roman" w:hAnsi="Times New Roman" w:hint="eastAsia"/>
          <w:sz w:val="24"/>
          <w:szCs w:val="24"/>
        </w:rPr>
        <w:t>Pb</w:t>
      </w:r>
      <w:r>
        <w:rPr>
          <w:rFonts w:ascii="Times New Roman" w:hAnsi="Times New Roman" w:hint="eastAsia"/>
          <w:sz w:val="24"/>
          <w:szCs w:val="24"/>
        </w:rPr>
        <w:t>为两性金属，在强碱环境中溶解度也比较高，因而更易释放，故有超标样品。尽管不同建筑废物试样的浸出毒性有</w:t>
      </w:r>
      <w:r>
        <w:rPr>
          <w:rFonts w:ascii="Times New Roman" w:hAnsi="Times New Roman" w:hint="eastAsia"/>
          <w:sz w:val="24"/>
          <w:szCs w:val="24"/>
        </w:rPr>
        <w:lastRenderedPageBreak/>
        <w:t>所差异，但所有重金属、无机氟化物、氯化物、硫酸盐毒性浸出浓度均低于《危险废物鉴别标准</w:t>
      </w:r>
      <w:r>
        <w:rPr>
          <w:rFonts w:ascii="Times New Roman" w:hAnsi="Times New Roman" w:hint="eastAsia"/>
          <w:sz w:val="24"/>
          <w:szCs w:val="24"/>
        </w:rPr>
        <w:t xml:space="preserve"> </w:t>
      </w:r>
      <w:r>
        <w:rPr>
          <w:rFonts w:ascii="Times New Roman" w:hAnsi="Times New Roman" w:hint="eastAsia"/>
          <w:sz w:val="24"/>
          <w:szCs w:val="24"/>
        </w:rPr>
        <w:t>浸出毒性鉴别》</w:t>
      </w:r>
      <w:r>
        <w:rPr>
          <w:rFonts w:ascii="Times New Roman" w:hAnsi="Times New Roman" w:hint="eastAsia"/>
          <w:sz w:val="24"/>
          <w:szCs w:val="24"/>
        </w:rPr>
        <w:t>GB</w:t>
      </w:r>
      <w:r w:rsidR="00430A8A">
        <w:rPr>
          <w:rFonts w:ascii="Times New Roman" w:hAnsi="Times New Roman"/>
          <w:sz w:val="24"/>
          <w:szCs w:val="24"/>
        </w:rPr>
        <w:t xml:space="preserve"> </w:t>
      </w:r>
      <w:r>
        <w:rPr>
          <w:rFonts w:ascii="Times New Roman" w:hAnsi="Times New Roman" w:hint="eastAsia"/>
          <w:sz w:val="24"/>
          <w:szCs w:val="24"/>
        </w:rPr>
        <w:t>3838</w:t>
      </w:r>
      <w:r>
        <w:rPr>
          <w:rFonts w:ascii="Times New Roman" w:hAnsi="Times New Roman" w:hint="eastAsia"/>
          <w:sz w:val="24"/>
          <w:szCs w:val="24"/>
        </w:rPr>
        <w:t>与《危险废物填埋污染控制标准》</w:t>
      </w:r>
      <w:r>
        <w:rPr>
          <w:rFonts w:ascii="Times New Roman" w:hAnsi="Times New Roman" w:hint="eastAsia"/>
          <w:sz w:val="24"/>
          <w:szCs w:val="24"/>
        </w:rPr>
        <w:t>GB 18598</w:t>
      </w:r>
      <w:r>
        <w:rPr>
          <w:rFonts w:ascii="Times New Roman" w:hAnsi="Times New Roman" w:hint="eastAsia"/>
          <w:sz w:val="24"/>
          <w:szCs w:val="24"/>
        </w:rPr>
        <w:t>规定的阈值，可直接进行安全填埋。</w:t>
      </w:r>
    </w:p>
    <w:p w14:paraId="4D0B05FC" w14:textId="2150CA0D" w:rsidR="00B55335" w:rsidRDefault="001A74D4">
      <w:pPr>
        <w:spacing w:line="360" w:lineRule="auto"/>
        <w:ind w:firstLineChars="200" w:firstLine="480"/>
        <w:rPr>
          <w:rFonts w:ascii="Times New Roman" w:hAnsi="Times New Roman"/>
          <w:sz w:val="24"/>
          <w:szCs w:val="24"/>
        </w:rPr>
      </w:pPr>
      <w:r>
        <w:rPr>
          <w:rFonts w:ascii="Times New Roman" w:hAnsi="Times New Roman" w:hint="eastAsia"/>
          <w:sz w:val="24"/>
          <w:szCs w:val="24"/>
        </w:rPr>
        <w:t>建筑废物中重金属虽含量较高，但浸出浓度较低。依据《地表水环境质量标准》</w:t>
      </w:r>
      <w:r>
        <w:rPr>
          <w:rFonts w:ascii="Times New Roman" w:hAnsi="Times New Roman" w:hint="eastAsia"/>
          <w:sz w:val="24"/>
          <w:szCs w:val="24"/>
        </w:rPr>
        <w:t>GB</w:t>
      </w:r>
      <w:r w:rsidR="00430A8A">
        <w:rPr>
          <w:rFonts w:ascii="Times New Roman" w:hAnsi="Times New Roman"/>
          <w:sz w:val="24"/>
          <w:szCs w:val="24"/>
        </w:rPr>
        <w:t xml:space="preserve"> </w:t>
      </w:r>
      <w:r>
        <w:rPr>
          <w:rFonts w:ascii="Times New Roman" w:hAnsi="Times New Roman" w:hint="eastAsia"/>
          <w:sz w:val="24"/>
          <w:szCs w:val="24"/>
        </w:rPr>
        <w:t>3838</w:t>
      </w:r>
      <w:r>
        <w:rPr>
          <w:rFonts w:ascii="Times New Roman" w:hAnsi="Times New Roman" w:hint="eastAsia"/>
          <w:sz w:val="24"/>
          <w:szCs w:val="24"/>
        </w:rPr>
        <w:t>中地表水环境质量标准Ⅲ类标准限值与集中式生活饮用水地表水源地补充项目标准限值，天津妇产医院样品</w:t>
      </w:r>
      <w:r>
        <w:rPr>
          <w:rFonts w:ascii="Times New Roman" w:hAnsi="Times New Roman" w:hint="eastAsia"/>
          <w:sz w:val="24"/>
          <w:szCs w:val="24"/>
        </w:rPr>
        <w:t>21#</w:t>
      </w:r>
      <w:r>
        <w:rPr>
          <w:rFonts w:ascii="Times New Roman" w:hAnsi="Times New Roman" w:hint="eastAsia"/>
          <w:sz w:val="24"/>
          <w:szCs w:val="24"/>
        </w:rPr>
        <w:t>耐水腻子</w:t>
      </w:r>
      <w:r>
        <w:rPr>
          <w:rFonts w:ascii="Times New Roman" w:hAnsi="Times New Roman" w:hint="eastAsia"/>
          <w:sz w:val="24"/>
          <w:szCs w:val="24"/>
        </w:rPr>
        <w:t>-</w:t>
      </w:r>
      <w:r>
        <w:rPr>
          <w:rFonts w:ascii="Times New Roman" w:hAnsi="Times New Roman" w:hint="eastAsia"/>
          <w:sz w:val="24"/>
          <w:szCs w:val="24"/>
        </w:rPr>
        <w:t>样品</w:t>
      </w:r>
      <w:r>
        <w:rPr>
          <w:rFonts w:ascii="Times New Roman" w:hAnsi="Times New Roman" w:hint="eastAsia"/>
          <w:sz w:val="24"/>
          <w:szCs w:val="24"/>
        </w:rPr>
        <w:t>1</w:t>
      </w:r>
      <w:r>
        <w:rPr>
          <w:rFonts w:ascii="Times New Roman" w:hAnsi="Times New Roman" w:hint="eastAsia"/>
          <w:sz w:val="24"/>
          <w:szCs w:val="24"/>
        </w:rPr>
        <w:t>与</w:t>
      </w:r>
      <w:r>
        <w:rPr>
          <w:rFonts w:ascii="Times New Roman" w:hAnsi="Times New Roman" w:hint="eastAsia"/>
          <w:sz w:val="24"/>
          <w:szCs w:val="24"/>
        </w:rPr>
        <w:t>21#</w:t>
      </w:r>
      <w:r>
        <w:rPr>
          <w:rFonts w:ascii="Times New Roman" w:hAnsi="Times New Roman" w:hint="eastAsia"/>
          <w:sz w:val="24"/>
          <w:szCs w:val="24"/>
        </w:rPr>
        <w:t>加气块</w:t>
      </w:r>
      <w:r>
        <w:rPr>
          <w:rFonts w:ascii="Times New Roman" w:hAnsi="Times New Roman" w:hint="eastAsia"/>
          <w:sz w:val="24"/>
          <w:szCs w:val="24"/>
        </w:rPr>
        <w:t>-</w:t>
      </w:r>
      <w:r>
        <w:rPr>
          <w:rFonts w:ascii="Times New Roman" w:hAnsi="Times New Roman" w:hint="eastAsia"/>
          <w:sz w:val="24"/>
          <w:szCs w:val="24"/>
        </w:rPr>
        <w:t>样品</w:t>
      </w:r>
      <w:r>
        <w:rPr>
          <w:rFonts w:ascii="Times New Roman" w:hAnsi="Times New Roman" w:hint="eastAsia"/>
          <w:sz w:val="24"/>
          <w:szCs w:val="24"/>
        </w:rPr>
        <w:t>1</w:t>
      </w:r>
      <w:r>
        <w:rPr>
          <w:rFonts w:ascii="Times New Roman" w:hAnsi="Times New Roman" w:hint="eastAsia"/>
          <w:sz w:val="24"/>
          <w:szCs w:val="24"/>
        </w:rPr>
        <w:t>中重金属</w:t>
      </w:r>
      <w:r>
        <w:rPr>
          <w:rFonts w:ascii="Times New Roman" w:hAnsi="Times New Roman" w:hint="eastAsia"/>
          <w:sz w:val="24"/>
          <w:szCs w:val="24"/>
        </w:rPr>
        <w:t>Pb</w:t>
      </w:r>
      <w:r>
        <w:rPr>
          <w:rFonts w:ascii="Times New Roman" w:hAnsi="Times New Roman" w:hint="eastAsia"/>
          <w:sz w:val="24"/>
          <w:szCs w:val="24"/>
        </w:rPr>
        <w:t>超标，</w:t>
      </w:r>
      <w:r>
        <w:rPr>
          <w:rFonts w:ascii="Times New Roman" w:hAnsi="Times New Roman" w:hint="eastAsia"/>
          <w:sz w:val="24"/>
          <w:szCs w:val="24"/>
        </w:rPr>
        <w:t>14#</w:t>
      </w:r>
      <w:r>
        <w:rPr>
          <w:rFonts w:ascii="Times New Roman" w:hAnsi="Times New Roman" w:hint="eastAsia"/>
          <w:sz w:val="24"/>
          <w:szCs w:val="24"/>
        </w:rPr>
        <w:t>耐水腻子</w:t>
      </w:r>
      <w:r>
        <w:rPr>
          <w:rFonts w:ascii="Times New Roman" w:hAnsi="Times New Roman" w:hint="eastAsia"/>
          <w:sz w:val="24"/>
          <w:szCs w:val="24"/>
        </w:rPr>
        <w:t>-</w:t>
      </w:r>
      <w:r>
        <w:rPr>
          <w:rFonts w:ascii="Times New Roman" w:hAnsi="Times New Roman" w:hint="eastAsia"/>
          <w:sz w:val="24"/>
          <w:szCs w:val="24"/>
        </w:rPr>
        <w:t>样品</w:t>
      </w:r>
      <w:r>
        <w:rPr>
          <w:rFonts w:ascii="Times New Roman" w:hAnsi="Times New Roman" w:hint="eastAsia"/>
          <w:sz w:val="24"/>
          <w:szCs w:val="24"/>
        </w:rPr>
        <w:t>1</w:t>
      </w:r>
      <w:r>
        <w:rPr>
          <w:rFonts w:ascii="Times New Roman" w:hAnsi="Times New Roman" w:hint="eastAsia"/>
          <w:sz w:val="24"/>
          <w:szCs w:val="24"/>
        </w:rPr>
        <w:t>、</w:t>
      </w:r>
      <w:r>
        <w:rPr>
          <w:rFonts w:ascii="Times New Roman" w:hAnsi="Times New Roman" w:hint="eastAsia"/>
          <w:sz w:val="24"/>
          <w:szCs w:val="24"/>
        </w:rPr>
        <w:t>14#</w:t>
      </w:r>
      <w:r>
        <w:rPr>
          <w:rFonts w:ascii="Times New Roman" w:hAnsi="Times New Roman" w:hint="eastAsia"/>
          <w:sz w:val="24"/>
          <w:szCs w:val="24"/>
        </w:rPr>
        <w:t>加气块</w:t>
      </w:r>
      <w:r>
        <w:rPr>
          <w:rFonts w:ascii="Times New Roman" w:hAnsi="Times New Roman" w:hint="eastAsia"/>
          <w:sz w:val="24"/>
          <w:szCs w:val="24"/>
        </w:rPr>
        <w:t>-</w:t>
      </w:r>
      <w:r>
        <w:rPr>
          <w:rFonts w:ascii="Times New Roman" w:hAnsi="Times New Roman" w:hint="eastAsia"/>
          <w:sz w:val="24"/>
          <w:szCs w:val="24"/>
        </w:rPr>
        <w:t>样品</w:t>
      </w:r>
      <w:r>
        <w:rPr>
          <w:rFonts w:ascii="Times New Roman" w:hAnsi="Times New Roman" w:hint="eastAsia"/>
          <w:sz w:val="24"/>
          <w:szCs w:val="24"/>
        </w:rPr>
        <w:t>2</w:t>
      </w:r>
      <w:r>
        <w:rPr>
          <w:rFonts w:ascii="Times New Roman" w:hAnsi="Times New Roman" w:hint="eastAsia"/>
          <w:sz w:val="24"/>
          <w:szCs w:val="24"/>
        </w:rPr>
        <w:t>、</w:t>
      </w:r>
      <w:r>
        <w:rPr>
          <w:rFonts w:ascii="Times New Roman" w:hAnsi="Times New Roman" w:hint="eastAsia"/>
          <w:sz w:val="24"/>
          <w:szCs w:val="24"/>
        </w:rPr>
        <w:t>20#</w:t>
      </w:r>
      <w:r>
        <w:rPr>
          <w:rFonts w:ascii="Times New Roman" w:hAnsi="Times New Roman" w:hint="eastAsia"/>
          <w:sz w:val="24"/>
          <w:szCs w:val="24"/>
        </w:rPr>
        <w:t>加气块</w:t>
      </w:r>
      <w:r>
        <w:rPr>
          <w:rFonts w:ascii="Times New Roman" w:hAnsi="Times New Roman" w:hint="eastAsia"/>
          <w:sz w:val="24"/>
          <w:szCs w:val="24"/>
        </w:rPr>
        <w:t>-</w:t>
      </w:r>
      <w:r>
        <w:rPr>
          <w:rFonts w:ascii="Times New Roman" w:hAnsi="Times New Roman" w:hint="eastAsia"/>
          <w:sz w:val="24"/>
          <w:szCs w:val="24"/>
        </w:rPr>
        <w:t>样品</w:t>
      </w:r>
      <w:r>
        <w:rPr>
          <w:rFonts w:ascii="Times New Roman" w:hAnsi="Times New Roman" w:hint="eastAsia"/>
          <w:sz w:val="24"/>
          <w:szCs w:val="24"/>
        </w:rPr>
        <w:t>1</w:t>
      </w:r>
      <w:r>
        <w:rPr>
          <w:rFonts w:ascii="Times New Roman" w:hAnsi="Times New Roman" w:hint="eastAsia"/>
          <w:sz w:val="24"/>
          <w:szCs w:val="24"/>
        </w:rPr>
        <w:t>、</w:t>
      </w:r>
      <w:r>
        <w:rPr>
          <w:rFonts w:ascii="Times New Roman" w:hAnsi="Times New Roman" w:hint="eastAsia"/>
          <w:sz w:val="24"/>
          <w:szCs w:val="24"/>
        </w:rPr>
        <w:t>20#</w:t>
      </w:r>
      <w:r>
        <w:rPr>
          <w:rFonts w:ascii="Times New Roman" w:hAnsi="Times New Roman" w:hint="eastAsia"/>
          <w:sz w:val="24"/>
          <w:szCs w:val="24"/>
        </w:rPr>
        <w:t>加气块</w:t>
      </w:r>
      <w:r>
        <w:rPr>
          <w:rFonts w:ascii="Times New Roman" w:hAnsi="Times New Roman" w:hint="eastAsia"/>
          <w:sz w:val="24"/>
          <w:szCs w:val="24"/>
        </w:rPr>
        <w:t>-</w:t>
      </w:r>
      <w:r>
        <w:rPr>
          <w:rFonts w:ascii="Times New Roman" w:hAnsi="Times New Roman" w:hint="eastAsia"/>
          <w:sz w:val="24"/>
          <w:szCs w:val="24"/>
        </w:rPr>
        <w:t>样品</w:t>
      </w:r>
      <w:r>
        <w:rPr>
          <w:rFonts w:ascii="Times New Roman" w:hAnsi="Times New Roman" w:hint="eastAsia"/>
          <w:sz w:val="24"/>
          <w:szCs w:val="24"/>
        </w:rPr>
        <w:t>2</w:t>
      </w:r>
      <w:r>
        <w:rPr>
          <w:rFonts w:ascii="Times New Roman" w:hAnsi="Times New Roman" w:hint="eastAsia"/>
          <w:sz w:val="24"/>
          <w:szCs w:val="24"/>
        </w:rPr>
        <w:t>、</w:t>
      </w:r>
      <w:r>
        <w:rPr>
          <w:rFonts w:ascii="Times New Roman" w:hAnsi="Times New Roman" w:hint="eastAsia"/>
          <w:sz w:val="24"/>
          <w:szCs w:val="24"/>
        </w:rPr>
        <w:t>20#</w:t>
      </w:r>
      <w:r>
        <w:rPr>
          <w:rFonts w:ascii="Times New Roman" w:hAnsi="Times New Roman" w:hint="eastAsia"/>
          <w:sz w:val="24"/>
          <w:szCs w:val="24"/>
        </w:rPr>
        <w:t>干混砂浆</w:t>
      </w:r>
      <w:r>
        <w:rPr>
          <w:rFonts w:ascii="Times New Roman" w:hAnsi="Times New Roman" w:hint="eastAsia"/>
          <w:sz w:val="24"/>
          <w:szCs w:val="24"/>
        </w:rPr>
        <w:t>-</w:t>
      </w:r>
      <w:r>
        <w:rPr>
          <w:rFonts w:ascii="Times New Roman" w:hAnsi="Times New Roman" w:hint="eastAsia"/>
          <w:sz w:val="24"/>
          <w:szCs w:val="24"/>
        </w:rPr>
        <w:t>样品</w:t>
      </w:r>
      <w:r>
        <w:rPr>
          <w:rFonts w:ascii="Times New Roman" w:hAnsi="Times New Roman" w:hint="eastAsia"/>
          <w:sz w:val="24"/>
          <w:szCs w:val="24"/>
        </w:rPr>
        <w:t>2</w:t>
      </w:r>
      <w:r>
        <w:rPr>
          <w:rFonts w:ascii="Times New Roman" w:hAnsi="Times New Roman" w:hint="eastAsia"/>
          <w:sz w:val="24"/>
          <w:szCs w:val="24"/>
        </w:rPr>
        <w:t>、</w:t>
      </w:r>
      <w:r>
        <w:rPr>
          <w:rFonts w:ascii="Times New Roman" w:hAnsi="Times New Roman" w:hint="eastAsia"/>
          <w:sz w:val="24"/>
          <w:szCs w:val="24"/>
        </w:rPr>
        <w:t>21#</w:t>
      </w:r>
      <w:r>
        <w:rPr>
          <w:rFonts w:ascii="Times New Roman" w:hAnsi="Times New Roman" w:hint="eastAsia"/>
          <w:sz w:val="24"/>
          <w:szCs w:val="24"/>
        </w:rPr>
        <w:t>干混砂浆</w:t>
      </w:r>
      <w:r>
        <w:rPr>
          <w:rFonts w:ascii="Times New Roman" w:hAnsi="Times New Roman" w:hint="eastAsia"/>
          <w:sz w:val="24"/>
          <w:szCs w:val="24"/>
        </w:rPr>
        <w:t>-</w:t>
      </w:r>
      <w:r>
        <w:rPr>
          <w:rFonts w:ascii="Times New Roman" w:hAnsi="Times New Roman" w:hint="eastAsia"/>
          <w:sz w:val="24"/>
          <w:szCs w:val="24"/>
        </w:rPr>
        <w:t>样品</w:t>
      </w:r>
      <w:r>
        <w:rPr>
          <w:rFonts w:ascii="Times New Roman" w:hAnsi="Times New Roman" w:hint="eastAsia"/>
          <w:sz w:val="24"/>
          <w:szCs w:val="24"/>
        </w:rPr>
        <w:t>1</w:t>
      </w:r>
      <w:r>
        <w:rPr>
          <w:rFonts w:ascii="Times New Roman" w:hAnsi="Times New Roman" w:hint="eastAsia"/>
          <w:sz w:val="24"/>
          <w:szCs w:val="24"/>
        </w:rPr>
        <w:t>、</w:t>
      </w:r>
      <w:r>
        <w:rPr>
          <w:rFonts w:ascii="Times New Roman" w:hAnsi="Times New Roman" w:hint="eastAsia"/>
          <w:sz w:val="24"/>
          <w:szCs w:val="24"/>
        </w:rPr>
        <w:t>14#</w:t>
      </w:r>
      <w:r>
        <w:rPr>
          <w:rFonts w:ascii="Times New Roman" w:hAnsi="Times New Roman" w:hint="eastAsia"/>
          <w:sz w:val="24"/>
          <w:szCs w:val="24"/>
        </w:rPr>
        <w:t>底层粉刷石膏</w:t>
      </w:r>
      <w:r>
        <w:rPr>
          <w:rFonts w:ascii="Times New Roman" w:hAnsi="Times New Roman" w:hint="eastAsia"/>
          <w:sz w:val="24"/>
          <w:szCs w:val="24"/>
        </w:rPr>
        <w:t>-</w:t>
      </w:r>
      <w:r>
        <w:rPr>
          <w:rFonts w:ascii="Times New Roman" w:hAnsi="Times New Roman" w:hint="eastAsia"/>
          <w:sz w:val="24"/>
          <w:szCs w:val="24"/>
        </w:rPr>
        <w:t>样品</w:t>
      </w:r>
      <w:r>
        <w:rPr>
          <w:rFonts w:ascii="Times New Roman" w:hAnsi="Times New Roman" w:hint="eastAsia"/>
          <w:sz w:val="24"/>
          <w:szCs w:val="24"/>
        </w:rPr>
        <w:t>2</w:t>
      </w:r>
      <w:r>
        <w:rPr>
          <w:rFonts w:ascii="Times New Roman" w:hAnsi="Times New Roman" w:hint="eastAsia"/>
          <w:sz w:val="24"/>
          <w:szCs w:val="24"/>
        </w:rPr>
        <w:t>、</w:t>
      </w:r>
      <w:r>
        <w:rPr>
          <w:rFonts w:ascii="Times New Roman" w:hAnsi="Times New Roman" w:hint="eastAsia"/>
          <w:sz w:val="24"/>
          <w:szCs w:val="24"/>
        </w:rPr>
        <w:t>21#</w:t>
      </w:r>
      <w:r>
        <w:rPr>
          <w:rFonts w:ascii="Times New Roman" w:hAnsi="Times New Roman" w:hint="eastAsia"/>
          <w:sz w:val="24"/>
          <w:szCs w:val="24"/>
        </w:rPr>
        <w:t>底层粉刷石膏</w:t>
      </w:r>
      <w:r>
        <w:rPr>
          <w:rFonts w:ascii="Times New Roman" w:hAnsi="Times New Roman" w:hint="eastAsia"/>
          <w:sz w:val="24"/>
          <w:szCs w:val="24"/>
        </w:rPr>
        <w:t>-</w:t>
      </w:r>
      <w:r>
        <w:rPr>
          <w:rFonts w:ascii="Times New Roman" w:hAnsi="Times New Roman" w:hint="eastAsia"/>
          <w:sz w:val="24"/>
          <w:szCs w:val="24"/>
        </w:rPr>
        <w:t>样品</w:t>
      </w:r>
      <w:r>
        <w:rPr>
          <w:rFonts w:ascii="Times New Roman" w:hAnsi="Times New Roman" w:hint="eastAsia"/>
          <w:sz w:val="24"/>
          <w:szCs w:val="24"/>
        </w:rPr>
        <w:t>1</w:t>
      </w:r>
      <w:r>
        <w:rPr>
          <w:rFonts w:ascii="Times New Roman" w:hAnsi="Times New Roman" w:hint="eastAsia"/>
          <w:sz w:val="24"/>
          <w:szCs w:val="24"/>
        </w:rPr>
        <w:t>中重金属</w:t>
      </w:r>
      <w:r>
        <w:rPr>
          <w:rFonts w:ascii="Times New Roman" w:hAnsi="Times New Roman" w:hint="eastAsia"/>
          <w:sz w:val="24"/>
          <w:szCs w:val="24"/>
        </w:rPr>
        <w:t>Hg</w:t>
      </w:r>
      <w:r>
        <w:rPr>
          <w:rFonts w:ascii="Times New Roman" w:hAnsi="Times New Roman" w:hint="eastAsia"/>
          <w:sz w:val="24"/>
          <w:szCs w:val="24"/>
        </w:rPr>
        <w:t>超标，底层粉刷石膏中无机氟化物均超标，干混砂浆与底层粉刷石膏中硫酸盐超标</w:t>
      </w:r>
      <w:r>
        <w:rPr>
          <w:rFonts w:ascii="Times New Roman" w:hAnsi="Times New Roman" w:hint="eastAsia"/>
          <w:sz w:val="24"/>
          <w:szCs w:val="24"/>
        </w:rPr>
        <w:t>8</w:t>
      </w:r>
      <w:r>
        <w:rPr>
          <w:rFonts w:ascii="Times New Roman" w:hAnsi="Times New Roman" w:hint="eastAsia"/>
          <w:sz w:val="24"/>
          <w:szCs w:val="24"/>
        </w:rPr>
        <w:t>个，以上样品均对地表水存在污染。</w:t>
      </w:r>
    </w:p>
    <w:p w14:paraId="3AF183F7" w14:textId="77777777" w:rsidR="00B55335" w:rsidRDefault="00B55335">
      <w:pPr>
        <w:rPr>
          <w:rFonts w:ascii="Times New Roman" w:hAnsi="Times New Roman"/>
          <w:sz w:val="24"/>
          <w:szCs w:val="24"/>
        </w:rPr>
      </w:pPr>
    </w:p>
    <w:sectPr w:rsidR="00B55335">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D2BC5" w16cex:dateUtc="2021-11-27T14:12:00Z"/>
  <w16cex:commentExtensible w16cex:durableId="254D2C62" w16cex:dateUtc="2021-11-27T14:14:00Z"/>
  <w16cex:commentExtensible w16cex:durableId="254D2C7B" w16cex:dateUtc="2021-11-27T14:15:00Z"/>
  <w16cex:commentExtensible w16cex:durableId="254D2C99" w16cex:dateUtc="2021-11-27T14:15:00Z"/>
  <w16cex:commentExtensible w16cex:durableId="254D2CDE" w16cex:dateUtc="2021-11-27T14:17:00Z"/>
  <w16cex:commentExtensible w16cex:durableId="254D2D9D" w16cex:dateUtc="2021-11-27T14: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AFD6AE" w16cid:durableId="254D2BC5"/>
  <w16cid:commentId w16cid:paraId="46D84A43" w16cid:durableId="254D2C62"/>
  <w16cid:commentId w16cid:paraId="64393A2F" w16cid:durableId="254D2C7B"/>
  <w16cid:commentId w16cid:paraId="6E919D09" w16cid:durableId="254D2C99"/>
  <w16cid:commentId w16cid:paraId="56CDD648" w16cid:durableId="254D2CDE"/>
  <w16cid:commentId w16cid:paraId="5F28040D" w16cid:durableId="254D2D9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5E283" w14:textId="77777777" w:rsidR="00030551" w:rsidRDefault="00030551">
      <w:r>
        <w:separator/>
      </w:r>
    </w:p>
  </w:endnote>
  <w:endnote w:type="continuationSeparator" w:id="0">
    <w:p w14:paraId="5D3C91DD" w14:textId="77777777" w:rsidR="00030551" w:rsidRDefault="00030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FF9ED" w14:textId="77777777" w:rsidR="001E2FF9" w:rsidRDefault="001E2FF9">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AAA24" w14:textId="77777777" w:rsidR="001E2FF9" w:rsidRDefault="001E2FF9">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77208" w14:textId="77777777" w:rsidR="001E2FF9" w:rsidRDefault="001E2FF9">
    <w:pPr>
      <w:pStyle w:val="a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165374"/>
      <w:docPartObj>
        <w:docPartGallery w:val="AutoText"/>
      </w:docPartObj>
    </w:sdtPr>
    <w:sdtEndPr/>
    <w:sdtContent>
      <w:p w14:paraId="68E30066" w14:textId="77777777" w:rsidR="001E2FF9" w:rsidRDefault="00030551">
        <w:pPr>
          <w:pStyle w:val="a5"/>
          <w:jc w:val="center"/>
        </w:pPr>
      </w:p>
    </w:sdtContent>
  </w:sdt>
  <w:p w14:paraId="679325F7" w14:textId="77777777" w:rsidR="001E2FF9" w:rsidRDefault="001E2FF9">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358254"/>
      <w:docPartObj>
        <w:docPartGallery w:val="AutoText"/>
      </w:docPartObj>
    </w:sdtPr>
    <w:sdtEndPr/>
    <w:sdtContent>
      <w:p w14:paraId="743FF930" w14:textId="77777777" w:rsidR="001E2FF9" w:rsidRDefault="001E2FF9">
        <w:pPr>
          <w:pStyle w:val="a5"/>
          <w:jc w:val="center"/>
        </w:pPr>
        <w:r>
          <w:rPr>
            <w:rFonts w:ascii="Times New Roman" w:hAnsi="Times New Roman"/>
            <w:sz w:val="21"/>
            <w:szCs w:val="21"/>
          </w:rPr>
          <w:fldChar w:fldCharType="begin"/>
        </w:r>
        <w:r>
          <w:rPr>
            <w:rFonts w:ascii="Times New Roman" w:hAnsi="Times New Roman"/>
            <w:sz w:val="21"/>
            <w:szCs w:val="21"/>
          </w:rPr>
          <w:instrText>PAGE   \* MERGEFORMAT</w:instrText>
        </w:r>
        <w:r>
          <w:rPr>
            <w:rFonts w:ascii="Times New Roman" w:hAnsi="Times New Roman"/>
            <w:sz w:val="21"/>
            <w:szCs w:val="21"/>
          </w:rPr>
          <w:fldChar w:fldCharType="separate"/>
        </w:r>
        <w:r w:rsidR="00F8535F" w:rsidRPr="00F8535F">
          <w:rPr>
            <w:rFonts w:ascii="Times New Roman" w:hAnsi="Times New Roman"/>
            <w:noProof/>
            <w:sz w:val="21"/>
            <w:szCs w:val="21"/>
            <w:lang w:val="zh-CN"/>
          </w:rPr>
          <w:t>14</w:t>
        </w:r>
        <w:r>
          <w:rPr>
            <w:rFonts w:ascii="Times New Roman" w:hAnsi="Times New Roman"/>
            <w:sz w:val="21"/>
            <w:szCs w:val="21"/>
          </w:rPr>
          <w:fldChar w:fldCharType="end"/>
        </w:r>
      </w:p>
    </w:sdtContent>
  </w:sdt>
  <w:p w14:paraId="5547AA63" w14:textId="77777777" w:rsidR="001E2FF9" w:rsidRDefault="001E2FF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32430" w14:textId="77777777" w:rsidR="00030551" w:rsidRDefault="00030551">
      <w:r>
        <w:separator/>
      </w:r>
    </w:p>
  </w:footnote>
  <w:footnote w:type="continuationSeparator" w:id="0">
    <w:p w14:paraId="3B3F9416" w14:textId="77777777" w:rsidR="00030551" w:rsidRDefault="000305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838E3" w14:textId="77777777" w:rsidR="001E2FF9" w:rsidRDefault="001E2FF9">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BC802" w14:textId="77777777" w:rsidR="001E2FF9" w:rsidRDefault="001E2FF9" w:rsidP="0009360C">
    <w:pPr>
      <w:pStyle w:val="a6"/>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375CA" w14:textId="77777777" w:rsidR="001E2FF9" w:rsidRDefault="001E2FF9">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B90"/>
    <w:rsid w:val="00007F60"/>
    <w:rsid w:val="00010665"/>
    <w:rsid w:val="00030551"/>
    <w:rsid w:val="00075C6D"/>
    <w:rsid w:val="0009360C"/>
    <w:rsid w:val="000C16C9"/>
    <w:rsid w:val="000C1F41"/>
    <w:rsid w:val="000C6700"/>
    <w:rsid w:val="000D2DB1"/>
    <w:rsid w:val="000D6437"/>
    <w:rsid w:val="000E79C8"/>
    <w:rsid w:val="000F58FD"/>
    <w:rsid w:val="0012539E"/>
    <w:rsid w:val="001273DE"/>
    <w:rsid w:val="0015100C"/>
    <w:rsid w:val="00180702"/>
    <w:rsid w:val="00187136"/>
    <w:rsid w:val="001A1255"/>
    <w:rsid w:val="001A5F65"/>
    <w:rsid w:val="001A74D4"/>
    <w:rsid w:val="001C6FC3"/>
    <w:rsid w:val="001D3C4C"/>
    <w:rsid w:val="001E2DD0"/>
    <w:rsid w:val="001E2FF9"/>
    <w:rsid w:val="001E4142"/>
    <w:rsid w:val="001E57CE"/>
    <w:rsid w:val="001E616A"/>
    <w:rsid w:val="001E7B66"/>
    <w:rsid w:val="001F7753"/>
    <w:rsid w:val="0021503D"/>
    <w:rsid w:val="00216D78"/>
    <w:rsid w:val="0027438E"/>
    <w:rsid w:val="002821B6"/>
    <w:rsid w:val="002875CD"/>
    <w:rsid w:val="002C2719"/>
    <w:rsid w:val="002C2AC8"/>
    <w:rsid w:val="002D3564"/>
    <w:rsid w:val="002D6BB7"/>
    <w:rsid w:val="002F1701"/>
    <w:rsid w:val="002F1F94"/>
    <w:rsid w:val="0032338A"/>
    <w:rsid w:val="00332956"/>
    <w:rsid w:val="00333C1F"/>
    <w:rsid w:val="003408B6"/>
    <w:rsid w:val="00347868"/>
    <w:rsid w:val="00355F4C"/>
    <w:rsid w:val="00370539"/>
    <w:rsid w:val="00376F41"/>
    <w:rsid w:val="00382296"/>
    <w:rsid w:val="00393FC3"/>
    <w:rsid w:val="003A22C8"/>
    <w:rsid w:val="003A7262"/>
    <w:rsid w:val="003B5BD5"/>
    <w:rsid w:val="003B6255"/>
    <w:rsid w:val="003B7E41"/>
    <w:rsid w:val="003C0336"/>
    <w:rsid w:val="003C3EBD"/>
    <w:rsid w:val="003E6943"/>
    <w:rsid w:val="003F2F8B"/>
    <w:rsid w:val="003F5AF4"/>
    <w:rsid w:val="00406A0B"/>
    <w:rsid w:val="00417DBE"/>
    <w:rsid w:val="00423282"/>
    <w:rsid w:val="00426BA5"/>
    <w:rsid w:val="00430A8A"/>
    <w:rsid w:val="004334A4"/>
    <w:rsid w:val="00452F63"/>
    <w:rsid w:val="00481A96"/>
    <w:rsid w:val="004834FC"/>
    <w:rsid w:val="004A306B"/>
    <w:rsid w:val="004A340F"/>
    <w:rsid w:val="004A6188"/>
    <w:rsid w:val="004E0A43"/>
    <w:rsid w:val="00500D9F"/>
    <w:rsid w:val="00521421"/>
    <w:rsid w:val="00525EEB"/>
    <w:rsid w:val="00540063"/>
    <w:rsid w:val="00556C5B"/>
    <w:rsid w:val="005572A2"/>
    <w:rsid w:val="00574098"/>
    <w:rsid w:val="00590211"/>
    <w:rsid w:val="005A5F01"/>
    <w:rsid w:val="005B1B38"/>
    <w:rsid w:val="005B2FCA"/>
    <w:rsid w:val="005B5765"/>
    <w:rsid w:val="005C7840"/>
    <w:rsid w:val="005E3E24"/>
    <w:rsid w:val="005F3096"/>
    <w:rsid w:val="0060423C"/>
    <w:rsid w:val="00620DB2"/>
    <w:rsid w:val="00624733"/>
    <w:rsid w:val="006370AE"/>
    <w:rsid w:val="006633DE"/>
    <w:rsid w:val="00694A29"/>
    <w:rsid w:val="006C7865"/>
    <w:rsid w:val="006E7E55"/>
    <w:rsid w:val="006F73E1"/>
    <w:rsid w:val="00703E3D"/>
    <w:rsid w:val="00712189"/>
    <w:rsid w:val="00712DCA"/>
    <w:rsid w:val="007367BF"/>
    <w:rsid w:val="00736EC3"/>
    <w:rsid w:val="00741F79"/>
    <w:rsid w:val="007523DA"/>
    <w:rsid w:val="00777EBE"/>
    <w:rsid w:val="00790FAB"/>
    <w:rsid w:val="00793A15"/>
    <w:rsid w:val="007A36AD"/>
    <w:rsid w:val="007B3D2D"/>
    <w:rsid w:val="007B4AF4"/>
    <w:rsid w:val="007B62F5"/>
    <w:rsid w:val="007C7951"/>
    <w:rsid w:val="007E5B08"/>
    <w:rsid w:val="007F4DEC"/>
    <w:rsid w:val="008046CA"/>
    <w:rsid w:val="0083165E"/>
    <w:rsid w:val="00834D93"/>
    <w:rsid w:val="00842694"/>
    <w:rsid w:val="00851581"/>
    <w:rsid w:val="008606F7"/>
    <w:rsid w:val="00864D46"/>
    <w:rsid w:val="00867C55"/>
    <w:rsid w:val="008765E4"/>
    <w:rsid w:val="00882421"/>
    <w:rsid w:val="008837B8"/>
    <w:rsid w:val="0089279B"/>
    <w:rsid w:val="00892F7A"/>
    <w:rsid w:val="008956A1"/>
    <w:rsid w:val="008973E6"/>
    <w:rsid w:val="0089740E"/>
    <w:rsid w:val="008B4B01"/>
    <w:rsid w:val="008C1C98"/>
    <w:rsid w:val="008D14B3"/>
    <w:rsid w:val="008D1BFF"/>
    <w:rsid w:val="008D368F"/>
    <w:rsid w:val="008F716C"/>
    <w:rsid w:val="0090091F"/>
    <w:rsid w:val="00900990"/>
    <w:rsid w:val="0090311C"/>
    <w:rsid w:val="00907BC8"/>
    <w:rsid w:val="0092177D"/>
    <w:rsid w:val="00930583"/>
    <w:rsid w:val="00931978"/>
    <w:rsid w:val="00933536"/>
    <w:rsid w:val="00940652"/>
    <w:rsid w:val="00954DCE"/>
    <w:rsid w:val="00956748"/>
    <w:rsid w:val="009642C1"/>
    <w:rsid w:val="00965799"/>
    <w:rsid w:val="00983D25"/>
    <w:rsid w:val="0098650D"/>
    <w:rsid w:val="009965CF"/>
    <w:rsid w:val="00996953"/>
    <w:rsid w:val="009C5365"/>
    <w:rsid w:val="009D4F8C"/>
    <w:rsid w:val="009D54A7"/>
    <w:rsid w:val="009D5FE0"/>
    <w:rsid w:val="009F561D"/>
    <w:rsid w:val="00A06ABB"/>
    <w:rsid w:val="00A15BE3"/>
    <w:rsid w:val="00A15C38"/>
    <w:rsid w:val="00A1649E"/>
    <w:rsid w:val="00A26912"/>
    <w:rsid w:val="00A332C5"/>
    <w:rsid w:val="00A41409"/>
    <w:rsid w:val="00A47AF8"/>
    <w:rsid w:val="00A76EAC"/>
    <w:rsid w:val="00A842B2"/>
    <w:rsid w:val="00A85A7D"/>
    <w:rsid w:val="00AA5393"/>
    <w:rsid w:val="00AB7E3A"/>
    <w:rsid w:val="00AC23D5"/>
    <w:rsid w:val="00AF6452"/>
    <w:rsid w:val="00B046E0"/>
    <w:rsid w:val="00B14A82"/>
    <w:rsid w:val="00B31D6C"/>
    <w:rsid w:val="00B46A40"/>
    <w:rsid w:val="00B50D38"/>
    <w:rsid w:val="00B55335"/>
    <w:rsid w:val="00B67B9C"/>
    <w:rsid w:val="00B70233"/>
    <w:rsid w:val="00B7153D"/>
    <w:rsid w:val="00B725CB"/>
    <w:rsid w:val="00B843E1"/>
    <w:rsid w:val="00B878BE"/>
    <w:rsid w:val="00BA2B3B"/>
    <w:rsid w:val="00BB31F5"/>
    <w:rsid w:val="00BC0BCE"/>
    <w:rsid w:val="00BC2B6C"/>
    <w:rsid w:val="00BD3E24"/>
    <w:rsid w:val="00BE135C"/>
    <w:rsid w:val="00BE3E5D"/>
    <w:rsid w:val="00BF6D4E"/>
    <w:rsid w:val="00C00A71"/>
    <w:rsid w:val="00C13A70"/>
    <w:rsid w:val="00C15108"/>
    <w:rsid w:val="00C4008E"/>
    <w:rsid w:val="00C77EA6"/>
    <w:rsid w:val="00C8508B"/>
    <w:rsid w:val="00CA4354"/>
    <w:rsid w:val="00CA6770"/>
    <w:rsid w:val="00CA7665"/>
    <w:rsid w:val="00CB59A5"/>
    <w:rsid w:val="00CD1CC6"/>
    <w:rsid w:val="00CD5848"/>
    <w:rsid w:val="00CD7827"/>
    <w:rsid w:val="00D07848"/>
    <w:rsid w:val="00D21894"/>
    <w:rsid w:val="00D26611"/>
    <w:rsid w:val="00D31593"/>
    <w:rsid w:val="00D367B7"/>
    <w:rsid w:val="00D635DA"/>
    <w:rsid w:val="00D740D2"/>
    <w:rsid w:val="00D768F6"/>
    <w:rsid w:val="00D8157C"/>
    <w:rsid w:val="00D96E6B"/>
    <w:rsid w:val="00DA39CF"/>
    <w:rsid w:val="00DB74E9"/>
    <w:rsid w:val="00DB7DD8"/>
    <w:rsid w:val="00DC4B7A"/>
    <w:rsid w:val="00DF190F"/>
    <w:rsid w:val="00DF5E8E"/>
    <w:rsid w:val="00E373B9"/>
    <w:rsid w:val="00E430E1"/>
    <w:rsid w:val="00E46B90"/>
    <w:rsid w:val="00E47CA3"/>
    <w:rsid w:val="00E702EC"/>
    <w:rsid w:val="00E74041"/>
    <w:rsid w:val="00E82C7C"/>
    <w:rsid w:val="00E952D4"/>
    <w:rsid w:val="00E9688D"/>
    <w:rsid w:val="00EB48D5"/>
    <w:rsid w:val="00ED1C38"/>
    <w:rsid w:val="00EF52DB"/>
    <w:rsid w:val="00F04E9A"/>
    <w:rsid w:val="00F15025"/>
    <w:rsid w:val="00F20DBD"/>
    <w:rsid w:val="00F2428B"/>
    <w:rsid w:val="00F26D3C"/>
    <w:rsid w:val="00F370CF"/>
    <w:rsid w:val="00F43D3A"/>
    <w:rsid w:val="00F5105C"/>
    <w:rsid w:val="00F5324A"/>
    <w:rsid w:val="00F574EE"/>
    <w:rsid w:val="00F60CDB"/>
    <w:rsid w:val="00F751C2"/>
    <w:rsid w:val="00F84D6E"/>
    <w:rsid w:val="00F8535F"/>
    <w:rsid w:val="00F93DDC"/>
    <w:rsid w:val="00FA07E5"/>
    <w:rsid w:val="00FA479A"/>
    <w:rsid w:val="00FB339E"/>
    <w:rsid w:val="00FD3B89"/>
    <w:rsid w:val="00FE6F02"/>
    <w:rsid w:val="13BC40FB"/>
    <w:rsid w:val="62D2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5B73D"/>
  <w15:docId w15:val="{51CF8C7F-DA64-4011-88E0-D2942D18B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pPr>
      <w:keepNext/>
      <w:keepLines/>
      <w:spacing w:line="360" w:lineRule="auto"/>
      <w:jc w:val="left"/>
      <w:outlineLvl w:val="0"/>
    </w:pPr>
    <w:rPr>
      <w:rFonts w:ascii="Times New Roman" w:hAnsi="Times New Roman"/>
      <w:b/>
      <w:bCs/>
      <w:kern w:val="44"/>
      <w:sz w:val="24"/>
      <w:szCs w:val="44"/>
    </w:rPr>
  </w:style>
  <w:style w:type="paragraph" w:styleId="2">
    <w:name w:val="heading 2"/>
    <w:basedOn w:val="a"/>
    <w:next w:val="a"/>
    <w:link w:val="2Char"/>
    <w:uiPriority w:val="9"/>
    <w:unhideWhenUsed/>
    <w:qFormat/>
    <w:pPr>
      <w:keepNext/>
      <w:keepLines/>
      <w:spacing w:line="360" w:lineRule="auto"/>
      <w:ind w:firstLineChars="200" w:firstLine="200"/>
      <w:jc w:val="left"/>
      <w:outlineLvl w:val="1"/>
    </w:pPr>
    <w:rPr>
      <w:rFonts w:ascii="Times New Roman" w:hAnsi="Times New Roman" w:cstheme="majorBidi"/>
      <w:bCs/>
      <w:sz w:val="24"/>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360" w:lineRule="auto"/>
      <w:ind w:firstLineChars="200" w:firstLine="420"/>
      <w:jc w:val="left"/>
    </w:pPr>
    <w:rPr>
      <w:rFonts w:ascii="Arial" w:eastAsia="黑体" w:hAnsi="Arial"/>
      <w:sz w:val="20"/>
      <w:szCs w:val="24"/>
    </w:rPr>
  </w:style>
  <w:style w:type="paragraph" w:styleId="a4">
    <w:name w:val="Date"/>
    <w:basedOn w:val="a"/>
    <w:next w:val="a"/>
    <w:link w:val="Char"/>
    <w:uiPriority w:val="99"/>
    <w:semiHidden/>
    <w:unhideWhenUsed/>
    <w:qFormat/>
    <w:pPr>
      <w:ind w:leftChars="2500" w:left="100"/>
    </w:pPr>
  </w:style>
  <w:style w:type="paragraph" w:styleId="a5">
    <w:name w:val="footer"/>
    <w:basedOn w:val="a"/>
    <w:link w:val="Char0"/>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7">
    <w:name w:val="Title"/>
    <w:basedOn w:val="a"/>
    <w:next w:val="a"/>
    <w:link w:val="Char2"/>
    <w:qFormat/>
    <w:pPr>
      <w:spacing w:before="240" w:after="60" w:line="360" w:lineRule="auto"/>
      <w:ind w:firstLineChars="200" w:firstLine="643"/>
      <w:jc w:val="center"/>
      <w:outlineLvl w:val="0"/>
    </w:pPr>
    <w:rPr>
      <w:rFonts w:asciiTheme="majorHAnsi" w:hAnsiTheme="majorHAnsi" w:cstheme="majorBidi"/>
      <w:b/>
      <w:bCs/>
      <w:sz w:val="32"/>
      <w:szCs w:val="32"/>
    </w:rPr>
  </w:style>
  <w:style w:type="table" w:styleId="a8">
    <w:name w:val="Table Grid"/>
    <w:basedOn w:val="a1"/>
    <w:uiPriority w:val="3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Pr>
      <w:color w:val="0000FF" w:themeColor="hyperlink"/>
      <w:u w:val="single"/>
    </w:rPr>
  </w:style>
  <w:style w:type="character" w:customStyle="1" w:styleId="1Char">
    <w:name w:val="标题 1 Char"/>
    <w:basedOn w:val="a0"/>
    <w:link w:val="1"/>
    <w:uiPriority w:val="9"/>
    <w:qFormat/>
    <w:rPr>
      <w:rFonts w:ascii="Times New Roman" w:eastAsia="宋体" w:hAnsi="Times New Roman" w:cs="Times New Roman"/>
      <w:b/>
      <w:bCs/>
      <w:kern w:val="44"/>
      <w:sz w:val="24"/>
      <w:szCs w:val="44"/>
    </w:rPr>
  </w:style>
  <w:style w:type="character" w:customStyle="1" w:styleId="2Char">
    <w:name w:val="标题 2 Char"/>
    <w:basedOn w:val="a0"/>
    <w:link w:val="2"/>
    <w:uiPriority w:val="9"/>
    <w:qFormat/>
    <w:rPr>
      <w:rFonts w:ascii="Times New Roman" w:eastAsia="宋体" w:hAnsi="Times New Roman" w:cstheme="majorBidi"/>
      <w:bCs/>
      <w:sz w:val="24"/>
      <w:szCs w:val="32"/>
    </w:rPr>
  </w:style>
  <w:style w:type="paragraph" w:customStyle="1" w:styleId="TOC1">
    <w:name w:val="TOC 标题1"/>
    <w:basedOn w:val="1"/>
    <w:next w:val="a"/>
    <w:uiPriority w:val="39"/>
    <w:unhideWhenUsed/>
    <w:qFormat/>
    <w:pPr>
      <w:widowControl/>
      <w:spacing w:before="24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Char">
    <w:name w:val="日期 Char"/>
    <w:basedOn w:val="a0"/>
    <w:link w:val="a4"/>
    <w:uiPriority w:val="99"/>
    <w:semiHidden/>
    <w:qFormat/>
    <w:rPr>
      <w:rFonts w:ascii="Calibri" w:eastAsia="宋体" w:hAnsi="Calibri" w:cs="Times New Roman"/>
    </w:rPr>
  </w:style>
  <w:style w:type="character" w:customStyle="1" w:styleId="Char1">
    <w:name w:val="页眉 Char"/>
    <w:basedOn w:val="a0"/>
    <w:link w:val="a6"/>
    <w:qFormat/>
    <w:rPr>
      <w:rFonts w:ascii="Calibri" w:eastAsia="宋体" w:hAnsi="Calibri" w:cs="Times New Roman"/>
      <w:sz w:val="18"/>
      <w:szCs w:val="18"/>
    </w:rPr>
  </w:style>
  <w:style w:type="character" w:customStyle="1" w:styleId="Char0">
    <w:name w:val="页脚 Char"/>
    <w:basedOn w:val="a0"/>
    <w:link w:val="a5"/>
    <w:qFormat/>
    <w:rPr>
      <w:rFonts w:ascii="Calibri" w:eastAsia="宋体" w:hAnsi="Calibri" w:cs="Times New Roman"/>
      <w:sz w:val="18"/>
      <w:szCs w:val="18"/>
    </w:rPr>
  </w:style>
  <w:style w:type="character" w:customStyle="1" w:styleId="3Char">
    <w:name w:val="标题 3 Char"/>
    <w:basedOn w:val="a0"/>
    <w:link w:val="3"/>
    <w:uiPriority w:val="9"/>
    <w:semiHidden/>
    <w:qFormat/>
    <w:rPr>
      <w:rFonts w:ascii="Calibri" w:eastAsia="宋体" w:hAnsi="Calibri" w:cs="Times New Roman"/>
      <w:b/>
      <w:bCs/>
      <w:sz w:val="32"/>
      <w:szCs w:val="32"/>
    </w:rPr>
  </w:style>
  <w:style w:type="paragraph" w:styleId="aa">
    <w:name w:val="List Paragraph"/>
    <w:basedOn w:val="a"/>
    <w:uiPriority w:val="99"/>
    <w:pPr>
      <w:ind w:firstLineChars="200" w:firstLine="420"/>
    </w:pPr>
  </w:style>
  <w:style w:type="paragraph" w:customStyle="1" w:styleId="TOC2">
    <w:name w:val="TOC 标题2"/>
    <w:basedOn w:val="1"/>
    <w:next w:val="a"/>
    <w:uiPriority w:val="39"/>
    <w:unhideWhenUsed/>
    <w:qFormat/>
    <w:pPr>
      <w:widowControl/>
      <w:spacing w:before="24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Char2">
    <w:name w:val="标题 Char"/>
    <w:basedOn w:val="a0"/>
    <w:link w:val="a7"/>
    <w:qFormat/>
    <w:rPr>
      <w:rFonts w:asciiTheme="majorHAnsi" w:eastAsia="宋体" w:hAnsiTheme="majorHAnsi" w:cstheme="majorBidi"/>
      <w:b/>
      <w:bCs/>
      <w:kern w:val="2"/>
      <w:sz w:val="32"/>
      <w:szCs w:val="32"/>
    </w:rPr>
  </w:style>
  <w:style w:type="character" w:styleId="ab">
    <w:name w:val="annotation reference"/>
    <w:basedOn w:val="a0"/>
    <w:uiPriority w:val="99"/>
    <w:semiHidden/>
    <w:unhideWhenUsed/>
    <w:rsid w:val="00FB339E"/>
    <w:rPr>
      <w:sz w:val="21"/>
      <w:szCs w:val="21"/>
    </w:rPr>
  </w:style>
  <w:style w:type="paragraph" w:styleId="ac">
    <w:name w:val="annotation text"/>
    <w:basedOn w:val="a"/>
    <w:link w:val="Char3"/>
    <w:uiPriority w:val="99"/>
    <w:semiHidden/>
    <w:unhideWhenUsed/>
    <w:rsid w:val="00FB339E"/>
    <w:pPr>
      <w:jc w:val="left"/>
    </w:pPr>
  </w:style>
  <w:style w:type="character" w:customStyle="1" w:styleId="Char3">
    <w:name w:val="批注文字 Char"/>
    <w:basedOn w:val="a0"/>
    <w:link w:val="ac"/>
    <w:uiPriority w:val="99"/>
    <w:semiHidden/>
    <w:rsid w:val="00FB339E"/>
    <w:rPr>
      <w:rFonts w:ascii="Calibri" w:eastAsia="宋体" w:hAnsi="Calibri" w:cs="Times New Roman"/>
      <w:kern w:val="2"/>
      <w:sz w:val="21"/>
      <w:szCs w:val="22"/>
    </w:rPr>
  </w:style>
  <w:style w:type="paragraph" w:styleId="ad">
    <w:name w:val="annotation subject"/>
    <w:basedOn w:val="ac"/>
    <w:next w:val="ac"/>
    <w:link w:val="Char4"/>
    <w:uiPriority w:val="99"/>
    <w:semiHidden/>
    <w:unhideWhenUsed/>
    <w:rsid w:val="00FB339E"/>
    <w:rPr>
      <w:b/>
      <w:bCs/>
    </w:rPr>
  </w:style>
  <w:style w:type="character" w:customStyle="1" w:styleId="Char4">
    <w:name w:val="批注主题 Char"/>
    <w:basedOn w:val="Char3"/>
    <w:link w:val="ad"/>
    <w:uiPriority w:val="99"/>
    <w:semiHidden/>
    <w:rsid w:val="00FB339E"/>
    <w:rPr>
      <w:rFonts w:ascii="Calibri" w:eastAsia="宋体" w:hAnsi="Calibri" w:cs="Times New Roman"/>
      <w:b/>
      <w:bCs/>
      <w:kern w:val="2"/>
      <w:sz w:val="21"/>
      <w:szCs w:val="22"/>
    </w:rPr>
  </w:style>
  <w:style w:type="paragraph" w:styleId="ae">
    <w:name w:val="Balloon Text"/>
    <w:basedOn w:val="a"/>
    <w:link w:val="Char5"/>
    <w:uiPriority w:val="99"/>
    <w:semiHidden/>
    <w:unhideWhenUsed/>
    <w:rsid w:val="00C4008E"/>
    <w:rPr>
      <w:sz w:val="18"/>
      <w:szCs w:val="18"/>
    </w:rPr>
  </w:style>
  <w:style w:type="character" w:customStyle="1" w:styleId="Char5">
    <w:name w:val="批注框文本 Char"/>
    <w:basedOn w:val="a0"/>
    <w:link w:val="ae"/>
    <w:uiPriority w:val="99"/>
    <w:semiHidden/>
    <w:rsid w:val="00C4008E"/>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EE18C9-9EC1-47DA-87C4-5413DCFCC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Pages>
  <Words>4168</Words>
  <Characters>23759</Characters>
  <Application>Microsoft Office Word</Application>
  <DocSecurity>0</DocSecurity>
  <Lines>197</Lines>
  <Paragraphs>55</Paragraphs>
  <ScaleCrop>false</ScaleCrop>
  <Company/>
  <LinksUpToDate>false</LinksUpToDate>
  <CharactersWithSpaces>27872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Microsoft 帐户</cp:lastModifiedBy>
  <cp:revision>220</cp:revision>
  <dcterms:created xsi:type="dcterms:W3CDTF">2021-01-29T23:48:00Z</dcterms:created>
  <dcterms:modified xsi:type="dcterms:W3CDTF">2021-11-29T13:58:00Z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4444D815B0B54F2487856122D7CE2B3A</vt:lpwstr>
  </property>
</Properties>
</file>