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AED" w:rsidRDefault="00E40F9C">
      <w:pPr>
        <w:rPr>
          <w:rFonts w:ascii="Times New Roman" w:hAnsi="Times New Roman" w:cs="Times New Roman"/>
          <w:b/>
          <w:bCs/>
          <w:color w:val="000000" w:themeColor="text1"/>
          <w:sz w:val="52"/>
          <w:szCs w:val="84"/>
        </w:rPr>
      </w:pPr>
      <w:r>
        <w:rPr>
          <w:rFonts w:ascii="Times New Roman" w:hAnsi="Times New Roman" w:cs="Times New Roman"/>
          <w:b/>
          <w:bCs/>
          <w:noProof/>
          <w:color w:val="000000" w:themeColor="text1"/>
          <w:sz w:val="52"/>
          <w:szCs w:val="84"/>
        </w:rPr>
        <w:drawing>
          <wp:anchor distT="0" distB="0" distL="114300" distR="114300" simplePos="0" relativeHeight="251658240" behindDoc="0" locked="0" layoutInCell="1" allowOverlap="1">
            <wp:simplePos x="0" y="0"/>
            <wp:positionH relativeFrom="column">
              <wp:posOffset>7620</wp:posOffset>
            </wp:positionH>
            <wp:positionV relativeFrom="paragraph">
              <wp:posOffset>-22225</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rsidR="00DB3AED" w:rsidRDefault="00DB3AED">
      <w:pPr>
        <w:rPr>
          <w:rFonts w:ascii="Times New Roman" w:hAnsi="Times New Roman" w:cs="Times New Roman"/>
          <w:b/>
          <w:bCs/>
          <w:color w:val="000000" w:themeColor="text1"/>
          <w:sz w:val="52"/>
          <w:szCs w:val="84"/>
        </w:rPr>
      </w:pPr>
    </w:p>
    <w:p w:rsidR="00DB3AED" w:rsidRDefault="00E40F9C">
      <w:pPr>
        <w:jc w:val="right"/>
        <w:rPr>
          <w:rFonts w:ascii="Times New Roman" w:hAnsi="Times New Roman" w:cs="Times New Roman"/>
          <w:color w:val="000000" w:themeColor="text1"/>
          <w:sz w:val="32"/>
          <w:szCs w:val="32"/>
        </w:rPr>
      </w:pPr>
      <w:r>
        <w:rPr>
          <w:rFonts w:ascii="Times New Roman" w:hAnsi="Times New Roman" w:cs="Times New Roman"/>
          <w:b/>
          <w:bCs/>
          <w:color w:val="000000" w:themeColor="text1"/>
          <w:sz w:val="36"/>
          <w:szCs w:val="36"/>
        </w:rPr>
        <w:t xml:space="preserve">T/CECS </w:t>
      </w:r>
      <w:r>
        <w:rPr>
          <w:rFonts w:ascii="Times New Roman" w:hAnsi="Times New Roman" w:cs="Times New Roman"/>
          <w:color w:val="000000" w:themeColor="text1"/>
          <w:sz w:val="36"/>
          <w:szCs w:val="36"/>
        </w:rPr>
        <w:t>XXX- 20</w:t>
      </w:r>
      <w:r>
        <w:rPr>
          <w:rFonts w:ascii="Times New Roman" w:hAnsi="Times New Roman" w:cs="Times New Roman" w:hint="eastAsia"/>
          <w:color w:val="000000" w:themeColor="text1"/>
          <w:sz w:val="36"/>
          <w:szCs w:val="36"/>
        </w:rPr>
        <w:t>2</w:t>
      </w:r>
      <w:r>
        <w:rPr>
          <w:rFonts w:ascii="Times New Roman" w:hAnsi="Times New Roman" w:cs="Times New Roman"/>
          <w:color w:val="000000" w:themeColor="text1"/>
          <w:sz w:val="36"/>
          <w:szCs w:val="36"/>
        </w:rPr>
        <w:t>X</w:t>
      </w:r>
    </w:p>
    <w:p w:rsidR="00DB3AED" w:rsidRDefault="00E40F9C">
      <w:pPr>
        <w:jc w:val="center"/>
        <w:rPr>
          <w:rFonts w:ascii="Times New Roman" w:hAnsi="Times New Roman" w:cs="Times New Roman"/>
          <w:color w:val="000000" w:themeColor="text1"/>
          <w:szCs w:val="32"/>
        </w:rPr>
      </w:pPr>
      <w:r>
        <w:rPr>
          <w:rFonts w:ascii="Times New Roman" w:hAnsi="Times New Roman" w:cs="Times New Roman"/>
          <w:b/>
          <w:noProof/>
          <w:color w:val="000000" w:themeColor="text1"/>
          <w:sz w:val="32"/>
          <w:szCs w:val="32"/>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142240</wp:posOffset>
                </wp:positionV>
                <wp:extent cx="5705475" cy="0"/>
                <wp:effectExtent l="0" t="0" r="9525" b="19050"/>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AutoShape 63" o:spid="_x0000_s1026" o:spt="32" type="#_x0000_t32" style="position:absolute;left:0pt;margin-left:4.85pt;margin-top:11.2pt;height:0pt;width:449.25pt;z-index:251661312;mso-width-relative:page;mso-height-relative:page;" filled="f" stroked="t" coordsize="21600,21600" o:gfxdata="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ydi81AAAAAcBAAAPAAAAAAAAAAEAIAAAACIAAABkcnMvZG93bnJldi54bWxQSwECFAAU&#10;AAAACACHTuJAufE5CrwBAABlAwAADgAAAAAAAAABACAAAAAjAQAAZHJzL2Uyb0RvYy54bWxQSwUG&#10;AAAAAAYABgBZAQAAUQUAAAAA&#10;">
                <v:fill on="f" focussize="0,0"/>
                <v:stroke color="#000000" joinstyle="round"/>
                <v:imagedata o:title=""/>
                <o:lock v:ext="edit" aspectratio="f"/>
              </v:shape>
            </w:pict>
          </mc:Fallback>
        </mc:AlternateContent>
      </w:r>
    </w:p>
    <w:p w:rsidR="00DB3AED" w:rsidRDefault="00DB3AED">
      <w:pPr>
        <w:jc w:val="center"/>
        <w:rPr>
          <w:rFonts w:ascii="Times New Roman" w:hAnsi="Times New Roman" w:cs="Times New Roman"/>
          <w:color w:val="000000" w:themeColor="text1"/>
          <w:szCs w:val="32"/>
        </w:rPr>
      </w:pPr>
    </w:p>
    <w:p w:rsidR="00DB3AED" w:rsidRDefault="00DB3AED">
      <w:pPr>
        <w:jc w:val="center"/>
        <w:rPr>
          <w:rFonts w:ascii="Times New Roman" w:hAnsi="Times New Roman" w:cs="Times New Roman"/>
          <w:color w:val="000000" w:themeColor="text1"/>
          <w:szCs w:val="32"/>
        </w:rPr>
      </w:pPr>
    </w:p>
    <w:p w:rsidR="00DB3AED" w:rsidRDefault="00DB3AED">
      <w:pPr>
        <w:jc w:val="center"/>
        <w:rPr>
          <w:rFonts w:ascii="Times New Roman" w:hAnsi="Times New Roman" w:cs="Times New Roman"/>
          <w:color w:val="000000" w:themeColor="text1"/>
          <w:szCs w:val="32"/>
        </w:rPr>
      </w:pPr>
    </w:p>
    <w:p w:rsidR="00DB3AED" w:rsidRDefault="00DB3AED">
      <w:pPr>
        <w:rPr>
          <w:rFonts w:ascii="Times New Roman" w:hAnsi="Times New Roman" w:cs="Times New Roman"/>
          <w:color w:val="000000" w:themeColor="text1"/>
          <w:szCs w:val="32"/>
        </w:rPr>
      </w:pPr>
    </w:p>
    <w:p w:rsidR="00DB3AED" w:rsidRDefault="00E40F9C">
      <w:pPr>
        <w:jc w:val="center"/>
        <w:rPr>
          <w:rFonts w:ascii="Times New Roman" w:hAnsi="Times New Roman" w:cs="Times New Roman"/>
          <w:b/>
          <w:color w:val="000000" w:themeColor="text1"/>
          <w:sz w:val="32"/>
          <w:szCs w:val="36"/>
        </w:rPr>
      </w:pPr>
      <w:bookmarkStart w:id="0" w:name="OLE_LINK6"/>
      <w:bookmarkStart w:id="1" w:name="OLE_LINK5"/>
      <w:r>
        <w:rPr>
          <w:rFonts w:ascii="Times New Roman" w:hAnsi="Times New Roman" w:cs="Times New Roman"/>
          <w:b/>
          <w:color w:val="000000" w:themeColor="text1"/>
          <w:sz w:val="32"/>
          <w:szCs w:val="36"/>
        </w:rPr>
        <w:t>中国工程建设标准化协会标准</w:t>
      </w:r>
    </w:p>
    <w:p w:rsidR="00DB3AED" w:rsidRDefault="00DB3AED">
      <w:pPr>
        <w:jc w:val="center"/>
        <w:rPr>
          <w:rFonts w:ascii="Times New Roman" w:hAnsi="Times New Roman" w:cs="Times New Roman"/>
          <w:color w:val="000000" w:themeColor="text1"/>
          <w:sz w:val="32"/>
          <w:szCs w:val="36"/>
        </w:rPr>
      </w:pPr>
    </w:p>
    <w:bookmarkEnd w:id="0"/>
    <w:bookmarkEnd w:id="1"/>
    <w:p w:rsidR="00DB3AED" w:rsidRDefault="00C04A4F">
      <w:pPr>
        <w:jc w:val="center"/>
        <w:rPr>
          <w:rFonts w:ascii="Times New Roman" w:eastAsia="SimHei" w:hAnsi="Times New Roman" w:cs="Times New Roman"/>
          <w:color w:val="000000" w:themeColor="text1"/>
          <w:sz w:val="52"/>
          <w:szCs w:val="32"/>
        </w:rPr>
      </w:pPr>
      <w:r>
        <w:rPr>
          <w:rFonts w:ascii="Times New Roman" w:eastAsia="SimHei" w:hAnsi="Times New Roman" w:cs="Times New Roman" w:hint="eastAsia"/>
          <w:color w:val="000000" w:themeColor="text1"/>
          <w:sz w:val="52"/>
          <w:szCs w:val="32"/>
        </w:rPr>
        <w:t>陶瓷</w:t>
      </w:r>
      <w:r w:rsidR="00C01AB7" w:rsidRPr="00C01AB7">
        <w:rPr>
          <w:rFonts w:ascii="Times New Roman" w:eastAsia="SimHei" w:hAnsi="Times New Roman" w:cs="Times New Roman" w:hint="eastAsia"/>
          <w:color w:val="000000" w:themeColor="text1"/>
          <w:sz w:val="52"/>
          <w:szCs w:val="32"/>
        </w:rPr>
        <w:t>砖填缝</w:t>
      </w:r>
      <w:r w:rsidR="007E577F">
        <w:rPr>
          <w:rFonts w:ascii="Times New Roman" w:eastAsia="SimHei" w:hAnsi="Times New Roman" w:cs="Times New Roman" w:hint="eastAsia"/>
          <w:color w:val="000000" w:themeColor="text1"/>
          <w:sz w:val="52"/>
          <w:szCs w:val="32"/>
        </w:rPr>
        <w:t>剂</w:t>
      </w:r>
      <w:r w:rsidR="00C01AB7" w:rsidRPr="00C01AB7">
        <w:rPr>
          <w:rFonts w:ascii="Times New Roman" w:eastAsia="SimHei" w:hAnsi="Times New Roman" w:cs="Times New Roman" w:hint="eastAsia"/>
          <w:color w:val="000000" w:themeColor="text1"/>
          <w:sz w:val="52"/>
          <w:szCs w:val="32"/>
        </w:rPr>
        <w:t>应用技术规程</w:t>
      </w:r>
    </w:p>
    <w:p w:rsidR="00DB3AED" w:rsidRDefault="00B9455B">
      <w:pPr>
        <w:spacing w:beforeLines="50" w:before="15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Technical</w:t>
      </w:r>
      <w:r>
        <w:rPr>
          <w:rFonts w:ascii="Times New Roman" w:hAnsi="Times New Roman" w:cs="Times New Roman" w:hint="eastAsia"/>
          <w:b/>
          <w:color w:val="000000" w:themeColor="text1"/>
          <w:sz w:val="28"/>
          <w:szCs w:val="28"/>
        </w:rPr>
        <w:t xml:space="preserve"> </w:t>
      </w:r>
      <w:r>
        <w:rPr>
          <w:rFonts w:ascii="Times New Roman" w:hAnsi="Times New Roman" w:cs="Times New Roman"/>
          <w:b/>
          <w:color w:val="000000" w:themeColor="text1"/>
          <w:sz w:val="28"/>
          <w:szCs w:val="28"/>
        </w:rPr>
        <w:t>specification</w:t>
      </w:r>
      <w:r>
        <w:rPr>
          <w:rFonts w:ascii="Times New Roman" w:hAnsi="Times New Roman" w:cs="Times New Roman" w:hint="eastAsia"/>
          <w:b/>
          <w:color w:val="000000" w:themeColor="text1"/>
          <w:sz w:val="28"/>
          <w:szCs w:val="28"/>
        </w:rPr>
        <w:t xml:space="preserve"> for </w:t>
      </w:r>
      <w:r w:rsidR="00437BAC">
        <w:rPr>
          <w:rFonts w:ascii="Times New Roman" w:hAnsi="Times New Roman" w:cs="Times New Roman" w:hint="eastAsia"/>
          <w:b/>
          <w:color w:val="000000" w:themeColor="text1"/>
          <w:sz w:val="28"/>
          <w:szCs w:val="28"/>
        </w:rPr>
        <w:t xml:space="preserve">application </w:t>
      </w:r>
      <w:r>
        <w:rPr>
          <w:rFonts w:ascii="Times New Roman" w:hAnsi="Times New Roman" w:cs="Times New Roman" w:hint="eastAsia"/>
          <w:b/>
          <w:color w:val="000000" w:themeColor="text1"/>
          <w:sz w:val="28"/>
          <w:szCs w:val="28"/>
        </w:rPr>
        <w:t xml:space="preserve">of </w:t>
      </w:r>
      <w:r w:rsidR="00C01AB7">
        <w:rPr>
          <w:rFonts w:ascii="Times New Roman" w:hAnsi="Times New Roman" w:cs="Times New Roman" w:hint="eastAsia"/>
          <w:b/>
          <w:color w:val="000000" w:themeColor="text1"/>
          <w:sz w:val="28"/>
          <w:szCs w:val="28"/>
        </w:rPr>
        <w:t>ceramic tile</w:t>
      </w:r>
      <w:r w:rsidR="00600CBF">
        <w:rPr>
          <w:rFonts w:ascii="Times New Roman" w:hAnsi="Times New Roman" w:cs="Times New Roman" w:hint="eastAsia"/>
          <w:b/>
          <w:color w:val="000000" w:themeColor="text1"/>
          <w:sz w:val="28"/>
          <w:szCs w:val="28"/>
        </w:rPr>
        <w:t xml:space="preserve"> grout</w:t>
      </w:r>
    </w:p>
    <w:p w:rsidR="00DB3AED" w:rsidRDefault="00DB3AED">
      <w:pPr>
        <w:jc w:val="center"/>
        <w:rPr>
          <w:rFonts w:ascii="Times New Roman" w:hAnsi="Times New Roman" w:cs="Times New Roman"/>
          <w:color w:val="000000" w:themeColor="text1"/>
          <w:sz w:val="32"/>
          <w:szCs w:val="32"/>
        </w:rPr>
      </w:pPr>
    </w:p>
    <w:p w:rsidR="00DB3AED" w:rsidRDefault="00E40F9C">
      <w:pPr>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136CDD">
        <w:rPr>
          <w:rFonts w:ascii="Times New Roman" w:hAnsi="Times New Roman" w:cs="Times New Roman" w:hint="eastAsia"/>
          <w:color w:val="000000" w:themeColor="text1"/>
          <w:sz w:val="32"/>
          <w:szCs w:val="32"/>
        </w:rPr>
        <w:t>征求意见</w:t>
      </w:r>
      <w:r>
        <w:rPr>
          <w:rFonts w:ascii="Times New Roman" w:hAnsi="Times New Roman" w:cs="Times New Roman" w:hint="eastAsia"/>
          <w:color w:val="000000" w:themeColor="text1"/>
          <w:sz w:val="32"/>
          <w:szCs w:val="32"/>
        </w:rPr>
        <w:t>稿</w:t>
      </w:r>
      <w:r>
        <w:rPr>
          <w:rFonts w:ascii="Times New Roman" w:hAnsi="Times New Roman" w:cs="Times New Roman"/>
          <w:color w:val="000000" w:themeColor="text1"/>
          <w:sz w:val="32"/>
          <w:szCs w:val="32"/>
        </w:rPr>
        <w:t>）</w:t>
      </w:r>
    </w:p>
    <w:p w:rsidR="00DB3AED" w:rsidRDefault="00DB3AED">
      <w:pPr>
        <w:jc w:val="center"/>
        <w:rPr>
          <w:rFonts w:ascii="Times New Roman" w:hAnsi="Times New Roman" w:cs="Times New Roman"/>
          <w:color w:val="000000" w:themeColor="text1"/>
          <w:sz w:val="32"/>
          <w:szCs w:val="32"/>
        </w:rPr>
      </w:pPr>
    </w:p>
    <w:bookmarkStart w:id="2" w:name="FY"/>
    <w:p w:rsidR="002123F3" w:rsidRDefault="002123F3" w:rsidP="002123F3">
      <w:pPr>
        <w:pStyle w:val="a2"/>
        <w:framePr w:wrap="around" w:hAnchor="page"/>
      </w:pPr>
      <w:r>
        <w:rPr>
          <w:rFonts w:ascii="SimHei"/>
        </w:rPr>
        <w:fldChar w:fldCharType="begin">
          <w:ffData>
            <w:name w:val="FY"/>
            <w:enabled/>
            <w:calcOnExit w:val="0"/>
            <w:textInput>
              <w:default w:val="XXXX"/>
              <w:maxLength w:val="4"/>
            </w:textInput>
          </w:ffData>
        </w:fldChar>
      </w:r>
      <w:r>
        <w:rPr>
          <w:rFonts w:ascii="SimHei"/>
        </w:rPr>
        <w:instrText xml:space="preserve"> FORMTEXT </w:instrText>
      </w:r>
      <w:r>
        <w:rPr>
          <w:rFonts w:ascii="SimHei"/>
        </w:rPr>
      </w:r>
      <w:r>
        <w:rPr>
          <w:rFonts w:ascii="SimHei"/>
        </w:rPr>
        <w:fldChar w:fldCharType="separate"/>
      </w:r>
      <w:r>
        <w:rPr>
          <w:rFonts w:ascii="SimHei"/>
        </w:rPr>
        <w:t>XXXX</w:t>
      </w:r>
      <w:r>
        <w:rPr>
          <w:rFonts w:ascii="SimHei"/>
        </w:rPr>
        <w:fldChar w:fldCharType="end"/>
      </w:r>
      <w:bookmarkEnd w:id="2"/>
      <w:r>
        <w:t xml:space="preserve"> </w:t>
      </w:r>
      <w:r>
        <w:rPr>
          <w:rFonts w:ascii="SimHei"/>
        </w:rPr>
        <w:t>-</w:t>
      </w:r>
      <w:r>
        <w:t xml:space="preserve"> </w:t>
      </w:r>
      <w:r>
        <w:rPr>
          <w:rFonts w:ascii="SimHei"/>
        </w:rPr>
        <w:fldChar w:fldCharType="begin">
          <w:ffData>
            <w:name w:val="FM"/>
            <w:enabled/>
            <w:calcOnExit w:val="0"/>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r>
        <w:t xml:space="preserve"> </w:t>
      </w:r>
      <w:r>
        <w:rPr>
          <w:rFonts w:ascii="SimHei"/>
        </w:rPr>
        <w:t>-</w:t>
      </w:r>
      <w:r>
        <w:t xml:space="preserve"> </w:t>
      </w:r>
      <w:bookmarkStart w:id="3" w:name="FD"/>
      <w:r>
        <w:rPr>
          <w:rFonts w:ascii="SimHei"/>
        </w:rPr>
        <w:fldChar w:fldCharType="begin">
          <w:ffData>
            <w:name w:val="FD"/>
            <w:enabled/>
            <w:calcOnExit w:val="0"/>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bookmarkEnd w:id="3"/>
      <w:r>
        <w:rPr>
          <w:rFonts w:hint="eastAsia"/>
        </w:rPr>
        <w:t>发布</w:t>
      </w:r>
      <w:r>
        <w:rPr>
          <w:noProof/>
        </w:rPr>
        <mc:AlternateContent>
          <mc:Choice Requires="wps">
            <w:drawing>
              <wp:anchor distT="0" distB="0" distL="114300" distR="114300" simplePos="0" relativeHeight="251663360" behindDoc="0" locked="1" layoutInCell="1" allowOverlap="1" wp14:anchorId="586DD80C" wp14:editId="09063774">
                <wp:simplePos x="0" y="0"/>
                <wp:positionH relativeFrom="column">
                  <wp:posOffset>-635</wp:posOffset>
                </wp:positionH>
                <wp:positionV relativeFrom="page">
                  <wp:posOffset>9251950</wp:posOffset>
                </wp:positionV>
                <wp:extent cx="6120130" cy="0"/>
                <wp:effectExtent l="13970" t="12700" r="9525"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">
                <w10:wrap anchory="page"/>
                <w10:anchorlock/>
              </v:line>
            </w:pict>
          </mc:Fallback>
        </mc:AlternateContent>
      </w:r>
    </w:p>
    <w:bookmarkStart w:id="4" w:name="SY"/>
    <w:p w:rsidR="002123F3" w:rsidRDefault="002123F3" w:rsidP="002123F3">
      <w:pPr>
        <w:pStyle w:val="a3"/>
        <w:framePr w:wrap="around" w:hAnchor="page" w:x="7094"/>
      </w:pPr>
      <w:r>
        <w:rPr>
          <w:rFonts w:ascii="SimHei"/>
        </w:rPr>
        <w:fldChar w:fldCharType="begin">
          <w:ffData>
            <w:name w:val="SY"/>
            <w:enabled/>
            <w:calcOnExit w:val="0"/>
            <w:textInput>
              <w:default w:val="XXXX"/>
              <w:maxLength w:val="4"/>
            </w:textInput>
          </w:ffData>
        </w:fldChar>
      </w:r>
      <w:r>
        <w:rPr>
          <w:rFonts w:ascii="SimHei"/>
        </w:rPr>
        <w:instrText xml:space="preserve"> FORMTEXT </w:instrText>
      </w:r>
      <w:r>
        <w:rPr>
          <w:rFonts w:ascii="SimHei"/>
        </w:rPr>
      </w:r>
      <w:r>
        <w:rPr>
          <w:rFonts w:ascii="SimHei"/>
        </w:rPr>
        <w:fldChar w:fldCharType="separate"/>
      </w:r>
      <w:r>
        <w:rPr>
          <w:rFonts w:ascii="SimHei"/>
        </w:rPr>
        <w:t>XXXX</w:t>
      </w:r>
      <w:r>
        <w:rPr>
          <w:rFonts w:ascii="SimHei"/>
        </w:rPr>
        <w:fldChar w:fldCharType="end"/>
      </w:r>
      <w:bookmarkEnd w:id="4"/>
      <w:r>
        <w:t xml:space="preserve"> </w:t>
      </w:r>
      <w:r>
        <w:rPr>
          <w:rFonts w:ascii="SimHei"/>
        </w:rPr>
        <w:t>-</w:t>
      </w:r>
      <w:r>
        <w:t xml:space="preserve"> </w:t>
      </w:r>
      <w:bookmarkStart w:id="5" w:name="SM"/>
      <w:r>
        <w:rPr>
          <w:rFonts w:ascii="SimHei"/>
        </w:rPr>
        <w:fldChar w:fldCharType="begin">
          <w:ffData>
            <w:name w:val="SM"/>
            <w:enabled/>
            <w:calcOnExit w:val="0"/>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bookmarkEnd w:id="5"/>
      <w:r>
        <w:t xml:space="preserve"> </w:t>
      </w:r>
      <w:r>
        <w:rPr>
          <w:rFonts w:ascii="SimHei"/>
        </w:rPr>
        <w:t>-</w:t>
      </w:r>
      <w:r>
        <w:t xml:space="preserve"> </w:t>
      </w:r>
      <w:bookmarkStart w:id="6" w:name="SD"/>
      <w:r>
        <w:rPr>
          <w:rFonts w:ascii="SimHei"/>
        </w:rPr>
        <w:fldChar w:fldCharType="begin">
          <w:ffData>
            <w:name w:val="SD"/>
            <w:enabled/>
            <w:calcOnExit w:val="0"/>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bookmarkEnd w:id="6"/>
      <w:r>
        <w:rPr>
          <w:rFonts w:hint="eastAsia"/>
        </w:rPr>
        <w:t>实施</w:t>
      </w:r>
    </w:p>
    <w:p w:rsidR="00DB3AED" w:rsidRPr="00A52016" w:rsidRDefault="00DB3AED" w:rsidP="002123F3">
      <w:pPr>
        <w:jc w:val="center"/>
        <w:rPr>
          <w:rFonts w:ascii="Times New Roman" w:hAnsi="Times New Roman" w:cs="Times New Roman"/>
          <w:color w:val="000000" w:themeColor="text1"/>
          <w:sz w:val="32"/>
          <w:szCs w:val="32"/>
        </w:rPr>
      </w:pPr>
    </w:p>
    <w:p w:rsidR="00DB3AED" w:rsidRDefault="00DB3AED">
      <w:pPr>
        <w:jc w:val="center"/>
        <w:rPr>
          <w:rFonts w:ascii="Times New Roman" w:hAnsi="Times New Roman" w:cs="Times New Roman"/>
          <w:color w:val="000000" w:themeColor="text1"/>
          <w:sz w:val="32"/>
          <w:szCs w:val="32"/>
        </w:rPr>
      </w:pPr>
    </w:p>
    <w:p w:rsidR="00DB3AED" w:rsidRDefault="00DB3AED">
      <w:pPr>
        <w:rPr>
          <w:rFonts w:ascii="Times New Roman" w:hAnsi="Times New Roman" w:cs="Times New Roman"/>
          <w:color w:val="000000" w:themeColor="text1"/>
          <w:sz w:val="44"/>
        </w:rPr>
      </w:pPr>
    </w:p>
    <w:p w:rsidR="00DB3AED" w:rsidRDefault="00DB3AED">
      <w:pPr>
        <w:adjustRightInd w:val="0"/>
        <w:snapToGrid w:val="0"/>
        <w:jc w:val="center"/>
        <w:rPr>
          <w:rFonts w:ascii="Times New Roman" w:hAnsi="Times New Roman" w:cs="Times New Roman"/>
          <w:color w:val="000000" w:themeColor="text1"/>
          <w:sz w:val="32"/>
          <w:szCs w:val="32"/>
        </w:rPr>
      </w:pPr>
    </w:p>
    <w:bookmarkStart w:id="7" w:name="fm"/>
    <w:p w:rsidR="002123F3" w:rsidRDefault="002123F3" w:rsidP="002123F3">
      <w:pPr>
        <w:pStyle w:val="a4"/>
        <w:framePr w:wrap="around"/>
      </w:pPr>
      <w:r>
        <w:fldChar w:fldCharType="begin">
          <w:ffData>
            <w:name w:val="fm"/>
            <w:enabled/>
            <w:calcOnExit w:val="0"/>
            <w:textInput/>
          </w:ffData>
        </w:fldChar>
      </w:r>
      <w:r>
        <w:instrText xml:space="preserve"> FORMTEXT </w:instrText>
      </w:r>
      <w:r>
        <w:fldChar w:fldCharType="separate"/>
      </w:r>
      <w:r>
        <w:rPr>
          <w:rFonts w:hint="eastAsia"/>
        </w:rPr>
        <w:t>中国工程建设标准化协会</w:t>
      </w:r>
      <w:r>
        <w:fldChar w:fldCharType="end"/>
      </w:r>
      <w:bookmarkEnd w:id="7"/>
      <w:r>
        <w:rPr>
          <w:rFonts w:hAnsi="SimHei"/>
        </w:rPr>
        <w:t>   </w:t>
      </w:r>
      <w:r>
        <w:rPr>
          <w:rStyle w:val="a1"/>
          <w:rFonts w:hint="eastAsia"/>
        </w:rPr>
        <w:t>发布</w:t>
      </w:r>
    </w:p>
    <w:p w:rsidR="00DB3AED" w:rsidRPr="002123F3" w:rsidRDefault="00DB3AED">
      <w:pPr>
        <w:pStyle w:val="PlainText"/>
        <w:rPr>
          <w:rFonts w:ascii="Times New Roman" w:eastAsiaTheme="minorEastAsia" w:hAnsi="Times New Roman"/>
          <w:b/>
          <w:color w:val="000000" w:themeColor="text1"/>
          <w:sz w:val="44"/>
          <w:szCs w:val="44"/>
        </w:rPr>
        <w:sectPr w:rsidR="00DB3AED" w:rsidRPr="002123F3">
          <w:footerReference w:type="even" r:id="rId11"/>
          <w:footerReference w:type="default" r:id="rId12"/>
          <w:footerReference w:type="first" r:id="rId13"/>
          <w:pgSz w:w="11906" w:h="16838"/>
          <w:pgMar w:top="1418" w:right="1700" w:bottom="1361" w:left="1418" w:header="737" w:footer="992" w:gutter="0"/>
          <w:pgNumType w:start="0"/>
          <w:cols w:space="720"/>
          <w:docGrid w:type="linesAndChars" w:linePitch="312"/>
        </w:sectPr>
      </w:pPr>
    </w:p>
    <w:p w:rsidR="00DB3AED" w:rsidRDefault="00E40F9C">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前　　言</w:t>
      </w:r>
    </w:p>
    <w:p w:rsidR="00CD36F7" w:rsidRDefault="00CD36F7">
      <w:pPr>
        <w:spacing w:line="360" w:lineRule="auto"/>
        <w:ind w:firstLineChars="200" w:firstLine="480"/>
        <w:jc w:val="left"/>
        <w:rPr>
          <w:rFonts w:ascii="Times New Roman" w:hAnsi="Times New Roman" w:cs="Times New Roman"/>
          <w:color w:val="000000" w:themeColor="text1"/>
          <w:sz w:val="24"/>
        </w:rPr>
      </w:pPr>
    </w:p>
    <w:p w:rsidR="00DB3AED" w:rsidRDefault="00E40F9C">
      <w:pPr>
        <w:spacing w:line="360" w:lineRule="auto"/>
        <w:ind w:firstLineChars="200" w:firstLine="480"/>
        <w:jc w:val="left"/>
        <w:rPr>
          <w:rFonts w:ascii="Times New Roman" w:hAnsi="Times New Roman" w:cs="Times New Roman"/>
          <w:bCs/>
          <w:color w:val="000000" w:themeColor="text1"/>
          <w:sz w:val="24"/>
        </w:rPr>
      </w:pPr>
      <w:r>
        <w:rPr>
          <w:rFonts w:ascii="Times New Roman" w:hAnsi="Times New Roman" w:cs="Times New Roman"/>
          <w:color w:val="000000" w:themeColor="text1"/>
          <w:sz w:val="24"/>
        </w:rPr>
        <w:t>根据中国工程建设标准化协会《关于印发</w:t>
      </w:r>
      <w:r>
        <w:rPr>
          <w:rFonts w:ascii="Times New Roman" w:hAnsi="Times New Roman" w:cs="Times New Roman"/>
          <w:color w:val="000000" w:themeColor="text1"/>
          <w:sz w:val="24"/>
        </w:rPr>
        <w:t>&lt;20</w:t>
      </w:r>
      <w:r w:rsidR="00A05E5C">
        <w:rPr>
          <w:rFonts w:ascii="Times New Roman" w:hAnsi="Times New Roman" w:cs="Times New Roman" w:hint="eastAsia"/>
          <w:color w:val="000000" w:themeColor="text1"/>
          <w:sz w:val="24"/>
        </w:rPr>
        <w:t>20</w:t>
      </w:r>
      <w:r>
        <w:rPr>
          <w:rFonts w:ascii="Times New Roman" w:hAnsi="Times New Roman" w:cs="Times New Roman"/>
          <w:color w:val="000000" w:themeColor="text1"/>
          <w:sz w:val="24"/>
        </w:rPr>
        <w:t>年第</w:t>
      </w:r>
      <w:r>
        <w:rPr>
          <w:rFonts w:ascii="Times New Roman" w:hAnsi="Times New Roman" w:cs="Times New Roman" w:hint="eastAsia"/>
          <w:color w:val="000000" w:themeColor="text1"/>
          <w:sz w:val="24"/>
        </w:rPr>
        <w:t>二</w:t>
      </w:r>
      <w:r>
        <w:rPr>
          <w:rFonts w:ascii="Times New Roman" w:hAnsi="Times New Roman" w:cs="Times New Roman"/>
          <w:color w:val="000000" w:themeColor="text1"/>
          <w:sz w:val="24"/>
        </w:rPr>
        <w:t>批协会标准制订、修订计划</w:t>
      </w:r>
      <w:r>
        <w:rPr>
          <w:rFonts w:ascii="Times New Roman" w:hAnsi="Times New Roman" w:cs="Times New Roman"/>
          <w:color w:val="000000" w:themeColor="text1"/>
          <w:sz w:val="24"/>
        </w:rPr>
        <w:t>&gt;</w:t>
      </w:r>
      <w:r>
        <w:rPr>
          <w:rFonts w:ascii="Times New Roman" w:hAnsi="Times New Roman" w:cs="Times New Roman"/>
          <w:color w:val="000000" w:themeColor="text1"/>
          <w:sz w:val="24"/>
        </w:rPr>
        <w:t>的通知》（建标协字</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20</w:t>
      </w:r>
      <w:r w:rsidR="00A05E5C">
        <w:rPr>
          <w:rFonts w:ascii="Times New Roman" w:hAnsi="Times New Roman" w:cs="Times New Roman" w:hint="eastAsia"/>
          <w:color w:val="000000" w:themeColor="text1"/>
          <w:sz w:val="24"/>
        </w:rPr>
        <w:t>20</w:t>
      </w:r>
      <w:r>
        <w:rPr>
          <w:rFonts w:ascii="Times New Roman" w:hAnsi="Times New Roman" w:cs="Times New Roman" w:hint="eastAsia"/>
          <w:color w:val="000000" w:themeColor="text1"/>
          <w:sz w:val="24"/>
        </w:rPr>
        <w:t>〕</w:t>
      </w:r>
      <w:r w:rsidR="00A05E5C">
        <w:rPr>
          <w:rFonts w:ascii="Times New Roman" w:hAnsi="Times New Roman" w:cs="Times New Roman" w:hint="eastAsia"/>
          <w:color w:val="000000" w:themeColor="text1"/>
          <w:sz w:val="24"/>
        </w:rPr>
        <w:t>39</w:t>
      </w:r>
      <w:r>
        <w:rPr>
          <w:rFonts w:ascii="Times New Roman" w:hAnsi="Times New Roman" w:cs="Times New Roman"/>
          <w:color w:val="000000" w:themeColor="text1"/>
          <w:sz w:val="24"/>
        </w:rPr>
        <w:t>号）的要求，编制组经深入调查研究，认真总结工程实践经验，参考国内外先进标准，并在广泛征求意见的基础上，</w:t>
      </w:r>
      <w:r>
        <w:rPr>
          <w:rFonts w:ascii="Times New Roman" w:hAnsi="Times New Roman" w:cs="Times New Roman"/>
          <w:bCs/>
          <w:color w:val="000000" w:themeColor="text1"/>
          <w:sz w:val="24"/>
        </w:rPr>
        <w:t>制定本规程。</w:t>
      </w:r>
    </w:p>
    <w:p w:rsidR="00DB3AED" w:rsidRDefault="000319D4" w:rsidP="000319D4">
      <w:pPr>
        <w:spacing w:line="360" w:lineRule="auto"/>
        <w:ind w:firstLineChars="200" w:firstLine="480"/>
        <w:jc w:val="left"/>
        <w:rPr>
          <w:rFonts w:ascii="Times New Roman" w:hAnsi="Times New Roman" w:cs="Times New Roman"/>
          <w:bCs/>
          <w:color w:val="000000" w:themeColor="text1"/>
          <w:sz w:val="24"/>
        </w:rPr>
      </w:pPr>
      <w:r w:rsidRPr="000319D4">
        <w:rPr>
          <w:rFonts w:ascii="Times New Roman" w:hAnsi="Times New Roman" w:cs="Times New Roman" w:hint="eastAsia"/>
          <w:bCs/>
          <w:color w:val="000000" w:themeColor="text1"/>
          <w:sz w:val="24"/>
        </w:rPr>
        <w:t>本规程分为</w:t>
      </w:r>
      <w:r w:rsidRPr="000319D4">
        <w:rPr>
          <w:rFonts w:ascii="Times New Roman" w:hAnsi="Times New Roman" w:cs="Times New Roman" w:hint="eastAsia"/>
          <w:bCs/>
          <w:color w:val="000000" w:themeColor="text1"/>
          <w:sz w:val="24"/>
        </w:rPr>
        <w:t>6</w:t>
      </w:r>
      <w:r w:rsidRPr="000319D4">
        <w:rPr>
          <w:rFonts w:ascii="Times New Roman" w:hAnsi="Times New Roman" w:cs="Times New Roman" w:hint="eastAsia"/>
          <w:bCs/>
          <w:color w:val="000000" w:themeColor="text1"/>
          <w:sz w:val="24"/>
        </w:rPr>
        <w:t>章和</w:t>
      </w:r>
      <w:r w:rsidRPr="000319D4">
        <w:rPr>
          <w:rFonts w:ascii="Times New Roman" w:hAnsi="Times New Roman" w:cs="Times New Roman" w:hint="eastAsia"/>
          <w:bCs/>
          <w:color w:val="000000" w:themeColor="text1"/>
          <w:sz w:val="24"/>
        </w:rPr>
        <w:t>1</w:t>
      </w:r>
      <w:r w:rsidRPr="000319D4">
        <w:rPr>
          <w:rFonts w:ascii="Times New Roman" w:hAnsi="Times New Roman" w:cs="Times New Roman" w:hint="eastAsia"/>
          <w:bCs/>
          <w:color w:val="000000" w:themeColor="text1"/>
          <w:sz w:val="24"/>
        </w:rPr>
        <w:t>个附录，</w:t>
      </w:r>
      <w:r w:rsidR="00E30D43">
        <w:rPr>
          <w:rFonts w:ascii="Times New Roman" w:hAnsi="Times New Roman" w:cs="Times New Roman"/>
          <w:bCs/>
          <w:color w:val="000000" w:themeColor="text1"/>
          <w:sz w:val="24"/>
        </w:rPr>
        <w:t>主要技术内容包括：</w:t>
      </w:r>
      <w:r w:rsidRPr="000319D4">
        <w:rPr>
          <w:rFonts w:ascii="Times New Roman" w:hAnsi="Times New Roman" w:cs="Times New Roman" w:hint="eastAsia"/>
          <w:bCs/>
          <w:color w:val="000000" w:themeColor="text1"/>
          <w:sz w:val="24"/>
        </w:rPr>
        <w:t>总则、术语、材料、设计、施工、验收等。</w:t>
      </w:r>
    </w:p>
    <w:p w:rsidR="00DB3AED" w:rsidRDefault="00E40F9C">
      <w:pPr>
        <w:spacing w:line="360" w:lineRule="auto"/>
        <w:ind w:firstLineChars="200" w:firstLine="480"/>
        <w:jc w:val="left"/>
        <w:rPr>
          <w:rFonts w:ascii="Times New Roman" w:hAnsi="Times New Roman" w:cs="Times New Roman"/>
          <w:bCs/>
          <w:color w:val="000000" w:themeColor="text1"/>
          <w:sz w:val="24"/>
        </w:rPr>
      </w:pPr>
      <w:r>
        <w:rPr>
          <w:rFonts w:ascii="Times New Roman" w:hAnsi="Times New Roman" w:cs="Times New Roman" w:hint="eastAsia"/>
          <w:bCs/>
          <w:color w:val="000000" w:themeColor="text1"/>
          <w:sz w:val="24"/>
        </w:rPr>
        <w:t>请注意本规程的某些内容可能直接或间接涉及专利，本规程的发布机构不承担识别这些专利的责任。</w:t>
      </w:r>
    </w:p>
    <w:p w:rsidR="00DB3AED" w:rsidRDefault="00E40F9C">
      <w:pPr>
        <w:spacing w:line="360" w:lineRule="auto"/>
        <w:ind w:firstLineChars="200" w:firstLine="480"/>
        <w:rPr>
          <w:rFonts w:ascii="Times New Roman" w:hAnsi="Times New Roman" w:cs="Times New Roman"/>
          <w:bCs/>
          <w:color w:val="000000" w:themeColor="text1"/>
          <w:sz w:val="24"/>
        </w:rPr>
      </w:pPr>
      <w:r>
        <w:rPr>
          <w:rFonts w:ascii="Times New Roman" w:hAnsi="Times New Roman" w:cs="Times New Roman"/>
          <w:bCs/>
          <w:color w:val="000000" w:themeColor="text1"/>
          <w:sz w:val="24"/>
        </w:rPr>
        <w:t>本规程由中国工程建设标准化协会建筑材料分会归口管理，由</w:t>
      </w:r>
      <w:r>
        <w:rPr>
          <w:rFonts w:hint="eastAsia"/>
          <w:sz w:val="24"/>
          <w:szCs w:val="24"/>
        </w:rPr>
        <w:t>能高共建（上海）新型环保建材有限公司</w:t>
      </w:r>
      <w:r>
        <w:rPr>
          <w:rFonts w:ascii="Times New Roman" w:hAnsi="Times New Roman" w:cs="Times New Roman"/>
          <w:bCs/>
          <w:color w:val="000000" w:themeColor="text1"/>
          <w:sz w:val="24"/>
        </w:rPr>
        <w:t>负责具体技术内容的解释。</w:t>
      </w:r>
      <w:r>
        <w:rPr>
          <w:rFonts w:ascii="Times New Roman" w:hAnsi="Times New Roman" w:cs="Times New Roman"/>
          <w:color w:val="000000" w:themeColor="text1"/>
          <w:sz w:val="24"/>
        </w:rPr>
        <w:t>本规程在执行过程中，如有需要修改或补充之处，请将有关资料和建议寄送解释单位</w:t>
      </w:r>
      <w:r>
        <w:rPr>
          <w:rFonts w:ascii="Times New Roman" w:hAnsi="Times New Roman" w:cs="Times New Roman"/>
          <w:bCs/>
          <w:color w:val="000000" w:themeColor="text1"/>
          <w:sz w:val="24"/>
        </w:rPr>
        <w:t>（地址：</w:t>
      </w:r>
      <w:r>
        <w:rPr>
          <w:rFonts w:hint="eastAsia"/>
          <w:sz w:val="24"/>
          <w:szCs w:val="24"/>
        </w:rPr>
        <w:t>上海奉贤杨海路</w:t>
      </w:r>
      <w:r>
        <w:rPr>
          <w:rFonts w:hint="eastAsia"/>
          <w:sz w:val="24"/>
          <w:szCs w:val="24"/>
        </w:rPr>
        <w:t>488</w:t>
      </w:r>
      <w:r>
        <w:rPr>
          <w:rFonts w:hint="eastAsia"/>
          <w:sz w:val="24"/>
          <w:szCs w:val="24"/>
        </w:rPr>
        <w:t>号，邮政编码：</w:t>
      </w:r>
      <w:r>
        <w:rPr>
          <w:rFonts w:hint="eastAsia"/>
          <w:sz w:val="24"/>
          <w:szCs w:val="24"/>
        </w:rPr>
        <w:t>201400</w:t>
      </w:r>
      <w:r>
        <w:rPr>
          <w:rFonts w:ascii="Times New Roman" w:hAnsi="Times New Roman" w:cs="Times New Roman"/>
          <w:bCs/>
          <w:color w:val="000000" w:themeColor="text1"/>
          <w:sz w:val="24"/>
        </w:rPr>
        <w:t>），以供修订时参考。</w:t>
      </w:r>
    </w:p>
    <w:p w:rsidR="00DB3AED" w:rsidRDefault="00E40F9C" w:rsidP="004E39A9">
      <w:pPr>
        <w:spacing w:line="360" w:lineRule="auto"/>
        <w:ind w:right="-1" w:firstLineChars="202" w:firstLine="566"/>
        <w:rPr>
          <w:rFonts w:ascii="Times New Roman" w:hAnsi="Times New Roman" w:cs="Times New Roman"/>
          <w:color w:val="000000" w:themeColor="text1"/>
          <w:sz w:val="24"/>
        </w:rPr>
      </w:pPr>
      <w:r>
        <w:rPr>
          <w:rFonts w:ascii="Times New Roman" w:eastAsia="SimHei" w:hAnsi="Times New Roman" w:cs="Times New Roman"/>
          <w:color w:val="000000" w:themeColor="text1"/>
          <w:spacing w:val="20"/>
          <w:sz w:val="24"/>
        </w:rPr>
        <w:t>主编单位</w:t>
      </w:r>
      <w:r>
        <w:rPr>
          <w:rFonts w:ascii="Times New Roman" w:hAnsi="Times New Roman" w:cs="Times New Roman"/>
          <w:color w:val="000000" w:themeColor="text1"/>
          <w:sz w:val="24"/>
        </w:rPr>
        <w:t>：</w:t>
      </w:r>
      <w:r>
        <w:rPr>
          <w:rFonts w:hint="eastAsia"/>
          <w:sz w:val="24"/>
          <w:szCs w:val="24"/>
        </w:rPr>
        <w:t>能高共建（上海）新型环保建材有限公司</w:t>
      </w:r>
    </w:p>
    <w:p w:rsidR="00DB3AED" w:rsidRDefault="00A05E5C">
      <w:pPr>
        <w:autoSpaceDE w:val="0"/>
        <w:autoSpaceDN w:val="0"/>
        <w:adjustRightInd w:val="0"/>
        <w:spacing w:line="300" w:lineRule="auto"/>
        <w:ind w:firstLineChars="793" w:firstLine="1903"/>
        <w:jc w:val="left"/>
        <w:rPr>
          <w:rFonts w:ascii="Times New Roman" w:hAnsi="Times New Roman" w:cs="Times New Roman"/>
          <w:color w:val="000000" w:themeColor="text1"/>
          <w:sz w:val="24"/>
        </w:rPr>
      </w:pPr>
      <w:r>
        <w:rPr>
          <w:rFonts w:ascii="Times New Roman" w:hAnsi="Times New Roman" w:cs="Times New Roman"/>
          <w:color w:val="000000" w:themeColor="text1"/>
          <w:sz w:val="24"/>
        </w:rPr>
        <w:t>广东省建筑科学研究院集团股份有限公司</w:t>
      </w:r>
    </w:p>
    <w:p w:rsidR="00DB3AED" w:rsidRDefault="00E40F9C" w:rsidP="004E39A9">
      <w:pPr>
        <w:autoSpaceDE w:val="0"/>
        <w:autoSpaceDN w:val="0"/>
        <w:adjustRightInd w:val="0"/>
        <w:spacing w:line="300" w:lineRule="auto"/>
        <w:ind w:firstLineChars="202" w:firstLine="566"/>
        <w:jc w:val="left"/>
        <w:rPr>
          <w:rFonts w:ascii="Times New Roman" w:hAnsi="Times New Roman" w:cs="Times New Roman"/>
          <w:color w:val="000000" w:themeColor="text1"/>
          <w:sz w:val="24"/>
        </w:rPr>
      </w:pPr>
      <w:r>
        <w:rPr>
          <w:rFonts w:ascii="Times New Roman" w:eastAsia="SimHei" w:hAnsi="Times New Roman" w:cs="Times New Roman"/>
          <w:color w:val="000000" w:themeColor="text1"/>
          <w:spacing w:val="20"/>
          <w:sz w:val="24"/>
        </w:rPr>
        <w:t>参编单位</w:t>
      </w:r>
      <w:r>
        <w:rPr>
          <w:rFonts w:ascii="Times New Roman" w:hAnsi="Times New Roman" w:cs="Times New Roman"/>
          <w:color w:val="000000" w:themeColor="text1"/>
          <w:sz w:val="24"/>
        </w:rPr>
        <w:t>：</w:t>
      </w:r>
      <w:r w:rsidR="005600B3" w:rsidRPr="005600B3">
        <w:rPr>
          <w:rFonts w:ascii="Times New Roman" w:hAnsi="Times New Roman" w:cs="Times New Roman" w:hint="eastAsia"/>
          <w:color w:val="000000" w:themeColor="text1"/>
          <w:sz w:val="24"/>
        </w:rPr>
        <w:t>湖北嘉贝乐建材有限公司、</w:t>
      </w:r>
      <w:r w:rsidR="00DA2F53" w:rsidRPr="00DA2F53">
        <w:rPr>
          <w:rFonts w:ascii="Times New Roman" w:hAnsi="Times New Roman" w:cs="Times New Roman" w:hint="eastAsia"/>
          <w:color w:val="000000" w:themeColor="text1"/>
          <w:sz w:val="24"/>
        </w:rPr>
        <w:t>福建钢铁长城环保科技有限公司</w:t>
      </w:r>
      <w:r w:rsidR="00DA2F53">
        <w:rPr>
          <w:rFonts w:ascii="Times New Roman" w:hAnsi="Times New Roman" w:cs="Times New Roman" w:hint="eastAsia"/>
          <w:color w:val="000000" w:themeColor="text1"/>
          <w:sz w:val="24"/>
        </w:rPr>
        <w:t>，</w:t>
      </w:r>
      <w:r w:rsidR="005B259D">
        <w:rPr>
          <w:rFonts w:ascii="Times New Roman" w:hAnsi="Times New Roman" w:cs="Times New Roman" w:hint="eastAsia"/>
          <w:color w:val="000000" w:themeColor="text1"/>
          <w:sz w:val="24"/>
        </w:rPr>
        <w:t>湖南群翔科技开发有限公司、广州质量监督检测研究院、广州市凯聚新材料</w:t>
      </w:r>
      <w:r w:rsidR="005600B3" w:rsidRPr="005600B3">
        <w:rPr>
          <w:rFonts w:ascii="Times New Roman" w:hAnsi="Times New Roman" w:cs="Times New Roman" w:hint="eastAsia"/>
          <w:color w:val="000000" w:themeColor="text1"/>
          <w:sz w:val="24"/>
        </w:rPr>
        <w:t>有限公司</w:t>
      </w:r>
      <w:r w:rsidR="005600B3">
        <w:rPr>
          <w:rFonts w:ascii="Times New Roman" w:hAnsi="Times New Roman" w:cs="Times New Roman" w:hint="eastAsia"/>
          <w:color w:val="000000" w:themeColor="text1"/>
          <w:sz w:val="24"/>
        </w:rPr>
        <w:t>、</w:t>
      </w:r>
      <w:r w:rsidR="005600B3" w:rsidRPr="005600B3">
        <w:rPr>
          <w:rFonts w:ascii="Times New Roman" w:hAnsi="Times New Roman" w:cs="Times New Roman" w:hint="eastAsia"/>
          <w:color w:val="000000" w:themeColor="text1"/>
          <w:sz w:val="24"/>
        </w:rPr>
        <w:t>佛山市虹象防水科技有限公司</w:t>
      </w:r>
      <w:r w:rsidR="005600B3">
        <w:rPr>
          <w:rFonts w:ascii="Times New Roman" w:hAnsi="Times New Roman" w:cs="Times New Roman" w:hint="eastAsia"/>
          <w:color w:val="000000" w:themeColor="text1"/>
          <w:sz w:val="24"/>
        </w:rPr>
        <w:t>、</w:t>
      </w:r>
    </w:p>
    <w:p w:rsidR="00DB3AED" w:rsidRDefault="00DB3AED">
      <w:pPr>
        <w:autoSpaceDE w:val="0"/>
        <w:autoSpaceDN w:val="0"/>
        <w:adjustRightInd w:val="0"/>
        <w:spacing w:line="300" w:lineRule="auto"/>
        <w:ind w:firstLineChars="816" w:firstLine="1958"/>
        <w:jc w:val="left"/>
        <w:rPr>
          <w:rFonts w:ascii="Times New Roman" w:hAnsi="Times New Roman" w:cs="Times New Roman"/>
          <w:color w:val="000000" w:themeColor="text1"/>
          <w:sz w:val="24"/>
        </w:rPr>
      </w:pPr>
    </w:p>
    <w:p w:rsidR="00DB3AED" w:rsidRDefault="00DB3AED">
      <w:pPr>
        <w:autoSpaceDE w:val="0"/>
        <w:autoSpaceDN w:val="0"/>
        <w:adjustRightInd w:val="0"/>
        <w:spacing w:line="300" w:lineRule="auto"/>
        <w:ind w:firstLineChars="816" w:firstLine="1958"/>
        <w:jc w:val="left"/>
        <w:rPr>
          <w:rFonts w:ascii="Times New Roman" w:hAnsi="Times New Roman" w:cs="Times New Roman"/>
          <w:color w:val="000000" w:themeColor="text1"/>
          <w:sz w:val="24"/>
        </w:rPr>
      </w:pPr>
    </w:p>
    <w:p w:rsidR="00DB3AED" w:rsidRPr="00DA2F53" w:rsidRDefault="00DB3AED">
      <w:pPr>
        <w:autoSpaceDE w:val="0"/>
        <w:autoSpaceDN w:val="0"/>
        <w:adjustRightInd w:val="0"/>
        <w:spacing w:line="300" w:lineRule="auto"/>
        <w:ind w:firstLineChars="816" w:firstLine="1958"/>
        <w:jc w:val="left"/>
        <w:rPr>
          <w:rFonts w:ascii="Times New Roman" w:hAnsi="Times New Roman" w:cs="Times New Roman"/>
          <w:color w:val="000000" w:themeColor="text1"/>
          <w:sz w:val="24"/>
        </w:rPr>
      </w:pPr>
    </w:p>
    <w:p w:rsidR="00DB3AED" w:rsidRDefault="00DB3AED">
      <w:pPr>
        <w:autoSpaceDE w:val="0"/>
        <w:autoSpaceDN w:val="0"/>
        <w:adjustRightInd w:val="0"/>
        <w:spacing w:line="300" w:lineRule="auto"/>
        <w:ind w:firstLineChars="816" w:firstLine="1958"/>
        <w:jc w:val="left"/>
        <w:rPr>
          <w:rFonts w:ascii="Times New Roman" w:hAnsi="Times New Roman" w:cs="Times New Roman"/>
          <w:color w:val="000000" w:themeColor="text1"/>
          <w:sz w:val="24"/>
        </w:rPr>
      </w:pPr>
    </w:p>
    <w:p w:rsidR="00DB3AED" w:rsidRDefault="00DB3AED">
      <w:pPr>
        <w:autoSpaceDE w:val="0"/>
        <w:autoSpaceDN w:val="0"/>
        <w:adjustRightInd w:val="0"/>
        <w:spacing w:line="300" w:lineRule="auto"/>
        <w:ind w:firstLineChars="816" w:firstLine="1958"/>
        <w:jc w:val="left"/>
        <w:rPr>
          <w:rFonts w:ascii="Times New Roman" w:hAnsi="Times New Roman" w:cs="Times New Roman"/>
          <w:color w:val="000000" w:themeColor="text1"/>
          <w:sz w:val="24"/>
        </w:rPr>
      </w:pPr>
    </w:p>
    <w:p w:rsidR="00DB3AED" w:rsidRDefault="00DB3AED">
      <w:pPr>
        <w:autoSpaceDE w:val="0"/>
        <w:autoSpaceDN w:val="0"/>
        <w:adjustRightInd w:val="0"/>
        <w:spacing w:line="300" w:lineRule="auto"/>
        <w:ind w:firstLineChars="816" w:firstLine="1958"/>
        <w:jc w:val="left"/>
        <w:rPr>
          <w:rFonts w:ascii="Times New Roman" w:hAnsi="Times New Roman" w:cs="Times New Roman"/>
          <w:color w:val="000000" w:themeColor="text1"/>
          <w:sz w:val="24"/>
        </w:rPr>
      </w:pPr>
    </w:p>
    <w:p w:rsidR="00DB3AED" w:rsidRDefault="00E40F9C">
      <w:pPr>
        <w:autoSpaceDE w:val="0"/>
        <w:autoSpaceDN w:val="0"/>
        <w:adjustRightInd w:val="0"/>
        <w:spacing w:line="300" w:lineRule="auto"/>
        <w:ind w:firstLineChars="236" w:firstLine="566"/>
        <w:jc w:val="left"/>
        <w:rPr>
          <w:rFonts w:ascii="Times New Roman" w:hAnsi="Times New Roman" w:cs="Times New Roman"/>
          <w:color w:val="000000" w:themeColor="text1"/>
          <w:sz w:val="24"/>
        </w:rPr>
      </w:pPr>
      <w:r>
        <w:rPr>
          <w:rFonts w:ascii="Times New Roman" w:eastAsia="SimHei" w:hAnsi="Times New Roman" w:cs="Times New Roman"/>
          <w:color w:val="000000" w:themeColor="text1"/>
          <w:sz w:val="24"/>
        </w:rPr>
        <w:t>主要</w:t>
      </w:r>
      <w:r>
        <w:rPr>
          <w:rFonts w:ascii="Times New Roman" w:eastAsia="SimHei" w:hAnsi="Times New Roman" w:cs="Times New Roman" w:hint="eastAsia"/>
          <w:color w:val="000000" w:themeColor="text1"/>
          <w:sz w:val="24"/>
        </w:rPr>
        <w:t>起草</w:t>
      </w:r>
      <w:r>
        <w:rPr>
          <w:rFonts w:ascii="Times New Roman" w:eastAsia="SimHei" w:hAnsi="Times New Roman" w:cs="Times New Roman"/>
          <w:color w:val="000000" w:themeColor="text1"/>
          <w:sz w:val="24"/>
        </w:rPr>
        <w:t>人</w:t>
      </w:r>
      <w:r>
        <w:rPr>
          <w:rFonts w:ascii="Times New Roman" w:hAnsi="Times New Roman" w:cs="Times New Roman"/>
          <w:color w:val="000000" w:themeColor="text1"/>
          <w:sz w:val="24"/>
        </w:rPr>
        <w:t>：</w:t>
      </w:r>
      <w:r w:rsidR="005600B3" w:rsidRPr="005600B3">
        <w:rPr>
          <w:rFonts w:ascii="Times New Roman" w:hAnsi="Times New Roman" w:cs="Times New Roman" w:hint="eastAsia"/>
          <w:color w:val="000000" w:themeColor="text1"/>
          <w:sz w:val="24"/>
        </w:rPr>
        <w:t>李玉海、</w:t>
      </w:r>
      <w:r w:rsidR="001F24EF">
        <w:rPr>
          <w:rFonts w:ascii="Times New Roman" w:hAnsi="Times New Roman" w:cs="Times New Roman" w:hint="eastAsia"/>
          <w:color w:val="000000" w:themeColor="text1"/>
          <w:sz w:val="24"/>
        </w:rPr>
        <w:t>丁冠玺、</w:t>
      </w:r>
      <w:r w:rsidR="005600B3" w:rsidRPr="005600B3">
        <w:rPr>
          <w:rFonts w:ascii="Times New Roman" w:hAnsi="Times New Roman" w:cs="Times New Roman" w:hint="eastAsia"/>
          <w:color w:val="000000" w:themeColor="text1"/>
          <w:sz w:val="24"/>
        </w:rPr>
        <w:t>贺志勇、</w:t>
      </w:r>
      <w:r w:rsidR="00DA2F53">
        <w:rPr>
          <w:rFonts w:ascii="Times New Roman" w:hAnsi="Times New Roman" w:cs="Times New Roman" w:hint="eastAsia"/>
          <w:color w:val="000000" w:themeColor="text1"/>
          <w:sz w:val="24"/>
        </w:rPr>
        <w:t>谢建锐、</w:t>
      </w:r>
      <w:r w:rsidR="005600B3" w:rsidRPr="005600B3">
        <w:rPr>
          <w:rFonts w:ascii="Times New Roman" w:hAnsi="Times New Roman" w:cs="Times New Roman" w:hint="eastAsia"/>
          <w:color w:val="000000" w:themeColor="text1"/>
          <w:sz w:val="24"/>
        </w:rPr>
        <w:t>徐跃文、罗建光</w:t>
      </w:r>
      <w:r w:rsidR="002A03C4">
        <w:rPr>
          <w:rFonts w:ascii="Times New Roman" w:hAnsi="Times New Roman" w:cs="Times New Roman" w:hint="eastAsia"/>
          <w:color w:val="000000" w:themeColor="text1"/>
          <w:sz w:val="24"/>
        </w:rPr>
        <w:t>、侯燕深、</w:t>
      </w:r>
    </w:p>
    <w:p w:rsidR="00DB3AED" w:rsidRDefault="00DB3AED">
      <w:pPr>
        <w:autoSpaceDE w:val="0"/>
        <w:autoSpaceDN w:val="0"/>
        <w:adjustRightInd w:val="0"/>
        <w:spacing w:line="300" w:lineRule="auto"/>
        <w:ind w:firstLineChars="236" w:firstLine="566"/>
        <w:jc w:val="left"/>
        <w:rPr>
          <w:rFonts w:ascii="Times New Roman" w:hAnsi="Times New Roman" w:cs="Times New Roman"/>
          <w:color w:val="000000" w:themeColor="text1"/>
          <w:sz w:val="24"/>
        </w:rPr>
      </w:pPr>
    </w:p>
    <w:p w:rsidR="00DB3AED" w:rsidRDefault="00E40F9C">
      <w:pPr>
        <w:autoSpaceDE w:val="0"/>
        <w:autoSpaceDN w:val="0"/>
        <w:adjustRightInd w:val="0"/>
        <w:spacing w:line="300" w:lineRule="auto"/>
        <w:ind w:firstLineChars="236" w:firstLine="566"/>
        <w:jc w:val="left"/>
        <w:rPr>
          <w:rFonts w:ascii="Times New Roman" w:hAnsi="Times New Roman" w:cs="Times New Roman"/>
          <w:color w:val="000000" w:themeColor="text1"/>
        </w:rPr>
      </w:pPr>
      <w:r>
        <w:rPr>
          <w:rFonts w:ascii="Times New Roman" w:eastAsia="SimHei" w:hAnsi="Times New Roman" w:cs="Times New Roman"/>
          <w:color w:val="000000" w:themeColor="text1"/>
          <w:sz w:val="24"/>
        </w:rPr>
        <w:t>主要审查人</w:t>
      </w:r>
      <w:r>
        <w:rPr>
          <w:rFonts w:ascii="Times New Roman" w:hAnsi="Times New Roman" w:cs="Times New Roman"/>
          <w:color w:val="000000" w:themeColor="text1"/>
          <w:sz w:val="24"/>
        </w:rPr>
        <w:t>：</w:t>
      </w:r>
    </w:p>
    <w:p w:rsidR="00DB3AED" w:rsidRDefault="00E40F9C">
      <w:pPr>
        <w:widowControl/>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br w:type="page"/>
      </w:r>
    </w:p>
    <w:sdt>
      <w:sdtPr>
        <w:rPr>
          <w:rFonts w:ascii="Times New Roman" w:eastAsiaTheme="minorEastAsia" w:hAnsi="Times New Roman" w:cs="Times New Roman"/>
          <w:b w:val="0"/>
          <w:bCs w:val="0"/>
          <w:color w:val="000000" w:themeColor="text1"/>
          <w:kern w:val="2"/>
          <w:sz w:val="21"/>
          <w:szCs w:val="22"/>
          <w:lang w:val="zh-CN"/>
        </w:rPr>
        <w:id w:val="2102442799"/>
        <w:docPartObj>
          <w:docPartGallery w:val="Table of Contents"/>
          <w:docPartUnique/>
        </w:docPartObj>
      </w:sdtPr>
      <w:sdtEndPr>
        <w:rPr>
          <w:b/>
        </w:rPr>
      </w:sdtEndPr>
      <w:sdtContent>
        <w:p w:rsidR="00DB3AED" w:rsidRDefault="00E40F9C">
          <w:pPr>
            <w:pStyle w:val="TOC10"/>
            <w:tabs>
              <w:tab w:val="left" w:pos="1182"/>
              <w:tab w:val="center" w:pos="4153"/>
            </w:tabs>
            <w:spacing w:line="360" w:lineRule="auto"/>
            <w:rPr>
              <w:rFonts w:ascii="Times New Roman" w:eastAsiaTheme="minorEastAsia" w:hAnsi="Times New Roman" w:cs="Times New Roman"/>
              <w:color w:val="000000" w:themeColor="text1"/>
            </w:rPr>
          </w:pPr>
          <w:r>
            <w:rPr>
              <w:rFonts w:ascii="Times New Roman" w:eastAsiaTheme="minorEastAsia" w:hAnsi="Times New Roman" w:cs="Times New Roman"/>
              <w:b w:val="0"/>
              <w:bCs w:val="0"/>
              <w:color w:val="000000" w:themeColor="text1"/>
              <w:kern w:val="2"/>
              <w:sz w:val="21"/>
              <w:szCs w:val="22"/>
              <w:lang w:val="zh-CN"/>
            </w:rPr>
            <w:tab/>
          </w:r>
          <w:r>
            <w:rPr>
              <w:rFonts w:ascii="Times New Roman" w:eastAsiaTheme="minorEastAsia" w:hAnsi="Times New Roman" w:cs="Times New Roman"/>
              <w:b w:val="0"/>
              <w:bCs w:val="0"/>
              <w:color w:val="000000" w:themeColor="text1"/>
              <w:kern w:val="2"/>
              <w:sz w:val="21"/>
              <w:szCs w:val="22"/>
              <w:lang w:val="zh-CN"/>
            </w:rPr>
            <w:tab/>
          </w:r>
          <w:r>
            <w:rPr>
              <w:rFonts w:ascii="仿宋" w:eastAsia="仿宋" w:hAnsi="仿宋" w:cs="Times New Roman"/>
              <w:color w:val="000000" w:themeColor="text1"/>
              <w:lang w:val="zh-CN"/>
            </w:rPr>
            <w:t>目　　次</w:t>
          </w:r>
        </w:p>
        <w:p w:rsidR="00F338C8" w:rsidRPr="00F338C8" w:rsidRDefault="00E40F9C" w:rsidP="00F338C8">
          <w:pPr>
            <w:pStyle w:val="TOC1"/>
            <w:tabs>
              <w:tab w:val="clear" w:pos="8296"/>
              <w:tab w:val="right" w:leader="dot" w:pos="8364"/>
            </w:tabs>
            <w:rPr>
              <w:rFonts w:asciiTheme="minorHAnsi" w:hAnsiTheme="minorHAnsi"/>
              <w:b w:val="0"/>
              <w:noProof/>
              <w:sz w:val="28"/>
              <w:szCs w:val="28"/>
            </w:rPr>
          </w:pPr>
          <w:r w:rsidRPr="00F338C8">
            <w:rPr>
              <w:rFonts w:cs="Times New Roman"/>
              <w:color w:val="000000" w:themeColor="text1"/>
              <w:sz w:val="28"/>
              <w:szCs w:val="28"/>
            </w:rPr>
            <w:fldChar w:fldCharType="begin"/>
          </w:r>
          <w:r w:rsidRPr="00F338C8">
            <w:rPr>
              <w:rFonts w:cs="Times New Roman"/>
              <w:color w:val="000000" w:themeColor="text1"/>
              <w:sz w:val="28"/>
              <w:szCs w:val="28"/>
            </w:rPr>
            <w:instrText xml:space="preserve"> TOC \o "1-3" \h \z \u </w:instrText>
          </w:r>
          <w:r w:rsidRPr="00F338C8">
            <w:rPr>
              <w:rFonts w:cs="Times New Roman"/>
              <w:color w:val="000000" w:themeColor="text1"/>
              <w:sz w:val="28"/>
              <w:szCs w:val="28"/>
            </w:rPr>
            <w:fldChar w:fldCharType="separate"/>
          </w:r>
          <w:hyperlink w:anchor="_Toc89266792" w:history="1">
            <w:r w:rsidR="00F338C8" w:rsidRPr="00F338C8">
              <w:rPr>
                <w:rStyle w:val="Hyperlink"/>
                <w:rFonts w:ascii="Times New Roman" w:hAnsi="Times New Roman" w:cs="Times New Roman"/>
                <w:noProof/>
                <w:sz w:val="28"/>
                <w:szCs w:val="28"/>
              </w:rPr>
              <w:t>1</w:t>
            </w:r>
            <w:r w:rsidR="00F338C8" w:rsidRPr="00F338C8">
              <w:rPr>
                <w:rStyle w:val="Hyperlink"/>
                <w:rFonts w:ascii="Times New Roman" w:hAnsi="Times New Roman" w:cs="Times New Roman" w:hint="eastAsia"/>
                <w:noProof/>
                <w:sz w:val="28"/>
                <w:szCs w:val="28"/>
              </w:rPr>
              <w:t xml:space="preserve">　总　　则</w:t>
            </w:r>
            <w:r w:rsidR="00F338C8" w:rsidRPr="00F338C8">
              <w:rPr>
                <w:noProof/>
                <w:webHidden/>
                <w:sz w:val="28"/>
                <w:szCs w:val="28"/>
              </w:rPr>
              <w:tab/>
            </w:r>
            <w:r w:rsidR="00F338C8" w:rsidRPr="00F338C8">
              <w:rPr>
                <w:noProof/>
                <w:webHidden/>
                <w:sz w:val="28"/>
                <w:szCs w:val="28"/>
              </w:rPr>
              <w:fldChar w:fldCharType="begin"/>
            </w:r>
            <w:r w:rsidR="00F338C8" w:rsidRPr="00F338C8">
              <w:rPr>
                <w:noProof/>
                <w:webHidden/>
                <w:sz w:val="28"/>
                <w:szCs w:val="28"/>
              </w:rPr>
              <w:instrText xml:space="preserve"> PAGEREF _Toc89266792 \h </w:instrText>
            </w:r>
            <w:r w:rsidR="00F338C8" w:rsidRPr="00F338C8">
              <w:rPr>
                <w:noProof/>
                <w:webHidden/>
                <w:sz w:val="28"/>
                <w:szCs w:val="28"/>
              </w:rPr>
            </w:r>
            <w:r w:rsidR="00F338C8" w:rsidRPr="00F338C8">
              <w:rPr>
                <w:noProof/>
                <w:webHidden/>
                <w:sz w:val="28"/>
                <w:szCs w:val="28"/>
              </w:rPr>
              <w:fldChar w:fldCharType="separate"/>
            </w:r>
            <w:r w:rsidR="00F338C8" w:rsidRPr="00F338C8">
              <w:rPr>
                <w:noProof/>
                <w:webHidden/>
                <w:sz w:val="28"/>
                <w:szCs w:val="28"/>
              </w:rPr>
              <w:t>4</w:t>
            </w:r>
            <w:r w:rsidR="00F338C8" w:rsidRPr="00F338C8">
              <w:rPr>
                <w:noProof/>
                <w:webHidden/>
                <w:sz w:val="28"/>
                <w:szCs w:val="28"/>
              </w:rPr>
              <w:fldChar w:fldCharType="end"/>
            </w:r>
          </w:hyperlink>
        </w:p>
        <w:p w:rsidR="00F338C8" w:rsidRPr="00F338C8" w:rsidRDefault="00F338C8" w:rsidP="00F338C8">
          <w:pPr>
            <w:pStyle w:val="TOC1"/>
            <w:tabs>
              <w:tab w:val="clear" w:pos="8296"/>
              <w:tab w:val="right" w:leader="dot" w:pos="8364"/>
            </w:tabs>
            <w:rPr>
              <w:rFonts w:asciiTheme="minorHAnsi" w:hAnsiTheme="minorHAnsi"/>
              <w:b w:val="0"/>
              <w:noProof/>
              <w:sz w:val="28"/>
              <w:szCs w:val="28"/>
            </w:rPr>
          </w:pPr>
          <w:hyperlink w:anchor="_Toc89266793" w:history="1">
            <w:r w:rsidRPr="00F338C8">
              <w:rPr>
                <w:rStyle w:val="Hyperlink"/>
                <w:rFonts w:ascii="Times New Roman" w:hAnsi="Times New Roman" w:cs="Times New Roman"/>
                <w:noProof/>
                <w:sz w:val="28"/>
                <w:szCs w:val="28"/>
              </w:rPr>
              <w:t>2</w:t>
            </w:r>
            <w:r w:rsidRPr="00F338C8">
              <w:rPr>
                <w:rStyle w:val="Hyperlink"/>
                <w:rFonts w:ascii="Times New Roman" w:hAnsi="Times New Roman" w:cs="Times New Roman" w:hint="eastAsia"/>
                <w:noProof/>
                <w:sz w:val="28"/>
                <w:szCs w:val="28"/>
              </w:rPr>
              <w:t xml:space="preserve">　术　　语</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_Toc89266793 \h </w:instrText>
            </w:r>
            <w:r w:rsidRPr="00F338C8">
              <w:rPr>
                <w:noProof/>
                <w:webHidden/>
                <w:sz w:val="28"/>
                <w:szCs w:val="28"/>
              </w:rPr>
            </w:r>
            <w:r w:rsidRPr="00F338C8">
              <w:rPr>
                <w:noProof/>
                <w:webHidden/>
                <w:sz w:val="28"/>
                <w:szCs w:val="28"/>
              </w:rPr>
              <w:fldChar w:fldCharType="separate"/>
            </w:r>
            <w:r w:rsidRPr="00F338C8">
              <w:rPr>
                <w:noProof/>
                <w:webHidden/>
                <w:sz w:val="28"/>
                <w:szCs w:val="28"/>
              </w:rPr>
              <w:t>5</w:t>
            </w:r>
            <w:r w:rsidRPr="00F338C8">
              <w:rPr>
                <w:noProof/>
                <w:webHidden/>
                <w:sz w:val="28"/>
                <w:szCs w:val="28"/>
              </w:rPr>
              <w:fldChar w:fldCharType="end"/>
            </w:r>
          </w:hyperlink>
        </w:p>
        <w:p w:rsidR="00F338C8" w:rsidRPr="00F338C8" w:rsidRDefault="00F338C8" w:rsidP="00F338C8">
          <w:pPr>
            <w:pStyle w:val="TOC1"/>
            <w:tabs>
              <w:tab w:val="clear" w:pos="8296"/>
              <w:tab w:val="right" w:leader="dot" w:pos="8364"/>
            </w:tabs>
            <w:rPr>
              <w:rFonts w:asciiTheme="minorHAnsi" w:hAnsiTheme="minorHAnsi"/>
              <w:b w:val="0"/>
              <w:noProof/>
              <w:sz w:val="28"/>
              <w:szCs w:val="28"/>
            </w:rPr>
          </w:pPr>
          <w:hyperlink w:anchor="_Toc89266794" w:history="1">
            <w:r w:rsidRPr="00F338C8">
              <w:rPr>
                <w:rStyle w:val="Hyperlink"/>
                <w:rFonts w:ascii="Times New Roman" w:hAnsi="Times New Roman" w:cs="Times New Roman"/>
                <w:noProof/>
                <w:sz w:val="28"/>
                <w:szCs w:val="28"/>
              </w:rPr>
              <w:t>3</w:t>
            </w:r>
            <w:r w:rsidRPr="00F338C8">
              <w:rPr>
                <w:rStyle w:val="Hyperlink"/>
                <w:rFonts w:ascii="Times New Roman" w:hAnsi="Times New Roman" w:cs="Times New Roman" w:hint="eastAsia"/>
                <w:noProof/>
                <w:sz w:val="28"/>
                <w:szCs w:val="28"/>
              </w:rPr>
              <w:t xml:space="preserve">　材料要求</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_Toc89266794 \h </w:instrText>
            </w:r>
            <w:r w:rsidRPr="00F338C8">
              <w:rPr>
                <w:noProof/>
                <w:webHidden/>
                <w:sz w:val="28"/>
                <w:szCs w:val="28"/>
              </w:rPr>
            </w:r>
            <w:r w:rsidRPr="00F338C8">
              <w:rPr>
                <w:noProof/>
                <w:webHidden/>
                <w:sz w:val="28"/>
                <w:szCs w:val="28"/>
              </w:rPr>
              <w:fldChar w:fldCharType="separate"/>
            </w:r>
            <w:r w:rsidRPr="00F338C8">
              <w:rPr>
                <w:noProof/>
                <w:webHidden/>
                <w:sz w:val="28"/>
                <w:szCs w:val="28"/>
              </w:rPr>
              <w:t>7</w:t>
            </w:r>
            <w:r w:rsidRPr="00F338C8">
              <w:rPr>
                <w:noProof/>
                <w:webHidden/>
                <w:sz w:val="28"/>
                <w:szCs w:val="28"/>
              </w:rPr>
              <w:fldChar w:fldCharType="end"/>
            </w:r>
          </w:hyperlink>
        </w:p>
        <w:p w:rsidR="00F338C8" w:rsidRPr="00F338C8" w:rsidRDefault="00F338C8" w:rsidP="00F338C8">
          <w:pPr>
            <w:pStyle w:val="TOC1"/>
            <w:tabs>
              <w:tab w:val="clear" w:pos="8296"/>
              <w:tab w:val="right" w:leader="dot" w:pos="8364"/>
            </w:tabs>
            <w:rPr>
              <w:rFonts w:asciiTheme="minorHAnsi" w:hAnsiTheme="minorHAnsi"/>
              <w:b w:val="0"/>
              <w:noProof/>
              <w:sz w:val="28"/>
              <w:szCs w:val="28"/>
            </w:rPr>
          </w:pPr>
          <w:hyperlink w:anchor="_Toc89266795" w:history="1">
            <w:r w:rsidRPr="00F338C8">
              <w:rPr>
                <w:rStyle w:val="Hyperlink"/>
                <w:rFonts w:ascii="Times New Roman" w:hAnsi="Times New Roman" w:cs="Times New Roman"/>
                <w:noProof/>
                <w:sz w:val="28"/>
                <w:szCs w:val="28"/>
              </w:rPr>
              <w:t>4</w:t>
            </w:r>
            <w:r w:rsidRPr="00F338C8">
              <w:rPr>
                <w:rStyle w:val="Hyperlink"/>
                <w:rFonts w:ascii="Times New Roman" w:hAnsi="Times New Roman" w:cs="Times New Roman" w:hint="eastAsia"/>
                <w:noProof/>
                <w:sz w:val="28"/>
                <w:szCs w:val="28"/>
              </w:rPr>
              <w:t xml:space="preserve">　设</w:t>
            </w:r>
            <w:r w:rsidRPr="00F338C8">
              <w:rPr>
                <w:rStyle w:val="Hyperlink"/>
                <w:rFonts w:ascii="Times New Roman" w:hAnsi="Times New Roman" w:cs="Times New Roman"/>
                <w:noProof/>
                <w:sz w:val="28"/>
                <w:szCs w:val="28"/>
              </w:rPr>
              <w:t xml:space="preserve">   </w:t>
            </w:r>
            <w:r w:rsidRPr="00F338C8">
              <w:rPr>
                <w:rStyle w:val="Hyperlink"/>
                <w:rFonts w:ascii="Times New Roman" w:hAnsi="Times New Roman" w:cs="Times New Roman" w:hint="eastAsia"/>
                <w:noProof/>
                <w:sz w:val="28"/>
                <w:szCs w:val="28"/>
              </w:rPr>
              <w:t>计</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_Toc89266795 \h </w:instrText>
            </w:r>
            <w:r w:rsidRPr="00F338C8">
              <w:rPr>
                <w:noProof/>
                <w:webHidden/>
                <w:sz w:val="28"/>
                <w:szCs w:val="28"/>
              </w:rPr>
            </w:r>
            <w:r w:rsidRPr="00F338C8">
              <w:rPr>
                <w:noProof/>
                <w:webHidden/>
                <w:sz w:val="28"/>
                <w:szCs w:val="28"/>
              </w:rPr>
              <w:fldChar w:fldCharType="separate"/>
            </w:r>
            <w:r w:rsidRPr="00F338C8">
              <w:rPr>
                <w:noProof/>
                <w:webHidden/>
                <w:sz w:val="28"/>
                <w:szCs w:val="28"/>
              </w:rPr>
              <w:t>8</w:t>
            </w:r>
            <w:r w:rsidRPr="00F338C8">
              <w:rPr>
                <w:noProof/>
                <w:webHidden/>
                <w:sz w:val="28"/>
                <w:szCs w:val="28"/>
              </w:rPr>
              <w:fldChar w:fldCharType="end"/>
            </w:r>
          </w:hyperlink>
        </w:p>
        <w:p w:rsidR="00F338C8" w:rsidRPr="00F338C8" w:rsidRDefault="00F338C8" w:rsidP="00F338C8">
          <w:pPr>
            <w:pStyle w:val="TOC2"/>
            <w:tabs>
              <w:tab w:val="right" w:leader="dot" w:pos="8364"/>
            </w:tabs>
            <w:rPr>
              <w:noProof/>
              <w:sz w:val="28"/>
              <w:szCs w:val="28"/>
            </w:rPr>
          </w:pPr>
          <w:hyperlink w:anchor="_Toc89266796" w:history="1">
            <w:r w:rsidRPr="00F338C8">
              <w:rPr>
                <w:rStyle w:val="Hyperlink"/>
                <w:rFonts w:eastAsia="宋体"/>
                <w:noProof/>
                <w:sz w:val="28"/>
                <w:szCs w:val="28"/>
              </w:rPr>
              <w:t>4.1</w:t>
            </w:r>
            <w:r w:rsidRPr="00F338C8">
              <w:rPr>
                <w:rStyle w:val="Hyperlink"/>
                <w:rFonts w:hint="eastAsia"/>
                <w:noProof/>
                <w:sz w:val="28"/>
                <w:szCs w:val="28"/>
              </w:rPr>
              <w:t xml:space="preserve">　</w:t>
            </w:r>
            <w:r w:rsidRPr="00F338C8">
              <w:rPr>
                <w:rStyle w:val="Hyperlink"/>
                <w:rFonts w:ascii="SimHei" w:hAnsi="SimHei" w:cs="SimHei" w:hint="eastAsia"/>
                <w:noProof/>
                <w:sz w:val="28"/>
                <w:szCs w:val="28"/>
                <w:u w:color="000000"/>
                <w:lang w:val="zh-TW" w:eastAsia="zh-TW"/>
              </w:rPr>
              <w:t>一般规定</w:t>
            </w:r>
            <w:r w:rsidRPr="00CE04B4">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_Toc89266796 \h </w:instrText>
            </w:r>
            <w:r w:rsidRPr="00F338C8">
              <w:rPr>
                <w:noProof/>
                <w:webHidden/>
                <w:sz w:val="28"/>
                <w:szCs w:val="28"/>
              </w:rPr>
            </w:r>
            <w:r w:rsidRPr="00F338C8">
              <w:rPr>
                <w:noProof/>
                <w:webHidden/>
                <w:sz w:val="28"/>
                <w:szCs w:val="28"/>
              </w:rPr>
              <w:fldChar w:fldCharType="separate"/>
            </w:r>
            <w:r w:rsidRPr="00F338C8">
              <w:rPr>
                <w:noProof/>
                <w:webHidden/>
                <w:sz w:val="28"/>
                <w:szCs w:val="28"/>
              </w:rPr>
              <w:t>8</w:t>
            </w:r>
            <w:r w:rsidRPr="00F338C8">
              <w:rPr>
                <w:noProof/>
                <w:webHidden/>
                <w:sz w:val="28"/>
                <w:szCs w:val="28"/>
              </w:rPr>
              <w:fldChar w:fldCharType="end"/>
            </w:r>
          </w:hyperlink>
        </w:p>
        <w:p w:rsidR="00F338C8" w:rsidRPr="00F338C8" w:rsidRDefault="00F338C8" w:rsidP="00F338C8">
          <w:pPr>
            <w:pStyle w:val="TOC2"/>
            <w:tabs>
              <w:tab w:val="right" w:leader="dot" w:pos="8364"/>
            </w:tabs>
            <w:rPr>
              <w:noProof/>
              <w:sz w:val="28"/>
              <w:szCs w:val="28"/>
            </w:rPr>
          </w:pPr>
          <w:hyperlink w:anchor="_Toc89266797" w:history="1">
            <w:r w:rsidRPr="00F338C8">
              <w:rPr>
                <w:rStyle w:val="Hyperlink"/>
                <w:rFonts w:eastAsia="宋体"/>
                <w:noProof/>
                <w:sz w:val="28"/>
                <w:szCs w:val="28"/>
              </w:rPr>
              <w:t>4.2</w:t>
            </w:r>
            <w:r w:rsidRPr="00F338C8">
              <w:rPr>
                <w:rStyle w:val="Hyperlink"/>
                <w:rFonts w:hint="eastAsia"/>
                <w:noProof/>
                <w:sz w:val="28"/>
                <w:szCs w:val="28"/>
              </w:rPr>
              <w:t xml:space="preserve">　</w:t>
            </w:r>
            <w:r w:rsidRPr="00F338C8">
              <w:rPr>
                <w:rStyle w:val="Hyperlink"/>
                <w:rFonts w:ascii="SimHei" w:hAnsi="SimHei" w:cs="SimHei" w:hint="eastAsia"/>
                <w:noProof/>
                <w:sz w:val="28"/>
                <w:szCs w:val="28"/>
                <w:u w:color="000000"/>
                <w:lang w:val="zh-TW" w:eastAsia="zh-TW"/>
              </w:rPr>
              <w:t>材料选择</w:t>
            </w:r>
            <w:r w:rsidRPr="00CE04B4">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_Toc89266797 \h </w:instrText>
            </w:r>
            <w:r w:rsidRPr="00F338C8">
              <w:rPr>
                <w:noProof/>
                <w:webHidden/>
                <w:sz w:val="28"/>
                <w:szCs w:val="28"/>
              </w:rPr>
            </w:r>
            <w:r w:rsidRPr="00F338C8">
              <w:rPr>
                <w:noProof/>
                <w:webHidden/>
                <w:sz w:val="28"/>
                <w:szCs w:val="28"/>
              </w:rPr>
              <w:fldChar w:fldCharType="separate"/>
            </w:r>
            <w:r w:rsidRPr="00F338C8">
              <w:rPr>
                <w:noProof/>
                <w:webHidden/>
                <w:sz w:val="28"/>
                <w:szCs w:val="28"/>
              </w:rPr>
              <w:t>9</w:t>
            </w:r>
            <w:r w:rsidRPr="00F338C8">
              <w:rPr>
                <w:noProof/>
                <w:webHidden/>
                <w:sz w:val="28"/>
                <w:szCs w:val="28"/>
              </w:rPr>
              <w:fldChar w:fldCharType="end"/>
            </w:r>
          </w:hyperlink>
        </w:p>
        <w:p w:rsidR="00F338C8" w:rsidRPr="00F338C8" w:rsidRDefault="00F338C8" w:rsidP="00F338C8">
          <w:pPr>
            <w:pStyle w:val="TOC1"/>
            <w:tabs>
              <w:tab w:val="clear" w:pos="8296"/>
              <w:tab w:val="right" w:leader="dot" w:pos="8364"/>
            </w:tabs>
            <w:rPr>
              <w:rFonts w:asciiTheme="minorHAnsi" w:hAnsiTheme="minorHAnsi"/>
              <w:b w:val="0"/>
              <w:noProof/>
              <w:sz w:val="28"/>
              <w:szCs w:val="28"/>
            </w:rPr>
          </w:pPr>
          <w:hyperlink w:anchor="_Toc89266798" w:history="1">
            <w:r w:rsidRPr="00F338C8">
              <w:rPr>
                <w:rStyle w:val="Hyperlink"/>
                <w:rFonts w:ascii="Times New Roman" w:hAnsi="Times New Roman" w:cs="Times New Roman"/>
                <w:noProof/>
                <w:sz w:val="28"/>
                <w:szCs w:val="28"/>
              </w:rPr>
              <w:t>5</w:t>
            </w:r>
            <w:r w:rsidRPr="00F338C8">
              <w:rPr>
                <w:rStyle w:val="Hyperlink"/>
                <w:rFonts w:ascii="Times New Roman" w:hAnsi="Times New Roman" w:cs="Times New Roman" w:hint="eastAsia"/>
                <w:noProof/>
                <w:sz w:val="28"/>
                <w:szCs w:val="28"/>
              </w:rPr>
              <w:t xml:space="preserve">　施　　工</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_Toc89266798 \h </w:instrText>
            </w:r>
            <w:r w:rsidRPr="00F338C8">
              <w:rPr>
                <w:noProof/>
                <w:webHidden/>
                <w:sz w:val="28"/>
                <w:szCs w:val="28"/>
              </w:rPr>
            </w:r>
            <w:r w:rsidRPr="00F338C8">
              <w:rPr>
                <w:noProof/>
                <w:webHidden/>
                <w:sz w:val="28"/>
                <w:szCs w:val="28"/>
              </w:rPr>
              <w:fldChar w:fldCharType="separate"/>
            </w:r>
            <w:r w:rsidRPr="00F338C8">
              <w:rPr>
                <w:noProof/>
                <w:webHidden/>
                <w:sz w:val="28"/>
                <w:szCs w:val="28"/>
              </w:rPr>
              <w:t>11</w:t>
            </w:r>
            <w:r w:rsidRPr="00F338C8">
              <w:rPr>
                <w:noProof/>
                <w:webHidden/>
                <w:sz w:val="28"/>
                <w:szCs w:val="28"/>
              </w:rPr>
              <w:fldChar w:fldCharType="end"/>
            </w:r>
          </w:hyperlink>
        </w:p>
        <w:p w:rsidR="00F338C8" w:rsidRPr="00F338C8" w:rsidRDefault="00F338C8" w:rsidP="00F338C8">
          <w:pPr>
            <w:pStyle w:val="TOC2"/>
            <w:tabs>
              <w:tab w:val="right" w:leader="dot" w:pos="8364"/>
            </w:tabs>
            <w:rPr>
              <w:noProof/>
              <w:sz w:val="28"/>
              <w:szCs w:val="28"/>
            </w:rPr>
          </w:pPr>
          <w:hyperlink w:anchor="_Toc89266799" w:history="1">
            <w:r w:rsidRPr="00F338C8">
              <w:rPr>
                <w:rStyle w:val="Hyperlink"/>
                <w:rFonts w:eastAsia="宋体"/>
                <w:noProof/>
                <w:sz w:val="28"/>
                <w:szCs w:val="28"/>
              </w:rPr>
              <w:t>5.1</w:t>
            </w:r>
            <w:r w:rsidRPr="00F338C8">
              <w:rPr>
                <w:rStyle w:val="Hyperlink"/>
                <w:rFonts w:eastAsia="宋体" w:hint="eastAsia"/>
                <w:noProof/>
                <w:sz w:val="28"/>
                <w:szCs w:val="28"/>
              </w:rPr>
              <w:t xml:space="preserve">　一般规定</w:t>
            </w:r>
            <w:r w:rsidRPr="00CE04B4">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_Toc89266799 \h </w:instrText>
            </w:r>
            <w:r w:rsidRPr="00F338C8">
              <w:rPr>
                <w:noProof/>
                <w:webHidden/>
                <w:sz w:val="28"/>
                <w:szCs w:val="28"/>
              </w:rPr>
            </w:r>
            <w:r w:rsidRPr="00F338C8">
              <w:rPr>
                <w:noProof/>
                <w:webHidden/>
                <w:sz w:val="28"/>
                <w:szCs w:val="28"/>
              </w:rPr>
              <w:fldChar w:fldCharType="separate"/>
            </w:r>
            <w:r w:rsidRPr="00F338C8">
              <w:rPr>
                <w:noProof/>
                <w:webHidden/>
                <w:sz w:val="28"/>
                <w:szCs w:val="28"/>
              </w:rPr>
              <w:t>11</w:t>
            </w:r>
            <w:r w:rsidRPr="00F338C8">
              <w:rPr>
                <w:noProof/>
                <w:webHidden/>
                <w:sz w:val="28"/>
                <w:szCs w:val="28"/>
              </w:rPr>
              <w:fldChar w:fldCharType="end"/>
            </w:r>
          </w:hyperlink>
        </w:p>
        <w:p w:rsidR="00F338C8" w:rsidRPr="00F338C8" w:rsidRDefault="00F338C8" w:rsidP="00F338C8">
          <w:pPr>
            <w:pStyle w:val="TOC2"/>
            <w:tabs>
              <w:tab w:val="right" w:leader="dot" w:pos="8364"/>
            </w:tabs>
            <w:rPr>
              <w:noProof/>
              <w:sz w:val="28"/>
              <w:szCs w:val="28"/>
            </w:rPr>
          </w:pPr>
          <w:hyperlink w:anchor="_Toc89266800" w:history="1">
            <w:r w:rsidRPr="00F338C8">
              <w:rPr>
                <w:rStyle w:val="Hyperlink"/>
                <w:rFonts w:eastAsia="宋体"/>
                <w:noProof/>
                <w:sz w:val="28"/>
                <w:szCs w:val="28"/>
              </w:rPr>
              <w:t>5.2</w:t>
            </w:r>
            <w:r w:rsidRPr="00F338C8">
              <w:rPr>
                <w:rStyle w:val="Hyperlink"/>
                <w:rFonts w:eastAsia="宋体" w:hint="eastAsia"/>
                <w:noProof/>
                <w:sz w:val="28"/>
                <w:szCs w:val="28"/>
              </w:rPr>
              <w:t xml:space="preserve">　施工工具</w:t>
            </w:r>
            <w:r w:rsidRPr="00CE04B4">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_Toc89266800 \h </w:instrText>
            </w:r>
            <w:r w:rsidRPr="00F338C8">
              <w:rPr>
                <w:noProof/>
                <w:webHidden/>
                <w:sz w:val="28"/>
                <w:szCs w:val="28"/>
              </w:rPr>
            </w:r>
            <w:r w:rsidRPr="00F338C8">
              <w:rPr>
                <w:noProof/>
                <w:webHidden/>
                <w:sz w:val="28"/>
                <w:szCs w:val="28"/>
              </w:rPr>
              <w:fldChar w:fldCharType="separate"/>
            </w:r>
            <w:r w:rsidRPr="00F338C8">
              <w:rPr>
                <w:noProof/>
                <w:webHidden/>
                <w:sz w:val="28"/>
                <w:szCs w:val="28"/>
              </w:rPr>
              <w:t>12</w:t>
            </w:r>
            <w:r w:rsidRPr="00F338C8">
              <w:rPr>
                <w:noProof/>
                <w:webHidden/>
                <w:sz w:val="28"/>
                <w:szCs w:val="28"/>
              </w:rPr>
              <w:fldChar w:fldCharType="end"/>
            </w:r>
          </w:hyperlink>
        </w:p>
        <w:p w:rsidR="00F338C8" w:rsidRPr="00F338C8" w:rsidRDefault="00F338C8" w:rsidP="00F338C8">
          <w:pPr>
            <w:pStyle w:val="TOC2"/>
            <w:tabs>
              <w:tab w:val="right" w:leader="dot" w:pos="8364"/>
            </w:tabs>
            <w:rPr>
              <w:noProof/>
              <w:sz w:val="28"/>
              <w:szCs w:val="28"/>
            </w:rPr>
          </w:pPr>
          <w:hyperlink w:anchor="_Toc89266801" w:history="1">
            <w:r w:rsidRPr="00F338C8">
              <w:rPr>
                <w:rStyle w:val="Hyperlink"/>
                <w:rFonts w:eastAsia="宋体"/>
                <w:noProof/>
                <w:sz w:val="28"/>
                <w:szCs w:val="28"/>
              </w:rPr>
              <w:t>5.3</w:t>
            </w:r>
            <w:r w:rsidRPr="00F338C8">
              <w:rPr>
                <w:rStyle w:val="Hyperlink"/>
                <w:rFonts w:eastAsia="宋体" w:hint="eastAsia"/>
                <w:noProof/>
                <w:sz w:val="28"/>
                <w:szCs w:val="28"/>
              </w:rPr>
              <w:t xml:space="preserve">　填缝</w:t>
            </w:r>
            <w:r w:rsidRPr="00CE04B4">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_Toc89266801 \h </w:instrText>
            </w:r>
            <w:r w:rsidRPr="00F338C8">
              <w:rPr>
                <w:noProof/>
                <w:webHidden/>
                <w:sz w:val="28"/>
                <w:szCs w:val="28"/>
              </w:rPr>
            </w:r>
            <w:r w:rsidRPr="00F338C8">
              <w:rPr>
                <w:noProof/>
                <w:webHidden/>
                <w:sz w:val="28"/>
                <w:szCs w:val="28"/>
              </w:rPr>
              <w:fldChar w:fldCharType="separate"/>
            </w:r>
            <w:r w:rsidRPr="00F338C8">
              <w:rPr>
                <w:noProof/>
                <w:webHidden/>
                <w:sz w:val="28"/>
                <w:szCs w:val="28"/>
              </w:rPr>
              <w:t>12</w:t>
            </w:r>
            <w:r w:rsidRPr="00F338C8">
              <w:rPr>
                <w:noProof/>
                <w:webHidden/>
                <w:sz w:val="28"/>
                <w:szCs w:val="28"/>
              </w:rPr>
              <w:fldChar w:fldCharType="end"/>
            </w:r>
          </w:hyperlink>
        </w:p>
        <w:p w:rsidR="00F338C8" w:rsidRPr="00F338C8" w:rsidRDefault="00F338C8" w:rsidP="00F338C8">
          <w:pPr>
            <w:pStyle w:val="TOC2"/>
            <w:tabs>
              <w:tab w:val="right" w:leader="dot" w:pos="8364"/>
            </w:tabs>
            <w:rPr>
              <w:noProof/>
              <w:sz w:val="28"/>
              <w:szCs w:val="28"/>
            </w:rPr>
          </w:pPr>
          <w:hyperlink w:anchor="_Toc89266802" w:history="1">
            <w:r w:rsidRPr="00F338C8">
              <w:rPr>
                <w:rStyle w:val="Hyperlink"/>
                <w:rFonts w:eastAsia="宋体"/>
                <w:noProof/>
                <w:sz w:val="28"/>
                <w:szCs w:val="28"/>
              </w:rPr>
              <w:t xml:space="preserve">5.4 </w:t>
            </w:r>
            <w:r w:rsidRPr="00F338C8">
              <w:rPr>
                <w:rStyle w:val="Hyperlink"/>
                <w:rFonts w:eastAsia="宋体" w:hint="eastAsia"/>
                <w:noProof/>
                <w:sz w:val="28"/>
                <w:szCs w:val="28"/>
              </w:rPr>
              <w:t>成品保护</w:t>
            </w:r>
            <w:r w:rsidRPr="00CE04B4">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_Toc89266802 \h </w:instrText>
            </w:r>
            <w:r w:rsidRPr="00F338C8">
              <w:rPr>
                <w:noProof/>
                <w:webHidden/>
                <w:sz w:val="28"/>
                <w:szCs w:val="28"/>
              </w:rPr>
            </w:r>
            <w:r w:rsidRPr="00F338C8">
              <w:rPr>
                <w:noProof/>
                <w:webHidden/>
                <w:sz w:val="28"/>
                <w:szCs w:val="28"/>
              </w:rPr>
              <w:fldChar w:fldCharType="separate"/>
            </w:r>
            <w:r w:rsidRPr="00F338C8">
              <w:rPr>
                <w:noProof/>
                <w:webHidden/>
                <w:sz w:val="28"/>
                <w:szCs w:val="28"/>
              </w:rPr>
              <w:t>13</w:t>
            </w:r>
            <w:r w:rsidRPr="00F338C8">
              <w:rPr>
                <w:noProof/>
                <w:webHidden/>
                <w:sz w:val="28"/>
                <w:szCs w:val="28"/>
              </w:rPr>
              <w:fldChar w:fldCharType="end"/>
            </w:r>
          </w:hyperlink>
        </w:p>
        <w:p w:rsidR="00F338C8" w:rsidRPr="00F338C8" w:rsidRDefault="00F338C8" w:rsidP="00F338C8">
          <w:pPr>
            <w:pStyle w:val="TOC1"/>
            <w:tabs>
              <w:tab w:val="clear" w:pos="8296"/>
              <w:tab w:val="right" w:leader="dot" w:pos="8364"/>
            </w:tabs>
            <w:rPr>
              <w:rFonts w:asciiTheme="minorHAnsi" w:hAnsiTheme="minorHAnsi"/>
              <w:b w:val="0"/>
              <w:noProof/>
              <w:sz w:val="28"/>
              <w:szCs w:val="28"/>
            </w:rPr>
          </w:pPr>
          <w:hyperlink w:anchor="_Toc89266803" w:history="1">
            <w:r w:rsidRPr="00F338C8">
              <w:rPr>
                <w:rStyle w:val="Hyperlink"/>
                <w:rFonts w:ascii="Times New Roman" w:hAnsi="Times New Roman" w:cs="Times New Roman"/>
                <w:noProof/>
                <w:sz w:val="28"/>
                <w:szCs w:val="28"/>
              </w:rPr>
              <w:t>6</w:t>
            </w:r>
            <w:r w:rsidRPr="00F338C8">
              <w:rPr>
                <w:rStyle w:val="Hyperlink"/>
                <w:rFonts w:ascii="Times New Roman" w:hAnsi="Times New Roman" w:cs="Times New Roman" w:hint="eastAsia"/>
                <w:noProof/>
                <w:sz w:val="28"/>
                <w:szCs w:val="28"/>
              </w:rPr>
              <w:t xml:space="preserve">　验　　收</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_Toc89266803 \h </w:instrText>
            </w:r>
            <w:r w:rsidRPr="00F338C8">
              <w:rPr>
                <w:noProof/>
                <w:webHidden/>
                <w:sz w:val="28"/>
                <w:szCs w:val="28"/>
              </w:rPr>
            </w:r>
            <w:r w:rsidRPr="00F338C8">
              <w:rPr>
                <w:noProof/>
                <w:webHidden/>
                <w:sz w:val="28"/>
                <w:szCs w:val="28"/>
              </w:rPr>
              <w:fldChar w:fldCharType="separate"/>
            </w:r>
            <w:r w:rsidRPr="00F338C8">
              <w:rPr>
                <w:noProof/>
                <w:webHidden/>
                <w:sz w:val="28"/>
                <w:szCs w:val="28"/>
              </w:rPr>
              <w:t>14</w:t>
            </w:r>
            <w:r w:rsidRPr="00F338C8">
              <w:rPr>
                <w:noProof/>
                <w:webHidden/>
                <w:sz w:val="28"/>
                <w:szCs w:val="28"/>
              </w:rPr>
              <w:fldChar w:fldCharType="end"/>
            </w:r>
          </w:hyperlink>
        </w:p>
        <w:p w:rsidR="00F338C8" w:rsidRPr="00F338C8" w:rsidRDefault="00F338C8" w:rsidP="00F338C8">
          <w:pPr>
            <w:pStyle w:val="TOC2"/>
            <w:tabs>
              <w:tab w:val="right" w:leader="dot" w:pos="8364"/>
            </w:tabs>
            <w:rPr>
              <w:noProof/>
              <w:sz w:val="28"/>
              <w:szCs w:val="28"/>
            </w:rPr>
          </w:pPr>
          <w:hyperlink w:anchor="_Toc89266804" w:history="1">
            <w:r w:rsidRPr="00F338C8">
              <w:rPr>
                <w:rStyle w:val="Hyperlink"/>
                <w:rFonts w:eastAsia="宋体"/>
                <w:noProof/>
                <w:sz w:val="28"/>
                <w:szCs w:val="28"/>
              </w:rPr>
              <w:t>6.1</w:t>
            </w:r>
            <w:r w:rsidRPr="00F338C8">
              <w:rPr>
                <w:rStyle w:val="Hyperlink"/>
                <w:rFonts w:eastAsia="宋体" w:hint="eastAsia"/>
                <w:noProof/>
                <w:sz w:val="28"/>
                <w:szCs w:val="28"/>
              </w:rPr>
              <w:t xml:space="preserve">　一般规定</w:t>
            </w:r>
            <w:r w:rsidRPr="00CE04B4">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_Toc89266804 \h </w:instrText>
            </w:r>
            <w:r w:rsidRPr="00F338C8">
              <w:rPr>
                <w:noProof/>
                <w:webHidden/>
                <w:sz w:val="28"/>
                <w:szCs w:val="28"/>
              </w:rPr>
            </w:r>
            <w:r w:rsidRPr="00F338C8">
              <w:rPr>
                <w:noProof/>
                <w:webHidden/>
                <w:sz w:val="28"/>
                <w:szCs w:val="28"/>
              </w:rPr>
              <w:fldChar w:fldCharType="separate"/>
            </w:r>
            <w:r w:rsidRPr="00F338C8">
              <w:rPr>
                <w:noProof/>
                <w:webHidden/>
                <w:sz w:val="28"/>
                <w:szCs w:val="28"/>
              </w:rPr>
              <w:t>14</w:t>
            </w:r>
            <w:r w:rsidRPr="00F338C8">
              <w:rPr>
                <w:noProof/>
                <w:webHidden/>
                <w:sz w:val="28"/>
                <w:szCs w:val="28"/>
              </w:rPr>
              <w:fldChar w:fldCharType="end"/>
            </w:r>
          </w:hyperlink>
        </w:p>
        <w:p w:rsidR="00F338C8" w:rsidRPr="00F338C8" w:rsidRDefault="00F338C8" w:rsidP="00F338C8">
          <w:pPr>
            <w:pStyle w:val="TOC2"/>
            <w:tabs>
              <w:tab w:val="right" w:leader="dot" w:pos="8364"/>
            </w:tabs>
            <w:rPr>
              <w:noProof/>
              <w:sz w:val="28"/>
              <w:szCs w:val="28"/>
            </w:rPr>
          </w:pPr>
          <w:hyperlink w:anchor="_Toc89266805" w:history="1">
            <w:r w:rsidRPr="00F338C8">
              <w:rPr>
                <w:rStyle w:val="Hyperlink"/>
                <w:rFonts w:eastAsia="宋体"/>
                <w:noProof/>
                <w:sz w:val="28"/>
                <w:szCs w:val="28"/>
              </w:rPr>
              <w:t xml:space="preserve">6.2 </w:t>
            </w:r>
            <w:r w:rsidRPr="00F338C8">
              <w:rPr>
                <w:rStyle w:val="Hyperlink"/>
                <w:rFonts w:eastAsia="宋体" w:hint="eastAsia"/>
                <w:noProof/>
                <w:sz w:val="28"/>
                <w:szCs w:val="28"/>
              </w:rPr>
              <w:t>主控项目</w:t>
            </w:r>
            <w:r w:rsidRPr="00CE04B4">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_Toc89266805 \h </w:instrText>
            </w:r>
            <w:r w:rsidRPr="00F338C8">
              <w:rPr>
                <w:noProof/>
                <w:webHidden/>
                <w:sz w:val="28"/>
                <w:szCs w:val="28"/>
              </w:rPr>
            </w:r>
            <w:r w:rsidRPr="00F338C8">
              <w:rPr>
                <w:noProof/>
                <w:webHidden/>
                <w:sz w:val="28"/>
                <w:szCs w:val="28"/>
              </w:rPr>
              <w:fldChar w:fldCharType="separate"/>
            </w:r>
            <w:r w:rsidRPr="00F338C8">
              <w:rPr>
                <w:noProof/>
                <w:webHidden/>
                <w:sz w:val="28"/>
                <w:szCs w:val="28"/>
              </w:rPr>
              <w:t>14</w:t>
            </w:r>
            <w:r w:rsidRPr="00F338C8">
              <w:rPr>
                <w:noProof/>
                <w:webHidden/>
                <w:sz w:val="28"/>
                <w:szCs w:val="28"/>
              </w:rPr>
              <w:fldChar w:fldCharType="end"/>
            </w:r>
          </w:hyperlink>
        </w:p>
        <w:p w:rsidR="00F338C8" w:rsidRPr="00F338C8" w:rsidRDefault="00F338C8" w:rsidP="00F338C8">
          <w:pPr>
            <w:pStyle w:val="TOC2"/>
            <w:tabs>
              <w:tab w:val="right" w:leader="dot" w:pos="8364"/>
            </w:tabs>
            <w:rPr>
              <w:noProof/>
              <w:sz w:val="28"/>
              <w:szCs w:val="28"/>
            </w:rPr>
          </w:pPr>
          <w:hyperlink w:anchor="_Toc89266806" w:history="1">
            <w:r w:rsidRPr="00F338C8">
              <w:rPr>
                <w:rStyle w:val="Hyperlink"/>
                <w:rFonts w:eastAsia="宋体"/>
                <w:noProof/>
                <w:sz w:val="28"/>
                <w:szCs w:val="28"/>
              </w:rPr>
              <w:t xml:space="preserve">6.3 </w:t>
            </w:r>
            <w:r w:rsidRPr="00F338C8">
              <w:rPr>
                <w:rStyle w:val="Hyperlink"/>
                <w:rFonts w:eastAsia="宋体" w:hint="eastAsia"/>
                <w:noProof/>
                <w:sz w:val="28"/>
                <w:szCs w:val="28"/>
              </w:rPr>
              <w:t>一般项目</w:t>
            </w:r>
            <w:r w:rsidRPr="00CE04B4">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_Toc89266806 \h </w:instrText>
            </w:r>
            <w:r w:rsidRPr="00F338C8">
              <w:rPr>
                <w:noProof/>
                <w:webHidden/>
                <w:sz w:val="28"/>
                <w:szCs w:val="28"/>
              </w:rPr>
            </w:r>
            <w:r w:rsidRPr="00F338C8">
              <w:rPr>
                <w:noProof/>
                <w:webHidden/>
                <w:sz w:val="28"/>
                <w:szCs w:val="28"/>
              </w:rPr>
              <w:fldChar w:fldCharType="separate"/>
            </w:r>
            <w:r w:rsidRPr="00F338C8">
              <w:rPr>
                <w:noProof/>
                <w:webHidden/>
                <w:sz w:val="28"/>
                <w:szCs w:val="28"/>
              </w:rPr>
              <w:t>14</w:t>
            </w:r>
            <w:r w:rsidRPr="00F338C8">
              <w:rPr>
                <w:noProof/>
                <w:webHidden/>
                <w:sz w:val="28"/>
                <w:szCs w:val="28"/>
              </w:rPr>
              <w:fldChar w:fldCharType="end"/>
            </w:r>
          </w:hyperlink>
        </w:p>
        <w:p w:rsidR="00F338C8" w:rsidRPr="00F338C8" w:rsidRDefault="00F338C8" w:rsidP="00F338C8">
          <w:pPr>
            <w:pStyle w:val="TOC1"/>
            <w:tabs>
              <w:tab w:val="clear" w:pos="8296"/>
              <w:tab w:val="right" w:leader="dot" w:pos="8364"/>
            </w:tabs>
            <w:rPr>
              <w:rFonts w:asciiTheme="minorHAnsi" w:hAnsiTheme="minorHAnsi"/>
              <w:b w:val="0"/>
              <w:noProof/>
              <w:sz w:val="28"/>
              <w:szCs w:val="28"/>
            </w:rPr>
          </w:pPr>
          <w:hyperlink w:anchor="_Toc89266807" w:history="1">
            <w:r w:rsidRPr="00F338C8">
              <w:rPr>
                <w:rStyle w:val="Hyperlink"/>
                <w:rFonts w:ascii="Times New Roman" w:hAnsi="Times New Roman" w:cs="Times New Roman" w:hint="eastAsia"/>
                <w:noProof/>
                <w:sz w:val="28"/>
                <w:szCs w:val="28"/>
              </w:rPr>
              <w:t>附录</w:t>
            </w:r>
            <w:r w:rsidRPr="00F338C8">
              <w:rPr>
                <w:rStyle w:val="Hyperlink"/>
                <w:rFonts w:ascii="Times New Roman" w:hAnsi="Times New Roman" w:cs="Times New Roman"/>
                <w:noProof/>
                <w:sz w:val="28"/>
                <w:szCs w:val="28"/>
              </w:rPr>
              <w:t>A</w:t>
            </w:r>
            <w:r w:rsidRPr="00F338C8">
              <w:rPr>
                <w:rStyle w:val="Hyperlink"/>
                <w:rFonts w:ascii="Times New Roman" w:hAnsi="Times New Roman" w:cs="Times New Roman" w:hint="eastAsia"/>
                <w:noProof/>
                <w:sz w:val="28"/>
                <w:szCs w:val="28"/>
              </w:rPr>
              <w:t xml:space="preserve">　陶瓷砖填缝剂的类型与代号</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_Toc89266807 \h </w:instrText>
            </w:r>
            <w:r w:rsidRPr="00F338C8">
              <w:rPr>
                <w:noProof/>
                <w:webHidden/>
                <w:sz w:val="28"/>
                <w:szCs w:val="28"/>
              </w:rPr>
            </w:r>
            <w:r w:rsidRPr="00F338C8">
              <w:rPr>
                <w:noProof/>
                <w:webHidden/>
                <w:sz w:val="28"/>
                <w:szCs w:val="28"/>
              </w:rPr>
              <w:fldChar w:fldCharType="separate"/>
            </w:r>
            <w:r w:rsidRPr="00F338C8">
              <w:rPr>
                <w:noProof/>
                <w:webHidden/>
                <w:sz w:val="28"/>
                <w:szCs w:val="28"/>
              </w:rPr>
              <w:t>15</w:t>
            </w:r>
            <w:r w:rsidRPr="00F338C8">
              <w:rPr>
                <w:noProof/>
                <w:webHidden/>
                <w:sz w:val="28"/>
                <w:szCs w:val="28"/>
              </w:rPr>
              <w:fldChar w:fldCharType="end"/>
            </w:r>
          </w:hyperlink>
        </w:p>
        <w:p w:rsidR="00F338C8" w:rsidRPr="00F338C8" w:rsidRDefault="00F338C8" w:rsidP="00F338C8">
          <w:pPr>
            <w:pStyle w:val="TOC1"/>
            <w:tabs>
              <w:tab w:val="clear" w:pos="8296"/>
              <w:tab w:val="right" w:leader="dot" w:pos="8364"/>
            </w:tabs>
            <w:rPr>
              <w:rFonts w:asciiTheme="minorHAnsi" w:hAnsiTheme="minorHAnsi"/>
              <w:b w:val="0"/>
              <w:noProof/>
              <w:sz w:val="28"/>
              <w:szCs w:val="28"/>
            </w:rPr>
          </w:pPr>
          <w:hyperlink w:anchor="_Toc89266808" w:history="1">
            <w:r w:rsidRPr="00F338C8">
              <w:rPr>
                <w:rStyle w:val="Hyperlink"/>
                <w:rFonts w:ascii="Times New Roman" w:hAnsi="Times New Roman" w:cs="Times New Roman" w:hint="eastAsia"/>
                <w:noProof/>
                <w:sz w:val="28"/>
                <w:szCs w:val="28"/>
              </w:rPr>
              <w:t>本规程用词说明</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_Toc89266808 \h </w:instrText>
            </w:r>
            <w:r w:rsidRPr="00F338C8">
              <w:rPr>
                <w:noProof/>
                <w:webHidden/>
                <w:sz w:val="28"/>
                <w:szCs w:val="28"/>
              </w:rPr>
            </w:r>
            <w:r w:rsidRPr="00F338C8">
              <w:rPr>
                <w:noProof/>
                <w:webHidden/>
                <w:sz w:val="28"/>
                <w:szCs w:val="28"/>
              </w:rPr>
              <w:fldChar w:fldCharType="separate"/>
            </w:r>
            <w:r w:rsidRPr="00F338C8">
              <w:rPr>
                <w:noProof/>
                <w:webHidden/>
                <w:sz w:val="28"/>
                <w:szCs w:val="28"/>
              </w:rPr>
              <w:t>16</w:t>
            </w:r>
            <w:r w:rsidRPr="00F338C8">
              <w:rPr>
                <w:noProof/>
                <w:webHidden/>
                <w:sz w:val="28"/>
                <w:szCs w:val="28"/>
              </w:rPr>
              <w:fldChar w:fldCharType="end"/>
            </w:r>
          </w:hyperlink>
        </w:p>
        <w:p w:rsidR="00F338C8" w:rsidRPr="00F338C8" w:rsidRDefault="00F338C8" w:rsidP="00F338C8">
          <w:pPr>
            <w:pStyle w:val="TOC1"/>
            <w:tabs>
              <w:tab w:val="clear" w:pos="8296"/>
              <w:tab w:val="right" w:leader="dot" w:pos="8364"/>
            </w:tabs>
            <w:rPr>
              <w:rFonts w:asciiTheme="minorHAnsi" w:hAnsiTheme="minorHAnsi"/>
              <w:b w:val="0"/>
              <w:noProof/>
              <w:sz w:val="28"/>
              <w:szCs w:val="28"/>
            </w:rPr>
          </w:pPr>
          <w:hyperlink w:anchor="_Toc89266809" w:history="1">
            <w:r w:rsidRPr="00F338C8">
              <w:rPr>
                <w:rStyle w:val="Hyperlink"/>
                <w:rFonts w:ascii="Times New Roman" w:hAnsi="Times New Roman" w:cs="Times New Roman" w:hint="eastAsia"/>
                <w:noProof/>
                <w:sz w:val="28"/>
                <w:szCs w:val="28"/>
              </w:rPr>
              <w:t>引用标准名录</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_Toc89266809 \h </w:instrText>
            </w:r>
            <w:r w:rsidRPr="00F338C8">
              <w:rPr>
                <w:noProof/>
                <w:webHidden/>
                <w:sz w:val="28"/>
                <w:szCs w:val="28"/>
              </w:rPr>
            </w:r>
            <w:r w:rsidRPr="00F338C8">
              <w:rPr>
                <w:noProof/>
                <w:webHidden/>
                <w:sz w:val="28"/>
                <w:szCs w:val="28"/>
              </w:rPr>
              <w:fldChar w:fldCharType="separate"/>
            </w:r>
            <w:r w:rsidRPr="00F338C8">
              <w:rPr>
                <w:noProof/>
                <w:webHidden/>
                <w:sz w:val="28"/>
                <w:szCs w:val="28"/>
              </w:rPr>
              <w:t>18</w:t>
            </w:r>
            <w:r w:rsidRPr="00F338C8">
              <w:rPr>
                <w:noProof/>
                <w:webHidden/>
                <w:sz w:val="28"/>
                <w:szCs w:val="28"/>
              </w:rPr>
              <w:fldChar w:fldCharType="end"/>
            </w:r>
          </w:hyperlink>
        </w:p>
        <w:p w:rsidR="00DB3AED" w:rsidRDefault="00F338C8" w:rsidP="007F3327">
          <w:pPr>
            <w:pStyle w:val="TOC1"/>
            <w:tabs>
              <w:tab w:val="clear" w:pos="8296"/>
              <w:tab w:val="right" w:leader="dot" w:pos="8364"/>
            </w:tabs>
            <w:rPr>
              <w:rFonts w:ascii="Times New Roman" w:hAnsi="Times New Roman" w:cs="Times New Roman"/>
              <w:color w:val="000000" w:themeColor="text1"/>
            </w:rPr>
          </w:pPr>
          <w:hyperlink w:anchor="_Toc89266810" w:history="1">
            <w:r w:rsidRPr="00F338C8">
              <w:rPr>
                <w:rStyle w:val="Hyperlink"/>
                <w:rFonts w:ascii="Times New Roman" w:hAnsi="Times New Roman" w:cs="Times New Roman" w:hint="eastAsia"/>
                <w:noProof/>
                <w:sz w:val="28"/>
                <w:szCs w:val="28"/>
              </w:rPr>
              <w:t>条文说明</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_Toc89266810 \h </w:instrText>
            </w:r>
            <w:r w:rsidRPr="00F338C8">
              <w:rPr>
                <w:noProof/>
                <w:webHidden/>
                <w:sz w:val="28"/>
                <w:szCs w:val="28"/>
              </w:rPr>
            </w:r>
            <w:r w:rsidRPr="00F338C8">
              <w:rPr>
                <w:noProof/>
                <w:webHidden/>
                <w:sz w:val="28"/>
                <w:szCs w:val="28"/>
              </w:rPr>
              <w:fldChar w:fldCharType="separate"/>
            </w:r>
            <w:r w:rsidRPr="00F338C8">
              <w:rPr>
                <w:noProof/>
                <w:webHidden/>
                <w:sz w:val="28"/>
                <w:szCs w:val="28"/>
              </w:rPr>
              <w:t>19</w:t>
            </w:r>
            <w:r w:rsidRPr="00F338C8">
              <w:rPr>
                <w:noProof/>
                <w:webHidden/>
                <w:sz w:val="28"/>
                <w:szCs w:val="28"/>
              </w:rPr>
              <w:fldChar w:fldCharType="end"/>
            </w:r>
          </w:hyperlink>
          <w:r w:rsidR="00E40F9C" w:rsidRPr="00F338C8">
            <w:rPr>
              <w:rFonts w:cs="Times New Roman"/>
              <w:b w:val="0"/>
              <w:bCs/>
              <w:color w:val="000000" w:themeColor="text1"/>
              <w:sz w:val="28"/>
              <w:szCs w:val="28"/>
              <w:lang w:val="zh-CN"/>
            </w:rPr>
            <w:fldChar w:fldCharType="end"/>
          </w:r>
        </w:p>
      </w:sdtContent>
    </w:sdt>
    <w:p w:rsidR="00DB3AED" w:rsidRDefault="00E40F9C">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p>
    <w:p w:rsidR="00DB3AED" w:rsidRDefault="00E40F9C">
      <w:pPr>
        <w:jc w:val="center"/>
        <w:rPr>
          <w:rFonts w:ascii="Times New Roman" w:hAnsi="Times New Roman" w:cs="Times New Roman"/>
          <w:b/>
          <w:color w:val="000000" w:themeColor="text1"/>
          <w:sz w:val="32"/>
        </w:rPr>
      </w:pPr>
      <w:r>
        <w:rPr>
          <w:rFonts w:ascii="Times New Roman" w:hAnsi="Times New Roman" w:cs="Times New Roman" w:hint="eastAsia"/>
          <w:b/>
          <w:color w:val="000000" w:themeColor="text1"/>
          <w:sz w:val="32"/>
        </w:rPr>
        <w:lastRenderedPageBreak/>
        <w:t>Contents</w:t>
      </w:r>
    </w:p>
    <w:p w:rsidR="00DB3AED" w:rsidRDefault="00E40F9C">
      <w:pPr>
        <w:pStyle w:val="TOC1"/>
        <w:tabs>
          <w:tab w:val="clear" w:pos="8296"/>
          <w:tab w:val="right" w:leader="dot" w:pos="8789"/>
        </w:tabs>
        <w:snapToGrid w:val="0"/>
        <w:spacing w:line="360" w:lineRule="auto"/>
        <w:rPr>
          <w:color w:val="000000" w:themeColor="text1"/>
          <w:sz w:val="28"/>
          <w:szCs w:val="28"/>
        </w:rPr>
      </w:pPr>
      <w:r>
        <w:rPr>
          <w:rFonts w:hint="eastAsia"/>
          <w:color w:val="000000" w:themeColor="text1"/>
          <w:sz w:val="28"/>
          <w:szCs w:val="28"/>
        </w:rPr>
        <w:t xml:space="preserve">1　</w:t>
      </w:r>
      <w:r>
        <w:rPr>
          <w:color w:val="000000" w:themeColor="text1"/>
          <w:sz w:val="28"/>
          <w:szCs w:val="28"/>
        </w:rPr>
        <w:t>General provisions</w:t>
      </w:r>
      <w:r>
        <w:rPr>
          <w:rFonts w:hint="eastAsia"/>
          <w:color w:val="000000" w:themeColor="text1"/>
          <w:sz w:val="28"/>
          <w:szCs w:val="28"/>
        </w:rPr>
        <w:tab/>
      </w:r>
      <w:r w:rsidR="00964403">
        <w:rPr>
          <w:rFonts w:hint="eastAsia"/>
          <w:color w:val="000000" w:themeColor="text1"/>
          <w:sz w:val="28"/>
          <w:szCs w:val="28"/>
        </w:rPr>
        <w:t>4</w:t>
      </w:r>
    </w:p>
    <w:p w:rsidR="00DB3AED" w:rsidRDefault="00E40F9C">
      <w:pPr>
        <w:pStyle w:val="TOC1"/>
        <w:tabs>
          <w:tab w:val="clear" w:pos="8296"/>
          <w:tab w:val="right" w:leader="dot" w:pos="8789"/>
        </w:tabs>
        <w:snapToGrid w:val="0"/>
        <w:spacing w:line="360" w:lineRule="auto"/>
        <w:rPr>
          <w:color w:val="000000" w:themeColor="text1"/>
          <w:sz w:val="28"/>
          <w:szCs w:val="28"/>
        </w:rPr>
      </w:pPr>
      <w:r>
        <w:rPr>
          <w:rFonts w:hint="eastAsia"/>
          <w:color w:val="000000" w:themeColor="text1"/>
          <w:sz w:val="28"/>
          <w:szCs w:val="28"/>
        </w:rPr>
        <w:t xml:space="preserve">2　</w:t>
      </w:r>
      <w:r>
        <w:rPr>
          <w:color w:val="000000" w:themeColor="text1"/>
          <w:sz w:val="28"/>
          <w:szCs w:val="28"/>
        </w:rPr>
        <w:t>Terms</w:t>
      </w:r>
      <w:r>
        <w:rPr>
          <w:rFonts w:hint="eastAsia"/>
          <w:color w:val="000000" w:themeColor="text1"/>
          <w:sz w:val="28"/>
          <w:szCs w:val="28"/>
        </w:rPr>
        <w:tab/>
      </w:r>
      <w:r w:rsidR="00964403">
        <w:rPr>
          <w:rFonts w:hint="eastAsia"/>
          <w:color w:val="000000" w:themeColor="text1"/>
          <w:sz w:val="28"/>
          <w:szCs w:val="28"/>
        </w:rPr>
        <w:t>5</w:t>
      </w:r>
    </w:p>
    <w:p w:rsidR="00DB3AED" w:rsidRDefault="00E40F9C">
      <w:pPr>
        <w:pStyle w:val="TOC1"/>
        <w:tabs>
          <w:tab w:val="clear" w:pos="8296"/>
          <w:tab w:val="right" w:leader="dot" w:pos="8789"/>
        </w:tabs>
        <w:snapToGrid w:val="0"/>
        <w:spacing w:line="360" w:lineRule="auto"/>
        <w:rPr>
          <w:color w:val="000000" w:themeColor="text1"/>
          <w:sz w:val="28"/>
          <w:szCs w:val="28"/>
        </w:rPr>
      </w:pPr>
      <w:r>
        <w:rPr>
          <w:rFonts w:hint="eastAsia"/>
          <w:color w:val="000000" w:themeColor="text1"/>
          <w:sz w:val="28"/>
          <w:szCs w:val="28"/>
        </w:rPr>
        <w:t xml:space="preserve">3　</w:t>
      </w:r>
      <w:r>
        <w:rPr>
          <w:color w:val="000000" w:themeColor="text1"/>
          <w:sz w:val="28"/>
          <w:szCs w:val="28"/>
        </w:rPr>
        <w:t>Materials</w:t>
      </w:r>
      <w:r w:rsidR="001362E3">
        <w:rPr>
          <w:rFonts w:hint="eastAsia"/>
          <w:color w:val="000000" w:themeColor="text1"/>
          <w:sz w:val="28"/>
          <w:szCs w:val="28"/>
        </w:rPr>
        <w:t xml:space="preserve"> requirements</w:t>
      </w:r>
      <w:r>
        <w:rPr>
          <w:rFonts w:hint="eastAsia"/>
          <w:color w:val="000000" w:themeColor="text1"/>
          <w:sz w:val="28"/>
          <w:szCs w:val="28"/>
        </w:rPr>
        <w:tab/>
      </w:r>
      <w:r w:rsidR="0029667F">
        <w:rPr>
          <w:rFonts w:hint="eastAsia"/>
          <w:color w:val="000000" w:themeColor="text1"/>
          <w:sz w:val="28"/>
          <w:szCs w:val="28"/>
        </w:rPr>
        <w:t>7</w:t>
      </w:r>
    </w:p>
    <w:p w:rsidR="00DB3AED" w:rsidRDefault="00E40F9C">
      <w:pPr>
        <w:pStyle w:val="TOC1"/>
        <w:tabs>
          <w:tab w:val="clear" w:pos="8296"/>
          <w:tab w:val="right" w:leader="dot" w:pos="8789"/>
        </w:tabs>
        <w:snapToGrid w:val="0"/>
        <w:spacing w:line="360" w:lineRule="auto"/>
        <w:rPr>
          <w:color w:val="000000" w:themeColor="text1"/>
          <w:sz w:val="28"/>
          <w:szCs w:val="28"/>
        </w:rPr>
      </w:pPr>
      <w:r>
        <w:rPr>
          <w:rFonts w:hint="eastAsia"/>
          <w:color w:val="000000" w:themeColor="text1"/>
          <w:sz w:val="28"/>
          <w:szCs w:val="28"/>
        </w:rPr>
        <w:t xml:space="preserve">4　</w:t>
      </w:r>
      <w:r>
        <w:rPr>
          <w:color w:val="000000" w:themeColor="text1"/>
          <w:sz w:val="28"/>
          <w:szCs w:val="28"/>
        </w:rPr>
        <w:t>Design</w:t>
      </w:r>
      <w:r>
        <w:rPr>
          <w:rFonts w:hint="eastAsia"/>
          <w:color w:val="000000" w:themeColor="text1"/>
          <w:sz w:val="28"/>
          <w:szCs w:val="28"/>
        </w:rPr>
        <w:tab/>
      </w:r>
      <w:r w:rsidR="0029667F">
        <w:rPr>
          <w:rFonts w:hint="eastAsia"/>
          <w:color w:val="000000" w:themeColor="text1"/>
          <w:sz w:val="28"/>
          <w:szCs w:val="28"/>
        </w:rPr>
        <w:t>8</w:t>
      </w:r>
    </w:p>
    <w:p w:rsidR="00DB3AED" w:rsidRDefault="00E40F9C" w:rsidP="004E39A9">
      <w:pPr>
        <w:pStyle w:val="TOC1"/>
        <w:tabs>
          <w:tab w:val="clear" w:pos="8296"/>
          <w:tab w:val="right" w:leader="dot" w:pos="8789"/>
        </w:tabs>
        <w:snapToGrid w:val="0"/>
        <w:spacing w:line="360" w:lineRule="auto"/>
        <w:ind w:firstLineChars="151" w:firstLine="424"/>
        <w:rPr>
          <w:color w:val="000000" w:themeColor="text1"/>
          <w:sz w:val="28"/>
          <w:szCs w:val="28"/>
        </w:rPr>
      </w:pPr>
      <w:r>
        <w:rPr>
          <w:rFonts w:hint="eastAsia"/>
          <w:color w:val="000000" w:themeColor="text1"/>
          <w:sz w:val="28"/>
          <w:szCs w:val="28"/>
        </w:rPr>
        <w:t xml:space="preserve">4.1　</w:t>
      </w:r>
      <w:r>
        <w:rPr>
          <w:color w:val="000000" w:themeColor="text1"/>
          <w:sz w:val="28"/>
          <w:szCs w:val="28"/>
        </w:rPr>
        <w:t>General requirements</w:t>
      </w:r>
      <w:r w:rsidR="0029667F">
        <w:rPr>
          <w:rFonts w:hint="eastAsia"/>
          <w:color w:val="000000" w:themeColor="text1"/>
          <w:sz w:val="28"/>
          <w:szCs w:val="28"/>
        </w:rPr>
        <w:tab/>
        <w:t>8</w:t>
      </w:r>
    </w:p>
    <w:p w:rsidR="00DB3AED" w:rsidRDefault="00E40F9C" w:rsidP="004E39A9">
      <w:pPr>
        <w:pStyle w:val="TOC1"/>
        <w:tabs>
          <w:tab w:val="clear" w:pos="8296"/>
          <w:tab w:val="right" w:leader="dot" w:pos="8789"/>
        </w:tabs>
        <w:snapToGrid w:val="0"/>
        <w:spacing w:line="360" w:lineRule="auto"/>
        <w:ind w:firstLineChars="151" w:firstLine="424"/>
        <w:rPr>
          <w:color w:val="000000" w:themeColor="text1"/>
          <w:sz w:val="28"/>
          <w:szCs w:val="28"/>
        </w:rPr>
      </w:pPr>
      <w:r>
        <w:rPr>
          <w:rFonts w:hint="eastAsia"/>
          <w:color w:val="000000" w:themeColor="text1"/>
          <w:sz w:val="28"/>
          <w:szCs w:val="28"/>
        </w:rPr>
        <w:t xml:space="preserve">4.2　</w:t>
      </w:r>
      <w:r w:rsidR="002E5B8F">
        <w:rPr>
          <w:rFonts w:hint="eastAsia"/>
          <w:color w:val="000000" w:themeColor="text1"/>
          <w:sz w:val="28"/>
          <w:szCs w:val="28"/>
        </w:rPr>
        <w:t>Material selection design</w:t>
      </w:r>
      <w:r w:rsidR="002E5B8F">
        <w:rPr>
          <w:rFonts w:hint="eastAsia"/>
          <w:color w:val="000000" w:themeColor="text1"/>
          <w:sz w:val="28"/>
          <w:szCs w:val="28"/>
        </w:rPr>
        <w:tab/>
      </w:r>
      <w:r w:rsidR="005209A4">
        <w:rPr>
          <w:rFonts w:hint="eastAsia"/>
          <w:color w:val="000000" w:themeColor="text1"/>
          <w:sz w:val="28"/>
          <w:szCs w:val="28"/>
        </w:rPr>
        <w:t>9</w:t>
      </w:r>
    </w:p>
    <w:p w:rsidR="00DB3AED" w:rsidRDefault="00E40F9C">
      <w:pPr>
        <w:pStyle w:val="TOC1"/>
        <w:tabs>
          <w:tab w:val="clear" w:pos="8296"/>
          <w:tab w:val="right" w:leader="dot" w:pos="8789"/>
        </w:tabs>
        <w:snapToGrid w:val="0"/>
        <w:spacing w:line="360" w:lineRule="auto"/>
        <w:rPr>
          <w:color w:val="000000" w:themeColor="text1"/>
          <w:sz w:val="28"/>
          <w:szCs w:val="28"/>
        </w:rPr>
      </w:pPr>
      <w:r>
        <w:rPr>
          <w:color w:val="000000" w:themeColor="text1"/>
          <w:sz w:val="28"/>
          <w:szCs w:val="28"/>
        </w:rPr>
        <w:t xml:space="preserve">5　</w:t>
      </w:r>
      <w:r w:rsidR="005209A4">
        <w:rPr>
          <w:color w:val="000000" w:themeColor="text1"/>
          <w:sz w:val="28"/>
          <w:szCs w:val="28"/>
        </w:rPr>
        <w:t>Construction</w:t>
      </w:r>
      <w:r w:rsidR="005209A4">
        <w:rPr>
          <w:color w:val="000000" w:themeColor="text1"/>
          <w:sz w:val="28"/>
          <w:szCs w:val="28"/>
        </w:rPr>
        <w:tab/>
      </w:r>
      <w:r w:rsidR="005209A4">
        <w:rPr>
          <w:rFonts w:hint="eastAsia"/>
          <w:color w:val="000000" w:themeColor="text1"/>
          <w:sz w:val="28"/>
          <w:szCs w:val="28"/>
        </w:rPr>
        <w:t>11</w:t>
      </w:r>
    </w:p>
    <w:p w:rsidR="00DB3AED" w:rsidRDefault="00E40F9C" w:rsidP="004E39A9">
      <w:pPr>
        <w:pStyle w:val="TOC1"/>
        <w:tabs>
          <w:tab w:val="clear" w:pos="8296"/>
          <w:tab w:val="right" w:leader="dot" w:pos="8789"/>
        </w:tabs>
        <w:snapToGrid w:val="0"/>
        <w:spacing w:line="360" w:lineRule="auto"/>
        <w:ind w:firstLineChars="151" w:firstLine="424"/>
        <w:rPr>
          <w:color w:val="000000" w:themeColor="text1"/>
          <w:sz w:val="28"/>
          <w:szCs w:val="28"/>
        </w:rPr>
      </w:pPr>
      <w:r>
        <w:rPr>
          <w:color w:val="000000" w:themeColor="text1"/>
          <w:sz w:val="28"/>
          <w:szCs w:val="28"/>
        </w:rPr>
        <w:t xml:space="preserve">5.1　</w:t>
      </w:r>
      <w:r w:rsidR="001362E3" w:rsidRPr="001362E3">
        <w:rPr>
          <w:color w:val="000000" w:themeColor="text1"/>
          <w:sz w:val="28"/>
          <w:szCs w:val="28"/>
        </w:rPr>
        <w:t>General requirements</w:t>
      </w:r>
      <w:r w:rsidR="005209A4">
        <w:rPr>
          <w:color w:val="000000" w:themeColor="text1"/>
          <w:sz w:val="28"/>
          <w:szCs w:val="28"/>
        </w:rPr>
        <w:tab/>
      </w:r>
      <w:r w:rsidR="005209A4">
        <w:rPr>
          <w:rFonts w:hint="eastAsia"/>
          <w:color w:val="000000" w:themeColor="text1"/>
          <w:sz w:val="28"/>
          <w:szCs w:val="28"/>
        </w:rPr>
        <w:t>11</w:t>
      </w:r>
    </w:p>
    <w:p w:rsidR="00DB3AED" w:rsidRDefault="00E40F9C" w:rsidP="004E39A9">
      <w:pPr>
        <w:pStyle w:val="TOC1"/>
        <w:tabs>
          <w:tab w:val="clear" w:pos="8296"/>
          <w:tab w:val="right" w:leader="dot" w:pos="8789"/>
        </w:tabs>
        <w:snapToGrid w:val="0"/>
        <w:spacing w:line="360" w:lineRule="auto"/>
        <w:ind w:firstLineChars="151" w:firstLine="424"/>
        <w:rPr>
          <w:color w:val="000000" w:themeColor="text1"/>
          <w:sz w:val="28"/>
          <w:szCs w:val="28"/>
        </w:rPr>
      </w:pPr>
      <w:r>
        <w:rPr>
          <w:color w:val="000000" w:themeColor="text1"/>
          <w:sz w:val="28"/>
          <w:szCs w:val="28"/>
        </w:rPr>
        <w:t xml:space="preserve">5.2　</w:t>
      </w:r>
      <w:r w:rsidR="000E439F">
        <w:rPr>
          <w:rFonts w:hint="eastAsia"/>
          <w:color w:val="000000" w:themeColor="text1"/>
          <w:sz w:val="28"/>
          <w:szCs w:val="28"/>
        </w:rPr>
        <w:t>tools</w:t>
      </w:r>
      <w:r w:rsidR="000649D6" w:rsidRPr="000649D6">
        <w:rPr>
          <w:color w:val="000000" w:themeColor="text1"/>
          <w:sz w:val="28"/>
          <w:szCs w:val="28"/>
        </w:rPr>
        <w:t xml:space="preserve"> </w:t>
      </w:r>
      <w:r w:rsidR="005209A4">
        <w:rPr>
          <w:color w:val="000000" w:themeColor="text1"/>
          <w:sz w:val="28"/>
          <w:szCs w:val="28"/>
        </w:rPr>
        <w:tab/>
      </w:r>
      <w:r w:rsidR="005209A4">
        <w:rPr>
          <w:rFonts w:hint="eastAsia"/>
          <w:color w:val="000000" w:themeColor="text1"/>
          <w:sz w:val="28"/>
          <w:szCs w:val="28"/>
        </w:rPr>
        <w:t>12</w:t>
      </w:r>
    </w:p>
    <w:p w:rsidR="00DB3AED" w:rsidRDefault="00E40F9C" w:rsidP="000649D6">
      <w:pPr>
        <w:pStyle w:val="TOC1"/>
        <w:tabs>
          <w:tab w:val="clear" w:pos="8296"/>
          <w:tab w:val="right" w:leader="dot" w:pos="8789"/>
        </w:tabs>
        <w:snapToGrid w:val="0"/>
        <w:spacing w:line="360" w:lineRule="auto"/>
        <w:ind w:firstLineChars="151" w:firstLine="424"/>
        <w:rPr>
          <w:color w:val="000000" w:themeColor="text1"/>
          <w:sz w:val="28"/>
          <w:szCs w:val="28"/>
        </w:rPr>
      </w:pPr>
      <w:r>
        <w:rPr>
          <w:color w:val="000000" w:themeColor="text1"/>
          <w:sz w:val="28"/>
          <w:szCs w:val="28"/>
        </w:rPr>
        <w:t xml:space="preserve">5.3　</w:t>
      </w:r>
      <w:r w:rsidR="000E439F">
        <w:rPr>
          <w:rFonts w:hint="eastAsia"/>
          <w:color w:val="000000" w:themeColor="text1"/>
          <w:sz w:val="28"/>
          <w:szCs w:val="28"/>
        </w:rPr>
        <w:t>Grouting</w:t>
      </w:r>
      <w:r w:rsidR="005209A4">
        <w:rPr>
          <w:color w:val="000000" w:themeColor="text1"/>
          <w:sz w:val="28"/>
          <w:szCs w:val="28"/>
        </w:rPr>
        <w:tab/>
      </w:r>
      <w:r w:rsidR="005209A4">
        <w:rPr>
          <w:rFonts w:hint="eastAsia"/>
          <w:color w:val="000000" w:themeColor="text1"/>
          <w:sz w:val="28"/>
          <w:szCs w:val="28"/>
        </w:rPr>
        <w:t>12</w:t>
      </w:r>
    </w:p>
    <w:p w:rsidR="000649D6" w:rsidRPr="002C1580" w:rsidRDefault="000649D6" w:rsidP="002C1580">
      <w:pPr>
        <w:pStyle w:val="TOC1"/>
        <w:tabs>
          <w:tab w:val="clear" w:pos="8296"/>
          <w:tab w:val="right" w:leader="dot" w:pos="8789"/>
        </w:tabs>
        <w:snapToGrid w:val="0"/>
        <w:spacing w:line="360" w:lineRule="auto"/>
        <w:ind w:firstLineChars="151" w:firstLine="424"/>
        <w:rPr>
          <w:color w:val="000000" w:themeColor="text1"/>
          <w:sz w:val="28"/>
          <w:szCs w:val="28"/>
        </w:rPr>
      </w:pPr>
      <w:r w:rsidRPr="002C1580">
        <w:rPr>
          <w:rFonts w:hint="eastAsia"/>
          <w:color w:val="000000" w:themeColor="text1"/>
          <w:sz w:val="28"/>
          <w:szCs w:val="28"/>
        </w:rPr>
        <w:t xml:space="preserve">5.4  </w:t>
      </w:r>
      <w:r w:rsidRPr="000649D6">
        <w:rPr>
          <w:color w:val="000000" w:themeColor="text1"/>
          <w:sz w:val="28"/>
          <w:szCs w:val="28"/>
        </w:rPr>
        <w:t>Product Protection</w:t>
      </w:r>
      <w:r w:rsidR="002C1580">
        <w:rPr>
          <w:color w:val="000000" w:themeColor="text1"/>
          <w:sz w:val="28"/>
          <w:szCs w:val="28"/>
        </w:rPr>
        <w:tab/>
      </w:r>
      <w:r w:rsidR="005209A4">
        <w:rPr>
          <w:rFonts w:hint="eastAsia"/>
          <w:color w:val="000000" w:themeColor="text1"/>
          <w:sz w:val="28"/>
          <w:szCs w:val="28"/>
        </w:rPr>
        <w:t>13</w:t>
      </w:r>
      <w:r w:rsidR="002C1580" w:rsidRPr="002C1580">
        <w:rPr>
          <w:rFonts w:hint="eastAsia"/>
          <w:color w:val="000000" w:themeColor="text1"/>
          <w:sz w:val="28"/>
          <w:szCs w:val="28"/>
        </w:rPr>
        <w:t xml:space="preserve"> </w:t>
      </w:r>
    </w:p>
    <w:p w:rsidR="00DB3AED" w:rsidRDefault="00E40F9C">
      <w:pPr>
        <w:pStyle w:val="TOC1"/>
        <w:tabs>
          <w:tab w:val="clear" w:pos="8296"/>
          <w:tab w:val="right" w:leader="dot" w:pos="8789"/>
        </w:tabs>
        <w:snapToGrid w:val="0"/>
        <w:spacing w:line="360" w:lineRule="auto"/>
        <w:rPr>
          <w:color w:val="000000" w:themeColor="text1"/>
          <w:sz w:val="28"/>
          <w:szCs w:val="28"/>
        </w:rPr>
      </w:pPr>
      <w:r>
        <w:rPr>
          <w:color w:val="000000" w:themeColor="text1"/>
          <w:sz w:val="28"/>
          <w:szCs w:val="28"/>
        </w:rPr>
        <w:t xml:space="preserve">6　</w:t>
      </w:r>
      <w:r w:rsidR="002E5B8F">
        <w:rPr>
          <w:color w:val="000000" w:themeColor="text1"/>
          <w:sz w:val="28"/>
          <w:szCs w:val="28"/>
        </w:rPr>
        <w:t>Acceptance</w:t>
      </w:r>
      <w:r w:rsidR="002E5B8F">
        <w:rPr>
          <w:color w:val="000000" w:themeColor="text1"/>
          <w:sz w:val="28"/>
          <w:szCs w:val="28"/>
        </w:rPr>
        <w:tab/>
        <w:t>1</w:t>
      </w:r>
      <w:r w:rsidR="005209A4">
        <w:rPr>
          <w:rFonts w:hint="eastAsia"/>
          <w:color w:val="000000" w:themeColor="text1"/>
          <w:sz w:val="28"/>
          <w:szCs w:val="28"/>
        </w:rPr>
        <w:t>4</w:t>
      </w:r>
    </w:p>
    <w:p w:rsidR="000E0875" w:rsidRDefault="000E0875" w:rsidP="000E0875">
      <w:pPr>
        <w:pStyle w:val="TOC1"/>
        <w:tabs>
          <w:tab w:val="clear" w:pos="8296"/>
          <w:tab w:val="right" w:leader="dot" w:pos="8789"/>
        </w:tabs>
        <w:snapToGrid w:val="0"/>
        <w:spacing w:line="360" w:lineRule="auto"/>
        <w:ind w:firstLineChars="151" w:firstLine="424"/>
        <w:rPr>
          <w:color w:val="000000" w:themeColor="text1"/>
          <w:sz w:val="28"/>
          <w:szCs w:val="28"/>
        </w:rPr>
      </w:pPr>
      <w:r>
        <w:rPr>
          <w:rFonts w:hint="eastAsia"/>
          <w:color w:val="000000" w:themeColor="text1"/>
          <w:sz w:val="28"/>
          <w:szCs w:val="28"/>
        </w:rPr>
        <w:t>6</w:t>
      </w:r>
      <w:r>
        <w:rPr>
          <w:color w:val="000000" w:themeColor="text1"/>
          <w:sz w:val="28"/>
          <w:szCs w:val="28"/>
        </w:rPr>
        <w:t xml:space="preserve">.1　</w:t>
      </w:r>
      <w:r w:rsidRPr="001362E3">
        <w:rPr>
          <w:color w:val="000000" w:themeColor="text1"/>
          <w:sz w:val="28"/>
          <w:szCs w:val="28"/>
        </w:rPr>
        <w:t>General requirements</w:t>
      </w:r>
      <w:r>
        <w:rPr>
          <w:color w:val="000000" w:themeColor="text1"/>
          <w:sz w:val="28"/>
          <w:szCs w:val="28"/>
        </w:rPr>
        <w:tab/>
      </w:r>
      <w:r w:rsidR="005209A4">
        <w:rPr>
          <w:rFonts w:hint="eastAsia"/>
          <w:color w:val="000000" w:themeColor="text1"/>
          <w:sz w:val="28"/>
          <w:szCs w:val="28"/>
        </w:rPr>
        <w:t>14</w:t>
      </w:r>
    </w:p>
    <w:p w:rsidR="000E0875" w:rsidRDefault="000E0875" w:rsidP="000E0875">
      <w:pPr>
        <w:pStyle w:val="TOC1"/>
        <w:tabs>
          <w:tab w:val="clear" w:pos="8296"/>
          <w:tab w:val="right" w:leader="dot" w:pos="8789"/>
        </w:tabs>
        <w:snapToGrid w:val="0"/>
        <w:spacing w:line="360" w:lineRule="auto"/>
        <w:ind w:firstLineChars="151" w:firstLine="424"/>
        <w:rPr>
          <w:color w:val="000000" w:themeColor="text1"/>
          <w:sz w:val="28"/>
          <w:szCs w:val="28"/>
        </w:rPr>
      </w:pPr>
      <w:r>
        <w:rPr>
          <w:rFonts w:hint="eastAsia"/>
          <w:color w:val="000000" w:themeColor="text1"/>
          <w:sz w:val="28"/>
          <w:szCs w:val="28"/>
        </w:rPr>
        <w:t>6</w:t>
      </w:r>
      <w:r>
        <w:rPr>
          <w:color w:val="000000" w:themeColor="text1"/>
          <w:sz w:val="28"/>
          <w:szCs w:val="28"/>
        </w:rPr>
        <w:t xml:space="preserve">.2　</w:t>
      </w:r>
      <w:r>
        <w:rPr>
          <w:rFonts w:hint="eastAsia"/>
          <w:color w:val="000000" w:themeColor="text1"/>
          <w:sz w:val="28"/>
          <w:szCs w:val="28"/>
        </w:rPr>
        <w:t>Dominant item</w:t>
      </w:r>
      <w:r w:rsidRPr="000649D6">
        <w:rPr>
          <w:color w:val="000000" w:themeColor="text1"/>
          <w:sz w:val="28"/>
          <w:szCs w:val="28"/>
        </w:rPr>
        <w:t xml:space="preserve"> </w:t>
      </w:r>
      <w:r>
        <w:rPr>
          <w:color w:val="000000" w:themeColor="text1"/>
          <w:sz w:val="28"/>
          <w:szCs w:val="28"/>
        </w:rPr>
        <w:tab/>
      </w:r>
      <w:r w:rsidR="005209A4">
        <w:rPr>
          <w:rFonts w:hint="eastAsia"/>
          <w:color w:val="000000" w:themeColor="text1"/>
          <w:sz w:val="28"/>
          <w:szCs w:val="28"/>
        </w:rPr>
        <w:t>14</w:t>
      </w:r>
    </w:p>
    <w:p w:rsidR="000E0875" w:rsidRDefault="000E0875" w:rsidP="000E0875">
      <w:pPr>
        <w:pStyle w:val="TOC1"/>
        <w:tabs>
          <w:tab w:val="clear" w:pos="8296"/>
          <w:tab w:val="right" w:leader="dot" w:pos="8789"/>
        </w:tabs>
        <w:snapToGrid w:val="0"/>
        <w:spacing w:line="360" w:lineRule="auto"/>
        <w:ind w:firstLineChars="151" w:firstLine="424"/>
        <w:rPr>
          <w:color w:val="000000" w:themeColor="text1"/>
          <w:sz w:val="28"/>
          <w:szCs w:val="28"/>
        </w:rPr>
      </w:pPr>
      <w:r>
        <w:rPr>
          <w:rFonts w:hint="eastAsia"/>
          <w:color w:val="000000" w:themeColor="text1"/>
          <w:sz w:val="28"/>
          <w:szCs w:val="28"/>
        </w:rPr>
        <w:t>6</w:t>
      </w:r>
      <w:r>
        <w:rPr>
          <w:color w:val="000000" w:themeColor="text1"/>
          <w:sz w:val="28"/>
          <w:szCs w:val="28"/>
        </w:rPr>
        <w:t xml:space="preserve">.3　</w:t>
      </w:r>
      <w:r>
        <w:rPr>
          <w:rFonts w:hint="eastAsia"/>
          <w:color w:val="000000" w:themeColor="text1"/>
          <w:sz w:val="28"/>
          <w:szCs w:val="28"/>
        </w:rPr>
        <w:t>General item</w:t>
      </w:r>
      <w:r>
        <w:rPr>
          <w:color w:val="000000" w:themeColor="text1"/>
          <w:sz w:val="28"/>
          <w:szCs w:val="28"/>
        </w:rPr>
        <w:tab/>
      </w:r>
      <w:r w:rsidR="005209A4">
        <w:rPr>
          <w:rFonts w:hint="eastAsia"/>
          <w:color w:val="000000" w:themeColor="text1"/>
          <w:sz w:val="28"/>
          <w:szCs w:val="28"/>
        </w:rPr>
        <w:t>14</w:t>
      </w:r>
    </w:p>
    <w:p w:rsidR="000E439F" w:rsidRDefault="000E0875" w:rsidP="000E0875">
      <w:pPr>
        <w:pStyle w:val="TOC1"/>
        <w:tabs>
          <w:tab w:val="clear" w:pos="8296"/>
          <w:tab w:val="right" w:leader="dot" w:pos="8789"/>
        </w:tabs>
        <w:snapToGrid w:val="0"/>
        <w:spacing w:line="360" w:lineRule="auto"/>
        <w:ind w:left="1827" w:hangingChars="650" w:hanging="1827"/>
        <w:rPr>
          <w:color w:val="000000" w:themeColor="text1"/>
          <w:sz w:val="28"/>
          <w:szCs w:val="28"/>
        </w:rPr>
      </w:pPr>
      <w:r w:rsidRPr="000E0875">
        <w:rPr>
          <w:rFonts w:hint="eastAsia"/>
          <w:color w:val="000000" w:themeColor="text1"/>
          <w:sz w:val="28"/>
          <w:szCs w:val="28"/>
        </w:rPr>
        <w:t xml:space="preserve">Appendix A　Ceramic tile </w:t>
      </w:r>
      <w:r w:rsidR="005209A4">
        <w:rPr>
          <w:rFonts w:hint="eastAsia"/>
          <w:color w:val="000000" w:themeColor="text1"/>
          <w:sz w:val="28"/>
          <w:szCs w:val="28"/>
        </w:rPr>
        <w:t>grout classification</w:t>
      </w:r>
      <w:r w:rsidR="005209A4">
        <w:rPr>
          <w:rFonts w:hint="eastAsia"/>
          <w:color w:val="000000" w:themeColor="text1"/>
          <w:sz w:val="28"/>
          <w:szCs w:val="28"/>
        </w:rPr>
        <w:tab/>
        <w:t>15</w:t>
      </w:r>
    </w:p>
    <w:p w:rsidR="00DB3AED" w:rsidRDefault="00E40F9C" w:rsidP="00DC0903">
      <w:pPr>
        <w:pStyle w:val="TOC1"/>
        <w:tabs>
          <w:tab w:val="clear" w:pos="8296"/>
          <w:tab w:val="right" w:leader="dot" w:pos="8789"/>
        </w:tabs>
        <w:snapToGrid w:val="0"/>
        <w:spacing w:line="360" w:lineRule="auto"/>
        <w:ind w:left="1827" w:hangingChars="650" w:hanging="1827"/>
        <w:rPr>
          <w:b w:val="0"/>
          <w:color w:val="000000" w:themeColor="text1"/>
          <w:sz w:val="28"/>
          <w:szCs w:val="28"/>
        </w:rPr>
      </w:pPr>
      <w:r>
        <w:rPr>
          <w:color w:val="000000" w:themeColor="text1"/>
          <w:sz w:val="28"/>
          <w:szCs w:val="28"/>
        </w:rPr>
        <w:t xml:space="preserve">Explanation of </w:t>
      </w:r>
      <w:r w:rsidR="000E0875">
        <w:rPr>
          <w:color w:val="000000" w:themeColor="text1"/>
          <w:sz w:val="28"/>
          <w:szCs w:val="28"/>
        </w:rPr>
        <w:t>wording in this specification</w:t>
      </w:r>
      <w:r w:rsidR="000E0875">
        <w:rPr>
          <w:color w:val="000000" w:themeColor="text1"/>
          <w:sz w:val="28"/>
          <w:szCs w:val="28"/>
        </w:rPr>
        <w:tab/>
      </w:r>
      <w:r w:rsidR="005209A4">
        <w:rPr>
          <w:rFonts w:hint="eastAsia"/>
          <w:color w:val="000000" w:themeColor="text1"/>
          <w:sz w:val="28"/>
          <w:szCs w:val="28"/>
        </w:rPr>
        <w:t>16</w:t>
      </w:r>
    </w:p>
    <w:p w:rsidR="00DB3AED" w:rsidRDefault="000E0875">
      <w:pPr>
        <w:pStyle w:val="TOC1"/>
        <w:tabs>
          <w:tab w:val="clear" w:pos="8296"/>
          <w:tab w:val="right" w:leader="dot" w:pos="8789"/>
        </w:tabs>
        <w:snapToGrid w:val="0"/>
        <w:spacing w:line="360" w:lineRule="auto"/>
        <w:rPr>
          <w:rFonts w:ascii="Times New Roman" w:hAnsi="Times New Roman" w:cs="Times New Roman"/>
          <w:color w:val="000000" w:themeColor="text1"/>
        </w:rPr>
      </w:pPr>
      <w:r>
        <w:rPr>
          <w:color w:val="000000" w:themeColor="text1"/>
          <w:sz w:val="28"/>
          <w:szCs w:val="28"/>
        </w:rPr>
        <w:t>List of quoted standards</w:t>
      </w:r>
      <w:r>
        <w:rPr>
          <w:color w:val="000000" w:themeColor="text1"/>
          <w:sz w:val="28"/>
          <w:szCs w:val="28"/>
        </w:rPr>
        <w:tab/>
      </w:r>
      <w:r w:rsidR="005209A4">
        <w:rPr>
          <w:rFonts w:hint="eastAsia"/>
          <w:color w:val="000000" w:themeColor="text1"/>
          <w:sz w:val="28"/>
          <w:szCs w:val="28"/>
        </w:rPr>
        <w:t>18</w:t>
      </w:r>
    </w:p>
    <w:p w:rsidR="00DB3AED" w:rsidRDefault="00A52016" w:rsidP="005930EC">
      <w:pPr>
        <w:pStyle w:val="TOC1"/>
        <w:tabs>
          <w:tab w:val="clear" w:pos="8296"/>
          <w:tab w:val="right" w:leader="dot" w:pos="8789"/>
        </w:tabs>
        <w:snapToGrid w:val="0"/>
        <w:spacing w:line="360" w:lineRule="auto"/>
        <w:rPr>
          <w:color w:val="000000" w:themeColor="text1"/>
          <w:sz w:val="28"/>
          <w:szCs w:val="28"/>
        </w:rPr>
      </w:pPr>
      <w:r w:rsidRPr="00A52016">
        <w:rPr>
          <w:color w:val="000000" w:themeColor="text1"/>
          <w:sz w:val="28"/>
          <w:szCs w:val="28"/>
        </w:rPr>
        <w:t>Addition:</w:t>
      </w:r>
      <w:r w:rsidR="00356A0E">
        <w:rPr>
          <w:rFonts w:hint="eastAsia"/>
          <w:color w:val="000000" w:themeColor="text1"/>
          <w:sz w:val="28"/>
          <w:szCs w:val="28"/>
        </w:rPr>
        <w:t xml:space="preserve"> </w:t>
      </w:r>
      <w:r w:rsidRPr="00A52016">
        <w:rPr>
          <w:color w:val="000000" w:themeColor="text1"/>
          <w:sz w:val="28"/>
          <w:szCs w:val="28"/>
        </w:rPr>
        <w:t>Explanation of provisions</w:t>
      </w:r>
      <w:r w:rsidR="000E0875">
        <w:rPr>
          <w:rFonts w:hint="eastAsia"/>
          <w:color w:val="000000" w:themeColor="text1"/>
          <w:sz w:val="28"/>
          <w:szCs w:val="28"/>
        </w:rPr>
        <w:t xml:space="preserve"> </w:t>
      </w:r>
      <w:r w:rsidR="000E0875">
        <w:rPr>
          <w:color w:val="000000" w:themeColor="text1"/>
          <w:sz w:val="28"/>
          <w:szCs w:val="28"/>
        </w:rPr>
        <w:tab/>
      </w:r>
      <w:r w:rsidR="005209A4">
        <w:rPr>
          <w:rFonts w:hint="eastAsia"/>
          <w:color w:val="000000" w:themeColor="text1"/>
          <w:sz w:val="28"/>
          <w:szCs w:val="28"/>
        </w:rPr>
        <w:t>1</w:t>
      </w:r>
      <w:r w:rsidR="007F3327">
        <w:rPr>
          <w:rFonts w:hint="eastAsia"/>
          <w:color w:val="000000" w:themeColor="text1"/>
          <w:sz w:val="28"/>
          <w:szCs w:val="28"/>
        </w:rPr>
        <w:t>9</w:t>
      </w:r>
    </w:p>
    <w:p w:rsidR="005930EC" w:rsidRDefault="005930EC" w:rsidP="005930EC"/>
    <w:p w:rsidR="005930EC" w:rsidRDefault="005930EC" w:rsidP="005930EC"/>
    <w:p w:rsidR="005930EC" w:rsidRDefault="005930EC" w:rsidP="005930EC"/>
    <w:p w:rsidR="005930EC" w:rsidRDefault="005930EC" w:rsidP="005930EC"/>
    <w:p w:rsidR="005930EC" w:rsidRPr="005930EC" w:rsidRDefault="005930EC" w:rsidP="005930EC"/>
    <w:p w:rsidR="00DB3AED" w:rsidRDefault="00E40F9C">
      <w:pPr>
        <w:pStyle w:val="Heading1"/>
        <w:spacing w:beforeLines="50" w:before="156" w:afterLines="50" w:after="156" w:line="360" w:lineRule="auto"/>
        <w:jc w:val="center"/>
        <w:rPr>
          <w:rFonts w:ascii="Times New Roman" w:hAnsi="Times New Roman" w:cs="Times New Roman"/>
          <w:bCs w:val="0"/>
          <w:color w:val="000000" w:themeColor="text1"/>
          <w:sz w:val="32"/>
          <w:szCs w:val="28"/>
        </w:rPr>
      </w:pPr>
      <w:bookmarkStart w:id="8" w:name="_Toc16780942"/>
      <w:bookmarkStart w:id="9" w:name="_Toc89266792"/>
      <w:r>
        <w:rPr>
          <w:rFonts w:ascii="Times New Roman" w:hAnsi="Times New Roman" w:cs="Times New Roman"/>
          <w:bCs w:val="0"/>
          <w:color w:val="000000" w:themeColor="text1"/>
          <w:sz w:val="32"/>
          <w:szCs w:val="28"/>
        </w:rPr>
        <w:lastRenderedPageBreak/>
        <w:t>1</w:t>
      </w:r>
      <w:r>
        <w:rPr>
          <w:rFonts w:ascii="Times New Roman" w:hAnsi="Times New Roman" w:cs="Times New Roman"/>
          <w:bCs w:val="0"/>
          <w:color w:val="000000" w:themeColor="text1"/>
          <w:sz w:val="32"/>
          <w:szCs w:val="28"/>
        </w:rPr>
        <w:t xml:space="preserve">　总　　则</w:t>
      </w:r>
      <w:bookmarkEnd w:id="8"/>
      <w:bookmarkEnd w:id="9"/>
    </w:p>
    <w:p w:rsidR="00DB3AED" w:rsidRDefault="00E40F9C">
      <w:pPr>
        <w:pStyle w:val="ListParagraph"/>
        <w:spacing w:line="360" w:lineRule="auto"/>
        <w:ind w:firstLineChars="0" w:firstLine="0"/>
        <w:rPr>
          <w:rFonts w:ascii="Times New Roman" w:hAnsi="Times New Roman" w:cs="Times New Roman"/>
          <w:color w:val="000000" w:themeColor="text1"/>
          <w:sz w:val="28"/>
        </w:rPr>
      </w:pPr>
      <w:r>
        <w:rPr>
          <w:rFonts w:ascii="Times New Roman" w:hAnsi="Times New Roman" w:cs="Times New Roman"/>
          <w:b/>
          <w:color w:val="000000" w:themeColor="text1"/>
          <w:sz w:val="28"/>
        </w:rPr>
        <w:t>1.0.1</w:t>
      </w:r>
      <w:r>
        <w:rPr>
          <w:rFonts w:ascii="Times New Roman" w:hAnsi="Times New Roman" w:cs="Times New Roman"/>
          <w:color w:val="000000" w:themeColor="text1"/>
          <w:sz w:val="28"/>
        </w:rPr>
        <w:t xml:space="preserve">　为</w:t>
      </w:r>
      <w:r w:rsidR="00C14961">
        <w:rPr>
          <w:rFonts w:ascii="Times New Roman" w:hAnsi="Times New Roman" w:cs="Times New Roman" w:hint="eastAsia"/>
          <w:color w:val="000000" w:themeColor="text1"/>
          <w:sz w:val="28"/>
        </w:rPr>
        <w:t>推</w:t>
      </w:r>
      <w:r w:rsidR="000A3834">
        <w:rPr>
          <w:rFonts w:ascii="Times New Roman" w:hAnsi="Times New Roman" w:cs="Times New Roman" w:hint="eastAsia"/>
          <w:color w:val="000000" w:themeColor="text1"/>
          <w:sz w:val="28"/>
        </w:rPr>
        <w:t>广</w:t>
      </w:r>
      <w:r w:rsidR="00C04A4F">
        <w:rPr>
          <w:rFonts w:ascii="Times New Roman" w:hAnsi="Times New Roman" w:cs="Times New Roman" w:hint="eastAsia"/>
          <w:color w:val="000000" w:themeColor="text1"/>
          <w:sz w:val="28"/>
        </w:rPr>
        <w:t>陶瓷砖填缝剂</w:t>
      </w:r>
      <w:r w:rsidR="00C14961">
        <w:rPr>
          <w:rFonts w:ascii="Times New Roman" w:hAnsi="Times New Roman" w:cs="Times New Roman" w:hint="eastAsia"/>
          <w:color w:val="000000" w:themeColor="text1"/>
          <w:sz w:val="28"/>
        </w:rPr>
        <w:t>工程</w:t>
      </w:r>
      <w:r>
        <w:rPr>
          <w:rFonts w:ascii="Times New Roman" w:hAnsi="Times New Roman" w:cs="Times New Roman"/>
          <w:color w:val="000000" w:themeColor="text1"/>
          <w:sz w:val="28"/>
        </w:rPr>
        <w:t>应用</w:t>
      </w:r>
      <w:r w:rsidR="00C14961">
        <w:rPr>
          <w:rFonts w:ascii="Times New Roman" w:hAnsi="Times New Roman" w:cs="Times New Roman"/>
          <w:color w:val="000000" w:themeColor="text1"/>
          <w:sz w:val="28"/>
        </w:rPr>
        <w:t>，</w:t>
      </w:r>
      <w:r>
        <w:rPr>
          <w:rFonts w:ascii="Times New Roman" w:hAnsi="Times New Roman" w:cs="Times New Roman"/>
          <w:color w:val="000000" w:themeColor="text1"/>
          <w:sz w:val="28"/>
        </w:rPr>
        <w:t>做到技术先进、安全适用、经济合理、</w:t>
      </w:r>
      <w:r w:rsidR="00DC0903">
        <w:rPr>
          <w:rFonts w:ascii="Times New Roman" w:hAnsi="Times New Roman" w:cs="Times New Roman" w:hint="eastAsia"/>
          <w:color w:val="000000" w:themeColor="text1"/>
          <w:sz w:val="28"/>
        </w:rPr>
        <w:t>提高</w:t>
      </w:r>
      <w:r>
        <w:rPr>
          <w:rFonts w:ascii="Times New Roman" w:hAnsi="Times New Roman" w:cs="Times New Roman"/>
          <w:color w:val="000000" w:themeColor="text1"/>
          <w:sz w:val="28"/>
        </w:rPr>
        <w:t>工程质量，制定本规程。</w:t>
      </w:r>
    </w:p>
    <w:p w:rsidR="00DB3AED" w:rsidRDefault="00E40F9C">
      <w:pPr>
        <w:pStyle w:val="ListParagraph"/>
        <w:spacing w:line="360" w:lineRule="auto"/>
        <w:ind w:firstLineChars="0" w:firstLine="0"/>
        <w:rPr>
          <w:rFonts w:ascii="Times New Roman" w:hAnsi="Times New Roman" w:cs="Times New Roman"/>
          <w:color w:val="000000" w:themeColor="text1"/>
          <w:sz w:val="28"/>
        </w:rPr>
      </w:pPr>
      <w:r>
        <w:rPr>
          <w:rFonts w:ascii="Times New Roman" w:hAnsi="Times New Roman" w:cs="Times New Roman"/>
          <w:b/>
          <w:color w:val="000000" w:themeColor="text1"/>
          <w:sz w:val="28"/>
        </w:rPr>
        <w:t>1.0.2</w:t>
      </w:r>
      <w:r>
        <w:rPr>
          <w:rFonts w:ascii="Times New Roman" w:hAnsi="Times New Roman" w:cs="Times New Roman"/>
          <w:color w:val="000000" w:themeColor="text1"/>
          <w:sz w:val="28"/>
        </w:rPr>
        <w:t xml:space="preserve">　本规程适用</w:t>
      </w:r>
      <w:r w:rsidR="00DC0903">
        <w:rPr>
          <w:rFonts w:ascii="Times New Roman" w:hAnsi="Times New Roman" w:cs="Times New Roman" w:hint="eastAsia"/>
          <w:color w:val="000000" w:themeColor="text1"/>
          <w:sz w:val="28"/>
        </w:rPr>
        <w:t>于</w:t>
      </w:r>
      <w:r w:rsidR="00C04A4F">
        <w:rPr>
          <w:rFonts w:ascii="Times New Roman" w:hAnsi="Times New Roman" w:cs="Times New Roman" w:hint="eastAsia"/>
          <w:color w:val="000000" w:themeColor="text1"/>
          <w:sz w:val="28"/>
        </w:rPr>
        <w:t>陶瓷砖填缝剂</w:t>
      </w:r>
      <w:r>
        <w:rPr>
          <w:rFonts w:ascii="Times New Roman" w:hAnsi="Times New Roman" w:cs="Times New Roman" w:hint="eastAsia"/>
          <w:color w:val="000000" w:themeColor="text1"/>
          <w:sz w:val="28"/>
        </w:rPr>
        <w:t>在工程应用中的</w:t>
      </w:r>
      <w:r w:rsidR="007E577F">
        <w:rPr>
          <w:rFonts w:ascii="Times New Roman" w:hAnsi="Times New Roman" w:cs="Times New Roman" w:hint="eastAsia"/>
          <w:color w:val="000000" w:themeColor="text1"/>
          <w:sz w:val="28"/>
        </w:rPr>
        <w:t>材料</w:t>
      </w:r>
      <w:r w:rsidR="00C04A4F">
        <w:rPr>
          <w:rFonts w:ascii="Times New Roman" w:hAnsi="Times New Roman" w:cs="Times New Roman" w:hint="eastAsia"/>
          <w:color w:val="000000" w:themeColor="text1"/>
          <w:sz w:val="28"/>
        </w:rPr>
        <w:t>选</w:t>
      </w:r>
      <w:r w:rsidR="007E577F">
        <w:rPr>
          <w:rFonts w:ascii="Times New Roman" w:hAnsi="Times New Roman" w:cs="Times New Roman" w:hint="eastAsia"/>
          <w:color w:val="000000" w:themeColor="text1"/>
          <w:sz w:val="28"/>
        </w:rPr>
        <w:t>用</w:t>
      </w:r>
      <w:r w:rsidR="004D2D4B">
        <w:rPr>
          <w:rFonts w:ascii="Times New Roman" w:hAnsi="Times New Roman" w:cs="Times New Roman" w:hint="eastAsia"/>
          <w:color w:val="000000" w:themeColor="text1"/>
          <w:sz w:val="28"/>
        </w:rPr>
        <w:t>、设计</w:t>
      </w:r>
      <w:r>
        <w:rPr>
          <w:rFonts w:ascii="Times New Roman" w:hAnsi="Times New Roman" w:cs="Times New Roman"/>
          <w:color w:val="000000" w:themeColor="text1"/>
          <w:sz w:val="28"/>
        </w:rPr>
        <w:t>、施工及验收。</w:t>
      </w:r>
    </w:p>
    <w:p w:rsidR="00DB3AED" w:rsidRDefault="00E40F9C" w:rsidP="0045375D">
      <w:pPr>
        <w:pStyle w:val="ListParagraph"/>
        <w:spacing w:line="360" w:lineRule="auto"/>
        <w:ind w:firstLineChars="0" w:firstLine="0"/>
        <w:rPr>
          <w:rFonts w:ascii="Times New Roman" w:hAnsi="Times New Roman" w:cs="Times New Roman"/>
          <w:color w:val="000000" w:themeColor="text1"/>
          <w:sz w:val="28"/>
        </w:rPr>
      </w:pPr>
      <w:r>
        <w:rPr>
          <w:rFonts w:ascii="Times New Roman" w:hAnsi="Times New Roman" w:cs="Times New Roman"/>
          <w:b/>
          <w:color w:val="000000" w:themeColor="text1"/>
          <w:sz w:val="28"/>
        </w:rPr>
        <w:t>1.0.3</w:t>
      </w:r>
      <w:r>
        <w:rPr>
          <w:rFonts w:ascii="Times New Roman" w:hAnsi="Times New Roman" w:cs="Times New Roman"/>
          <w:color w:val="000000" w:themeColor="text1"/>
          <w:sz w:val="28"/>
        </w:rPr>
        <w:t xml:space="preserve">　</w:t>
      </w:r>
      <w:r w:rsidR="00C04A4F" w:rsidRPr="00C04A4F">
        <w:rPr>
          <w:rFonts w:ascii="Times New Roman" w:hAnsi="Times New Roman" w:cs="Times New Roman" w:hint="eastAsia"/>
          <w:color w:val="000000" w:themeColor="text1"/>
          <w:sz w:val="28"/>
        </w:rPr>
        <w:t>陶瓷砖填缝剂</w:t>
      </w:r>
      <w:r w:rsidR="00CC0D35">
        <w:rPr>
          <w:rFonts w:ascii="Times New Roman" w:hAnsi="Times New Roman" w:cs="Times New Roman" w:hint="eastAsia"/>
          <w:color w:val="000000" w:themeColor="text1"/>
          <w:sz w:val="28"/>
        </w:rPr>
        <w:t>的</w:t>
      </w:r>
      <w:r>
        <w:rPr>
          <w:rFonts w:ascii="Times New Roman" w:hAnsi="Times New Roman" w:cs="Times New Roman"/>
          <w:color w:val="000000" w:themeColor="text1"/>
          <w:sz w:val="28"/>
        </w:rPr>
        <w:t>应用除应</w:t>
      </w:r>
      <w:r w:rsidR="002D03BB">
        <w:rPr>
          <w:rFonts w:ascii="Times New Roman" w:hAnsi="Times New Roman" w:cs="Times New Roman" w:hint="eastAsia"/>
          <w:color w:val="000000" w:themeColor="text1"/>
          <w:sz w:val="28"/>
        </w:rPr>
        <w:t>执行</w:t>
      </w:r>
      <w:r w:rsidR="002D03BB">
        <w:rPr>
          <w:rFonts w:ascii="Times New Roman" w:hAnsi="Times New Roman" w:cs="Times New Roman"/>
          <w:color w:val="000000" w:themeColor="text1"/>
          <w:sz w:val="28"/>
        </w:rPr>
        <w:t>本规程外，</w:t>
      </w:r>
      <w:r w:rsidR="000A3834" w:rsidRPr="000A3834">
        <w:rPr>
          <w:rFonts w:ascii="Times New Roman" w:hAnsi="Times New Roman" w:cs="Times New Roman" w:hint="eastAsia"/>
          <w:color w:val="000000" w:themeColor="text1"/>
          <w:sz w:val="28"/>
        </w:rPr>
        <w:t>尚</w:t>
      </w:r>
      <w:r>
        <w:rPr>
          <w:rFonts w:ascii="Times New Roman" w:hAnsi="Times New Roman" w:cs="Times New Roman"/>
          <w:color w:val="000000" w:themeColor="text1"/>
          <w:sz w:val="28"/>
        </w:rPr>
        <w:t>应符合国家现行有关标准的规定。</w:t>
      </w:r>
    </w:p>
    <w:p w:rsidR="0045375D" w:rsidRDefault="0045375D" w:rsidP="0045375D">
      <w:pPr>
        <w:pStyle w:val="ListParagraph"/>
        <w:spacing w:line="360" w:lineRule="auto"/>
        <w:ind w:firstLineChars="0" w:firstLine="0"/>
        <w:rPr>
          <w:rFonts w:ascii="Times New Roman" w:hAnsi="Times New Roman" w:cs="Times New Roman"/>
          <w:color w:val="000000" w:themeColor="text1"/>
          <w:sz w:val="28"/>
        </w:rPr>
      </w:pPr>
    </w:p>
    <w:p w:rsidR="0045375D" w:rsidRDefault="0045375D" w:rsidP="0045375D">
      <w:pPr>
        <w:pStyle w:val="ListParagraph"/>
        <w:spacing w:line="360" w:lineRule="auto"/>
        <w:ind w:firstLineChars="0" w:firstLine="0"/>
        <w:rPr>
          <w:rFonts w:ascii="Times New Roman" w:hAnsi="Times New Roman" w:cs="Times New Roman"/>
          <w:color w:val="000000" w:themeColor="text1"/>
          <w:sz w:val="28"/>
        </w:rPr>
      </w:pPr>
    </w:p>
    <w:p w:rsidR="0045375D" w:rsidRDefault="0045375D" w:rsidP="0045375D">
      <w:pPr>
        <w:pStyle w:val="ListParagraph"/>
        <w:spacing w:line="360" w:lineRule="auto"/>
        <w:ind w:firstLineChars="0" w:firstLine="0"/>
        <w:rPr>
          <w:rFonts w:ascii="Times New Roman" w:hAnsi="Times New Roman" w:cs="Times New Roman"/>
          <w:color w:val="000000" w:themeColor="text1"/>
          <w:sz w:val="28"/>
        </w:rPr>
      </w:pPr>
    </w:p>
    <w:p w:rsidR="0045375D" w:rsidRDefault="0045375D" w:rsidP="0045375D">
      <w:pPr>
        <w:pStyle w:val="ListParagraph"/>
        <w:spacing w:line="360" w:lineRule="auto"/>
        <w:ind w:firstLineChars="0" w:firstLine="0"/>
        <w:rPr>
          <w:rFonts w:ascii="Times New Roman" w:hAnsi="Times New Roman" w:cs="Times New Roman"/>
          <w:color w:val="000000" w:themeColor="text1"/>
          <w:sz w:val="28"/>
        </w:rPr>
      </w:pPr>
    </w:p>
    <w:p w:rsidR="0045375D" w:rsidRDefault="0045375D" w:rsidP="0045375D">
      <w:pPr>
        <w:pStyle w:val="ListParagraph"/>
        <w:spacing w:line="360" w:lineRule="auto"/>
        <w:ind w:firstLineChars="0" w:firstLine="0"/>
        <w:rPr>
          <w:rFonts w:ascii="Times New Roman" w:hAnsi="Times New Roman" w:cs="Times New Roman"/>
          <w:color w:val="000000" w:themeColor="text1"/>
          <w:sz w:val="28"/>
        </w:rPr>
      </w:pPr>
    </w:p>
    <w:p w:rsidR="0045375D" w:rsidRDefault="0045375D" w:rsidP="0045375D">
      <w:pPr>
        <w:pStyle w:val="ListParagraph"/>
        <w:spacing w:line="360" w:lineRule="auto"/>
        <w:ind w:firstLineChars="0" w:firstLine="0"/>
        <w:rPr>
          <w:rFonts w:ascii="Times New Roman" w:hAnsi="Times New Roman" w:cs="Times New Roman"/>
          <w:color w:val="000000" w:themeColor="text1"/>
          <w:sz w:val="28"/>
        </w:rPr>
      </w:pPr>
    </w:p>
    <w:p w:rsidR="0045375D" w:rsidRDefault="0045375D" w:rsidP="0045375D">
      <w:pPr>
        <w:pStyle w:val="ListParagraph"/>
        <w:spacing w:line="360" w:lineRule="auto"/>
        <w:ind w:firstLineChars="0" w:firstLine="0"/>
        <w:rPr>
          <w:rFonts w:ascii="Times New Roman" w:hAnsi="Times New Roman" w:cs="Times New Roman"/>
          <w:color w:val="000000" w:themeColor="text1"/>
          <w:sz w:val="28"/>
        </w:rPr>
      </w:pPr>
    </w:p>
    <w:p w:rsidR="008E7AD5" w:rsidRDefault="008E7AD5" w:rsidP="0045375D">
      <w:pPr>
        <w:pStyle w:val="ListParagraph"/>
        <w:spacing w:line="360" w:lineRule="auto"/>
        <w:ind w:firstLineChars="0" w:firstLine="0"/>
        <w:rPr>
          <w:rFonts w:ascii="Times New Roman" w:hAnsi="Times New Roman" w:cs="Times New Roman"/>
          <w:color w:val="000000" w:themeColor="text1"/>
          <w:sz w:val="28"/>
        </w:rPr>
      </w:pPr>
    </w:p>
    <w:p w:rsidR="0045375D" w:rsidRDefault="0045375D" w:rsidP="0045375D">
      <w:pPr>
        <w:pStyle w:val="ListParagraph"/>
        <w:spacing w:line="360" w:lineRule="auto"/>
        <w:ind w:firstLineChars="0" w:firstLine="0"/>
        <w:rPr>
          <w:rFonts w:ascii="Times New Roman" w:hAnsi="Times New Roman" w:cs="Times New Roman"/>
          <w:color w:val="000000" w:themeColor="text1"/>
          <w:sz w:val="28"/>
        </w:rPr>
      </w:pPr>
    </w:p>
    <w:p w:rsidR="0045375D" w:rsidRDefault="0045375D" w:rsidP="0045375D">
      <w:pPr>
        <w:pStyle w:val="ListParagraph"/>
        <w:spacing w:line="360" w:lineRule="auto"/>
        <w:ind w:firstLineChars="0" w:firstLine="0"/>
        <w:rPr>
          <w:rFonts w:ascii="Times New Roman" w:hAnsi="Times New Roman" w:cs="Times New Roman" w:hint="eastAsia"/>
          <w:color w:val="000000" w:themeColor="text1"/>
          <w:sz w:val="28"/>
        </w:rPr>
      </w:pPr>
    </w:p>
    <w:p w:rsidR="00A21297" w:rsidRDefault="00A21297" w:rsidP="0045375D">
      <w:pPr>
        <w:pStyle w:val="ListParagraph"/>
        <w:spacing w:line="360" w:lineRule="auto"/>
        <w:ind w:firstLineChars="0" w:firstLine="0"/>
        <w:rPr>
          <w:rFonts w:ascii="Times New Roman" w:hAnsi="Times New Roman" w:cs="Times New Roman"/>
          <w:color w:val="000000" w:themeColor="text1"/>
          <w:sz w:val="28"/>
        </w:rPr>
      </w:pPr>
    </w:p>
    <w:p w:rsidR="0045375D" w:rsidRDefault="0045375D" w:rsidP="0045375D">
      <w:pPr>
        <w:pStyle w:val="ListParagraph"/>
        <w:spacing w:line="360" w:lineRule="auto"/>
        <w:ind w:firstLineChars="0" w:firstLine="0"/>
        <w:rPr>
          <w:rFonts w:ascii="Times New Roman" w:hAnsi="Times New Roman" w:cs="Times New Roman"/>
          <w:color w:val="000000" w:themeColor="text1"/>
          <w:sz w:val="28"/>
        </w:rPr>
      </w:pPr>
    </w:p>
    <w:p w:rsidR="0045375D" w:rsidRDefault="0045375D" w:rsidP="0045375D">
      <w:pPr>
        <w:pStyle w:val="ListParagraph"/>
        <w:spacing w:line="360" w:lineRule="auto"/>
        <w:ind w:firstLineChars="0" w:firstLine="0"/>
        <w:rPr>
          <w:rFonts w:ascii="Times New Roman" w:hAnsi="Times New Roman" w:cs="Times New Roman"/>
          <w:color w:val="000000" w:themeColor="text1"/>
          <w:sz w:val="28"/>
        </w:rPr>
      </w:pPr>
    </w:p>
    <w:p w:rsidR="0045375D" w:rsidRDefault="0045375D" w:rsidP="0045375D">
      <w:pPr>
        <w:pStyle w:val="ListParagraph"/>
        <w:spacing w:line="360" w:lineRule="auto"/>
        <w:ind w:firstLineChars="0" w:firstLine="0"/>
        <w:rPr>
          <w:rFonts w:ascii="Times New Roman" w:hAnsi="Times New Roman" w:cs="Times New Roman"/>
          <w:color w:val="000000" w:themeColor="text1"/>
        </w:rPr>
      </w:pPr>
    </w:p>
    <w:p w:rsidR="00DB3AED" w:rsidRPr="00A21297" w:rsidRDefault="00E40F9C" w:rsidP="00A21297">
      <w:pPr>
        <w:pStyle w:val="Heading1"/>
        <w:spacing w:beforeLines="50" w:before="156" w:afterLines="50" w:after="156" w:line="360" w:lineRule="auto"/>
        <w:jc w:val="center"/>
        <w:rPr>
          <w:rFonts w:ascii="Times New Roman" w:hAnsi="Times New Roman" w:cs="Times New Roman"/>
          <w:bCs w:val="0"/>
          <w:color w:val="000000" w:themeColor="text1"/>
          <w:sz w:val="32"/>
          <w:szCs w:val="28"/>
        </w:rPr>
      </w:pPr>
      <w:bookmarkStart w:id="10" w:name="_Toc16780943"/>
      <w:bookmarkStart w:id="11" w:name="_Toc89266793"/>
      <w:r w:rsidRPr="00A21297">
        <w:rPr>
          <w:rFonts w:ascii="Times New Roman" w:hAnsi="Times New Roman" w:cs="Times New Roman"/>
          <w:bCs w:val="0"/>
          <w:color w:val="000000" w:themeColor="text1"/>
          <w:sz w:val="32"/>
          <w:szCs w:val="28"/>
        </w:rPr>
        <w:lastRenderedPageBreak/>
        <w:t>2</w:t>
      </w:r>
      <w:r w:rsidRPr="00A21297">
        <w:rPr>
          <w:rFonts w:ascii="Times New Roman" w:hAnsi="Times New Roman" w:cs="Times New Roman"/>
          <w:bCs w:val="0"/>
          <w:color w:val="000000" w:themeColor="text1"/>
          <w:sz w:val="32"/>
          <w:szCs w:val="28"/>
        </w:rPr>
        <w:t xml:space="preserve">　术　</w:t>
      </w:r>
      <w:r>
        <w:rPr>
          <w:rFonts w:ascii="Times New Roman" w:hAnsi="Times New Roman" w:cs="Times New Roman"/>
          <w:bCs w:val="0"/>
          <w:color w:val="000000" w:themeColor="text1"/>
          <w:sz w:val="32"/>
          <w:szCs w:val="28"/>
        </w:rPr>
        <w:t xml:space="preserve">　</w:t>
      </w:r>
      <w:r w:rsidRPr="00A21297">
        <w:rPr>
          <w:rFonts w:ascii="Times New Roman" w:hAnsi="Times New Roman" w:cs="Times New Roman"/>
          <w:bCs w:val="0"/>
          <w:color w:val="000000" w:themeColor="text1"/>
          <w:sz w:val="32"/>
          <w:szCs w:val="28"/>
        </w:rPr>
        <w:t>语</w:t>
      </w:r>
      <w:bookmarkEnd w:id="10"/>
      <w:bookmarkEnd w:id="11"/>
    </w:p>
    <w:p w:rsidR="00612B23" w:rsidRPr="00863439" w:rsidRDefault="00863439" w:rsidP="00747780">
      <w:pPr>
        <w:spacing w:line="360" w:lineRule="auto"/>
        <w:rPr>
          <w:rFonts w:ascii="Times New Roman" w:hAnsi="Times New Roman" w:cs="Times New Roman"/>
          <w:color w:val="000000" w:themeColor="text1"/>
          <w:sz w:val="28"/>
        </w:rPr>
      </w:pPr>
      <w:bookmarkStart w:id="12" w:name="_Toc475007898"/>
      <w:r w:rsidRPr="008474A0">
        <w:rPr>
          <w:rFonts w:ascii="Times New Roman" w:hAnsi="Times New Roman" w:cs="Times New Roman" w:hint="eastAsia"/>
          <w:b/>
          <w:color w:val="000000" w:themeColor="text1"/>
          <w:sz w:val="28"/>
        </w:rPr>
        <w:t xml:space="preserve">2.0.1 </w:t>
      </w:r>
      <w:r w:rsidR="00612B23" w:rsidRPr="00863439">
        <w:rPr>
          <w:rFonts w:ascii="Times New Roman" w:hAnsi="Times New Roman" w:cs="Times New Roman" w:hint="eastAsia"/>
          <w:color w:val="000000" w:themeColor="text1"/>
          <w:sz w:val="28"/>
        </w:rPr>
        <w:t>陶瓷砖</w:t>
      </w:r>
      <w:r w:rsidR="003B7436">
        <w:rPr>
          <w:rFonts w:ascii="Times New Roman" w:hAnsi="Times New Roman" w:cs="Times New Roman" w:hint="eastAsia"/>
          <w:color w:val="000000" w:themeColor="text1"/>
          <w:sz w:val="28"/>
        </w:rPr>
        <w:t>C</w:t>
      </w:r>
      <w:r w:rsidRPr="00863439">
        <w:rPr>
          <w:rFonts w:ascii="Times New Roman" w:hAnsi="Times New Roman" w:cs="Times New Roman"/>
          <w:color w:val="000000" w:themeColor="text1"/>
          <w:sz w:val="28"/>
        </w:rPr>
        <w:t>eramic tiles</w:t>
      </w:r>
    </w:p>
    <w:p w:rsidR="000B07E4" w:rsidRPr="00863439" w:rsidRDefault="00863439" w:rsidP="00C75773">
      <w:pPr>
        <w:spacing w:line="360" w:lineRule="auto"/>
        <w:ind w:firstLine="420"/>
        <w:rPr>
          <w:rFonts w:ascii="Times New Roman" w:hAnsi="Times New Roman" w:cs="Times New Roman"/>
          <w:color w:val="000000" w:themeColor="text1"/>
          <w:sz w:val="28"/>
        </w:rPr>
      </w:pPr>
      <w:r w:rsidRPr="00863439">
        <w:rPr>
          <w:rFonts w:ascii="Times New Roman" w:hAnsi="Times New Roman" w:cs="Times New Roman" w:hint="eastAsia"/>
          <w:color w:val="000000" w:themeColor="text1"/>
          <w:sz w:val="28"/>
        </w:rPr>
        <w:t>由粘土和其他无机非金属原料制造的用于覆盖墙面和地面的薄板制品，陶瓷砖是在室温下通过挤压或干压或其他方法成型，干燥后，在满足性能要求的温度下烧制而成。砖是有釉（</w:t>
      </w:r>
      <w:r w:rsidRPr="00863439">
        <w:rPr>
          <w:rFonts w:ascii="Times New Roman" w:hAnsi="Times New Roman" w:cs="Times New Roman" w:hint="eastAsia"/>
          <w:color w:val="000000" w:themeColor="text1"/>
          <w:sz w:val="28"/>
        </w:rPr>
        <w:t>GL</w:t>
      </w:r>
      <w:r w:rsidRPr="00863439">
        <w:rPr>
          <w:rFonts w:ascii="Times New Roman" w:hAnsi="Times New Roman" w:cs="Times New Roman" w:hint="eastAsia"/>
          <w:color w:val="000000" w:themeColor="text1"/>
          <w:sz w:val="28"/>
        </w:rPr>
        <w:t>）或无釉（</w:t>
      </w:r>
      <w:r w:rsidRPr="00863439">
        <w:rPr>
          <w:rFonts w:ascii="Times New Roman" w:hAnsi="Times New Roman" w:cs="Times New Roman" w:hint="eastAsia"/>
          <w:color w:val="000000" w:themeColor="text1"/>
          <w:sz w:val="28"/>
        </w:rPr>
        <w:t>UGL</w:t>
      </w:r>
      <w:r w:rsidRPr="00863439">
        <w:rPr>
          <w:rFonts w:ascii="Times New Roman" w:hAnsi="Times New Roman" w:cs="Times New Roman" w:hint="eastAsia"/>
          <w:color w:val="000000" w:themeColor="text1"/>
          <w:sz w:val="28"/>
        </w:rPr>
        <w:t>）的，而且是不可燃、不怕光的。</w:t>
      </w:r>
    </w:p>
    <w:p w:rsidR="007C3590" w:rsidRPr="00224F95" w:rsidRDefault="00863439" w:rsidP="00747780">
      <w:pPr>
        <w:spacing w:line="360" w:lineRule="auto"/>
        <w:rPr>
          <w:rFonts w:ascii="Times New Roman" w:hAnsi="Times New Roman" w:cs="Times New Roman"/>
          <w:color w:val="000000" w:themeColor="text1"/>
          <w:sz w:val="28"/>
        </w:rPr>
      </w:pPr>
      <w:r w:rsidRPr="008474A0">
        <w:rPr>
          <w:rFonts w:ascii="Times New Roman" w:hAnsi="Times New Roman" w:cs="Times New Roman" w:hint="eastAsia"/>
          <w:b/>
          <w:color w:val="000000" w:themeColor="text1"/>
          <w:sz w:val="28"/>
        </w:rPr>
        <w:t>2.0.2</w:t>
      </w:r>
      <w:r>
        <w:rPr>
          <w:rFonts w:ascii="Times New Roman" w:hAnsi="Times New Roman" w:cs="Times New Roman" w:hint="eastAsia"/>
          <w:color w:val="000000" w:themeColor="text1"/>
          <w:sz w:val="28"/>
        </w:rPr>
        <w:t xml:space="preserve"> </w:t>
      </w:r>
      <w:r w:rsidR="007C3590" w:rsidRPr="00224F95">
        <w:rPr>
          <w:rFonts w:ascii="Times New Roman" w:hAnsi="Times New Roman" w:cs="Times New Roman" w:hint="eastAsia"/>
          <w:color w:val="000000" w:themeColor="text1"/>
          <w:sz w:val="28"/>
        </w:rPr>
        <w:t>亮光釉面砖</w:t>
      </w:r>
      <w:r w:rsidR="00AC3F8D" w:rsidRPr="00AC3F8D">
        <w:rPr>
          <w:rFonts w:ascii="Times New Roman" w:hAnsi="Times New Roman" w:cs="Times New Roman"/>
          <w:color w:val="000000" w:themeColor="text1"/>
          <w:sz w:val="28"/>
        </w:rPr>
        <w:t>Bright glazed tiles</w:t>
      </w:r>
    </w:p>
    <w:p w:rsidR="007C3590" w:rsidRPr="00224F95" w:rsidRDefault="00074DC9" w:rsidP="00C75773">
      <w:pPr>
        <w:spacing w:line="360" w:lineRule="auto"/>
        <w:ind w:firstLine="420"/>
        <w:rPr>
          <w:rFonts w:ascii="Times New Roman" w:hAnsi="Times New Roman" w:cs="Times New Roman"/>
          <w:color w:val="000000" w:themeColor="text1"/>
          <w:sz w:val="28"/>
        </w:rPr>
      </w:pPr>
      <w:r>
        <w:rPr>
          <w:rFonts w:ascii="Times New Roman" w:hAnsi="Times New Roman" w:cs="Times New Roman"/>
          <w:color w:val="000000" w:themeColor="text1"/>
          <w:sz w:val="28"/>
        </w:rPr>
        <w:t>覆盖</w:t>
      </w:r>
      <w:r w:rsidR="0040056B">
        <w:rPr>
          <w:rFonts w:ascii="Times New Roman" w:hAnsi="Times New Roman" w:cs="Times New Roman"/>
          <w:color w:val="000000" w:themeColor="text1"/>
          <w:sz w:val="28"/>
        </w:rPr>
        <w:t>的</w:t>
      </w:r>
      <w:r w:rsidR="0040056B">
        <w:rPr>
          <w:rFonts w:ascii="Times New Roman" w:hAnsi="Times New Roman" w:cs="Times New Roman" w:hint="eastAsia"/>
          <w:color w:val="000000" w:themeColor="text1"/>
          <w:sz w:val="28"/>
        </w:rPr>
        <w:t>釉面层</w:t>
      </w:r>
      <w:r w:rsidR="004229F0">
        <w:rPr>
          <w:rFonts w:ascii="Times New Roman" w:hAnsi="Times New Roman" w:cs="Times New Roman" w:hint="eastAsia"/>
          <w:color w:val="000000" w:themeColor="text1"/>
          <w:sz w:val="28"/>
        </w:rPr>
        <w:t>对光线</w:t>
      </w:r>
      <w:r w:rsidR="009F676B">
        <w:rPr>
          <w:rFonts w:ascii="Times New Roman" w:hAnsi="Times New Roman" w:cs="Times New Roman" w:hint="eastAsia"/>
          <w:color w:val="000000" w:themeColor="text1"/>
          <w:sz w:val="28"/>
        </w:rPr>
        <w:t>呈</w:t>
      </w:r>
      <w:r w:rsidR="004229F0">
        <w:rPr>
          <w:rFonts w:ascii="Times New Roman" w:hAnsi="Times New Roman" w:cs="Times New Roman" w:hint="eastAsia"/>
          <w:color w:val="000000" w:themeColor="text1"/>
          <w:sz w:val="28"/>
        </w:rPr>
        <w:t>反</w:t>
      </w:r>
      <w:r w:rsidR="002F6A58">
        <w:rPr>
          <w:rFonts w:ascii="Times New Roman" w:hAnsi="Times New Roman" w:cs="Times New Roman" w:hint="eastAsia"/>
          <w:color w:val="000000" w:themeColor="text1"/>
          <w:sz w:val="28"/>
        </w:rPr>
        <w:t>射</w:t>
      </w:r>
      <w:r w:rsidR="009F676B">
        <w:rPr>
          <w:rFonts w:ascii="Times New Roman" w:hAnsi="Times New Roman" w:cs="Times New Roman" w:hint="eastAsia"/>
          <w:color w:val="000000" w:themeColor="text1"/>
          <w:sz w:val="28"/>
        </w:rPr>
        <w:t>作用</w:t>
      </w:r>
      <w:r w:rsidR="004229F0">
        <w:rPr>
          <w:rFonts w:ascii="Times New Roman" w:hAnsi="Times New Roman" w:cs="Times New Roman" w:hint="eastAsia"/>
          <w:color w:val="000000" w:themeColor="text1"/>
          <w:sz w:val="28"/>
        </w:rPr>
        <w:t>的</w:t>
      </w:r>
      <w:r>
        <w:rPr>
          <w:rFonts w:ascii="Times New Roman" w:hAnsi="Times New Roman" w:cs="Times New Roman" w:hint="eastAsia"/>
          <w:color w:val="000000" w:themeColor="text1"/>
          <w:sz w:val="28"/>
        </w:rPr>
        <w:t>陶瓷砖</w:t>
      </w:r>
      <w:r w:rsidR="005F2C78">
        <w:rPr>
          <w:rFonts w:ascii="Times New Roman" w:hAnsi="Times New Roman" w:cs="Times New Roman" w:hint="eastAsia"/>
          <w:color w:val="000000" w:themeColor="text1"/>
          <w:sz w:val="28"/>
        </w:rPr>
        <w:t>。</w:t>
      </w:r>
    </w:p>
    <w:p w:rsidR="007C3590" w:rsidRPr="00224F95" w:rsidRDefault="00863439" w:rsidP="00747780">
      <w:pPr>
        <w:spacing w:line="360" w:lineRule="auto"/>
        <w:rPr>
          <w:rFonts w:ascii="Times New Roman" w:hAnsi="Times New Roman" w:cs="Times New Roman"/>
          <w:color w:val="000000" w:themeColor="text1"/>
          <w:sz w:val="28"/>
        </w:rPr>
      </w:pPr>
      <w:r w:rsidRPr="008474A0">
        <w:rPr>
          <w:rFonts w:ascii="Times New Roman" w:hAnsi="Times New Roman" w:cs="Times New Roman" w:hint="eastAsia"/>
          <w:b/>
          <w:color w:val="000000" w:themeColor="text1"/>
          <w:sz w:val="28"/>
        </w:rPr>
        <w:t xml:space="preserve">2.0.3 </w:t>
      </w:r>
      <w:r w:rsidR="007C3590" w:rsidRPr="00224F95">
        <w:rPr>
          <w:rFonts w:ascii="Times New Roman" w:hAnsi="Times New Roman" w:cs="Times New Roman" w:hint="eastAsia"/>
          <w:color w:val="000000" w:themeColor="text1"/>
          <w:sz w:val="28"/>
        </w:rPr>
        <w:t>亚光釉面砖</w:t>
      </w:r>
      <w:r w:rsidR="003B7436">
        <w:rPr>
          <w:rFonts w:ascii="Times New Roman" w:hAnsi="Times New Roman" w:cs="Times New Roman" w:hint="eastAsia"/>
          <w:color w:val="000000" w:themeColor="text1"/>
          <w:sz w:val="28"/>
        </w:rPr>
        <w:t>M</w:t>
      </w:r>
      <w:r w:rsidR="00AC3F8D">
        <w:rPr>
          <w:rFonts w:ascii="Times New Roman" w:eastAsia="宋体" w:hAnsi="Times New Roman" w:cs="Times New Roman"/>
          <w:color w:val="000000" w:themeColor="text1"/>
          <w:sz w:val="28"/>
        </w:rPr>
        <w:t>att glazed tiles</w:t>
      </w:r>
    </w:p>
    <w:p w:rsidR="00224F95" w:rsidRDefault="0040056B" w:rsidP="00C75773">
      <w:pPr>
        <w:spacing w:line="360" w:lineRule="auto"/>
        <w:ind w:firstLine="420"/>
        <w:rPr>
          <w:rFonts w:ascii="Times New Roman" w:hAnsi="Times New Roman" w:cs="Times New Roman"/>
          <w:b/>
          <w:color w:val="000000" w:themeColor="text1"/>
          <w:sz w:val="28"/>
        </w:rPr>
      </w:pPr>
      <w:r>
        <w:rPr>
          <w:rFonts w:ascii="Times New Roman" w:hAnsi="Times New Roman" w:cs="Times New Roman"/>
          <w:color w:val="000000" w:themeColor="text1"/>
          <w:sz w:val="28"/>
        </w:rPr>
        <w:t>覆盖的</w:t>
      </w:r>
      <w:r>
        <w:rPr>
          <w:rFonts w:ascii="Times New Roman" w:hAnsi="Times New Roman" w:cs="Times New Roman" w:hint="eastAsia"/>
          <w:color w:val="000000" w:themeColor="text1"/>
          <w:sz w:val="28"/>
        </w:rPr>
        <w:t>釉面层</w:t>
      </w:r>
      <w:r w:rsidR="002F6A58">
        <w:rPr>
          <w:rFonts w:ascii="Times New Roman" w:hAnsi="Times New Roman" w:cs="Times New Roman" w:hint="eastAsia"/>
          <w:color w:val="000000" w:themeColor="text1"/>
          <w:sz w:val="28"/>
        </w:rPr>
        <w:t>对光线</w:t>
      </w:r>
      <w:r w:rsidR="009F676B">
        <w:rPr>
          <w:rFonts w:ascii="Times New Roman" w:hAnsi="Times New Roman" w:cs="Times New Roman" w:hint="eastAsia"/>
          <w:color w:val="000000" w:themeColor="text1"/>
          <w:sz w:val="28"/>
        </w:rPr>
        <w:t>呈漫反射</w:t>
      </w:r>
      <w:r w:rsidR="00954853">
        <w:rPr>
          <w:rFonts w:ascii="Times New Roman" w:hAnsi="Times New Roman" w:cs="Times New Roman" w:hint="eastAsia"/>
          <w:color w:val="000000" w:themeColor="text1"/>
          <w:sz w:val="28"/>
        </w:rPr>
        <w:t>作用</w:t>
      </w:r>
      <w:r w:rsidR="002F6A58" w:rsidRPr="002F6A58">
        <w:rPr>
          <w:rFonts w:ascii="Times New Roman" w:hAnsi="Times New Roman" w:cs="Times New Roman" w:hint="eastAsia"/>
          <w:color w:val="000000" w:themeColor="text1"/>
          <w:sz w:val="28"/>
        </w:rPr>
        <w:t>的陶瓷砖</w:t>
      </w:r>
      <w:r w:rsidR="005F2C78">
        <w:rPr>
          <w:rFonts w:ascii="Times New Roman" w:hAnsi="Times New Roman" w:cs="Times New Roman" w:hint="eastAsia"/>
          <w:color w:val="000000" w:themeColor="text1"/>
          <w:sz w:val="28"/>
        </w:rPr>
        <w:t>。</w:t>
      </w:r>
    </w:p>
    <w:p w:rsidR="004240B0" w:rsidRPr="003D6BEE" w:rsidRDefault="004240B0" w:rsidP="00747780">
      <w:pPr>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rPr>
        <w:t>2.0.</w:t>
      </w:r>
      <w:r w:rsidR="00863439">
        <w:rPr>
          <w:rFonts w:ascii="Times New Roman" w:hAnsi="Times New Roman" w:cs="Times New Roman" w:hint="eastAsia"/>
          <w:b/>
          <w:color w:val="000000" w:themeColor="text1"/>
          <w:sz w:val="28"/>
        </w:rPr>
        <w:t>4</w:t>
      </w:r>
      <w:r w:rsidRPr="00A20D42">
        <w:rPr>
          <w:rFonts w:ascii="Times New Roman" w:hAnsi="Times New Roman" w:cs="Times New Roman" w:hint="eastAsia"/>
          <w:color w:val="000000" w:themeColor="text1"/>
          <w:sz w:val="28"/>
        </w:rPr>
        <w:t>接缝</w:t>
      </w:r>
      <w:r w:rsidR="009E5346">
        <w:rPr>
          <w:rFonts w:ascii="Times New Roman" w:hAnsi="Times New Roman" w:cs="Times New Roman" w:hint="eastAsia"/>
          <w:color w:val="000000" w:themeColor="text1"/>
          <w:sz w:val="28"/>
        </w:rPr>
        <w:t xml:space="preserve"> Joint</w:t>
      </w:r>
    </w:p>
    <w:p w:rsidR="004240B0" w:rsidRPr="004240B0" w:rsidRDefault="004240B0" w:rsidP="004240B0">
      <w:pPr>
        <w:ind w:firstLine="420"/>
        <w:rPr>
          <w:rFonts w:ascii="Times New Roman" w:hAnsi="Times New Roman" w:cs="Times New Roman"/>
          <w:b/>
          <w:color w:val="000000" w:themeColor="text1"/>
          <w:sz w:val="28"/>
        </w:rPr>
      </w:pPr>
      <w:r w:rsidRPr="00A20D42">
        <w:rPr>
          <w:rFonts w:ascii="Times New Roman" w:hAnsi="Times New Roman" w:cs="Times New Roman" w:hint="eastAsia"/>
          <w:color w:val="000000" w:themeColor="text1"/>
          <w:sz w:val="28"/>
          <w:szCs w:val="21"/>
          <w:shd w:val="clear" w:color="auto" w:fill="FFFFFF"/>
        </w:rPr>
        <w:t>陶瓷砖</w:t>
      </w:r>
      <w:r w:rsidR="004D5D48">
        <w:rPr>
          <w:rFonts w:ascii="Times New Roman" w:hAnsi="Times New Roman" w:cs="Times New Roman" w:hint="eastAsia"/>
          <w:color w:val="000000" w:themeColor="text1"/>
          <w:sz w:val="28"/>
          <w:szCs w:val="21"/>
          <w:shd w:val="clear" w:color="auto" w:fill="FFFFFF"/>
        </w:rPr>
        <w:t>、石材、马赛克等面材</w:t>
      </w:r>
      <w:r>
        <w:rPr>
          <w:rFonts w:ascii="Times New Roman" w:hAnsi="Times New Roman" w:cs="Times New Roman" w:hint="eastAsia"/>
          <w:color w:val="000000" w:themeColor="text1"/>
          <w:sz w:val="28"/>
          <w:szCs w:val="21"/>
          <w:shd w:val="clear" w:color="auto" w:fill="FFFFFF"/>
        </w:rPr>
        <w:t>粘贴时所预留的缝</w:t>
      </w:r>
      <w:r w:rsidRPr="003D6BEE">
        <w:rPr>
          <w:rFonts w:ascii="Times New Roman" w:hAnsi="Times New Roman" w:cs="Times New Roman" w:hint="eastAsia"/>
          <w:color w:val="000000" w:themeColor="text1"/>
          <w:sz w:val="28"/>
        </w:rPr>
        <w:t>。</w:t>
      </w:r>
    </w:p>
    <w:p w:rsidR="00DB3AED" w:rsidRDefault="00E40F9C">
      <w:pPr>
        <w:spacing w:line="360" w:lineRule="auto"/>
        <w:jc w:val="left"/>
        <w:rPr>
          <w:rFonts w:ascii="Times New Roman" w:hAnsi="Times New Roman" w:cs="Times New Roman"/>
          <w:b/>
          <w:color w:val="000000" w:themeColor="text1"/>
          <w:sz w:val="28"/>
        </w:rPr>
      </w:pPr>
      <w:r>
        <w:rPr>
          <w:rFonts w:ascii="Times New Roman" w:hAnsi="Times New Roman" w:cs="Times New Roman"/>
          <w:b/>
          <w:color w:val="000000" w:themeColor="text1"/>
          <w:sz w:val="28"/>
        </w:rPr>
        <w:t>2.0.</w:t>
      </w:r>
      <w:r w:rsidR="00863439">
        <w:rPr>
          <w:rFonts w:ascii="Times New Roman" w:hAnsi="Times New Roman" w:cs="Times New Roman" w:hint="eastAsia"/>
          <w:b/>
          <w:color w:val="000000" w:themeColor="text1"/>
          <w:sz w:val="28"/>
        </w:rPr>
        <w:t>5</w:t>
      </w:r>
      <w:r w:rsidR="00DD58B7">
        <w:rPr>
          <w:rFonts w:ascii="Times New Roman" w:hAnsi="Times New Roman" w:cs="Times New Roman" w:hint="eastAsia"/>
          <w:color w:val="000000" w:themeColor="text1"/>
          <w:sz w:val="28"/>
        </w:rPr>
        <w:t>陶瓷砖填缝剂</w:t>
      </w:r>
      <w:r w:rsidR="003B7436">
        <w:rPr>
          <w:rFonts w:ascii="Times New Roman" w:hAnsi="Times New Roman" w:cs="Times New Roman" w:hint="eastAsia"/>
          <w:color w:val="000000" w:themeColor="text1"/>
          <w:sz w:val="28"/>
        </w:rPr>
        <w:t>T</w:t>
      </w:r>
      <w:r w:rsidR="003D6BEE" w:rsidRPr="001C3FD6">
        <w:rPr>
          <w:rFonts w:ascii="Times New Roman" w:hAnsi="Times New Roman" w:cs="Times New Roman"/>
          <w:color w:val="000000" w:themeColor="text1"/>
          <w:sz w:val="28"/>
        </w:rPr>
        <w:t xml:space="preserve">ile </w:t>
      </w:r>
      <w:r w:rsidR="001C3FD6" w:rsidRPr="001C3FD6">
        <w:rPr>
          <w:rFonts w:ascii="Times New Roman" w:hAnsi="Times New Roman" w:cs="Times New Roman"/>
          <w:color w:val="000000" w:themeColor="text1"/>
          <w:sz w:val="28"/>
        </w:rPr>
        <w:t>grout</w:t>
      </w:r>
    </w:p>
    <w:p w:rsidR="007222DF" w:rsidRDefault="003D6BEE" w:rsidP="00DC0903">
      <w:pPr>
        <w:ind w:firstLine="420"/>
        <w:rPr>
          <w:rFonts w:ascii="Times New Roman" w:hAnsi="Times New Roman" w:cs="Times New Roman"/>
          <w:color w:val="000000" w:themeColor="text1"/>
          <w:sz w:val="28"/>
          <w:szCs w:val="21"/>
          <w:shd w:val="clear" w:color="auto" w:fill="FFFFFF"/>
        </w:rPr>
      </w:pPr>
      <w:r w:rsidRPr="003D6BEE">
        <w:rPr>
          <w:rFonts w:ascii="Times New Roman" w:hAnsi="Times New Roman" w:cs="Times New Roman" w:hint="eastAsia"/>
          <w:color w:val="000000" w:themeColor="text1"/>
          <w:sz w:val="28"/>
          <w:szCs w:val="21"/>
          <w:shd w:val="clear" w:color="auto" w:fill="FFFFFF"/>
        </w:rPr>
        <w:t>适用于填充</w:t>
      </w:r>
      <w:r w:rsidR="004D5D48" w:rsidRPr="00A20D42">
        <w:rPr>
          <w:rFonts w:ascii="Times New Roman" w:hAnsi="Times New Roman" w:cs="Times New Roman" w:hint="eastAsia"/>
          <w:color w:val="000000" w:themeColor="text1"/>
          <w:sz w:val="28"/>
          <w:szCs w:val="21"/>
          <w:shd w:val="clear" w:color="auto" w:fill="FFFFFF"/>
        </w:rPr>
        <w:t>陶瓷砖</w:t>
      </w:r>
      <w:r w:rsidR="004D5D48">
        <w:rPr>
          <w:rFonts w:ascii="Times New Roman" w:hAnsi="Times New Roman" w:cs="Times New Roman" w:hint="eastAsia"/>
          <w:color w:val="000000" w:themeColor="text1"/>
          <w:sz w:val="28"/>
          <w:szCs w:val="21"/>
          <w:shd w:val="clear" w:color="auto" w:fill="FFFFFF"/>
        </w:rPr>
        <w:t>、石材、马赛克</w:t>
      </w:r>
      <w:r w:rsidRPr="003D6BEE">
        <w:rPr>
          <w:rFonts w:ascii="Times New Roman" w:hAnsi="Times New Roman" w:cs="Times New Roman" w:hint="eastAsia"/>
          <w:color w:val="000000" w:themeColor="text1"/>
          <w:sz w:val="28"/>
          <w:szCs w:val="21"/>
          <w:shd w:val="clear" w:color="auto" w:fill="FFFFFF"/>
        </w:rPr>
        <w:t>间接缝的材料</w:t>
      </w:r>
      <w:r w:rsidR="005F2C78">
        <w:rPr>
          <w:rFonts w:ascii="Times New Roman" w:hAnsi="Times New Roman" w:cs="Times New Roman" w:hint="eastAsia"/>
          <w:color w:val="000000" w:themeColor="text1"/>
          <w:sz w:val="28"/>
          <w:szCs w:val="21"/>
          <w:shd w:val="clear" w:color="auto" w:fill="FFFFFF"/>
        </w:rPr>
        <w:t>。</w:t>
      </w:r>
    </w:p>
    <w:p w:rsidR="00B00ACF" w:rsidRDefault="00B00ACF" w:rsidP="00B00ACF">
      <w:pPr>
        <w:spacing w:line="360" w:lineRule="auto"/>
        <w:jc w:val="left"/>
        <w:rPr>
          <w:rFonts w:ascii="Times New Roman" w:hAnsi="Times New Roman" w:cs="Times New Roman"/>
          <w:b/>
          <w:color w:val="000000" w:themeColor="text1"/>
          <w:sz w:val="28"/>
        </w:rPr>
      </w:pPr>
      <w:r>
        <w:rPr>
          <w:rFonts w:ascii="Times New Roman" w:hAnsi="Times New Roman" w:cs="Times New Roman"/>
          <w:b/>
          <w:color w:val="000000" w:themeColor="text1"/>
          <w:sz w:val="28"/>
        </w:rPr>
        <w:t>2.0.</w:t>
      </w:r>
      <w:r w:rsidR="00863439">
        <w:rPr>
          <w:rFonts w:ascii="Times New Roman" w:hAnsi="Times New Roman" w:cs="Times New Roman" w:hint="eastAsia"/>
          <w:b/>
          <w:color w:val="000000" w:themeColor="text1"/>
          <w:sz w:val="28"/>
        </w:rPr>
        <w:t>6</w:t>
      </w:r>
      <w:r w:rsidRPr="00B00ACF">
        <w:rPr>
          <w:rFonts w:ascii="Times New Roman" w:hAnsi="Times New Roman" w:cs="Times New Roman" w:hint="eastAsia"/>
          <w:color w:val="000000" w:themeColor="text1"/>
          <w:sz w:val="28"/>
        </w:rPr>
        <w:t>无砂型</w:t>
      </w:r>
      <w:r>
        <w:rPr>
          <w:rFonts w:ascii="Times New Roman" w:hAnsi="Times New Roman" w:cs="Times New Roman" w:hint="eastAsia"/>
          <w:color w:val="000000" w:themeColor="text1"/>
          <w:sz w:val="28"/>
        </w:rPr>
        <w:t>陶瓷砖填缝剂</w:t>
      </w:r>
      <w:r w:rsidR="003B7436">
        <w:rPr>
          <w:rFonts w:ascii="Times New Roman" w:hAnsi="Times New Roman" w:cs="Times New Roman"/>
          <w:color w:val="000000" w:themeColor="text1"/>
          <w:sz w:val="28"/>
        </w:rPr>
        <w:t>U</w:t>
      </w:r>
      <w:r w:rsidRPr="00B00ACF">
        <w:rPr>
          <w:rFonts w:ascii="Times New Roman" w:hAnsi="Times New Roman" w:cs="Times New Roman"/>
          <w:color w:val="000000" w:themeColor="text1"/>
          <w:sz w:val="28"/>
        </w:rPr>
        <w:t>n</w:t>
      </w:r>
      <w:r>
        <w:rPr>
          <w:rFonts w:ascii="Times New Roman" w:hAnsi="Times New Roman" w:cs="Times New Roman" w:hint="eastAsia"/>
          <w:color w:val="000000" w:themeColor="text1"/>
          <w:sz w:val="28"/>
        </w:rPr>
        <w:t>-</w:t>
      </w:r>
      <w:r w:rsidRPr="00B00ACF">
        <w:rPr>
          <w:rFonts w:ascii="Times New Roman" w:hAnsi="Times New Roman" w:cs="Times New Roman"/>
          <w:color w:val="000000" w:themeColor="text1"/>
          <w:sz w:val="28"/>
        </w:rPr>
        <w:t xml:space="preserve">sanded </w:t>
      </w:r>
      <w:r w:rsidRPr="001C3FD6">
        <w:rPr>
          <w:rFonts w:ascii="Times New Roman" w:hAnsi="Times New Roman" w:cs="Times New Roman"/>
          <w:color w:val="000000" w:themeColor="text1"/>
          <w:sz w:val="28"/>
        </w:rPr>
        <w:t>tile grout</w:t>
      </w:r>
    </w:p>
    <w:p w:rsidR="00B00ACF" w:rsidRDefault="00B00ACF" w:rsidP="00B00ACF">
      <w:pPr>
        <w:ind w:firstLine="420"/>
        <w:rPr>
          <w:rFonts w:ascii="Times New Roman" w:hAnsi="Times New Roman" w:cs="Times New Roman"/>
          <w:color w:val="000000" w:themeColor="text1"/>
          <w:sz w:val="28"/>
          <w:szCs w:val="21"/>
          <w:shd w:val="clear" w:color="auto" w:fill="FFFFFF"/>
        </w:rPr>
      </w:pPr>
      <w:r>
        <w:rPr>
          <w:rFonts w:ascii="Times New Roman" w:hAnsi="Times New Roman" w:cs="Times New Roman" w:hint="eastAsia"/>
          <w:color w:val="000000" w:themeColor="text1"/>
          <w:sz w:val="28"/>
          <w:szCs w:val="21"/>
          <w:shd w:val="clear" w:color="auto" w:fill="FFFFFF"/>
        </w:rPr>
        <w:t>未添加</w:t>
      </w:r>
      <w:r w:rsidRPr="006A637C">
        <w:rPr>
          <w:rFonts w:ascii="Times New Roman" w:hAnsi="Times New Roman" w:cs="Times New Roman" w:hint="eastAsia"/>
          <w:color w:val="000000" w:themeColor="text1"/>
          <w:sz w:val="28"/>
          <w:szCs w:val="21"/>
          <w:shd w:val="clear" w:color="auto" w:fill="FFFFFF"/>
        </w:rPr>
        <w:t>骨料</w:t>
      </w:r>
      <w:r>
        <w:rPr>
          <w:rFonts w:ascii="Times New Roman" w:hAnsi="Times New Roman" w:cs="Times New Roman" w:hint="eastAsia"/>
          <w:color w:val="000000" w:themeColor="text1"/>
          <w:sz w:val="28"/>
          <w:szCs w:val="21"/>
          <w:shd w:val="clear" w:color="auto" w:fill="FFFFFF"/>
        </w:rPr>
        <w:t>的陶瓷砖填缝剂，</w:t>
      </w:r>
      <w:r w:rsidRPr="003D6BEE">
        <w:rPr>
          <w:rFonts w:ascii="Times New Roman" w:hAnsi="Times New Roman" w:cs="Times New Roman" w:hint="eastAsia"/>
          <w:color w:val="000000" w:themeColor="text1"/>
          <w:sz w:val="28"/>
          <w:szCs w:val="21"/>
          <w:shd w:val="clear" w:color="auto" w:fill="FFFFFF"/>
        </w:rPr>
        <w:t>适用于</w:t>
      </w:r>
      <w:r>
        <w:rPr>
          <w:rFonts w:ascii="Times New Roman" w:hAnsi="Times New Roman" w:cs="Times New Roman" w:hint="eastAsia"/>
          <w:color w:val="000000" w:themeColor="text1"/>
          <w:sz w:val="28"/>
          <w:szCs w:val="21"/>
          <w:shd w:val="clear" w:color="auto" w:fill="FFFFFF"/>
        </w:rPr>
        <w:t>填充接缝宽度小于</w:t>
      </w:r>
      <w:r w:rsidRPr="00B00ACF">
        <w:rPr>
          <w:rFonts w:ascii="Times New Roman" w:hAnsi="Times New Roman" w:cs="Times New Roman" w:hint="eastAsia"/>
          <w:color w:val="000000" w:themeColor="text1"/>
          <w:sz w:val="28"/>
          <w:szCs w:val="21"/>
          <w:shd w:val="clear" w:color="auto" w:fill="FFFFFF"/>
        </w:rPr>
        <w:t>3.175</w:t>
      </w:r>
      <w:r>
        <w:rPr>
          <w:rFonts w:ascii="Times New Roman" w:hAnsi="Times New Roman" w:cs="Times New Roman" w:hint="eastAsia"/>
          <w:color w:val="000000" w:themeColor="text1"/>
          <w:sz w:val="28"/>
          <w:szCs w:val="21"/>
          <w:shd w:val="clear" w:color="auto" w:fill="FFFFFF"/>
        </w:rPr>
        <w:t xml:space="preserve"> </w:t>
      </w:r>
      <w:r w:rsidRPr="00B00ACF">
        <w:rPr>
          <w:rFonts w:ascii="Times New Roman" w:hAnsi="Times New Roman" w:cs="Times New Roman" w:hint="eastAsia"/>
          <w:color w:val="000000" w:themeColor="text1"/>
          <w:sz w:val="28"/>
          <w:szCs w:val="21"/>
          <w:shd w:val="clear" w:color="auto" w:fill="FFFFFF"/>
        </w:rPr>
        <w:t>mm</w:t>
      </w:r>
      <w:r>
        <w:rPr>
          <w:rFonts w:ascii="Times New Roman" w:hAnsi="Times New Roman" w:cs="Times New Roman" w:hint="eastAsia"/>
          <w:color w:val="000000" w:themeColor="text1"/>
          <w:sz w:val="28"/>
          <w:szCs w:val="21"/>
          <w:shd w:val="clear" w:color="auto" w:fill="FFFFFF"/>
        </w:rPr>
        <w:t>的工程</w:t>
      </w:r>
      <w:r w:rsidRPr="00B00ACF">
        <w:rPr>
          <w:rFonts w:ascii="Times New Roman" w:hAnsi="Times New Roman" w:cs="Times New Roman" w:hint="eastAsia"/>
          <w:color w:val="000000" w:themeColor="text1"/>
          <w:sz w:val="28"/>
          <w:szCs w:val="21"/>
          <w:shd w:val="clear" w:color="auto" w:fill="FFFFFF"/>
        </w:rPr>
        <w:t>。</w:t>
      </w:r>
    </w:p>
    <w:p w:rsidR="00B00ACF" w:rsidRDefault="00B00ACF" w:rsidP="00B00ACF">
      <w:pPr>
        <w:spacing w:line="360" w:lineRule="auto"/>
        <w:jc w:val="left"/>
        <w:rPr>
          <w:rFonts w:ascii="Times New Roman" w:hAnsi="Times New Roman" w:cs="Times New Roman"/>
          <w:b/>
          <w:color w:val="000000" w:themeColor="text1"/>
          <w:sz w:val="28"/>
        </w:rPr>
      </w:pPr>
      <w:r>
        <w:rPr>
          <w:rFonts w:ascii="Times New Roman" w:hAnsi="Times New Roman" w:cs="Times New Roman"/>
          <w:b/>
          <w:color w:val="000000" w:themeColor="text1"/>
          <w:sz w:val="28"/>
        </w:rPr>
        <w:t>2.0.</w:t>
      </w:r>
      <w:r w:rsidR="00863439">
        <w:rPr>
          <w:rFonts w:ascii="Times New Roman" w:hAnsi="Times New Roman" w:cs="Times New Roman" w:hint="eastAsia"/>
          <w:b/>
          <w:color w:val="000000" w:themeColor="text1"/>
          <w:sz w:val="28"/>
        </w:rPr>
        <w:t>7</w:t>
      </w:r>
      <w:r w:rsidRPr="00B00ACF">
        <w:rPr>
          <w:rFonts w:ascii="Times New Roman" w:hAnsi="Times New Roman" w:cs="Times New Roman" w:hint="eastAsia"/>
          <w:color w:val="000000" w:themeColor="text1"/>
          <w:sz w:val="28"/>
        </w:rPr>
        <w:t>有砂型</w:t>
      </w:r>
      <w:r>
        <w:rPr>
          <w:rFonts w:ascii="Times New Roman" w:hAnsi="Times New Roman" w:cs="Times New Roman" w:hint="eastAsia"/>
          <w:color w:val="000000" w:themeColor="text1"/>
          <w:sz w:val="28"/>
        </w:rPr>
        <w:t>陶瓷砖填缝剂</w:t>
      </w:r>
      <w:r w:rsidR="003B7436">
        <w:rPr>
          <w:rFonts w:ascii="Times New Roman" w:hAnsi="Times New Roman" w:cs="Times New Roman"/>
          <w:color w:val="000000" w:themeColor="text1"/>
          <w:sz w:val="28"/>
        </w:rPr>
        <w:t>S</w:t>
      </w:r>
      <w:r w:rsidRPr="00B00ACF">
        <w:rPr>
          <w:rFonts w:ascii="Times New Roman" w:hAnsi="Times New Roman" w:cs="Times New Roman"/>
          <w:color w:val="000000" w:themeColor="text1"/>
          <w:sz w:val="28"/>
        </w:rPr>
        <w:t xml:space="preserve">anded </w:t>
      </w:r>
      <w:r w:rsidRPr="001C3FD6">
        <w:rPr>
          <w:rFonts w:ascii="Times New Roman" w:hAnsi="Times New Roman" w:cs="Times New Roman"/>
          <w:color w:val="000000" w:themeColor="text1"/>
          <w:sz w:val="28"/>
        </w:rPr>
        <w:t>tile grout</w:t>
      </w:r>
    </w:p>
    <w:p w:rsidR="00B00ACF" w:rsidRDefault="00B00ACF" w:rsidP="00DC0903">
      <w:pPr>
        <w:ind w:firstLine="420"/>
        <w:rPr>
          <w:rFonts w:ascii="Times New Roman" w:hAnsi="Times New Roman" w:cs="Times New Roman"/>
          <w:color w:val="000000" w:themeColor="text1"/>
          <w:sz w:val="28"/>
          <w:szCs w:val="21"/>
          <w:shd w:val="clear" w:color="auto" w:fill="FFFFFF"/>
        </w:rPr>
      </w:pPr>
      <w:r w:rsidRPr="00B00ACF">
        <w:rPr>
          <w:rFonts w:ascii="Times New Roman" w:hAnsi="Times New Roman" w:cs="Times New Roman" w:hint="eastAsia"/>
          <w:color w:val="000000" w:themeColor="text1"/>
          <w:sz w:val="28"/>
          <w:szCs w:val="21"/>
          <w:shd w:val="clear" w:color="auto" w:fill="FFFFFF"/>
        </w:rPr>
        <w:t>添加</w:t>
      </w:r>
      <w:r w:rsidR="006A637C" w:rsidRPr="006A637C">
        <w:rPr>
          <w:rFonts w:ascii="Times New Roman" w:hAnsi="Times New Roman" w:cs="Times New Roman" w:hint="eastAsia"/>
          <w:color w:val="000000" w:themeColor="text1"/>
          <w:sz w:val="28"/>
          <w:szCs w:val="21"/>
          <w:shd w:val="clear" w:color="auto" w:fill="FFFFFF"/>
        </w:rPr>
        <w:t>细</w:t>
      </w:r>
      <w:r w:rsidRPr="006A637C">
        <w:rPr>
          <w:rFonts w:ascii="Times New Roman" w:hAnsi="Times New Roman" w:cs="Times New Roman" w:hint="eastAsia"/>
          <w:color w:val="000000" w:themeColor="text1"/>
          <w:sz w:val="28"/>
          <w:szCs w:val="21"/>
          <w:shd w:val="clear" w:color="auto" w:fill="FFFFFF"/>
        </w:rPr>
        <w:t>骨料</w:t>
      </w:r>
      <w:r w:rsidRPr="00B00ACF">
        <w:rPr>
          <w:rFonts w:ascii="Times New Roman" w:hAnsi="Times New Roman" w:cs="Times New Roman" w:hint="eastAsia"/>
          <w:color w:val="000000" w:themeColor="text1"/>
          <w:sz w:val="28"/>
          <w:szCs w:val="21"/>
          <w:shd w:val="clear" w:color="auto" w:fill="FFFFFF"/>
        </w:rPr>
        <w:t>的陶瓷砖填缝剂</w:t>
      </w:r>
      <w:r>
        <w:rPr>
          <w:rFonts w:ascii="Times New Roman" w:hAnsi="Times New Roman" w:cs="Times New Roman" w:hint="eastAsia"/>
          <w:color w:val="000000" w:themeColor="text1"/>
          <w:sz w:val="28"/>
          <w:szCs w:val="21"/>
          <w:shd w:val="clear" w:color="auto" w:fill="FFFFFF"/>
        </w:rPr>
        <w:t>，</w:t>
      </w:r>
      <w:r w:rsidRPr="003D6BEE">
        <w:rPr>
          <w:rFonts w:ascii="Times New Roman" w:hAnsi="Times New Roman" w:cs="Times New Roman" w:hint="eastAsia"/>
          <w:color w:val="000000" w:themeColor="text1"/>
          <w:sz w:val="28"/>
          <w:szCs w:val="21"/>
          <w:shd w:val="clear" w:color="auto" w:fill="FFFFFF"/>
        </w:rPr>
        <w:t>适用于填充接缝</w:t>
      </w:r>
      <w:r>
        <w:rPr>
          <w:rFonts w:ascii="Times New Roman" w:hAnsi="Times New Roman" w:cs="Times New Roman" w:hint="eastAsia"/>
          <w:color w:val="000000" w:themeColor="text1"/>
          <w:sz w:val="28"/>
          <w:szCs w:val="21"/>
          <w:shd w:val="clear" w:color="auto" w:fill="FFFFFF"/>
        </w:rPr>
        <w:t>宽度大于</w:t>
      </w:r>
      <w:r w:rsidRPr="00B00ACF">
        <w:rPr>
          <w:rFonts w:ascii="Times New Roman" w:hAnsi="Times New Roman" w:cs="Times New Roman" w:hint="eastAsia"/>
          <w:color w:val="000000" w:themeColor="text1"/>
          <w:sz w:val="28"/>
          <w:szCs w:val="21"/>
          <w:shd w:val="clear" w:color="auto" w:fill="FFFFFF"/>
        </w:rPr>
        <w:t>3.175</w:t>
      </w:r>
      <w:r>
        <w:rPr>
          <w:rFonts w:ascii="Times New Roman" w:hAnsi="Times New Roman" w:cs="Times New Roman" w:hint="eastAsia"/>
          <w:color w:val="000000" w:themeColor="text1"/>
          <w:sz w:val="28"/>
          <w:szCs w:val="21"/>
          <w:shd w:val="clear" w:color="auto" w:fill="FFFFFF"/>
        </w:rPr>
        <w:t xml:space="preserve"> </w:t>
      </w:r>
      <w:r w:rsidRPr="00B00ACF">
        <w:rPr>
          <w:rFonts w:ascii="Times New Roman" w:hAnsi="Times New Roman" w:cs="Times New Roman" w:hint="eastAsia"/>
          <w:color w:val="000000" w:themeColor="text1"/>
          <w:sz w:val="28"/>
          <w:szCs w:val="21"/>
          <w:shd w:val="clear" w:color="auto" w:fill="FFFFFF"/>
        </w:rPr>
        <w:t>mm</w:t>
      </w:r>
      <w:r>
        <w:rPr>
          <w:rFonts w:ascii="Times New Roman" w:hAnsi="Times New Roman" w:cs="Times New Roman" w:hint="eastAsia"/>
          <w:color w:val="000000" w:themeColor="text1"/>
          <w:sz w:val="28"/>
          <w:szCs w:val="21"/>
          <w:shd w:val="clear" w:color="auto" w:fill="FFFFFF"/>
        </w:rPr>
        <w:t>的工程</w:t>
      </w:r>
      <w:r w:rsidR="004240B0">
        <w:rPr>
          <w:rFonts w:ascii="Times New Roman" w:hAnsi="Times New Roman" w:cs="Times New Roman" w:hint="eastAsia"/>
          <w:color w:val="000000" w:themeColor="text1"/>
          <w:sz w:val="28"/>
          <w:szCs w:val="21"/>
          <w:shd w:val="clear" w:color="auto" w:fill="FFFFFF"/>
        </w:rPr>
        <w:t>。</w:t>
      </w:r>
    </w:p>
    <w:p w:rsidR="00DB3AED" w:rsidRDefault="004240B0">
      <w:pPr>
        <w:rPr>
          <w:rFonts w:ascii="Times New Roman" w:hAnsi="Times New Roman" w:cs="Times New Roman"/>
          <w:color w:val="000000" w:themeColor="text1"/>
          <w:sz w:val="28"/>
        </w:rPr>
      </w:pPr>
      <w:r>
        <w:rPr>
          <w:rFonts w:ascii="Times New Roman" w:hAnsi="Times New Roman" w:cs="Times New Roman" w:hint="eastAsia"/>
          <w:b/>
          <w:color w:val="000000" w:themeColor="text1"/>
          <w:sz w:val="28"/>
        </w:rPr>
        <w:t>2.0.</w:t>
      </w:r>
      <w:r w:rsidR="009E2D21">
        <w:rPr>
          <w:rFonts w:ascii="Times New Roman" w:hAnsi="Times New Roman" w:cs="Times New Roman" w:hint="eastAsia"/>
          <w:b/>
          <w:color w:val="000000" w:themeColor="text1"/>
          <w:sz w:val="28"/>
        </w:rPr>
        <w:t>8</w:t>
      </w:r>
      <w:r w:rsidR="00306955">
        <w:rPr>
          <w:rFonts w:ascii="Times New Roman" w:hAnsi="Times New Roman" w:cs="Times New Roman" w:hint="eastAsia"/>
          <w:color w:val="000000" w:themeColor="text1"/>
          <w:sz w:val="28"/>
        </w:rPr>
        <w:t xml:space="preserve"> </w:t>
      </w:r>
      <w:r w:rsidR="00A20D42">
        <w:rPr>
          <w:rFonts w:ascii="Times New Roman" w:hAnsi="Times New Roman" w:cs="Times New Roman" w:hint="eastAsia"/>
          <w:color w:val="000000" w:themeColor="text1"/>
          <w:sz w:val="28"/>
        </w:rPr>
        <w:t>填缝</w:t>
      </w:r>
      <w:r w:rsidR="003B7436">
        <w:rPr>
          <w:rFonts w:ascii="Times New Roman" w:hAnsi="Times New Roman" w:cs="Times New Roman" w:hint="eastAsia"/>
          <w:color w:val="000000" w:themeColor="text1"/>
          <w:sz w:val="28"/>
        </w:rPr>
        <w:t xml:space="preserve"> G</w:t>
      </w:r>
      <w:r w:rsidR="00A20D42">
        <w:rPr>
          <w:rFonts w:ascii="Times New Roman" w:hAnsi="Times New Roman" w:cs="Times New Roman" w:hint="eastAsia"/>
          <w:color w:val="000000" w:themeColor="text1"/>
          <w:sz w:val="28"/>
        </w:rPr>
        <w:t>routing</w:t>
      </w:r>
    </w:p>
    <w:p w:rsidR="00DB3AED" w:rsidRPr="00A20D42" w:rsidRDefault="00A20D42" w:rsidP="00DC0903">
      <w:pPr>
        <w:ind w:firstLine="420"/>
        <w:rPr>
          <w:rFonts w:ascii="Times New Roman" w:hAnsi="Times New Roman" w:cs="Times New Roman"/>
          <w:color w:val="000000" w:themeColor="text1"/>
          <w:sz w:val="28"/>
          <w:szCs w:val="21"/>
          <w:shd w:val="clear" w:color="auto" w:fill="FFFFFF"/>
        </w:rPr>
      </w:pPr>
      <w:r w:rsidRPr="00A20D42">
        <w:rPr>
          <w:rFonts w:ascii="Times New Roman" w:hAnsi="Times New Roman" w:cs="Times New Roman" w:hint="eastAsia"/>
          <w:color w:val="000000" w:themeColor="text1"/>
          <w:sz w:val="28"/>
          <w:szCs w:val="21"/>
          <w:shd w:val="clear" w:color="auto" w:fill="FFFFFF"/>
        </w:rPr>
        <w:t>填充</w:t>
      </w:r>
      <w:r w:rsidR="00C215F5" w:rsidRPr="00A20D42">
        <w:rPr>
          <w:rFonts w:ascii="Times New Roman" w:hAnsi="Times New Roman" w:cs="Times New Roman" w:hint="eastAsia"/>
          <w:color w:val="000000" w:themeColor="text1"/>
          <w:sz w:val="28"/>
          <w:szCs w:val="21"/>
          <w:shd w:val="clear" w:color="auto" w:fill="FFFFFF"/>
        </w:rPr>
        <w:t>陶瓷砖</w:t>
      </w:r>
      <w:r w:rsidR="00C215F5">
        <w:rPr>
          <w:rFonts w:ascii="Times New Roman" w:hAnsi="Times New Roman" w:cs="Times New Roman" w:hint="eastAsia"/>
          <w:color w:val="000000" w:themeColor="text1"/>
          <w:sz w:val="28"/>
          <w:szCs w:val="21"/>
          <w:shd w:val="clear" w:color="auto" w:fill="FFFFFF"/>
        </w:rPr>
        <w:t>、石材、马赛克</w:t>
      </w:r>
      <w:r w:rsidRPr="00A20D42">
        <w:rPr>
          <w:rFonts w:ascii="Times New Roman" w:hAnsi="Times New Roman" w:cs="Times New Roman" w:hint="eastAsia"/>
          <w:color w:val="000000" w:themeColor="text1"/>
          <w:sz w:val="28"/>
          <w:szCs w:val="21"/>
          <w:shd w:val="clear" w:color="auto" w:fill="FFFFFF"/>
        </w:rPr>
        <w:t>间接缝的过程，但不包括填充伸缩缝。</w:t>
      </w:r>
    </w:p>
    <w:p w:rsidR="00AF3959" w:rsidRPr="003726EE" w:rsidRDefault="00AF3959" w:rsidP="00AF3959">
      <w:pPr>
        <w:rPr>
          <w:rFonts w:ascii="Times New Roman" w:hAnsi="Times New Roman" w:cs="Times New Roman"/>
          <w:color w:val="000000" w:themeColor="text1"/>
          <w:sz w:val="28"/>
        </w:rPr>
      </w:pPr>
      <w:r w:rsidRPr="00AF3959">
        <w:rPr>
          <w:rFonts w:ascii="Times New Roman" w:hAnsi="Times New Roman" w:cs="Times New Roman" w:hint="eastAsia"/>
          <w:b/>
          <w:color w:val="000000" w:themeColor="text1"/>
          <w:sz w:val="28"/>
        </w:rPr>
        <w:lastRenderedPageBreak/>
        <w:t>2.0.</w:t>
      </w:r>
      <w:r>
        <w:rPr>
          <w:rFonts w:ascii="Times New Roman" w:hAnsi="Times New Roman" w:cs="Times New Roman" w:hint="eastAsia"/>
          <w:b/>
          <w:color w:val="000000" w:themeColor="text1"/>
          <w:sz w:val="28"/>
        </w:rPr>
        <w:t>9</w:t>
      </w:r>
      <w:r w:rsidRPr="00AF3959">
        <w:rPr>
          <w:rFonts w:ascii="Times New Roman" w:hAnsi="Times New Roman" w:cs="Times New Roman" w:hint="eastAsia"/>
          <w:color w:val="000000" w:themeColor="text1"/>
          <w:sz w:val="28"/>
        </w:rPr>
        <w:t xml:space="preserve">　橡皮</w:t>
      </w:r>
      <w:r w:rsidR="00D6374E">
        <w:rPr>
          <w:rFonts w:ascii="Times New Roman" w:hAnsi="Times New Roman" w:cs="Times New Roman" w:hint="eastAsia"/>
          <w:color w:val="000000" w:themeColor="text1"/>
          <w:sz w:val="28"/>
        </w:rPr>
        <w:t>刮</w:t>
      </w:r>
      <w:r w:rsidRPr="00AF3959">
        <w:rPr>
          <w:rFonts w:ascii="Times New Roman" w:hAnsi="Times New Roman" w:cs="Times New Roman" w:hint="eastAsia"/>
          <w:color w:val="000000" w:themeColor="text1"/>
          <w:sz w:val="28"/>
        </w:rPr>
        <w:t xml:space="preserve">刀　</w:t>
      </w:r>
      <w:r w:rsidR="00D6374E">
        <w:rPr>
          <w:rFonts w:ascii="Times New Roman" w:hAnsi="Times New Roman" w:cs="Times New Roman"/>
          <w:color w:val="000000" w:themeColor="text1"/>
          <w:sz w:val="28"/>
        </w:rPr>
        <w:t>R</w:t>
      </w:r>
      <w:r w:rsidR="00D6374E" w:rsidRPr="00D6374E">
        <w:rPr>
          <w:rFonts w:ascii="Times New Roman" w:hAnsi="Times New Roman" w:cs="Times New Roman"/>
          <w:color w:val="000000" w:themeColor="text1"/>
          <w:sz w:val="28"/>
        </w:rPr>
        <w:t>ubber squeegee</w:t>
      </w:r>
    </w:p>
    <w:p w:rsidR="00AF3959" w:rsidRDefault="005F2C78" w:rsidP="00AF3959">
      <w:pPr>
        <w:ind w:firstLineChars="152" w:firstLine="426"/>
        <w:rPr>
          <w:rFonts w:ascii="Times New Roman" w:hAnsi="Times New Roman" w:cs="Times New Roman"/>
          <w:b/>
          <w:color w:val="000000" w:themeColor="text1"/>
          <w:sz w:val="28"/>
        </w:rPr>
      </w:pPr>
      <w:r>
        <w:rPr>
          <w:rFonts w:ascii="Times New Roman" w:hAnsi="Times New Roman" w:cs="Times New Roman" w:hint="eastAsia"/>
          <w:color w:val="000000" w:themeColor="text1"/>
          <w:sz w:val="28"/>
        </w:rPr>
        <w:t>填缝操作中</w:t>
      </w:r>
      <w:r w:rsidR="00AF3959" w:rsidRPr="003726EE">
        <w:rPr>
          <w:rFonts w:ascii="Times New Roman" w:hAnsi="Times New Roman" w:cs="Times New Roman" w:hint="eastAsia"/>
          <w:color w:val="000000" w:themeColor="text1"/>
          <w:sz w:val="28"/>
        </w:rPr>
        <w:t>用于</w:t>
      </w:r>
      <w:r w:rsidR="00AF3959">
        <w:rPr>
          <w:rFonts w:ascii="Times New Roman" w:hAnsi="Times New Roman" w:cs="Times New Roman" w:hint="eastAsia"/>
          <w:color w:val="000000" w:themeColor="text1"/>
          <w:sz w:val="28"/>
        </w:rPr>
        <w:t>填充接缝及清理</w:t>
      </w:r>
      <w:r w:rsidR="00AF3959" w:rsidRPr="003726EE">
        <w:rPr>
          <w:rFonts w:ascii="Times New Roman" w:hAnsi="Times New Roman" w:cs="Times New Roman" w:hint="eastAsia"/>
          <w:color w:val="000000" w:themeColor="text1"/>
          <w:sz w:val="28"/>
        </w:rPr>
        <w:t>陶瓷砖</w:t>
      </w:r>
      <w:r w:rsidR="00AF3959">
        <w:rPr>
          <w:rFonts w:ascii="Times New Roman" w:hAnsi="Times New Roman" w:cs="Times New Roman" w:hint="eastAsia"/>
          <w:color w:val="000000" w:themeColor="text1"/>
          <w:sz w:val="28"/>
        </w:rPr>
        <w:t>等饰面</w:t>
      </w:r>
      <w:r>
        <w:rPr>
          <w:rFonts w:ascii="Times New Roman" w:hAnsi="Times New Roman" w:cs="Times New Roman" w:hint="eastAsia"/>
          <w:color w:val="000000" w:themeColor="text1"/>
          <w:sz w:val="28"/>
        </w:rPr>
        <w:t>上</w:t>
      </w:r>
      <w:r w:rsidR="00AF3959">
        <w:rPr>
          <w:rFonts w:ascii="Times New Roman" w:hAnsi="Times New Roman" w:cs="Times New Roman" w:hint="eastAsia"/>
          <w:color w:val="000000" w:themeColor="text1"/>
          <w:sz w:val="28"/>
        </w:rPr>
        <w:t>多余填缝材料的工具，涂布面</w:t>
      </w:r>
      <w:r>
        <w:rPr>
          <w:rFonts w:ascii="Times New Roman" w:hAnsi="Times New Roman" w:cs="Times New Roman" w:hint="eastAsia"/>
          <w:color w:val="000000" w:themeColor="text1"/>
          <w:sz w:val="28"/>
        </w:rPr>
        <w:t>为</w:t>
      </w:r>
      <w:r w:rsidR="00AF3959" w:rsidRPr="00AF3959">
        <w:rPr>
          <w:rFonts w:ascii="Times New Roman" w:hAnsi="Times New Roman" w:cs="Times New Roman" w:hint="eastAsia"/>
          <w:color w:val="000000" w:themeColor="text1"/>
          <w:sz w:val="28"/>
        </w:rPr>
        <w:t>橡</w:t>
      </w:r>
      <w:r w:rsidR="00AF3959">
        <w:rPr>
          <w:rFonts w:ascii="Times New Roman" w:hAnsi="Times New Roman" w:cs="Times New Roman" w:hint="eastAsia"/>
          <w:color w:val="000000" w:themeColor="text1"/>
          <w:sz w:val="28"/>
        </w:rPr>
        <w:t>胶材料</w:t>
      </w:r>
      <w:r w:rsidR="00AF3959" w:rsidRPr="003726EE">
        <w:rPr>
          <w:rFonts w:ascii="Times New Roman" w:hAnsi="Times New Roman" w:cs="Times New Roman" w:hint="eastAsia"/>
          <w:color w:val="000000" w:themeColor="text1"/>
          <w:sz w:val="28"/>
        </w:rPr>
        <w:t>。</w:t>
      </w:r>
    </w:p>
    <w:p w:rsidR="003726EE" w:rsidRPr="003726EE" w:rsidRDefault="003726EE" w:rsidP="003726EE">
      <w:pPr>
        <w:rPr>
          <w:rFonts w:ascii="Times New Roman" w:hAnsi="Times New Roman" w:cs="Times New Roman"/>
          <w:color w:val="000000" w:themeColor="text1"/>
          <w:sz w:val="28"/>
        </w:rPr>
      </w:pPr>
      <w:r w:rsidRPr="003726EE">
        <w:rPr>
          <w:rFonts w:ascii="Times New Roman" w:hAnsi="Times New Roman" w:cs="Times New Roman" w:hint="eastAsia"/>
          <w:b/>
          <w:color w:val="000000" w:themeColor="text1"/>
          <w:sz w:val="28"/>
        </w:rPr>
        <w:t>2.0.</w:t>
      </w:r>
      <w:r w:rsidR="00AF3959">
        <w:rPr>
          <w:rFonts w:ascii="Times New Roman" w:hAnsi="Times New Roman" w:cs="Times New Roman" w:hint="eastAsia"/>
          <w:b/>
          <w:color w:val="000000" w:themeColor="text1"/>
          <w:sz w:val="28"/>
        </w:rPr>
        <w:t>10</w:t>
      </w:r>
      <w:r w:rsidRPr="003726EE">
        <w:rPr>
          <w:rFonts w:ascii="Times New Roman" w:hAnsi="Times New Roman" w:cs="Times New Roman" w:hint="eastAsia"/>
          <w:b/>
          <w:color w:val="000000" w:themeColor="text1"/>
          <w:sz w:val="28"/>
        </w:rPr>
        <w:t xml:space="preserve">　</w:t>
      </w:r>
      <w:r w:rsidRPr="003726EE">
        <w:rPr>
          <w:rFonts w:ascii="Times New Roman" w:hAnsi="Times New Roman" w:cs="Times New Roman" w:hint="eastAsia"/>
          <w:color w:val="000000" w:themeColor="text1"/>
          <w:sz w:val="28"/>
        </w:rPr>
        <w:t xml:space="preserve">压缝勾　</w:t>
      </w:r>
      <w:r w:rsidR="0050574E">
        <w:rPr>
          <w:rFonts w:ascii="Times New Roman" w:hAnsi="Times New Roman" w:cs="Times New Roman" w:hint="eastAsia"/>
          <w:color w:val="000000" w:themeColor="text1"/>
          <w:sz w:val="28"/>
        </w:rPr>
        <w:t>S</w:t>
      </w:r>
      <w:r w:rsidRPr="003726EE">
        <w:rPr>
          <w:rFonts w:ascii="Times New Roman" w:hAnsi="Times New Roman" w:cs="Times New Roman" w:hint="eastAsia"/>
          <w:color w:val="000000" w:themeColor="text1"/>
          <w:sz w:val="28"/>
        </w:rPr>
        <w:t>eam presser</w:t>
      </w:r>
    </w:p>
    <w:p w:rsidR="003726EE" w:rsidRPr="003726EE" w:rsidRDefault="003726EE" w:rsidP="003726EE">
      <w:pPr>
        <w:ind w:firstLineChars="152" w:firstLine="426"/>
        <w:rPr>
          <w:rFonts w:ascii="Times New Roman" w:hAnsi="Times New Roman" w:cs="Times New Roman"/>
          <w:color w:val="000000" w:themeColor="text1"/>
          <w:sz w:val="28"/>
        </w:rPr>
      </w:pPr>
      <w:r w:rsidRPr="003726EE">
        <w:rPr>
          <w:rFonts w:ascii="Times New Roman" w:hAnsi="Times New Roman" w:cs="Times New Roman" w:hint="eastAsia"/>
          <w:color w:val="000000" w:themeColor="text1"/>
          <w:sz w:val="28"/>
        </w:rPr>
        <w:t>用于</w:t>
      </w:r>
      <w:r w:rsidR="00292F3D">
        <w:rPr>
          <w:rFonts w:ascii="Times New Roman" w:hAnsi="Times New Roman" w:cs="Times New Roman" w:hint="eastAsia"/>
          <w:color w:val="000000" w:themeColor="text1"/>
          <w:sz w:val="28"/>
        </w:rPr>
        <w:t>填充、</w:t>
      </w:r>
      <w:r w:rsidRPr="003726EE">
        <w:rPr>
          <w:rFonts w:ascii="Times New Roman" w:hAnsi="Times New Roman" w:cs="Times New Roman" w:hint="eastAsia"/>
          <w:color w:val="000000" w:themeColor="text1"/>
          <w:sz w:val="28"/>
        </w:rPr>
        <w:t>整平陶瓷砖、石材等</w:t>
      </w:r>
      <w:r w:rsidR="00AF3959">
        <w:rPr>
          <w:rFonts w:ascii="Times New Roman" w:hAnsi="Times New Roman" w:cs="Times New Roman" w:hint="eastAsia"/>
          <w:color w:val="000000" w:themeColor="text1"/>
          <w:sz w:val="28"/>
        </w:rPr>
        <w:t>接</w:t>
      </w:r>
      <w:r>
        <w:rPr>
          <w:rFonts w:ascii="Times New Roman" w:hAnsi="Times New Roman" w:cs="Times New Roman" w:hint="eastAsia"/>
          <w:color w:val="000000" w:themeColor="text1"/>
          <w:sz w:val="28"/>
        </w:rPr>
        <w:t>缝</w:t>
      </w:r>
      <w:r w:rsidR="00AF3959">
        <w:rPr>
          <w:rFonts w:ascii="Times New Roman" w:hAnsi="Times New Roman" w:cs="Times New Roman" w:hint="eastAsia"/>
          <w:color w:val="000000" w:themeColor="text1"/>
          <w:sz w:val="28"/>
        </w:rPr>
        <w:t>的</w:t>
      </w:r>
      <w:r w:rsidRPr="003726EE">
        <w:rPr>
          <w:rFonts w:ascii="Times New Roman" w:hAnsi="Times New Roman" w:cs="Times New Roman" w:hint="eastAsia"/>
          <w:color w:val="000000" w:themeColor="text1"/>
          <w:sz w:val="28"/>
        </w:rPr>
        <w:t>专用工具。</w:t>
      </w:r>
    </w:p>
    <w:p w:rsidR="00A20D42" w:rsidRDefault="00E40F9C" w:rsidP="00A20D42">
      <w:pPr>
        <w:rPr>
          <w:rFonts w:ascii="Times New Roman" w:hAnsi="Times New Roman" w:cs="Times New Roman"/>
          <w:color w:val="000000" w:themeColor="text1"/>
          <w:sz w:val="28"/>
        </w:rPr>
      </w:pPr>
      <w:r w:rsidRPr="00306955">
        <w:rPr>
          <w:rFonts w:ascii="Times New Roman" w:hAnsi="Times New Roman" w:cs="Times New Roman"/>
          <w:b/>
          <w:color w:val="000000" w:themeColor="text1"/>
          <w:sz w:val="28"/>
        </w:rPr>
        <w:t>2.0.</w:t>
      </w:r>
      <w:r w:rsidR="00AF3959">
        <w:rPr>
          <w:rFonts w:ascii="Times New Roman" w:hAnsi="Times New Roman" w:cs="Times New Roman" w:hint="eastAsia"/>
          <w:b/>
          <w:color w:val="000000" w:themeColor="text1"/>
          <w:sz w:val="28"/>
        </w:rPr>
        <w:t>11</w:t>
      </w:r>
      <w:r w:rsidR="00AC3F8D">
        <w:rPr>
          <w:rFonts w:ascii="Times New Roman" w:hAnsi="Times New Roman" w:cs="Times New Roman" w:hint="eastAsia"/>
          <w:b/>
          <w:color w:val="000000" w:themeColor="text1"/>
          <w:sz w:val="28"/>
        </w:rPr>
        <w:t xml:space="preserve"> </w:t>
      </w:r>
      <w:r w:rsidR="00A20D42">
        <w:rPr>
          <w:rFonts w:ascii="Times New Roman" w:hAnsi="Times New Roman" w:cs="Times New Roman" w:hint="eastAsia"/>
          <w:color w:val="000000" w:themeColor="text1"/>
          <w:sz w:val="28"/>
        </w:rPr>
        <w:t>适用时间</w:t>
      </w:r>
      <w:r w:rsidR="00A20D42">
        <w:rPr>
          <w:rFonts w:ascii="Times New Roman" w:hAnsi="Times New Roman" w:cs="Times New Roman" w:hint="eastAsia"/>
          <w:color w:val="000000" w:themeColor="text1"/>
          <w:sz w:val="28"/>
        </w:rPr>
        <w:t xml:space="preserve"> </w:t>
      </w:r>
      <w:r w:rsidR="003B7436">
        <w:rPr>
          <w:rFonts w:ascii="Times New Roman" w:hAnsi="Times New Roman" w:cs="Times New Roman" w:hint="eastAsia"/>
          <w:color w:val="000000" w:themeColor="text1"/>
          <w:sz w:val="28"/>
        </w:rPr>
        <w:t>P</w:t>
      </w:r>
      <w:r w:rsidR="00A20D42">
        <w:rPr>
          <w:rFonts w:ascii="Times New Roman" w:hAnsi="Times New Roman" w:cs="Times New Roman" w:hint="eastAsia"/>
          <w:color w:val="000000" w:themeColor="text1"/>
          <w:sz w:val="28"/>
        </w:rPr>
        <w:t xml:space="preserve">ot life </w:t>
      </w:r>
    </w:p>
    <w:p w:rsidR="00362F73" w:rsidRPr="00816797" w:rsidRDefault="00A20D42" w:rsidP="00AC3F8D">
      <w:pPr>
        <w:ind w:firstLine="420"/>
        <w:rPr>
          <w:rFonts w:ascii="Times New Roman" w:hAnsi="Times New Roman" w:cs="Times New Roman"/>
          <w:color w:val="000000" w:themeColor="text1"/>
          <w:sz w:val="28"/>
        </w:rPr>
      </w:pPr>
      <w:r w:rsidRPr="00816797">
        <w:rPr>
          <w:rFonts w:ascii="Times New Roman" w:hAnsi="Times New Roman" w:cs="Times New Roman" w:hint="eastAsia"/>
          <w:color w:val="000000" w:themeColor="text1"/>
          <w:sz w:val="28"/>
        </w:rPr>
        <w:t>从</w:t>
      </w:r>
      <w:r w:rsidR="00075B4E" w:rsidRPr="00816797">
        <w:rPr>
          <w:rFonts w:ascii="Times New Roman" w:hAnsi="Times New Roman" w:cs="Times New Roman" w:hint="eastAsia"/>
          <w:color w:val="000000" w:themeColor="text1"/>
          <w:sz w:val="28"/>
        </w:rPr>
        <w:t>陶瓷砖</w:t>
      </w:r>
      <w:r w:rsidRPr="00816797">
        <w:rPr>
          <w:rFonts w:ascii="Times New Roman" w:hAnsi="Times New Roman" w:cs="Times New Roman" w:hint="eastAsia"/>
          <w:color w:val="000000" w:themeColor="text1"/>
          <w:sz w:val="28"/>
        </w:rPr>
        <w:t>填缝剂混拌均匀到不适合使用时的时间间隔</w:t>
      </w:r>
    </w:p>
    <w:p w:rsidR="00362F73" w:rsidRPr="00306955" w:rsidRDefault="009E2D21" w:rsidP="00306955">
      <w:pPr>
        <w:rPr>
          <w:rFonts w:ascii="Times New Roman" w:hAnsi="Times New Roman" w:cs="Times New Roman"/>
          <w:color w:val="000000" w:themeColor="text1"/>
          <w:sz w:val="28"/>
        </w:rPr>
      </w:pPr>
      <w:r>
        <w:rPr>
          <w:rFonts w:ascii="Times New Roman" w:hAnsi="Times New Roman" w:cs="Times New Roman" w:hint="eastAsia"/>
          <w:b/>
          <w:color w:val="000000" w:themeColor="text1"/>
          <w:sz w:val="28"/>
        </w:rPr>
        <w:t>2.0.1</w:t>
      </w:r>
      <w:r w:rsidR="00AF3959">
        <w:rPr>
          <w:rFonts w:ascii="Times New Roman" w:hAnsi="Times New Roman" w:cs="Times New Roman" w:hint="eastAsia"/>
          <w:b/>
          <w:color w:val="000000" w:themeColor="text1"/>
          <w:sz w:val="28"/>
        </w:rPr>
        <w:t>2</w:t>
      </w:r>
      <w:r w:rsidR="00362F73" w:rsidRPr="00306955">
        <w:rPr>
          <w:rFonts w:ascii="Times New Roman" w:hAnsi="Times New Roman" w:cs="Times New Roman" w:hint="eastAsia"/>
          <w:b/>
          <w:color w:val="000000" w:themeColor="text1"/>
          <w:sz w:val="28"/>
        </w:rPr>
        <w:t xml:space="preserve"> </w:t>
      </w:r>
      <w:r w:rsidR="00A20D42" w:rsidRPr="00A20D42">
        <w:rPr>
          <w:rFonts w:ascii="Times New Roman" w:hAnsi="Times New Roman" w:cs="Times New Roman" w:hint="eastAsia"/>
          <w:color w:val="000000" w:themeColor="text1"/>
          <w:sz w:val="28"/>
        </w:rPr>
        <w:t>填缝时间</w:t>
      </w:r>
      <w:r w:rsidR="003B7436">
        <w:rPr>
          <w:rFonts w:ascii="Times New Roman" w:hAnsi="Times New Roman" w:cs="Times New Roman" w:hint="eastAsia"/>
          <w:color w:val="000000" w:themeColor="text1"/>
          <w:sz w:val="28"/>
        </w:rPr>
        <w:t xml:space="preserve"> G</w:t>
      </w:r>
      <w:r w:rsidR="00A20D42" w:rsidRPr="00A20D42">
        <w:rPr>
          <w:rFonts w:ascii="Times New Roman" w:hAnsi="Times New Roman" w:cs="Times New Roman" w:hint="eastAsia"/>
          <w:color w:val="000000" w:themeColor="text1"/>
          <w:sz w:val="28"/>
        </w:rPr>
        <w:t>routing time</w:t>
      </w:r>
    </w:p>
    <w:p w:rsidR="00362F73" w:rsidRPr="009B4916" w:rsidRDefault="00A20D42" w:rsidP="00DC0903">
      <w:pPr>
        <w:ind w:firstLine="420"/>
        <w:rPr>
          <w:rFonts w:ascii="Times New Roman" w:hAnsi="Times New Roman" w:cs="Times New Roman"/>
          <w:color w:val="000000" w:themeColor="text1"/>
          <w:sz w:val="28"/>
        </w:rPr>
      </w:pPr>
      <w:r w:rsidRPr="00A20D42">
        <w:rPr>
          <w:rFonts w:ascii="Times New Roman" w:hAnsi="Times New Roman" w:cs="Times New Roman" w:hint="eastAsia"/>
          <w:color w:val="000000" w:themeColor="text1"/>
          <w:sz w:val="28"/>
        </w:rPr>
        <w:t>陶瓷砖</w:t>
      </w:r>
      <w:r w:rsidR="00075B4E">
        <w:rPr>
          <w:rFonts w:ascii="Times New Roman" w:hAnsi="Times New Roman" w:cs="Times New Roman" w:hint="eastAsia"/>
          <w:color w:val="000000" w:themeColor="text1"/>
          <w:sz w:val="28"/>
        </w:rPr>
        <w:t>、石材或马赛克等</w:t>
      </w:r>
      <w:r w:rsidRPr="00A20D42">
        <w:rPr>
          <w:rFonts w:ascii="Times New Roman" w:hAnsi="Times New Roman" w:cs="Times New Roman" w:hint="eastAsia"/>
          <w:color w:val="000000" w:themeColor="text1"/>
          <w:sz w:val="28"/>
        </w:rPr>
        <w:t>粘贴安装后到可以进行</w:t>
      </w:r>
      <w:r w:rsidR="00075B4E">
        <w:rPr>
          <w:rFonts w:ascii="Times New Roman" w:hAnsi="Times New Roman" w:cs="Times New Roman" w:hint="eastAsia"/>
          <w:color w:val="000000" w:themeColor="text1"/>
          <w:sz w:val="28"/>
        </w:rPr>
        <w:t>填</w:t>
      </w:r>
      <w:r w:rsidRPr="00A20D42">
        <w:rPr>
          <w:rFonts w:ascii="Times New Roman" w:hAnsi="Times New Roman" w:cs="Times New Roman" w:hint="eastAsia"/>
          <w:color w:val="000000" w:themeColor="text1"/>
          <w:sz w:val="28"/>
        </w:rPr>
        <w:t>缝施工的最小时间间隔</w:t>
      </w:r>
      <w:r w:rsidR="009B4916" w:rsidRPr="009B4916">
        <w:rPr>
          <w:rFonts w:ascii="Times New Roman" w:hAnsi="Times New Roman" w:cs="Times New Roman" w:hint="eastAsia"/>
          <w:color w:val="000000" w:themeColor="text1"/>
          <w:sz w:val="28"/>
        </w:rPr>
        <w:t>。</w:t>
      </w:r>
    </w:p>
    <w:p w:rsidR="00362F73" w:rsidRPr="00A20D42" w:rsidRDefault="009E2D21" w:rsidP="00BA51ED">
      <w:pPr>
        <w:rPr>
          <w:rFonts w:ascii="Times New Roman" w:hAnsi="Times New Roman" w:cs="Times New Roman"/>
          <w:color w:val="000000" w:themeColor="text1"/>
          <w:sz w:val="28"/>
        </w:rPr>
      </w:pPr>
      <w:r>
        <w:rPr>
          <w:rFonts w:ascii="Times New Roman" w:hAnsi="Times New Roman" w:cs="Times New Roman" w:hint="eastAsia"/>
          <w:b/>
          <w:color w:val="000000" w:themeColor="text1"/>
          <w:sz w:val="28"/>
        </w:rPr>
        <w:t>2.0.1</w:t>
      </w:r>
      <w:r w:rsidR="00AF3959">
        <w:rPr>
          <w:rFonts w:ascii="Times New Roman" w:hAnsi="Times New Roman" w:cs="Times New Roman" w:hint="eastAsia"/>
          <w:b/>
          <w:color w:val="000000" w:themeColor="text1"/>
          <w:sz w:val="28"/>
        </w:rPr>
        <w:t>3</w:t>
      </w:r>
      <w:r w:rsidR="00362F73" w:rsidRPr="00967BB0">
        <w:rPr>
          <w:rFonts w:ascii="Times New Roman" w:hAnsi="Times New Roman" w:cs="Times New Roman" w:hint="eastAsia"/>
          <w:b/>
          <w:color w:val="000000" w:themeColor="text1"/>
          <w:sz w:val="28"/>
        </w:rPr>
        <w:t xml:space="preserve"> </w:t>
      </w:r>
      <w:r w:rsidR="00A20D42" w:rsidRPr="00A20D42">
        <w:rPr>
          <w:rFonts w:ascii="Times New Roman" w:hAnsi="Times New Roman" w:cs="Times New Roman"/>
          <w:color w:val="000000" w:themeColor="text1"/>
          <w:sz w:val="28"/>
        </w:rPr>
        <w:t>清洁时间</w:t>
      </w:r>
      <w:r w:rsidR="003B7436">
        <w:rPr>
          <w:rFonts w:ascii="Times New Roman" w:hAnsi="Times New Roman" w:cs="Times New Roman"/>
          <w:color w:val="000000" w:themeColor="text1"/>
          <w:sz w:val="28"/>
        </w:rPr>
        <w:t xml:space="preserve"> C</w:t>
      </w:r>
      <w:r w:rsidR="00A20D42" w:rsidRPr="00A20D42">
        <w:rPr>
          <w:rFonts w:ascii="Times New Roman" w:hAnsi="Times New Roman" w:cs="Times New Roman"/>
          <w:color w:val="000000" w:themeColor="text1"/>
          <w:sz w:val="28"/>
        </w:rPr>
        <w:t>leaning time</w:t>
      </w:r>
    </w:p>
    <w:p w:rsidR="00EF7B4D" w:rsidRDefault="00A20D42" w:rsidP="00DC0903">
      <w:pPr>
        <w:ind w:firstLine="420"/>
        <w:rPr>
          <w:rFonts w:ascii="Times New Roman" w:hAnsi="Times New Roman" w:cs="Times New Roman"/>
          <w:color w:val="000000" w:themeColor="text1"/>
          <w:sz w:val="28"/>
        </w:rPr>
      </w:pPr>
      <w:r w:rsidRPr="00A20D42">
        <w:rPr>
          <w:rFonts w:ascii="Times New Roman" w:hAnsi="Times New Roman" w:cs="Times New Roman" w:hint="eastAsia"/>
          <w:color w:val="000000" w:themeColor="text1"/>
          <w:sz w:val="28"/>
        </w:rPr>
        <w:t>从</w:t>
      </w:r>
      <w:r w:rsidR="00290F7D">
        <w:rPr>
          <w:rFonts w:ascii="Times New Roman" w:hAnsi="Times New Roman" w:cs="Times New Roman" w:hint="eastAsia"/>
          <w:color w:val="000000" w:themeColor="text1"/>
          <w:sz w:val="28"/>
        </w:rPr>
        <w:t>接缝</w:t>
      </w:r>
      <w:r w:rsidRPr="00A20D42">
        <w:rPr>
          <w:rFonts w:ascii="Times New Roman" w:hAnsi="Times New Roman" w:cs="Times New Roman" w:hint="eastAsia"/>
          <w:color w:val="000000" w:themeColor="text1"/>
          <w:sz w:val="28"/>
        </w:rPr>
        <w:t>填缝后到开始清洁砖面之间的时间间隔</w:t>
      </w:r>
      <w:r w:rsidR="002D22F0" w:rsidRPr="002D22F0">
        <w:rPr>
          <w:rFonts w:ascii="Times New Roman" w:hAnsi="Times New Roman" w:cs="Times New Roman" w:hint="eastAsia"/>
          <w:color w:val="000000" w:themeColor="text1"/>
          <w:sz w:val="28"/>
        </w:rPr>
        <w:t>。</w:t>
      </w:r>
    </w:p>
    <w:p w:rsidR="00306955" w:rsidRDefault="00967BB0" w:rsidP="00306955">
      <w:pPr>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rPr>
        <w:t>2.0.</w:t>
      </w:r>
      <w:r w:rsidR="009E2D21">
        <w:rPr>
          <w:rFonts w:ascii="Times New Roman" w:hAnsi="Times New Roman" w:cs="Times New Roman" w:hint="eastAsia"/>
          <w:b/>
          <w:color w:val="000000" w:themeColor="text1"/>
          <w:sz w:val="28"/>
        </w:rPr>
        <w:t>1</w:t>
      </w:r>
      <w:r w:rsidR="00AF3959">
        <w:rPr>
          <w:rFonts w:ascii="Times New Roman" w:hAnsi="Times New Roman" w:cs="Times New Roman" w:hint="eastAsia"/>
          <w:b/>
          <w:color w:val="000000" w:themeColor="text1"/>
          <w:sz w:val="28"/>
        </w:rPr>
        <w:t>4</w:t>
      </w:r>
      <w:r w:rsidR="00372E89">
        <w:rPr>
          <w:rFonts w:ascii="Times New Roman" w:hAnsi="Times New Roman" w:cs="Times New Roman" w:hint="eastAsia"/>
          <w:b/>
          <w:color w:val="000000" w:themeColor="text1"/>
          <w:sz w:val="28"/>
        </w:rPr>
        <w:t xml:space="preserve"> </w:t>
      </w:r>
      <w:r w:rsidR="00A20D42" w:rsidRPr="00A20D42">
        <w:rPr>
          <w:rFonts w:ascii="Times New Roman" w:hAnsi="Times New Roman" w:cs="Times New Roman" w:hint="eastAsia"/>
          <w:color w:val="000000" w:themeColor="text1"/>
          <w:sz w:val="28"/>
        </w:rPr>
        <w:t>保养时间</w:t>
      </w:r>
      <w:r w:rsidR="00A20D42" w:rsidRPr="00A20D42">
        <w:rPr>
          <w:rFonts w:ascii="Times New Roman" w:hAnsi="Times New Roman" w:cs="Times New Roman" w:hint="eastAsia"/>
          <w:color w:val="000000" w:themeColor="text1"/>
          <w:sz w:val="28"/>
        </w:rPr>
        <w:t xml:space="preserve"> </w:t>
      </w:r>
      <w:r w:rsidR="003B7436">
        <w:rPr>
          <w:rFonts w:ascii="Times New Roman" w:hAnsi="Times New Roman" w:cs="Times New Roman" w:hint="eastAsia"/>
          <w:color w:val="000000" w:themeColor="text1"/>
          <w:sz w:val="28"/>
        </w:rPr>
        <w:t>S</w:t>
      </w:r>
      <w:r w:rsidR="00A20D42" w:rsidRPr="00A20D42">
        <w:rPr>
          <w:rFonts w:ascii="Times New Roman" w:hAnsi="Times New Roman" w:cs="Times New Roman" w:hint="eastAsia"/>
          <w:color w:val="000000" w:themeColor="text1"/>
          <w:sz w:val="28"/>
        </w:rPr>
        <w:t>ervice time</w:t>
      </w:r>
    </w:p>
    <w:p w:rsidR="00362F73" w:rsidRDefault="00F33843" w:rsidP="00A20D42">
      <w:pPr>
        <w:spacing w:line="360" w:lineRule="auto"/>
        <w:ind w:firstLine="420"/>
        <w:rPr>
          <w:rFonts w:ascii="Times New Roman" w:eastAsia="宋体" w:hAnsi="Times New Roman" w:cs="Times New Roman"/>
          <w:kern w:val="0"/>
          <w:sz w:val="24"/>
          <w:szCs w:val="24"/>
          <w:lang w:val="zh-SG"/>
        </w:rPr>
      </w:pPr>
      <w:r>
        <w:rPr>
          <w:rFonts w:ascii="Times New Roman" w:hAnsi="Times New Roman" w:cs="Times New Roman" w:hint="eastAsia"/>
          <w:color w:val="000000" w:themeColor="text1"/>
          <w:sz w:val="28"/>
        </w:rPr>
        <w:t>接缝</w:t>
      </w:r>
      <w:r w:rsidR="00A20D42" w:rsidRPr="00A20D42">
        <w:rPr>
          <w:rFonts w:ascii="Times New Roman" w:hAnsi="Times New Roman" w:cs="Times New Roman" w:hint="eastAsia"/>
          <w:color w:val="000000" w:themeColor="text1"/>
          <w:sz w:val="28"/>
        </w:rPr>
        <w:t>填缝施工后到可以交付使用的最小时间间隔。</w:t>
      </w:r>
    </w:p>
    <w:p w:rsidR="00DB3AED" w:rsidRDefault="00E40F9C">
      <w:pPr>
        <w:widowControl/>
        <w:jc w:val="left"/>
        <w:rPr>
          <w:rFonts w:ascii="Times New Roman" w:hAnsi="Times New Roman" w:cs="Times New Roman"/>
          <w:b/>
          <w:bCs/>
          <w:color w:val="000000" w:themeColor="text1"/>
          <w:kern w:val="44"/>
          <w:sz w:val="32"/>
          <w:szCs w:val="28"/>
        </w:rPr>
      </w:pPr>
      <w:bookmarkStart w:id="13" w:name="_Toc16780944"/>
      <w:bookmarkEnd w:id="12"/>
      <w:r>
        <w:rPr>
          <w:rFonts w:ascii="Times New Roman" w:hAnsi="Times New Roman" w:cs="Times New Roman"/>
          <w:color w:val="000000" w:themeColor="text1"/>
          <w:sz w:val="32"/>
          <w:szCs w:val="28"/>
        </w:rPr>
        <w:br w:type="page"/>
      </w:r>
    </w:p>
    <w:p w:rsidR="00DB3AED" w:rsidRPr="00A21297" w:rsidRDefault="00E40F9C">
      <w:pPr>
        <w:pStyle w:val="Heading1"/>
        <w:spacing w:beforeLines="50" w:before="156" w:afterLines="50" w:after="156" w:line="360" w:lineRule="auto"/>
        <w:jc w:val="center"/>
        <w:rPr>
          <w:rFonts w:ascii="Times New Roman" w:hAnsi="Times New Roman" w:cs="Times New Roman"/>
          <w:bCs w:val="0"/>
          <w:color w:val="000000" w:themeColor="text1"/>
          <w:sz w:val="32"/>
          <w:szCs w:val="28"/>
        </w:rPr>
      </w:pPr>
      <w:bookmarkStart w:id="14" w:name="_Toc89266794"/>
      <w:r w:rsidRPr="00A21297">
        <w:rPr>
          <w:rFonts w:ascii="Times New Roman" w:hAnsi="Times New Roman" w:cs="Times New Roman"/>
          <w:bCs w:val="0"/>
          <w:color w:val="000000" w:themeColor="text1"/>
          <w:sz w:val="32"/>
          <w:szCs w:val="28"/>
        </w:rPr>
        <w:lastRenderedPageBreak/>
        <w:t>3</w:t>
      </w:r>
      <w:r w:rsidRPr="00A21297">
        <w:rPr>
          <w:rFonts w:ascii="Times New Roman" w:hAnsi="Times New Roman" w:cs="Times New Roman"/>
          <w:bCs w:val="0"/>
          <w:color w:val="000000" w:themeColor="text1"/>
          <w:sz w:val="32"/>
          <w:szCs w:val="28"/>
        </w:rPr>
        <w:t xml:space="preserve">　材料</w:t>
      </w:r>
      <w:bookmarkEnd w:id="13"/>
      <w:r w:rsidR="004A1CAA" w:rsidRPr="00A21297">
        <w:rPr>
          <w:rFonts w:ascii="Times New Roman" w:hAnsi="Times New Roman" w:cs="Times New Roman" w:hint="eastAsia"/>
          <w:bCs w:val="0"/>
          <w:color w:val="000000" w:themeColor="text1"/>
          <w:sz w:val="32"/>
          <w:szCs w:val="28"/>
        </w:rPr>
        <w:t>要求</w:t>
      </w:r>
      <w:bookmarkEnd w:id="14"/>
    </w:p>
    <w:p w:rsidR="00DB3AED" w:rsidRDefault="00E40F9C">
      <w:pPr>
        <w:spacing w:line="360" w:lineRule="auto"/>
        <w:jc w:val="lef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w:t>
      </w:r>
      <w:r w:rsidR="003A70C4">
        <w:rPr>
          <w:rFonts w:ascii="Times New Roman" w:hAnsi="Times New Roman" w:cs="Times New Roman" w:hint="eastAsia"/>
          <w:b/>
          <w:color w:val="000000" w:themeColor="text1"/>
          <w:sz w:val="28"/>
          <w:szCs w:val="28"/>
        </w:rPr>
        <w:t>0</w:t>
      </w:r>
      <w:r>
        <w:rPr>
          <w:rFonts w:ascii="Times New Roman" w:hAnsi="Times New Roman" w:cs="Times New Roman"/>
          <w:b/>
          <w:color w:val="000000" w:themeColor="text1"/>
          <w:sz w:val="28"/>
          <w:szCs w:val="28"/>
        </w:rPr>
        <w:t>.1</w:t>
      </w:r>
      <w:r w:rsidR="003D6BEE" w:rsidRPr="003D6BEE">
        <w:rPr>
          <w:rFonts w:ascii="Times New Roman" w:hAnsi="Times New Roman" w:cs="Times New Roman" w:hint="eastAsia"/>
          <w:color w:val="000000" w:themeColor="text1"/>
          <w:sz w:val="28"/>
          <w:szCs w:val="28"/>
        </w:rPr>
        <w:t>陶瓷砖填缝剂</w:t>
      </w:r>
      <w:r w:rsidR="002D22F0" w:rsidRPr="002D22F0">
        <w:rPr>
          <w:rFonts w:ascii="Times New Roman" w:hAnsi="Times New Roman" w:cs="Times New Roman" w:hint="eastAsia"/>
          <w:color w:val="000000" w:themeColor="text1"/>
          <w:sz w:val="28"/>
          <w:szCs w:val="28"/>
        </w:rPr>
        <w:t>的技术要求应符合</w:t>
      </w:r>
      <w:r w:rsidR="003A70C4">
        <w:rPr>
          <w:rFonts w:ascii="Times New Roman" w:hAnsi="Times New Roman" w:cs="Times New Roman" w:hint="eastAsia"/>
          <w:color w:val="000000" w:themeColor="text1"/>
          <w:sz w:val="28"/>
          <w:szCs w:val="28"/>
        </w:rPr>
        <w:t>现行</w:t>
      </w:r>
      <w:r w:rsidR="003D6BEE">
        <w:rPr>
          <w:rFonts w:ascii="Times New Roman" w:hAnsi="Times New Roman" w:cs="Times New Roman" w:hint="eastAsia"/>
          <w:color w:val="000000" w:themeColor="text1"/>
          <w:sz w:val="28"/>
          <w:szCs w:val="28"/>
        </w:rPr>
        <w:t>行业</w:t>
      </w:r>
      <w:r w:rsidR="003A70C4">
        <w:rPr>
          <w:rFonts w:ascii="Times New Roman" w:hAnsi="Times New Roman" w:cs="Times New Roman" w:hint="eastAsia"/>
          <w:color w:val="000000" w:themeColor="text1"/>
          <w:sz w:val="28"/>
          <w:szCs w:val="28"/>
        </w:rPr>
        <w:t>标准</w:t>
      </w:r>
      <w:r w:rsidR="003A70C4" w:rsidRPr="002D22F0">
        <w:rPr>
          <w:rFonts w:ascii="Times New Roman" w:hAnsi="Times New Roman" w:cs="Times New Roman" w:hint="eastAsia"/>
          <w:color w:val="000000" w:themeColor="text1"/>
          <w:sz w:val="28"/>
          <w:szCs w:val="28"/>
        </w:rPr>
        <w:t>《</w:t>
      </w:r>
      <w:r w:rsidR="003D6BEE" w:rsidRPr="003D6BEE">
        <w:rPr>
          <w:rFonts w:ascii="Times New Roman" w:hAnsi="Times New Roman" w:cs="Times New Roman" w:hint="eastAsia"/>
          <w:color w:val="000000" w:themeColor="text1"/>
          <w:sz w:val="28"/>
          <w:szCs w:val="28"/>
        </w:rPr>
        <w:t>陶瓷砖填缝剂</w:t>
      </w:r>
      <w:r w:rsidR="003A70C4" w:rsidRPr="002D22F0">
        <w:rPr>
          <w:rFonts w:ascii="Times New Roman" w:hAnsi="Times New Roman" w:cs="Times New Roman" w:hint="eastAsia"/>
          <w:color w:val="000000" w:themeColor="text1"/>
          <w:sz w:val="28"/>
          <w:szCs w:val="28"/>
        </w:rPr>
        <w:t>》</w:t>
      </w:r>
      <w:r w:rsidR="003D6BEE">
        <w:rPr>
          <w:rFonts w:ascii="Times New Roman" w:hAnsi="Times New Roman" w:cs="Times New Roman" w:hint="eastAsia"/>
          <w:color w:val="000000" w:themeColor="text1"/>
          <w:sz w:val="28"/>
          <w:szCs w:val="28"/>
        </w:rPr>
        <w:t>JC</w:t>
      </w:r>
      <w:r w:rsidR="002D22F0" w:rsidRPr="002D22F0">
        <w:rPr>
          <w:rFonts w:ascii="Times New Roman" w:hAnsi="Times New Roman" w:cs="Times New Roman" w:hint="eastAsia"/>
          <w:color w:val="000000" w:themeColor="text1"/>
          <w:sz w:val="28"/>
          <w:szCs w:val="28"/>
        </w:rPr>
        <w:t>/</w:t>
      </w:r>
      <w:r w:rsidR="003D6BEE">
        <w:rPr>
          <w:rFonts w:ascii="Times New Roman" w:hAnsi="Times New Roman" w:cs="Times New Roman" w:hint="eastAsia"/>
          <w:color w:val="000000" w:themeColor="text1"/>
          <w:sz w:val="28"/>
          <w:szCs w:val="28"/>
        </w:rPr>
        <w:t>T</w:t>
      </w:r>
      <w:r w:rsidR="002D22F0" w:rsidRPr="002D22F0">
        <w:rPr>
          <w:rFonts w:ascii="Times New Roman" w:hAnsi="Times New Roman" w:cs="Times New Roman" w:hint="eastAsia"/>
          <w:color w:val="000000" w:themeColor="text1"/>
          <w:sz w:val="28"/>
          <w:szCs w:val="28"/>
        </w:rPr>
        <w:t xml:space="preserve"> </w:t>
      </w:r>
      <w:r w:rsidR="003D6BEE">
        <w:rPr>
          <w:rFonts w:ascii="Times New Roman" w:hAnsi="Times New Roman" w:cs="Times New Roman" w:hint="eastAsia"/>
          <w:color w:val="000000" w:themeColor="text1"/>
          <w:sz w:val="28"/>
          <w:szCs w:val="28"/>
        </w:rPr>
        <w:t>1004</w:t>
      </w:r>
      <w:r w:rsidR="002D22F0" w:rsidRPr="002D22F0">
        <w:rPr>
          <w:rFonts w:ascii="Times New Roman" w:hAnsi="Times New Roman" w:cs="Times New Roman" w:hint="eastAsia"/>
          <w:color w:val="000000" w:themeColor="text1"/>
          <w:sz w:val="28"/>
          <w:szCs w:val="28"/>
        </w:rPr>
        <w:t>的有关规定</w:t>
      </w:r>
      <w:r w:rsidR="003A70C4">
        <w:rPr>
          <w:rFonts w:ascii="Times New Roman" w:hAnsi="Times New Roman" w:cs="Times New Roman" w:hint="eastAsia"/>
          <w:color w:val="000000" w:themeColor="text1"/>
          <w:sz w:val="28"/>
          <w:szCs w:val="28"/>
        </w:rPr>
        <w:t>。</w:t>
      </w:r>
    </w:p>
    <w:p w:rsidR="00DB3AED" w:rsidRDefault="005C01E5">
      <w:pPr>
        <w:spacing w:line="360" w:lineRule="auto"/>
        <w:jc w:val="left"/>
        <w:rPr>
          <w:rFonts w:ascii="Times New Roman" w:hAnsi="Times New Roman" w:cs="Times New Roman"/>
          <w:color w:val="000000" w:themeColor="text1"/>
          <w:sz w:val="28"/>
          <w:szCs w:val="28"/>
        </w:rPr>
      </w:pPr>
      <w:r w:rsidRPr="005C01E5">
        <w:rPr>
          <w:rFonts w:ascii="Times New Roman" w:hAnsi="Times New Roman" w:cs="Times New Roman" w:hint="eastAsia"/>
          <w:b/>
          <w:color w:val="000000" w:themeColor="text1"/>
          <w:sz w:val="28"/>
          <w:szCs w:val="28"/>
        </w:rPr>
        <w:t>3.</w:t>
      </w:r>
      <w:r w:rsidR="00C73A57">
        <w:rPr>
          <w:rFonts w:ascii="Times New Roman" w:hAnsi="Times New Roman" w:cs="Times New Roman" w:hint="eastAsia"/>
          <w:b/>
          <w:color w:val="000000" w:themeColor="text1"/>
          <w:sz w:val="28"/>
          <w:szCs w:val="28"/>
        </w:rPr>
        <w:t>0</w:t>
      </w:r>
      <w:r w:rsidRPr="005C01E5">
        <w:rPr>
          <w:rFonts w:ascii="Times New Roman" w:hAnsi="Times New Roman" w:cs="Times New Roman" w:hint="eastAsia"/>
          <w:b/>
          <w:color w:val="000000" w:themeColor="text1"/>
          <w:sz w:val="28"/>
          <w:szCs w:val="28"/>
        </w:rPr>
        <w:t>.</w:t>
      </w:r>
      <w:r w:rsidR="00C73A57">
        <w:rPr>
          <w:rFonts w:ascii="Times New Roman" w:hAnsi="Times New Roman" w:cs="Times New Roman" w:hint="eastAsia"/>
          <w:b/>
          <w:color w:val="000000" w:themeColor="text1"/>
          <w:sz w:val="28"/>
          <w:szCs w:val="28"/>
        </w:rPr>
        <w:t>2</w:t>
      </w:r>
      <w:r w:rsidR="00874025">
        <w:rPr>
          <w:rFonts w:ascii="Times New Roman" w:hAnsi="Times New Roman" w:cs="Times New Roman" w:hint="eastAsia"/>
          <w:color w:val="000000" w:themeColor="text1"/>
          <w:sz w:val="28"/>
          <w:szCs w:val="28"/>
        </w:rPr>
        <w:t>外墙使用的陶瓷</w:t>
      </w:r>
      <w:r w:rsidR="007E577F" w:rsidRPr="007E577F">
        <w:rPr>
          <w:rFonts w:ascii="Times New Roman" w:hAnsi="Times New Roman" w:cs="Times New Roman" w:hint="eastAsia"/>
          <w:color w:val="000000" w:themeColor="text1"/>
          <w:sz w:val="28"/>
          <w:szCs w:val="28"/>
        </w:rPr>
        <w:t>砖填缝材料应符合现行行业标准《外墙饰面砖施工及验收规程》</w:t>
      </w:r>
      <w:r w:rsidR="007E577F" w:rsidRPr="007E577F">
        <w:rPr>
          <w:rFonts w:ascii="Times New Roman" w:hAnsi="Times New Roman" w:cs="Times New Roman" w:hint="eastAsia"/>
          <w:color w:val="000000" w:themeColor="text1"/>
          <w:sz w:val="28"/>
          <w:szCs w:val="28"/>
        </w:rPr>
        <w:t>JGJ 126</w:t>
      </w:r>
      <w:r w:rsidR="007E577F" w:rsidRPr="007E577F">
        <w:rPr>
          <w:rFonts w:ascii="Times New Roman" w:hAnsi="Times New Roman" w:cs="Times New Roman" w:hint="eastAsia"/>
          <w:color w:val="000000" w:themeColor="text1"/>
          <w:sz w:val="28"/>
          <w:szCs w:val="28"/>
        </w:rPr>
        <w:t>的有关规定</w:t>
      </w:r>
      <w:r>
        <w:rPr>
          <w:rFonts w:ascii="Times New Roman" w:hAnsi="Times New Roman" w:cs="Times New Roman" w:hint="eastAsia"/>
          <w:color w:val="000000" w:themeColor="text1"/>
          <w:sz w:val="28"/>
          <w:szCs w:val="28"/>
        </w:rPr>
        <w:t>。</w:t>
      </w:r>
    </w:p>
    <w:p w:rsidR="00A27B5F" w:rsidRDefault="00A27B5F">
      <w:pPr>
        <w:spacing w:line="360" w:lineRule="auto"/>
        <w:jc w:val="left"/>
        <w:rPr>
          <w:rFonts w:ascii="Times New Roman" w:hAnsi="Times New Roman" w:cs="Times New Roman"/>
          <w:color w:val="000000" w:themeColor="text1"/>
          <w:sz w:val="28"/>
          <w:szCs w:val="28"/>
        </w:rPr>
      </w:pPr>
      <w:r w:rsidRPr="00A27B5F">
        <w:rPr>
          <w:rFonts w:ascii="Times New Roman" w:hAnsi="Times New Roman" w:cs="Times New Roman" w:hint="eastAsia"/>
          <w:b/>
          <w:color w:val="000000" w:themeColor="text1"/>
          <w:sz w:val="28"/>
          <w:szCs w:val="28"/>
        </w:rPr>
        <w:t>3.0.3</w:t>
      </w:r>
      <w:r>
        <w:rPr>
          <w:rFonts w:ascii="Times New Roman" w:hAnsi="Times New Roman" w:cs="Times New Roman" w:hint="eastAsia"/>
          <w:color w:val="000000" w:themeColor="text1"/>
          <w:sz w:val="28"/>
          <w:szCs w:val="28"/>
        </w:rPr>
        <w:t>室内用</w:t>
      </w:r>
      <w:r w:rsidR="00874025">
        <w:rPr>
          <w:rFonts w:ascii="Times New Roman" w:hAnsi="Times New Roman" w:cs="Times New Roman" w:hint="eastAsia"/>
          <w:color w:val="000000" w:themeColor="text1"/>
          <w:sz w:val="28"/>
          <w:szCs w:val="28"/>
        </w:rPr>
        <w:t>陶瓷</w:t>
      </w:r>
      <w:r w:rsidRPr="007E577F">
        <w:rPr>
          <w:rFonts w:ascii="Times New Roman" w:hAnsi="Times New Roman" w:cs="Times New Roman" w:hint="eastAsia"/>
          <w:color w:val="000000" w:themeColor="text1"/>
          <w:sz w:val="28"/>
          <w:szCs w:val="28"/>
        </w:rPr>
        <w:t>砖填缝材料</w:t>
      </w:r>
      <w:r w:rsidRPr="00A27B5F">
        <w:rPr>
          <w:rFonts w:ascii="Times New Roman" w:hAnsi="Times New Roman" w:cs="Times New Roman" w:hint="eastAsia"/>
          <w:color w:val="000000" w:themeColor="text1"/>
          <w:sz w:val="28"/>
          <w:szCs w:val="28"/>
        </w:rPr>
        <w:t>的有害物质含量，应符合现行国家标准《室内装饰装修材料胶粘剂中有害物质限量》</w:t>
      </w:r>
      <w:r w:rsidRPr="00A27B5F">
        <w:rPr>
          <w:rFonts w:ascii="Times New Roman" w:hAnsi="Times New Roman" w:cs="Times New Roman" w:hint="eastAsia"/>
          <w:color w:val="000000" w:themeColor="text1"/>
          <w:sz w:val="28"/>
          <w:szCs w:val="28"/>
        </w:rPr>
        <w:t>GB 18583</w:t>
      </w:r>
      <w:r w:rsidRPr="00A27B5F">
        <w:rPr>
          <w:rFonts w:ascii="Times New Roman" w:hAnsi="Times New Roman" w:cs="Times New Roman" w:hint="eastAsia"/>
          <w:color w:val="000000" w:themeColor="text1"/>
          <w:sz w:val="28"/>
          <w:szCs w:val="28"/>
        </w:rPr>
        <w:t>和《民用建筑工程室内环境污染控制规范》</w:t>
      </w:r>
      <w:r w:rsidRPr="00A27B5F">
        <w:rPr>
          <w:rFonts w:ascii="Times New Roman" w:hAnsi="Times New Roman" w:cs="Times New Roman" w:hint="eastAsia"/>
          <w:color w:val="000000" w:themeColor="text1"/>
          <w:sz w:val="28"/>
          <w:szCs w:val="28"/>
        </w:rPr>
        <w:t>GB 50325</w:t>
      </w:r>
      <w:r w:rsidRPr="00A27B5F">
        <w:rPr>
          <w:rFonts w:ascii="Times New Roman" w:hAnsi="Times New Roman" w:cs="Times New Roman" w:hint="eastAsia"/>
          <w:color w:val="000000" w:themeColor="text1"/>
          <w:sz w:val="28"/>
          <w:szCs w:val="28"/>
        </w:rPr>
        <w:t>的有关规定。</w:t>
      </w:r>
    </w:p>
    <w:p w:rsidR="00A27B5F" w:rsidRPr="007222DF" w:rsidRDefault="00A27B5F">
      <w:pPr>
        <w:spacing w:line="360" w:lineRule="auto"/>
        <w:jc w:val="left"/>
        <w:rPr>
          <w:rFonts w:ascii="Times New Roman" w:hAnsi="Times New Roman" w:cs="Times New Roman"/>
          <w:color w:val="000000" w:themeColor="text1"/>
          <w:sz w:val="28"/>
          <w:szCs w:val="28"/>
        </w:rPr>
      </w:pPr>
    </w:p>
    <w:p w:rsidR="00D66D03" w:rsidRDefault="00D66D03">
      <w:pPr>
        <w:spacing w:line="360" w:lineRule="auto"/>
        <w:jc w:val="left"/>
        <w:rPr>
          <w:rFonts w:ascii="Times New Roman" w:hAnsi="Times New Roman" w:cs="Times New Roman"/>
          <w:color w:val="000000" w:themeColor="text1"/>
          <w:sz w:val="28"/>
          <w:szCs w:val="28"/>
        </w:rPr>
      </w:pPr>
    </w:p>
    <w:p w:rsidR="003D5B92" w:rsidRDefault="003D5B92">
      <w:pPr>
        <w:spacing w:line="360" w:lineRule="auto"/>
        <w:jc w:val="left"/>
        <w:rPr>
          <w:rFonts w:ascii="Times New Roman" w:hAnsi="Times New Roman" w:cs="Times New Roman"/>
          <w:color w:val="000000" w:themeColor="text1"/>
          <w:sz w:val="28"/>
          <w:szCs w:val="28"/>
        </w:rPr>
      </w:pPr>
    </w:p>
    <w:p w:rsidR="003D5B92" w:rsidRDefault="003D5B92">
      <w:pPr>
        <w:spacing w:line="360" w:lineRule="auto"/>
        <w:jc w:val="left"/>
        <w:rPr>
          <w:rFonts w:ascii="Times New Roman" w:hAnsi="Times New Roman" w:cs="Times New Roman"/>
          <w:color w:val="000000" w:themeColor="text1"/>
          <w:sz w:val="28"/>
          <w:szCs w:val="28"/>
        </w:rPr>
      </w:pPr>
    </w:p>
    <w:p w:rsidR="003D5B92" w:rsidRDefault="003D5B92">
      <w:pPr>
        <w:spacing w:line="360" w:lineRule="auto"/>
        <w:jc w:val="left"/>
        <w:rPr>
          <w:rFonts w:ascii="Times New Roman" w:hAnsi="Times New Roman" w:cs="Times New Roman"/>
          <w:color w:val="000000" w:themeColor="text1"/>
          <w:sz w:val="28"/>
          <w:szCs w:val="28"/>
        </w:rPr>
      </w:pPr>
    </w:p>
    <w:p w:rsidR="003D5B92" w:rsidRDefault="003D5B92">
      <w:pPr>
        <w:spacing w:line="360" w:lineRule="auto"/>
        <w:jc w:val="left"/>
        <w:rPr>
          <w:rFonts w:ascii="Times New Roman" w:hAnsi="Times New Roman" w:cs="Times New Roman"/>
          <w:color w:val="000000" w:themeColor="text1"/>
          <w:sz w:val="28"/>
          <w:szCs w:val="28"/>
        </w:rPr>
      </w:pPr>
    </w:p>
    <w:p w:rsidR="003D5B92" w:rsidRDefault="003D5B92">
      <w:pPr>
        <w:spacing w:line="360" w:lineRule="auto"/>
        <w:jc w:val="left"/>
        <w:rPr>
          <w:rFonts w:ascii="Times New Roman" w:hAnsi="Times New Roman" w:cs="Times New Roman"/>
          <w:color w:val="000000" w:themeColor="text1"/>
          <w:sz w:val="28"/>
          <w:szCs w:val="28"/>
        </w:rPr>
      </w:pPr>
    </w:p>
    <w:p w:rsidR="003D5B92" w:rsidRDefault="003D5B92">
      <w:pPr>
        <w:spacing w:line="360" w:lineRule="auto"/>
        <w:jc w:val="left"/>
        <w:rPr>
          <w:rFonts w:ascii="Times New Roman" w:hAnsi="Times New Roman" w:cs="Times New Roman"/>
          <w:color w:val="000000" w:themeColor="text1"/>
          <w:sz w:val="28"/>
          <w:szCs w:val="28"/>
        </w:rPr>
      </w:pPr>
    </w:p>
    <w:p w:rsidR="00D66D03" w:rsidRDefault="00D66D03">
      <w:pPr>
        <w:spacing w:line="360" w:lineRule="auto"/>
        <w:jc w:val="left"/>
        <w:rPr>
          <w:rFonts w:ascii="Times New Roman" w:hAnsi="Times New Roman" w:cs="Times New Roman"/>
          <w:color w:val="000000" w:themeColor="text1"/>
          <w:sz w:val="28"/>
          <w:szCs w:val="28"/>
        </w:rPr>
      </w:pPr>
    </w:p>
    <w:p w:rsidR="00D66D03" w:rsidRDefault="00D66D03">
      <w:pPr>
        <w:spacing w:line="360" w:lineRule="auto"/>
        <w:jc w:val="left"/>
        <w:rPr>
          <w:rFonts w:ascii="Times New Roman" w:hAnsi="Times New Roman" w:cs="Times New Roman"/>
          <w:color w:val="000000" w:themeColor="text1"/>
          <w:sz w:val="28"/>
          <w:szCs w:val="28"/>
        </w:rPr>
      </w:pPr>
    </w:p>
    <w:p w:rsidR="00D66D03" w:rsidRDefault="00D66D03">
      <w:pPr>
        <w:spacing w:line="360" w:lineRule="auto"/>
        <w:jc w:val="left"/>
        <w:rPr>
          <w:rFonts w:ascii="Times New Roman" w:hAnsi="Times New Roman" w:cs="Times New Roman"/>
          <w:color w:val="000000" w:themeColor="text1"/>
          <w:sz w:val="28"/>
          <w:szCs w:val="28"/>
        </w:rPr>
      </w:pPr>
    </w:p>
    <w:p w:rsidR="00D66D03" w:rsidRDefault="00D66D03">
      <w:pPr>
        <w:spacing w:line="360" w:lineRule="auto"/>
        <w:jc w:val="left"/>
        <w:rPr>
          <w:rFonts w:ascii="Times New Roman" w:hAnsi="Times New Roman" w:cs="Times New Roman"/>
          <w:color w:val="000000" w:themeColor="text1"/>
          <w:sz w:val="28"/>
          <w:szCs w:val="28"/>
        </w:rPr>
      </w:pPr>
    </w:p>
    <w:p w:rsidR="00DB3AED" w:rsidRPr="00A21297" w:rsidRDefault="00E40F9C">
      <w:pPr>
        <w:pStyle w:val="Heading1"/>
        <w:spacing w:beforeLines="50" w:before="156" w:afterLines="50" w:after="156" w:line="360" w:lineRule="auto"/>
        <w:jc w:val="center"/>
        <w:rPr>
          <w:rFonts w:ascii="Times New Roman" w:hAnsi="Times New Roman" w:cs="Times New Roman"/>
          <w:bCs w:val="0"/>
          <w:color w:val="000000" w:themeColor="text1"/>
          <w:sz w:val="32"/>
          <w:szCs w:val="28"/>
        </w:rPr>
      </w:pPr>
      <w:bookmarkStart w:id="15" w:name="_Toc16780949"/>
      <w:bookmarkStart w:id="16" w:name="_Toc89266795"/>
      <w:r w:rsidRPr="00A21297">
        <w:rPr>
          <w:rFonts w:ascii="Times New Roman" w:hAnsi="Times New Roman" w:cs="Times New Roman"/>
          <w:bCs w:val="0"/>
          <w:color w:val="000000" w:themeColor="text1"/>
          <w:sz w:val="32"/>
          <w:szCs w:val="28"/>
        </w:rPr>
        <w:lastRenderedPageBreak/>
        <w:t>4</w:t>
      </w:r>
      <w:r w:rsidRPr="00A21297">
        <w:rPr>
          <w:rFonts w:ascii="Times New Roman" w:hAnsi="Times New Roman" w:cs="Times New Roman"/>
          <w:bCs w:val="0"/>
          <w:color w:val="000000" w:themeColor="text1"/>
          <w:sz w:val="32"/>
          <w:szCs w:val="28"/>
        </w:rPr>
        <w:t xml:space="preserve">　设</w:t>
      </w:r>
      <w:r w:rsidR="00585307" w:rsidRPr="00A21297">
        <w:rPr>
          <w:rFonts w:ascii="Times New Roman" w:hAnsi="Times New Roman" w:cs="Times New Roman" w:hint="eastAsia"/>
          <w:bCs w:val="0"/>
          <w:color w:val="000000" w:themeColor="text1"/>
          <w:sz w:val="32"/>
          <w:szCs w:val="28"/>
        </w:rPr>
        <w:t xml:space="preserve">  </w:t>
      </w:r>
      <w:r w:rsidR="002C4B4E" w:rsidRPr="00A21297">
        <w:rPr>
          <w:rFonts w:ascii="Times New Roman" w:hAnsi="Times New Roman" w:cs="Times New Roman" w:hint="eastAsia"/>
          <w:bCs w:val="0"/>
          <w:color w:val="000000" w:themeColor="text1"/>
          <w:sz w:val="32"/>
          <w:szCs w:val="28"/>
        </w:rPr>
        <w:t xml:space="preserve"> </w:t>
      </w:r>
      <w:r w:rsidRPr="00A21297">
        <w:rPr>
          <w:rFonts w:ascii="Times New Roman" w:hAnsi="Times New Roman" w:cs="Times New Roman"/>
          <w:bCs w:val="0"/>
          <w:color w:val="000000" w:themeColor="text1"/>
          <w:sz w:val="32"/>
          <w:szCs w:val="28"/>
        </w:rPr>
        <w:t>计</w:t>
      </w:r>
      <w:bookmarkEnd w:id="15"/>
      <w:bookmarkEnd w:id="16"/>
    </w:p>
    <w:p w:rsidR="000767EE" w:rsidRDefault="000767EE" w:rsidP="000767EE">
      <w:pPr>
        <w:pStyle w:val="Heading2"/>
        <w:ind w:left="576" w:hanging="576"/>
        <w:jc w:val="center"/>
        <w:rPr>
          <w:rFonts w:ascii="Times New Roman" w:eastAsia="宋体" w:hAnsi="Times New Roman" w:cs="Times New Roman"/>
          <w:b w:val="0"/>
          <w:color w:val="000000" w:themeColor="text1"/>
          <w:sz w:val="28"/>
        </w:rPr>
      </w:pPr>
      <w:bookmarkStart w:id="17" w:name="_Toc458362859"/>
      <w:bookmarkStart w:id="18" w:name="_Toc500254529"/>
      <w:bookmarkStart w:id="19" w:name="_Toc89266796"/>
      <w:r w:rsidRPr="00681A88">
        <w:rPr>
          <w:rFonts w:eastAsia="宋体" w:hint="eastAsia"/>
        </w:rPr>
        <w:t>4.1</w:t>
      </w:r>
      <w:r w:rsidRPr="00681A88">
        <w:rPr>
          <w:rFonts w:hint="eastAsia"/>
          <w:b w:val="0"/>
        </w:rPr>
        <w:t xml:space="preserve">　</w:t>
      </w:r>
      <w:r w:rsidRPr="00681A88">
        <w:rPr>
          <w:rFonts w:ascii="SimHei" w:hAnsi="SimHei" w:cs="SimHei" w:hint="eastAsia"/>
          <w:b w:val="0"/>
          <w:bCs w:val="0"/>
          <w:color w:val="000000"/>
          <w:szCs w:val="28"/>
          <w:u w:color="000000"/>
          <w:lang w:val="zh-TW" w:eastAsia="zh-TW"/>
        </w:rPr>
        <w:t>一般规定</w:t>
      </w:r>
      <w:bookmarkEnd w:id="17"/>
      <w:bookmarkEnd w:id="18"/>
      <w:bookmarkEnd w:id="19"/>
    </w:p>
    <w:p w:rsidR="00791616" w:rsidRPr="00D66D03" w:rsidRDefault="00E40F9C" w:rsidP="00791616">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b/>
          <w:color w:val="000000" w:themeColor="text1"/>
          <w:sz w:val="28"/>
        </w:rPr>
        <w:t>4</w:t>
      </w:r>
      <w:r>
        <w:rPr>
          <w:rFonts w:ascii="Times New Roman" w:eastAsia="宋体" w:hAnsi="Times New Roman" w:cs="Times New Roman"/>
          <w:b/>
          <w:color w:val="000000" w:themeColor="text1"/>
          <w:sz w:val="28"/>
        </w:rPr>
        <w:t>.</w:t>
      </w:r>
      <w:r w:rsidR="005478B8">
        <w:rPr>
          <w:rFonts w:ascii="Times New Roman" w:eastAsia="宋体" w:hAnsi="Times New Roman" w:cs="Times New Roman" w:hint="eastAsia"/>
          <w:b/>
          <w:color w:val="000000" w:themeColor="text1"/>
          <w:sz w:val="28"/>
        </w:rPr>
        <w:t>1</w:t>
      </w:r>
      <w:r>
        <w:rPr>
          <w:rFonts w:ascii="Times New Roman" w:eastAsia="宋体" w:hAnsi="Times New Roman" w:cs="Times New Roman"/>
          <w:b/>
          <w:color w:val="000000" w:themeColor="text1"/>
          <w:sz w:val="28"/>
        </w:rPr>
        <w:t>.1</w:t>
      </w:r>
      <w:r>
        <w:rPr>
          <w:rFonts w:ascii="Times New Roman" w:eastAsia="宋体" w:hAnsi="Times New Roman" w:cs="Times New Roman" w:hint="eastAsia"/>
          <w:color w:val="000000" w:themeColor="text1"/>
          <w:sz w:val="28"/>
        </w:rPr>
        <w:t xml:space="preserve">　</w:t>
      </w:r>
      <w:r w:rsidR="00791616">
        <w:rPr>
          <w:rFonts w:ascii="Times New Roman" w:eastAsia="宋体" w:hAnsi="Times New Roman" w:cs="Times New Roman" w:hint="eastAsia"/>
          <w:color w:val="000000" w:themeColor="text1"/>
          <w:sz w:val="28"/>
        </w:rPr>
        <w:t>填</w:t>
      </w:r>
      <w:r w:rsidR="00791616" w:rsidRPr="00D66D03">
        <w:rPr>
          <w:rFonts w:ascii="Times New Roman" w:eastAsia="宋体" w:hAnsi="Times New Roman" w:cs="Times New Roman" w:hint="eastAsia"/>
          <w:color w:val="000000" w:themeColor="text1"/>
          <w:sz w:val="28"/>
        </w:rPr>
        <w:t>缝工程可在专用范围内进行专项设计，专项设计应包括下列内容：</w:t>
      </w:r>
    </w:p>
    <w:p w:rsidR="001B54F8" w:rsidRDefault="00791616" w:rsidP="00687A35">
      <w:pPr>
        <w:spacing w:line="360" w:lineRule="auto"/>
        <w:ind w:firstLine="420"/>
        <w:rPr>
          <w:rFonts w:ascii="Times New Roman" w:eastAsia="宋体" w:hAnsi="Times New Roman" w:cs="Times New Roman"/>
          <w:color w:val="000000" w:themeColor="text1"/>
          <w:sz w:val="28"/>
        </w:rPr>
      </w:pPr>
      <w:r w:rsidRPr="00D66D03">
        <w:rPr>
          <w:rFonts w:ascii="Times New Roman" w:eastAsia="宋体" w:hAnsi="Times New Roman" w:cs="Times New Roman" w:hint="eastAsia"/>
          <w:color w:val="000000" w:themeColor="text1"/>
          <w:sz w:val="28"/>
        </w:rPr>
        <w:t>1</w:t>
      </w:r>
      <w:r>
        <w:rPr>
          <w:rFonts w:ascii="Times New Roman" w:eastAsia="宋体" w:hAnsi="Times New Roman" w:cs="Times New Roman" w:hint="eastAsia"/>
          <w:color w:val="000000" w:themeColor="text1"/>
          <w:sz w:val="28"/>
        </w:rPr>
        <w:t xml:space="preserve">　</w:t>
      </w:r>
      <w:r w:rsidR="001B54F8">
        <w:rPr>
          <w:rFonts w:ascii="Times New Roman" w:eastAsia="宋体" w:hAnsi="Times New Roman" w:cs="Times New Roman" w:hint="eastAsia"/>
          <w:color w:val="000000" w:themeColor="text1"/>
          <w:sz w:val="28"/>
        </w:rPr>
        <w:t>陶瓷砖</w:t>
      </w:r>
      <w:r w:rsidR="00964FDF" w:rsidRPr="00964FDF">
        <w:rPr>
          <w:rFonts w:ascii="Times New Roman" w:eastAsia="宋体" w:hAnsi="Times New Roman" w:cs="Times New Roman" w:hint="eastAsia"/>
          <w:color w:val="000000" w:themeColor="text1"/>
          <w:sz w:val="28"/>
        </w:rPr>
        <w:t>陶瓷砖、石材、马赛克</w:t>
      </w:r>
      <w:r w:rsidR="00964FDF">
        <w:rPr>
          <w:rFonts w:ascii="Times New Roman" w:eastAsia="宋体" w:hAnsi="Times New Roman" w:cs="Times New Roman" w:hint="eastAsia"/>
          <w:color w:val="000000" w:themeColor="text1"/>
          <w:sz w:val="28"/>
        </w:rPr>
        <w:t>等</w:t>
      </w:r>
      <w:r w:rsidR="001B54F8">
        <w:rPr>
          <w:rFonts w:ascii="Times New Roman" w:eastAsia="宋体" w:hAnsi="Times New Roman" w:cs="Times New Roman" w:hint="eastAsia"/>
          <w:color w:val="000000" w:themeColor="text1"/>
          <w:sz w:val="28"/>
        </w:rPr>
        <w:t>饰面工程接</w:t>
      </w:r>
      <w:r w:rsidR="00964FDF">
        <w:rPr>
          <w:rFonts w:ascii="Times New Roman" w:eastAsia="宋体" w:hAnsi="Times New Roman" w:cs="Times New Roman" w:hint="eastAsia"/>
          <w:color w:val="000000" w:themeColor="text1"/>
          <w:sz w:val="28"/>
        </w:rPr>
        <w:t>缝的部位，</w:t>
      </w:r>
      <w:r w:rsidR="001B54F8" w:rsidRPr="001B54F8">
        <w:rPr>
          <w:rFonts w:ascii="Times New Roman" w:eastAsia="宋体" w:hAnsi="Times New Roman" w:cs="Times New Roman" w:hint="eastAsia"/>
          <w:color w:val="000000" w:themeColor="text1"/>
          <w:sz w:val="28"/>
        </w:rPr>
        <w:t>在功能、性能上的要求</w:t>
      </w:r>
      <w:r w:rsidR="001B54F8">
        <w:rPr>
          <w:rFonts w:ascii="Times New Roman" w:eastAsia="宋体" w:hAnsi="Times New Roman" w:cs="Times New Roman" w:hint="eastAsia"/>
          <w:color w:val="000000" w:themeColor="text1"/>
          <w:sz w:val="28"/>
        </w:rPr>
        <w:t>；</w:t>
      </w:r>
    </w:p>
    <w:p w:rsidR="009540FC" w:rsidRDefault="001B54F8" w:rsidP="00687A35">
      <w:pPr>
        <w:spacing w:line="360" w:lineRule="auto"/>
        <w:ind w:firstLine="420"/>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 xml:space="preserve">2  </w:t>
      </w:r>
      <w:r w:rsidR="009540FC" w:rsidRPr="009540FC">
        <w:rPr>
          <w:rFonts w:ascii="Times New Roman" w:eastAsia="宋体" w:hAnsi="Times New Roman" w:cs="Times New Roman" w:hint="eastAsia"/>
          <w:color w:val="000000" w:themeColor="text1"/>
          <w:sz w:val="28"/>
        </w:rPr>
        <w:t>陶瓷砖</w:t>
      </w:r>
      <w:r w:rsidR="009540FC">
        <w:rPr>
          <w:rFonts w:ascii="Times New Roman" w:eastAsia="宋体" w:hAnsi="Times New Roman" w:cs="Times New Roman" w:hint="eastAsia"/>
          <w:color w:val="000000" w:themeColor="text1"/>
          <w:sz w:val="28"/>
        </w:rPr>
        <w:t>填缝剂的品种、规格、颜色</w:t>
      </w:r>
      <w:r w:rsidR="009540FC" w:rsidRPr="009540FC">
        <w:rPr>
          <w:rFonts w:ascii="Times New Roman" w:eastAsia="宋体" w:hAnsi="Times New Roman" w:cs="Times New Roman" w:hint="eastAsia"/>
          <w:color w:val="000000" w:themeColor="text1"/>
          <w:sz w:val="28"/>
        </w:rPr>
        <w:t>和主要技术性能；</w:t>
      </w:r>
    </w:p>
    <w:p w:rsidR="00791616" w:rsidRPr="00D66D03" w:rsidRDefault="00791616" w:rsidP="00687A35">
      <w:pPr>
        <w:spacing w:line="360" w:lineRule="auto"/>
        <w:ind w:firstLine="420"/>
        <w:rPr>
          <w:rFonts w:ascii="Times New Roman" w:eastAsia="宋体" w:hAnsi="Times New Roman" w:cs="Times New Roman"/>
          <w:color w:val="000000" w:themeColor="text1"/>
          <w:sz w:val="28"/>
        </w:rPr>
      </w:pPr>
      <w:r w:rsidRPr="00D66D03">
        <w:rPr>
          <w:rFonts w:ascii="Times New Roman" w:eastAsia="宋体" w:hAnsi="Times New Roman" w:cs="Times New Roman" w:hint="eastAsia"/>
          <w:color w:val="000000" w:themeColor="text1"/>
          <w:sz w:val="28"/>
        </w:rPr>
        <w:t>3</w:t>
      </w:r>
      <w:r>
        <w:rPr>
          <w:rFonts w:ascii="Times New Roman" w:eastAsia="宋体" w:hAnsi="Times New Roman" w:cs="Times New Roman" w:hint="eastAsia"/>
          <w:color w:val="000000" w:themeColor="text1"/>
          <w:sz w:val="28"/>
        </w:rPr>
        <w:t xml:space="preserve">　</w:t>
      </w:r>
      <w:r w:rsidR="001B54F8">
        <w:rPr>
          <w:rFonts w:ascii="Times New Roman" w:eastAsia="宋体" w:hAnsi="Times New Roman" w:cs="Times New Roman" w:hint="eastAsia"/>
          <w:color w:val="000000" w:themeColor="text1"/>
          <w:sz w:val="28"/>
        </w:rPr>
        <w:t>接缝的填缝方式和填缝后缝深</w:t>
      </w:r>
      <w:r w:rsidRPr="00D66D03">
        <w:rPr>
          <w:rFonts w:ascii="Times New Roman" w:eastAsia="宋体" w:hAnsi="Times New Roman" w:cs="Times New Roman" w:hint="eastAsia"/>
          <w:color w:val="000000" w:themeColor="text1"/>
          <w:sz w:val="28"/>
        </w:rPr>
        <w:t>；</w:t>
      </w:r>
    </w:p>
    <w:p w:rsidR="001E7E22" w:rsidRDefault="00791616" w:rsidP="002B1ADD">
      <w:pPr>
        <w:spacing w:line="360" w:lineRule="auto"/>
        <w:ind w:firstLine="426"/>
        <w:rPr>
          <w:rFonts w:ascii="Times New Roman" w:eastAsia="宋体" w:hAnsi="Times New Roman" w:cs="Times New Roman"/>
          <w:color w:val="000000" w:themeColor="text1"/>
          <w:sz w:val="28"/>
        </w:rPr>
      </w:pPr>
      <w:r w:rsidRPr="00D66D03">
        <w:rPr>
          <w:rFonts w:ascii="Times New Roman" w:eastAsia="宋体" w:hAnsi="Times New Roman" w:cs="Times New Roman" w:hint="eastAsia"/>
          <w:color w:val="000000" w:themeColor="text1"/>
          <w:sz w:val="28"/>
        </w:rPr>
        <w:t>4</w:t>
      </w:r>
      <w:r w:rsidRPr="00D66D03">
        <w:rPr>
          <w:rFonts w:ascii="Times New Roman" w:eastAsia="宋体" w:hAnsi="Times New Roman" w:cs="Times New Roman" w:hint="eastAsia"/>
          <w:color w:val="000000" w:themeColor="text1"/>
          <w:sz w:val="28"/>
        </w:rPr>
        <w:t xml:space="preserve">　</w:t>
      </w:r>
      <w:r w:rsidR="00964FDF">
        <w:rPr>
          <w:rFonts w:ascii="Times New Roman" w:eastAsia="宋体" w:hAnsi="Times New Roman" w:cs="Times New Roman" w:hint="eastAsia"/>
          <w:color w:val="000000" w:themeColor="text1"/>
          <w:sz w:val="28"/>
        </w:rPr>
        <w:t>陶瓷砖填缝剂在</w:t>
      </w:r>
      <w:r w:rsidR="001B54F8" w:rsidRPr="001B54F8">
        <w:rPr>
          <w:rFonts w:ascii="Times New Roman" w:eastAsia="宋体" w:hAnsi="Times New Roman" w:cs="Times New Roman" w:hint="eastAsia"/>
          <w:color w:val="000000" w:themeColor="text1"/>
          <w:sz w:val="28"/>
        </w:rPr>
        <w:t>穿墙构件、门窗洞口、屋檐、与其他面材的过渡部位等</w:t>
      </w:r>
      <w:r w:rsidR="003726EE">
        <w:rPr>
          <w:rFonts w:ascii="Times New Roman" w:eastAsia="宋体" w:hAnsi="Times New Roman" w:cs="Times New Roman" w:hint="eastAsia"/>
          <w:color w:val="000000" w:themeColor="text1"/>
          <w:sz w:val="28"/>
        </w:rPr>
        <w:t>结合方式</w:t>
      </w:r>
      <w:r w:rsidR="001B54F8">
        <w:rPr>
          <w:rFonts w:ascii="Times New Roman" w:eastAsia="宋体" w:hAnsi="Times New Roman" w:cs="Times New Roman" w:hint="eastAsia"/>
          <w:color w:val="000000" w:themeColor="text1"/>
          <w:sz w:val="28"/>
        </w:rPr>
        <w:t>。</w:t>
      </w:r>
    </w:p>
    <w:p w:rsidR="00A9491B" w:rsidRPr="00A9491B" w:rsidRDefault="00A9491B" w:rsidP="00A9491B">
      <w:pPr>
        <w:spacing w:line="360" w:lineRule="auto"/>
        <w:rPr>
          <w:rFonts w:ascii="Times New Roman" w:eastAsia="宋体" w:hAnsi="Times New Roman" w:cs="Times New Roman"/>
          <w:color w:val="000000" w:themeColor="text1"/>
          <w:sz w:val="28"/>
        </w:rPr>
      </w:pPr>
      <w:r w:rsidRPr="00A9491B">
        <w:rPr>
          <w:rFonts w:ascii="Times New Roman" w:eastAsia="宋体" w:hAnsi="Times New Roman" w:cs="Times New Roman" w:hint="eastAsia"/>
          <w:b/>
          <w:color w:val="000000" w:themeColor="text1"/>
          <w:sz w:val="28"/>
        </w:rPr>
        <w:t>4.</w:t>
      </w:r>
      <w:r w:rsidR="005478B8">
        <w:rPr>
          <w:rFonts w:ascii="Times New Roman" w:eastAsia="宋体" w:hAnsi="Times New Roman" w:cs="Times New Roman" w:hint="eastAsia"/>
          <w:b/>
          <w:color w:val="000000" w:themeColor="text1"/>
          <w:sz w:val="28"/>
        </w:rPr>
        <w:t>1</w:t>
      </w:r>
      <w:r w:rsidRPr="00A9491B">
        <w:rPr>
          <w:rFonts w:ascii="Times New Roman" w:eastAsia="宋体" w:hAnsi="Times New Roman" w:cs="Times New Roman" w:hint="eastAsia"/>
          <w:b/>
          <w:color w:val="000000" w:themeColor="text1"/>
          <w:sz w:val="28"/>
        </w:rPr>
        <w:t>.2</w:t>
      </w:r>
      <w:r w:rsidRPr="00A9491B">
        <w:rPr>
          <w:rFonts w:ascii="Times New Roman" w:eastAsia="宋体" w:hAnsi="Times New Roman" w:cs="Times New Roman" w:hint="eastAsia"/>
          <w:b/>
          <w:color w:val="000000" w:themeColor="text1"/>
          <w:sz w:val="28"/>
        </w:rPr>
        <w:t xml:space="preserve">　</w:t>
      </w:r>
      <w:r w:rsidRPr="00A9491B">
        <w:rPr>
          <w:rFonts w:ascii="宋体" w:eastAsia="宋体" w:hAnsi="宋体" w:hint="eastAsia"/>
          <w:color w:val="000000" w:themeColor="text1"/>
          <w:sz w:val="28"/>
          <w:szCs w:val="28"/>
        </w:rPr>
        <w:t>填缝</w:t>
      </w:r>
      <w:r w:rsidRPr="003713E7">
        <w:rPr>
          <w:rFonts w:ascii="宋体" w:eastAsia="宋体" w:hAnsi="宋体" w:hint="eastAsia"/>
          <w:color w:val="000000" w:themeColor="text1"/>
          <w:sz w:val="28"/>
          <w:szCs w:val="28"/>
        </w:rPr>
        <w:t>施工的基体条件应符合</w:t>
      </w:r>
      <w:r w:rsidRPr="00A9491B">
        <w:rPr>
          <w:rFonts w:ascii="Times New Roman" w:eastAsia="宋体" w:hAnsi="Times New Roman" w:cs="Times New Roman" w:hint="eastAsia"/>
          <w:color w:val="000000" w:themeColor="text1"/>
          <w:sz w:val="28"/>
        </w:rPr>
        <w:t>下列规定：</w:t>
      </w:r>
    </w:p>
    <w:p w:rsidR="00A82C6D" w:rsidRDefault="00231F96" w:rsidP="00687A35">
      <w:pPr>
        <w:spacing w:line="360" w:lineRule="auto"/>
        <w:ind w:firstLine="420"/>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1</w:t>
      </w:r>
      <w:r w:rsidR="00A82C6D">
        <w:rPr>
          <w:rFonts w:ascii="Times New Roman" w:eastAsia="宋体" w:hAnsi="Times New Roman" w:cs="Times New Roman" w:hint="eastAsia"/>
          <w:color w:val="000000" w:themeColor="text1"/>
          <w:sz w:val="28"/>
        </w:rPr>
        <w:t xml:space="preserve"> </w:t>
      </w:r>
      <w:r w:rsidR="00110869">
        <w:rPr>
          <w:rFonts w:ascii="Times New Roman" w:eastAsia="宋体" w:hAnsi="Times New Roman" w:cs="Times New Roman" w:hint="eastAsia"/>
          <w:color w:val="000000" w:themeColor="text1"/>
          <w:sz w:val="28"/>
        </w:rPr>
        <w:t>陶</w:t>
      </w:r>
      <w:r w:rsidR="007E0049" w:rsidRPr="009A0F4B">
        <w:rPr>
          <w:rFonts w:ascii="Times New Roman" w:eastAsia="宋体" w:hAnsi="Times New Roman" w:cs="Times New Roman" w:hint="eastAsia"/>
          <w:color w:val="000000" w:themeColor="text1"/>
          <w:sz w:val="28"/>
        </w:rPr>
        <w:t>瓷砖接缝宽度不</w:t>
      </w:r>
      <w:r w:rsidR="006353BD">
        <w:rPr>
          <w:rFonts w:ascii="Times New Roman" w:eastAsia="宋体" w:hAnsi="Times New Roman" w:cs="Times New Roman" w:hint="eastAsia"/>
          <w:color w:val="000000" w:themeColor="text1"/>
          <w:sz w:val="28"/>
        </w:rPr>
        <w:t>宜</w:t>
      </w:r>
      <w:r w:rsidR="007E0049" w:rsidRPr="009A0F4B">
        <w:rPr>
          <w:rFonts w:ascii="Times New Roman" w:eastAsia="宋体" w:hAnsi="Times New Roman" w:cs="Times New Roman" w:hint="eastAsia"/>
          <w:color w:val="000000" w:themeColor="text1"/>
          <w:sz w:val="28"/>
        </w:rPr>
        <w:t>超过瓷砖厚度</w:t>
      </w:r>
      <w:r w:rsidR="00A82C6D">
        <w:rPr>
          <w:rFonts w:ascii="Times New Roman" w:eastAsia="宋体" w:hAnsi="Times New Roman" w:cs="Times New Roman" w:hint="eastAsia"/>
          <w:color w:val="000000" w:themeColor="text1"/>
          <w:sz w:val="28"/>
        </w:rPr>
        <w:t>；</w:t>
      </w:r>
    </w:p>
    <w:p w:rsidR="00A9491B" w:rsidRDefault="00A82C6D" w:rsidP="00372E89">
      <w:pPr>
        <w:spacing w:line="360" w:lineRule="auto"/>
        <w:ind w:firstLineChars="152" w:firstLine="426"/>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 xml:space="preserve">2 </w:t>
      </w:r>
      <w:r w:rsidR="000767EE">
        <w:rPr>
          <w:rFonts w:ascii="Times New Roman" w:eastAsia="宋体" w:hAnsi="Times New Roman" w:cs="Times New Roman" w:hint="eastAsia"/>
          <w:color w:val="000000" w:themeColor="text1"/>
          <w:sz w:val="28"/>
        </w:rPr>
        <w:t>室内</w:t>
      </w:r>
      <w:r w:rsidR="00A9491B" w:rsidRPr="00A9491B">
        <w:rPr>
          <w:rFonts w:ascii="Times New Roman" w:eastAsia="宋体" w:hAnsi="Times New Roman" w:cs="Times New Roman" w:hint="eastAsia"/>
          <w:color w:val="000000" w:themeColor="text1"/>
          <w:sz w:val="28"/>
        </w:rPr>
        <w:t>陶瓷砖</w:t>
      </w:r>
      <w:r w:rsidR="004B2AA0">
        <w:rPr>
          <w:rFonts w:ascii="Times New Roman" w:eastAsia="宋体" w:hAnsi="Times New Roman" w:cs="Times New Roman" w:hint="eastAsia"/>
          <w:color w:val="000000" w:themeColor="text1"/>
          <w:sz w:val="28"/>
        </w:rPr>
        <w:t>、</w:t>
      </w:r>
      <w:r w:rsidR="00A9491B" w:rsidRPr="00A9491B">
        <w:rPr>
          <w:rFonts w:ascii="Times New Roman" w:eastAsia="宋体" w:hAnsi="Times New Roman" w:cs="Times New Roman" w:hint="eastAsia"/>
          <w:color w:val="000000" w:themeColor="text1"/>
          <w:sz w:val="28"/>
        </w:rPr>
        <w:t>马赛克等饰</w:t>
      </w:r>
      <w:r w:rsidR="00A9491B">
        <w:rPr>
          <w:rFonts w:ascii="Times New Roman" w:eastAsia="宋体" w:hAnsi="Times New Roman" w:cs="Times New Roman" w:hint="eastAsia"/>
          <w:color w:val="000000" w:themeColor="text1"/>
          <w:sz w:val="28"/>
        </w:rPr>
        <w:t>面</w:t>
      </w:r>
      <w:r w:rsidR="00A9491B" w:rsidRPr="00A9491B">
        <w:rPr>
          <w:rFonts w:ascii="Times New Roman" w:eastAsia="宋体" w:hAnsi="Times New Roman" w:cs="Times New Roman" w:hint="eastAsia"/>
          <w:color w:val="000000" w:themeColor="text1"/>
          <w:sz w:val="28"/>
        </w:rPr>
        <w:t>材</w:t>
      </w:r>
      <w:r w:rsidR="00A9491B">
        <w:rPr>
          <w:rFonts w:ascii="Times New Roman" w:eastAsia="宋体" w:hAnsi="Times New Roman" w:cs="Times New Roman" w:hint="eastAsia"/>
          <w:color w:val="000000" w:themeColor="text1"/>
          <w:sz w:val="28"/>
        </w:rPr>
        <w:t>料</w:t>
      </w:r>
      <w:r w:rsidR="008400C8">
        <w:rPr>
          <w:rFonts w:ascii="Times New Roman" w:eastAsia="宋体" w:hAnsi="Times New Roman" w:cs="Times New Roman" w:hint="eastAsia"/>
          <w:color w:val="000000" w:themeColor="text1"/>
          <w:sz w:val="28"/>
        </w:rPr>
        <w:t>施工后的接缝宽</w:t>
      </w:r>
      <w:r w:rsidR="004B2AA0">
        <w:rPr>
          <w:rFonts w:ascii="Times New Roman" w:eastAsia="宋体" w:hAnsi="Times New Roman" w:cs="Times New Roman" w:hint="eastAsia"/>
          <w:color w:val="000000" w:themeColor="text1"/>
          <w:sz w:val="28"/>
        </w:rPr>
        <w:t>度不应小于</w:t>
      </w:r>
      <w:r w:rsidR="004B2AA0">
        <w:rPr>
          <w:rFonts w:ascii="Times New Roman" w:eastAsia="宋体" w:hAnsi="Times New Roman" w:cs="Times New Roman" w:hint="eastAsia"/>
          <w:color w:val="000000" w:themeColor="text1"/>
          <w:sz w:val="28"/>
        </w:rPr>
        <w:t>1.</w:t>
      </w:r>
      <w:r w:rsidR="00E66E3C">
        <w:rPr>
          <w:rFonts w:ascii="Times New Roman" w:eastAsia="宋体" w:hAnsi="Times New Roman" w:cs="Times New Roman" w:hint="eastAsia"/>
          <w:color w:val="000000" w:themeColor="text1"/>
          <w:sz w:val="28"/>
        </w:rPr>
        <w:t>5</w:t>
      </w:r>
      <w:r w:rsidR="004B2AA0">
        <w:rPr>
          <w:rFonts w:ascii="Times New Roman" w:eastAsia="宋体" w:hAnsi="Times New Roman" w:cs="Times New Roman" w:hint="eastAsia"/>
          <w:color w:val="000000" w:themeColor="text1"/>
          <w:sz w:val="28"/>
        </w:rPr>
        <w:t>mm</w:t>
      </w:r>
      <w:r w:rsidR="00A9491B" w:rsidRPr="00A9491B">
        <w:rPr>
          <w:rFonts w:ascii="Times New Roman" w:eastAsia="宋体" w:hAnsi="Times New Roman" w:cs="Times New Roman" w:hint="eastAsia"/>
          <w:color w:val="000000" w:themeColor="text1"/>
          <w:sz w:val="28"/>
        </w:rPr>
        <w:t>；</w:t>
      </w:r>
      <w:r w:rsidR="002B1ADD">
        <w:rPr>
          <w:rFonts w:ascii="Times New Roman" w:eastAsia="宋体" w:hAnsi="Times New Roman" w:cs="Times New Roman" w:hint="eastAsia"/>
          <w:color w:val="000000" w:themeColor="text1"/>
          <w:sz w:val="28"/>
        </w:rPr>
        <w:t>陶瓷</w:t>
      </w:r>
      <w:r w:rsidR="000767EE" w:rsidRPr="000767EE">
        <w:rPr>
          <w:rFonts w:ascii="Times New Roman" w:eastAsia="宋体" w:hAnsi="Times New Roman" w:cs="Times New Roman" w:hint="eastAsia"/>
          <w:color w:val="000000" w:themeColor="text1"/>
          <w:sz w:val="28"/>
        </w:rPr>
        <w:t>砖边长大于</w:t>
      </w:r>
      <w:r w:rsidR="000767EE" w:rsidRPr="000767EE">
        <w:rPr>
          <w:rFonts w:ascii="Times New Roman" w:eastAsia="宋体" w:hAnsi="Times New Roman" w:cs="Times New Roman" w:hint="eastAsia"/>
          <w:color w:val="000000" w:themeColor="text1"/>
          <w:sz w:val="28"/>
        </w:rPr>
        <w:t>800mm</w:t>
      </w:r>
      <w:r w:rsidR="002B1ADD">
        <w:rPr>
          <w:rFonts w:ascii="Times New Roman" w:eastAsia="宋体" w:hAnsi="Times New Roman" w:cs="Times New Roman" w:hint="eastAsia"/>
          <w:color w:val="000000" w:themeColor="text1"/>
          <w:sz w:val="28"/>
        </w:rPr>
        <w:t>或地暖地面陶瓷</w:t>
      </w:r>
      <w:r w:rsidR="000767EE" w:rsidRPr="000767EE">
        <w:rPr>
          <w:rFonts w:ascii="Times New Roman" w:eastAsia="宋体" w:hAnsi="Times New Roman" w:cs="Times New Roman" w:hint="eastAsia"/>
          <w:color w:val="000000" w:themeColor="text1"/>
          <w:sz w:val="28"/>
        </w:rPr>
        <w:t>砖接缝的宽度不宜小于</w:t>
      </w:r>
      <w:r w:rsidR="000767EE" w:rsidRPr="000767EE">
        <w:rPr>
          <w:rFonts w:ascii="Times New Roman" w:eastAsia="宋体" w:hAnsi="Times New Roman" w:cs="Times New Roman" w:hint="eastAsia"/>
          <w:color w:val="000000" w:themeColor="text1"/>
          <w:sz w:val="28"/>
        </w:rPr>
        <w:t>3mm</w:t>
      </w:r>
      <w:r w:rsidR="002B1ADD">
        <w:rPr>
          <w:rFonts w:ascii="Times New Roman" w:eastAsia="宋体" w:hAnsi="Times New Roman" w:cs="Times New Roman" w:hint="eastAsia"/>
          <w:color w:val="000000" w:themeColor="text1"/>
          <w:sz w:val="28"/>
        </w:rPr>
        <w:t>；</w:t>
      </w:r>
    </w:p>
    <w:p w:rsidR="000767EE" w:rsidRPr="00A9491B" w:rsidRDefault="00687A35" w:rsidP="00687A35">
      <w:pPr>
        <w:spacing w:line="360" w:lineRule="auto"/>
        <w:ind w:firstLine="420"/>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3</w:t>
      </w:r>
      <w:r w:rsidR="000767EE">
        <w:rPr>
          <w:rFonts w:ascii="Times New Roman" w:eastAsia="宋体" w:hAnsi="Times New Roman" w:cs="Times New Roman" w:hint="eastAsia"/>
          <w:color w:val="000000" w:themeColor="text1"/>
          <w:sz w:val="28"/>
        </w:rPr>
        <w:t xml:space="preserve"> </w:t>
      </w:r>
      <w:r w:rsidR="009A0F4B">
        <w:rPr>
          <w:rFonts w:ascii="Times New Roman" w:eastAsia="宋体" w:hAnsi="Times New Roman" w:cs="Times New Roman" w:hint="eastAsia"/>
          <w:color w:val="000000" w:themeColor="text1"/>
          <w:sz w:val="28"/>
        </w:rPr>
        <w:t>室外陶瓷</w:t>
      </w:r>
      <w:r w:rsidR="000767EE" w:rsidRPr="000767EE">
        <w:rPr>
          <w:rFonts w:ascii="Times New Roman" w:eastAsia="宋体" w:hAnsi="Times New Roman" w:cs="Times New Roman" w:hint="eastAsia"/>
          <w:color w:val="000000" w:themeColor="text1"/>
          <w:sz w:val="28"/>
        </w:rPr>
        <w:t>砖接缝的宽度不应小于</w:t>
      </w:r>
      <w:r w:rsidR="000767EE" w:rsidRPr="000767EE">
        <w:rPr>
          <w:rFonts w:ascii="Times New Roman" w:eastAsia="宋体" w:hAnsi="Times New Roman" w:cs="Times New Roman" w:hint="eastAsia"/>
          <w:color w:val="000000" w:themeColor="text1"/>
          <w:sz w:val="28"/>
        </w:rPr>
        <w:t>5mm</w:t>
      </w:r>
      <w:r w:rsidR="002B1ADD">
        <w:rPr>
          <w:rFonts w:ascii="Times New Roman" w:eastAsia="宋体" w:hAnsi="Times New Roman" w:cs="Times New Roman" w:hint="eastAsia"/>
          <w:color w:val="000000" w:themeColor="text1"/>
          <w:sz w:val="28"/>
        </w:rPr>
        <w:t>；</w:t>
      </w:r>
    </w:p>
    <w:p w:rsidR="009A0F4B" w:rsidRDefault="00687A35" w:rsidP="00687A35">
      <w:pPr>
        <w:spacing w:line="360" w:lineRule="auto"/>
        <w:ind w:firstLine="420"/>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4</w:t>
      </w:r>
      <w:r w:rsidR="00A82C6D">
        <w:rPr>
          <w:rFonts w:ascii="Times New Roman" w:eastAsia="宋体" w:hAnsi="Times New Roman" w:cs="Times New Roman" w:hint="eastAsia"/>
          <w:color w:val="000000" w:themeColor="text1"/>
          <w:sz w:val="28"/>
        </w:rPr>
        <w:t xml:space="preserve"> </w:t>
      </w:r>
      <w:r w:rsidR="009A0F4B">
        <w:rPr>
          <w:rFonts w:ascii="Times New Roman" w:eastAsia="宋体" w:hAnsi="Times New Roman" w:cs="Times New Roman" w:hint="eastAsia"/>
          <w:color w:val="000000" w:themeColor="text1"/>
          <w:sz w:val="28"/>
        </w:rPr>
        <w:t>陶瓷砖厚度超过</w:t>
      </w:r>
      <w:r w:rsidR="009A0F4B">
        <w:rPr>
          <w:rFonts w:ascii="Times New Roman" w:eastAsia="宋体" w:hAnsi="Times New Roman" w:cs="Times New Roman" w:hint="eastAsia"/>
          <w:color w:val="000000" w:themeColor="text1"/>
          <w:sz w:val="28"/>
        </w:rPr>
        <w:t>6</w:t>
      </w:r>
      <w:r w:rsidR="009A0F4B" w:rsidRPr="000767EE">
        <w:rPr>
          <w:rFonts w:ascii="Times New Roman" w:eastAsia="宋体" w:hAnsi="Times New Roman" w:cs="Times New Roman" w:hint="eastAsia"/>
          <w:color w:val="000000" w:themeColor="text1"/>
          <w:sz w:val="28"/>
        </w:rPr>
        <w:t>mm</w:t>
      </w:r>
      <w:r w:rsidR="009A0F4B">
        <w:rPr>
          <w:rFonts w:ascii="Times New Roman" w:eastAsia="宋体" w:hAnsi="Times New Roman" w:cs="Times New Roman" w:hint="eastAsia"/>
          <w:color w:val="000000" w:themeColor="text1"/>
          <w:sz w:val="28"/>
        </w:rPr>
        <w:t>时，填缝前</w:t>
      </w:r>
      <w:r w:rsidR="009A0F4B" w:rsidRPr="009A0F4B">
        <w:rPr>
          <w:rFonts w:ascii="Times New Roman" w:eastAsia="宋体" w:hAnsi="Times New Roman" w:cs="Times New Roman" w:hint="eastAsia"/>
          <w:color w:val="000000" w:themeColor="text1"/>
          <w:sz w:val="28"/>
        </w:rPr>
        <w:t>接缝深度</w:t>
      </w:r>
      <w:r w:rsidR="009A0F4B">
        <w:rPr>
          <w:rFonts w:ascii="Times New Roman" w:eastAsia="宋体" w:hAnsi="Times New Roman" w:cs="Times New Roman" w:hint="eastAsia"/>
          <w:color w:val="000000" w:themeColor="text1"/>
          <w:sz w:val="28"/>
        </w:rPr>
        <w:t>不</w:t>
      </w:r>
      <w:r w:rsidR="009A0F4B" w:rsidRPr="009A0F4B">
        <w:rPr>
          <w:rFonts w:ascii="Times New Roman" w:eastAsia="宋体" w:hAnsi="Times New Roman" w:cs="Times New Roman" w:hint="eastAsia"/>
          <w:color w:val="000000" w:themeColor="text1"/>
          <w:sz w:val="28"/>
        </w:rPr>
        <w:t>应</w:t>
      </w:r>
      <w:r w:rsidR="009A0F4B">
        <w:rPr>
          <w:rFonts w:ascii="Times New Roman" w:eastAsia="宋体" w:hAnsi="Times New Roman" w:cs="Times New Roman" w:hint="eastAsia"/>
          <w:color w:val="000000" w:themeColor="text1"/>
          <w:sz w:val="28"/>
        </w:rPr>
        <w:t>小于</w:t>
      </w:r>
      <w:r w:rsidR="009A0F4B" w:rsidRPr="009A0F4B">
        <w:rPr>
          <w:rFonts w:ascii="Times New Roman" w:eastAsia="宋体" w:hAnsi="Times New Roman" w:cs="Times New Roman" w:hint="eastAsia"/>
          <w:color w:val="000000" w:themeColor="text1"/>
          <w:sz w:val="28"/>
        </w:rPr>
        <w:t xml:space="preserve"> 6</w:t>
      </w:r>
      <w:r w:rsidR="000D5108" w:rsidRPr="000767EE">
        <w:rPr>
          <w:rFonts w:ascii="Times New Roman" w:eastAsia="宋体" w:hAnsi="Times New Roman" w:cs="Times New Roman" w:hint="eastAsia"/>
          <w:color w:val="000000" w:themeColor="text1"/>
          <w:sz w:val="28"/>
        </w:rPr>
        <w:t>mm</w:t>
      </w:r>
      <w:r w:rsidR="000D5108">
        <w:rPr>
          <w:rFonts w:ascii="Times New Roman" w:eastAsia="宋体" w:hAnsi="Times New Roman" w:cs="Times New Roman" w:hint="eastAsia"/>
          <w:color w:val="000000" w:themeColor="text1"/>
          <w:sz w:val="28"/>
        </w:rPr>
        <w:t>；</w:t>
      </w:r>
    </w:p>
    <w:p w:rsidR="009A0F4B" w:rsidRPr="007E0049" w:rsidRDefault="00687A35" w:rsidP="00372E89">
      <w:pPr>
        <w:spacing w:line="360" w:lineRule="auto"/>
        <w:ind w:firstLineChars="150" w:firstLine="420"/>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5</w:t>
      </w:r>
      <w:r w:rsidR="007E0049">
        <w:rPr>
          <w:rFonts w:ascii="Times New Roman" w:eastAsia="宋体" w:hAnsi="Times New Roman" w:cs="Times New Roman" w:hint="eastAsia"/>
          <w:color w:val="000000" w:themeColor="text1"/>
          <w:sz w:val="28"/>
        </w:rPr>
        <w:t xml:space="preserve"> </w:t>
      </w:r>
      <w:r w:rsidR="007E0049" w:rsidRPr="007E0049">
        <w:rPr>
          <w:rFonts w:ascii="Times New Roman" w:eastAsia="宋体" w:hAnsi="Times New Roman" w:cs="Times New Roman" w:hint="eastAsia"/>
          <w:color w:val="000000" w:themeColor="text1"/>
          <w:sz w:val="28"/>
        </w:rPr>
        <w:t>薄陶瓷板之间的接缝</w:t>
      </w:r>
      <w:r w:rsidR="00A505B5">
        <w:rPr>
          <w:rFonts w:ascii="Times New Roman" w:eastAsia="宋体" w:hAnsi="Times New Roman" w:cs="Times New Roman" w:hint="eastAsia"/>
          <w:color w:val="000000" w:themeColor="text1"/>
          <w:sz w:val="28"/>
        </w:rPr>
        <w:t>不</w:t>
      </w:r>
      <w:r w:rsidR="00E66E3C">
        <w:rPr>
          <w:rFonts w:ascii="Times New Roman" w:eastAsia="宋体" w:hAnsi="Times New Roman" w:cs="Times New Roman" w:hint="eastAsia"/>
          <w:color w:val="000000" w:themeColor="text1"/>
          <w:sz w:val="28"/>
        </w:rPr>
        <w:t>应小</w:t>
      </w:r>
      <w:r w:rsidR="00A505B5">
        <w:rPr>
          <w:rFonts w:ascii="Times New Roman" w:eastAsia="宋体" w:hAnsi="Times New Roman" w:cs="Times New Roman" w:hint="eastAsia"/>
          <w:color w:val="000000" w:themeColor="text1"/>
          <w:sz w:val="28"/>
        </w:rPr>
        <w:t>于</w:t>
      </w:r>
      <w:r w:rsidR="007E0049" w:rsidRPr="007E0049">
        <w:rPr>
          <w:rFonts w:ascii="Times New Roman" w:eastAsia="宋体" w:hAnsi="Times New Roman" w:cs="Times New Roman" w:hint="eastAsia"/>
          <w:color w:val="000000" w:themeColor="text1"/>
          <w:sz w:val="28"/>
        </w:rPr>
        <w:t xml:space="preserve"> 3mm </w:t>
      </w:r>
      <w:r w:rsidR="007E0049" w:rsidRPr="007E0049">
        <w:rPr>
          <w:rFonts w:ascii="Times New Roman" w:eastAsia="宋体" w:hAnsi="Times New Roman" w:cs="Times New Roman" w:hint="eastAsia"/>
          <w:color w:val="000000" w:themeColor="text1"/>
          <w:sz w:val="28"/>
        </w:rPr>
        <w:t>宽，</w:t>
      </w:r>
      <w:r w:rsidR="00E66E3C">
        <w:rPr>
          <w:rFonts w:ascii="Times New Roman" w:eastAsia="宋体" w:hAnsi="Times New Roman" w:cs="Times New Roman" w:hint="eastAsia"/>
          <w:color w:val="000000" w:themeColor="text1"/>
          <w:sz w:val="28"/>
        </w:rPr>
        <w:t>接缝</w:t>
      </w:r>
      <w:r w:rsidR="007E0049" w:rsidRPr="007E0049">
        <w:rPr>
          <w:rFonts w:ascii="Times New Roman" w:eastAsia="宋体" w:hAnsi="Times New Roman" w:cs="Times New Roman" w:hint="eastAsia"/>
          <w:color w:val="000000" w:themeColor="text1"/>
          <w:sz w:val="28"/>
        </w:rPr>
        <w:t>宽度应按面板尺寸的比例增加</w:t>
      </w:r>
      <w:r w:rsidR="000D5108">
        <w:rPr>
          <w:rFonts w:ascii="Times New Roman" w:eastAsia="宋体" w:hAnsi="Times New Roman" w:cs="Times New Roman" w:hint="eastAsia"/>
          <w:color w:val="000000" w:themeColor="text1"/>
          <w:sz w:val="28"/>
        </w:rPr>
        <w:t>；</w:t>
      </w:r>
    </w:p>
    <w:p w:rsidR="00A9491B" w:rsidRDefault="00687A35" w:rsidP="00372E89">
      <w:pPr>
        <w:spacing w:line="360" w:lineRule="auto"/>
        <w:ind w:firstLineChars="152" w:firstLine="426"/>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6</w:t>
      </w:r>
      <w:r w:rsidR="00A9491B" w:rsidRPr="00A9491B">
        <w:rPr>
          <w:rFonts w:ascii="Times New Roman" w:eastAsia="宋体" w:hAnsi="Times New Roman" w:cs="Times New Roman" w:hint="eastAsia"/>
          <w:color w:val="000000" w:themeColor="text1"/>
          <w:sz w:val="28"/>
        </w:rPr>
        <w:t>室内</w:t>
      </w:r>
      <w:r w:rsidR="00747780">
        <w:rPr>
          <w:rFonts w:ascii="Times New Roman" w:eastAsia="宋体" w:hAnsi="Times New Roman" w:cs="Times New Roman" w:hint="eastAsia"/>
          <w:color w:val="000000" w:themeColor="text1"/>
          <w:sz w:val="28"/>
        </w:rPr>
        <w:t>、外</w:t>
      </w:r>
      <w:r w:rsidR="00874025">
        <w:rPr>
          <w:rFonts w:ascii="Times New Roman" w:eastAsia="宋体" w:hAnsi="Times New Roman" w:cs="Times New Roman" w:hint="eastAsia"/>
          <w:color w:val="000000" w:themeColor="text1"/>
          <w:sz w:val="28"/>
        </w:rPr>
        <w:t>墙面和地面陶瓷</w:t>
      </w:r>
      <w:r w:rsidR="00A9491B" w:rsidRPr="00A9491B">
        <w:rPr>
          <w:rFonts w:ascii="Times New Roman" w:eastAsia="宋体" w:hAnsi="Times New Roman" w:cs="Times New Roman" w:hint="eastAsia"/>
          <w:color w:val="000000" w:themeColor="text1"/>
          <w:sz w:val="28"/>
        </w:rPr>
        <w:t>砖粘贴工程设置的伸缩缝、墙体变形产生的缝隙不得用</w:t>
      </w:r>
      <w:r w:rsidR="0027592C">
        <w:rPr>
          <w:rFonts w:ascii="Times New Roman" w:eastAsia="宋体" w:hAnsi="Times New Roman" w:cs="Times New Roman" w:hint="eastAsia"/>
          <w:color w:val="000000" w:themeColor="text1"/>
          <w:sz w:val="28"/>
        </w:rPr>
        <w:t>陶瓷砖</w:t>
      </w:r>
      <w:r w:rsidR="004B2AA0">
        <w:rPr>
          <w:rFonts w:ascii="Times New Roman" w:eastAsia="宋体" w:hAnsi="Times New Roman" w:cs="Times New Roman" w:hint="eastAsia"/>
          <w:color w:val="000000" w:themeColor="text1"/>
          <w:sz w:val="28"/>
        </w:rPr>
        <w:t>填缝</w:t>
      </w:r>
      <w:r w:rsidR="00A9491B" w:rsidRPr="00A9491B">
        <w:rPr>
          <w:rFonts w:ascii="Times New Roman" w:eastAsia="宋体" w:hAnsi="Times New Roman" w:cs="Times New Roman" w:hint="eastAsia"/>
          <w:color w:val="000000" w:themeColor="text1"/>
          <w:sz w:val="28"/>
        </w:rPr>
        <w:t>剂填充。</w:t>
      </w:r>
    </w:p>
    <w:p w:rsidR="00EF15AF" w:rsidRDefault="005478B8" w:rsidP="00CE6FF7">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b/>
          <w:color w:val="000000" w:themeColor="text1"/>
          <w:sz w:val="28"/>
        </w:rPr>
        <w:lastRenderedPageBreak/>
        <w:t>4.1</w:t>
      </w:r>
      <w:r w:rsidR="00810914" w:rsidRPr="000325A1">
        <w:rPr>
          <w:rFonts w:ascii="Times New Roman" w:eastAsia="宋体" w:hAnsi="Times New Roman" w:cs="Times New Roman" w:hint="eastAsia"/>
          <w:b/>
          <w:color w:val="000000" w:themeColor="text1"/>
          <w:sz w:val="28"/>
        </w:rPr>
        <w:t xml:space="preserve">.3 </w:t>
      </w:r>
      <w:r w:rsidR="009540FC">
        <w:rPr>
          <w:rFonts w:ascii="Times New Roman" w:eastAsia="宋体" w:hAnsi="Times New Roman" w:cs="Times New Roman" w:hint="eastAsia"/>
          <w:color w:val="000000" w:themeColor="text1"/>
          <w:sz w:val="28"/>
        </w:rPr>
        <w:t>室外陶瓷</w:t>
      </w:r>
      <w:r w:rsidR="009540FC" w:rsidRPr="009540FC">
        <w:rPr>
          <w:rFonts w:ascii="Times New Roman" w:eastAsia="宋体" w:hAnsi="Times New Roman" w:cs="Times New Roman" w:hint="eastAsia"/>
          <w:color w:val="000000" w:themeColor="text1"/>
          <w:sz w:val="28"/>
        </w:rPr>
        <w:t>砖接缝填缝后的</w:t>
      </w:r>
      <w:r w:rsidR="009540FC">
        <w:rPr>
          <w:rFonts w:ascii="Times New Roman" w:eastAsia="宋体" w:hAnsi="Times New Roman" w:cs="Times New Roman" w:hint="eastAsia"/>
          <w:color w:val="000000" w:themeColor="text1"/>
          <w:sz w:val="28"/>
        </w:rPr>
        <w:t>宜为平缝，施工为</w:t>
      </w:r>
      <w:r w:rsidR="00810914">
        <w:rPr>
          <w:rFonts w:ascii="Times New Roman" w:eastAsia="宋体" w:hAnsi="Times New Roman" w:cs="Times New Roman" w:hint="eastAsia"/>
          <w:color w:val="000000" w:themeColor="text1"/>
          <w:sz w:val="28"/>
        </w:rPr>
        <w:t>凹</w:t>
      </w:r>
      <w:r w:rsidR="009540FC" w:rsidRPr="009540FC">
        <w:rPr>
          <w:rFonts w:ascii="Times New Roman" w:eastAsia="宋体" w:hAnsi="Times New Roman" w:cs="Times New Roman" w:hint="eastAsia"/>
          <w:color w:val="000000" w:themeColor="text1"/>
          <w:sz w:val="28"/>
        </w:rPr>
        <w:t>缝</w:t>
      </w:r>
      <w:r w:rsidR="00810914">
        <w:rPr>
          <w:rFonts w:ascii="Times New Roman" w:eastAsia="宋体" w:hAnsi="Times New Roman" w:cs="Times New Roman" w:hint="eastAsia"/>
          <w:color w:val="000000" w:themeColor="text1"/>
          <w:sz w:val="28"/>
        </w:rPr>
        <w:t>时，缝</w:t>
      </w:r>
      <w:r w:rsidR="009540FC" w:rsidRPr="009540FC">
        <w:rPr>
          <w:rFonts w:ascii="Times New Roman" w:eastAsia="宋体" w:hAnsi="Times New Roman" w:cs="Times New Roman" w:hint="eastAsia"/>
          <w:color w:val="000000" w:themeColor="text1"/>
          <w:sz w:val="28"/>
        </w:rPr>
        <w:t>深不宜大于</w:t>
      </w:r>
      <w:r w:rsidR="009540FC" w:rsidRPr="009540FC">
        <w:rPr>
          <w:rFonts w:ascii="Times New Roman" w:eastAsia="宋体" w:hAnsi="Times New Roman" w:cs="Times New Roman" w:hint="eastAsia"/>
          <w:color w:val="000000" w:themeColor="text1"/>
          <w:sz w:val="28"/>
        </w:rPr>
        <w:t>3mm</w:t>
      </w:r>
      <w:r w:rsidR="009540FC" w:rsidRPr="009540FC">
        <w:rPr>
          <w:rFonts w:ascii="Times New Roman" w:eastAsia="宋体" w:hAnsi="Times New Roman" w:cs="Times New Roman" w:hint="eastAsia"/>
          <w:color w:val="000000" w:themeColor="text1"/>
          <w:sz w:val="28"/>
        </w:rPr>
        <w:t>。</w:t>
      </w:r>
    </w:p>
    <w:p w:rsidR="004F4D34" w:rsidRPr="00D717C6" w:rsidRDefault="005478B8" w:rsidP="00CE6FF7">
      <w:pPr>
        <w:spacing w:line="360" w:lineRule="auto"/>
        <w:rPr>
          <w:rFonts w:ascii="Times New Roman" w:eastAsia="宋体" w:hAnsi="Times New Roman" w:cs="Times New Roman"/>
          <w:color w:val="FF0000"/>
          <w:sz w:val="28"/>
        </w:rPr>
      </w:pPr>
      <w:r>
        <w:rPr>
          <w:rFonts w:ascii="Times New Roman" w:eastAsia="宋体" w:hAnsi="Times New Roman" w:cs="Times New Roman" w:hint="eastAsia"/>
          <w:b/>
          <w:color w:val="000000" w:themeColor="text1"/>
          <w:sz w:val="28"/>
        </w:rPr>
        <w:t>4.1</w:t>
      </w:r>
      <w:r w:rsidR="00810914" w:rsidRPr="000325A1">
        <w:rPr>
          <w:rFonts w:ascii="Times New Roman" w:eastAsia="宋体" w:hAnsi="Times New Roman" w:cs="Times New Roman" w:hint="eastAsia"/>
          <w:b/>
          <w:color w:val="000000" w:themeColor="text1"/>
          <w:sz w:val="28"/>
        </w:rPr>
        <w:t xml:space="preserve">.4 </w:t>
      </w:r>
      <w:r w:rsidR="00172532" w:rsidRPr="00D717C6">
        <w:rPr>
          <w:rFonts w:ascii="Times New Roman" w:eastAsia="宋体" w:hAnsi="Times New Roman" w:cs="Times New Roman" w:hint="eastAsia"/>
          <w:sz w:val="28"/>
        </w:rPr>
        <w:t>室内</w:t>
      </w:r>
      <w:r w:rsidR="00D717C6" w:rsidRPr="00D717C6">
        <w:rPr>
          <w:rFonts w:ascii="Times New Roman" w:eastAsia="宋体" w:hAnsi="Times New Roman" w:cs="Times New Roman" w:hint="eastAsia"/>
          <w:sz w:val="28"/>
        </w:rPr>
        <w:t>陶瓷砖接缝</w:t>
      </w:r>
      <w:r w:rsidR="00810914" w:rsidRPr="00D717C6">
        <w:rPr>
          <w:rFonts w:ascii="Times New Roman" w:eastAsia="宋体" w:hAnsi="Times New Roman" w:cs="Times New Roman" w:hint="eastAsia"/>
          <w:sz w:val="28"/>
        </w:rPr>
        <w:t>有</w:t>
      </w:r>
      <w:r w:rsidR="00D717C6" w:rsidRPr="00D717C6">
        <w:rPr>
          <w:rFonts w:ascii="Times New Roman" w:eastAsia="宋体" w:hAnsi="Times New Roman" w:cs="Times New Roman" w:hint="eastAsia"/>
          <w:sz w:val="28"/>
        </w:rPr>
        <w:t>设计美缝</w:t>
      </w:r>
      <w:r w:rsidR="00810914" w:rsidRPr="00D717C6">
        <w:rPr>
          <w:rFonts w:ascii="Times New Roman" w:eastAsia="宋体" w:hAnsi="Times New Roman" w:cs="Times New Roman" w:hint="eastAsia"/>
          <w:sz w:val="28"/>
        </w:rPr>
        <w:t>的，填缝后宜为凹缝，</w:t>
      </w:r>
      <w:r w:rsidR="000014FD" w:rsidRPr="00D717C6">
        <w:rPr>
          <w:rFonts w:ascii="Times New Roman" w:eastAsia="宋体" w:hAnsi="Times New Roman" w:cs="Times New Roman" w:hint="eastAsia"/>
          <w:sz w:val="28"/>
        </w:rPr>
        <w:t>凹缝</w:t>
      </w:r>
      <w:r w:rsidR="00810914" w:rsidRPr="00D717C6">
        <w:rPr>
          <w:rFonts w:ascii="Times New Roman" w:eastAsia="宋体" w:hAnsi="Times New Roman" w:cs="Times New Roman" w:hint="eastAsia"/>
          <w:sz w:val="28"/>
        </w:rPr>
        <w:t>深度宜大于</w:t>
      </w:r>
      <w:proofErr w:type="spellStart"/>
      <w:r w:rsidR="00810914" w:rsidRPr="00D717C6">
        <w:rPr>
          <w:rFonts w:ascii="Times New Roman" w:eastAsia="宋体" w:hAnsi="Times New Roman" w:cs="Times New Roman" w:hint="eastAsia"/>
          <w:sz w:val="28"/>
        </w:rPr>
        <w:t>3mm</w:t>
      </w:r>
      <w:proofErr w:type="spellEnd"/>
      <w:r w:rsidR="00810914" w:rsidRPr="00D717C6">
        <w:rPr>
          <w:rFonts w:ascii="Times New Roman" w:eastAsia="宋体" w:hAnsi="Times New Roman" w:cs="Times New Roman" w:hint="eastAsia"/>
          <w:sz w:val="28"/>
        </w:rPr>
        <w:t>。</w:t>
      </w:r>
    </w:p>
    <w:p w:rsidR="000767EE" w:rsidRPr="00681A88" w:rsidRDefault="000767EE" w:rsidP="000767EE">
      <w:pPr>
        <w:pStyle w:val="Heading2"/>
        <w:ind w:left="576" w:hanging="576"/>
        <w:jc w:val="center"/>
        <w:rPr>
          <w:rFonts w:ascii="SimHei" w:hAnsi="SimHei" w:cs="SimHei"/>
          <w:b w:val="0"/>
          <w:bCs w:val="0"/>
          <w:color w:val="000000"/>
          <w:szCs w:val="28"/>
          <w:u w:color="000000"/>
          <w:lang w:val="zh-TW" w:eastAsia="zh-TW"/>
        </w:rPr>
      </w:pPr>
      <w:bookmarkStart w:id="20" w:name="_Toc500254531"/>
      <w:bookmarkStart w:id="21" w:name="_Toc89266797"/>
      <w:r w:rsidRPr="00681A88">
        <w:rPr>
          <w:rFonts w:eastAsia="宋体" w:hint="eastAsia"/>
        </w:rPr>
        <w:t>4.</w:t>
      </w:r>
      <w:r>
        <w:rPr>
          <w:rFonts w:eastAsia="宋体" w:hint="eastAsia"/>
        </w:rPr>
        <w:t>2</w:t>
      </w:r>
      <w:r w:rsidRPr="00681A88">
        <w:rPr>
          <w:rFonts w:hint="eastAsia"/>
          <w:b w:val="0"/>
        </w:rPr>
        <w:t xml:space="preserve">　</w:t>
      </w:r>
      <w:r w:rsidRPr="00681A88">
        <w:rPr>
          <w:rFonts w:ascii="SimHei" w:hAnsi="SimHei" w:cs="SimHei" w:hint="eastAsia"/>
          <w:b w:val="0"/>
          <w:bCs w:val="0"/>
          <w:color w:val="000000"/>
          <w:szCs w:val="28"/>
          <w:u w:color="000000"/>
          <w:lang w:val="zh-TW" w:eastAsia="zh-TW"/>
        </w:rPr>
        <w:t>材料选择</w:t>
      </w:r>
      <w:bookmarkEnd w:id="20"/>
      <w:bookmarkEnd w:id="21"/>
    </w:p>
    <w:p w:rsidR="004E1B4A" w:rsidRDefault="000767EE" w:rsidP="003F19B7">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4.2.1</w:t>
      </w:r>
      <w:r w:rsidR="00DC305B">
        <w:rPr>
          <w:rFonts w:ascii="Times New Roman" w:eastAsia="宋体" w:hAnsi="Times New Roman" w:cs="Times New Roman" w:hint="eastAsia"/>
          <w:color w:val="000000" w:themeColor="text1"/>
          <w:sz w:val="28"/>
        </w:rPr>
        <w:t xml:space="preserve"> </w:t>
      </w:r>
      <w:r w:rsidR="004E1B4A" w:rsidRPr="00536493">
        <w:rPr>
          <w:rFonts w:ascii="Times New Roman" w:eastAsia="宋体" w:hAnsi="Times New Roman" w:cs="Times New Roman" w:hint="eastAsia"/>
          <w:color w:val="000000" w:themeColor="text1"/>
          <w:sz w:val="28"/>
        </w:rPr>
        <w:t>陶瓷砖填缝剂</w:t>
      </w:r>
      <w:r w:rsidR="00702176">
        <w:rPr>
          <w:rFonts w:ascii="Times New Roman" w:eastAsia="宋体" w:hAnsi="Times New Roman" w:cs="Times New Roman" w:hint="eastAsia"/>
          <w:color w:val="000000" w:themeColor="text1"/>
          <w:sz w:val="28"/>
        </w:rPr>
        <w:t>的性能</w:t>
      </w:r>
      <w:r w:rsidR="00702176" w:rsidRPr="00702176">
        <w:rPr>
          <w:rFonts w:ascii="Times New Roman" w:eastAsia="宋体" w:hAnsi="Times New Roman" w:cs="Times New Roman" w:hint="eastAsia"/>
          <w:color w:val="000000" w:themeColor="text1"/>
          <w:sz w:val="28"/>
        </w:rPr>
        <w:t>应符合本规程第</w:t>
      </w:r>
      <w:r w:rsidR="00702176" w:rsidRPr="00702176">
        <w:rPr>
          <w:rFonts w:ascii="Times New Roman" w:eastAsia="宋体" w:hAnsi="Times New Roman" w:cs="Times New Roman" w:hint="eastAsia"/>
          <w:color w:val="000000" w:themeColor="text1"/>
          <w:sz w:val="28"/>
        </w:rPr>
        <w:t>3</w:t>
      </w:r>
      <w:r w:rsidR="00702176" w:rsidRPr="00702176">
        <w:rPr>
          <w:rFonts w:ascii="Times New Roman" w:eastAsia="宋体" w:hAnsi="Times New Roman" w:cs="Times New Roman" w:hint="eastAsia"/>
          <w:color w:val="000000" w:themeColor="text1"/>
          <w:sz w:val="28"/>
        </w:rPr>
        <w:t>章的规定</w:t>
      </w:r>
      <w:r w:rsidR="00702176">
        <w:rPr>
          <w:rFonts w:ascii="Times New Roman" w:eastAsia="宋体" w:hAnsi="Times New Roman" w:cs="Times New Roman" w:hint="eastAsia"/>
          <w:color w:val="000000" w:themeColor="text1"/>
          <w:sz w:val="28"/>
        </w:rPr>
        <w:t>。</w:t>
      </w:r>
    </w:p>
    <w:p w:rsidR="00A8613F" w:rsidRPr="00A9491B" w:rsidRDefault="004E1B4A" w:rsidP="003F19B7">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 xml:space="preserve">4.2.2 </w:t>
      </w:r>
      <w:r w:rsidR="00536493" w:rsidRPr="00536493">
        <w:rPr>
          <w:rFonts w:ascii="Times New Roman" w:eastAsia="宋体" w:hAnsi="Times New Roman" w:cs="Times New Roman" w:hint="eastAsia"/>
          <w:color w:val="000000" w:themeColor="text1"/>
          <w:sz w:val="28"/>
        </w:rPr>
        <w:t>陶瓷砖填缝剂</w:t>
      </w:r>
      <w:r w:rsidR="000767EE" w:rsidRPr="000767EE">
        <w:rPr>
          <w:rFonts w:ascii="Times New Roman" w:eastAsia="宋体" w:hAnsi="Times New Roman" w:cs="Times New Roman" w:hint="eastAsia"/>
          <w:color w:val="000000" w:themeColor="text1"/>
          <w:sz w:val="28"/>
        </w:rPr>
        <w:t>应根据</w:t>
      </w:r>
      <w:r w:rsidR="00923308">
        <w:rPr>
          <w:rFonts w:ascii="Times New Roman" w:eastAsia="宋体" w:hAnsi="Times New Roman" w:cs="Times New Roman" w:hint="eastAsia"/>
          <w:color w:val="000000" w:themeColor="text1"/>
          <w:sz w:val="28"/>
        </w:rPr>
        <w:t>工程</w:t>
      </w:r>
      <w:r w:rsidR="005617BE">
        <w:rPr>
          <w:rFonts w:ascii="Times New Roman" w:eastAsia="宋体" w:hAnsi="Times New Roman" w:cs="Times New Roman" w:hint="eastAsia"/>
          <w:color w:val="000000" w:themeColor="text1"/>
          <w:sz w:val="28"/>
        </w:rPr>
        <w:t>接缝</w:t>
      </w:r>
      <w:r w:rsidR="0015652D">
        <w:rPr>
          <w:rFonts w:ascii="Times New Roman" w:eastAsia="宋体" w:hAnsi="Times New Roman" w:cs="Times New Roman" w:hint="eastAsia"/>
          <w:color w:val="000000" w:themeColor="text1"/>
          <w:sz w:val="28"/>
        </w:rPr>
        <w:t>条件</w:t>
      </w:r>
      <w:r w:rsidR="00923308">
        <w:rPr>
          <w:rFonts w:ascii="Times New Roman" w:eastAsia="宋体" w:hAnsi="Times New Roman" w:cs="Times New Roman" w:hint="eastAsia"/>
          <w:color w:val="000000" w:themeColor="text1"/>
          <w:sz w:val="28"/>
        </w:rPr>
        <w:t>和</w:t>
      </w:r>
      <w:r w:rsidR="00536493">
        <w:rPr>
          <w:rFonts w:ascii="Times New Roman" w:eastAsia="宋体" w:hAnsi="Times New Roman" w:cs="Times New Roman" w:hint="eastAsia"/>
          <w:color w:val="000000" w:themeColor="text1"/>
          <w:sz w:val="28"/>
        </w:rPr>
        <w:t>使用</w:t>
      </w:r>
      <w:r w:rsidR="000767EE" w:rsidRPr="000767EE">
        <w:rPr>
          <w:rFonts w:ascii="Times New Roman" w:eastAsia="宋体" w:hAnsi="Times New Roman" w:cs="Times New Roman" w:hint="eastAsia"/>
          <w:color w:val="000000" w:themeColor="text1"/>
          <w:sz w:val="28"/>
        </w:rPr>
        <w:t>条件</w:t>
      </w:r>
      <w:r w:rsidR="00536493">
        <w:rPr>
          <w:rFonts w:ascii="Times New Roman" w:eastAsia="宋体" w:hAnsi="Times New Roman" w:cs="Times New Roman" w:hint="eastAsia"/>
          <w:color w:val="000000" w:themeColor="text1"/>
          <w:sz w:val="28"/>
        </w:rPr>
        <w:t>要求</w:t>
      </w:r>
      <w:r w:rsidR="007A6590" w:rsidRPr="007A6590">
        <w:rPr>
          <w:rFonts w:ascii="Times New Roman" w:eastAsia="宋体" w:hAnsi="Times New Roman" w:cs="Times New Roman" w:hint="eastAsia"/>
          <w:color w:val="000000" w:themeColor="text1"/>
          <w:sz w:val="28"/>
        </w:rPr>
        <w:t>按本规程附录</w:t>
      </w:r>
      <w:r w:rsidR="007A6590" w:rsidRPr="007A6590">
        <w:rPr>
          <w:rFonts w:ascii="Times New Roman" w:eastAsia="宋体" w:hAnsi="Times New Roman" w:cs="Times New Roman" w:hint="eastAsia"/>
          <w:color w:val="000000" w:themeColor="text1"/>
          <w:sz w:val="28"/>
        </w:rPr>
        <w:t>A</w:t>
      </w:r>
      <w:r w:rsidR="007A6590" w:rsidRPr="007A6590">
        <w:rPr>
          <w:rFonts w:ascii="Times New Roman" w:eastAsia="宋体" w:hAnsi="Times New Roman" w:cs="Times New Roman" w:hint="eastAsia"/>
          <w:color w:val="000000" w:themeColor="text1"/>
          <w:sz w:val="28"/>
        </w:rPr>
        <w:t>进行选择</w:t>
      </w:r>
      <w:r w:rsidR="0015652D">
        <w:rPr>
          <w:rFonts w:ascii="Times New Roman" w:eastAsia="宋体" w:hAnsi="Times New Roman" w:cs="Times New Roman" w:hint="eastAsia"/>
          <w:color w:val="000000" w:themeColor="text1"/>
          <w:sz w:val="28"/>
        </w:rPr>
        <w:t>，并</w:t>
      </w:r>
      <w:r w:rsidR="007A6590">
        <w:rPr>
          <w:rFonts w:ascii="Times New Roman" w:eastAsia="宋体" w:hAnsi="Times New Roman" w:cs="Times New Roman" w:hint="eastAsia"/>
          <w:color w:val="000000" w:themeColor="text1"/>
          <w:sz w:val="28"/>
        </w:rPr>
        <w:t>宜</w:t>
      </w:r>
      <w:r w:rsidR="0015652D">
        <w:rPr>
          <w:rFonts w:ascii="Times New Roman" w:eastAsia="宋体" w:hAnsi="Times New Roman" w:cs="Times New Roman" w:hint="eastAsia"/>
          <w:color w:val="000000" w:themeColor="text1"/>
          <w:sz w:val="28"/>
        </w:rPr>
        <w:t>符合下列规定</w:t>
      </w:r>
      <w:r w:rsidR="000767EE" w:rsidRPr="000767EE">
        <w:rPr>
          <w:rFonts w:ascii="Times New Roman" w:eastAsia="宋体" w:hAnsi="Times New Roman" w:cs="Times New Roman" w:hint="eastAsia"/>
          <w:color w:val="000000" w:themeColor="text1"/>
          <w:sz w:val="28"/>
        </w:rPr>
        <w:t>。</w:t>
      </w:r>
    </w:p>
    <w:p w:rsidR="004B7156" w:rsidRDefault="004B7156" w:rsidP="00097522">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 xml:space="preserve">1 </w:t>
      </w:r>
      <w:r>
        <w:rPr>
          <w:rFonts w:ascii="Times New Roman" w:eastAsia="宋体" w:hAnsi="Times New Roman" w:cs="Times New Roman" w:hint="eastAsia"/>
          <w:color w:val="000000" w:themeColor="text1"/>
          <w:sz w:val="28"/>
        </w:rPr>
        <w:t>室内墙面陶瓷</w:t>
      </w:r>
      <w:r w:rsidRPr="004B7156">
        <w:rPr>
          <w:rFonts w:ascii="Times New Roman" w:eastAsia="宋体" w:hAnsi="Times New Roman" w:cs="Times New Roman" w:hint="eastAsia"/>
          <w:color w:val="000000" w:themeColor="text1"/>
          <w:sz w:val="28"/>
        </w:rPr>
        <w:t>砖</w:t>
      </w:r>
      <w:r>
        <w:rPr>
          <w:rFonts w:ascii="Times New Roman" w:eastAsia="宋体" w:hAnsi="Times New Roman" w:cs="Times New Roman" w:hint="eastAsia"/>
          <w:color w:val="000000" w:themeColor="text1"/>
          <w:sz w:val="28"/>
        </w:rPr>
        <w:t>填缝</w:t>
      </w:r>
      <w:r w:rsidR="008F4645">
        <w:rPr>
          <w:rFonts w:ascii="Times New Roman" w:eastAsia="宋体" w:hAnsi="Times New Roman" w:cs="Times New Roman" w:hint="eastAsia"/>
          <w:color w:val="000000" w:themeColor="text1"/>
          <w:sz w:val="28"/>
        </w:rPr>
        <w:t>剂</w:t>
      </w:r>
      <w:r w:rsidRPr="004B7156">
        <w:rPr>
          <w:rFonts w:ascii="Times New Roman" w:eastAsia="宋体" w:hAnsi="Times New Roman" w:cs="Times New Roman" w:hint="eastAsia"/>
          <w:color w:val="000000" w:themeColor="text1"/>
          <w:sz w:val="28"/>
        </w:rPr>
        <w:t>宜按表</w:t>
      </w:r>
      <w:r>
        <w:rPr>
          <w:rFonts w:ascii="Times New Roman" w:eastAsia="宋体" w:hAnsi="Times New Roman" w:cs="Times New Roman" w:hint="eastAsia"/>
          <w:color w:val="000000" w:themeColor="text1"/>
          <w:sz w:val="28"/>
        </w:rPr>
        <w:t>1</w:t>
      </w:r>
      <w:r w:rsidR="007F3327">
        <w:rPr>
          <w:rFonts w:ascii="Times New Roman" w:eastAsia="宋体" w:hAnsi="Times New Roman" w:cs="Times New Roman" w:hint="eastAsia"/>
          <w:color w:val="000000" w:themeColor="text1"/>
          <w:sz w:val="28"/>
        </w:rPr>
        <w:t>选择</w:t>
      </w:r>
      <w:r w:rsidR="001E7F0B">
        <w:rPr>
          <w:rFonts w:ascii="Times New Roman" w:eastAsia="宋体" w:hAnsi="Times New Roman" w:cs="Times New Roman" w:hint="eastAsia"/>
          <w:color w:val="000000" w:themeColor="text1"/>
          <w:sz w:val="28"/>
        </w:rPr>
        <w:t>；</w:t>
      </w:r>
    </w:p>
    <w:p w:rsidR="007C3590" w:rsidRPr="001553AA" w:rsidRDefault="004B7156" w:rsidP="004B7156">
      <w:pPr>
        <w:spacing w:line="360" w:lineRule="auto"/>
        <w:ind w:firstLineChars="100" w:firstLine="280"/>
        <w:jc w:val="center"/>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表</w:t>
      </w:r>
      <w:r>
        <w:rPr>
          <w:rFonts w:ascii="Times New Roman" w:eastAsia="宋体" w:hAnsi="Times New Roman" w:cs="Times New Roman" w:hint="eastAsia"/>
          <w:color w:val="000000" w:themeColor="text1"/>
          <w:sz w:val="28"/>
        </w:rPr>
        <w:t xml:space="preserve"> </w:t>
      </w:r>
      <w:r w:rsidR="00E84B0F">
        <w:rPr>
          <w:rFonts w:ascii="Times New Roman" w:eastAsia="宋体" w:hAnsi="Times New Roman" w:cs="Times New Roman" w:hint="eastAsia"/>
          <w:color w:val="000000" w:themeColor="text1"/>
          <w:sz w:val="28"/>
        </w:rPr>
        <w:t xml:space="preserve">1 </w:t>
      </w:r>
      <w:r w:rsidRPr="004B7156">
        <w:rPr>
          <w:rFonts w:ascii="Times New Roman" w:eastAsia="宋体" w:hAnsi="Times New Roman" w:cs="Times New Roman" w:hint="eastAsia"/>
          <w:color w:val="000000" w:themeColor="text1"/>
          <w:sz w:val="28"/>
        </w:rPr>
        <w:t>室内墙面</w:t>
      </w:r>
      <w:r w:rsidR="008F4645" w:rsidRPr="004B7156">
        <w:rPr>
          <w:rFonts w:ascii="Times New Roman" w:eastAsia="宋体" w:hAnsi="Times New Roman" w:cs="Times New Roman" w:hint="eastAsia"/>
          <w:color w:val="000000" w:themeColor="text1"/>
          <w:sz w:val="28"/>
        </w:rPr>
        <w:t>陶瓷砖填缝</w:t>
      </w:r>
      <w:r w:rsidR="008F4645">
        <w:rPr>
          <w:rFonts w:ascii="Times New Roman" w:eastAsia="宋体" w:hAnsi="Times New Roman" w:cs="Times New Roman" w:hint="eastAsia"/>
          <w:color w:val="000000" w:themeColor="text1"/>
          <w:sz w:val="28"/>
        </w:rPr>
        <w:t>剂</w:t>
      </w:r>
    </w:p>
    <w:tbl>
      <w:tblPr>
        <w:tblW w:w="0" w:type="auto"/>
        <w:jc w:val="center"/>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3"/>
        <w:gridCol w:w="1559"/>
        <w:gridCol w:w="2459"/>
        <w:gridCol w:w="1418"/>
        <w:gridCol w:w="1361"/>
      </w:tblGrid>
      <w:tr w:rsidR="002E5818" w:rsidRPr="00681A88" w:rsidTr="00FF3A72">
        <w:trPr>
          <w:trHeight w:val="390"/>
          <w:jc w:val="center"/>
        </w:trPr>
        <w:tc>
          <w:tcPr>
            <w:tcW w:w="4062" w:type="dxa"/>
            <w:gridSpan w:val="2"/>
            <w:vMerge w:val="restart"/>
            <w:tcBorders>
              <w:tl2br w:val="single" w:sz="4" w:space="0" w:color="auto"/>
            </w:tcBorders>
          </w:tcPr>
          <w:p w:rsidR="002E5818" w:rsidRPr="00681A88" w:rsidRDefault="002E5818" w:rsidP="00355342">
            <w:pPr>
              <w:spacing w:line="360" w:lineRule="auto"/>
              <w:ind w:left="1185" w:hangingChars="492" w:hanging="1185"/>
              <w:jc w:val="right"/>
              <w:rPr>
                <w:rFonts w:ascii="宋体" w:hAnsi="宋体" w:cs="宋体"/>
                <w:b/>
                <w:color w:val="000000"/>
                <w:sz w:val="24"/>
                <w:szCs w:val="28"/>
              </w:rPr>
            </w:pPr>
            <w:r>
              <w:rPr>
                <w:rFonts w:ascii="Calibri" w:hAnsi="Calibri" w:hint="eastAsia"/>
                <w:b/>
                <w:color w:val="000000"/>
                <w:sz w:val="24"/>
                <w:szCs w:val="28"/>
              </w:rPr>
              <w:t>陶瓷</w:t>
            </w:r>
            <w:r w:rsidRPr="00681A88">
              <w:rPr>
                <w:rFonts w:ascii="Calibri" w:hAnsi="Calibri" w:hint="eastAsia"/>
                <w:b/>
                <w:color w:val="000000"/>
                <w:sz w:val="24"/>
                <w:szCs w:val="28"/>
              </w:rPr>
              <w:t>砖</w:t>
            </w:r>
            <w:r w:rsidRPr="00681A88">
              <w:rPr>
                <w:rFonts w:ascii="宋体" w:hAnsi="宋体" w:cs="宋体" w:hint="eastAsia"/>
                <w:b/>
                <w:color w:val="000000"/>
                <w:sz w:val="24"/>
                <w:szCs w:val="28"/>
              </w:rPr>
              <w:t>种类</w:t>
            </w:r>
          </w:p>
          <w:p w:rsidR="002E5818" w:rsidRPr="00681A88" w:rsidRDefault="002E5818" w:rsidP="00355342">
            <w:pPr>
              <w:spacing w:line="360" w:lineRule="auto"/>
              <w:ind w:firstLineChars="46" w:firstLine="111"/>
              <w:rPr>
                <w:rFonts w:ascii="宋体" w:hAnsi="宋体" w:cs="宋体"/>
                <w:b/>
                <w:color w:val="000000"/>
                <w:sz w:val="24"/>
                <w:szCs w:val="28"/>
              </w:rPr>
            </w:pPr>
            <w:r>
              <w:rPr>
                <w:rFonts w:ascii="宋体" w:hAnsi="宋体" w:cs="宋体" w:hint="eastAsia"/>
                <w:b/>
                <w:color w:val="000000"/>
                <w:sz w:val="24"/>
                <w:szCs w:val="28"/>
              </w:rPr>
              <w:t>应用区域</w:t>
            </w:r>
          </w:p>
        </w:tc>
        <w:tc>
          <w:tcPr>
            <w:tcW w:w="3877" w:type="dxa"/>
            <w:gridSpan w:val="2"/>
            <w:vAlign w:val="center"/>
          </w:tcPr>
          <w:p w:rsidR="002E5818" w:rsidRPr="00681A88" w:rsidRDefault="002E5818" w:rsidP="007C3590">
            <w:pPr>
              <w:spacing w:line="360" w:lineRule="auto"/>
              <w:jc w:val="center"/>
              <w:rPr>
                <w:rFonts w:ascii="宋体" w:hAnsi="Calibri" w:cs="宋体"/>
                <w:b/>
                <w:color w:val="000000"/>
                <w:sz w:val="24"/>
                <w:szCs w:val="28"/>
              </w:rPr>
            </w:pPr>
            <w:r>
              <w:rPr>
                <w:rFonts w:ascii="宋体" w:hAnsi="Calibri" w:cs="宋体" w:hint="eastAsia"/>
                <w:b/>
                <w:color w:val="000000"/>
                <w:sz w:val="24"/>
                <w:szCs w:val="28"/>
              </w:rPr>
              <w:t>釉面砖</w:t>
            </w:r>
          </w:p>
        </w:tc>
        <w:tc>
          <w:tcPr>
            <w:tcW w:w="1361" w:type="dxa"/>
            <w:vMerge w:val="restart"/>
            <w:vAlign w:val="center"/>
          </w:tcPr>
          <w:p w:rsidR="002E5818" w:rsidRPr="00681A88" w:rsidRDefault="002E5818" w:rsidP="007C3590">
            <w:pPr>
              <w:spacing w:line="360" w:lineRule="auto"/>
              <w:jc w:val="center"/>
              <w:rPr>
                <w:rFonts w:ascii="宋体" w:hAnsi="Calibri" w:cs="宋体"/>
                <w:b/>
                <w:color w:val="000000"/>
                <w:sz w:val="24"/>
                <w:szCs w:val="28"/>
              </w:rPr>
            </w:pPr>
            <w:r>
              <w:rPr>
                <w:rFonts w:ascii="宋体" w:hAnsi="宋体" w:cs="宋体" w:hint="eastAsia"/>
                <w:b/>
                <w:color w:val="000000"/>
                <w:sz w:val="24"/>
                <w:szCs w:val="28"/>
              </w:rPr>
              <w:t>玻化砖</w:t>
            </w:r>
          </w:p>
        </w:tc>
      </w:tr>
      <w:tr w:rsidR="002E5818" w:rsidRPr="00681A88" w:rsidTr="00FF3A72">
        <w:trPr>
          <w:trHeight w:val="525"/>
          <w:jc w:val="center"/>
        </w:trPr>
        <w:tc>
          <w:tcPr>
            <w:tcW w:w="4062" w:type="dxa"/>
            <w:gridSpan w:val="2"/>
            <w:vMerge/>
            <w:tcBorders>
              <w:tl2br w:val="single" w:sz="4" w:space="0" w:color="auto"/>
            </w:tcBorders>
          </w:tcPr>
          <w:p w:rsidR="002E5818" w:rsidRPr="00681A88" w:rsidRDefault="002E5818" w:rsidP="00355342">
            <w:pPr>
              <w:spacing w:line="360" w:lineRule="auto"/>
              <w:rPr>
                <w:rFonts w:ascii="宋体" w:hAnsi="宋体" w:cs="宋体"/>
                <w:b/>
                <w:color w:val="000000"/>
                <w:sz w:val="24"/>
                <w:szCs w:val="28"/>
              </w:rPr>
            </w:pPr>
          </w:p>
        </w:tc>
        <w:tc>
          <w:tcPr>
            <w:tcW w:w="2459" w:type="dxa"/>
            <w:vAlign w:val="center"/>
          </w:tcPr>
          <w:p w:rsidR="002E5818" w:rsidRPr="00681A88" w:rsidRDefault="002E5818" w:rsidP="00355342">
            <w:pPr>
              <w:spacing w:line="360" w:lineRule="auto"/>
              <w:jc w:val="center"/>
              <w:rPr>
                <w:rFonts w:ascii="宋体" w:hAnsi="宋体" w:cs="宋体"/>
                <w:b/>
                <w:color w:val="000000"/>
                <w:sz w:val="24"/>
                <w:szCs w:val="28"/>
              </w:rPr>
            </w:pPr>
            <w:r>
              <w:rPr>
                <w:rFonts w:ascii="Arial" w:hAnsi="Arial" w:cs="Arial"/>
                <w:color w:val="333333"/>
                <w:szCs w:val="21"/>
                <w:shd w:val="clear" w:color="auto" w:fill="FFFFFF"/>
              </w:rPr>
              <w:t>亮光釉面砖</w:t>
            </w:r>
          </w:p>
        </w:tc>
        <w:tc>
          <w:tcPr>
            <w:tcW w:w="1418" w:type="dxa"/>
            <w:vAlign w:val="center"/>
          </w:tcPr>
          <w:p w:rsidR="002E5818" w:rsidRPr="00681A88" w:rsidRDefault="002E5818" w:rsidP="00355342">
            <w:pPr>
              <w:spacing w:line="360" w:lineRule="auto"/>
              <w:jc w:val="center"/>
              <w:rPr>
                <w:rFonts w:ascii="宋体" w:hAnsi="宋体" w:cs="宋体"/>
                <w:b/>
                <w:color w:val="000000"/>
                <w:sz w:val="24"/>
                <w:szCs w:val="28"/>
              </w:rPr>
            </w:pPr>
            <w:r>
              <w:rPr>
                <w:rFonts w:ascii="Arial" w:hAnsi="Arial" w:cs="Arial"/>
                <w:color w:val="333333"/>
                <w:szCs w:val="21"/>
                <w:shd w:val="clear" w:color="auto" w:fill="FFFFFF"/>
              </w:rPr>
              <w:t>亚光釉面砖</w:t>
            </w:r>
          </w:p>
        </w:tc>
        <w:tc>
          <w:tcPr>
            <w:tcW w:w="1361" w:type="dxa"/>
            <w:vMerge/>
            <w:vAlign w:val="center"/>
          </w:tcPr>
          <w:p w:rsidR="002E5818" w:rsidRPr="00681A88" w:rsidRDefault="002E5818" w:rsidP="00355342">
            <w:pPr>
              <w:spacing w:line="360" w:lineRule="auto"/>
              <w:jc w:val="center"/>
              <w:rPr>
                <w:rFonts w:ascii="宋体" w:hAnsi="宋体" w:cs="宋体"/>
                <w:b/>
                <w:color w:val="000000"/>
                <w:sz w:val="24"/>
                <w:szCs w:val="28"/>
              </w:rPr>
            </w:pPr>
          </w:p>
        </w:tc>
      </w:tr>
      <w:tr w:rsidR="0020069F" w:rsidRPr="00681A88" w:rsidTr="00FF3A72">
        <w:trPr>
          <w:trHeight w:val="257"/>
          <w:jc w:val="center"/>
        </w:trPr>
        <w:tc>
          <w:tcPr>
            <w:tcW w:w="2503" w:type="dxa"/>
            <w:vMerge w:val="restart"/>
            <w:vAlign w:val="center"/>
          </w:tcPr>
          <w:p w:rsidR="0020069F" w:rsidRPr="00681A88" w:rsidRDefault="0020069F" w:rsidP="007C3590">
            <w:pPr>
              <w:autoSpaceDE w:val="0"/>
              <w:autoSpaceDN w:val="0"/>
              <w:adjustRightInd w:val="0"/>
              <w:spacing w:line="360" w:lineRule="auto"/>
              <w:jc w:val="center"/>
              <w:rPr>
                <w:rFonts w:ascii="宋体" w:hAnsi="Calibri" w:cs="宋体"/>
                <w:color w:val="000000"/>
                <w:sz w:val="24"/>
                <w:szCs w:val="28"/>
                <w:lang w:val="it-IT"/>
              </w:rPr>
            </w:pPr>
            <w:r>
              <w:rPr>
                <w:rFonts w:ascii="宋体" w:hAnsi="Calibri" w:cs="宋体" w:hint="eastAsia"/>
                <w:color w:val="000000"/>
                <w:sz w:val="24"/>
                <w:szCs w:val="28"/>
                <w:lang w:val="it-IT"/>
              </w:rPr>
              <w:t>厨卫间</w:t>
            </w:r>
          </w:p>
        </w:tc>
        <w:tc>
          <w:tcPr>
            <w:tcW w:w="1559" w:type="dxa"/>
            <w:vAlign w:val="center"/>
          </w:tcPr>
          <w:p w:rsidR="0020069F" w:rsidRPr="00681A88" w:rsidRDefault="0020069F" w:rsidP="0020069F">
            <w:pPr>
              <w:autoSpaceDE w:val="0"/>
              <w:autoSpaceDN w:val="0"/>
              <w:adjustRightInd w:val="0"/>
              <w:spacing w:line="360" w:lineRule="auto"/>
              <w:jc w:val="center"/>
              <w:rPr>
                <w:rFonts w:ascii="宋体" w:hAnsi="Calibri" w:cs="宋体"/>
                <w:color w:val="000000"/>
                <w:sz w:val="24"/>
                <w:szCs w:val="28"/>
                <w:lang w:val="it-IT"/>
              </w:rPr>
            </w:pPr>
            <w:r w:rsidRPr="00342D34">
              <w:rPr>
                <w:rFonts w:ascii="宋体" w:hAnsi="Calibri" w:cs="宋体" w:hint="eastAsia"/>
                <w:color w:val="000000"/>
                <w:sz w:val="24"/>
                <w:szCs w:val="28"/>
                <w:lang w:val="it-IT"/>
              </w:rPr>
              <w:t>刚性墙体</w:t>
            </w:r>
            <w:r w:rsidR="00342D34" w:rsidRPr="00342D34">
              <w:rPr>
                <w:rFonts w:ascii="宋体" w:hAnsi="Calibri" w:cs="宋体" w:hint="eastAsia"/>
                <w:color w:val="000000"/>
                <w:sz w:val="24"/>
                <w:szCs w:val="28"/>
                <w:vertAlign w:val="superscript"/>
                <w:lang w:val="it-IT"/>
              </w:rPr>
              <w:t>a</w:t>
            </w:r>
          </w:p>
        </w:tc>
        <w:tc>
          <w:tcPr>
            <w:tcW w:w="2459" w:type="dxa"/>
            <w:vAlign w:val="center"/>
          </w:tcPr>
          <w:p w:rsidR="0020069F" w:rsidRPr="00681A88" w:rsidRDefault="0020069F" w:rsidP="00355342">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2W（</w:t>
            </w:r>
            <w:r>
              <w:rPr>
                <w:rFonts w:ascii="宋体" w:hAnsi="Calibri" w:cs="宋体"/>
                <w:color w:val="000000"/>
                <w:sz w:val="24"/>
                <w:szCs w:val="28"/>
              </w:rPr>
              <w:t>无砂型）</w:t>
            </w:r>
          </w:p>
        </w:tc>
        <w:tc>
          <w:tcPr>
            <w:tcW w:w="1418" w:type="dxa"/>
            <w:vAlign w:val="center"/>
          </w:tcPr>
          <w:p w:rsidR="0020069F" w:rsidRPr="00681A88" w:rsidRDefault="0020069F" w:rsidP="00DE4DCD">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2W</w:t>
            </w:r>
          </w:p>
        </w:tc>
        <w:tc>
          <w:tcPr>
            <w:tcW w:w="1361" w:type="dxa"/>
            <w:vAlign w:val="center"/>
          </w:tcPr>
          <w:p w:rsidR="0020069F" w:rsidRPr="00681A88" w:rsidRDefault="0020069F" w:rsidP="00DE4DCD">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2W</w:t>
            </w:r>
          </w:p>
        </w:tc>
      </w:tr>
      <w:tr w:rsidR="0020069F" w:rsidRPr="00681A88" w:rsidTr="00FF3A72">
        <w:trPr>
          <w:trHeight w:val="342"/>
          <w:jc w:val="center"/>
        </w:trPr>
        <w:tc>
          <w:tcPr>
            <w:tcW w:w="2503" w:type="dxa"/>
            <w:vMerge/>
            <w:vAlign w:val="center"/>
          </w:tcPr>
          <w:p w:rsidR="0020069F" w:rsidRDefault="0020069F" w:rsidP="007C3590">
            <w:pPr>
              <w:autoSpaceDE w:val="0"/>
              <w:autoSpaceDN w:val="0"/>
              <w:adjustRightInd w:val="0"/>
              <w:spacing w:line="360" w:lineRule="auto"/>
              <w:jc w:val="center"/>
              <w:rPr>
                <w:rFonts w:ascii="宋体" w:hAnsi="Calibri" w:cs="宋体"/>
                <w:color w:val="000000"/>
                <w:sz w:val="24"/>
                <w:szCs w:val="28"/>
                <w:lang w:val="it-IT"/>
              </w:rPr>
            </w:pPr>
          </w:p>
        </w:tc>
        <w:tc>
          <w:tcPr>
            <w:tcW w:w="1559" w:type="dxa"/>
            <w:vAlign w:val="center"/>
          </w:tcPr>
          <w:p w:rsidR="0020069F" w:rsidRPr="00681A88" w:rsidRDefault="00A45D18" w:rsidP="00D236BF">
            <w:pPr>
              <w:autoSpaceDE w:val="0"/>
              <w:autoSpaceDN w:val="0"/>
              <w:adjustRightInd w:val="0"/>
              <w:spacing w:line="360" w:lineRule="auto"/>
              <w:jc w:val="center"/>
              <w:rPr>
                <w:rFonts w:ascii="宋体" w:hAnsi="Calibri" w:cs="宋体"/>
                <w:color w:val="000000"/>
                <w:sz w:val="24"/>
                <w:szCs w:val="28"/>
                <w:lang w:val="it-IT"/>
              </w:rPr>
            </w:pPr>
            <w:r>
              <w:rPr>
                <w:rFonts w:ascii="宋体" w:hAnsi="Calibri" w:cs="宋体"/>
                <w:color w:val="000000"/>
                <w:sz w:val="24"/>
                <w:szCs w:val="28"/>
                <w:lang w:val="it-IT"/>
              </w:rPr>
              <w:t>非刚性</w:t>
            </w:r>
            <w:r w:rsidR="0020069F">
              <w:rPr>
                <w:rFonts w:ascii="宋体" w:hAnsi="Calibri" w:cs="宋体"/>
                <w:color w:val="000000"/>
                <w:sz w:val="24"/>
                <w:szCs w:val="28"/>
                <w:lang w:val="it-IT"/>
              </w:rPr>
              <w:t>墙体</w:t>
            </w:r>
            <w:r w:rsidR="00342D34" w:rsidRPr="00342D34">
              <w:rPr>
                <w:rFonts w:ascii="宋体" w:hAnsi="Calibri" w:cs="宋体" w:hint="eastAsia"/>
                <w:color w:val="000000"/>
                <w:sz w:val="24"/>
                <w:szCs w:val="28"/>
                <w:vertAlign w:val="superscript"/>
                <w:lang w:val="it-IT"/>
              </w:rPr>
              <w:t>b</w:t>
            </w:r>
          </w:p>
        </w:tc>
        <w:tc>
          <w:tcPr>
            <w:tcW w:w="2459" w:type="dxa"/>
            <w:vAlign w:val="center"/>
          </w:tcPr>
          <w:p w:rsidR="0020069F" w:rsidRDefault="0020069F" w:rsidP="00355342">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2WAS（</w:t>
            </w:r>
            <w:r>
              <w:rPr>
                <w:rFonts w:ascii="宋体" w:hAnsi="Calibri" w:cs="宋体"/>
                <w:color w:val="000000"/>
                <w:sz w:val="24"/>
                <w:szCs w:val="28"/>
              </w:rPr>
              <w:t>无砂型）</w:t>
            </w:r>
          </w:p>
        </w:tc>
        <w:tc>
          <w:tcPr>
            <w:tcW w:w="1418" w:type="dxa"/>
            <w:vAlign w:val="center"/>
          </w:tcPr>
          <w:p w:rsidR="0020069F" w:rsidRDefault="0020069F" w:rsidP="00DE4DCD">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2WAS</w:t>
            </w:r>
          </w:p>
        </w:tc>
        <w:tc>
          <w:tcPr>
            <w:tcW w:w="1361" w:type="dxa"/>
            <w:vAlign w:val="center"/>
          </w:tcPr>
          <w:p w:rsidR="0020069F" w:rsidRPr="0020069F" w:rsidRDefault="0020069F" w:rsidP="00DE4DCD">
            <w:pPr>
              <w:spacing w:line="360" w:lineRule="auto"/>
              <w:jc w:val="center"/>
              <w:rPr>
                <w:rFonts w:ascii="宋体" w:hAnsi="Calibri" w:cs="宋体"/>
                <w:b/>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2WAS</w:t>
            </w:r>
          </w:p>
        </w:tc>
      </w:tr>
      <w:tr w:rsidR="00342D34" w:rsidRPr="00681A88" w:rsidTr="00FF3A72">
        <w:trPr>
          <w:trHeight w:val="242"/>
          <w:jc w:val="center"/>
        </w:trPr>
        <w:tc>
          <w:tcPr>
            <w:tcW w:w="2503" w:type="dxa"/>
            <w:vMerge w:val="restart"/>
            <w:vAlign w:val="center"/>
          </w:tcPr>
          <w:p w:rsidR="00342D34" w:rsidRPr="00681A88" w:rsidRDefault="00342D34" w:rsidP="007C3590">
            <w:pPr>
              <w:spacing w:line="360" w:lineRule="auto"/>
              <w:jc w:val="center"/>
              <w:rPr>
                <w:rFonts w:ascii="宋体" w:hAnsi="宋体" w:cs="宋体"/>
                <w:color w:val="000000"/>
                <w:sz w:val="24"/>
                <w:szCs w:val="28"/>
              </w:rPr>
            </w:pPr>
            <w:r>
              <w:rPr>
                <w:rFonts w:ascii="宋体" w:hAnsi="宋体" w:cs="宋体" w:hint="eastAsia"/>
                <w:color w:val="000000"/>
                <w:sz w:val="24"/>
                <w:szCs w:val="28"/>
              </w:rPr>
              <w:t>阳台</w:t>
            </w:r>
          </w:p>
        </w:tc>
        <w:tc>
          <w:tcPr>
            <w:tcW w:w="1559" w:type="dxa"/>
            <w:vAlign w:val="center"/>
          </w:tcPr>
          <w:p w:rsidR="00342D34" w:rsidRPr="00681A88" w:rsidRDefault="00342D34" w:rsidP="000E439F">
            <w:pPr>
              <w:autoSpaceDE w:val="0"/>
              <w:autoSpaceDN w:val="0"/>
              <w:adjustRightInd w:val="0"/>
              <w:spacing w:line="360" w:lineRule="auto"/>
              <w:jc w:val="center"/>
              <w:rPr>
                <w:rFonts w:ascii="宋体" w:hAnsi="Calibri" w:cs="宋体"/>
                <w:color w:val="000000"/>
                <w:sz w:val="24"/>
                <w:szCs w:val="28"/>
                <w:lang w:val="it-IT"/>
              </w:rPr>
            </w:pPr>
            <w:r w:rsidRPr="00342D34">
              <w:rPr>
                <w:rFonts w:ascii="宋体" w:hAnsi="Calibri" w:cs="宋体" w:hint="eastAsia"/>
                <w:color w:val="000000"/>
                <w:sz w:val="24"/>
                <w:szCs w:val="28"/>
                <w:lang w:val="it-IT"/>
              </w:rPr>
              <w:t>刚性墙体</w:t>
            </w:r>
          </w:p>
        </w:tc>
        <w:tc>
          <w:tcPr>
            <w:tcW w:w="2459" w:type="dxa"/>
            <w:vAlign w:val="center"/>
          </w:tcPr>
          <w:p w:rsidR="00342D34" w:rsidRPr="00681A88" w:rsidRDefault="00342D34" w:rsidP="00355342">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1（</w:t>
            </w:r>
            <w:r>
              <w:rPr>
                <w:rFonts w:ascii="宋体" w:hAnsi="Calibri" w:cs="宋体"/>
                <w:color w:val="000000"/>
                <w:sz w:val="24"/>
                <w:szCs w:val="28"/>
              </w:rPr>
              <w:t>无砂型）</w:t>
            </w:r>
          </w:p>
        </w:tc>
        <w:tc>
          <w:tcPr>
            <w:tcW w:w="1418" w:type="dxa"/>
            <w:vAlign w:val="center"/>
          </w:tcPr>
          <w:p w:rsidR="00342D34" w:rsidRPr="00681A88" w:rsidRDefault="00342D34" w:rsidP="00DE4DCD">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1</w:t>
            </w:r>
          </w:p>
        </w:tc>
        <w:tc>
          <w:tcPr>
            <w:tcW w:w="1361" w:type="dxa"/>
            <w:vAlign w:val="center"/>
          </w:tcPr>
          <w:p w:rsidR="00342D34" w:rsidRPr="00681A88" w:rsidRDefault="00342D34" w:rsidP="00DE4DCD">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1</w:t>
            </w:r>
          </w:p>
        </w:tc>
      </w:tr>
      <w:tr w:rsidR="00342D34" w:rsidRPr="00681A88" w:rsidTr="00FF3A72">
        <w:trPr>
          <w:trHeight w:val="228"/>
          <w:jc w:val="center"/>
        </w:trPr>
        <w:tc>
          <w:tcPr>
            <w:tcW w:w="2503" w:type="dxa"/>
            <w:vMerge/>
            <w:vAlign w:val="center"/>
          </w:tcPr>
          <w:p w:rsidR="00342D34" w:rsidRDefault="00342D34" w:rsidP="007C3590">
            <w:pPr>
              <w:spacing w:line="360" w:lineRule="auto"/>
              <w:jc w:val="center"/>
              <w:rPr>
                <w:rFonts w:ascii="宋体" w:hAnsi="宋体" w:cs="宋体"/>
                <w:color w:val="000000"/>
                <w:sz w:val="24"/>
                <w:szCs w:val="28"/>
              </w:rPr>
            </w:pPr>
          </w:p>
        </w:tc>
        <w:tc>
          <w:tcPr>
            <w:tcW w:w="1559" w:type="dxa"/>
            <w:vAlign w:val="center"/>
          </w:tcPr>
          <w:p w:rsidR="00342D34" w:rsidRPr="00681A88" w:rsidRDefault="00A45D18" w:rsidP="000E439F">
            <w:pPr>
              <w:autoSpaceDE w:val="0"/>
              <w:autoSpaceDN w:val="0"/>
              <w:adjustRightInd w:val="0"/>
              <w:spacing w:line="360" w:lineRule="auto"/>
              <w:jc w:val="center"/>
              <w:rPr>
                <w:rFonts w:ascii="宋体" w:hAnsi="Calibri" w:cs="宋体"/>
                <w:color w:val="000000"/>
                <w:sz w:val="24"/>
                <w:szCs w:val="28"/>
                <w:lang w:val="it-IT"/>
              </w:rPr>
            </w:pPr>
            <w:r>
              <w:rPr>
                <w:rFonts w:ascii="宋体" w:hAnsi="Calibri" w:cs="宋体"/>
                <w:color w:val="000000"/>
                <w:sz w:val="24"/>
                <w:szCs w:val="28"/>
                <w:lang w:val="it-IT"/>
              </w:rPr>
              <w:t>非刚性</w:t>
            </w:r>
            <w:r w:rsidR="00342D34">
              <w:rPr>
                <w:rFonts w:ascii="宋体" w:hAnsi="Calibri" w:cs="宋体"/>
                <w:color w:val="000000"/>
                <w:sz w:val="24"/>
                <w:szCs w:val="28"/>
                <w:lang w:val="it-IT"/>
              </w:rPr>
              <w:t>墙体</w:t>
            </w:r>
          </w:p>
        </w:tc>
        <w:tc>
          <w:tcPr>
            <w:tcW w:w="2459" w:type="dxa"/>
            <w:vAlign w:val="center"/>
          </w:tcPr>
          <w:p w:rsidR="00342D34" w:rsidRDefault="00A45D18" w:rsidP="00355342">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2S（</w:t>
            </w:r>
            <w:r>
              <w:rPr>
                <w:rFonts w:ascii="宋体" w:hAnsi="Calibri" w:cs="宋体"/>
                <w:color w:val="000000"/>
                <w:sz w:val="24"/>
                <w:szCs w:val="28"/>
              </w:rPr>
              <w:t>无砂型）</w:t>
            </w:r>
          </w:p>
        </w:tc>
        <w:tc>
          <w:tcPr>
            <w:tcW w:w="1418" w:type="dxa"/>
            <w:vAlign w:val="center"/>
          </w:tcPr>
          <w:p w:rsidR="00342D34" w:rsidRDefault="00A45D18" w:rsidP="00DE4DCD">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2S</w:t>
            </w:r>
          </w:p>
        </w:tc>
        <w:tc>
          <w:tcPr>
            <w:tcW w:w="1361" w:type="dxa"/>
            <w:vAlign w:val="center"/>
          </w:tcPr>
          <w:p w:rsidR="00342D34" w:rsidRDefault="00A45D18" w:rsidP="00DE4DCD">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2S</w:t>
            </w:r>
          </w:p>
        </w:tc>
      </w:tr>
      <w:tr w:rsidR="00342D34" w:rsidRPr="00681A88" w:rsidTr="00FF3A72">
        <w:trPr>
          <w:trHeight w:val="214"/>
          <w:jc w:val="center"/>
        </w:trPr>
        <w:tc>
          <w:tcPr>
            <w:tcW w:w="2503" w:type="dxa"/>
            <w:vMerge w:val="restart"/>
            <w:vAlign w:val="center"/>
          </w:tcPr>
          <w:p w:rsidR="00342D34" w:rsidRPr="00681A88" w:rsidRDefault="00342D34" w:rsidP="007C3590">
            <w:pPr>
              <w:spacing w:line="360" w:lineRule="auto"/>
              <w:jc w:val="center"/>
              <w:rPr>
                <w:rFonts w:ascii="宋体" w:hAnsi="宋体" w:cs="宋体"/>
                <w:color w:val="000000"/>
                <w:sz w:val="24"/>
                <w:szCs w:val="28"/>
              </w:rPr>
            </w:pPr>
            <w:r>
              <w:rPr>
                <w:rFonts w:ascii="宋体" w:hAnsi="宋体" w:cs="宋体" w:hint="eastAsia"/>
                <w:color w:val="000000"/>
                <w:sz w:val="24"/>
                <w:szCs w:val="28"/>
              </w:rPr>
              <w:t>室内基它区域及公区</w:t>
            </w:r>
          </w:p>
        </w:tc>
        <w:tc>
          <w:tcPr>
            <w:tcW w:w="1559" w:type="dxa"/>
            <w:vAlign w:val="center"/>
          </w:tcPr>
          <w:p w:rsidR="00342D34" w:rsidRPr="00681A88" w:rsidRDefault="00342D34" w:rsidP="000E439F">
            <w:pPr>
              <w:autoSpaceDE w:val="0"/>
              <w:autoSpaceDN w:val="0"/>
              <w:adjustRightInd w:val="0"/>
              <w:spacing w:line="360" w:lineRule="auto"/>
              <w:jc w:val="center"/>
              <w:rPr>
                <w:rFonts w:ascii="宋体" w:hAnsi="Calibri" w:cs="宋体"/>
                <w:color w:val="000000"/>
                <w:sz w:val="24"/>
                <w:szCs w:val="28"/>
                <w:lang w:val="it-IT"/>
              </w:rPr>
            </w:pPr>
            <w:r w:rsidRPr="00342D34">
              <w:rPr>
                <w:rFonts w:ascii="宋体" w:hAnsi="Calibri" w:cs="宋体" w:hint="eastAsia"/>
                <w:color w:val="000000"/>
                <w:sz w:val="24"/>
                <w:szCs w:val="28"/>
                <w:lang w:val="it-IT"/>
              </w:rPr>
              <w:t>刚性墙体</w:t>
            </w:r>
          </w:p>
        </w:tc>
        <w:tc>
          <w:tcPr>
            <w:tcW w:w="2459" w:type="dxa"/>
            <w:vAlign w:val="center"/>
          </w:tcPr>
          <w:p w:rsidR="00342D34" w:rsidRPr="00681A88" w:rsidRDefault="00342D34" w:rsidP="00355342">
            <w:pPr>
              <w:spacing w:line="360" w:lineRule="auto"/>
              <w:jc w:val="center"/>
              <w:rPr>
                <w:rFonts w:ascii="宋体" w:hAnsi="Calibri" w:cs="宋体"/>
                <w:color w:val="000000"/>
                <w:sz w:val="24"/>
                <w:szCs w:val="28"/>
              </w:rPr>
            </w:pPr>
            <w:r>
              <w:rPr>
                <w:rFonts w:ascii="宋体" w:hAnsi="宋体" w:cs="宋体"/>
                <w:color w:val="000000"/>
                <w:sz w:val="24"/>
                <w:szCs w:val="28"/>
              </w:rPr>
              <w:t>CG</w:t>
            </w:r>
            <w:r>
              <w:rPr>
                <w:rFonts w:ascii="宋体" w:hAnsi="宋体" w:cs="宋体" w:hint="eastAsia"/>
                <w:color w:val="000000"/>
                <w:sz w:val="24"/>
                <w:szCs w:val="28"/>
              </w:rPr>
              <w:t>1（</w:t>
            </w:r>
            <w:r>
              <w:rPr>
                <w:rFonts w:ascii="宋体" w:hAnsi="Calibri" w:cs="宋体"/>
                <w:color w:val="000000"/>
                <w:sz w:val="24"/>
                <w:szCs w:val="28"/>
              </w:rPr>
              <w:t>无砂型）</w:t>
            </w:r>
          </w:p>
        </w:tc>
        <w:tc>
          <w:tcPr>
            <w:tcW w:w="1418" w:type="dxa"/>
            <w:vAlign w:val="center"/>
          </w:tcPr>
          <w:p w:rsidR="00342D34" w:rsidRPr="00681A88" w:rsidRDefault="00342D34" w:rsidP="00DE4DCD">
            <w:pPr>
              <w:spacing w:line="360" w:lineRule="auto"/>
              <w:jc w:val="center"/>
              <w:rPr>
                <w:rFonts w:ascii="宋体" w:hAnsi="宋体" w:cs="宋体"/>
                <w:color w:val="000000"/>
                <w:sz w:val="24"/>
                <w:szCs w:val="28"/>
              </w:rPr>
            </w:pPr>
            <w:r>
              <w:rPr>
                <w:rFonts w:ascii="宋体" w:hAnsi="宋体" w:cs="宋体"/>
                <w:color w:val="000000"/>
                <w:sz w:val="24"/>
                <w:szCs w:val="28"/>
              </w:rPr>
              <w:t>CG</w:t>
            </w:r>
            <w:r>
              <w:rPr>
                <w:rFonts w:ascii="宋体" w:hAnsi="宋体" w:cs="宋体" w:hint="eastAsia"/>
                <w:color w:val="000000"/>
                <w:sz w:val="24"/>
                <w:szCs w:val="28"/>
              </w:rPr>
              <w:t>1</w:t>
            </w:r>
          </w:p>
        </w:tc>
        <w:tc>
          <w:tcPr>
            <w:tcW w:w="1361" w:type="dxa"/>
            <w:vAlign w:val="center"/>
          </w:tcPr>
          <w:p w:rsidR="00342D34" w:rsidRPr="00681A88" w:rsidRDefault="00342D34" w:rsidP="00DE4DCD">
            <w:pPr>
              <w:spacing w:line="360" w:lineRule="auto"/>
              <w:jc w:val="center"/>
              <w:rPr>
                <w:rFonts w:ascii="宋体" w:hAnsi="宋体" w:cs="宋体"/>
                <w:color w:val="000000"/>
                <w:sz w:val="24"/>
                <w:szCs w:val="28"/>
              </w:rPr>
            </w:pPr>
            <w:r>
              <w:rPr>
                <w:rFonts w:ascii="宋体" w:hAnsi="宋体" w:cs="宋体"/>
                <w:color w:val="000000"/>
                <w:sz w:val="24"/>
                <w:szCs w:val="28"/>
              </w:rPr>
              <w:t>CG</w:t>
            </w:r>
            <w:r>
              <w:rPr>
                <w:rFonts w:ascii="宋体" w:hAnsi="宋体" w:cs="宋体" w:hint="eastAsia"/>
                <w:color w:val="000000"/>
                <w:sz w:val="24"/>
                <w:szCs w:val="28"/>
              </w:rPr>
              <w:t>1</w:t>
            </w:r>
          </w:p>
        </w:tc>
      </w:tr>
      <w:tr w:rsidR="00A45D18" w:rsidRPr="00681A88" w:rsidTr="00FF3A72">
        <w:trPr>
          <w:trHeight w:val="242"/>
          <w:jc w:val="center"/>
        </w:trPr>
        <w:tc>
          <w:tcPr>
            <w:tcW w:w="2503" w:type="dxa"/>
            <w:vMerge/>
            <w:vAlign w:val="center"/>
          </w:tcPr>
          <w:p w:rsidR="00A45D18" w:rsidRDefault="00A45D18" w:rsidP="007C3590">
            <w:pPr>
              <w:spacing w:line="360" w:lineRule="auto"/>
              <w:jc w:val="center"/>
              <w:rPr>
                <w:rFonts w:ascii="宋体" w:hAnsi="宋体" w:cs="宋体"/>
                <w:color w:val="000000"/>
                <w:sz w:val="24"/>
                <w:szCs w:val="28"/>
              </w:rPr>
            </w:pPr>
          </w:p>
        </w:tc>
        <w:tc>
          <w:tcPr>
            <w:tcW w:w="1559" w:type="dxa"/>
            <w:vAlign w:val="center"/>
          </w:tcPr>
          <w:p w:rsidR="00A45D18" w:rsidRPr="00681A88" w:rsidRDefault="00A45D18" w:rsidP="000E439F">
            <w:pPr>
              <w:autoSpaceDE w:val="0"/>
              <w:autoSpaceDN w:val="0"/>
              <w:adjustRightInd w:val="0"/>
              <w:spacing w:line="360" w:lineRule="auto"/>
              <w:jc w:val="center"/>
              <w:rPr>
                <w:rFonts w:ascii="宋体" w:hAnsi="Calibri" w:cs="宋体"/>
                <w:color w:val="000000"/>
                <w:sz w:val="24"/>
                <w:szCs w:val="28"/>
                <w:lang w:val="it-IT"/>
              </w:rPr>
            </w:pPr>
            <w:r>
              <w:rPr>
                <w:rFonts w:ascii="宋体" w:hAnsi="Calibri" w:cs="宋体"/>
                <w:color w:val="000000"/>
                <w:sz w:val="24"/>
                <w:szCs w:val="28"/>
                <w:lang w:val="it-IT"/>
              </w:rPr>
              <w:t>非刚性墙体</w:t>
            </w:r>
          </w:p>
        </w:tc>
        <w:tc>
          <w:tcPr>
            <w:tcW w:w="2459" w:type="dxa"/>
            <w:vAlign w:val="center"/>
          </w:tcPr>
          <w:p w:rsidR="00A45D18" w:rsidRDefault="00A45D18" w:rsidP="000E439F">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2S（</w:t>
            </w:r>
            <w:r>
              <w:rPr>
                <w:rFonts w:ascii="宋体" w:hAnsi="Calibri" w:cs="宋体"/>
                <w:color w:val="000000"/>
                <w:sz w:val="24"/>
                <w:szCs w:val="28"/>
              </w:rPr>
              <w:t>无砂型）</w:t>
            </w:r>
          </w:p>
        </w:tc>
        <w:tc>
          <w:tcPr>
            <w:tcW w:w="1418" w:type="dxa"/>
            <w:vAlign w:val="center"/>
          </w:tcPr>
          <w:p w:rsidR="00A45D18" w:rsidRDefault="00A45D18" w:rsidP="000E439F">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2S</w:t>
            </w:r>
          </w:p>
        </w:tc>
        <w:tc>
          <w:tcPr>
            <w:tcW w:w="1361" w:type="dxa"/>
            <w:vAlign w:val="center"/>
          </w:tcPr>
          <w:p w:rsidR="00A45D18" w:rsidRDefault="00A45D18" w:rsidP="000E439F">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2S</w:t>
            </w:r>
          </w:p>
        </w:tc>
      </w:tr>
      <w:tr w:rsidR="00FF3A72" w:rsidRPr="00681A88" w:rsidTr="000E439F">
        <w:trPr>
          <w:jc w:val="center"/>
        </w:trPr>
        <w:tc>
          <w:tcPr>
            <w:tcW w:w="4062" w:type="dxa"/>
            <w:gridSpan w:val="2"/>
            <w:vAlign w:val="center"/>
          </w:tcPr>
          <w:p w:rsidR="00FF3A72" w:rsidRDefault="00FF3A72" w:rsidP="007C3590">
            <w:pPr>
              <w:spacing w:line="360" w:lineRule="auto"/>
              <w:jc w:val="center"/>
              <w:rPr>
                <w:rFonts w:ascii="宋体" w:hAnsi="宋体" w:cs="宋体"/>
                <w:color w:val="000000"/>
                <w:sz w:val="24"/>
                <w:szCs w:val="28"/>
              </w:rPr>
            </w:pPr>
            <w:r>
              <w:rPr>
                <w:rFonts w:ascii="宋体" w:hAnsi="宋体" w:cs="宋体" w:hint="eastAsia"/>
                <w:color w:val="000000"/>
                <w:sz w:val="24"/>
                <w:szCs w:val="28"/>
              </w:rPr>
              <w:t>有化学侵蚀区域</w:t>
            </w:r>
            <w:r w:rsidRPr="00BD3F28">
              <w:rPr>
                <w:rFonts w:ascii="宋体" w:hAnsi="宋体" w:cs="宋体" w:hint="eastAsia"/>
                <w:color w:val="000000"/>
                <w:sz w:val="24"/>
                <w:szCs w:val="28"/>
                <w:vertAlign w:val="superscript"/>
              </w:rPr>
              <w:t>c</w:t>
            </w:r>
          </w:p>
        </w:tc>
        <w:tc>
          <w:tcPr>
            <w:tcW w:w="2459" w:type="dxa"/>
            <w:vAlign w:val="center"/>
          </w:tcPr>
          <w:p w:rsidR="00FF3A72" w:rsidRPr="00681A88" w:rsidRDefault="00FF3A72" w:rsidP="00355342">
            <w:pPr>
              <w:spacing w:line="360" w:lineRule="auto"/>
              <w:jc w:val="center"/>
              <w:rPr>
                <w:rFonts w:ascii="宋体" w:hAnsi="Calibri" w:cs="宋体"/>
                <w:color w:val="000000"/>
                <w:sz w:val="24"/>
                <w:szCs w:val="28"/>
              </w:rPr>
            </w:pPr>
            <w:r>
              <w:rPr>
                <w:rFonts w:ascii="宋体" w:hAnsi="宋体" w:cs="宋体"/>
                <w:color w:val="000000"/>
                <w:sz w:val="24"/>
                <w:szCs w:val="28"/>
              </w:rPr>
              <w:t>RG</w:t>
            </w:r>
            <w:r>
              <w:rPr>
                <w:rFonts w:ascii="宋体" w:eastAsia="宋体" w:hAnsi="宋体" w:cs="宋体" w:hint="eastAsia"/>
                <w:color w:val="000000"/>
                <w:sz w:val="24"/>
                <w:szCs w:val="28"/>
              </w:rPr>
              <w:t>Ⅰ</w:t>
            </w:r>
            <w:r>
              <w:rPr>
                <w:rFonts w:ascii="宋体" w:hAnsi="宋体" w:cs="宋体" w:hint="eastAsia"/>
                <w:color w:val="000000"/>
                <w:sz w:val="24"/>
                <w:szCs w:val="28"/>
              </w:rPr>
              <w:t xml:space="preserve"> </w:t>
            </w:r>
            <w:r>
              <w:rPr>
                <w:rFonts w:ascii="宋体" w:hAnsi="宋体" w:cs="宋体"/>
                <w:color w:val="000000"/>
                <w:sz w:val="24"/>
                <w:szCs w:val="28"/>
              </w:rPr>
              <w:t>RG</w:t>
            </w:r>
            <w:r>
              <w:rPr>
                <w:rFonts w:ascii="宋体" w:hAnsi="宋体" w:cs="宋体" w:hint="eastAsia"/>
                <w:color w:val="000000"/>
                <w:sz w:val="24"/>
                <w:szCs w:val="28"/>
              </w:rPr>
              <w:t>II（</w:t>
            </w:r>
            <w:r>
              <w:rPr>
                <w:rFonts w:ascii="宋体" w:hAnsi="Calibri" w:cs="宋体"/>
                <w:color w:val="000000"/>
                <w:sz w:val="24"/>
                <w:szCs w:val="28"/>
              </w:rPr>
              <w:t>无填料）</w:t>
            </w:r>
          </w:p>
        </w:tc>
        <w:tc>
          <w:tcPr>
            <w:tcW w:w="1418" w:type="dxa"/>
            <w:vAlign w:val="center"/>
          </w:tcPr>
          <w:p w:rsidR="00FF3A72" w:rsidRPr="00681A88" w:rsidRDefault="00FF3A72" w:rsidP="00DE4DCD">
            <w:pPr>
              <w:spacing w:line="360" w:lineRule="auto"/>
              <w:jc w:val="center"/>
              <w:rPr>
                <w:rFonts w:ascii="宋体" w:hAnsi="宋体" w:cs="宋体"/>
                <w:color w:val="000000"/>
                <w:sz w:val="24"/>
                <w:szCs w:val="28"/>
              </w:rPr>
            </w:pPr>
            <w:r>
              <w:rPr>
                <w:rFonts w:ascii="宋体" w:hAnsi="宋体" w:cs="宋体"/>
                <w:color w:val="000000"/>
                <w:sz w:val="24"/>
                <w:szCs w:val="28"/>
              </w:rPr>
              <w:t>RG</w:t>
            </w:r>
            <w:r>
              <w:rPr>
                <w:rFonts w:ascii="宋体" w:eastAsia="宋体" w:hAnsi="宋体" w:cs="宋体" w:hint="eastAsia"/>
                <w:color w:val="000000"/>
                <w:sz w:val="24"/>
                <w:szCs w:val="28"/>
              </w:rPr>
              <w:t>Ⅰ</w:t>
            </w:r>
            <w:r>
              <w:rPr>
                <w:rFonts w:ascii="宋体" w:hAnsi="宋体" w:cs="宋体" w:hint="eastAsia"/>
                <w:color w:val="000000"/>
                <w:sz w:val="24"/>
                <w:szCs w:val="28"/>
              </w:rPr>
              <w:t xml:space="preserve"> </w:t>
            </w:r>
            <w:r>
              <w:rPr>
                <w:rFonts w:ascii="宋体" w:hAnsi="宋体" w:cs="宋体"/>
                <w:color w:val="000000"/>
                <w:sz w:val="24"/>
                <w:szCs w:val="28"/>
              </w:rPr>
              <w:t>RG</w:t>
            </w:r>
            <w:r>
              <w:rPr>
                <w:rFonts w:ascii="宋体" w:hAnsi="宋体" w:cs="宋体" w:hint="eastAsia"/>
                <w:color w:val="000000"/>
                <w:sz w:val="24"/>
                <w:szCs w:val="28"/>
              </w:rPr>
              <w:t>II</w:t>
            </w:r>
          </w:p>
        </w:tc>
        <w:tc>
          <w:tcPr>
            <w:tcW w:w="1361" w:type="dxa"/>
            <w:vAlign w:val="center"/>
          </w:tcPr>
          <w:p w:rsidR="00FF3A72" w:rsidRPr="00681A88" w:rsidRDefault="00FF3A72" w:rsidP="00DE4DCD">
            <w:pPr>
              <w:spacing w:line="360" w:lineRule="auto"/>
              <w:jc w:val="center"/>
              <w:rPr>
                <w:rFonts w:ascii="宋体" w:hAnsi="宋体" w:cs="宋体"/>
                <w:color w:val="000000"/>
                <w:sz w:val="24"/>
                <w:szCs w:val="28"/>
              </w:rPr>
            </w:pPr>
            <w:r>
              <w:rPr>
                <w:rFonts w:ascii="宋体" w:hAnsi="宋体" w:cs="宋体"/>
                <w:color w:val="000000"/>
                <w:sz w:val="24"/>
                <w:szCs w:val="28"/>
              </w:rPr>
              <w:t>RG</w:t>
            </w:r>
            <w:r>
              <w:rPr>
                <w:rFonts w:ascii="宋体" w:eastAsia="宋体" w:hAnsi="宋体" w:cs="宋体" w:hint="eastAsia"/>
                <w:color w:val="000000"/>
                <w:sz w:val="24"/>
                <w:szCs w:val="28"/>
              </w:rPr>
              <w:t>Ⅰ</w:t>
            </w:r>
            <w:r>
              <w:rPr>
                <w:rFonts w:ascii="宋体" w:hAnsi="宋体" w:cs="宋体" w:hint="eastAsia"/>
                <w:color w:val="000000"/>
                <w:sz w:val="24"/>
                <w:szCs w:val="28"/>
              </w:rPr>
              <w:t xml:space="preserve"> </w:t>
            </w:r>
            <w:r>
              <w:rPr>
                <w:rFonts w:ascii="宋体" w:hAnsi="宋体" w:cs="宋体"/>
                <w:color w:val="000000"/>
                <w:sz w:val="24"/>
                <w:szCs w:val="28"/>
              </w:rPr>
              <w:t>RG</w:t>
            </w:r>
            <w:r>
              <w:rPr>
                <w:rFonts w:ascii="宋体" w:hAnsi="宋体" w:cs="宋体" w:hint="eastAsia"/>
                <w:color w:val="000000"/>
                <w:sz w:val="24"/>
                <w:szCs w:val="28"/>
              </w:rPr>
              <w:t>II</w:t>
            </w:r>
          </w:p>
        </w:tc>
      </w:tr>
      <w:tr w:rsidR="00A45D18" w:rsidRPr="00681A88" w:rsidTr="000E439F">
        <w:trPr>
          <w:jc w:val="center"/>
        </w:trPr>
        <w:tc>
          <w:tcPr>
            <w:tcW w:w="9300" w:type="dxa"/>
            <w:gridSpan w:val="5"/>
            <w:vAlign w:val="center"/>
          </w:tcPr>
          <w:p w:rsidR="00A45D18" w:rsidRDefault="00A45D18" w:rsidP="00BD3F28">
            <w:pPr>
              <w:jc w:val="left"/>
              <w:rPr>
                <w:rFonts w:ascii="宋体" w:hAnsi="宋体" w:cs="宋体"/>
                <w:color w:val="000000"/>
                <w:sz w:val="24"/>
                <w:szCs w:val="28"/>
              </w:rPr>
            </w:pPr>
            <w:r w:rsidRPr="0036164F">
              <w:rPr>
                <w:rFonts w:ascii="宋体" w:hAnsi="宋体" w:cs="宋体" w:hint="eastAsia"/>
                <w:color w:val="000000"/>
                <w:sz w:val="24"/>
                <w:szCs w:val="28"/>
                <w:vertAlign w:val="superscript"/>
              </w:rPr>
              <w:t>a</w:t>
            </w:r>
            <w:r>
              <w:rPr>
                <w:rFonts w:ascii="宋体" w:hAnsi="宋体" w:cs="宋体" w:hint="eastAsia"/>
                <w:color w:val="000000"/>
                <w:sz w:val="24"/>
                <w:szCs w:val="28"/>
              </w:rPr>
              <w:t xml:space="preserve"> 钢筋混凝土墙体、砖墙等稳定的基体</w:t>
            </w:r>
          </w:p>
          <w:p w:rsidR="00A45D18" w:rsidRDefault="00A45D18" w:rsidP="00BD3F28">
            <w:pPr>
              <w:jc w:val="left"/>
              <w:rPr>
                <w:rFonts w:ascii="宋体" w:hAnsi="宋体" w:cs="宋体"/>
                <w:color w:val="000000"/>
                <w:sz w:val="24"/>
                <w:szCs w:val="28"/>
              </w:rPr>
            </w:pPr>
            <w:r w:rsidRPr="0036164F">
              <w:rPr>
                <w:rFonts w:ascii="宋体" w:hAnsi="宋体" w:cs="宋体" w:hint="eastAsia"/>
                <w:color w:val="000000"/>
                <w:sz w:val="24"/>
                <w:szCs w:val="28"/>
                <w:vertAlign w:val="superscript"/>
              </w:rPr>
              <w:t>b</w:t>
            </w:r>
            <w:r>
              <w:rPr>
                <w:rFonts w:ascii="宋体" w:hAnsi="宋体" w:cs="宋体" w:hint="eastAsia"/>
                <w:color w:val="000000"/>
                <w:sz w:val="24"/>
                <w:szCs w:val="28"/>
              </w:rPr>
              <w:t xml:space="preserve"> 轻质隔墙板墙体</w:t>
            </w:r>
          </w:p>
          <w:p w:rsidR="00A45D18" w:rsidRDefault="00A45D18" w:rsidP="00BD3F28">
            <w:pPr>
              <w:jc w:val="left"/>
              <w:rPr>
                <w:rFonts w:ascii="宋体" w:hAnsi="宋体" w:cs="宋体"/>
                <w:color w:val="000000"/>
                <w:sz w:val="24"/>
                <w:szCs w:val="28"/>
              </w:rPr>
            </w:pPr>
            <w:r w:rsidRPr="00BD3F28">
              <w:rPr>
                <w:rFonts w:ascii="宋体" w:hAnsi="宋体" w:cs="宋体" w:hint="eastAsia"/>
                <w:color w:val="000000"/>
                <w:sz w:val="24"/>
                <w:szCs w:val="28"/>
                <w:vertAlign w:val="superscript"/>
              </w:rPr>
              <w:t>c</w:t>
            </w:r>
            <w:r>
              <w:rPr>
                <w:rFonts w:ascii="宋体" w:hAnsi="宋体" w:cs="宋体" w:hint="eastAsia"/>
                <w:color w:val="000000"/>
                <w:sz w:val="24"/>
                <w:szCs w:val="28"/>
              </w:rPr>
              <w:t xml:space="preserve"> 医院、食品厂、饮料厂等场所的墙面陶瓷砖接缝</w:t>
            </w:r>
          </w:p>
        </w:tc>
      </w:tr>
    </w:tbl>
    <w:p w:rsidR="004B7156" w:rsidRDefault="002E5818" w:rsidP="004B7156">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2</w:t>
      </w:r>
      <w:r w:rsidR="004B7156">
        <w:rPr>
          <w:rFonts w:ascii="Times New Roman" w:eastAsia="宋体" w:hAnsi="Times New Roman" w:cs="Times New Roman" w:hint="eastAsia"/>
          <w:color w:val="000000" w:themeColor="text1"/>
          <w:sz w:val="28"/>
        </w:rPr>
        <w:t xml:space="preserve"> </w:t>
      </w:r>
      <w:r w:rsidR="004B7156">
        <w:rPr>
          <w:rFonts w:ascii="Times New Roman" w:eastAsia="宋体" w:hAnsi="Times New Roman" w:cs="Times New Roman" w:hint="eastAsia"/>
          <w:color w:val="000000" w:themeColor="text1"/>
          <w:sz w:val="28"/>
        </w:rPr>
        <w:t>室内地面陶瓷</w:t>
      </w:r>
      <w:r w:rsidR="004B7156" w:rsidRPr="004B7156">
        <w:rPr>
          <w:rFonts w:ascii="Times New Roman" w:eastAsia="宋体" w:hAnsi="Times New Roman" w:cs="Times New Roman" w:hint="eastAsia"/>
          <w:color w:val="000000" w:themeColor="text1"/>
          <w:sz w:val="28"/>
        </w:rPr>
        <w:t>砖</w:t>
      </w:r>
      <w:r w:rsidR="004B7156">
        <w:rPr>
          <w:rFonts w:ascii="Times New Roman" w:eastAsia="宋体" w:hAnsi="Times New Roman" w:cs="Times New Roman" w:hint="eastAsia"/>
          <w:color w:val="000000" w:themeColor="text1"/>
          <w:sz w:val="28"/>
        </w:rPr>
        <w:t>接缝填缝材料</w:t>
      </w:r>
      <w:r w:rsidR="004B7156" w:rsidRPr="004B7156">
        <w:rPr>
          <w:rFonts w:ascii="Times New Roman" w:eastAsia="宋体" w:hAnsi="Times New Roman" w:cs="Times New Roman" w:hint="eastAsia"/>
          <w:color w:val="000000" w:themeColor="text1"/>
          <w:sz w:val="28"/>
        </w:rPr>
        <w:t>宜按表</w:t>
      </w:r>
      <w:r w:rsidR="004B7156">
        <w:rPr>
          <w:rFonts w:ascii="Times New Roman" w:eastAsia="宋体" w:hAnsi="Times New Roman" w:cs="Times New Roman" w:hint="eastAsia"/>
          <w:color w:val="000000" w:themeColor="text1"/>
          <w:sz w:val="28"/>
        </w:rPr>
        <w:t>2</w:t>
      </w:r>
      <w:r w:rsidR="001E7F0B">
        <w:rPr>
          <w:rFonts w:ascii="Times New Roman" w:eastAsia="宋体" w:hAnsi="Times New Roman" w:cs="Times New Roman" w:hint="eastAsia"/>
          <w:color w:val="000000" w:themeColor="text1"/>
          <w:sz w:val="28"/>
        </w:rPr>
        <w:t>选择；</w:t>
      </w:r>
    </w:p>
    <w:p w:rsidR="0098098B" w:rsidRDefault="004B7156" w:rsidP="00D71AAA">
      <w:pPr>
        <w:spacing w:line="360" w:lineRule="auto"/>
        <w:ind w:firstLineChars="100" w:firstLine="280"/>
        <w:jc w:val="center"/>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表</w:t>
      </w:r>
      <w:r>
        <w:rPr>
          <w:rFonts w:ascii="Times New Roman" w:eastAsia="宋体" w:hAnsi="Times New Roman" w:cs="Times New Roman" w:hint="eastAsia"/>
          <w:color w:val="000000" w:themeColor="text1"/>
          <w:sz w:val="28"/>
        </w:rPr>
        <w:t xml:space="preserve"> 2</w:t>
      </w:r>
      <w:r w:rsidRPr="004B7156">
        <w:rPr>
          <w:rFonts w:ascii="Times New Roman" w:eastAsia="宋体" w:hAnsi="Times New Roman" w:cs="Times New Roman" w:hint="eastAsia"/>
          <w:color w:val="000000" w:themeColor="text1"/>
          <w:sz w:val="28"/>
        </w:rPr>
        <w:t>室内</w:t>
      </w:r>
      <w:r>
        <w:rPr>
          <w:rFonts w:ascii="Times New Roman" w:eastAsia="宋体" w:hAnsi="Times New Roman" w:cs="Times New Roman" w:hint="eastAsia"/>
          <w:color w:val="000000" w:themeColor="text1"/>
          <w:sz w:val="28"/>
        </w:rPr>
        <w:t>地</w:t>
      </w:r>
      <w:r w:rsidRPr="004B7156">
        <w:rPr>
          <w:rFonts w:ascii="Times New Roman" w:eastAsia="宋体" w:hAnsi="Times New Roman" w:cs="Times New Roman" w:hint="eastAsia"/>
          <w:color w:val="000000" w:themeColor="text1"/>
          <w:sz w:val="28"/>
        </w:rPr>
        <w:t>面陶瓷砖填缝</w:t>
      </w:r>
      <w:r w:rsidR="008F4645">
        <w:rPr>
          <w:rFonts w:ascii="Times New Roman" w:eastAsia="宋体" w:hAnsi="Times New Roman" w:cs="Times New Roman" w:hint="eastAsia"/>
          <w:color w:val="000000" w:themeColor="text1"/>
          <w:sz w:val="28"/>
        </w:rPr>
        <w:t>剂</w:t>
      </w:r>
    </w:p>
    <w:tbl>
      <w:tblPr>
        <w:tblW w:w="0" w:type="auto"/>
        <w:jc w:val="center"/>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9"/>
        <w:gridCol w:w="2694"/>
      </w:tblGrid>
      <w:tr w:rsidR="008F4645" w:rsidRPr="00681A88" w:rsidTr="00184BD8">
        <w:trPr>
          <w:trHeight w:val="389"/>
          <w:jc w:val="center"/>
        </w:trPr>
        <w:tc>
          <w:tcPr>
            <w:tcW w:w="3099" w:type="dxa"/>
            <w:vAlign w:val="center"/>
          </w:tcPr>
          <w:p w:rsidR="008F4645" w:rsidRPr="008F4645" w:rsidRDefault="008F4645" w:rsidP="008F4645">
            <w:pPr>
              <w:autoSpaceDE w:val="0"/>
              <w:autoSpaceDN w:val="0"/>
              <w:adjustRightInd w:val="0"/>
              <w:spacing w:line="360" w:lineRule="auto"/>
              <w:jc w:val="center"/>
              <w:rPr>
                <w:rFonts w:ascii="宋体" w:hAnsi="宋体" w:cs="宋体"/>
                <w:b/>
                <w:color w:val="000000"/>
                <w:sz w:val="24"/>
                <w:szCs w:val="28"/>
              </w:rPr>
            </w:pPr>
            <w:r w:rsidRPr="008F4645">
              <w:rPr>
                <w:rFonts w:ascii="宋体" w:hAnsi="宋体" w:cs="宋体" w:hint="eastAsia"/>
                <w:b/>
                <w:color w:val="000000"/>
                <w:sz w:val="24"/>
                <w:szCs w:val="28"/>
              </w:rPr>
              <w:t>应用区域</w:t>
            </w:r>
            <w:r w:rsidRPr="008F4645">
              <w:rPr>
                <w:rFonts w:ascii="宋体" w:hAnsi="宋体" w:cs="宋体" w:hint="eastAsia"/>
                <w:b/>
                <w:color w:val="000000"/>
                <w:sz w:val="24"/>
                <w:szCs w:val="28"/>
              </w:rPr>
              <w:tab/>
            </w:r>
          </w:p>
        </w:tc>
        <w:tc>
          <w:tcPr>
            <w:tcW w:w="2694" w:type="dxa"/>
            <w:vAlign w:val="center"/>
          </w:tcPr>
          <w:p w:rsidR="008F4645" w:rsidRPr="008F4645" w:rsidRDefault="008F4645" w:rsidP="00355342">
            <w:pPr>
              <w:spacing w:line="360" w:lineRule="auto"/>
              <w:jc w:val="center"/>
              <w:rPr>
                <w:rFonts w:ascii="宋体" w:hAnsi="宋体" w:cs="宋体"/>
                <w:b/>
                <w:color w:val="000000"/>
                <w:sz w:val="24"/>
                <w:szCs w:val="28"/>
              </w:rPr>
            </w:pPr>
            <w:r w:rsidRPr="008F4645">
              <w:rPr>
                <w:rFonts w:ascii="宋体" w:hAnsi="宋体" w:cs="宋体" w:hint="eastAsia"/>
                <w:b/>
                <w:color w:val="000000"/>
                <w:sz w:val="24"/>
                <w:szCs w:val="28"/>
              </w:rPr>
              <w:t>陶瓷砖填缝剂种类</w:t>
            </w:r>
          </w:p>
        </w:tc>
      </w:tr>
      <w:tr w:rsidR="008F4645" w:rsidRPr="00681A88" w:rsidTr="00184BD8">
        <w:trPr>
          <w:trHeight w:val="469"/>
          <w:jc w:val="center"/>
        </w:trPr>
        <w:tc>
          <w:tcPr>
            <w:tcW w:w="3099" w:type="dxa"/>
            <w:vAlign w:val="center"/>
          </w:tcPr>
          <w:p w:rsidR="008F4645" w:rsidRPr="00681A88" w:rsidRDefault="008F4645" w:rsidP="00355342">
            <w:pPr>
              <w:autoSpaceDE w:val="0"/>
              <w:autoSpaceDN w:val="0"/>
              <w:adjustRightInd w:val="0"/>
              <w:spacing w:line="360" w:lineRule="auto"/>
              <w:jc w:val="center"/>
              <w:rPr>
                <w:rFonts w:ascii="宋体" w:hAnsi="Calibri" w:cs="宋体"/>
                <w:color w:val="000000"/>
                <w:sz w:val="24"/>
                <w:szCs w:val="28"/>
                <w:lang w:val="it-IT"/>
              </w:rPr>
            </w:pPr>
            <w:r>
              <w:rPr>
                <w:rFonts w:ascii="宋体" w:hAnsi="Calibri" w:cs="宋体" w:hint="eastAsia"/>
                <w:color w:val="000000"/>
                <w:sz w:val="24"/>
                <w:szCs w:val="28"/>
                <w:lang w:val="it-IT"/>
              </w:rPr>
              <w:lastRenderedPageBreak/>
              <w:t>厨卫间</w:t>
            </w:r>
          </w:p>
        </w:tc>
        <w:tc>
          <w:tcPr>
            <w:tcW w:w="2694" w:type="dxa"/>
            <w:vAlign w:val="center"/>
          </w:tcPr>
          <w:p w:rsidR="008F4645" w:rsidRPr="00681A88" w:rsidRDefault="008F4645" w:rsidP="00355342">
            <w:pPr>
              <w:spacing w:line="360" w:lineRule="auto"/>
              <w:jc w:val="center"/>
              <w:rPr>
                <w:rFonts w:ascii="宋体" w:hAnsi="Calibri" w:cs="宋体"/>
                <w:sz w:val="24"/>
                <w:szCs w:val="28"/>
              </w:rPr>
            </w:pPr>
            <w:r>
              <w:rPr>
                <w:rFonts w:ascii="宋体" w:hAnsi="Calibri" w:cs="宋体"/>
                <w:color w:val="000000"/>
                <w:sz w:val="24"/>
                <w:szCs w:val="28"/>
              </w:rPr>
              <w:t>CG</w:t>
            </w:r>
            <w:r>
              <w:rPr>
                <w:rFonts w:ascii="宋体" w:hAnsi="Calibri" w:cs="宋体" w:hint="eastAsia"/>
                <w:color w:val="000000"/>
                <w:sz w:val="24"/>
                <w:szCs w:val="28"/>
              </w:rPr>
              <w:t>2W</w:t>
            </w:r>
          </w:p>
        </w:tc>
      </w:tr>
      <w:tr w:rsidR="008F4645" w:rsidRPr="00681A88" w:rsidTr="00184BD8">
        <w:trPr>
          <w:jc w:val="center"/>
        </w:trPr>
        <w:tc>
          <w:tcPr>
            <w:tcW w:w="3099" w:type="dxa"/>
            <w:vAlign w:val="center"/>
          </w:tcPr>
          <w:p w:rsidR="008F4645" w:rsidRPr="00681A88" w:rsidRDefault="008F4645" w:rsidP="00355342">
            <w:pPr>
              <w:spacing w:line="360" w:lineRule="auto"/>
              <w:jc w:val="center"/>
              <w:rPr>
                <w:rFonts w:ascii="宋体" w:hAnsi="宋体" w:cs="宋体"/>
                <w:color w:val="000000"/>
                <w:sz w:val="24"/>
                <w:szCs w:val="28"/>
              </w:rPr>
            </w:pPr>
            <w:r>
              <w:rPr>
                <w:rFonts w:ascii="宋体" w:hAnsi="宋体" w:cs="宋体" w:hint="eastAsia"/>
                <w:color w:val="000000"/>
                <w:sz w:val="24"/>
                <w:szCs w:val="28"/>
              </w:rPr>
              <w:t>阳台</w:t>
            </w:r>
          </w:p>
        </w:tc>
        <w:tc>
          <w:tcPr>
            <w:tcW w:w="2694" w:type="dxa"/>
            <w:vAlign w:val="center"/>
          </w:tcPr>
          <w:p w:rsidR="008F4645" w:rsidRPr="00681A88" w:rsidRDefault="008F4645" w:rsidP="00355342">
            <w:pPr>
              <w:spacing w:line="360" w:lineRule="auto"/>
              <w:jc w:val="center"/>
              <w:rPr>
                <w:rFonts w:ascii="宋体" w:hAnsi="Calibri" w:cs="宋体"/>
                <w:color w:val="000000"/>
                <w:sz w:val="24"/>
                <w:szCs w:val="28"/>
              </w:rPr>
            </w:pPr>
            <w:r>
              <w:rPr>
                <w:rFonts w:ascii="宋体" w:hAnsi="Calibri" w:cs="宋体"/>
                <w:color w:val="000000"/>
                <w:sz w:val="24"/>
                <w:szCs w:val="28"/>
              </w:rPr>
              <w:t>CG</w:t>
            </w:r>
          </w:p>
        </w:tc>
      </w:tr>
      <w:tr w:rsidR="008F4645" w:rsidRPr="00681A88" w:rsidTr="00184BD8">
        <w:trPr>
          <w:jc w:val="center"/>
        </w:trPr>
        <w:tc>
          <w:tcPr>
            <w:tcW w:w="3099" w:type="dxa"/>
            <w:vAlign w:val="center"/>
          </w:tcPr>
          <w:p w:rsidR="008F4645" w:rsidRPr="00681A88" w:rsidRDefault="008F4645" w:rsidP="00355342">
            <w:pPr>
              <w:spacing w:line="360" w:lineRule="auto"/>
              <w:jc w:val="center"/>
              <w:rPr>
                <w:rFonts w:ascii="宋体" w:hAnsi="宋体" w:cs="宋体"/>
                <w:color w:val="000000"/>
                <w:sz w:val="24"/>
                <w:szCs w:val="28"/>
              </w:rPr>
            </w:pPr>
            <w:r>
              <w:rPr>
                <w:rFonts w:ascii="宋体" w:hAnsi="宋体" w:cs="宋体" w:hint="eastAsia"/>
                <w:color w:val="000000"/>
                <w:sz w:val="24"/>
                <w:szCs w:val="28"/>
              </w:rPr>
              <w:t>室内公区</w:t>
            </w:r>
          </w:p>
        </w:tc>
        <w:tc>
          <w:tcPr>
            <w:tcW w:w="2694" w:type="dxa"/>
            <w:vAlign w:val="center"/>
          </w:tcPr>
          <w:p w:rsidR="008F4645" w:rsidRPr="00681A88" w:rsidRDefault="008F4645" w:rsidP="00355342">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2WA</w:t>
            </w:r>
          </w:p>
        </w:tc>
      </w:tr>
      <w:tr w:rsidR="008F4645" w:rsidRPr="00681A88" w:rsidTr="00184BD8">
        <w:trPr>
          <w:jc w:val="center"/>
        </w:trPr>
        <w:tc>
          <w:tcPr>
            <w:tcW w:w="3099" w:type="dxa"/>
            <w:vAlign w:val="center"/>
          </w:tcPr>
          <w:p w:rsidR="008F4645" w:rsidRDefault="008F4645" w:rsidP="00184BD8">
            <w:pPr>
              <w:spacing w:line="360" w:lineRule="auto"/>
              <w:jc w:val="center"/>
              <w:rPr>
                <w:rFonts w:ascii="宋体" w:hAnsi="宋体" w:cs="宋体"/>
                <w:color w:val="000000"/>
                <w:sz w:val="24"/>
                <w:szCs w:val="28"/>
              </w:rPr>
            </w:pPr>
            <w:r>
              <w:rPr>
                <w:rFonts w:ascii="宋体" w:hAnsi="宋体" w:cs="宋体" w:hint="eastAsia"/>
                <w:color w:val="000000"/>
                <w:sz w:val="24"/>
                <w:szCs w:val="28"/>
              </w:rPr>
              <w:t>地暖区域</w:t>
            </w:r>
            <w:r w:rsidR="00184BD8">
              <w:rPr>
                <w:rFonts w:ascii="宋体" w:hAnsi="宋体" w:cs="宋体" w:hint="eastAsia"/>
                <w:color w:val="000000"/>
                <w:sz w:val="24"/>
                <w:szCs w:val="28"/>
              </w:rPr>
              <w:t>及</w:t>
            </w:r>
            <w:r w:rsidR="00184BD8" w:rsidRPr="00184BD8">
              <w:rPr>
                <w:rFonts w:ascii="宋体" w:hAnsi="宋体" w:cs="宋体" w:hint="eastAsia"/>
                <w:color w:val="000000"/>
                <w:sz w:val="24"/>
                <w:szCs w:val="28"/>
              </w:rPr>
              <w:t>振动部位</w:t>
            </w:r>
          </w:p>
        </w:tc>
        <w:tc>
          <w:tcPr>
            <w:tcW w:w="2694" w:type="dxa"/>
            <w:vAlign w:val="center"/>
          </w:tcPr>
          <w:p w:rsidR="008F4645" w:rsidRPr="00681A88" w:rsidRDefault="008F4645" w:rsidP="00355342">
            <w:pPr>
              <w:spacing w:line="360" w:lineRule="auto"/>
              <w:jc w:val="center"/>
              <w:rPr>
                <w:rFonts w:ascii="宋体" w:hAnsi="Calibri" w:cs="宋体"/>
                <w:color w:val="000000"/>
                <w:sz w:val="24"/>
                <w:szCs w:val="28"/>
              </w:rPr>
            </w:pPr>
            <w:r>
              <w:rPr>
                <w:rFonts w:ascii="宋体" w:hAnsi="Calibri" w:cs="宋体"/>
                <w:color w:val="000000"/>
                <w:sz w:val="24"/>
                <w:szCs w:val="28"/>
              </w:rPr>
              <w:t>CG</w:t>
            </w:r>
            <w:r>
              <w:rPr>
                <w:rFonts w:ascii="宋体" w:hAnsi="Calibri" w:cs="宋体" w:hint="eastAsia"/>
                <w:color w:val="000000"/>
                <w:sz w:val="24"/>
                <w:szCs w:val="28"/>
              </w:rPr>
              <w:t>2WAS</w:t>
            </w:r>
          </w:p>
        </w:tc>
      </w:tr>
      <w:tr w:rsidR="008F4645" w:rsidRPr="00681A88" w:rsidTr="00184BD8">
        <w:trPr>
          <w:jc w:val="center"/>
        </w:trPr>
        <w:tc>
          <w:tcPr>
            <w:tcW w:w="3099" w:type="dxa"/>
            <w:vAlign w:val="center"/>
          </w:tcPr>
          <w:p w:rsidR="008F4645" w:rsidRDefault="008F4645" w:rsidP="00355342">
            <w:pPr>
              <w:spacing w:line="360" w:lineRule="auto"/>
              <w:jc w:val="center"/>
              <w:rPr>
                <w:rFonts w:ascii="宋体" w:hAnsi="宋体" w:cs="宋体"/>
                <w:color w:val="000000"/>
                <w:sz w:val="24"/>
                <w:szCs w:val="28"/>
              </w:rPr>
            </w:pPr>
            <w:r>
              <w:rPr>
                <w:rFonts w:ascii="宋体" w:hAnsi="宋体" w:cs="宋体" w:hint="eastAsia"/>
                <w:color w:val="000000"/>
                <w:sz w:val="24"/>
                <w:szCs w:val="28"/>
              </w:rPr>
              <w:t>有化学侵蚀区域</w:t>
            </w:r>
          </w:p>
        </w:tc>
        <w:tc>
          <w:tcPr>
            <w:tcW w:w="2694" w:type="dxa"/>
            <w:vAlign w:val="center"/>
          </w:tcPr>
          <w:p w:rsidR="008F4645" w:rsidRPr="00681A88" w:rsidRDefault="008F4645" w:rsidP="00355342">
            <w:pPr>
              <w:spacing w:line="360" w:lineRule="auto"/>
              <w:jc w:val="center"/>
              <w:rPr>
                <w:rFonts w:ascii="宋体" w:hAnsi="Calibri" w:cs="宋体"/>
                <w:color w:val="000000"/>
                <w:sz w:val="24"/>
                <w:szCs w:val="28"/>
              </w:rPr>
            </w:pPr>
            <w:r>
              <w:rPr>
                <w:rFonts w:ascii="宋体" w:hAnsi="宋体" w:cs="宋体"/>
                <w:color w:val="000000"/>
                <w:sz w:val="24"/>
                <w:szCs w:val="28"/>
              </w:rPr>
              <w:t>RG</w:t>
            </w:r>
            <w:r>
              <w:rPr>
                <w:rFonts w:ascii="宋体" w:eastAsia="宋体" w:hAnsi="宋体" w:cs="宋体" w:hint="eastAsia"/>
                <w:color w:val="000000"/>
                <w:sz w:val="24"/>
                <w:szCs w:val="28"/>
              </w:rPr>
              <w:t>Ⅰ</w:t>
            </w:r>
            <w:r>
              <w:rPr>
                <w:rFonts w:ascii="宋体" w:hAnsi="宋体" w:cs="宋体" w:hint="eastAsia"/>
                <w:color w:val="000000"/>
                <w:sz w:val="24"/>
                <w:szCs w:val="28"/>
              </w:rPr>
              <w:t xml:space="preserve"> </w:t>
            </w:r>
            <w:r>
              <w:rPr>
                <w:rFonts w:ascii="宋体" w:hAnsi="宋体" w:cs="宋体"/>
                <w:color w:val="000000"/>
                <w:sz w:val="24"/>
                <w:szCs w:val="28"/>
              </w:rPr>
              <w:t>RG</w:t>
            </w:r>
            <w:r>
              <w:rPr>
                <w:rFonts w:ascii="宋体" w:hAnsi="宋体" w:cs="宋体" w:hint="eastAsia"/>
                <w:color w:val="000000"/>
                <w:sz w:val="24"/>
                <w:szCs w:val="28"/>
              </w:rPr>
              <w:t>II</w:t>
            </w:r>
          </w:p>
        </w:tc>
      </w:tr>
    </w:tbl>
    <w:p w:rsidR="001B57A6" w:rsidRDefault="00DC305B" w:rsidP="00097522">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 xml:space="preserve">4.2.3 </w:t>
      </w:r>
      <w:r w:rsidR="00096541">
        <w:rPr>
          <w:rFonts w:ascii="Times New Roman" w:eastAsia="宋体" w:hAnsi="Times New Roman" w:cs="Times New Roman" w:hint="eastAsia"/>
          <w:color w:val="000000" w:themeColor="text1"/>
          <w:sz w:val="28"/>
        </w:rPr>
        <w:t>外墙</w:t>
      </w:r>
      <w:r w:rsidR="00096541" w:rsidRPr="00096541">
        <w:rPr>
          <w:rFonts w:ascii="Times New Roman" w:eastAsia="宋体" w:hAnsi="Times New Roman" w:cs="Times New Roman" w:hint="eastAsia"/>
          <w:color w:val="000000" w:themeColor="text1"/>
          <w:sz w:val="28"/>
        </w:rPr>
        <w:t>陶瓷砖</w:t>
      </w:r>
      <w:r w:rsidR="00096541">
        <w:rPr>
          <w:rFonts w:ascii="Times New Roman" w:eastAsia="宋体" w:hAnsi="Times New Roman" w:cs="Times New Roman" w:hint="eastAsia"/>
          <w:color w:val="000000" w:themeColor="text1"/>
          <w:sz w:val="28"/>
        </w:rPr>
        <w:t>填缝剂宜选择</w:t>
      </w:r>
      <w:r w:rsidR="00096541">
        <w:rPr>
          <w:rFonts w:ascii="Times New Roman" w:eastAsia="宋体" w:hAnsi="Times New Roman" w:cs="Times New Roman" w:hint="eastAsia"/>
          <w:color w:val="000000" w:themeColor="text1"/>
          <w:sz w:val="28"/>
        </w:rPr>
        <w:t>CG1</w:t>
      </w:r>
      <w:r w:rsidR="00096541">
        <w:rPr>
          <w:rFonts w:ascii="Times New Roman" w:eastAsia="宋体" w:hAnsi="Times New Roman" w:cs="Times New Roman" w:hint="eastAsia"/>
          <w:color w:val="000000" w:themeColor="text1"/>
          <w:sz w:val="28"/>
        </w:rPr>
        <w:t>级以上</w:t>
      </w:r>
      <w:r w:rsidR="00E04B75">
        <w:rPr>
          <w:rFonts w:ascii="Times New Roman" w:eastAsia="宋体" w:hAnsi="Times New Roman" w:cs="Times New Roman" w:hint="eastAsia"/>
          <w:color w:val="000000" w:themeColor="text1"/>
          <w:sz w:val="28"/>
        </w:rPr>
        <w:t>水泥基</w:t>
      </w:r>
      <w:r w:rsidR="00096541">
        <w:rPr>
          <w:rFonts w:ascii="Times New Roman" w:eastAsia="宋体" w:hAnsi="Times New Roman" w:cs="Times New Roman" w:hint="eastAsia"/>
          <w:color w:val="000000" w:themeColor="text1"/>
          <w:sz w:val="28"/>
        </w:rPr>
        <w:t>填缝剂。</w:t>
      </w:r>
      <w:r w:rsidR="005B1668" w:rsidRPr="005B1668">
        <w:rPr>
          <w:rFonts w:ascii="Times New Roman" w:eastAsia="宋体" w:hAnsi="Times New Roman" w:cs="Times New Roman" w:hint="eastAsia"/>
          <w:color w:val="000000" w:themeColor="text1"/>
          <w:sz w:val="28"/>
        </w:rPr>
        <w:t>年降水量大于等于</w:t>
      </w:r>
      <w:r w:rsidR="005B1668" w:rsidRPr="005B1668">
        <w:rPr>
          <w:rFonts w:ascii="Times New Roman" w:eastAsia="宋体" w:hAnsi="Times New Roman" w:cs="Times New Roman" w:hint="eastAsia"/>
          <w:color w:val="000000" w:themeColor="text1"/>
          <w:sz w:val="28"/>
        </w:rPr>
        <w:t>400mm</w:t>
      </w:r>
      <w:r w:rsidR="005B1668" w:rsidRPr="005B1668">
        <w:rPr>
          <w:rFonts w:ascii="Times New Roman" w:eastAsia="宋体" w:hAnsi="Times New Roman" w:cs="Times New Roman" w:hint="eastAsia"/>
          <w:color w:val="000000" w:themeColor="text1"/>
          <w:sz w:val="28"/>
        </w:rPr>
        <w:t>地区</w:t>
      </w:r>
      <w:r w:rsidR="005B1668">
        <w:rPr>
          <w:rFonts w:ascii="Times New Roman" w:eastAsia="宋体" w:hAnsi="Times New Roman" w:cs="Times New Roman" w:hint="eastAsia"/>
          <w:color w:val="000000" w:themeColor="text1"/>
          <w:sz w:val="28"/>
        </w:rPr>
        <w:t>，</w:t>
      </w:r>
      <w:r w:rsidR="00874025">
        <w:rPr>
          <w:rFonts w:ascii="Times New Roman" w:eastAsia="宋体" w:hAnsi="Times New Roman" w:cs="Times New Roman" w:hint="eastAsia"/>
          <w:color w:val="000000" w:themeColor="text1"/>
          <w:sz w:val="28"/>
        </w:rPr>
        <w:t>外墙陶瓷</w:t>
      </w:r>
      <w:r w:rsidR="007E2277" w:rsidRPr="007E2277">
        <w:rPr>
          <w:rFonts w:ascii="Times New Roman" w:eastAsia="宋体" w:hAnsi="Times New Roman" w:cs="Times New Roman" w:hint="eastAsia"/>
          <w:color w:val="000000" w:themeColor="text1"/>
          <w:sz w:val="28"/>
        </w:rPr>
        <w:t>砖所用填缝材料</w:t>
      </w:r>
      <w:r w:rsidR="005B1668">
        <w:rPr>
          <w:rFonts w:ascii="Times New Roman" w:eastAsia="宋体" w:hAnsi="Times New Roman" w:cs="Times New Roman" w:hint="eastAsia"/>
          <w:color w:val="000000" w:themeColor="text1"/>
          <w:sz w:val="28"/>
        </w:rPr>
        <w:t>应</w:t>
      </w:r>
      <w:r w:rsidR="008A1D48">
        <w:rPr>
          <w:rFonts w:ascii="Times New Roman" w:eastAsia="宋体" w:hAnsi="Times New Roman" w:cs="Times New Roman" w:hint="eastAsia"/>
          <w:color w:val="000000" w:themeColor="text1"/>
          <w:sz w:val="28"/>
        </w:rPr>
        <w:t>选</w:t>
      </w:r>
      <w:r w:rsidR="005B1668">
        <w:rPr>
          <w:rFonts w:ascii="Times New Roman" w:eastAsia="宋体" w:hAnsi="Times New Roman" w:cs="Times New Roman" w:hint="eastAsia"/>
          <w:color w:val="000000" w:themeColor="text1"/>
          <w:sz w:val="28"/>
        </w:rPr>
        <w:t>用</w:t>
      </w:r>
      <w:r w:rsidR="008A1D48">
        <w:rPr>
          <w:rFonts w:ascii="Times New Roman" w:eastAsia="宋体" w:hAnsi="Times New Roman" w:cs="Times New Roman" w:hint="eastAsia"/>
          <w:color w:val="000000" w:themeColor="text1"/>
          <w:sz w:val="28"/>
        </w:rPr>
        <w:t>低</w:t>
      </w:r>
      <w:r w:rsidR="005B1668">
        <w:rPr>
          <w:rFonts w:ascii="Times New Roman" w:eastAsia="宋体" w:hAnsi="Times New Roman" w:cs="Times New Roman" w:hint="eastAsia"/>
          <w:color w:val="000000" w:themeColor="text1"/>
          <w:sz w:val="28"/>
        </w:rPr>
        <w:t>吸水</w:t>
      </w:r>
      <w:r w:rsidR="008A1D48">
        <w:rPr>
          <w:rFonts w:ascii="Times New Roman" w:eastAsia="宋体" w:hAnsi="Times New Roman" w:cs="Times New Roman" w:hint="eastAsia"/>
          <w:color w:val="000000" w:themeColor="text1"/>
          <w:sz w:val="28"/>
        </w:rPr>
        <w:t>性</w:t>
      </w:r>
      <w:r w:rsidR="005B1668">
        <w:rPr>
          <w:rFonts w:ascii="Times New Roman" w:eastAsia="宋体" w:hAnsi="Times New Roman" w:cs="Times New Roman" w:hint="eastAsia"/>
          <w:color w:val="000000" w:themeColor="text1"/>
          <w:sz w:val="28"/>
        </w:rPr>
        <w:t>的水泥基</w:t>
      </w:r>
      <w:r w:rsidR="008A1D48">
        <w:rPr>
          <w:rFonts w:ascii="Times New Roman" w:eastAsia="宋体" w:hAnsi="Times New Roman" w:cs="Times New Roman" w:hint="eastAsia"/>
          <w:color w:val="000000" w:themeColor="text1"/>
          <w:sz w:val="28"/>
        </w:rPr>
        <w:t>填缝剂。</w:t>
      </w:r>
      <w:r w:rsidR="00874025">
        <w:rPr>
          <w:rFonts w:ascii="Times New Roman" w:eastAsia="宋体" w:hAnsi="Times New Roman" w:cs="Times New Roman" w:hint="eastAsia"/>
          <w:color w:val="000000" w:themeColor="text1"/>
          <w:sz w:val="28"/>
        </w:rPr>
        <w:t>外墙外保温系统粘贴陶瓷</w:t>
      </w:r>
      <w:r w:rsidR="007E2277" w:rsidRPr="007E2277">
        <w:rPr>
          <w:rFonts w:ascii="Times New Roman" w:eastAsia="宋体" w:hAnsi="Times New Roman" w:cs="Times New Roman" w:hint="eastAsia"/>
          <w:color w:val="000000" w:themeColor="text1"/>
          <w:sz w:val="28"/>
        </w:rPr>
        <w:t>砖</w:t>
      </w:r>
      <w:r w:rsidR="00E84B0F">
        <w:rPr>
          <w:rFonts w:ascii="Times New Roman" w:eastAsia="宋体" w:hAnsi="Times New Roman" w:cs="Times New Roman" w:hint="eastAsia"/>
          <w:color w:val="000000" w:themeColor="text1"/>
          <w:sz w:val="28"/>
        </w:rPr>
        <w:t>时，水泥基</w:t>
      </w:r>
      <w:r w:rsidR="007E2277" w:rsidRPr="007E2277">
        <w:rPr>
          <w:rFonts w:ascii="Times New Roman" w:eastAsia="宋体" w:hAnsi="Times New Roman" w:cs="Times New Roman" w:hint="eastAsia"/>
          <w:color w:val="000000" w:themeColor="text1"/>
          <w:sz w:val="28"/>
        </w:rPr>
        <w:t>填缝</w:t>
      </w:r>
      <w:r w:rsidR="00E84B0F">
        <w:rPr>
          <w:rFonts w:ascii="Times New Roman" w:eastAsia="宋体" w:hAnsi="Times New Roman" w:cs="Times New Roman" w:hint="eastAsia"/>
          <w:color w:val="000000" w:themeColor="text1"/>
          <w:sz w:val="28"/>
        </w:rPr>
        <w:t>剂</w:t>
      </w:r>
      <w:r w:rsidR="007E2277" w:rsidRPr="007E2277">
        <w:rPr>
          <w:rFonts w:ascii="Times New Roman" w:eastAsia="宋体" w:hAnsi="Times New Roman" w:cs="Times New Roman" w:hint="eastAsia"/>
          <w:color w:val="000000" w:themeColor="text1"/>
          <w:sz w:val="28"/>
        </w:rPr>
        <w:t>的横向变形不得小于</w:t>
      </w:r>
      <w:r w:rsidR="007E2277" w:rsidRPr="007E2277">
        <w:rPr>
          <w:rFonts w:ascii="Times New Roman" w:eastAsia="宋体" w:hAnsi="Times New Roman" w:cs="Times New Roman" w:hint="eastAsia"/>
          <w:color w:val="000000" w:themeColor="text1"/>
          <w:sz w:val="28"/>
        </w:rPr>
        <w:t>1.5mm</w:t>
      </w:r>
      <w:r w:rsidR="007E2277" w:rsidRPr="007E2277">
        <w:rPr>
          <w:rFonts w:ascii="Times New Roman" w:eastAsia="宋体" w:hAnsi="Times New Roman" w:cs="Times New Roman" w:hint="eastAsia"/>
          <w:color w:val="000000" w:themeColor="text1"/>
          <w:sz w:val="28"/>
        </w:rPr>
        <w:t>。</w:t>
      </w:r>
    </w:p>
    <w:p w:rsidR="0098098B" w:rsidRDefault="00DC305B" w:rsidP="00097522">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 xml:space="preserve">4.2.4 </w:t>
      </w:r>
      <w:r w:rsidR="008A1D48">
        <w:rPr>
          <w:rFonts w:ascii="Times New Roman" w:eastAsia="宋体" w:hAnsi="Times New Roman" w:cs="Times New Roman" w:hint="eastAsia"/>
          <w:color w:val="000000" w:themeColor="text1"/>
          <w:sz w:val="28"/>
        </w:rPr>
        <w:t>地面应选用低吸水性、高耐磨性的水泥基填缝剂。</w:t>
      </w:r>
    </w:p>
    <w:p w:rsidR="002B7E75" w:rsidRDefault="002B7E75" w:rsidP="002B7E75">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4.2.5</w:t>
      </w:r>
      <w:r w:rsidRPr="008B37EC">
        <w:rPr>
          <w:rFonts w:ascii="Times New Roman" w:eastAsia="宋体" w:hAnsi="Times New Roman" w:cs="Times New Roman" w:hint="eastAsia"/>
          <w:color w:val="000000" w:themeColor="text1"/>
          <w:sz w:val="28"/>
        </w:rPr>
        <w:t>当彩色填缝剂要与多孔瓷砖一起使用的，应做试验测试，以确保不会染色。</w:t>
      </w:r>
    </w:p>
    <w:p w:rsidR="002B7E75" w:rsidRDefault="002B7E75" w:rsidP="002B7E75">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4.2.6</w:t>
      </w:r>
      <w:r w:rsidRPr="00AD28C3">
        <w:rPr>
          <w:rFonts w:ascii="Times New Roman" w:eastAsia="宋体" w:hAnsi="Times New Roman" w:cs="Times New Roman" w:hint="eastAsia"/>
          <w:color w:val="000000" w:themeColor="text1"/>
          <w:sz w:val="28"/>
        </w:rPr>
        <w:t>可接触到铝制材料的部位不宜采用水泥基填缝材料</w:t>
      </w:r>
      <w:r>
        <w:rPr>
          <w:rFonts w:ascii="Times New Roman" w:eastAsia="宋体" w:hAnsi="Times New Roman" w:cs="Times New Roman" w:hint="eastAsia"/>
          <w:color w:val="000000" w:themeColor="text1"/>
          <w:sz w:val="28"/>
        </w:rPr>
        <w:t>。</w:t>
      </w:r>
    </w:p>
    <w:p w:rsidR="002B7E75" w:rsidRDefault="002B7E75" w:rsidP="002B7E75">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 xml:space="preserve">4.2.7 </w:t>
      </w:r>
      <w:r>
        <w:rPr>
          <w:rFonts w:ascii="Times New Roman" w:eastAsia="宋体" w:hAnsi="Times New Roman" w:cs="Times New Roman" w:hint="eastAsia"/>
          <w:color w:val="000000" w:themeColor="text1"/>
          <w:sz w:val="28"/>
        </w:rPr>
        <w:t>游泳池宜选择环氧树脂型填缝剂。</w:t>
      </w:r>
    </w:p>
    <w:p w:rsidR="002B7E75" w:rsidRDefault="002B7E75" w:rsidP="002B7E75">
      <w:pPr>
        <w:spacing w:line="360" w:lineRule="auto"/>
        <w:rPr>
          <w:rFonts w:ascii="Times New Roman" w:eastAsia="宋体" w:hAnsi="Times New Roman" w:cs="Times New Roman"/>
          <w:color w:val="000000" w:themeColor="text1"/>
          <w:sz w:val="28"/>
        </w:rPr>
      </w:pPr>
      <w:r w:rsidRPr="00C7198D">
        <w:rPr>
          <w:rFonts w:ascii="Times New Roman" w:eastAsia="宋体" w:hAnsi="Times New Roman" w:cs="Times New Roman" w:hint="eastAsia"/>
          <w:color w:val="000000" w:themeColor="text1"/>
          <w:sz w:val="28"/>
        </w:rPr>
        <w:t>4.2.</w:t>
      </w:r>
      <w:r>
        <w:rPr>
          <w:rFonts w:ascii="Times New Roman" w:eastAsia="宋体" w:hAnsi="Times New Roman" w:cs="Times New Roman" w:hint="eastAsia"/>
          <w:color w:val="000000" w:themeColor="text1"/>
          <w:sz w:val="28"/>
        </w:rPr>
        <w:t>8</w:t>
      </w:r>
      <w:r w:rsidRPr="00C7198D">
        <w:rPr>
          <w:rFonts w:ascii="Times New Roman" w:eastAsia="宋体" w:hAnsi="Times New Roman" w:cs="Times New Roman" w:hint="eastAsia"/>
          <w:color w:val="000000" w:themeColor="text1"/>
          <w:sz w:val="28"/>
        </w:rPr>
        <w:t>墙面阳角处宜采用异型角砖或护角线条，陶瓷砖与其他材质饰面材料交接处宜采用过渡连接线条。</w:t>
      </w:r>
    </w:p>
    <w:p w:rsidR="00D66D03" w:rsidRPr="002B7E75" w:rsidRDefault="00D66D03">
      <w:pPr>
        <w:spacing w:line="360" w:lineRule="auto"/>
        <w:rPr>
          <w:rFonts w:ascii="Times New Roman" w:eastAsia="宋体" w:hAnsi="Times New Roman" w:cs="Times New Roman"/>
          <w:color w:val="000000" w:themeColor="text1"/>
          <w:sz w:val="28"/>
        </w:rPr>
      </w:pPr>
    </w:p>
    <w:p w:rsidR="00CA6995" w:rsidRDefault="00CA6995">
      <w:pPr>
        <w:spacing w:line="360" w:lineRule="auto"/>
        <w:rPr>
          <w:rFonts w:ascii="Times New Roman" w:eastAsia="宋体" w:hAnsi="Times New Roman" w:cs="Times New Roman"/>
          <w:color w:val="000000" w:themeColor="text1"/>
          <w:sz w:val="28"/>
        </w:rPr>
      </w:pPr>
    </w:p>
    <w:p w:rsidR="00CA6995" w:rsidRDefault="00CA6995">
      <w:pPr>
        <w:spacing w:line="360" w:lineRule="auto"/>
        <w:rPr>
          <w:rFonts w:ascii="Times New Roman" w:eastAsia="宋体" w:hAnsi="Times New Roman" w:cs="Times New Roman"/>
          <w:color w:val="000000" w:themeColor="text1"/>
          <w:sz w:val="28"/>
        </w:rPr>
      </w:pPr>
    </w:p>
    <w:p w:rsidR="00CA6995" w:rsidRDefault="00CA6995">
      <w:pPr>
        <w:spacing w:line="360" w:lineRule="auto"/>
        <w:rPr>
          <w:rFonts w:ascii="Times New Roman" w:eastAsia="宋体" w:hAnsi="Times New Roman" w:cs="Times New Roman"/>
          <w:color w:val="000000" w:themeColor="text1"/>
          <w:sz w:val="28"/>
        </w:rPr>
      </w:pPr>
    </w:p>
    <w:p w:rsidR="00CA6995" w:rsidRDefault="00CA6995">
      <w:pPr>
        <w:spacing w:line="360" w:lineRule="auto"/>
        <w:rPr>
          <w:rFonts w:ascii="Times New Roman" w:eastAsia="宋体" w:hAnsi="Times New Roman" w:cs="Times New Roman"/>
          <w:color w:val="000000" w:themeColor="text1"/>
          <w:sz w:val="28"/>
        </w:rPr>
      </w:pPr>
    </w:p>
    <w:p w:rsidR="00CA6995" w:rsidRDefault="00CA6995">
      <w:pPr>
        <w:spacing w:line="360" w:lineRule="auto"/>
        <w:rPr>
          <w:rFonts w:ascii="Times New Roman" w:eastAsia="宋体" w:hAnsi="Times New Roman" w:cs="Times New Roman"/>
          <w:color w:val="000000" w:themeColor="text1"/>
          <w:sz w:val="28"/>
        </w:rPr>
      </w:pPr>
    </w:p>
    <w:p w:rsidR="00CA6995" w:rsidRPr="00DC305B" w:rsidRDefault="00CA6995">
      <w:pPr>
        <w:spacing w:line="360" w:lineRule="auto"/>
        <w:rPr>
          <w:rFonts w:ascii="Times New Roman" w:eastAsia="宋体" w:hAnsi="Times New Roman" w:cs="Times New Roman"/>
          <w:color w:val="000000" w:themeColor="text1"/>
          <w:sz w:val="28"/>
        </w:rPr>
      </w:pPr>
    </w:p>
    <w:p w:rsidR="001553AA" w:rsidRDefault="001553AA" w:rsidP="001553AA">
      <w:pPr>
        <w:autoSpaceDE w:val="0"/>
        <w:autoSpaceDN w:val="0"/>
        <w:adjustRightInd w:val="0"/>
        <w:snapToGrid w:val="0"/>
        <w:rPr>
          <w:rFonts w:ascii="Times New Roman" w:hAnsi="Times New Roman"/>
          <w:color w:val="000000"/>
          <w:spacing w:val="-3"/>
          <w:kern w:val="0"/>
          <w:sz w:val="24"/>
          <w:szCs w:val="24"/>
        </w:rPr>
      </w:pPr>
    </w:p>
    <w:p w:rsidR="00DB3AED" w:rsidRPr="00A21297" w:rsidRDefault="00E40F9C">
      <w:pPr>
        <w:pStyle w:val="Heading1"/>
        <w:spacing w:beforeLines="50" w:before="156" w:afterLines="50" w:after="156" w:line="360" w:lineRule="auto"/>
        <w:jc w:val="center"/>
        <w:rPr>
          <w:rFonts w:ascii="Times New Roman" w:hAnsi="Times New Roman" w:cs="Times New Roman"/>
          <w:bCs w:val="0"/>
          <w:color w:val="000000" w:themeColor="text1"/>
          <w:sz w:val="32"/>
          <w:szCs w:val="28"/>
        </w:rPr>
      </w:pPr>
      <w:bookmarkStart w:id="22" w:name="_Toc16780953"/>
      <w:bookmarkStart w:id="23" w:name="_Toc89266798"/>
      <w:r w:rsidRPr="00A21297">
        <w:rPr>
          <w:rFonts w:ascii="Times New Roman" w:hAnsi="Times New Roman" w:cs="Times New Roman"/>
          <w:bCs w:val="0"/>
          <w:color w:val="000000" w:themeColor="text1"/>
          <w:sz w:val="32"/>
          <w:szCs w:val="28"/>
        </w:rPr>
        <w:lastRenderedPageBreak/>
        <w:t>5</w:t>
      </w:r>
      <w:r w:rsidRPr="00A21297">
        <w:rPr>
          <w:rFonts w:ascii="Times New Roman" w:hAnsi="Times New Roman" w:cs="Times New Roman"/>
          <w:bCs w:val="0"/>
          <w:color w:val="000000" w:themeColor="text1"/>
          <w:sz w:val="32"/>
          <w:szCs w:val="28"/>
        </w:rPr>
        <w:t xml:space="preserve">　施　　工</w:t>
      </w:r>
      <w:bookmarkEnd w:id="22"/>
      <w:bookmarkEnd w:id="23"/>
    </w:p>
    <w:p w:rsidR="00216C56" w:rsidRPr="00892D72" w:rsidRDefault="00E40F9C" w:rsidP="00892D72">
      <w:pPr>
        <w:pStyle w:val="Heading2"/>
        <w:ind w:left="576" w:hanging="576"/>
        <w:jc w:val="center"/>
        <w:rPr>
          <w:rFonts w:eastAsia="宋体"/>
          <w:b w:val="0"/>
        </w:rPr>
      </w:pPr>
      <w:bookmarkStart w:id="24" w:name="_Toc16780954"/>
      <w:bookmarkStart w:id="25" w:name="_Toc89266799"/>
      <w:r w:rsidRPr="00892D72">
        <w:rPr>
          <w:rFonts w:eastAsia="宋体"/>
        </w:rPr>
        <w:t>5.1</w:t>
      </w:r>
      <w:r w:rsidRPr="00892D72">
        <w:rPr>
          <w:rFonts w:eastAsia="宋体"/>
        </w:rPr>
        <w:t xml:space="preserve">　</w:t>
      </w:r>
      <w:bookmarkEnd w:id="24"/>
      <w:r w:rsidR="00216C56" w:rsidRPr="00892D72">
        <w:rPr>
          <w:rFonts w:eastAsia="宋体"/>
          <w:b w:val="0"/>
        </w:rPr>
        <w:t>一般规定</w:t>
      </w:r>
      <w:bookmarkEnd w:id="25"/>
    </w:p>
    <w:p w:rsidR="00563C92" w:rsidRPr="00563C92" w:rsidRDefault="00563C92" w:rsidP="00563C92">
      <w:pPr>
        <w:rPr>
          <w:rFonts w:ascii="Times New Roman" w:hAnsi="Times New Roman" w:cs="Times New Roman"/>
          <w:color w:val="FF0000"/>
          <w:sz w:val="28"/>
          <w:szCs w:val="28"/>
        </w:rPr>
      </w:pPr>
      <w:r>
        <w:rPr>
          <w:rFonts w:ascii="Times New Roman" w:hAnsi="Times New Roman" w:cs="Times New Roman" w:hint="eastAsia"/>
          <w:b/>
          <w:color w:val="000000" w:themeColor="text1"/>
          <w:sz w:val="28"/>
          <w:szCs w:val="28"/>
        </w:rPr>
        <w:t>5</w:t>
      </w:r>
      <w:r>
        <w:rPr>
          <w:rFonts w:ascii="Times New Roman" w:hAnsi="Times New Roman" w:cs="Times New Roman"/>
          <w:b/>
          <w:color w:val="000000" w:themeColor="text1"/>
          <w:sz w:val="28"/>
          <w:szCs w:val="28"/>
        </w:rPr>
        <w:t>.1.1</w:t>
      </w:r>
      <w:r>
        <w:rPr>
          <w:rFonts w:ascii="Times New Roman" w:hAnsi="Times New Roman" w:cs="Times New Roman"/>
          <w:color w:val="000000" w:themeColor="text1"/>
          <w:sz w:val="28"/>
          <w:szCs w:val="28"/>
        </w:rPr>
        <w:t xml:space="preserve">　填</w:t>
      </w:r>
      <w:r w:rsidRPr="00563C92">
        <w:rPr>
          <w:rFonts w:ascii="Times New Roman" w:hAnsi="Times New Roman" w:cs="Times New Roman" w:hint="eastAsia"/>
          <w:color w:val="000000" w:themeColor="text1"/>
          <w:sz w:val="28"/>
          <w:szCs w:val="28"/>
        </w:rPr>
        <w:t>缝施工前，应检查各种进场材料的品种、规格、颜色和外观质量以及材料检验报告、产品合格证，</w:t>
      </w:r>
      <w:r w:rsidR="00A511D8">
        <w:rPr>
          <w:rFonts w:ascii="Times New Roman" w:hAnsi="Times New Roman" w:cs="Times New Roman" w:hint="eastAsia"/>
          <w:color w:val="000000" w:themeColor="text1"/>
          <w:sz w:val="28"/>
          <w:szCs w:val="28"/>
        </w:rPr>
        <w:t>并应按</w:t>
      </w:r>
      <w:r w:rsidRPr="00A511D8">
        <w:rPr>
          <w:rFonts w:ascii="Times New Roman" w:hAnsi="Times New Roman" w:cs="Times New Roman" w:hint="eastAsia"/>
          <w:color w:val="000000" w:themeColor="text1"/>
          <w:sz w:val="28"/>
          <w:szCs w:val="28"/>
        </w:rPr>
        <w:t>现行国家标准《民用建筑工程室内环境污染控制规范》</w:t>
      </w:r>
      <w:r w:rsidRPr="00A511D8">
        <w:rPr>
          <w:rFonts w:ascii="Times New Roman" w:hAnsi="Times New Roman" w:cs="Times New Roman" w:hint="eastAsia"/>
          <w:color w:val="000000" w:themeColor="text1"/>
          <w:sz w:val="28"/>
          <w:szCs w:val="28"/>
        </w:rPr>
        <w:t>GB 50325</w:t>
      </w:r>
      <w:r w:rsidRPr="00A511D8">
        <w:rPr>
          <w:rFonts w:ascii="Times New Roman" w:hAnsi="Times New Roman" w:cs="Times New Roman" w:hint="eastAsia"/>
          <w:color w:val="000000" w:themeColor="text1"/>
          <w:sz w:val="28"/>
          <w:szCs w:val="28"/>
        </w:rPr>
        <w:t>、《室内装饰装修材料胶粘剂中有害物质限量》</w:t>
      </w:r>
      <w:r w:rsidRPr="00A511D8">
        <w:rPr>
          <w:rFonts w:ascii="Times New Roman" w:hAnsi="Times New Roman" w:cs="Times New Roman" w:hint="eastAsia"/>
          <w:color w:val="000000" w:themeColor="text1"/>
          <w:sz w:val="28"/>
          <w:szCs w:val="28"/>
        </w:rPr>
        <w:t>GB 18583</w:t>
      </w:r>
      <w:r w:rsidRPr="00A511D8">
        <w:rPr>
          <w:rFonts w:ascii="Times New Roman" w:hAnsi="Times New Roman" w:cs="Times New Roman" w:hint="eastAsia"/>
          <w:color w:val="000000" w:themeColor="text1"/>
          <w:sz w:val="28"/>
          <w:szCs w:val="28"/>
        </w:rPr>
        <w:t>的有关规定进行复验。</w:t>
      </w:r>
    </w:p>
    <w:p w:rsidR="00DD165F" w:rsidRDefault="00563C92" w:rsidP="00216C56">
      <w:pPr>
        <w:rPr>
          <w:rFonts w:ascii="Times New Roman" w:hAnsi="Times New Roman" w:cs="Times New Roman"/>
          <w:color w:val="000000" w:themeColor="text1"/>
          <w:sz w:val="28"/>
          <w:szCs w:val="28"/>
        </w:rPr>
      </w:pPr>
      <w:r w:rsidRPr="000D28F5">
        <w:rPr>
          <w:rFonts w:ascii="Times New Roman" w:hAnsi="Times New Roman" w:cs="Times New Roman" w:hint="eastAsia"/>
          <w:b/>
          <w:color w:val="000000" w:themeColor="text1"/>
          <w:sz w:val="28"/>
          <w:szCs w:val="28"/>
        </w:rPr>
        <w:t>5.1.2</w:t>
      </w:r>
      <w:r w:rsidRPr="00563C92">
        <w:rPr>
          <w:rFonts w:ascii="Times New Roman" w:hAnsi="Times New Roman" w:cs="Times New Roman" w:hint="eastAsia"/>
          <w:color w:val="000000" w:themeColor="text1"/>
          <w:sz w:val="28"/>
          <w:szCs w:val="28"/>
        </w:rPr>
        <w:t xml:space="preserve">　</w:t>
      </w:r>
      <w:r w:rsidR="005A35E3">
        <w:rPr>
          <w:rFonts w:ascii="Times New Roman" w:hAnsi="Times New Roman" w:cs="Times New Roman" w:hint="eastAsia"/>
          <w:color w:val="000000" w:themeColor="text1"/>
          <w:sz w:val="28"/>
          <w:szCs w:val="28"/>
        </w:rPr>
        <w:t>陶瓷砖</w:t>
      </w:r>
      <w:r w:rsidRPr="00563C92">
        <w:rPr>
          <w:rFonts w:ascii="Times New Roman" w:hAnsi="Times New Roman" w:cs="Times New Roman" w:hint="eastAsia"/>
          <w:color w:val="000000" w:themeColor="text1"/>
          <w:sz w:val="28"/>
          <w:szCs w:val="28"/>
        </w:rPr>
        <w:t>粘贴工程应已验收完成，不得有缺损、裂痕、空鼓、掉砖等现象。</w:t>
      </w:r>
      <w:r w:rsidR="00342F16">
        <w:rPr>
          <w:rFonts w:ascii="Times New Roman" w:hAnsi="Times New Roman" w:cs="Times New Roman" w:hint="eastAsia"/>
          <w:color w:val="000000" w:themeColor="text1"/>
          <w:sz w:val="28"/>
          <w:szCs w:val="28"/>
        </w:rPr>
        <w:t>联片</w:t>
      </w:r>
      <w:r w:rsidR="009E142C">
        <w:rPr>
          <w:rFonts w:ascii="Times New Roman" w:hAnsi="Times New Roman" w:cs="Times New Roman" w:hint="eastAsia"/>
          <w:color w:val="000000" w:themeColor="text1"/>
          <w:sz w:val="28"/>
          <w:szCs w:val="28"/>
        </w:rPr>
        <w:t>饰面材料己</w:t>
      </w:r>
      <w:r w:rsidR="00405240">
        <w:rPr>
          <w:rFonts w:ascii="Times New Roman" w:hAnsi="Times New Roman" w:cs="Times New Roman" w:hint="eastAsia"/>
          <w:color w:val="000000" w:themeColor="text1"/>
          <w:sz w:val="28"/>
          <w:szCs w:val="28"/>
        </w:rPr>
        <w:t>去</w:t>
      </w:r>
      <w:r w:rsidR="009E142C">
        <w:rPr>
          <w:rFonts w:ascii="Times New Roman" w:hAnsi="Times New Roman" w:cs="Times New Roman" w:hint="eastAsia"/>
          <w:color w:val="000000" w:themeColor="text1"/>
          <w:sz w:val="28"/>
          <w:szCs w:val="28"/>
        </w:rPr>
        <w:t>除</w:t>
      </w:r>
      <w:r w:rsidR="00405240">
        <w:rPr>
          <w:rFonts w:ascii="Times New Roman" w:hAnsi="Times New Roman" w:cs="Times New Roman" w:hint="eastAsia"/>
          <w:color w:val="000000" w:themeColor="text1"/>
          <w:sz w:val="28"/>
          <w:szCs w:val="28"/>
        </w:rPr>
        <w:t>表面的纸皮或</w:t>
      </w:r>
      <w:r w:rsidR="00342F16" w:rsidRPr="00DD165F">
        <w:rPr>
          <w:rFonts w:ascii="Times New Roman" w:hAnsi="Times New Roman" w:cs="Times New Roman" w:hint="eastAsia"/>
          <w:color w:val="000000" w:themeColor="text1"/>
          <w:sz w:val="28"/>
          <w:szCs w:val="28"/>
        </w:rPr>
        <w:t>胶</w:t>
      </w:r>
      <w:r w:rsidR="00342F16">
        <w:rPr>
          <w:rFonts w:ascii="Times New Roman" w:hAnsi="Times New Roman" w:cs="Times New Roman" w:hint="eastAsia"/>
          <w:color w:val="000000" w:themeColor="text1"/>
          <w:sz w:val="28"/>
          <w:szCs w:val="28"/>
        </w:rPr>
        <w:t>。</w:t>
      </w:r>
    </w:p>
    <w:p w:rsidR="00342F16" w:rsidRDefault="00342F16" w:rsidP="00216C56">
      <w:pPr>
        <w:rPr>
          <w:rFonts w:ascii="Times New Roman" w:hAnsi="Times New Roman" w:cs="Times New Roman"/>
          <w:color w:val="000000" w:themeColor="text1"/>
          <w:sz w:val="28"/>
          <w:szCs w:val="28"/>
        </w:rPr>
      </w:pPr>
      <w:r w:rsidRPr="00F1642E">
        <w:rPr>
          <w:rFonts w:ascii="Times New Roman" w:hAnsi="Times New Roman" w:cs="Times New Roman" w:hint="eastAsia"/>
          <w:b/>
          <w:color w:val="000000" w:themeColor="text1"/>
          <w:sz w:val="28"/>
          <w:szCs w:val="28"/>
        </w:rPr>
        <w:t>5.1.</w:t>
      </w:r>
      <w:r w:rsidR="00563C92">
        <w:rPr>
          <w:rFonts w:ascii="Times New Roman" w:hAnsi="Times New Roman" w:cs="Times New Roman" w:hint="eastAsia"/>
          <w:b/>
          <w:color w:val="000000" w:themeColor="text1"/>
          <w:sz w:val="28"/>
          <w:szCs w:val="28"/>
        </w:rPr>
        <w:t>3</w:t>
      </w:r>
      <w:r w:rsidR="00405240">
        <w:rPr>
          <w:rFonts w:ascii="Times New Roman" w:hAnsi="Times New Roman" w:cs="Times New Roman" w:hint="eastAsia"/>
          <w:color w:val="000000" w:themeColor="text1"/>
          <w:sz w:val="28"/>
          <w:szCs w:val="28"/>
        </w:rPr>
        <w:t>填缝时间</w:t>
      </w:r>
      <w:r w:rsidR="00F1642E">
        <w:rPr>
          <w:rFonts w:ascii="Times New Roman" w:hAnsi="Times New Roman" w:cs="Times New Roman" w:hint="eastAsia"/>
          <w:color w:val="000000" w:themeColor="text1"/>
          <w:sz w:val="28"/>
          <w:szCs w:val="28"/>
        </w:rPr>
        <w:t>应</w:t>
      </w:r>
      <w:r w:rsidR="00405240" w:rsidRPr="00405240">
        <w:rPr>
          <w:rFonts w:ascii="Times New Roman" w:hAnsi="Times New Roman" w:cs="Times New Roman" w:hint="eastAsia"/>
          <w:color w:val="000000" w:themeColor="text1"/>
          <w:sz w:val="28"/>
          <w:szCs w:val="28"/>
        </w:rPr>
        <w:t>在瓷砖铺设完成后的</w:t>
      </w:r>
      <w:r w:rsidR="00405240" w:rsidRPr="00405240">
        <w:rPr>
          <w:rFonts w:ascii="Times New Roman" w:hAnsi="Times New Roman" w:cs="Times New Roman" w:hint="eastAsia"/>
          <w:color w:val="000000" w:themeColor="text1"/>
          <w:sz w:val="28"/>
          <w:szCs w:val="28"/>
        </w:rPr>
        <w:t xml:space="preserve"> 12 </w:t>
      </w:r>
      <w:r w:rsidR="00F1642E">
        <w:rPr>
          <w:rFonts w:ascii="Times New Roman" w:hAnsi="Times New Roman" w:cs="Times New Roman" w:hint="eastAsia"/>
          <w:color w:val="000000" w:themeColor="text1"/>
          <w:sz w:val="28"/>
          <w:szCs w:val="28"/>
        </w:rPr>
        <w:t>小时后进行，不应超过</w:t>
      </w:r>
      <w:r w:rsidR="00405240" w:rsidRPr="00405240">
        <w:rPr>
          <w:rFonts w:ascii="Times New Roman" w:hAnsi="Times New Roman" w:cs="Times New Roman" w:hint="eastAsia"/>
          <w:color w:val="000000" w:themeColor="text1"/>
          <w:sz w:val="28"/>
          <w:szCs w:val="28"/>
        </w:rPr>
        <w:t xml:space="preserve"> 48 </w:t>
      </w:r>
      <w:r w:rsidR="00F1642E">
        <w:rPr>
          <w:rFonts w:ascii="Times New Roman" w:hAnsi="Times New Roman" w:cs="Times New Roman" w:hint="eastAsia"/>
          <w:color w:val="000000" w:themeColor="text1"/>
          <w:sz w:val="28"/>
          <w:szCs w:val="28"/>
        </w:rPr>
        <w:t>小时。不吸水基面上的陶</w:t>
      </w:r>
      <w:r w:rsidR="00F1642E" w:rsidRPr="00DD165F">
        <w:rPr>
          <w:rFonts w:ascii="Times New Roman" w:hAnsi="Times New Roman" w:cs="Times New Roman" w:hint="eastAsia"/>
          <w:color w:val="000000" w:themeColor="text1"/>
          <w:sz w:val="28"/>
          <w:szCs w:val="28"/>
        </w:rPr>
        <w:t>瓷砖</w:t>
      </w:r>
      <w:r w:rsidR="00F1642E">
        <w:rPr>
          <w:rFonts w:ascii="Times New Roman" w:hAnsi="Times New Roman" w:cs="Times New Roman" w:hint="eastAsia"/>
          <w:color w:val="000000" w:themeColor="text1"/>
          <w:sz w:val="28"/>
          <w:szCs w:val="28"/>
        </w:rPr>
        <w:t>粘贴工程，</w:t>
      </w:r>
      <w:r w:rsidR="00E74BD1">
        <w:rPr>
          <w:rFonts w:ascii="Times New Roman" w:hAnsi="Times New Roman" w:cs="Times New Roman" w:hint="eastAsia"/>
          <w:color w:val="000000" w:themeColor="text1"/>
          <w:sz w:val="28"/>
          <w:szCs w:val="28"/>
        </w:rPr>
        <w:t>可以延长到</w:t>
      </w:r>
      <w:r w:rsidR="00E74BD1">
        <w:rPr>
          <w:rFonts w:ascii="Times New Roman" w:hAnsi="Times New Roman" w:cs="Times New Roman" w:hint="eastAsia"/>
          <w:color w:val="000000" w:themeColor="text1"/>
          <w:sz w:val="28"/>
          <w:szCs w:val="28"/>
        </w:rPr>
        <w:t>72</w:t>
      </w:r>
      <w:r w:rsidR="00E74BD1">
        <w:rPr>
          <w:rFonts w:ascii="Times New Roman" w:hAnsi="Times New Roman" w:cs="Times New Roman" w:hint="eastAsia"/>
          <w:color w:val="000000" w:themeColor="text1"/>
          <w:sz w:val="28"/>
          <w:szCs w:val="28"/>
        </w:rPr>
        <w:t>小时</w:t>
      </w:r>
      <w:r w:rsidR="00E74BD1" w:rsidRPr="00E74BD1">
        <w:rPr>
          <w:rFonts w:ascii="Times New Roman" w:hAnsi="Times New Roman" w:cs="Times New Roman" w:hint="eastAsia"/>
          <w:color w:val="000000" w:themeColor="text1"/>
          <w:sz w:val="28"/>
          <w:szCs w:val="28"/>
        </w:rPr>
        <w:t>，直到</w:t>
      </w:r>
      <w:r w:rsidR="00331EB2">
        <w:rPr>
          <w:rFonts w:ascii="Times New Roman" w:hAnsi="Times New Roman" w:cs="Times New Roman" w:hint="eastAsia"/>
          <w:color w:val="000000" w:themeColor="text1"/>
          <w:sz w:val="28"/>
          <w:szCs w:val="28"/>
        </w:rPr>
        <w:t>陶</w:t>
      </w:r>
      <w:r w:rsidR="00E74BD1" w:rsidRPr="00E74BD1">
        <w:rPr>
          <w:rFonts w:ascii="Times New Roman" w:hAnsi="Times New Roman" w:cs="Times New Roman" w:hint="eastAsia"/>
          <w:color w:val="000000" w:themeColor="text1"/>
          <w:sz w:val="28"/>
          <w:szCs w:val="28"/>
        </w:rPr>
        <w:t>瓷砖</w:t>
      </w:r>
      <w:r w:rsidR="00331EB2">
        <w:rPr>
          <w:rFonts w:ascii="Times New Roman" w:hAnsi="Times New Roman" w:cs="Times New Roman" w:hint="eastAsia"/>
          <w:color w:val="000000" w:themeColor="text1"/>
          <w:sz w:val="28"/>
          <w:szCs w:val="28"/>
        </w:rPr>
        <w:t>胶粘</w:t>
      </w:r>
      <w:r w:rsidR="00E74BD1" w:rsidRPr="00E74BD1">
        <w:rPr>
          <w:rFonts w:ascii="Times New Roman" w:hAnsi="Times New Roman" w:cs="Times New Roman" w:hint="eastAsia"/>
          <w:color w:val="000000" w:themeColor="text1"/>
          <w:sz w:val="28"/>
          <w:szCs w:val="28"/>
        </w:rPr>
        <w:t>剂足够牢固以允许</w:t>
      </w:r>
      <w:r w:rsidR="00E74BD1">
        <w:rPr>
          <w:rFonts w:ascii="Times New Roman" w:hAnsi="Times New Roman" w:cs="Times New Roman" w:hint="eastAsia"/>
          <w:color w:val="000000" w:themeColor="text1"/>
          <w:sz w:val="28"/>
          <w:szCs w:val="28"/>
        </w:rPr>
        <w:t>填缝作业</w:t>
      </w:r>
      <w:r w:rsidR="00E74BD1" w:rsidRPr="00E74BD1">
        <w:rPr>
          <w:rFonts w:ascii="Times New Roman" w:hAnsi="Times New Roman" w:cs="Times New Roman" w:hint="eastAsia"/>
          <w:color w:val="000000" w:themeColor="text1"/>
          <w:sz w:val="28"/>
          <w:szCs w:val="28"/>
        </w:rPr>
        <w:t>。</w:t>
      </w:r>
    </w:p>
    <w:p w:rsidR="00F1642E" w:rsidRPr="00405240" w:rsidRDefault="00F1642E" w:rsidP="00216C56">
      <w:pPr>
        <w:rPr>
          <w:rFonts w:ascii="Times New Roman" w:hAnsi="Times New Roman" w:cs="Times New Roman"/>
          <w:b/>
          <w:color w:val="000000" w:themeColor="text1"/>
          <w:sz w:val="28"/>
          <w:szCs w:val="28"/>
        </w:rPr>
      </w:pPr>
      <w:r w:rsidRPr="00F1642E">
        <w:rPr>
          <w:rFonts w:ascii="Times New Roman" w:hAnsi="Times New Roman" w:cs="Times New Roman" w:hint="eastAsia"/>
          <w:b/>
          <w:color w:val="000000" w:themeColor="text1"/>
          <w:sz w:val="28"/>
          <w:szCs w:val="28"/>
        </w:rPr>
        <w:t>5.1.</w:t>
      </w:r>
      <w:r w:rsidR="00563C92">
        <w:rPr>
          <w:rFonts w:ascii="Times New Roman" w:hAnsi="Times New Roman" w:cs="Times New Roman" w:hint="eastAsia"/>
          <w:b/>
          <w:color w:val="000000" w:themeColor="text1"/>
          <w:sz w:val="28"/>
          <w:szCs w:val="28"/>
        </w:rPr>
        <w:t>4</w:t>
      </w:r>
      <w:r w:rsidRPr="00F1642E">
        <w:rPr>
          <w:rFonts w:ascii="Times New Roman" w:hAnsi="Times New Roman" w:cs="Times New Roman" w:hint="eastAsia"/>
          <w:b/>
          <w:color w:val="000000" w:themeColor="text1"/>
          <w:sz w:val="28"/>
          <w:szCs w:val="28"/>
        </w:rPr>
        <w:t xml:space="preserve"> </w:t>
      </w:r>
      <w:r>
        <w:rPr>
          <w:rFonts w:ascii="Times New Roman" w:hAnsi="Times New Roman" w:cs="Times New Roman" w:hint="eastAsia"/>
          <w:color w:val="000000" w:themeColor="text1"/>
          <w:sz w:val="28"/>
          <w:szCs w:val="28"/>
        </w:rPr>
        <w:t>选用快干型瓷砖粘结材料时，</w:t>
      </w:r>
      <w:r w:rsidR="00331EB2">
        <w:rPr>
          <w:rFonts w:ascii="Times New Roman" w:hAnsi="Times New Roman" w:cs="Times New Roman" w:hint="eastAsia"/>
          <w:color w:val="000000" w:themeColor="text1"/>
          <w:sz w:val="28"/>
          <w:szCs w:val="28"/>
        </w:rPr>
        <w:t>填缝</w:t>
      </w:r>
      <w:r>
        <w:rPr>
          <w:rFonts w:ascii="Times New Roman" w:hAnsi="Times New Roman" w:cs="Times New Roman" w:hint="eastAsia"/>
          <w:color w:val="000000" w:themeColor="text1"/>
          <w:sz w:val="28"/>
          <w:szCs w:val="28"/>
        </w:rPr>
        <w:t>可在</w:t>
      </w:r>
      <w:r w:rsidRPr="00405240">
        <w:rPr>
          <w:rFonts w:ascii="Times New Roman" w:hAnsi="Times New Roman" w:cs="Times New Roman" w:hint="eastAsia"/>
          <w:color w:val="000000" w:themeColor="text1"/>
          <w:sz w:val="28"/>
          <w:szCs w:val="28"/>
        </w:rPr>
        <w:t>瓷砖铺设完成后的</w:t>
      </w:r>
      <w:r w:rsidRPr="00405240">
        <w:rPr>
          <w:rFonts w:ascii="Times New Roman" w:hAnsi="Times New Roman" w:cs="Times New Roman" w:hint="eastAsia"/>
          <w:color w:val="000000" w:themeColor="text1"/>
          <w:sz w:val="28"/>
          <w:szCs w:val="28"/>
        </w:rPr>
        <w:t xml:space="preserve"> </w:t>
      </w:r>
      <w:r>
        <w:rPr>
          <w:rFonts w:ascii="Times New Roman" w:hAnsi="Times New Roman" w:cs="Times New Roman" w:hint="eastAsia"/>
          <w:color w:val="000000" w:themeColor="text1"/>
          <w:sz w:val="28"/>
          <w:szCs w:val="28"/>
        </w:rPr>
        <w:t>4</w:t>
      </w:r>
      <w:r>
        <w:rPr>
          <w:rFonts w:ascii="Times New Roman" w:hAnsi="Times New Roman" w:cs="Times New Roman" w:hint="eastAsia"/>
          <w:color w:val="000000" w:themeColor="text1"/>
          <w:sz w:val="28"/>
          <w:szCs w:val="28"/>
        </w:rPr>
        <w:t>小时后进行。</w:t>
      </w:r>
    </w:p>
    <w:p w:rsidR="00931516" w:rsidRPr="00593BD6" w:rsidRDefault="00931516" w:rsidP="00931516">
      <w:pPr>
        <w:spacing w:line="360" w:lineRule="auto"/>
        <w:rPr>
          <w:rFonts w:ascii="宋体" w:eastAsia="宋体" w:hAnsi="宋体"/>
          <w:color w:val="000000"/>
          <w:sz w:val="28"/>
          <w:szCs w:val="28"/>
        </w:rPr>
      </w:pPr>
      <w:r w:rsidRPr="008E548A">
        <w:rPr>
          <w:rFonts w:ascii="Times New Roman" w:eastAsia="宋体" w:hAnsi="Times New Roman" w:cs="Times New Roman" w:hint="eastAsia"/>
          <w:b/>
          <w:sz w:val="28"/>
        </w:rPr>
        <w:t>5.1.</w:t>
      </w:r>
      <w:r>
        <w:rPr>
          <w:rFonts w:ascii="Times New Roman" w:eastAsia="宋体" w:hAnsi="Times New Roman" w:cs="Times New Roman" w:hint="eastAsia"/>
          <w:b/>
          <w:sz w:val="28"/>
        </w:rPr>
        <w:t>5</w:t>
      </w:r>
      <w:r w:rsidRPr="00593BD6">
        <w:rPr>
          <w:rFonts w:ascii="宋体" w:eastAsia="宋体" w:hAnsi="宋体"/>
          <w:b/>
          <w:color w:val="000000"/>
          <w:sz w:val="28"/>
          <w:szCs w:val="28"/>
        </w:rPr>
        <w:t xml:space="preserve">　</w:t>
      </w:r>
      <w:r>
        <w:rPr>
          <w:rFonts w:ascii="宋体" w:eastAsia="宋体" w:hAnsi="宋体" w:hint="eastAsia"/>
          <w:color w:val="000000"/>
          <w:sz w:val="28"/>
          <w:szCs w:val="28"/>
        </w:rPr>
        <w:t>填</w:t>
      </w:r>
      <w:r w:rsidRPr="00593BD6">
        <w:rPr>
          <w:rFonts w:ascii="宋体" w:eastAsia="宋体" w:hAnsi="宋体" w:hint="eastAsia"/>
          <w:color w:val="000000"/>
          <w:sz w:val="28"/>
          <w:szCs w:val="28"/>
        </w:rPr>
        <w:t>缝施工应满足下列条件：</w:t>
      </w:r>
    </w:p>
    <w:p w:rsidR="00931516" w:rsidRPr="00593BD6" w:rsidRDefault="00931516" w:rsidP="00931516">
      <w:pPr>
        <w:spacing w:line="360" w:lineRule="auto"/>
        <w:ind w:firstLineChars="200" w:firstLine="562"/>
        <w:rPr>
          <w:rFonts w:ascii="宋体" w:eastAsia="宋体" w:hAnsi="宋体"/>
          <w:color w:val="000000"/>
          <w:sz w:val="28"/>
          <w:szCs w:val="28"/>
        </w:rPr>
      </w:pPr>
      <w:r w:rsidRPr="008E548A">
        <w:rPr>
          <w:rFonts w:ascii="Times New Roman" w:eastAsia="宋体" w:hAnsi="Times New Roman" w:cs="Times New Roman" w:hint="eastAsia"/>
          <w:b/>
          <w:sz w:val="28"/>
        </w:rPr>
        <w:t>1</w:t>
      </w:r>
      <w:r w:rsidRPr="00593BD6">
        <w:rPr>
          <w:rFonts w:ascii="宋体" w:eastAsia="宋体" w:hAnsi="宋体"/>
          <w:b/>
          <w:bCs/>
          <w:color w:val="000000"/>
          <w:sz w:val="28"/>
          <w:szCs w:val="28"/>
        </w:rPr>
        <w:t xml:space="preserve">　</w:t>
      </w:r>
      <w:r w:rsidRPr="00593BD6">
        <w:rPr>
          <w:rFonts w:ascii="宋体" w:eastAsia="宋体" w:hAnsi="宋体" w:hint="eastAsia"/>
          <w:color w:val="000000"/>
          <w:sz w:val="28"/>
          <w:szCs w:val="28"/>
        </w:rPr>
        <w:t>施工的环境条件应满足施工工艺及所用材料的要求</w:t>
      </w:r>
      <w:r w:rsidRPr="00593BD6">
        <w:rPr>
          <w:rFonts w:ascii="宋体" w:eastAsia="宋体" w:hAnsi="宋体" w:hint="eastAsia"/>
          <w:color w:val="000000" w:themeColor="text1"/>
          <w:sz w:val="28"/>
          <w:szCs w:val="28"/>
        </w:rPr>
        <w:t>。</w:t>
      </w:r>
      <w:r w:rsidRPr="00593BD6">
        <w:rPr>
          <w:rFonts w:ascii="宋体" w:eastAsia="宋体" w:hAnsi="宋体" w:hint="eastAsia"/>
          <w:color w:val="000000"/>
          <w:sz w:val="28"/>
          <w:szCs w:val="28"/>
        </w:rPr>
        <w:t>施工环境温度不宜低</w:t>
      </w:r>
      <w:r w:rsidRPr="00593BD6">
        <w:rPr>
          <w:rFonts w:ascii="宋体" w:eastAsia="宋体" w:hAnsi="宋体" w:hint="eastAsia"/>
          <w:color w:val="000000" w:themeColor="text1"/>
          <w:sz w:val="28"/>
          <w:szCs w:val="28"/>
        </w:rPr>
        <w:t>于5℃或高于35℃。当在低于5℃或</w:t>
      </w:r>
      <w:r w:rsidRPr="00593BD6">
        <w:rPr>
          <w:rFonts w:ascii="宋体" w:eastAsia="宋体" w:hAnsi="宋体" w:hint="eastAsia"/>
          <w:color w:val="000000"/>
          <w:sz w:val="28"/>
          <w:szCs w:val="28"/>
        </w:rPr>
        <w:t>高于35℃气温下施工时，应采取保证工程质量的有效措施；</w:t>
      </w:r>
      <w:r w:rsidR="0033319E" w:rsidRPr="009C228B">
        <w:rPr>
          <w:rFonts w:ascii="宋体" w:eastAsia="宋体" w:hAnsi="宋体" w:hint="eastAsia"/>
          <w:color w:val="000000"/>
          <w:sz w:val="28"/>
          <w:szCs w:val="28"/>
        </w:rPr>
        <w:t>户外施工</w:t>
      </w:r>
      <w:r w:rsidR="0033319E">
        <w:rPr>
          <w:rFonts w:ascii="宋体" w:eastAsia="宋体" w:hAnsi="宋体" w:hint="eastAsia"/>
          <w:color w:val="000000"/>
          <w:sz w:val="28"/>
          <w:szCs w:val="28"/>
        </w:rPr>
        <w:t>时，</w:t>
      </w:r>
      <w:r w:rsidR="009C228B" w:rsidRPr="009C228B">
        <w:rPr>
          <w:rFonts w:ascii="宋体" w:eastAsia="宋体" w:hAnsi="宋体" w:hint="eastAsia"/>
          <w:color w:val="000000"/>
          <w:sz w:val="28"/>
          <w:szCs w:val="28"/>
        </w:rPr>
        <w:t>当遇大雾、6级以上风力、雨天时，应停止</w:t>
      </w:r>
      <w:r w:rsidR="0033319E">
        <w:rPr>
          <w:rFonts w:ascii="宋体" w:eastAsia="宋体" w:hAnsi="宋体" w:hint="eastAsia"/>
          <w:color w:val="000000"/>
          <w:sz w:val="28"/>
          <w:szCs w:val="28"/>
        </w:rPr>
        <w:t>作业</w:t>
      </w:r>
      <w:r w:rsidR="009C228B" w:rsidRPr="009C228B">
        <w:rPr>
          <w:rFonts w:ascii="宋体" w:eastAsia="宋体" w:hAnsi="宋体" w:hint="eastAsia"/>
          <w:color w:val="000000"/>
          <w:sz w:val="28"/>
          <w:szCs w:val="28"/>
        </w:rPr>
        <w:t>。</w:t>
      </w:r>
    </w:p>
    <w:p w:rsidR="00931516" w:rsidRPr="00593BD6" w:rsidRDefault="00931516" w:rsidP="00931516">
      <w:pPr>
        <w:spacing w:line="360" w:lineRule="auto"/>
        <w:ind w:firstLineChars="200" w:firstLine="562"/>
        <w:rPr>
          <w:rFonts w:ascii="宋体" w:eastAsia="宋体" w:hAnsi="宋体"/>
          <w:color w:val="000000"/>
          <w:sz w:val="28"/>
          <w:szCs w:val="28"/>
        </w:rPr>
      </w:pPr>
      <w:r w:rsidRPr="008E548A">
        <w:rPr>
          <w:rFonts w:ascii="Times New Roman" w:eastAsia="宋体" w:hAnsi="Times New Roman" w:cs="Times New Roman" w:hint="eastAsia"/>
          <w:b/>
          <w:sz w:val="28"/>
        </w:rPr>
        <w:t>2</w:t>
      </w:r>
      <w:r w:rsidRPr="00593BD6">
        <w:rPr>
          <w:rFonts w:ascii="宋体" w:eastAsia="宋体" w:hAnsi="宋体"/>
          <w:b/>
          <w:bCs/>
          <w:color w:val="000000"/>
          <w:sz w:val="28"/>
          <w:szCs w:val="28"/>
        </w:rPr>
        <w:t xml:space="preserve">　</w:t>
      </w:r>
      <w:r w:rsidRPr="00593BD6">
        <w:rPr>
          <w:rFonts w:ascii="宋体" w:eastAsia="宋体" w:hAnsi="宋体" w:hint="eastAsia"/>
          <w:color w:val="000000"/>
          <w:sz w:val="28"/>
          <w:szCs w:val="28"/>
        </w:rPr>
        <w:t>施工现场所需的水、电、机具和安全设施应齐备。</w:t>
      </w:r>
    </w:p>
    <w:p w:rsidR="00931516" w:rsidRDefault="001B6DB2" w:rsidP="00931516">
      <w:pPr>
        <w:rPr>
          <w:rFonts w:ascii="Times New Roman" w:hAnsi="Times New Roman" w:cs="Times New Roman"/>
          <w:b/>
          <w:color w:val="000000" w:themeColor="text1"/>
          <w:sz w:val="28"/>
          <w:szCs w:val="28"/>
        </w:rPr>
      </w:pPr>
      <w:r>
        <w:rPr>
          <w:rFonts w:ascii="Times New Roman" w:eastAsia="宋体" w:hAnsi="Times New Roman" w:cs="Times New Roman" w:hint="eastAsia"/>
          <w:b/>
          <w:sz w:val="28"/>
        </w:rPr>
        <w:t>5.1.6</w:t>
      </w:r>
      <w:r w:rsidR="00931516" w:rsidRPr="00593BD6">
        <w:rPr>
          <w:rFonts w:ascii="宋体" w:eastAsia="宋体" w:hAnsi="宋体"/>
          <w:b/>
          <w:color w:val="000000"/>
          <w:sz w:val="28"/>
          <w:szCs w:val="28"/>
        </w:rPr>
        <w:t xml:space="preserve">　</w:t>
      </w:r>
      <w:r w:rsidR="00931516">
        <w:rPr>
          <w:rFonts w:ascii="宋体" w:eastAsia="宋体" w:hAnsi="宋体" w:hint="eastAsia"/>
          <w:color w:val="000000"/>
          <w:sz w:val="28"/>
          <w:szCs w:val="28"/>
        </w:rPr>
        <w:t>填</w:t>
      </w:r>
      <w:r w:rsidR="00931516" w:rsidRPr="00593BD6">
        <w:rPr>
          <w:rFonts w:ascii="宋体" w:eastAsia="宋体" w:hAnsi="宋体" w:hint="eastAsia"/>
          <w:color w:val="000000"/>
          <w:sz w:val="28"/>
          <w:szCs w:val="28"/>
        </w:rPr>
        <w:t>缝施工应</w:t>
      </w:r>
      <w:r w:rsidR="00931516" w:rsidRPr="00593BD6">
        <w:rPr>
          <w:rFonts w:ascii="宋体" w:eastAsia="宋体" w:hAnsi="宋体"/>
          <w:color w:val="000000"/>
          <w:sz w:val="28"/>
          <w:szCs w:val="28"/>
        </w:rPr>
        <w:t>合理安排施</w:t>
      </w:r>
      <w:r w:rsidR="00931516" w:rsidRPr="00593BD6">
        <w:rPr>
          <w:rFonts w:ascii="宋体" w:eastAsia="宋体" w:hAnsi="宋体" w:hint="eastAsia"/>
          <w:color w:val="000000"/>
          <w:sz w:val="28"/>
          <w:szCs w:val="28"/>
        </w:rPr>
        <w:t>工工</w:t>
      </w:r>
      <w:r w:rsidR="00931516" w:rsidRPr="00593BD6">
        <w:rPr>
          <w:rFonts w:ascii="宋体" w:eastAsia="宋体" w:hAnsi="宋体"/>
          <w:color w:val="000000"/>
          <w:sz w:val="28"/>
          <w:szCs w:val="28"/>
        </w:rPr>
        <w:t>序，后续</w:t>
      </w:r>
      <w:r w:rsidR="00931516" w:rsidRPr="00593BD6">
        <w:rPr>
          <w:rFonts w:ascii="宋体" w:eastAsia="宋体" w:hAnsi="宋体" w:hint="eastAsia"/>
          <w:color w:val="000000"/>
          <w:sz w:val="28"/>
          <w:szCs w:val="28"/>
        </w:rPr>
        <w:t>施工不得对己完成工作面</w:t>
      </w:r>
      <w:r w:rsidR="00931516" w:rsidRPr="00593BD6">
        <w:rPr>
          <w:rFonts w:ascii="宋体" w:eastAsia="宋体" w:hAnsi="宋体"/>
          <w:color w:val="000000"/>
          <w:sz w:val="28"/>
          <w:szCs w:val="28"/>
        </w:rPr>
        <w:t>造成损坏</w:t>
      </w:r>
      <w:r w:rsidR="00931516" w:rsidRPr="00593BD6">
        <w:rPr>
          <w:rFonts w:ascii="宋体" w:eastAsia="宋体" w:hAnsi="宋体" w:hint="eastAsia"/>
          <w:color w:val="000000"/>
          <w:sz w:val="28"/>
          <w:szCs w:val="28"/>
        </w:rPr>
        <w:t>和</w:t>
      </w:r>
      <w:r w:rsidR="00931516" w:rsidRPr="00593BD6">
        <w:rPr>
          <w:rFonts w:ascii="宋体" w:eastAsia="宋体" w:hAnsi="宋体"/>
          <w:color w:val="000000"/>
          <w:sz w:val="28"/>
          <w:szCs w:val="28"/>
        </w:rPr>
        <w:t>污染。</w:t>
      </w:r>
    </w:p>
    <w:p w:rsidR="001B6DB2" w:rsidRPr="00892D72" w:rsidRDefault="001B6DB2" w:rsidP="00892D72">
      <w:pPr>
        <w:pStyle w:val="Heading2"/>
        <w:ind w:left="576" w:hanging="576"/>
        <w:jc w:val="center"/>
        <w:rPr>
          <w:rFonts w:eastAsia="宋体"/>
          <w:b w:val="0"/>
        </w:rPr>
      </w:pPr>
      <w:bookmarkStart w:id="26" w:name="_Toc521311059"/>
      <w:bookmarkStart w:id="27" w:name="_Toc89266800"/>
      <w:r w:rsidRPr="00892D72">
        <w:rPr>
          <w:rFonts w:eastAsia="宋体" w:hint="eastAsia"/>
        </w:rPr>
        <w:lastRenderedPageBreak/>
        <w:t>5.2</w:t>
      </w:r>
      <w:r w:rsidRPr="00892D72">
        <w:rPr>
          <w:rFonts w:eastAsia="宋体"/>
          <w:b w:val="0"/>
        </w:rPr>
        <w:t xml:space="preserve">　</w:t>
      </w:r>
      <w:r w:rsidRPr="00892D72">
        <w:rPr>
          <w:rFonts w:eastAsia="宋体" w:hint="eastAsia"/>
          <w:b w:val="0"/>
        </w:rPr>
        <w:t>施工工具</w:t>
      </w:r>
      <w:bookmarkEnd w:id="26"/>
      <w:bookmarkEnd w:id="27"/>
    </w:p>
    <w:p w:rsidR="001B6DB2" w:rsidRPr="00593BD6" w:rsidRDefault="001B6DB2" w:rsidP="001B6DB2">
      <w:pPr>
        <w:spacing w:line="360" w:lineRule="auto"/>
        <w:rPr>
          <w:rFonts w:ascii="宋体" w:eastAsia="宋体" w:hAnsi="宋体"/>
          <w:sz w:val="28"/>
          <w:szCs w:val="28"/>
        </w:rPr>
      </w:pPr>
      <w:r w:rsidRPr="008E548A">
        <w:rPr>
          <w:rFonts w:ascii="Times New Roman" w:eastAsia="宋体" w:hAnsi="Times New Roman" w:cs="Times New Roman" w:hint="eastAsia"/>
          <w:b/>
          <w:sz w:val="28"/>
        </w:rPr>
        <w:t>5.2.1</w:t>
      </w:r>
      <w:r w:rsidRPr="00593BD6">
        <w:rPr>
          <w:rFonts w:ascii="宋体" w:eastAsia="宋体" w:hAnsi="宋体"/>
          <w:b/>
          <w:color w:val="000000"/>
          <w:sz w:val="28"/>
          <w:szCs w:val="28"/>
        </w:rPr>
        <w:t xml:space="preserve">　</w:t>
      </w:r>
      <w:r>
        <w:rPr>
          <w:rFonts w:ascii="宋体" w:eastAsia="宋体" w:hAnsi="宋体" w:cs="Times New Roman" w:hint="eastAsia"/>
          <w:color w:val="000000"/>
          <w:sz w:val="28"/>
          <w:szCs w:val="28"/>
        </w:rPr>
        <w:t>填</w:t>
      </w:r>
      <w:r w:rsidRPr="00593BD6">
        <w:rPr>
          <w:rFonts w:ascii="宋体" w:eastAsia="宋体" w:hAnsi="宋体" w:cs="Times New Roman" w:hint="eastAsia"/>
          <w:color w:val="000000"/>
          <w:sz w:val="28"/>
          <w:szCs w:val="28"/>
        </w:rPr>
        <w:t>缝施工的主要施工工具</w:t>
      </w:r>
      <w:r w:rsidRPr="00593BD6">
        <w:rPr>
          <w:rFonts w:ascii="宋体" w:eastAsia="宋体" w:hAnsi="宋体" w:hint="eastAsia"/>
          <w:color w:val="000000"/>
          <w:sz w:val="28"/>
          <w:szCs w:val="28"/>
        </w:rPr>
        <w:t>应包括：</w:t>
      </w:r>
      <w:r w:rsidRPr="00593BD6">
        <w:rPr>
          <w:rFonts w:ascii="宋体" w:eastAsia="宋体" w:hAnsi="宋体" w:hint="eastAsia"/>
          <w:sz w:val="28"/>
          <w:szCs w:val="28"/>
        </w:rPr>
        <w:t>清缝刀、清洁铲刀、</w:t>
      </w:r>
      <w:r w:rsidRPr="001B6DB2">
        <w:rPr>
          <w:rFonts w:ascii="宋体" w:eastAsia="宋体" w:hAnsi="宋体" w:hint="eastAsia"/>
          <w:sz w:val="28"/>
          <w:szCs w:val="28"/>
        </w:rPr>
        <w:t>搅拌机、搅拌桶、灰铲、</w:t>
      </w:r>
      <w:r w:rsidR="00D6374E">
        <w:rPr>
          <w:rFonts w:ascii="宋体" w:eastAsia="宋体" w:hAnsi="宋体" w:hint="eastAsia"/>
          <w:sz w:val="28"/>
          <w:szCs w:val="28"/>
        </w:rPr>
        <w:t>橡皮刮刀</w:t>
      </w:r>
      <w:r w:rsidRPr="001B6DB2">
        <w:rPr>
          <w:rFonts w:ascii="宋体" w:eastAsia="宋体" w:hAnsi="宋体" w:hint="eastAsia"/>
          <w:sz w:val="28"/>
          <w:szCs w:val="28"/>
        </w:rPr>
        <w:t>、</w:t>
      </w:r>
      <w:r w:rsidR="00DE4DCD">
        <w:rPr>
          <w:rFonts w:ascii="宋体" w:eastAsia="宋体" w:hAnsi="宋体" w:hint="eastAsia"/>
          <w:sz w:val="28"/>
          <w:szCs w:val="28"/>
        </w:rPr>
        <w:t>压缝</w:t>
      </w:r>
      <w:r w:rsidR="00350DB6">
        <w:rPr>
          <w:rFonts w:ascii="宋体" w:eastAsia="宋体" w:hAnsi="宋体" w:hint="eastAsia"/>
          <w:sz w:val="28"/>
          <w:szCs w:val="28"/>
        </w:rPr>
        <w:t>勾、</w:t>
      </w:r>
      <w:r w:rsidRPr="001B6DB2">
        <w:rPr>
          <w:rFonts w:ascii="宋体" w:eastAsia="宋体" w:hAnsi="宋体" w:hint="eastAsia"/>
          <w:sz w:val="28"/>
          <w:szCs w:val="28"/>
        </w:rPr>
        <w:t>海绵</w:t>
      </w:r>
      <w:r w:rsidRPr="00593BD6">
        <w:rPr>
          <w:rFonts w:ascii="宋体" w:eastAsia="宋体" w:hAnsi="宋体" w:hint="eastAsia"/>
          <w:sz w:val="28"/>
          <w:szCs w:val="28"/>
        </w:rPr>
        <w:t>、美纹纸、</w:t>
      </w:r>
      <w:r>
        <w:rPr>
          <w:rFonts w:ascii="宋体" w:eastAsia="宋体" w:hAnsi="宋体" w:hint="eastAsia"/>
          <w:sz w:val="28"/>
          <w:szCs w:val="28"/>
        </w:rPr>
        <w:t>抹布</w:t>
      </w:r>
      <w:r w:rsidRPr="00593BD6">
        <w:rPr>
          <w:rFonts w:ascii="宋体" w:eastAsia="宋体" w:hAnsi="宋体" w:hint="eastAsia"/>
          <w:sz w:val="28"/>
          <w:szCs w:val="28"/>
        </w:rPr>
        <w:t>；</w:t>
      </w:r>
    </w:p>
    <w:p w:rsidR="001B6DB2" w:rsidRPr="00350DB6" w:rsidRDefault="001B6DB2" w:rsidP="001B6DB2">
      <w:pPr>
        <w:spacing w:line="360" w:lineRule="auto"/>
        <w:rPr>
          <w:rFonts w:ascii="宋体" w:eastAsia="宋体" w:hAnsi="宋体" w:cs="Times New Roman"/>
          <w:color w:val="000000"/>
          <w:sz w:val="28"/>
          <w:szCs w:val="28"/>
        </w:rPr>
      </w:pPr>
      <w:r w:rsidRPr="008E548A">
        <w:rPr>
          <w:rFonts w:ascii="Times New Roman" w:eastAsia="宋体" w:hAnsi="Times New Roman" w:cs="Times New Roman"/>
          <w:b/>
          <w:sz w:val="28"/>
        </w:rPr>
        <w:t>5.</w:t>
      </w:r>
      <w:r w:rsidRPr="008E548A">
        <w:rPr>
          <w:rFonts w:ascii="Times New Roman" w:eastAsia="宋体" w:hAnsi="Times New Roman" w:cs="Times New Roman" w:hint="eastAsia"/>
          <w:b/>
          <w:sz w:val="28"/>
        </w:rPr>
        <w:t>2</w:t>
      </w:r>
      <w:r w:rsidRPr="008E548A">
        <w:rPr>
          <w:rFonts w:ascii="Times New Roman" w:eastAsia="宋体" w:hAnsi="Times New Roman" w:cs="Times New Roman"/>
          <w:b/>
          <w:sz w:val="28"/>
        </w:rPr>
        <w:t>.2</w:t>
      </w:r>
      <w:r w:rsidRPr="00593BD6">
        <w:rPr>
          <w:rFonts w:ascii="宋体" w:eastAsia="宋体" w:hAnsi="宋体" w:hint="eastAsia"/>
          <w:b/>
          <w:sz w:val="28"/>
          <w:szCs w:val="28"/>
        </w:rPr>
        <w:t xml:space="preserve">　</w:t>
      </w:r>
      <w:r>
        <w:rPr>
          <w:rFonts w:ascii="宋体" w:eastAsia="宋体" w:hAnsi="宋体" w:cs="Times New Roman" w:hint="eastAsia"/>
          <w:color w:val="000000"/>
          <w:sz w:val="28"/>
          <w:szCs w:val="28"/>
        </w:rPr>
        <w:t>填</w:t>
      </w:r>
      <w:r w:rsidRPr="00593BD6">
        <w:rPr>
          <w:rFonts w:ascii="宋体" w:eastAsia="宋体" w:hAnsi="宋体" w:cs="Times New Roman" w:hint="eastAsia"/>
          <w:color w:val="000000"/>
          <w:sz w:val="28"/>
          <w:szCs w:val="28"/>
        </w:rPr>
        <w:t>缝施工时</w:t>
      </w:r>
      <w:r w:rsidR="00350DB6">
        <w:rPr>
          <w:rFonts w:ascii="宋体" w:eastAsia="宋体" w:hAnsi="宋体" w:cs="Times New Roman" w:hint="eastAsia"/>
          <w:color w:val="000000"/>
          <w:sz w:val="28"/>
          <w:szCs w:val="28"/>
        </w:rPr>
        <w:t>水桶</w:t>
      </w:r>
      <w:r w:rsidRPr="00350DB6">
        <w:rPr>
          <w:rFonts w:ascii="宋体" w:eastAsia="宋体" w:hAnsi="宋体" w:cs="Times New Roman" w:hint="eastAsia"/>
          <w:color w:val="000000"/>
          <w:sz w:val="28"/>
          <w:szCs w:val="28"/>
        </w:rPr>
        <w:t>、梯子等辅助工具。</w:t>
      </w:r>
    </w:p>
    <w:p w:rsidR="00931516" w:rsidRPr="00892D72" w:rsidRDefault="00DE4DCD" w:rsidP="00892D72">
      <w:pPr>
        <w:pStyle w:val="Heading2"/>
        <w:ind w:left="576" w:hanging="576"/>
        <w:jc w:val="center"/>
        <w:rPr>
          <w:rFonts w:eastAsia="宋体"/>
          <w:b w:val="0"/>
        </w:rPr>
      </w:pPr>
      <w:bookmarkStart w:id="28" w:name="_Toc89266801"/>
      <w:r w:rsidRPr="00892D72">
        <w:rPr>
          <w:rFonts w:eastAsia="宋体" w:hint="eastAsia"/>
        </w:rPr>
        <w:t>5.3</w:t>
      </w:r>
      <w:r w:rsidRPr="00892D72">
        <w:rPr>
          <w:rFonts w:eastAsia="宋体" w:hint="eastAsia"/>
        </w:rPr>
        <w:t xml:space="preserve">　</w:t>
      </w:r>
      <w:r w:rsidRPr="00892D72">
        <w:rPr>
          <w:rFonts w:eastAsia="宋体" w:hint="eastAsia"/>
          <w:b w:val="0"/>
        </w:rPr>
        <w:t>填缝</w:t>
      </w:r>
      <w:bookmarkEnd w:id="28"/>
    </w:p>
    <w:p w:rsidR="00931516" w:rsidRDefault="00DE4DCD" w:rsidP="00405240">
      <w:pPr>
        <w:rPr>
          <w:rFonts w:ascii="宋体" w:eastAsia="宋体" w:hAnsi="宋体"/>
          <w:sz w:val="28"/>
          <w:szCs w:val="28"/>
        </w:rPr>
      </w:pPr>
      <w:r w:rsidRPr="00DE4DCD">
        <w:rPr>
          <w:rFonts w:ascii="Times New Roman" w:hAnsi="Times New Roman" w:cs="Times New Roman" w:hint="eastAsia"/>
          <w:b/>
          <w:color w:val="000000" w:themeColor="text1"/>
          <w:sz w:val="28"/>
          <w:szCs w:val="28"/>
        </w:rPr>
        <w:t>5.3.1</w:t>
      </w:r>
      <w:r w:rsidRPr="00DE4DCD">
        <w:rPr>
          <w:rFonts w:ascii="Times New Roman" w:hAnsi="Times New Roman" w:cs="Times New Roman" w:hint="eastAsia"/>
          <w:b/>
          <w:color w:val="000000" w:themeColor="text1"/>
          <w:sz w:val="28"/>
          <w:szCs w:val="28"/>
        </w:rPr>
        <w:t xml:space="preserve">　</w:t>
      </w:r>
      <w:r w:rsidRPr="00DE4DCD">
        <w:rPr>
          <w:rFonts w:ascii="宋体" w:eastAsia="宋体" w:hAnsi="宋体" w:hint="eastAsia"/>
          <w:sz w:val="28"/>
          <w:szCs w:val="28"/>
        </w:rPr>
        <w:t>陶瓷砖</w:t>
      </w:r>
      <w:r w:rsidR="00B43ACC">
        <w:rPr>
          <w:rFonts w:ascii="宋体" w:eastAsia="宋体" w:hAnsi="宋体" w:hint="eastAsia"/>
          <w:sz w:val="28"/>
          <w:szCs w:val="28"/>
        </w:rPr>
        <w:t>填缝</w:t>
      </w:r>
      <w:r w:rsidRPr="00DE4DCD">
        <w:rPr>
          <w:rFonts w:ascii="宋体" w:eastAsia="宋体" w:hAnsi="宋体" w:hint="eastAsia"/>
          <w:sz w:val="28"/>
          <w:szCs w:val="28"/>
        </w:rPr>
        <w:t>工程应满足设计要求，工艺流程（图1）宜结合工程实际情况确定。</w:t>
      </w:r>
    </w:p>
    <w:p w:rsidR="004A1DD0" w:rsidRPr="00B50943" w:rsidRDefault="00000E21" w:rsidP="00B50943">
      <w:pPr>
        <w:spacing w:line="360" w:lineRule="auto"/>
        <w:ind w:firstLineChars="1000" w:firstLine="2400"/>
        <w:rPr>
          <w:rFonts w:ascii="Times New Roman" w:hAnsi="Times New Roman" w:cs="Times New Roman"/>
          <w:color w:val="000000" w:themeColor="text1"/>
          <w:sz w:val="24"/>
          <w:bdr w:val="single" w:sz="4" w:space="0" w:color="auto"/>
        </w:rPr>
      </w:pPr>
      <w:r>
        <w:rPr>
          <w:rFonts w:ascii="Times New Roman" w:hAnsi="Times New Roman" w:cs="Times New Roman"/>
          <w:noProof/>
          <w:color w:val="000000" w:themeColor="text1"/>
          <w:sz w:val="24"/>
        </w:rPr>
        <mc:AlternateContent>
          <mc:Choice Requires="wps">
            <w:drawing>
              <wp:anchor distT="0" distB="0" distL="114300" distR="114300" simplePos="0" relativeHeight="251669504" behindDoc="0" locked="0" layoutInCell="1" allowOverlap="1" wp14:anchorId="00D5D954" wp14:editId="26FF1241">
                <wp:simplePos x="0" y="0"/>
                <wp:positionH relativeFrom="column">
                  <wp:posOffset>1373367</wp:posOffset>
                </wp:positionH>
                <wp:positionV relativeFrom="paragraph">
                  <wp:posOffset>217860</wp:posOffset>
                </wp:positionV>
                <wp:extent cx="159026" cy="0"/>
                <wp:effectExtent l="0" t="0" r="12700" b="19050"/>
                <wp:wrapNone/>
                <wp:docPr id="14" name="Straight Connector 14"/>
                <wp:cNvGraphicFramePr/>
                <a:graphic xmlns:a="http://schemas.openxmlformats.org/drawingml/2006/main">
                  <a:graphicData uri="http://schemas.microsoft.com/office/word/2010/wordprocessingShape">
                    <wps:wsp>
                      <wps:cNvCnPr/>
                      <wps:spPr>
                        <a:xfrm flipH="1">
                          <a:off x="0" y="0"/>
                          <a:ext cx="15902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15pt,17.15pt" to="120.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" strokecolor="windowText"/>
            </w:pict>
          </mc:Fallback>
        </mc:AlternateContent>
      </w:r>
      <w:r>
        <w:rPr>
          <w:rFonts w:ascii="Times New Roman" w:hAnsi="Times New Roman" w:cs="Times New Roman"/>
          <w:noProof/>
          <w:color w:val="000000" w:themeColor="text1"/>
          <w:sz w:val="24"/>
        </w:rPr>
        <mc:AlternateContent>
          <mc:Choice Requires="wps">
            <w:drawing>
              <wp:anchor distT="0" distB="0" distL="114300" distR="114300" simplePos="0" relativeHeight="251671552" behindDoc="0" locked="0" layoutInCell="1" allowOverlap="1" wp14:anchorId="226C1DEF" wp14:editId="28C52265">
                <wp:simplePos x="0" y="0"/>
                <wp:positionH relativeFrom="column">
                  <wp:posOffset>2586163</wp:posOffset>
                </wp:positionH>
                <wp:positionV relativeFrom="paragraph">
                  <wp:posOffset>206071</wp:posOffset>
                </wp:positionV>
                <wp:extent cx="159025" cy="0"/>
                <wp:effectExtent l="0" t="0" r="12700" b="19050"/>
                <wp:wrapNone/>
                <wp:docPr id="15" name="Straight Connector 15"/>
                <wp:cNvGraphicFramePr/>
                <a:graphic xmlns:a="http://schemas.openxmlformats.org/drawingml/2006/main">
                  <a:graphicData uri="http://schemas.microsoft.com/office/word/2010/wordprocessingShape">
                    <wps:wsp>
                      <wps:cNvCnPr/>
                      <wps:spPr>
                        <a:xfrm flipH="1">
                          <a:off x="0" y="0"/>
                          <a:ext cx="159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65pt,16.25pt" to="216.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" strokecolor="windowText"/>
            </w:pict>
          </mc:Fallback>
        </mc:AlternateContent>
      </w:r>
      <w:r>
        <w:rPr>
          <w:rFonts w:ascii="Times New Roman" w:hAnsi="Times New Roman" w:cs="Times New Roman"/>
          <w:noProof/>
          <w:color w:val="000000" w:themeColor="text1"/>
          <w:sz w:val="24"/>
        </w:rPr>
        <mc:AlternateContent>
          <mc:Choice Requires="wps">
            <w:drawing>
              <wp:anchor distT="0" distB="0" distL="114300" distR="114300" simplePos="0" relativeHeight="251667456" behindDoc="0" locked="0" layoutInCell="1" allowOverlap="1" wp14:anchorId="2DC5403E" wp14:editId="033E478E">
                <wp:simplePos x="0" y="0"/>
                <wp:positionH relativeFrom="column">
                  <wp:posOffset>1374775</wp:posOffset>
                </wp:positionH>
                <wp:positionV relativeFrom="paragraph">
                  <wp:posOffset>219710</wp:posOffset>
                </wp:positionV>
                <wp:extent cx="0" cy="398780"/>
                <wp:effectExtent l="0" t="0" r="19050" b="20320"/>
                <wp:wrapNone/>
                <wp:docPr id="13" name="Straight Connector 13"/>
                <wp:cNvGraphicFramePr/>
                <a:graphic xmlns:a="http://schemas.openxmlformats.org/drawingml/2006/main">
                  <a:graphicData uri="http://schemas.microsoft.com/office/word/2010/wordprocessingShape">
                    <wps:wsp>
                      <wps:cNvCnPr/>
                      <wps:spPr>
                        <a:xfrm flipV="1">
                          <a:off x="0" y="0"/>
                          <a:ext cx="0" cy="3987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25pt,17.3pt" to="108.2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" strokecolor="windowText"/>
            </w:pict>
          </mc:Fallback>
        </mc:AlternateContent>
      </w:r>
      <w:r w:rsidR="00B50943">
        <w:rPr>
          <w:rFonts w:ascii="Times New Roman" w:hAnsi="Times New Roman" w:cs="Times New Roman"/>
          <w:noProof/>
          <w:color w:val="000000" w:themeColor="text1"/>
          <w:sz w:val="24"/>
        </w:rPr>
        <mc:AlternateContent>
          <mc:Choice Requires="wps">
            <w:drawing>
              <wp:anchor distT="0" distB="0" distL="114300" distR="114300" simplePos="0" relativeHeight="251665408" behindDoc="0" locked="0" layoutInCell="1" allowOverlap="1" wp14:anchorId="074BD730" wp14:editId="038AF7F1">
                <wp:simplePos x="0" y="0"/>
                <wp:positionH relativeFrom="column">
                  <wp:posOffset>2743835</wp:posOffset>
                </wp:positionH>
                <wp:positionV relativeFrom="paragraph">
                  <wp:posOffset>219710</wp:posOffset>
                </wp:positionV>
                <wp:extent cx="0" cy="397510"/>
                <wp:effectExtent l="95250" t="0" r="114300" b="59690"/>
                <wp:wrapNone/>
                <wp:docPr id="6" name="Straight Arrow Connector 6"/>
                <wp:cNvGraphicFramePr/>
                <a:graphic xmlns:a="http://schemas.openxmlformats.org/drawingml/2006/main">
                  <a:graphicData uri="http://schemas.microsoft.com/office/word/2010/wordprocessingShape">
                    <wps:wsp>
                      <wps:cNvCnPr/>
                      <wps:spPr>
                        <a:xfrm>
                          <a:off x="0" y="0"/>
                          <a:ext cx="0" cy="3975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216.05pt;margin-top:17.3pt;width:0;height:31.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">
                <v:stroke endarrow="open"/>
              </v:shape>
            </w:pict>
          </mc:Fallback>
        </mc:AlternateContent>
      </w:r>
      <w:r w:rsidR="00B50943">
        <w:rPr>
          <w:rFonts w:ascii="Times New Roman" w:hAnsi="Times New Roman" w:cs="Times New Roman" w:hint="eastAsia"/>
          <w:color w:val="000000" w:themeColor="text1"/>
          <w:sz w:val="24"/>
          <w:bdr w:val="single" w:sz="4" w:space="0" w:color="auto"/>
        </w:rPr>
        <w:t>填缝勾填充接缝</w:t>
      </w:r>
    </w:p>
    <w:p w:rsidR="00546A62" w:rsidRPr="00546A62" w:rsidRDefault="00546A62" w:rsidP="00546A62">
      <w:pPr>
        <w:spacing w:line="360" w:lineRule="auto"/>
        <w:jc w:val="center"/>
        <w:rPr>
          <w:rFonts w:ascii="Times New Roman" w:hAnsi="Times New Roman" w:cs="Times New Roman"/>
          <w:color w:val="000000" w:themeColor="text1"/>
          <w:sz w:val="24"/>
          <w:bdr w:val="single" w:sz="4" w:space="0" w:color="auto"/>
        </w:rPr>
      </w:pPr>
      <w:r>
        <w:rPr>
          <w:rFonts w:ascii="Times New Roman" w:hAnsi="Times New Roman" w:cs="Times New Roman"/>
          <w:color w:val="000000" w:themeColor="text1"/>
          <w:sz w:val="24"/>
          <w:bdr w:val="single" w:sz="4" w:space="0" w:color="auto"/>
        </w:rPr>
        <w:t>接缝</w:t>
      </w:r>
      <w:r>
        <w:rPr>
          <w:rFonts w:ascii="Times New Roman" w:hAnsi="Times New Roman" w:cs="Times New Roman" w:hint="eastAsia"/>
          <w:color w:val="000000" w:themeColor="text1"/>
          <w:sz w:val="24"/>
          <w:bdr w:val="single" w:sz="4" w:space="0" w:color="auto"/>
        </w:rPr>
        <w:t>清理</w:t>
      </w:r>
      <w:r>
        <w:rPr>
          <w:rFonts w:ascii="Times New Roman" w:hAnsi="Times New Roman" w:cs="Times New Roman"/>
          <w:color w:val="000000" w:themeColor="text1"/>
          <w:sz w:val="24"/>
        </w:rPr>
        <w:t>→</w:t>
      </w:r>
      <w:r w:rsidR="00B50943">
        <w:rPr>
          <w:rFonts w:ascii="Times New Roman" w:hAnsi="Times New Roman" w:cs="Times New Roman" w:hint="eastAsia"/>
          <w:color w:val="000000" w:themeColor="text1"/>
          <w:sz w:val="24"/>
          <w:bdr w:val="single" w:sz="4" w:space="0" w:color="auto"/>
        </w:rPr>
        <w:t>橡皮镘刀</w:t>
      </w:r>
      <w:r w:rsidR="00B43ACC">
        <w:rPr>
          <w:rFonts w:ascii="Times New Roman" w:hAnsi="Times New Roman" w:cs="Times New Roman" w:hint="eastAsia"/>
          <w:color w:val="000000" w:themeColor="text1"/>
          <w:sz w:val="24"/>
          <w:bdr w:val="single" w:sz="4" w:space="0" w:color="auto"/>
        </w:rPr>
        <w:t>填充</w:t>
      </w:r>
      <w:r w:rsidR="00B50943">
        <w:rPr>
          <w:rFonts w:ascii="Times New Roman" w:hAnsi="Times New Roman" w:cs="Times New Roman" w:hint="eastAsia"/>
          <w:color w:val="000000" w:themeColor="text1"/>
          <w:sz w:val="24"/>
          <w:bdr w:val="single" w:sz="4" w:space="0" w:color="auto"/>
        </w:rPr>
        <w:t>接缝</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bdr w:val="single" w:sz="4" w:space="0" w:color="auto"/>
        </w:rPr>
        <w:t>接缝表面处理</w:t>
      </w:r>
      <w:r>
        <w:rPr>
          <w:rFonts w:ascii="Times New Roman" w:hAnsi="Times New Roman" w:cs="Times New Roman"/>
          <w:color w:val="000000" w:themeColor="text1"/>
          <w:sz w:val="24"/>
        </w:rPr>
        <w:t>→</w:t>
      </w:r>
      <w:r w:rsidRPr="00546A62">
        <w:rPr>
          <w:rFonts w:ascii="Times New Roman" w:hAnsi="Times New Roman" w:cs="Times New Roman" w:hint="eastAsia"/>
          <w:color w:val="000000" w:themeColor="text1"/>
          <w:sz w:val="24"/>
          <w:bdr w:val="single" w:sz="4" w:space="0" w:color="auto"/>
        </w:rPr>
        <w:t>清理</w:t>
      </w:r>
      <w:r w:rsidR="00B43ACC">
        <w:rPr>
          <w:rFonts w:ascii="Times New Roman" w:hAnsi="Times New Roman" w:cs="Times New Roman" w:hint="eastAsia"/>
          <w:color w:val="000000" w:themeColor="text1"/>
          <w:sz w:val="24"/>
          <w:bdr w:val="single" w:sz="4" w:space="0" w:color="auto"/>
        </w:rPr>
        <w:t>瓷砖面</w:t>
      </w:r>
    </w:p>
    <w:p w:rsidR="00546A62" w:rsidRPr="00681A88" w:rsidRDefault="00546A62" w:rsidP="00546A62">
      <w:pPr>
        <w:spacing w:line="360" w:lineRule="auto"/>
        <w:jc w:val="center"/>
        <w:rPr>
          <w:b/>
          <w:color w:val="000000"/>
          <w:sz w:val="28"/>
          <w:szCs w:val="28"/>
        </w:rPr>
      </w:pPr>
      <w:r w:rsidRPr="00681A88">
        <w:rPr>
          <w:rFonts w:hint="eastAsia"/>
          <w:b/>
          <w:color w:val="000000"/>
          <w:sz w:val="28"/>
          <w:szCs w:val="28"/>
        </w:rPr>
        <w:t>图</w:t>
      </w:r>
      <w:r w:rsidRPr="00681A88">
        <w:rPr>
          <w:rFonts w:hint="eastAsia"/>
          <w:b/>
          <w:bCs/>
          <w:color w:val="000000"/>
          <w:sz w:val="28"/>
          <w:szCs w:val="28"/>
        </w:rPr>
        <w:t>1</w:t>
      </w:r>
      <w:r w:rsidRPr="00681A88">
        <w:rPr>
          <w:rFonts w:hint="eastAsia"/>
          <w:b/>
          <w:bCs/>
          <w:color w:val="000000"/>
          <w:sz w:val="28"/>
          <w:szCs w:val="28"/>
        </w:rPr>
        <w:t xml:space="preserve">　</w:t>
      </w:r>
      <w:r w:rsidRPr="00681A88">
        <w:rPr>
          <w:rFonts w:hint="eastAsia"/>
          <w:b/>
          <w:color w:val="000000"/>
          <w:sz w:val="28"/>
          <w:szCs w:val="28"/>
        </w:rPr>
        <w:t>陶瓷砖</w:t>
      </w:r>
      <w:r>
        <w:rPr>
          <w:rFonts w:hint="eastAsia"/>
          <w:b/>
          <w:color w:val="000000"/>
          <w:sz w:val="28"/>
          <w:szCs w:val="28"/>
        </w:rPr>
        <w:t>填缝</w:t>
      </w:r>
      <w:r w:rsidRPr="00681A88">
        <w:rPr>
          <w:rFonts w:hint="eastAsia"/>
          <w:b/>
          <w:color w:val="000000"/>
          <w:sz w:val="28"/>
          <w:szCs w:val="28"/>
        </w:rPr>
        <w:t>工艺流程示意图</w:t>
      </w:r>
    </w:p>
    <w:p w:rsidR="009540FC" w:rsidRDefault="00DE4DCD" w:rsidP="00405240">
      <w:pPr>
        <w:rPr>
          <w:rFonts w:ascii="Times New Roman" w:hAnsi="Times New Roman" w:cs="Times New Roman"/>
          <w:color w:val="000000" w:themeColor="text1"/>
          <w:sz w:val="28"/>
          <w:szCs w:val="28"/>
        </w:rPr>
      </w:pPr>
      <w:r w:rsidRPr="00DE4DCD">
        <w:rPr>
          <w:rFonts w:ascii="Times New Roman" w:hAnsi="Times New Roman" w:cs="Times New Roman" w:hint="eastAsia"/>
          <w:color w:val="000000" w:themeColor="text1"/>
          <w:sz w:val="28"/>
          <w:szCs w:val="28"/>
        </w:rPr>
        <w:t>5.3.2</w:t>
      </w:r>
      <w:r w:rsidRPr="00DE4DCD">
        <w:rPr>
          <w:rFonts w:ascii="Times New Roman" w:hAnsi="Times New Roman" w:cs="Times New Roman" w:hint="eastAsia"/>
          <w:color w:val="000000" w:themeColor="text1"/>
          <w:sz w:val="28"/>
          <w:szCs w:val="28"/>
        </w:rPr>
        <w:t xml:space="preserve">　</w:t>
      </w:r>
      <w:r>
        <w:rPr>
          <w:rFonts w:ascii="Times New Roman" w:hAnsi="Times New Roman" w:cs="Times New Roman" w:hint="eastAsia"/>
          <w:color w:val="000000" w:themeColor="text1"/>
          <w:sz w:val="28"/>
          <w:szCs w:val="28"/>
        </w:rPr>
        <w:t>填缝前，</w:t>
      </w:r>
      <w:r w:rsidRPr="00DE0084">
        <w:rPr>
          <w:rFonts w:ascii="Times New Roman" w:eastAsia="宋体" w:hAnsi="Times New Roman" w:cs="Times New Roman" w:hint="eastAsia"/>
          <w:color w:val="000000" w:themeColor="text1"/>
          <w:sz w:val="28"/>
        </w:rPr>
        <w:t>应清除接缝处的灰尘、碎屑和易碎材料。</w:t>
      </w:r>
    </w:p>
    <w:p w:rsidR="006353BD" w:rsidRPr="00F1642E" w:rsidRDefault="00DE4DCD" w:rsidP="00405240">
      <w:pP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5.3.3</w:t>
      </w:r>
      <w:r w:rsidRPr="00DE4DCD">
        <w:rPr>
          <w:rFonts w:ascii="Times New Roman" w:hAnsi="Times New Roman" w:cs="Times New Roman" w:hint="eastAsia"/>
          <w:color w:val="000000" w:themeColor="text1"/>
          <w:sz w:val="28"/>
          <w:szCs w:val="28"/>
        </w:rPr>
        <w:t xml:space="preserve">　</w:t>
      </w:r>
      <w:r>
        <w:rPr>
          <w:rFonts w:ascii="Times New Roman" w:hAnsi="Times New Roman" w:cs="Times New Roman" w:hint="eastAsia"/>
          <w:color w:val="000000" w:themeColor="text1"/>
          <w:sz w:val="28"/>
          <w:szCs w:val="28"/>
        </w:rPr>
        <w:t>填缝施工应符合下列规定：</w:t>
      </w:r>
    </w:p>
    <w:p w:rsidR="00DE4DCD" w:rsidRPr="00DE4DCD" w:rsidRDefault="00DE4DCD" w:rsidP="00DE4DCD">
      <w:pP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w:t>
      </w:r>
      <w:r w:rsidR="00DB70BB">
        <w:rPr>
          <w:rFonts w:ascii="Times New Roman" w:hAnsi="Times New Roman" w:cs="Times New Roman" w:hint="eastAsia"/>
          <w:color w:val="000000" w:themeColor="text1"/>
          <w:sz w:val="28"/>
          <w:szCs w:val="28"/>
        </w:rPr>
        <w:t xml:space="preserve"> </w:t>
      </w:r>
      <w:r w:rsidRPr="00DE4DCD">
        <w:rPr>
          <w:rFonts w:ascii="Times New Roman" w:hAnsi="Times New Roman" w:cs="Times New Roman" w:hint="eastAsia"/>
          <w:color w:val="000000" w:themeColor="text1"/>
          <w:sz w:val="28"/>
          <w:szCs w:val="28"/>
        </w:rPr>
        <w:t>填缝材料拌和应按产品说明书的要求操作；</w:t>
      </w:r>
    </w:p>
    <w:p w:rsidR="00DE4DCD" w:rsidRPr="00DE4DCD" w:rsidRDefault="00DE4DCD" w:rsidP="00DE4DCD">
      <w:pP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r w:rsidR="00DB70BB">
        <w:rPr>
          <w:rFonts w:ascii="Times New Roman" w:hAnsi="Times New Roman" w:cs="Times New Roman" w:hint="eastAsia"/>
          <w:color w:val="000000" w:themeColor="text1"/>
          <w:sz w:val="28"/>
          <w:szCs w:val="28"/>
        </w:rPr>
        <w:t xml:space="preserve"> </w:t>
      </w:r>
      <w:r w:rsidRPr="00DE4DCD">
        <w:rPr>
          <w:rFonts w:ascii="Times New Roman" w:hAnsi="Times New Roman" w:cs="Times New Roman" w:hint="eastAsia"/>
          <w:color w:val="000000" w:themeColor="text1"/>
          <w:sz w:val="28"/>
          <w:szCs w:val="28"/>
        </w:rPr>
        <w:t>接缝深度应符合设计要求，填缝应连续、平直、光滑、无裂纹、无空鼓；</w:t>
      </w:r>
    </w:p>
    <w:p w:rsidR="00DE4DCD" w:rsidRDefault="00DE4DCD" w:rsidP="00DE4DCD">
      <w:pP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3</w:t>
      </w:r>
      <w:r w:rsidR="00DB70BB">
        <w:rPr>
          <w:rFonts w:ascii="Times New Roman" w:hAnsi="Times New Roman" w:cs="Times New Roman" w:hint="eastAsia"/>
          <w:color w:val="000000" w:themeColor="text1"/>
          <w:sz w:val="28"/>
          <w:szCs w:val="28"/>
        </w:rPr>
        <w:t xml:space="preserve"> </w:t>
      </w:r>
      <w:r w:rsidRPr="00DE4DCD">
        <w:rPr>
          <w:rFonts w:ascii="Times New Roman" w:hAnsi="Times New Roman" w:cs="Times New Roman" w:hint="eastAsia"/>
          <w:color w:val="000000" w:themeColor="text1"/>
          <w:sz w:val="28"/>
          <w:szCs w:val="28"/>
        </w:rPr>
        <w:t>填缝宜按先墙面后地面的顺序进行。</w:t>
      </w:r>
    </w:p>
    <w:p w:rsidR="009C228B" w:rsidRPr="00DE4DCD" w:rsidRDefault="009C228B" w:rsidP="00DE4DCD">
      <w:pP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 xml:space="preserve">4 </w:t>
      </w:r>
      <w:r w:rsidRPr="009C228B">
        <w:rPr>
          <w:rFonts w:ascii="Times New Roman" w:hAnsi="Times New Roman" w:cs="Times New Roman" w:hint="eastAsia"/>
          <w:color w:val="000000" w:themeColor="text1"/>
          <w:sz w:val="28"/>
          <w:szCs w:val="28"/>
        </w:rPr>
        <w:t>同</w:t>
      </w:r>
      <w:r>
        <w:rPr>
          <w:rFonts w:ascii="Times New Roman" w:hAnsi="Times New Roman" w:cs="Times New Roman" w:hint="eastAsia"/>
          <w:color w:val="000000" w:themeColor="text1"/>
          <w:sz w:val="28"/>
          <w:szCs w:val="28"/>
        </w:rPr>
        <w:t>一</w:t>
      </w:r>
      <w:r w:rsidR="00DB70BB">
        <w:rPr>
          <w:rFonts w:ascii="Times New Roman" w:hAnsi="Times New Roman" w:cs="Times New Roman" w:hint="eastAsia"/>
          <w:color w:val="000000" w:themeColor="text1"/>
          <w:sz w:val="28"/>
          <w:szCs w:val="28"/>
        </w:rPr>
        <w:t>区域</w:t>
      </w:r>
      <w:r w:rsidR="00F8347F" w:rsidRPr="00F8347F">
        <w:rPr>
          <w:rFonts w:ascii="Times New Roman" w:hAnsi="Times New Roman" w:cs="Times New Roman" w:hint="eastAsia"/>
          <w:sz w:val="28"/>
          <w:szCs w:val="28"/>
        </w:rPr>
        <w:t>宜</w:t>
      </w:r>
      <w:r w:rsidR="00DB70BB">
        <w:rPr>
          <w:rFonts w:ascii="Times New Roman" w:hAnsi="Times New Roman" w:cs="Times New Roman" w:hint="eastAsia"/>
          <w:color w:val="000000" w:themeColor="text1"/>
          <w:sz w:val="28"/>
          <w:szCs w:val="28"/>
        </w:rPr>
        <w:t>使用相同的混合比例、宜一次性</w:t>
      </w:r>
      <w:r w:rsidRPr="009C228B">
        <w:rPr>
          <w:rFonts w:ascii="Times New Roman" w:hAnsi="Times New Roman" w:cs="Times New Roman" w:hint="eastAsia"/>
          <w:color w:val="000000" w:themeColor="text1"/>
          <w:sz w:val="28"/>
          <w:szCs w:val="28"/>
        </w:rPr>
        <w:t>填缝</w:t>
      </w:r>
      <w:r>
        <w:rPr>
          <w:rFonts w:ascii="Times New Roman" w:hAnsi="Times New Roman" w:cs="Times New Roman" w:hint="eastAsia"/>
          <w:color w:val="000000" w:themeColor="text1"/>
          <w:sz w:val="28"/>
          <w:szCs w:val="28"/>
        </w:rPr>
        <w:t>。</w:t>
      </w:r>
    </w:p>
    <w:p w:rsidR="00DE4DCD" w:rsidRDefault="009C228B" w:rsidP="00DE4DCD">
      <w:pP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5.3.4</w:t>
      </w:r>
      <w:r w:rsidR="002E6FB1">
        <w:rPr>
          <w:rFonts w:ascii="Times New Roman" w:hAnsi="Times New Roman" w:cs="Times New Roman" w:hint="eastAsia"/>
          <w:color w:val="000000" w:themeColor="text1"/>
          <w:sz w:val="28"/>
          <w:szCs w:val="28"/>
        </w:rPr>
        <w:t xml:space="preserve">　填缝剂</w:t>
      </w:r>
      <w:r w:rsidR="00DE4DCD" w:rsidRPr="00DE4DCD">
        <w:rPr>
          <w:rFonts w:ascii="Times New Roman" w:hAnsi="Times New Roman" w:cs="Times New Roman" w:hint="eastAsia"/>
          <w:color w:val="000000" w:themeColor="text1"/>
          <w:sz w:val="28"/>
          <w:szCs w:val="28"/>
        </w:rPr>
        <w:t>与其他材料的交接部位，宜放置间隔处理件，有防水、防潮要求的部位，宜采用密封胶处理。</w:t>
      </w:r>
    </w:p>
    <w:p w:rsidR="00B53D75" w:rsidRPr="00DE4DCD" w:rsidRDefault="00B53D75" w:rsidP="00DE4DCD">
      <w:pP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5.3.5</w:t>
      </w:r>
      <w:r>
        <w:rPr>
          <w:rFonts w:ascii="Times New Roman" w:hAnsi="Times New Roman" w:cs="Times New Roman" w:hint="eastAsia"/>
          <w:color w:val="000000" w:themeColor="text1"/>
          <w:sz w:val="28"/>
          <w:szCs w:val="28"/>
        </w:rPr>
        <w:t xml:space="preserve">　有纹理表面的陶瓷砖、石材的接缝，宜选择</w:t>
      </w:r>
      <w:r w:rsidRPr="00B53D75">
        <w:rPr>
          <w:rFonts w:ascii="Times New Roman" w:hAnsi="Times New Roman" w:cs="Times New Roman" w:hint="eastAsia"/>
          <w:color w:val="000000" w:themeColor="text1"/>
          <w:sz w:val="28"/>
          <w:szCs w:val="28"/>
        </w:rPr>
        <w:t>填缝勾</w:t>
      </w:r>
      <w:r>
        <w:rPr>
          <w:rFonts w:ascii="Times New Roman" w:hAnsi="Times New Roman" w:cs="Times New Roman" w:hint="eastAsia"/>
          <w:color w:val="000000" w:themeColor="text1"/>
          <w:sz w:val="28"/>
          <w:szCs w:val="28"/>
        </w:rPr>
        <w:t>填充接</w:t>
      </w:r>
      <w:r w:rsidR="00A34E8A">
        <w:rPr>
          <w:rFonts w:ascii="Times New Roman" w:hAnsi="Times New Roman" w:cs="Times New Roman" w:hint="eastAsia"/>
          <w:color w:val="000000" w:themeColor="text1"/>
          <w:sz w:val="28"/>
          <w:szCs w:val="28"/>
        </w:rPr>
        <w:t>缝</w:t>
      </w:r>
      <w:r>
        <w:rPr>
          <w:rFonts w:ascii="Times New Roman" w:hAnsi="Times New Roman" w:cs="Times New Roman" w:hint="eastAsia"/>
          <w:color w:val="000000" w:themeColor="text1"/>
          <w:sz w:val="28"/>
          <w:szCs w:val="28"/>
        </w:rPr>
        <w:t>。</w:t>
      </w:r>
    </w:p>
    <w:p w:rsidR="00DE4DCD" w:rsidRDefault="00DE4DCD" w:rsidP="00DE4DCD">
      <w:pPr>
        <w:rPr>
          <w:rFonts w:ascii="Times New Roman" w:hAnsi="Times New Roman" w:cs="Times New Roman"/>
          <w:color w:val="000000" w:themeColor="text1"/>
          <w:sz w:val="28"/>
          <w:szCs w:val="28"/>
        </w:rPr>
      </w:pPr>
      <w:r w:rsidRPr="00DE4DCD">
        <w:rPr>
          <w:rFonts w:ascii="Times New Roman" w:hAnsi="Times New Roman" w:cs="Times New Roman" w:hint="eastAsia"/>
          <w:color w:val="000000" w:themeColor="text1"/>
          <w:sz w:val="28"/>
          <w:szCs w:val="28"/>
        </w:rPr>
        <w:t>5.3.</w:t>
      </w:r>
      <w:r w:rsidR="00B53D75">
        <w:rPr>
          <w:rFonts w:ascii="Times New Roman" w:hAnsi="Times New Roman" w:cs="Times New Roman" w:hint="eastAsia"/>
          <w:color w:val="000000" w:themeColor="text1"/>
          <w:sz w:val="28"/>
          <w:szCs w:val="28"/>
        </w:rPr>
        <w:t>6</w:t>
      </w:r>
      <w:r w:rsidR="00546A62">
        <w:rPr>
          <w:rFonts w:ascii="Times New Roman" w:hAnsi="Times New Roman" w:cs="Times New Roman" w:hint="eastAsia"/>
          <w:color w:val="000000" w:themeColor="text1"/>
          <w:sz w:val="28"/>
          <w:szCs w:val="28"/>
        </w:rPr>
        <w:t xml:space="preserve">　</w:t>
      </w:r>
      <w:r w:rsidR="000C3159" w:rsidRPr="00DE4DCD">
        <w:rPr>
          <w:rFonts w:ascii="Times New Roman" w:hAnsi="Times New Roman" w:cs="Times New Roman" w:hint="eastAsia"/>
          <w:color w:val="000000" w:themeColor="text1"/>
          <w:sz w:val="28"/>
          <w:szCs w:val="28"/>
        </w:rPr>
        <w:t>填缝后应将</w:t>
      </w:r>
      <w:r w:rsidR="00A34E8A">
        <w:rPr>
          <w:rFonts w:ascii="Times New Roman" w:hAnsi="Times New Roman" w:cs="Times New Roman" w:hint="eastAsia"/>
          <w:color w:val="000000" w:themeColor="text1"/>
          <w:sz w:val="28"/>
          <w:szCs w:val="28"/>
        </w:rPr>
        <w:t>及时将</w:t>
      </w:r>
      <w:r w:rsidR="000C3159" w:rsidRPr="00DE4DCD">
        <w:rPr>
          <w:rFonts w:ascii="Times New Roman" w:hAnsi="Times New Roman" w:cs="Times New Roman" w:hint="eastAsia"/>
          <w:color w:val="000000" w:themeColor="text1"/>
          <w:sz w:val="28"/>
          <w:szCs w:val="28"/>
        </w:rPr>
        <w:t>表面清理干净。</w:t>
      </w:r>
      <w:r w:rsidR="000C3159" w:rsidRPr="00D317A0">
        <w:rPr>
          <w:rFonts w:ascii="Times New Roman" w:hAnsi="Times New Roman" w:cs="Times New Roman" w:hint="eastAsia"/>
          <w:color w:val="000000" w:themeColor="text1"/>
          <w:sz w:val="28"/>
          <w:szCs w:val="28"/>
        </w:rPr>
        <w:t>填缝表面处理过程中产生</w:t>
      </w:r>
      <w:r w:rsidR="000C3159" w:rsidRPr="00D317A0">
        <w:rPr>
          <w:rFonts w:ascii="Times New Roman" w:hAnsi="Times New Roman" w:cs="Times New Roman" w:hint="eastAsia"/>
          <w:color w:val="000000" w:themeColor="text1"/>
          <w:sz w:val="28"/>
          <w:szCs w:val="28"/>
        </w:rPr>
        <w:lastRenderedPageBreak/>
        <w:t>的缺陷、填缝剂被污染的部分应及时清除、修复。</w:t>
      </w:r>
    </w:p>
    <w:p w:rsidR="00464A4C" w:rsidRPr="00216675" w:rsidRDefault="00CC3338" w:rsidP="00216675">
      <w:pPr>
        <w:rPr>
          <w:rFonts w:ascii="Times New Roman" w:hAnsi="Times New Roman" w:cs="Times New Roman"/>
          <w:color w:val="000000" w:themeColor="text1"/>
          <w:sz w:val="28"/>
          <w:szCs w:val="28"/>
        </w:rPr>
      </w:pPr>
      <w:r w:rsidRPr="00CC3338">
        <w:rPr>
          <w:rFonts w:ascii="Times New Roman" w:hAnsi="Times New Roman" w:cs="Times New Roman" w:hint="eastAsia"/>
          <w:color w:val="000000" w:themeColor="text1"/>
          <w:sz w:val="28"/>
          <w:szCs w:val="28"/>
        </w:rPr>
        <w:t>5.</w:t>
      </w:r>
      <w:r w:rsidR="009C228B">
        <w:rPr>
          <w:rFonts w:ascii="Times New Roman" w:hAnsi="Times New Roman" w:cs="Times New Roman" w:hint="eastAsia"/>
          <w:color w:val="000000" w:themeColor="text1"/>
          <w:sz w:val="28"/>
          <w:szCs w:val="28"/>
        </w:rPr>
        <w:t>3</w:t>
      </w:r>
      <w:r w:rsidRPr="00CC3338">
        <w:rPr>
          <w:rFonts w:ascii="Times New Roman" w:hAnsi="Times New Roman" w:cs="Times New Roman" w:hint="eastAsia"/>
          <w:color w:val="000000" w:themeColor="text1"/>
          <w:sz w:val="28"/>
          <w:szCs w:val="28"/>
        </w:rPr>
        <w:t>.</w:t>
      </w:r>
      <w:r w:rsidR="00690F7C">
        <w:rPr>
          <w:rFonts w:ascii="Times New Roman" w:hAnsi="Times New Roman" w:cs="Times New Roman" w:hint="eastAsia"/>
          <w:color w:val="000000" w:themeColor="text1"/>
          <w:sz w:val="28"/>
          <w:szCs w:val="28"/>
        </w:rPr>
        <w:t>7</w:t>
      </w:r>
      <w:r w:rsidR="00546A62">
        <w:rPr>
          <w:rFonts w:ascii="Times New Roman" w:hAnsi="Times New Roman" w:cs="Times New Roman" w:hint="eastAsia"/>
          <w:color w:val="000000" w:themeColor="text1"/>
          <w:sz w:val="28"/>
          <w:szCs w:val="28"/>
        </w:rPr>
        <w:t xml:space="preserve"> </w:t>
      </w:r>
      <w:r w:rsidR="00E40F9C">
        <w:rPr>
          <w:rFonts w:ascii="Times New Roman" w:hAnsi="Times New Roman" w:cs="Times New Roman" w:hint="eastAsia"/>
          <w:color w:val="000000" w:themeColor="text1"/>
          <w:sz w:val="28"/>
          <w:szCs w:val="28"/>
        </w:rPr>
        <w:t>施工工具使用完毕应及时清洗。</w:t>
      </w:r>
    </w:p>
    <w:p w:rsidR="008C3C72" w:rsidRPr="00892D72" w:rsidRDefault="00D96C2C" w:rsidP="00892D72">
      <w:pPr>
        <w:pStyle w:val="Heading2"/>
        <w:ind w:left="576" w:hanging="576"/>
        <w:jc w:val="center"/>
        <w:rPr>
          <w:rFonts w:eastAsia="宋体"/>
          <w:b w:val="0"/>
        </w:rPr>
      </w:pPr>
      <w:bookmarkStart w:id="29" w:name="_Toc89266802"/>
      <w:r w:rsidRPr="00892D72">
        <w:rPr>
          <w:rFonts w:eastAsia="宋体" w:hint="eastAsia"/>
        </w:rPr>
        <w:t>5.4</w:t>
      </w:r>
      <w:r w:rsidR="001362E3" w:rsidRPr="00892D72">
        <w:rPr>
          <w:rFonts w:eastAsia="宋体" w:hint="eastAsia"/>
        </w:rPr>
        <w:t xml:space="preserve"> </w:t>
      </w:r>
      <w:r w:rsidR="008C3C72" w:rsidRPr="00892D72">
        <w:rPr>
          <w:rFonts w:eastAsia="宋体" w:hint="eastAsia"/>
          <w:b w:val="0"/>
        </w:rPr>
        <w:t>成品保护</w:t>
      </w:r>
      <w:bookmarkEnd w:id="29"/>
    </w:p>
    <w:p w:rsidR="00546A62" w:rsidRDefault="00546A62" w:rsidP="00546A62">
      <w:pPr>
        <w:spacing w:line="360" w:lineRule="auto"/>
        <w:rPr>
          <w:rFonts w:ascii="Times New Roman" w:hAnsi="Times New Roman" w:cs="Times New Roman"/>
          <w:color w:val="000000" w:themeColor="text1"/>
          <w:sz w:val="28"/>
          <w:szCs w:val="28"/>
        </w:rPr>
      </w:pPr>
      <w:r w:rsidRPr="00546A62">
        <w:rPr>
          <w:rFonts w:ascii="Times New Roman" w:hAnsi="Times New Roman" w:cs="Times New Roman" w:hint="eastAsia"/>
          <w:b/>
          <w:color w:val="000000" w:themeColor="text1"/>
          <w:sz w:val="28"/>
          <w:szCs w:val="28"/>
        </w:rPr>
        <w:t>5.4.1</w:t>
      </w:r>
      <w:r w:rsidRPr="00546A62">
        <w:rPr>
          <w:rFonts w:ascii="Times New Roman" w:hAnsi="Times New Roman" w:cs="Times New Roman" w:hint="eastAsia"/>
          <w:b/>
          <w:color w:val="000000" w:themeColor="text1"/>
          <w:sz w:val="28"/>
          <w:szCs w:val="28"/>
        </w:rPr>
        <w:t xml:space="preserve">　</w:t>
      </w:r>
      <w:r w:rsidRPr="00546A62">
        <w:rPr>
          <w:rFonts w:ascii="Times New Roman" w:hAnsi="Times New Roman" w:cs="Times New Roman" w:hint="eastAsia"/>
          <w:color w:val="000000" w:themeColor="text1"/>
          <w:sz w:val="28"/>
          <w:szCs w:val="28"/>
        </w:rPr>
        <w:t>陶瓷地砖</w:t>
      </w:r>
      <w:r w:rsidR="002A2AEC">
        <w:rPr>
          <w:rFonts w:ascii="Times New Roman" w:hAnsi="Times New Roman" w:cs="Times New Roman" w:hint="eastAsia"/>
          <w:color w:val="000000" w:themeColor="text1"/>
          <w:sz w:val="28"/>
          <w:szCs w:val="28"/>
        </w:rPr>
        <w:t>工程填缝</w:t>
      </w:r>
      <w:r w:rsidRPr="00546A62">
        <w:rPr>
          <w:rFonts w:ascii="Times New Roman" w:hAnsi="Times New Roman" w:cs="Times New Roman" w:hint="eastAsia"/>
          <w:color w:val="000000" w:themeColor="text1"/>
          <w:sz w:val="28"/>
          <w:szCs w:val="28"/>
        </w:rPr>
        <w:t>后，养护期间不得受压。对后续工程可能造成污染的部位，应采取临时保护措施。</w:t>
      </w:r>
    </w:p>
    <w:p w:rsidR="00E40C98" w:rsidRPr="00546A62" w:rsidRDefault="00E40C98" w:rsidP="00546A62">
      <w:pPr>
        <w:spacing w:line="360" w:lineRule="auto"/>
        <w:rPr>
          <w:rFonts w:ascii="Times New Roman" w:hAnsi="Times New Roman" w:cs="Times New Roman"/>
          <w:color w:val="000000" w:themeColor="text1"/>
          <w:sz w:val="28"/>
          <w:szCs w:val="28"/>
        </w:rPr>
      </w:pPr>
      <w:r w:rsidRPr="00546A62">
        <w:rPr>
          <w:rFonts w:ascii="Times New Roman" w:hAnsi="Times New Roman" w:cs="Times New Roman" w:hint="eastAsia"/>
          <w:b/>
          <w:color w:val="000000" w:themeColor="text1"/>
          <w:sz w:val="28"/>
          <w:szCs w:val="28"/>
        </w:rPr>
        <w:t>5.4.2</w:t>
      </w:r>
      <w:r w:rsidRPr="00546A62">
        <w:rPr>
          <w:rFonts w:ascii="Times New Roman" w:hAnsi="Times New Roman" w:cs="Times New Roman" w:hint="eastAsia"/>
          <w:b/>
          <w:color w:val="000000" w:themeColor="text1"/>
          <w:sz w:val="28"/>
          <w:szCs w:val="28"/>
        </w:rPr>
        <w:t xml:space="preserve">　</w:t>
      </w:r>
      <w:r w:rsidRPr="00E40C98">
        <w:rPr>
          <w:rFonts w:ascii="Times New Roman" w:hAnsi="Times New Roman" w:cs="Times New Roman" w:hint="eastAsia"/>
          <w:color w:val="000000" w:themeColor="text1"/>
          <w:sz w:val="28"/>
          <w:szCs w:val="28"/>
        </w:rPr>
        <w:t>填缝工程完成后，应保持室内干燥，避免粉尘污染。</w:t>
      </w:r>
    </w:p>
    <w:p w:rsidR="00546A62" w:rsidRDefault="00546A62" w:rsidP="00546A62">
      <w:pPr>
        <w:spacing w:line="360" w:lineRule="auto"/>
        <w:rPr>
          <w:rFonts w:ascii="Times New Roman" w:hAnsi="Times New Roman" w:cs="Times New Roman"/>
          <w:color w:val="000000" w:themeColor="text1"/>
          <w:sz w:val="28"/>
          <w:szCs w:val="28"/>
        </w:rPr>
      </w:pPr>
      <w:r w:rsidRPr="00546A62">
        <w:rPr>
          <w:rFonts w:ascii="Times New Roman" w:hAnsi="Times New Roman" w:cs="Times New Roman" w:hint="eastAsia"/>
          <w:b/>
          <w:color w:val="000000" w:themeColor="text1"/>
          <w:sz w:val="28"/>
          <w:szCs w:val="28"/>
        </w:rPr>
        <w:t>5.4.</w:t>
      </w:r>
      <w:r w:rsidR="00E40C98">
        <w:rPr>
          <w:rFonts w:ascii="Times New Roman" w:hAnsi="Times New Roman" w:cs="Times New Roman" w:hint="eastAsia"/>
          <w:b/>
          <w:color w:val="000000" w:themeColor="text1"/>
          <w:sz w:val="28"/>
          <w:szCs w:val="28"/>
        </w:rPr>
        <w:t>3</w:t>
      </w:r>
      <w:r w:rsidRPr="00546A62">
        <w:rPr>
          <w:rFonts w:ascii="Times New Roman" w:hAnsi="Times New Roman" w:cs="Times New Roman" w:hint="eastAsia"/>
          <w:b/>
          <w:color w:val="000000" w:themeColor="text1"/>
          <w:sz w:val="28"/>
          <w:szCs w:val="28"/>
        </w:rPr>
        <w:t xml:space="preserve">　</w:t>
      </w:r>
      <w:r w:rsidRPr="00546A62">
        <w:rPr>
          <w:rFonts w:ascii="Times New Roman" w:hAnsi="Times New Roman" w:cs="Times New Roman" w:hint="eastAsia"/>
          <w:color w:val="000000" w:themeColor="text1"/>
          <w:sz w:val="28"/>
          <w:szCs w:val="28"/>
        </w:rPr>
        <w:t>对施工中可能发生碰撞受损的入口、通道、阳角等部位，应采取临时保护措施。</w:t>
      </w:r>
    </w:p>
    <w:p w:rsidR="000528F9" w:rsidRDefault="008C3C72" w:rsidP="00546A62">
      <w:pPr>
        <w:spacing w:line="360" w:lineRule="auto"/>
        <w:rPr>
          <w:rFonts w:ascii="Times New Roman" w:hAnsi="Times New Roman" w:cs="Times New Roman" w:hint="eastAsia"/>
          <w:color w:val="000000" w:themeColor="text1"/>
          <w:sz w:val="28"/>
          <w:szCs w:val="28"/>
        </w:rPr>
      </w:pPr>
      <w:r w:rsidRPr="00F6547F">
        <w:rPr>
          <w:rFonts w:ascii="Times New Roman" w:hAnsi="Times New Roman" w:cs="Times New Roman" w:hint="eastAsia"/>
          <w:b/>
          <w:color w:val="000000" w:themeColor="text1"/>
          <w:sz w:val="28"/>
          <w:szCs w:val="28"/>
        </w:rPr>
        <w:t>5.</w:t>
      </w:r>
      <w:r w:rsidR="00F6547F" w:rsidRPr="00F6547F">
        <w:rPr>
          <w:rFonts w:ascii="Times New Roman" w:hAnsi="Times New Roman" w:cs="Times New Roman" w:hint="eastAsia"/>
          <w:b/>
          <w:color w:val="000000" w:themeColor="text1"/>
          <w:sz w:val="28"/>
          <w:szCs w:val="28"/>
        </w:rPr>
        <w:t>4</w:t>
      </w:r>
      <w:r w:rsidRPr="00F6547F">
        <w:rPr>
          <w:rFonts w:ascii="Times New Roman" w:hAnsi="Times New Roman" w:cs="Times New Roman" w:hint="eastAsia"/>
          <w:b/>
          <w:color w:val="000000" w:themeColor="text1"/>
          <w:sz w:val="28"/>
          <w:szCs w:val="28"/>
        </w:rPr>
        <w:t>.</w:t>
      </w:r>
      <w:r w:rsidR="00E40C98">
        <w:rPr>
          <w:rFonts w:ascii="Times New Roman" w:hAnsi="Times New Roman" w:cs="Times New Roman" w:hint="eastAsia"/>
          <w:b/>
          <w:color w:val="000000" w:themeColor="text1"/>
          <w:sz w:val="28"/>
          <w:szCs w:val="28"/>
        </w:rPr>
        <w:t>4</w:t>
      </w:r>
      <w:r w:rsidR="002A2AEC">
        <w:rPr>
          <w:rFonts w:ascii="Times New Roman" w:hAnsi="Times New Roman" w:cs="Times New Roman" w:hint="eastAsia"/>
          <w:b/>
          <w:color w:val="000000" w:themeColor="text1"/>
          <w:sz w:val="28"/>
          <w:szCs w:val="28"/>
        </w:rPr>
        <w:t xml:space="preserve"> </w:t>
      </w:r>
      <w:r w:rsidR="002A2AEC" w:rsidRPr="002A2AEC">
        <w:rPr>
          <w:rFonts w:ascii="Times New Roman" w:hAnsi="Times New Roman" w:cs="Times New Roman" w:hint="eastAsia"/>
          <w:color w:val="000000" w:themeColor="text1"/>
          <w:sz w:val="28"/>
          <w:szCs w:val="28"/>
        </w:rPr>
        <w:t>外墙填缝施工后</w:t>
      </w:r>
      <w:r w:rsidRPr="008C3C72">
        <w:rPr>
          <w:rFonts w:ascii="Times New Roman" w:hAnsi="Times New Roman" w:cs="Times New Roman" w:hint="eastAsia"/>
          <w:color w:val="000000" w:themeColor="text1"/>
          <w:sz w:val="28"/>
          <w:szCs w:val="28"/>
        </w:rPr>
        <w:t>的</w:t>
      </w:r>
      <w:proofErr w:type="spellStart"/>
      <w:r w:rsidR="002A2AEC">
        <w:rPr>
          <w:rFonts w:ascii="Times New Roman" w:hAnsi="Times New Roman" w:cs="Times New Roman" w:hint="eastAsia"/>
          <w:color w:val="000000" w:themeColor="text1"/>
          <w:sz w:val="28"/>
          <w:szCs w:val="28"/>
        </w:rPr>
        <w:t>24</w:t>
      </w:r>
      <w:r w:rsidRPr="008C3C72">
        <w:rPr>
          <w:rFonts w:ascii="Times New Roman" w:hAnsi="Times New Roman" w:cs="Times New Roman" w:hint="eastAsia"/>
          <w:color w:val="000000" w:themeColor="text1"/>
          <w:sz w:val="28"/>
          <w:szCs w:val="28"/>
        </w:rPr>
        <w:t>h</w:t>
      </w:r>
      <w:proofErr w:type="spellEnd"/>
      <w:r w:rsidRPr="008C3C72">
        <w:rPr>
          <w:rFonts w:ascii="Times New Roman" w:hAnsi="Times New Roman" w:cs="Times New Roman" w:hint="eastAsia"/>
          <w:color w:val="000000" w:themeColor="text1"/>
          <w:sz w:val="28"/>
          <w:szCs w:val="28"/>
        </w:rPr>
        <w:t>内应避免雨水冲刷。</w:t>
      </w:r>
    </w:p>
    <w:p w:rsidR="00A21297" w:rsidRDefault="00A21297" w:rsidP="00546A62">
      <w:pPr>
        <w:spacing w:line="360" w:lineRule="auto"/>
        <w:rPr>
          <w:rFonts w:ascii="Times New Roman" w:hAnsi="Times New Roman" w:cs="Times New Roman" w:hint="eastAsia"/>
          <w:color w:val="000000" w:themeColor="text1"/>
          <w:sz w:val="28"/>
          <w:szCs w:val="28"/>
        </w:rPr>
      </w:pPr>
    </w:p>
    <w:p w:rsidR="00A21297" w:rsidRDefault="00A21297" w:rsidP="00546A62">
      <w:pPr>
        <w:spacing w:line="360" w:lineRule="auto"/>
        <w:rPr>
          <w:rFonts w:ascii="Times New Roman" w:hAnsi="Times New Roman" w:cs="Times New Roman" w:hint="eastAsia"/>
          <w:color w:val="000000" w:themeColor="text1"/>
          <w:sz w:val="28"/>
          <w:szCs w:val="28"/>
        </w:rPr>
      </w:pPr>
    </w:p>
    <w:p w:rsidR="00A21297" w:rsidRDefault="00A21297" w:rsidP="00546A62">
      <w:pPr>
        <w:spacing w:line="360" w:lineRule="auto"/>
        <w:rPr>
          <w:rFonts w:ascii="Times New Roman" w:hAnsi="Times New Roman" w:cs="Times New Roman" w:hint="eastAsia"/>
          <w:color w:val="000000" w:themeColor="text1"/>
          <w:sz w:val="28"/>
          <w:szCs w:val="28"/>
        </w:rPr>
      </w:pPr>
    </w:p>
    <w:p w:rsidR="00A21297" w:rsidRDefault="00A21297" w:rsidP="00546A62">
      <w:pPr>
        <w:spacing w:line="360" w:lineRule="auto"/>
        <w:rPr>
          <w:rFonts w:ascii="Times New Roman" w:hAnsi="Times New Roman" w:cs="Times New Roman" w:hint="eastAsia"/>
          <w:color w:val="000000" w:themeColor="text1"/>
          <w:sz w:val="28"/>
          <w:szCs w:val="28"/>
        </w:rPr>
      </w:pPr>
    </w:p>
    <w:p w:rsidR="00A21297" w:rsidRDefault="00A21297" w:rsidP="00546A62">
      <w:pPr>
        <w:spacing w:line="360" w:lineRule="auto"/>
        <w:rPr>
          <w:rFonts w:ascii="Times New Roman" w:hAnsi="Times New Roman" w:cs="Times New Roman" w:hint="eastAsia"/>
          <w:color w:val="000000" w:themeColor="text1"/>
          <w:sz w:val="28"/>
          <w:szCs w:val="28"/>
        </w:rPr>
      </w:pPr>
    </w:p>
    <w:p w:rsidR="00A21297" w:rsidRDefault="00A21297" w:rsidP="00546A62">
      <w:pPr>
        <w:spacing w:line="360" w:lineRule="auto"/>
        <w:rPr>
          <w:rFonts w:ascii="Times New Roman" w:hAnsi="Times New Roman" w:cs="Times New Roman" w:hint="eastAsia"/>
          <w:color w:val="000000" w:themeColor="text1"/>
          <w:sz w:val="28"/>
          <w:szCs w:val="28"/>
        </w:rPr>
      </w:pPr>
    </w:p>
    <w:p w:rsidR="00A21297" w:rsidRDefault="00A21297" w:rsidP="00546A62">
      <w:pPr>
        <w:spacing w:line="360" w:lineRule="auto"/>
        <w:rPr>
          <w:rFonts w:ascii="Times New Roman" w:hAnsi="Times New Roman" w:cs="Times New Roman" w:hint="eastAsia"/>
          <w:color w:val="000000" w:themeColor="text1"/>
          <w:sz w:val="28"/>
          <w:szCs w:val="28"/>
        </w:rPr>
      </w:pPr>
    </w:p>
    <w:p w:rsidR="00A21297" w:rsidRDefault="00A21297" w:rsidP="00546A62">
      <w:pPr>
        <w:spacing w:line="360" w:lineRule="auto"/>
        <w:rPr>
          <w:rFonts w:ascii="Times New Roman" w:hAnsi="Times New Roman" w:cs="Times New Roman" w:hint="eastAsia"/>
          <w:color w:val="000000" w:themeColor="text1"/>
          <w:sz w:val="28"/>
          <w:szCs w:val="28"/>
        </w:rPr>
      </w:pPr>
    </w:p>
    <w:p w:rsidR="00A21297" w:rsidRDefault="00A21297" w:rsidP="00546A62">
      <w:pPr>
        <w:spacing w:line="360" w:lineRule="auto"/>
        <w:rPr>
          <w:rFonts w:ascii="Times New Roman" w:hAnsi="Times New Roman" w:cs="Times New Roman" w:hint="eastAsia"/>
          <w:color w:val="000000" w:themeColor="text1"/>
          <w:sz w:val="28"/>
          <w:szCs w:val="28"/>
        </w:rPr>
      </w:pPr>
    </w:p>
    <w:p w:rsidR="00A21297" w:rsidRDefault="00A21297" w:rsidP="00546A62">
      <w:pPr>
        <w:spacing w:line="360" w:lineRule="auto"/>
        <w:rPr>
          <w:rFonts w:ascii="Times New Roman" w:hAnsi="Times New Roman" w:cs="Times New Roman"/>
          <w:color w:val="000000" w:themeColor="text1"/>
          <w:sz w:val="28"/>
          <w:szCs w:val="28"/>
        </w:rPr>
      </w:pPr>
    </w:p>
    <w:p w:rsidR="00DB3AED" w:rsidRPr="00A21297" w:rsidRDefault="00E40F9C">
      <w:pPr>
        <w:pStyle w:val="Heading1"/>
        <w:spacing w:beforeLines="50" w:before="156" w:afterLines="50" w:after="156" w:line="360" w:lineRule="auto"/>
        <w:jc w:val="center"/>
        <w:rPr>
          <w:rFonts w:ascii="Times New Roman" w:hAnsi="Times New Roman" w:cs="Times New Roman"/>
          <w:bCs w:val="0"/>
          <w:color w:val="000000" w:themeColor="text1"/>
          <w:sz w:val="32"/>
          <w:szCs w:val="28"/>
        </w:rPr>
      </w:pPr>
      <w:bookmarkStart w:id="30" w:name="_Toc16780957"/>
      <w:bookmarkStart w:id="31" w:name="_Toc89266803"/>
      <w:r>
        <w:rPr>
          <w:rFonts w:ascii="Times New Roman" w:hAnsi="Times New Roman" w:cs="Times New Roman"/>
          <w:bCs w:val="0"/>
          <w:color w:val="000000" w:themeColor="text1"/>
          <w:sz w:val="32"/>
          <w:szCs w:val="28"/>
        </w:rPr>
        <w:lastRenderedPageBreak/>
        <w:t>6</w:t>
      </w:r>
      <w:r w:rsidRPr="00A21297">
        <w:rPr>
          <w:rFonts w:ascii="Times New Roman" w:hAnsi="Times New Roman" w:cs="Times New Roman"/>
          <w:bCs w:val="0"/>
          <w:color w:val="000000" w:themeColor="text1"/>
          <w:sz w:val="32"/>
          <w:szCs w:val="28"/>
        </w:rPr>
        <w:t xml:space="preserve">　</w:t>
      </w:r>
      <w:r>
        <w:rPr>
          <w:rFonts w:ascii="Times New Roman" w:hAnsi="Times New Roman" w:cs="Times New Roman"/>
          <w:bCs w:val="0"/>
          <w:color w:val="000000" w:themeColor="text1"/>
          <w:sz w:val="32"/>
          <w:szCs w:val="28"/>
        </w:rPr>
        <w:t>验</w:t>
      </w:r>
      <w:r w:rsidRPr="00A21297">
        <w:rPr>
          <w:rFonts w:ascii="Times New Roman" w:hAnsi="Times New Roman" w:cs="Times New Roman"/>
          <w:bCs w:val="0"/>
          <w:color w:val="000000" w:themeColor="text1"/>
          <w:sz w:val="32"/>
          <w:szCs w:val="28"/>
        </w:rPr>
        <w:t xml:space="preserve">　</w:t>
      </w:r>
      <w:r>
        <w:rPr>
          <w:rFonts w:ascii="Times New Roman" w:hAnsi="Times New Roman" w:cs="Times New Roman"/>
          <w:bCs w:val="0"/>
          <w:color w:val="000000" w:themeColor="text1"/>
          <w:sz w:val="32"/>
          <w:szCs w:val="28"/>
        </w:rPr>
        <w:t xml:space="preserve">　收</w:t>
      </w:r>
      <w:bookmarkEnd w:id="30"/>
      <w:bookmarkEnd w:id="31"/>
    </w:p>
    <w:p w:rsidR="00657892" w:rsidRPr="00892D72" w:rsidRDefault="00657892" w:rsidP="00892D72">
      <w:pPr>
        <w:pStyle w:val="Heading2"/>
        <w:ind w:left="576" w:hanging="576"/>
        <w:jc w:val="center"/>
        <w:rPr>
          <w:rFonts w:eastAsia="宋体"/>
          <w:b w:val="0"/>
        </w:rPr>
      </w:pPr>
      <w:bookmarkStart w:id="32" w:name="_Toc73273237"/>
      <w:bookmarkStart w:id="33" w:name="_Toc89266804"/>
      <w:r w:rsidRPr="00892D72">
        <w:rPr>
          <w:rFonts w:eastAsia="宋体" w:hint="eastAsia"/>
        </w:rPr>
        <w:t>6</w:t>
      </w:r>
      <w:r w:rsidRPr="00892D72">
        <w:rPr>
          <w:rFonts w:eastAsia="宋体"/>
        </w:rPr>
        <w:t>.</w:t>
      </w:r>
      <w:r w:rsidRPr="00892D72">
        <w:rPr>
          <w:rFonts w:eastAsia="宋体" w:hint="eastAsia"/>
        </w:rPr>
        <w:t>1</w:t>
      </w:r>
      <w:r w:rsidRPr="00892D72">
        <w:rPr>
          <w:rFonts w:eastAsia="宋体"/>
        </w:rPr>
        <w:t xml:space="preserve">　</w:t>
      </w:r>
      <w:r w:rsidRPr="00892D72">
        <w:rPr>
          <w:rFonts w:eastAsia="宋体"/>
          <w:b w:val="0"/>
        </w:rPr>
        <w:t>一般规定</w:t>
      </w:r>
      <w:bookmarkEnd w:id="32"/>
      <w:bookmarkEnd w:id="33"/>
    </w:p>
    <w:p w:rsidR="00756E2E" w:rsidRDefault="00756E2E">
      <w:pPr>
        <w:spacing w:line="360" w:lineRule="auto"/>
        <w:rPr>
          <w:rFonts w:ascii="Times New Roman" w:hAnsi="Times New Roman" w:cs="Times New Roman"/>
          <w:color w:val="000000" w:themeColor="text1"/>
          <w:sz w:val="28"/>
          <w:szCs w:val="28"/>
        </w:rPr>
      </w:pPr>
      <w:r w:rsidRPr="00F6547F">
        <w:rPr>
          <w:rFonts w:ascii="Times New Roman" w:hAnsi="Times New Roman" w:cs="Times New Roman" w:hint="eastAsia"/>
          <w:b/>
          <w:color w:val="000000" w:themeColor="text1"/>
          <w:sz w:val="28"/>
          <w:szCs w:val="28"/>
        </w:rPr>
        <w:t>6.0.1</w:t>
      </w:r>
      <w:r w:rsidRPr="00756E2E">
        <w:rPr>
          <w:rFonts w:ascii="Times New Roman" w:hAnsi="Times New Roman" w:cs="Times New Roman" w:hint="eastAsia"/>
          <w:color w:val="000000" w:themeColor="text1"/>
          <w:sz w:val="28"/>
          <w:szCs w:val="28"/>
        </w:rPr>
        <w:t>墙面施工验收应符合现行国家标准《建筑工程施工质量验收统一标准》</w:t>
      </w:r>
      <w:r w:rsidRPr="00756E2E">
        <w:rPr>
          <w:rFonts w:ascii="Times New Roman" w:hAnsi="Times New Roman" w:cs="Times New Roman" w:hint="eastAsia"/>
          <w:color w:val="000000" w:themeColor="text1"/>
          <w:sz w:val="28"/>
          <w:szCs w:val="28"/>
        </w:rPr>
        <w:t>GB 50300</w:t>
      </w:r>
      <w:r>
        <w:rPr>
          <w:rFonts w:ascii="Times New Roman" w:hAnsi="Times New Roman" w:cs="Times New Roman" w:hint="eastAsia"/>
          <w:color w:val="000000" w:themeColor="text1"/>
          <w:sz w:val="28"/>
          <w:szCs w:val="28"/>
        </w:rPr>
        <w:t>、</w:t>
      </w:r>
      <w:r w:rsidRPr="00756E2E">
        <w:rPr>
          <w:rFonts w:ascii="Times New Roman" w:hAnsi="Times New Roman" w:cs="Times New Roman" w:hint="eastAsia"/>
          <w:color w:val="000000" w:themeColor="text1"/>
          <w:sz w:val="28"/>
          <w:szCs w:val="28"/>
        </w:rPr>
        <w:t>《建筑装饰装修工程质量验收标准》</w:t>
      </w:r>
      <w:r w:rsidRPr="00756E2E">
        <w:rPr>
          <w:rFonts w:ascii="Times New Roman" w:hAnsi="Times New Roman" w:cs="Times New Roman" w:hint="eastAsia"/>
          <w:color w:val="000000" w:themeColor="text1"/>
          <w:sz w:val="28"/>
          <w:szCs w:val="28"/>
        </w:rPr>
        <w:t>GB 50210</w:t>
      </w:r>
      <w:r w:rsidR="00DE7E66">
        <w:rPr>
          <w:rFonts w:ascii="Times New Roman" w:hAnsi="Times New Roman" w:cs="Times New Roman" w:hint="eastAsia"/>
          <w:color w:val="000000" w:themeColor="text1"/>
          <w:sz w:val="28"/>
          <w:szCs w:val="28"/>
        </w:rPr>
        <w:t>的有</w:t>
      </w:r>
      <w:r w:rsidRPr="00756E2E">
        <w:rPr>
          <w:rFonts w:ascii="Times New Roman" w:hAnsi="Times New Roman" w:cs="Times New Roman" w:hint="eastAsia"/>
          <w:color w:val="000000" w:themeColor="text1"/>
          <w:sz w:val="28"/>
          <w:szCs w:val="28"/>
        </w:rPr>
        <w:t>关规定。</w:t>
      </w:r>
    </w:p>
    <w:p w:rsidR="00710EBA" w:rsidRDefault="005E398A">
      <w:pPr>
        <w:spacing w:line="360" w:lineRule="auto"/>
        <w:rPr>
          <w:rFonts w:ascii="Times New Roman" w:hAnsi="Times New Roman" w:cs="Times New Roman"/>
          <w:color w:val="000000" w:themeColor="text1"/>
          <w:sz w:val="28"/>
          <w:szCs w:val="28"/>
        </w:rPr>
      </w:pPr>
      <w:r w:rsidRPr="00F6547F">
        <w:rPr>
          <w:rFonts w:ascii="Times New Roman" w:hAnsi="Times New Roman" w:cs="Times New Roman" w:hint="eastAsia"/>
          <w:b/>
          <w:color w:val="000000" w:themeColor="text1"/>
          <w:sz w:val="28"/>
          <w:szCs w:val="28"/>
        </w:rPr>
        <w:t>6.0.</w:t>
      </w:r>
      <w:r w:rsidR="00756E2E" w:rsidRPr="00F6547F">
        <w:rPr>
          <w:rFonts w:ascii="Times New Roman" w:hAnsi="Times New Roman" w:cs="Times New Roman" w:hint="eastAsia"/>
          <w:b/>
          <w:color w:val="000000" w:themeColor="text1"/>
          <w:sz w:val="28"/>
          <w:szCs w:val="28"/>
        </w:rPr>
        <w:t>2</w:t>
      </w:r>
      <w:r w:rsidR="00874025">
        <w:rPr>
          <w:rFonts w:ascii="Times New Roman" w:hAnsi="Times New Roman" w:cs="Times New Roman" w:hint="eastAsia"/>
          <w:color w:val="000000" w:themeColor="text1"/>
          <w:sz w:val="28"/>
          <w:szCs w:val="28"/>
        </w:rPr>
        <w:t>地面陶瓷</w:t>
      </w:r>
      <w:r w:rsidR="00D02DD3" w:rsidRPr="00D02DD3">
        <w:rPr>
          <w:rFonts w:ascii="Times New Roman" w:hAnsi="Times New Roman" w:cs="Times New Roman" w:hint="eastAsia"/>
          <w:color w:val="000000" w:themeColor="text1"/>
          <w:sz w:val="28"/>
          <w:szCs w:val="28"/>
        </w:rPr>
        <w:t>砖工程的验收应符合现行国家标准《建筑工程施工质量验收统一标准》</w:t>
      </w:r>
      <w:r w:rsidR="00D02DD3" w:rsidRPr="00D02DD3">
        <w:rPr>
          <w:rFonts w:ascii="Times New Roman" w:hAnsi="Times New Roman" w:cs="Times New Roman" w:hint="eastAsia"/>
          <w:color w:val="000000" w:themeColor="text1"/>
          <w:sz w:val="28"/>
          <w:szCs w:val="28"/>
        </w:rPr>
        <w:t>GB 50300</w:t>
      </w:r>
      <w:r w:rsidR="00D02DD3" w:rsidRPr="00D02DD3">
        <w:rPr>
          <w:rFonts w:ascii="Times New Roman" w:hAnsi="Times New Roman" w:cs="Times New Roman" w:hint="eastAsia"/>
          <w:color w:val="000000" w:themeColor="text1"/>
          <w:sz w:val="28"/>
          <w:szCs w:val="28"/>
        </w:rPr>
        <w:t>和《建筑地面工程施工质量验收规范》</w:t>
      </w:r>
      <w:r w:rsidR="00D02DD3" w:rsidRPr="00D02DD3">
        <w:rPr>
          <w:rFonts w:ascii="Times New Roman" w:hAnsi="Times New Roman" w:cs="Times New Roman" w:hint="eastAsia"/>
          <w:color w:val="000000" w:themeColor="text1"/>
          <w:sz w:val="28"/>
          <w:szCs w:val="28"/>
        </w:rPr>
        <w:t>GB 50209</w:t>
      </w:r>
      <w:r w:rsidR="00D02DD3" w:rsidRPr="00D02DD3">
        <w:rPr>
          <w:rFonts w:ascii="Times New Roman" w:hAnsi="Times New Roman" w:cs="Times New Roman" w:hint="eastAsia"/>
          <w:color w:val="000000" w:themeColor="text1"/>
          <w:sz w:val="28"/>
          <w:szCs w:val="28"/>
        </w:rPr>
        <w:t>的有关规定。</w:t>
      </w:r>
    </w:p>
    <w:p w:rsidR="00657892" w:rsidRPr="00892D72" w:rsidRDefault="00657892" w:rsidP="00892D72">
      <w:pPr>
        <w:pStyle w:val="Heading2"/>
        <w:ind w:left="576" w:hanging="576"/>
        <w:jc w:val="center"/>
        <w:rPr>
          <w:rFonts w:eastAsia="宋体"/>
          <w:b w:val="0"/>
        </w:rPr>
      </w:pPr>
      <w:bookmarkStart w:id="34" w:name="_Toc89266805"/>
      <w:r w:rsidRPr="00892D72">
        <w:rPr>
          <w:rFonts w:eastAsia="宋体" w:hint="eastAsia"/>
        </w:rPr>
        <w:t xml:space="preserve">6.2 </w:t>
      </w:r>
      <w:r w:rsidRPr="00892D72">
        <w:rPr>
          <w:rFonts w:eastAsia="宋体" w:hint="eastAsia"/>
          <w:b w:val="0"/>
        </w:rPr>
        <w:t>主控项目</w:t>
      </w:r>
      <w:bookmarkEnd w:id="34"/>
    </w:p>
    <w:p w:rsidR="00657892" w:rsidRDefault="00657892" w:rsidP="00DE7E66">
      <w:pPr>
        <w:spacing w:line="360" w:lineRule="auto"/>
        <w:rPr>
          <w:rFonts w:ascii="宋体" w:eastAsia="宋体" w:hAnsi="宋体"/>
          <w:color w:val="000000" w:themeColor="text1"/>
          <w:sz w:val="28"/>
          <w:szCs w:val="28"/>
        </w:rPr>
      </w:pPr>
      <w:r>
        <w:rPr>
          <w:rFonts w:ascii="宋体" w:eastAsia="宋体" w:hAnsi="宋体" w:hint="eastAsia"/>
          <w:color w:val="000000" w:themeColor="text1"/>
          <w:sz w:val="28"/>
          <w:szCs w:val="28"/>
        </w:rPr>
        <w:t>6.2.1 陶瓷砖填缝剂材料的颜色、性能及施工方法应符合设计要示</w:t>
      </w:r>
      <w:r w:rsidR="00CE447C">
        <w:rPr>
          <w:rFonts w:ascii="宋体" w:eastAsia="宋体" w:hAnsi="宋体" w:hint="eastAsia"/>
          <w:color w:val="000000" w:themeColor="text1"/>
          <w:sz w:val="28"/>
          <w:szCs w:val="28"/>
        </w:rPr>
        <w:t>。</w:t>
      </w:r>
    </w:p>
    <w:p w:rsidR="00657892" w:rsidRDefault="00657892" w:rsidP="00657892">
      <w:pPr>
        <w:spacing w:line="360" w:lineRule="auto"/>
        <w:ind w:firstLineChars="100" w:firstLine="280"/>
        <w:rPr>
          <w:rFonts w:ascii="宋体" w:eastAsia="宋体" w:hAnsi="宋体"/>
          <w:color w:val="000000" w:themeColor="text1"/>
          <w:sz w:val="28"/>
          <w:szCs w:val="28"/>
        </w:rPr>
      </w:pPr>
      <w:r w:rsidRPr="00657892">
        <w:rPr>
          <w:rFonts w:ascii="宋体" w:eastAsia="宋体" w:hAnsi="宋体"/>
          <w:color w:val="000000" w:themeColor="text1"/>
          <w:sz w:val="28"/>
          <w:szCs w:val="28"/>
        </w:rPr>
        <w:t>检验方法：检查产品合格证书、复验报告</w:t>
      </w:r>
    </w:p>
    <w:p w:rsidR="0077761E" w:rsidRDefault="0077761E" w:rsidP="0077761E">
      <w:pPr>
        <w:spacing w:line="360" w:lineRule="auto"/>
        <w:rPr>
          <w:rFonts w:ascii="宋体" w:eastAsia="宋体" w:hAnsi="宋体"/>
          <w:color w:val="000000" w:themeColor="text1"/>
          <w:sz w:val="28"/>
          <w:szCs w:val="28"/>
        </w:rPr>
      </w:pPr>
      <w:r>
        <w:rPr>
          <w:rFonts w:ascii="宋体" w:eastAsia="宋体" w:hAnsi="宋体" w:hint="eastAsia"/>
          <w:color w:val="000000" w:themeColor="text1"/>
          <w:sz w:val="28"/>
          <w:szCs w:val="28"/>
        </w:rPr>
        <w:t>6.2.2 陶瓷砖接缝填缝后，缝内材料均一，无杂物；</w:t>
      </w:r>
      <w:r w:rsidRPr="0077761E">
        <w:rPr>
          <w:rFonts w:ascii="宋体" w:eastAsia="宋体" w:hAnsi="宋体" w:hint="eastAsia"/>
          <w:color w:val="000000" w:themeColor="text1"/>
          <w:sz w:val="28"/>
          <w:szCs w:val="28"/>
        </w:rPr>
        <w:t>无变色、色差</w:t>
      </w:r>
      <w:r>
        <w:rPr>
          <w:rFonts w:ascii="宋体" w:eastAsia="宋体" w:hAnsi="宋体" w:hint="eastAsia"/>
          <w:color w:val="000000" w:themeColor="text1"/>
          <w:sz w:val="28"/>
          <w:szCs w:val="28"/>
        </w:rPr>
        <w:t>。</w:t>
      </w:r>
    </w:p>
    <w:p w:rsidR="0077761E" w:rsidRDefault="0077761E" w:rsidP="0077761E">
      <w:pPr>
        <w:spacing w:line="360" w:lineRule="auto"/>
        <w:ind w:firstLineChars="100" w:firstLine="280"/>
        <w:rPr>
          <w:rFonts w:ascii="宋体" w:eastAsia="宋体" w:hAnsi="宋体"/>
          <w:color w:val="000000" w:themeColor="text1"/>
          <w:sz w:val="28"/>
          <w:szCs w:val="28"/>
        </w:rPr>
      </w:pPr>
      <w:r w:rsidRPr="00657892">
        <w:rPr>
          <w:rFonts w:ascii="宋体" w:eastAsia="宋体" w:hAnsi="宋体"/>
          <w:color w:val="000000" w:themeColor="text1"/>
          <w:sz w:val="28"/>
          <w:szCs w:val="28"/>
        </w:rPr>
        <w:t>检验方法：</w:t>
      </w:r>
      <w:r>
        <w:rPr>
          <w:rFonts w:ascii="宋体" w:eastAsia="宋体" w:hAnsi="宋体"/>
          <w:color w:val="000000" w:themeColor="text1"/>
          <w:sz w:val="28"/>
          <w:szCs w:val="28"/>
        </w:rPr>
        <w:t>观察</w:t>
      </w:r>
    </w:p>
    <w:p w:rsidR="0077761E" w:rsidRDefault="0077761E" w:rsidP="0077761E">
      <w:pPr>
        <w:spacing w:line="360" w:lineRule="auto"/>
        <w:rPr>
          <w:rFonts w:ascii="宋体" w:eastAsia="宋体" w:hAnsi="宋体"/>
          <w:color w:val="000000" w:themeColor="text1"/>
          <w:sz w:val="24"/>
        </w:rPr>
      </w:pPr>
      <w:r>
        <w:rPr>
          <w:rFonts w:ascii="宋体" w:eastAsia="宋体" w:hAnsi="宋体" w:hint="eastAsia"/>
          <w:color w:val="000000" w:themeColor="text1"/>
          <w:sz w:val="28"/>
          <w:szCs w:val="28"/>
        </w:rPr>
        <w:t>6.2.3 陶瓷砖接缝填缝后，缝内高低差小于</w:t>
      </w:r>
      <w:r>
        <w:rPr>
          <w:rFonts w:ascii="宋体" w:eastAsia="宋体" w:hAnsi="宋体" w:hint="eastAsia"/>
          <w:color w:val="000000" w:themeColor="text1"/>
          <w:sz w:val="24"/>
        </w:rPr>
        <w:t>1mm。</w:t>
      </w:r>
    </w:p>
    <w:p w:rsidR="0077761E" w:rsidRDefault="0077761E" w:rsidP="0077761E">
      <w:pPr>
        <w:spacing w:line="360" w:lineRule="auto"/>
        <w:ind w:firstLineChars="100" w:firstLine="280"/>
        <w:rPr>
          <w:rFonts w:ascii="宋体" w:eastAsia="宋体" w:hAnsi="宋体"/>
          <w:color w:val="000000" w:themeColor="text1"/>
          <w:sz w:val="28"/>
          <w:szCs w:val="28"/>
        </w:rPr>
      </w:pPr>
      <w:r w:rsidRPr="00657892">
        <w:rPr>
          <w:rFonts w:ascii="宋体" w:eastAsia="宋体" w:hAnsi="宋体"/>
          <w:color w:val="000000" w:themeColor="text1"/>
          <w:sz w:val="28"/>
          <w:szCs w:val="28"/>
        </w:rPr>
        <w:t>检验方法：</w:t>
      </w:r>
      <w:r w:rsidRPr="0077761E">
        <w:rPr>
          <w:rFonts w:ascii="宋体" w:eastAsia="宋体" w:hAnsi="宋体" w:hint="eastAsia"/>
          <w:color w:val="000000" w:themeColor="text1"/>
          <w:sz w:val="28"/>
          <w:szCs w:val="28"/>
        </w:rPr>
        <w:t>用钢直尺</w:t>
      </w:r>
      <w:r>
        <w:rPr>
          <w:rFonts w:ascii="宋体" w:eastAsia="宋体" w:hAnsi="宋体" w:hint="eastAsia"/>
          <w:color w:val="000000" w:themeColor="text1"/>
          <w:sz w:val="28"/>
          <w:szCs w:val="28"/>
        </w:rPr>
        <w:t>测量</w:t>
      </w:r>
    </w:p>
    <w:p w:rsidR="0077761E" w:rsidRPr="00892D72" w:rsidRDefault="0077761E" w:rsidP="00892D72">
      <w:pPr>
        <w:pStyle w:val="Heading2"/>
        <w:ind w:left="576" w:hanging="576"/>
        <w:jc w:val="center"/>
        <w:rPr>
          <w:rFonts w:eastAsia="宋体"/>
          <w:b w:val="0"/>
        </w:rPr>
      </w:pPr>
      <w:bookmarkStart w:id="35" w:name="_Toc89266806"/>
      <w:r w:rsidRPr="00892D72">
        <w:rPr>
          <w:rFonts w:eastAsia="宋体" w:hint="eastAsia"/>
        </w:rPr>
        <w:t xml:space="preserve">6.3 </w:t>
      </w:r>
      <w:r w:rsidRPr="00892D72">
        <w:rPr>
          <w:rFonts w:eastAsia="宋体" w:hint="eastAsia"/>
          <w:b w:val="0"/>
        </w:rPr>
        <w:t>一般项目</w:t>
      </w:r>
      <w:bookmarkEnd w:id="35"/>
    </w:p>
    <w:p w:rsidR="0077761E" w:rsidRDefault="0077761E" w:rsidP="0077761E">
      <w:pPr>
        <w:spacing w:line="360" w:lineRule="auto"/>
        <w:rPr>
          <w:rFonts w:ascii="宋体" w:eastAsia="宋体" w:hAnsi="宋体"/>
          <w:color w:val="000000" w:themeColor="text1"/>
          <w:sz w:val="28"/>
          <w:szCs w:val="28"/>
        </w:rPr>
      </w:pPr>
      <w:r>
        <w:rPr>
          <w:rFonts w:ascii="宋体" w:eastAsia="宋体" w:hAnsi="宋体" w:hint="eastAsia"/>
          <w:color w:val="000000" w:themeColor="text1"/>
          <w:sz w:val="28"/>
          <w:szCs w:val="28"/>
        </w:rPr>
        <w:t>6.3.1 陶瓷砖接缝填充后验收一般项目及方法见表</w:t>
      </w:r>
      <w:r w:rsidRPr="0077761E">
        <w:rPr>
          <w:rFonts w:ascii="宋体" w:eastAsia="宋体" w:hAnsi="宋体"/>
          <w:color w:val="000000" w:themeColor="text1"/>
          <w:sz w:val="28"/>
          <w:szCs w:val="28"/>
        </w:rPr>
        <w:t>3</w:t>
      </w:r>
      <w:r>
        <w:rPr>
          <w:rFonts w:ascii="宋体" w:eastAsia="宋体" w:hAnsi="宋体"/>
          <w:color w:val="000000" w:themeColor="text1"/>
          <w:sz w:val="28"/>
          <w:szCs w:val="28"/>
        </w:rPr>
        <w:t>的规定。</w:t>
      </w:r>
    </w:p>
    <w:p w:rsidR="00DE7E66" w:rsidRPr="001E7F0B" w:rsidRDefault="00DE7E66" w:rsidP="001E7F0B">
      <w:pPr>
        <w:spacing w:line="360" w:lineRule="auto"/>
        <w:ind w:firstLineChars="100" w:firstLine="280"/>
        <w:jc w:val="center"/>
        <w:rPr>
          <w:rFonts w:ascii="Times New Roman" w:eastAsia="宋体" w:hAnsi="Times New Roman" w:cs="Times New Roman"/>
          <w:color w:val="000000" w:themeColor="text1"/>
          <w:sz w:val="28"/>
        </w:rPr>
      </w:pPr>
      <w:r w:rsidRPr="001E7F0B">
        <w:rPr>
          <w:rFonts w:ascii="Times New Roman" w:eastAsia="宋体" w:hAnsi="Times New Roman" w:cs="Times New Roman" w:hint="eastAsia"/>
          <w:color w:val="000000" w:themeColor="text1"/>
          <w:sz w:val="28"/>
        </w:rPr>
        <w:t>表</w:t>
      </w:r>
      <w:r w:rsidRPr="001E7F0B">
        <w:rPr>
          <w:rFonts w:ascii="Times New Roman" w:eastAsia="宋体" w:hAnsi="Times New Roman" w:cs="Times New Roman" w:hint="eastAsia"/>
          <w:color w:val="000000" w:themeColor="text1"/>
          <w:sz w:val="28"/>
        </w:rPr>
        <w:t xml:space="preserve"> </w:t>
      </w:r>
      <w:r w:rsidR="0077761E" w:rsidRPr="001E7F0B">
        <w:rPr>
          <w:rFonts w:ascii="Times New Roman" w:eastAsia="宋体" w:hAnsi="Times New Roman" w:cs="Times New Roman" w:hint="eastAsia"/>
          <w:color w:val="000000" w:themeColor="text1"/>
          <w:sz w:val="28"/>
        </w:rPr>
        <w:t>3</w:t>
      </w:r>
      <w:r w:rsidRPr="001E7F0B">
        <w:rPr>
          <w:rFonts w:ascii="Times New Roman" w:eastAsia="宋体" w:hAnsi="Times New Roman" w:cs="Times New Roman"/>
          <w:color w:val="000000" w:themeColor="text1"/>
          <w:sz w:val="28"/>
        </w:rPr>
        <w:t xml:space="preserve">　</w:t>
      </w:r>
      <w:r w:rsidRPr="001E7F0B">
        <w:rPr>
          <w:rFonts w:ascii="Times New Roman" w:eastAsia="宋体" w:hAnsi="Times New Roman" w:cs="Times New Roman" w:hint="eastAsia"/>
          <w:color w:val="000000" w:themeColor="text1"/>
          <w:sz w:val="28"/>
        </w:rPr>
        <w:t>填缝施工的验收</w:t>
      </w:r>
      <w:r w:rsidR="0077761E" w:rsidRPr="001E7F0B">
        <w:rPr>
          <w:rFonts w:ascii="Times New Roman" w:eastAsia="宋体" w:hAnsi="Times New Roman" w:cs="Times New Roman" w:hint="eastAsia"/>
          <w:color w:val="000000" w:themeColor="text1"/>
          <w:sz w:val="28"/>
        </w:rPr>
        <w:t>一般项目</w:t>
      </w:r>
      <w:r w:rsidRPr="001E7F0B">
        <w:rPr>
          <w:rFonts w:ascii="Times New Roman" w:eastAsia="宋体" w:hAnsi="Times New Roman" w:cs="Times New Roman" w:hint="eastAsia"/>
          <w:color w:val="000000" w:themeColor="text1"/>
          <w:sz w:val="28"/>
        </w:rPr>
        <w:t>标准及检验方法</w:t>
      </w:r>
    </w:p>
    <w:tbl>
      <w:tblPr>
        <w:tblStyle w:val="TableGrid"/>
        <w:tblpPr w:leftFromText="180" w:rightFromText="180" w:vertAnchor="text" w:horzAnchor="margin" w:tblpY="182"/>
        <w:tblOverlap w:val="never"/>
        <w:tblW w:w="8755" w:type="dxa"/>
        <w:tblLayout w:type="fixed"/>
        <w:tblLook w:val="04A0" w:firstRow="1" w:lastRow="0" w:firstColumn="1" w:lastColumn="0" w:noHBand="0" w:noVBand="1"/>
      </w:tblPr>
      <w:tblGrid>
        <w:gridCol w:w="743"/>
        <w:gridCol w:w="2767"/>
        <w:gridCol w:w="3402"/>
        <w:gridCol w:w="1843"/>
      </w:tblGrid>
      <w:tr w:rsidR="00DE7E66" w:rsidRPr="00593BD6" w:rsidTr="000E439F">
        <w:trPr>
          <w:trHeight w:val="559"/>
        </w:trPr>
        <w:tc>
          <w:tcPr>
            <w:tcW w:w="743" w:type="dxa"/>
            <w:vAlign w:val="center"/>
          </w:tcPr>
          <w:p w:rsidR="00DE7E66" w:rsidRPr="00671866" w:rsidRDefault="00DE7E66" w:rsidP="000E439F">
            <w:pPr>
              <w:jc w:val="center"/>
              <w:rPr>
                <w:rFonts w:ascii="宋体" w:eastAsia="宋体" w:hAnsi="宋体"/>
                <w:b/>
                <w:color w:val="000000" w:themeColor="text1"/>
                <w:sz w:val="24"/>
              </w:rPr>
            </w:pPr>
            <w:r w:rsidRPr="00671866">
              <w:rPr>
                <w:rFonts w:ascii="宋体" w:eastAsia="宋体" w:hAnsi="宋体" w:hint="eastAsia"/>
                <w:b/>
                <w:color w:val="000000" w:themeColor="text1"/>
                <w:sz w:val="24"/>
              </w:rPr>
              <w:t>类别</w:t>
            </w:r>
          </w:p>
        </w:tc>
        <w:tc>
          <w:tcPr>
            <w:tcW w:w="2767" w:type="dxa"/>
            <w:vAlign w:val="center"/>
          </w:tcPr>
          <w:p w:rsidR="00DE7E66" w:rsidRPr="00671866" w:rsidRDefault="00DE7E66" w:rsidP="000E439F">
            <w:pPr>
              <w:jc w:val="center"/>
              <w:rPr>
                <w:rFonts w:ascii="宋体" w:eastAsia="宋体" w:hAnsi="宋体"/>
                <w:b/>
                <w:color w:val="000000" w:themeColor="text1"/>
                <w:sz w:val="24"/>
              </w:rPr>
            </w:pPr>
            <w:r w:rsidRPr="00671866">
              <w:rPr>
                <w:rFonts w:ascii="宋体" w:eastAsia="宋体" w:hAnsi="宋体" w:hint="eastAsia"/>
                <w:b/>
                <w:color w:val="000000" w:themeColor="text1"/>
                <w:sz w:val="24"/>
              </w:rPr>
              <w:t>验收项目</w:t>
            </w:r>
          </w:p>
        </w:tc>
        <w:tc>
          <w:tcPr>
            <w:tcW w:w="3402" w:type="dxa"/>
            <w:vAlign w:val="center"/>
          </w:tcPr>
          <w:p w:rsidR="00DE7E66" w:rsidRPr="00671866" w:rsidRDefault="00DE7E66" w:rsidP="000E439F">
            <w:pPr>
              <w:jc w:val="center"/>
              <w:rPr>
                <w:rFonts w:ascii="宋体" w:eastAsia="宋体" w:hAnsi="宋体"/>
                <w:b/>
                <w:color w:val="000000" w:themeColor="text1"/>
                <w:sz w:val="24"/>
              </w:rPr>
            </w:pPr>
            <w:r w:rsidRPr="00671866">
              <w:rPr>
                <w:rFonts w:ascii="宋体" w:eastAsia="宋体" w:hAnsi="宋体" w:hint="eastAsia"/>
                <w:b/>
                <w:color w:val="000000" w:themeColor="text1"/>
                <w:sz w:val="24"/>
              </w:rPr>
              <w:t>验收标准</w:t>
            </w:r>
          </w:p>
        </w:tc>
        <w:tc>
          <w:tcPr>
            <w:tcW w:w="1843" w:type="dxa"/>
            <w:vAlign w:val="center"/>
          </w:tcPr>
          <w:p w:rsidR="00DE7E66" w:rsidRPr="00671866" w:rsidRDefault="00DE7E66" w:rsidP="000E439F">
            <w:pPr>
              <w:jc w:val="center"/>
              <w:rPr>
                <w:rFonts w:ascii="宋体" w:eastAsia="宋体" w:hAnsi="宋体"/>
                <w:b/>
                <w:color w:val="000000" w:themeColor="text1"/>
                <w:sz w:val="24"/>
              </w:rPr>
            </w:pPr>
            <w:r w:rsidRPr="00671866">
              <w:rPr>
                <w:rFonts w:ascii="宋体" w:eastAsia="宋体" w:hAnsi="宋体" w:hint="eastAsia"/>
                <w:b/>
                <w:color w:val="000000" w:themeColor="text1"/>
                <w:sz w:val="24"/>
              </w:rPr>
              <w:t>检验方法</w:t>
            </w:r>
          </w:p>
        </w:tc>
      </w:tr>
      <w:tr w:rsidR="00DE7E66" w:rsidRPr="00593BD6" w:rsidTr="000E439F">
        <w:trPr>
          <w:trHeight w:val="948"/>
        </w:trPr>
        <w:tc>
          <w:tcPr>
            <w:tcW w:w="743" w:type="dxa"/>
            <w:vMerge w:val="restart"/>
          </w:tcPr>
          <w:p w:rsidR="00DE7E66" w:rsidRDefault="00DE7E66" w:rsidP="000E439F">
            <w:pPr>
              <w:jc w:val="center"/>
              <w:rPr>
                <w:rFonts w:ascii="宋体" w:eastAsia="宋体" w:hAnsi="宋体"/>
                <w:color w:val="000000" w:themeColor="text1"/>
                <w:sz w:val="24"/>
              </w:rPr>
            </w:pPr>
          </w:p>
          <w:p w:rsidR="00DE7E66" w:rsidRPr="00593BD6" w:rsidRDefault="00DE7E66" w:rsidP="000E439F">
            <w:pPr>
              <w:jc w:val="center"/>
              <w:rPr>
                <w:rFonts w:ascii="宋体" w:eastAsia="宋体" w:hAnsi="宋体"/>
                <w:color w:val="000000" w:themeColor="text1"/>
                <w:sz w:val="24"/>
              </w:rPr>
            </w:pPr>
            <w:r w:rsidRPr="00593BD6">
              <w:rPr>
                <w:rFonts w:ascii="宋体" w:eastAsia="宋体" w:hAnsi="宋体" w:hint="eastAsia"/>
                <w:color w:val="000000" w:themeColor="text1"/>
                <w:sz w:val="24"/>
              </w:rPr>
              <w:t>一</w:t>
            </w:r>
          </w:p>
          <w:p w:rsidR="00DE7E66" w:rsidRPr="00593BD6" w:rsidRDefault="00DE7E66" w:rsidP="000E439F">
            <w:pPr>
              <w:jc w:val="center"/>
              <w:rPr>
                <w:rFonts w:ascii="宋体" w:eastAsia="宋体" w:hAnsi="宋体"/>
                <w:color w:val="000000" w:themeColor="text1"/>
                <w:sz w:val="24"/>
              </w:rPr>
            </w:pPr>
            <w:r w:rsidRPr="00593BD6">
              <w:rPr>
                <w:rFonts w:ascii="宋体" w:eastAsia="宋体" w:hAnsi="宋体" w:hint="eastAsia"/>
                <w:color w:val="000000" w:themeColor="text1"/>
                <w:sz w:val="24"/>
              </w:rPr>
              <w:t>般</w:t>
            </w:r>
          </w:p>
          <w:p w:rsidR="00DE7E66" w:rsidRPr="00593BD6" w:rsidRDefault="00DE7E66" w:rsidP="000E439F">
            <w:pPr>
              <w:jc w:val="center"/>
              <w:rPr>
                <w:rFonts w:ascii="宋体" w:eastAsia="宋体" w:hAnsi="宋体"/>
                <w:color w:val="000000" w:themeColor="text1"/>
                <w:sz w:val="24"/>
              </w:rPr>
            </w:pPr>
            <w:r w:rsidRPr="00593BD6">
              <w:rPr>
                <w:rFonts w:ascii="宋体" w:eastAsia="宋体" w:hAnsi="宋体" w:hint="eastAsia"/>
                <w:color w:val="000000" w:themeColor="text1"/>
                <w:sz w:val="24"/>
              </w:rPr>
              <w:t>项</w:t>
            </w:r>
          </w:p>
          <w:p w:rsidR="00DE7E66" w:rsidRPr="00593BD6" w:rsidRDefault="00DE7E66" w:rsidP="000E439F">
            <w:pPr>
              <w:jc w:val="center"/>
              <w:rPr>
                <w:rFonts w:ascii="宋体" w:eastAsia="宋体" w:hAnsi="宋体"/>
                <w:color w:val="000000" w:themeColor="text1"/>
                <w:sz w:val="24"/>
              </w:rPr>
            </w:pPr>
            <w:r w:rsidRPr="00593BD6">
              <w:rPr>
                <w:rFonts w:ascii="宋体" w:eastAsia="宋体" w:hAnsi="宋体" w:hint="eastAsia"/>
                <w:color w:val="000000" w:themeColor="text1"/>
                <w:sz w:val="24"/>
              </w:rPr>
              <w:t>目</w:t>
            </w:r>
          </w:p>
        </w:tc>
        <w:tc>
          <w:tcPr>
            <w:tcW w:w="2767" w:type="dxa"/>
            <w:vAlign w:val="center"/>
          </w:tcPr>
          <w:p w:rsidR="00DE7E66" w:rsidRPr="00593BD6" w:rsidRDefault="00DE7E66" w:rsidP="00657892">
            <w:pPr>
              <w:jc w:val="center"/>
              <w:rPr>
                <w:rFonts w:ascii="宋体" w:eastAsia="宋体" w:hAnsi="宋体"/>
                <w:color w:val="000000" w:themeColor="text1"/>
                <w:sz w:val="24"/>
              </w:rPr>
            </w:pPr>
            <w:r>
              <w:rPr>
                <w:rFonts w:ascii="宋体" w:eastAsia="宋体" w:hAnsi="宋体"/>
                <w:color w:val="000000" w:themeColor="text1"/>
                <w:sz w:val="24"/>
              </w:rPr>
              <w:t>填缝外观</w:t>
            </w:r>
          </w:p>
        </w:tc>
        <w:tc>
          <w:tcPr>
            <w:tcW w:w="3402" w:type="dxa"/>
            <w:vAlign w:val="center"/>
          </w:tcPr>
          <w:p w:rsidR="00DE7E66" w:rsidRPr="002030E8" w:rsidRDefault="00DE7E66" w:rsidP="000E439F">
            <w:pPr>
              <w:jc w:val="center"/>
              <w:rPr>
                <w:rFonts w:asciiTheme="minorEastAsia" w:hAnsiTheme="minorEastAsia"/>
                <w:color w:val="000000" w:themeColor="text1"/>
                <w:sz w:val="24"/>
              </w:rPr>
            </w:pPr>
            <w:r w:rsidRPr="002030E8">
              <w:rPr>
                <w:rFonts w:asciiTheme="minorEastAsia" w:hAnsiTheme="minorEastAsia"/>
                <w:bCs/>
                <w:color w:val="000000"/>
                <w:sz w:val="24"/>
              </w:rPr>
              <w:t>连续、密实</w:t>
            </w:r>
            <w:r w:rsidR="00657892">
              <w:rPr>
                <w:rFonts w:asciiTheme="minorEastAsia" w:hAnsiTheme="minorEastAsia" w:hint="eastAsia"/>
                <w:bCs/>
                <w:color w:val="000000"/>
                <w:sz w:val="24"/>
              </w:rPr>
              <w:t>,</w:t>
            </w:r>
            <w:r w:rsidR="00657892">
              <w:rPr>
                <w:rFonts w:ascii="宋体" w:eastAsia="宋体" w:hAnsi="宋体"/>
                <w:color w:val="000000" w:themeColor="text1"/>
                <w:sz w:val="24"/>
              </w:rPr>
              <w:t>填缝剂与瓷砖边缘无缝隙</w:t>
            </w:r>
          </w:p>
        </w:tc>
        <w:tc>
          <w:tcPr>
            <w:tcW w:w="1843" w:type="dxa"/>
            <w:vAlign w:val="center"/>
          </w:tcPr>
          <w:p w:rsidR="00DE7E66" w:rsidRPr="00593BD6" w:rsidRDefault="00DE7E66" w:rsidP="000E439F">
            <w:pPr>
              <w:jc w:val="center"/>
              <w:rPr>
                <w:rFonts w:ascii="宋体" w:eastAsia="宋体" w:hAnsi="宋体"/>
                <w:color w:val="000000" w:themeColor="text1"/>
                <w:sz w:val="24"/>
              </w:rPr>
            </w:pPr>
            <w:r w:rsidRPr="00593BD6">
              <w:rPr>
                <w:rFonts w:ascii="宋体" w:eastAsia="宋体" w:hAnsi="宋体" w:hint="eastAsia"/>
                <w:color w:val="000000" w:themeColor="text1"/>
                <w:sz w:val="24"/>
              </w:rPr>
              <w:t>观察</w:t>
            </w:r>
          </w:p>
        </w:tc>
      </w:tr>
      <w:tr w:rsidR="00DE7E66" w:rsidRPr="00593BD6" w:rsidTr="000E439F">
        <w:trPr>
          <w:trHeight w:val="870"/>
        </w:trPr>
        <w:tc>
          <w:tcPr>
            <w:tcW w:w="743" w:type="dxa"/>
            <w:vMerge/>
          </w:tcPr>
          <w:p w:rsidR="00DE7E66" w:rsidRPr="00593BD6" w:rsidRDefault="00DE7E66" w:rsidP="000E439F">
            <w:pPr>
              <w:jc w:val="center"/>
              <w:rPr>
                <w:rFonts w:ascii="宋体" w:eastAsia="宋体" w:hAnsi="宋体"/>
                <w:color w:val="000000" w:themeColor="text1"/>
                <w:sz w:val="24"/>
              </w:rPr>
            </w:pPr>
          </w:p>
        </w:tc>
        <w:tc>
          <w:tcPr>
            <w:tcW w:w="2767" w:type="dxa"/>
            <w:vAlign w:val="center"/>
          </w:tcPr>
          <w:p w:rsidR="00DE7E66" w:rsidRPr="00593BD6" w:rsidRDefault="00DE7E66" w:rsidP="000E439F">
            <w:pPr>
              <w:jc w:val="center"/>
              <w:rPr>
                <w:rFonts w:ascii="宋体" w:eastAsia="宋体" w:hAnsi="宋体"/>
                <w:color w:val="000000" w:themeColor="text1"/>
                <w:sz w:val="24"/>
              </w:rPr>
            </w:pPr>
            <w:r w:rsidRPr="00593BD6">
              <w:rPr>
                <w:rFonts w:ascii="宋体" w:eastAsia="宋体" w:hAnsi="宋体" w:hint="eastAsia"/>
                <w:color w:val="000000" w:themeColor="text1"/>
                <w:sz w:val="24"/>
              </w:rPr>
              <w:t>饰面清洁度</w:t>
            </w:r>
          </w:p>
        </w:tc>
        <w:tc>
          <w:tcPr>
            <w:tcW w:w="3402" w:type="dxa"/>
            <w:vAlign w:val="center"/>
          </w:tcPr>
          <w:p w:rsidR="00DE7E66" w:rsidRPr="00593BD6" w:rsidRDefault="00DE7E66" w:rsidP="000E439F">
            <w:pPr>
              <w:jc w:val="center"/>
              <w:rPr>
                <w:rFonts w:ascii="宋体" w:eastAsia="宋体" w:hAnsi="宋体"/>
                <w:color w:val="000000" w:themeColor="text1"/>
                <w:sz w:val="24"/>
              </w:rPr>
            </w:pPr>
            <w:r w:rsidRPr="00593BD6">
              <w:rPr>
                <w:rFonts w:ascii="宋体" w:eastAsia="宋体" w:hAnsi="宋体" w:hint="eastAsia"/>
                <w:color w:val="000000" w:themeColor="text1"/>
                <w:sz w:val="24"/>
              </w:rPr>
              <w:t>无残留物</w:t>
            </w:r>
          </w:p>
        </w:tc>
        <w:tc>
          <w:tcPr>
            <w:tcW w:w="1843" w:type="dxa"/>
            <w:vAlign w:val="center"/>
          </w:tcPr>
          <w:p w:rsidR="00DE7E66" w:rsidRPr="00593BD6" w:rsidRDefault="00DE7E66" w:rsidP="000E439F">
            <w:pPr>
              <w:jc w:val="center"/>
              <w:rPr>
                <w:rFonts w:ascii="宋体" w:eastAsia="宋体" w:hAnsi="宋体"/>
                <w:color w:val="000000" w:themeColor="text1"/>
                <w:sz w:val="24"/>
              </w:rPr>
            </w:pPr>
            <w:r w:rsidRPr="00593BD6">
              <w:rPr>
                <w:rFonts w:ascii="宋体" w:eastAsia="宋体" w:hAnsi="宋体" w:hint="eastAsia"/>
                <w:color w:val="000000" w:themeColor="text1"/>
                <w:sz w:val="24"/>
              </w:rPr>
              <w:t>观察</w:t>
            </w:r>
          </w:p>
        </w:tc>
      </w:tr>
    </w:tbl>
    <w:p w:rsidR="00DE7E66" w:rsidRPr="002D6DD1" w:rsidRDefault="00DE7E66" w:rsidP="00DE7E66">
      <w:pPr>
        <w:rPr>
          <w:color w:val="000000" w:themeColor="text1"/>
        </w:rPr>
      </w:pPr>
    </w:p>
    <w:p w:rsidR="00DE7E66" w:rsidRDefault="00DE7E66" w:rsidP="00DE7E66">
      <w:pPr>
        <w:widowControl/>
        <w:jc w:val="left"/>
        <w:rPr>
          <w:rFonts w:asciiTheme="majorEastAsia" w:eastAsiaTheme="majorEastAsia" w:hAnsiTheme="majorEastAsia" w:cstheme="majorEastAsia" w:hint="eastAsia"/>
          <w:bCs/>
          <w:color w:val="000000" w:themeColor="text1"/>
          <w:sz w:val="28"/>
          <w:szCs w:val="28"/>
        </w:rPr>
      </w:pPr>
    </w:p>
    <w:p w:rsidR="001E7F0B" w:rsidRDefault="001E7F0B" w:rsidP="00DE7E66">
      <w:pPr>
        <w:widowControl/>
        <w:jc w:val="left"/>
        <w:rPr>
          <w:rFonts w:asciiTheme="majorEastAsia" w:eastAsiaTheme="majorEastAsia" w:hAnsiTheme="majorEastAsia" w:cstheme="majorEastAsia" w:hint="eastAsia"/>
          <w:bCs/>
          <w:color w:val="000000" w:themeColor="text1"/>
          <w:sz w:val="28"/>
          <w:szCs w:val="28"/>
        </w:rPr>
      </w:pPr>
    </w:p>
    <w:p w:rsidR="001E7F0B" w:rsidRDefault="001E7F0B" w:rsidP="00DE7E66">
      <w:pPr>
        <w:widowControl/>
        <w:jc w:val="left"/>
        <w:rPr>
          <w:rFonts w:asciiTheme="majorEastAsia" w:eastAsiaTheme="majorEastAsia" w:hAnsiTheme="majorEastAsia" w:cstheme="majorEastAsia" w:hint="eastAsia"/>
          <w:bCs/>
          <w:color w:val="000000" w:themeColor="text1"/>
          <w:sz w:val="28"/>
          <w:szCs w:val="28"/>
        </w:rPr>
      </w:pPr>
    </w:p>
    <w:p w:rsidR="001E7F0B" w:rsidRDefault="001E7F0B" w:rsidP="00DE7E66">
      <w:pPr>
        <w:widowControl/>
        <w:jc w:val="left"/>
        <w:rPr>
          <w:rFonts w:asciiTheme="majorEastAsia" w:eastAsiaTheme="majorEastAsia" w:hAnsiTheme="majorEastAsia" w:cstheme="majorEastAsia" w:hint="eastAsia"/>
          <w:bCs/>
          <w:color w:val="000000" w:themeColor="text1"/>
          <w:sz w:val="28"/>
          <w:szCs w:val="28"/>
        </w:rPr>
      </w:pPr>
    </w:p>
    <w:p w:rsidR="001E7F0B" w:rsidRDefault="001E7F0B" w:rsidP="00DE7E66">
      <w:pPr>
        <w:widowControl/>
        <w:jc w:val="left"/>
        <w:rPr>
          <w:rFonts w:asciiTheme="majorEastAsia" w:eastAsiaTheme="majorEastAsia" w:hAnsiTheme="majorEastAsia" w:cstheme="majorEastAsia" w:hint="eastAsia"/>
          <w:bCs/>
          <w:color w:val="000000" w:themeColor="text1"/>
          <w:sz w:val="28"/>
          <w:szCs w:val="28"/>
        </w:rPr>
      </w:pPr>
    </w:p>
    <w:p w:rsidR="001E7F0B" w:rsidRDefault="001E7F0B" w:rsidP="00DE7E66">
      <w:pPr>
        <w:widowControl/>
        <w:jc w:val="left"/>
        <w:rPr>
          <w:rFonts w:asciiTheme="majorEastAsia" w:eastAsiaTheme="majorEastAsia" w:hAnsiTheme="majorEastAsia" w:cstheme="majorEastAsia" w:hint="eastAsia"/>
          <w:bCs/>
          <w:color w:val="000000" w:themeColor="text1"/>
          <w:sz w:val="28"/>
          <w:szCs w:val="28"/>
        </w:rPr>
      </w:pPr>
    </w:p>
    <w:p w:rsidR="001E7F0B" w:rsidRDefault="001E7F0B" w:rsidP="00DE7E66">
      <w:pPr>
        <w:widowControl/>
        <w:jc w:val="left"/>
        <w:rPr>
          <w:rFonts w:asciiTheme="majorEastAsia" w:eastAsiaTheme="majorEastAsia" w:hAnsiTheme="majorEastAsia" w:cstheme="majorEastAsia" w:hint="eastAsia"/>
          <w:bCs/>
          <w:color w:val="000000" w:themeColor="text1"/>
          <w:sz w:val="28"/>
          <w:szCs w:val="28"/>
        </w:rPr>
      </w:pPr>
    </w:p>
    <w:p w:rsidR="001E7F0B" w:rsidRDefault="001E7F0B" w:rsidP="00DE7E66">
      <w:pPr>
        <w:widowControl/>
        <w:jc w:val="left"/>
        <w:rPr>
          <w:rFonts w:asciiTheme="majorEastAsia" w:eastAsiaTheme="majorEastAsia" w:hAnsiTheme="majorEastAsia" w:cstheme="majorEastAsia" w:hint="eastAsia"/>
          <w:bCs/>
          <w:color w:val="000000" w:themeColor="text1"/>
          <w:sz w:val="28"/>
          <w:szCs w:val="28"/>
        </w:rPr>
      </w:pPr>
    </w:p>
    <w:p w:rsidR="001E7F0B" w:rsidRDefault="001E7F0B" w:rsidP="00DE7E66">
      <w:pPr>
        <w:widowControl/>
        <w:jc w:val="left"/>
        <w:rPr>
          <w:rFonts w:asciiTheme="majorEastAsia" w:eastAsiaTheme="majorEastAsia" w:hAnsiTheme="majorEastAsia" w:cstheme="majorEastAsia" w:hint="eastAsia"/>
          <w:bCs/>
          <w:color w:val="000000" w:themeColor="text1"/>
          <w:sz w:val="28"/>
          <w:szCs w:val="28"/>
        </w:rPr>
      </w:pPr>
    </w:p>
    <w:p w:rsidR="001E7F0B" w:rsidRDefault="001E7F0B" w:rsidP="00DE7E66">
      <w:pPr>
        <w:widowControl/>
        <w:jc w:val="left"/>
        <w:rPr>
          <w:rFonts w:asciiTheme="majorEastAsia" w:eastAsiaTheme="majorEastAsia" w:hAnsiTheme="majorEastAsia" w:cstheme="majorEastAsia" w:hint="eastAsia"/>
          <w:bCs/>
          <w:color w:val="000000" w:themeColor="text1"/>
          <w:sz w:val="28"/>
          <w:szCs w:val="28"/>
        </w:rPr>
      </w:pPr>
    </w:p>
    <w:p w:rsidR="001E7F0B" w:rsidRDefault="001E7F0B" w:rsidP="00DE7E66">
      <w:pPr>
        <w:widowControl/>
        <w:jc w:val="left"/>
        <w:rPr>
          <w:rFonts w:asciiTheme="majorEastAsia" w:eastAsiaTheme="majorEastAsia" w:hAnsiTheme="majorEastAsia" w:cstheme="majorEastAsia" w:hint="eastAsia"/>
          <w:bCs/>
          <w:color w:val="000000" w:themeColor="text1"/>
          <w:sz w:val="28"/>
          <w:szCs w:val="28"/>
        </w:rPr>
      </w:pPr>
    </w:p>
    <w:p w:rsidR="001E7F0B" w:rsidRDefault="001E7F0B" w:rsidP="00DE7E66">
      <w:pPr>
        <w:widowControl/>
        <w:jc w:val="left"/>
        <w:rPr>
          <w:rFonts w:asciiTheme="majorEastAsia" w:eastAsiaTheme="majorEastAsia" w:hAnsiTheme="majorEastAsia" w:cstheme="majorEastAsia" w:hint="eastAsia"/>
          <w:bCs/>
          <w:color w:val="000000" w:themeColor="text1"/>
          <w:sz w:val="28"/>
          <w:szCs w:val="28"/>
        </w:rPr>
      </w:pPr>
    </w:p>
    <w:p w:rsidR="001E7F0B" w:rsidRDefault="001E7F0B" w:rsidP="00DE7E66">
      <w:pPr>
        <w:widowControl/>
        <w:jc w:val="left"/>
        <w:rPr>
          <w:rFonts w:asciiTheme="majorEastAsia" w:eastAsiaTheme="majorEastAsia" w:hAnsiTheme="majorEastAsia" w:cstheme="majorEastAsia"/>
          <w:bCs/>
          <w:color w:val="000000" w:themeColor="text1"/>
          <w:sz w:val="28"/>
          <w:szCs w:val="28"/>
        </w:rPr>
      </w:pPr>
    </w:p>
    <w:p w:rsidR="007851B6" w:rsidRDefault="007851B6" w:rsidP="00DE7E66">
      <w:pPr>
        <w:widowControl/>
        <w:jc w:val="left"/>
        <w:rPr>
          <w:rFonts w:asciiTheme="majorEastAsia" w:eastAsiaTheme="majorEastAsia" w:hAnsiTheme="majorEastAsia" w:cstheme="majorEastAsia"/>
          <w:bCs/>
          <w:color w:val="000000" w:themeColor="text1"/>
          <w:sz w:val="28"/>
          <w:szCs w:val="28"/>
        </w:rPr>
      </w:pPr>
    </w:p>
    <w:p w:rsidR="007851B6" w:rsidRDefault="007851B6" w:rsidP="00DE7E66">
      <w:pPr>
        <w:widowControl/>
        <w:jc w:val="left"/>
        <w:rPr>
          <w:rFonts w:asciiTheme="majorEastAsia" w:eastAsiaTheme="majorEastAsia" w:hAnsiTheme="majorEastAsia" w:cstheme="majorEastAsia"/>
          <w:bCs/>
          <w:color w:val="000000" w:themeColor="text1"/>
          <w:sz w:val="28"/>
          <w:szCs w:val="28"/>
        </w:rPr>
      </w:pPr>
    </w:p>
    <w:p w:rsidR="007851B6" w:rsidRDefault="007851B6" w:rsidP="00DE7E66">
      <w:pPr>
        <w:widowControl/>
        <w:jc w:val="left"/>
        <w:rPr>
          <w:rFonts w:asciiTheme="majorEastAsia" w:eastAsiaTheme="majorEastAsia" w:hAnsiTheme="majorEastAsia" w:cstheme="majorEastAsia"/>
          <w:bCs/>
          <w:color w:val="000000" w:themeColor="text1"/>
          <w:sz w:val="28"/>
          <w:szCs w:val="28"/>
        </w:rPr>
      </w:pPr>
    </w:p>
    <w:p w:rsidR="00657892" w:rsidRDefault="00657892" w:rsidP="00DE7E66">
      <w:pPr>
        <w:widowControl/>
        <w:jc w:val="left"/>
        <w:rPr>
          <w:rFonts w:asciiTheme="majorEastAsia" w:eastAsiaTheme="majorEastAsia" w:hAnsiTheme="majorEastAsia" w:cstheme="majorEastAsia"/>
          <w:bCs/>
          <w:color w:val="000000" w:themeColor="text1"/>
          <w:sz w:val="28"/>
          <w:szCs w:val="28"/>
        </w:rPr>
      </w:pPr>
    </w:p>
    <w:p w:rsidR="00201E09" w:rsidRPr="00D44424" w:rsidRDefault="00201E09" w:rsidP="00D44424">
      <w:pPr>
        <w:pStyle w:val="Heading1"/>
        <w:spacing w:beforeLines="50" w:before="156" w:afterLines="50" w:after="156" w:line="360" w:lineRule="auto"/>
        <w:jc w:val="center"/>
        <w:rPr>
          <w:rFonts w:ascii="Times New Roman" w:hAnsi="Times New Roman" w:cs="Times New Roman"/>
          <w:bCs w:val="0"/>
          <w:color w:val="000000" w:themeColor="text1"/>
          <w:sz w:val="32"/>
          <w:szCs w:val="28"/>
        </w:rPr>
      </w:pPr>
      <w:bookmarkStart w:id="36" w:name="_Toc89266807"/>
      <w:r w:rsidRPr="00D44424">
        <w:rPr>
          <w:rFonts w:ascii="Times New Roman" w:hAnsi="Times New Roman" w:cs="Times New Roman" w:hint="eastAsia"/>
          <w:bCs w:val="0"/>
          <w:color w:val="000000" w:themeColor="text1"/>
          <w:sz w:val="32"/>
          <w:szCs w:val="28"/>
        </w:rPr>
        <w:lastRenderedPageBreak/>
        <w:t>附录</w:t>
      </w:r>
      <w:r w:rsidRPr="00D44424">
        <w:rPr>
          <w:rFonts w:ascii="Times New Roman" w:hAnsi="Times New Roman" w:cs="Times New Roman" w:hint="eastAsia"/>
          <w:bCs w:val="0"/>
          <w:color w:val="000000" w:themeColor="text1"/>
          <w:sz w:val="32"/>
          <w:szCs w:val="28"/>
        </w:rPr>
        <w:t>A</w:t>
      </w:r>
      <w:r w:rsidRPr="00D44424">
        <w:rPr>
          <w:rFonts w:ascii="Times New Roman" w:hAnsi="Times New Roman" w:cs="Times New Roman" w:hint="eastAsia"/>
          <w:bCs w:val="0"/>
          <w:color w:val="000000" w:themeColor="text1"/>
          <w:sz w:val="32"/>
          <w:szCs w:val="28"/>
        </w:rPr>
        <w:t xml:space="preserve">　陶瓷砖填缝剂的类型与代号</w:t>
      </w:r>
      <w:bookmarkEnd w:id="36"/>
    </w:p>
    <w:p w:rsidR="00201E09" w:rsidRDefault="00201E09" w:rsidP="00201E09">
      <w:pPr>
        <w:spacing w:line="360" w:lineRule="auto"/>
        <w:jc w:val="center"/>
        <w:rPr>
          <w:rFonts w:ascii="Times New Roman" w:hAnsi="Times New Roman" w:cs="Times New Roman"/>
          <w:color w:val="000000" w:themeColor="text1"/>
          <w:sz w:val="28"/>
          <w:szCs w:val="28"/>
        </w:rPr>
      </w:pPr>
      <w:r w:rsidRPr="00201E09">
        <w:rPr>
          <w:rFonts w:ascii="Times New Roman" w:hAnsi="Times New Roman" w:cs="Times New Roman" w:hint="eastAsia"/>
          <w:color w:val="000000" w:themeColor="text1"/>
          <w:sz w:val="28"/>
          <w:szCs w:val="28"/>
        </w:rPr>
        <w:t>表</w:t>
      </w:r>
      <w:r w:rsidRPr="00201E09">
        <w:rPr>
          <w:rFonts w:ascii="Times New Roman" w:hAnsi="Times New Roman" w:cs="Times New Roman" w:hint="eastAsia"/>
          <w:color w:val="000000" w:themeColor="text1"/>
          <w:sz w:val="28"/>
          <w:szCs w:val="28"/>
        </w:rPr>
        <w:t>A</w:t>
      </w:r>
      <w:r w:rsidRPr="00201E09">
        <w:rPr>
          <w:rFonts w:ascii="Times New Roman" w:hAnsi="Times New Roman" w:cs="Times New Roman" w:hint="eastAsia"/>
          <w:color w:val="000000" w:themeColor="text1"/>
          <w:sz w:val="28"/>
          <w:szCs w:val="28"/>
        </w:rPr>
        <w:t xml:space="preserve">　陶瓷砖</w:t>
      </w:r>
      <w:r>
        <w:rPr>
          <w:rFonts w:ascii="Times New Roman" w:hAnsi="Times New Roman" w:cs="Times New Roman" w:hint="eastAsia"/>
          <w:color w:val="000000" w:themeColor="text1"/>
          <w:sz w:val="28"/>
          <w:szCs w:val="28"/>
        </w:rPr>
        <w:t>填缝剂</w:t>
      </w:r>
      <w:r w:rsidRPr="00201E09">
        <w:rPr>
          <w:rFonts w:ascii="Times New Roman" w:hAnsi="Times New Roman" w:cs="Times New Roman" w:hint="eastAsia"/>
          <w:color w:val="000000" w:themeColor="text1"/>
          <w:sz w:val="28"/>
          <w:szCs w:val="28"/>
        </w:rPr>
        <w:t>的类型与代号</w:t>
      </w:r>
    </w:p>
    <w:tbl>
      <w:tblPr>
        <w:tblStyle w:val="TableGrid"/>
        <w:tblW w:w="0" w:type="auto"/>
        <w:tblLook w:val="04A0" w:firstRow="1" w:lastRow="0" w:firstColumn="1" w:lastColumn="0" w:noHBand="0" w:noVBand="1"/>
      </w:tblPr>
      <w:tblGrid>
        <w:gridCol w:w="1212"/>
        <w:gridCol w:w="1378"/>
        <w:gridCol w:w="1253"/>
        <w:gridCol w:w="4638"/>
      </w:tblGrid>
      <w:tr w:rsidR="00201E09" w:rsidTr="00201E09">
        <w:tc>
          <w:tcPr>
            <w:tcW w:w="3936" w:type="dxa"/>
            <w:gridSpan w:val="3"/>
          </w:tcPr>
          <w:p w:rsidR="00201E09" w:rsidRPr="00201E09" w:rsidRDefault="00201E09" w:rsidP="00201E09">
            <w:pPr>
              <w:spacing w:line="0" w:lineRule="atLeast"/>
              <w:jc w:val="center"/>
              <w:rPr>
                <w:rFonts w:ascii="Times New Roman" w:hAnsi="Times New Roman" w:cs="Times New Roman"/>
                <w:color w:val="000000" w:themeColor="text1"/>
                <w:szCs w:val="21"/>
              </w:rPr>
            </w:pPr>
            <w:r w:rsidRPr="00201E09">
              <w:rPr>
                <w:rFonts w:ascii="Times New Roman" w:hAnsi="Times New Roman" w:cs="Times New Roman" w:hint="eastAsia"/>
                <w:color w:val="000000" w:themeColor="text1"/>
                <w:szCs w:val="21"/>
              </w:rPr>
              <w:t>代号</w:t>
            </w:r>
          </w:p>
        </w:tc>
        <w:tc>
          <w:tcPr>
            <w:tcW w:w="4828" w:type="dxa"/>
            <w:vMerge w:val="restart"/>
            <w:vAlign w:val="center"/>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填缝剂的类型</w:t>
            </w:r>
          </w:p>
        </w:tc>
      </w:tr>
      <w:tr w:rsidR="00201E09" w:rsidTr="00201E09">
        <w:tc>
          <w:tcPr>
            <w:tcW w:w="1242"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分类</w:t>
            </w:r>
          </w:p>
        </w:tc>
        <w:tc>
          <w:tcPr>
            <w:tcW w:w="141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数字</w:t>
            </w:r>
          </w:p>
        </w:tc>
        <w:tc>
          <w:tcPr>
            <w:tcW w:w="1276"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字母</w:t>
            </w:r>
          </w:p>
        </w:tc>
        <w:tc>
          <w:tcPr>
            <w:tcW w:w="4828" w:type="dxa"/>
            <w:vMerge/>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p>
        </w:tc>
      </w:tr>
      <w:tr w:rsidR="00201E09" w:rsidTr="00201E09">
        <w:tc>
          <w:tcPr>
            <w:tcW w:w="1242"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CG</w:t>
            </w:r>
          </w:p>
        </w:tc>
        <w:tc>
          <w:tcPr>
            <w:tcW w:w="1418"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w:t>
            </w:r>
          </w:p>
        </w:tc>
        <w:tc>
          <w:tcPr>
            <w:tcW w:w="1276"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p>
        </w:tc>
        <w:tc>
          <w:tcPr>
            <w:tcW w:w="482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普通型水泥基填缝剂</w:t>
            </w:r>
          </w:p>
        </w:tc>
      </w:tr>
      <w:tr w:rsidR="00201E09" w:rsidTr="00201E09">
        <w:tc>
          <w:tcPr>
            <w:tcW w:w="1242"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eastAsia="宋体" w:hAnsi="Times New Roman" w:cs="Times New Roman"/>
                <w:kern w:val="0"/>
                <w:sz w:val="24"/>
                <w:szCs w:val="24"/>
                <w:lang w:val="zh-SG"/>
              </w:rPr>
              <w:t>CG</w:t>
            </w:r>
          </w:p>
        </w:tc>
        <w:tc>
          <w:tcPr>
            <w:tcW w:w="1418"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w:t>
            </w:r>
          </w:p>
        </w:tc>
        <w:tc>
          <w:tcPr>
            <w:tcW w:w="1276"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F</w:t>
            </w:r>
          </w:p>
        </w:tc>
        <w:tc>
          <w:tcPr>
            <w:tcW w:w="482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快硬性普通型水泥基填缝剂</w:t>
            </w:r>
          </w:p>
        </w:tc>
      </w:tr>
      <w:tr w:rsidR="00201E09" w:rsidTr="00201E09">
        <w:tc>
          <w:tcPr>
            <w:tcW w:w="1242"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eastAsia="宋体" w:hAnsi="Times New Roman" w:cs="Times New Roman"/>
                <w:kern w:val="0"/>
                <w:sz w:val="24"/>
                <w:szCs w:val="24"/>
                <w:lang w:val="zh-SG"/>
              </w:rPr>
              <w:t>CG</w:t>
            </w:r>
          </w:p>
        </w:tc>
        <w:tc>
          <w:tcPr>
            <w:tcW w:w="1418"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p>
        </w:tc>
        <w:tc>
          <w:tcPr>
            <w:tcW w:w="1276"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A</w:t>
            </w:r>
          </w:p>
        </w:tc>
        <w:tc>
          <w:tcPr>
            <w:tcW w:w="482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高耐磨性改进型水泥基填缝剂</w:t>
            </w:r>
          </w:p>
        </w:tc>
      </w:tr>
      <w:tr w:rsidR="00201E09" w:rsidTr="00201E09">
        <w:tc>
          <w:tcPr>
            <w:tcW w:w="1242"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eastAsia="宋体" w:hAnsi="Times New Roman" w:cs="Times New Roman"/>
                <w:kern w:val="0"/>
                <w:sz w:val="24"/>
                <w:szCs w:val="24"/>
                <w:lang w:val="zh-SG"/>
              </w:rPr>
              <w:t>CG</w:t>
            </w:r>
          </w:p>
        </w:tc>
        <w:tc>
          <w:tcPr>
            <w:tcW w:w="1418"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p>
        </w:tc>
        <w:tc>
          <w:tcPr>
            <w:tcW w:w="1276"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W</w:t>
            </w:r>
          </w:p>
        </w:tc>
        <w:tc>
          <w:tcPr>
            <w:tcW w:w="482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低吸水性改进型水泥基填缝剂</w:t>
            </w:r>
          </w:p>
        </w:tc>
      </w:tr>
      <w:tr w:rsidR="00201E09" w:rsidTr="00201E09">
        <w:tc>
          <w:tcPr>
            <w:tcW w:w="1242"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eastAsia="宋体" w:hAnsi="Times New Roman" w:cs="Times New Roman"/>
                <w:kern w:val="0"/>
                <w:sz w:val="24"/>
                <w:szCs w:val="24"/>
                <w:lang w:val="zh-SG"/>
              </w:rPr>
              <w:t>CG</w:t>
            </w:r>
          </w:p>
        </w:tc>
        <w:tc>
          <w:tcPr>
            <w:tcW w:w="1418"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p>
        </w:tc>
        <w:tc>
          <w:tcPr>
            <w:tcW w:w="1276"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S</w:t>
            </w:r>
          </w:p>
        </w:tc>
        <w:tc>
          <w:tcPr>
            <w:tcW w:w="482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柔性改进型水泥基填缝剂</w:t>
            </w:r>
          </w:p>
        </w:tc>
      </w:tr>
      <w:tr w:rsidR="00201E09" w:rsidTr="00201E09">
        <w:tc>
          <w:tcPr>
            <w:tcW w:w="1242"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eastAsia="宋体" w:hAnsi="Times New Roman" w:cs="Times New Roman"/>
                <w:kern w:val="0"/>
                <w:sz w:val="24"/>
                <w:szCs w:val="24"/>
                <w:lang w:val="zh-SG"/>
              </w:rPr>
              <w:t>CG</w:t>
            </w:r>
          </w:p>
        </w:tc>
        <w:tc>
          <w:tcPr>
            <w:tcW w:w="1418"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p>
        </w:tc>
        <w:tc>
          <w:tcPr>
            <w:tcW w:w="1276"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WA</w:t>
            </w:r>
          </w:p>
        </w:tc>
        <w:tc>
          <w:tcPr>
            <w:tcW w:w="482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低吸水高耐磨性改进型水泥基填缝剂</w:t>
            </w:r>
          </w:p>
        </w:tc>
      </w:tr>
      <w:tr w:rsidR="00201E09" w:rsidTr="00201E09">
        <w:tc>
          <w:tcPr>
            <w:tcW w:w="1242"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eastAsia="宋体" w:hAnsi="Times New Roman" w:cs="Times New Roman"/>
                <w:kern w:val="0"/>
                <w:sz w:val="24"/>
                <w:szCs w:val="24"/>
                <w:lang w:val="zh-SG"/>
              </w:rPr>
              <w:t>CG</w:t>
            </w:r>
          </w:p>
        </w:tc>
        <w:tc>
          <w:tcPr>
            <w:tcW w:w="1418"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p>
        </w:tc>
        <w:tc>
          <w:tcPr>
            <w:tcW w:w="1276"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AF</w:t>
            </w:r>
          </w:p>
        </w:tc>
        <w:tc>
          <w:tcPr>
            <w:tcW w:w="482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高耐磨快硬性改进型水泥基填缝剂</w:t>
            </w:r>
          </w:p>
        </w:tc>
      </w:tr>
      <w:tr w:rsidR="00201E09" w:rsidTr="00201E09">
        <w:tc>
          <w:tcPr>
            <w:tcW w:w="1242"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eastAsia="宋体" w:hAnsi="Times New Roman" w:cs="Times New Roman"/>
                <w:kern w:val="0"/>
                <w:sz w:val="24"/>
                <w:szCs w:val="24"/>
                <w:lang w:val="zh-SG"/>
              </w:rPr>
              <w:t>CG</w:t>
            </w:r>
          </w:p>
        </w:tc>
        <w:tc>
          <w:tcPr>
            <w:tcW w:w="1418"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p>
        </w:tc>
        <w:tc>
          <w:tcPr>
            <w:tcW w:w="1276"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WF</w:t>
            </w:r>
          </w:p>
        </w:tc>
        <w:tc>
          <w:tcPr>
            <w:tcW w:w="482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低吸水快硬性改进型水泥基填缝剂</w:t>
            </w:r>
          </w:p>
        </w:tc>
      </w:tr>
      <w:tr w:rsidR="00201E09" w:rsidTr="00201E09">
        <w:tc>
          <w:tcPr>
            <w:tcW w:w="1242"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eastAsia="宋体" w:hAnsi="Times New Roman" w:cs="Times New Roman"/>
                <w:kern w:val="0"/>
                <w:sz w:val="24"/>
                <w:szCs w:val="24"/>
                <w:lang w:val="zh-SG"/>
              </w:rPr>
              <w:t>CG</w:t>
            </w:r>
          </w:p>
        </w:tc>
        <w:tc>
          <w:tcPr>
            <w:tcW w:w="1418"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p>
        </w:tc>
        <w:tc>
          <w:tcPr>
            <w:tcW w:w="1276"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WAF</w:t>
            </w:r>
          </w:p>
        </w:tc>
        <w:tc>
          <w:tcPr>
            <w:tcW w:w="482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低吸水高耐磨快硬性改进型水泥基填缝剂</w:t>
            </w:r>
          </w:p>
        </w:tc>
      </w:tr>
      <w:tr w:rsidR="00201E09" w:rsidTr="00201E09">
        <w:tc>
          <w:tcPr>
            <w:tcW w:w="1242"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eastAsia="宋体" w:hAnsi="Times New Roman" w:cs="Times New Roman"/>
                <w:kern w:val="0"/>
                <w:sz w:val="24"/>
                <w:szCs w:val="24"/>
                <w:lang w:val="zh-SG"/>
              </w:rPr>
              <w:t>CG</w:t>
            </w:r>
          </w:p>
        </w:tc>
        <w:tc>
          <w:tcPr>
            <w:tcW w:w="1418" w:type="dxa"/>
          </w:tcPr>
          <w:p w:rsidR="00201E09" w:rsidRDefault="00201E09" w:rsidP="00201E09">
            <w:pPr>
              <w:spacing w:line="0" w:lineRule="atLeas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p>
        </w:tc>
        <w:tc>
          <w:tcPr>
            <w:tcW w:w="1276" w:type="dxa"/>
          </w:tcPr>
          <w:p w:rsidR="00201E09" w:rsidRDefault="006E0DE7" w:rsidP="00201E09">
            <w:pPr>
              <w:spacing w:line="0" w:lineRule="atLeast"/>
              <w:jc w:val="center"/>
              <w:rPr>
                <w:rFonts w:ascii="Times New Roman" w:hAnsi="Times New Roman" w:cs="Times New Roman"/>
                <w:color w:val="000000" w:themeColor="text1"/>
                <w:sz w:val="28"/>
                <w:szCs w:val="28"/>
              </w:rPr>
            </w:pPr>
            <w:r>
              <w:rPr>
                <w:rFonts w:ascii="Times New Roman" w:eastAsia="宋体" w:hAnsi="Times New Roman" w:cs="Times New Roman"/>
                <w:kern w:val="0"/>
                <w:sz w:val="24"/>
                <w:szCs w:val="24"/>
                <w:lang w:val="zh-SG"/>
              </w:rPr>
              <w:t>WAS</w:t>
            </w:r>
          </w:p>
        </w:tc>
        <w:tc>
          <w:tcPr>
            <w:tcW w:w="482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低吸水高耐磨柔性改进型水泥基填缝剂</w:t>
            </w:r>
          </w:p>
        </w:tc>
      </w:tr>
      <w:tr w:rsidR="00201E09" w:rsidTr="00201E09">
        <w:tc>
          <w:tcPr>
            <w:tcW w:w="1242"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sidRPr="006E0DE7">
              <w:rPr>
                <w:rFonts w:ascii="Times New Roman" w:eastAsia="宋体" w:hAnsi="Times New Roman" w:cs="Times New Roman" w:hint="eastAsia"/>
                <w:kern w:val="0"/>
                <w:sz w:val="24"/>
                <w:szCs w:val="24"/>
                <w:lang w:val="zh-SG"/>
              </w:rPr>
              <w:t>RG</w:t>
            </w:r>
          </w:p>
        </w:tc>
        <w:tc>
          <w:tcPr>
            <w:tcW w:w="1418" w:type="dxa"/>
          </w:tcPr>
          <w:p w:rsidR="00201E09" w:rsidRDefault="006E0DE7" w:rsidP="00201E09">
            <w:pPr>
              <w:spacing w:line="0" w:lineRule="atLeast"/>
              <w:jc w:val="center"/>
              <w:rPr>
                <w:rFonts w:ascii="Times New Roman" w:hAnsi="Times New Roman" w:cs="Times New Roman"/>
                <w:color w:val="000000" w:themeColor="text1"/>
                <w:sz w:val="28"/>
                <w:szCs w:val="28"/>
              </w:rPr>
            </w:pPr>
            <w:r w:rsidRPr="006E0DE7">
              <w:rPr>
                <w:rFonts w:ascii="Times New Roman" w:hAnsi="Times New Roman" w:cs="Times New Roman" w:hint="eastAsia"/>
                <w:color w:val="000000" w:themeColor="text1"/>
                <w:sz w:val="28"/>
                <w:szCs w:val="28"/>
              </w:rPr>
              <w:t>Ⅰ</w:t>
            </w:r>
          </w:p>
        </w:tc>
        <w:tc>
          <w:tcPr>
            <w:tcW w:w="1276" w:type="dxa"/>
          </w:tcPr>
          <w:p w:rsidR="00201E09" w:rsidRDefault="00201E09" w:rsidP="00201E09">
            <w:pPr>
              <w:spacing w:line="0" w:lineRule="atLeast"/>
              <w:jc w:val="center"/>
              <w:rPr>
                <w:rFonts w:ascii="Times New Roman" w:hAnsi="Times New Roman" w:cs="Times New Roman"/>
                <w:color w:val="000000" w:themeColor="text1"/>
                <w:sz w:val="28"/>
                <w:szCs w:val="28"/>
              </w:rPr>
            </w:pPr>
          </w:p>
        </w:tc>
        <w:tc>
          <w:tcPr>
            <w:tcW w:w="482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溶剂型反应型树脂填缝剂</w:t>
            </w:r>
          </w:p>
        </w:tc>
      </w:tr>
      <w:tr w:rsidR="00201E09" w:rsidTr="00201E09">
        <w:tc>
          <w:tcPr>
            <w:tcW w:w="1242" w:type="dxa"/>
          </w:tcPr>
          <w:p w:rsidR="00201E09" w:rsidRDefault="006E0DE7" w:rsidP="00201E09">
            <w:pPr>
              <w:spacing w:line="0" w:lineRule="atLeast"/>
              <w:jc w:val="center"/>
              <w:rPr>
                <w:rFonts w:ascii="Times New Roman" w:hAnsi="Times New Roman" w:cs="Times New Roman"/>
                <w:color w:val="000000" w:themeColor="text1"/>
                <w:sz w:val="28"/>
                <w:szCs w:val="28"/>
              </w:rPr>
            </w:pPr>
            <w:r>
              <w:rPr>
                <w:rFonts w:ascii="Times New Roman" w:eastAsia="宋体" w:hAnsi="Times New Roman" w:cs="Times New Roman"/>
                <w:kern w:val="0"/>
                <w:sz w:val="24"/>
                <w:szCs w:val="24"/>
                <w:lang w:val="zh-SG"/>
              </w:rPr>
              <w:t>RG</w:t>
            </w:r>
          </w:p>
        </w:tc>
        <w:tc>
          <w:tcPr>
            <w:tcW w:w="1418" w:type="dxa"/>
          </w:tcPr>
          <w:p w:rsidR="00201E09" w:rsidRDefault="006E0DE7" w:rsidP="00201E09">
            <w:pPr>
              <w:spacing w:line="0" w:lineRule="atLeast"/>
              <w:jc w:val="center"/>
              <w:rPr>
                <w:rFonts w:ascii="Times New Roman" w:hAnsi="Times New Roman" w:cs="Times New Roman"/>
                <w:color w:val="000000" w:themeColor="text1"/>
                <w:sz w:val="28"/>
                <w:szCs w:val="28"/>
              </w:rPr>
            </w:pPr>
            <w:r w:rsidRPr="006E0DE7">
              <w:rPr>
                <w:rFonts w:ascii="Times New Roman" w:hAnsi="Times New Roman" w:cs="Times New Roman" w:hint="eastAsia"/>
                <w:color w:val="000000" w:themeColor="text1"/>
                <w:sz w:val="28"/>
                <w:szCs w:val="28"/>
              </w:rPr>
              <w:t>Ⅱ</w:t>
            </w:r>
          </w:p>
        </w:tc>
        <w:tc>
          <w:tcPr>
            <w:tcW w:w="1276" w:type="dxa"/>
          </w:tcPr>
          <w:p w:rsidR="00201E09" w:rsidRDefault="00201E09" w:rsidP="00201E09">
            <w:pPr>
              <w:spacing w:line="0" w:lineRule="atLeast"/>
              <w:jc w:val="center"/>
              <w:rPr>
                <w:rFonts w:ascii="Times New Roman" w:hAnsi="Times New Roman" w:cs="Times New Roman"/>
                <w:color w:val="000000" w:themeColor="text1"/>
                <w:sz w:val="28"/>
                <w:szCs w:val="28"/>
              </w:rPr>
            </w:pPr>
          </w:p>
        </w:tc>
        <w:tc>
          <w:tcPr>
            <w:tcW w:w="4828" w:type="dxa"/>
          </w:tcPr>
          <w:p w:rsidR="00201E09" w:rsidRPr="006E0DE7" w:rsidRDefault="00201E09" w:rsidP="00201E09">
            <w:pPr>
              <w:spacing w:line="0" w:lineRule="atLeast"/>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水性反应型树脂填缝剂</w:t>
            </w:r>
          </w:p>
        </w:tc>
      </w:tr>
    </w:tbl>
    <w:p w:rsidR="00201E09" w:rsidRDefault="00201E09">
      <w:pPr>
        <w:spacing w:line="360" w:lineRule="auto"/>
        <w:rPr>
          <w:rFonts w:ascii="Times New Roman" w:hAnsi="Times New Roman" w:cs="Times New Roman"/>
          <w:color w:val="000000" w:themeColor="text1"/>
          <w:sz w:val="28"/>
          <w:szCs w:val="28"/>
        </w:rPr>
      </w:pPr>
    </w:p>
    <w:p w:rsidR="00201E09" w:rsidRDefault="00201E09">
      <w:pPr>
        <w:spacing w:line="360" w:lineRule="auto"/>
        <w:rPr>
          <w:rFonts w:ascii="Times New Roman" w:hAnsi="Times New Roman" w:cs="Times New Roman"/>
          <w:color w:val="000000" w:themeColor="text1"/>
          <w:sz w:val="28"/>
          <w:szCs w:val="28"/>
        </w:rPr>
      </w:pPr>
    </w:p>
    <w:p w:rsidR="00201E09" w:rsidRDefault="00201E09">
      <w:pPr>
        <w:spacing w:line="360" w:lineRule="auto"/>
        <w:rPr>
          <w:rFonts w:ascii="Times New Roman" w:hAnsi="Times New Roman" w:cs="Times New Roman"/>
          <w:color w:val="000000" w:themeColor="text1"/>
          <w:sz w:val="28"/>
          <w:szCs w:val="28"/>
        </w:rPr>
      </w:pPr>
    </w:p>
    <w:p w:rsidR="00201E09" w:rsidRDefault="00201E09">
      <w:pPr>
        <w:spacing w:line="360" w:lineRule="auto"/>
        <w:rPr>
          <w:rFonts w:ascii="Times New Roman" w:hAnsi="Times New Roman" w:cs="Times New Roman"/>
          <w:color w:val="000000" w:themeColor="text1"/>
          <w:sz w:val="28"/>
          <w:szCs w:val="28"/>
        </w:rPr>
      </w:pPr>
    </w:p>
    <w:p w:rsidR="00D02DD3" w:rsidRDefault="00D02DD3">
      <w:pPr>
        <w:spacing w:line="360" w:lineRule="auto"/>
        <w:rPr>
          <w:rFonts w:ascii="Times New Roman" w:hAnsi="Times New Roman" w:cs="Times New Roman"/>
          <w:color w:val="000000" w:themeColor="text1"/>
          <w:sz w:val="28"/>
          <w:szCs w:val="28"/>
        </w:rPr>
      </w:pPr>
    </w:p>
    <w:p w:rsidR="00D02DD3" w:rsidRDefault="00D02DD3">
      <w:pPr>
        <w:spacing w:line="360" w:lineRule="auto"/>
        <w:rPr>
          <w:rFonts w:ascii="Times New Roman" w:hAnsi="Times New Roman" w:cs="Times New Roman"/>
          <w:color w:val="000000" w:themeColor="text1"/>
          <w:sz w:val="28"/>
          <w:szCs w:val="28"/>
        </w:rPr>
      </w:pPr>
    </w:p>
    <w:p w:rsidR="00D02DD3" w:rsidRDefault="00D02DD3">
      <w:pPr>
        <w:spacing w:line="360" w:lineRule="auto"/>
        <w:rPr>
          <w:rFonts w:ascii="Times New Roman" w:hAnsi="Times New Roman" w:cs="Times New Roman"/>
          <w:color w:val="000000" w:themeColor="text1"/>
          <w:sz w:val="28"/>
          <w:szCs w:val="28"/>
        </w:rPr>
      </w:pPr>
    </w:p>
    <w:p w:rsidR="00D02DD3" w:rsidRPr="00201E09" w:rsidRDefault="00D02DD3">
      <w:pPr>
        <w:spacing w:line="360" w:lineRule="auto"/>
        <w:rPr>
          <w:rFonts w:ascii="Times New Roman" w:hAnsi="Times New Roman" w:cs="Times New Roman"/>
          <w:color w:val="000000" w:themeColor="text1"/>
          <w:sz w:val="28"/>
          <w:szCs w:val="28"/>
        </w:rPr>
      </w:pPr>
    </w:p>
    <w:p w:rsidR="00201E09" w:rsidRDefault="00201E09">
      <w:pPr>
        <w:spacing w:line="360" w:lineRule="auto"/>
        <w:rPr>
          <w:rFonts w:ascii="Times New Roman" w:hAnsi="Times New Roman" w:cs="Times New Roman"/>
          <w:color w:val="000000" w:themeColor="text1"/>
          <w:sz w:val="28"/>
          <w:szCs w:val="28"/>
        </w:rPr>
      </w:pPr>
    </w:p>
    <w:p w:rsidR="00201E09" w:rsidRDefault="00201E09">
      <w:pPr>
        <w:spacing w:line="360" w:lineRule="auto"/>
        <w:rPr>
          <w:rFonts w:ascii="Times New Roman" w:hAnsi="Times New Roman" w:cs="Times New Roman"/>
          <w:color w:val="000000" w:themeColor="text1"/>
          <w:sz w:val="28"/>
          <w:szCs w:val="28"/>
        </w:rPr>
      </w:pPr>
    </w:p>
    <w:p w:rsidR="00DB3AED" w:rsidRDefault="00DB3AED">
      <w:pPr>
        <w:spacing w:line="360" w:lineRule="auto"/>
        <w:rPr>
          <w:rFonts w:ascii="Times New Roman" w:hAnsi="Times New Roman" w:cs="Times New Roman"/>
          <w:color w:val="000000" w:themeColor="text1"/>
          <w:sz w:val="28"/>
          <w:szCs w:val="28"/>
        </w:rPr>
      </w:pPr>
    </w:p>
    <w:p w:rsidR="00DB3AED" w:rsidRDefault="00E40F9C">
      <w:pPr>
        <w:pStyle w:val="Heading1"/>
        <w:spacing w:beforeLines="50" w:before="156" w:afterLines="50" w:after="156" w:line="360" w:lineRule="auto"/>
        <w:jc w:val="center"/>
        <w:rPr>
          <w:rFonts w:ascii="Times New Roman" w:hAnsi="Times New Roman" w:cs="Times New Roman"/>
          <w:bCs w:val="0"/>
          <w:color w:val="000000" w:themeColor="text1"/>
          <w:sz w:val="32"/>
          <w:szCs w:val="28"/>
        </w:rPr>
      </w:pPr>
      <w:bookmarkStart w:id="37" w:name="_Toc524781015"/>
      <w:bookmarkStart w:id="38" w:name="_Toc500698273"/>
      <w:bookmarkStart w:id="39" w:name="_Toc89266808"/>
      <w:r>
        <w:rPr>
          <w:rFonts w:ascii="Times New Roman" w:hAnsi="Times New Roman" w:cs="Times New Roman"/>
          <w:bCs w:val="0"/>
          <w:color w:val="000000" w:themeColor="text1"/>
          <w:sz w:val="32"/>
          <w:szCs w:val="28"/>
        </w:rPr>
        <w:lastRenderedPageBreak/>
        <w:t>本规程用词说明</w:t>
      </w:r>
      <w:bookmarkEnd w:id="37"/>
      <w:bookmarkEnd w:id="38"/>
      <w:bookmarkEnd w:id="39"/>
    </w:p>
    <w:p w:rsidR="00DB3AED" w:rsidRDefault="00DB3AED">
      <w:pPr>
        <w:spacing w:line="360" w:lineRule="auto"/>
        <w:jc w:val="center"/>
        <w:rPr>
          <w:rFonts w:ascii="Times New Roman" w:hAnsi="Times New Roman" w:cs="Times New Roman"/>
          <w:b/>
          <w:bCs/>
          <w:color w:val="000000" w:themeColor="text1"/>
          <w:sz w:val="32"/>
        </w:rPr>
      </w:pPr>
    </w:p>
    <w:p w:rsidR="00DB3AED" w:rsidRDefault="00E40F9C" w:rsidP="004E39A9">
      <w:pPr>
        <w:spacing w:line="360" w:lineRule="auto"/>
        <w:ind w:firstLineChars="196" w:firstLine="551"/>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szCs w:val="28"/>
        </w:rPr>
        <w:t>1</w:t>
      </w:r>
      <w:r>
        <w:rPr>
          <w:rFonts w:ascii="Times New Roman" w:eastAsia="宋体"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为便于在执行本规程条文时区别对待，对要求严格程度不同的用词说明如下：</w:t>
      </w:r>
    </w:p>
    <w:p w:rsidR="00DB3AED" w:rsidRDefault="00E40F9C" w:rsidP="004E39A9">
      <w:pPr>
        <w:spacing w:line="360" w:lineRule="auto"/>
        <w:ind w:firstLineChars="218" w:firstLine="613"/>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szCs w:val="28"/>
        </w:rPr>
        <w:t>1</w:t>
      </w:r>
      <w:r>
        <w:rPr>
          <w:rFonts w:ascii="Times New Roman" w:eastAsia="宋体" w:hAnsi="Times New Roman" w:cs="Times New Roman"/>
          <w:b/>
          <w:color w:val="000000" w:themeColor="text1"/>
          <w:sz w:val="28"/>
          <w:szCs w:val="28"/>
        </w:rPr>
        <w:t>）</w:t>
      </w:r>
      <w:r>
        <w:rPr>
          <w:rFonts w:ascii="Times New Roman" w:hAnsi="Times New Roman" w:cs="Times New Roman"/>
          <w:color w:val="000000" w:themeColor="text1"/>
          <w:sz w:val="28"/>
          <w:szCs w:val="28"/>
        </w:rPr>
        <w:t>表示很严格，非这样做不可的：</w:t>
      </w:r>
    </w:p>
    <w:p w:rsidR="00DB3AED" w:rsidRDefault="00E40F9C">
      <w:pPr>
        <w:spacing w:line="360" w:lineRule="auto"/>
        <w:ind w:leftChars="140" w:left="294" w:firstLineChars="218" w:firstLine="61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正面词采用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必须</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，反面词采用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严禁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B3AED" w:rsidRDefault="00E40F9C" w:rsidP="004E39A9">
      <w:pPr>
        <w:spacing w:line="360" w:lineRule="auto"/>
        <w:ind w:firstLineChars="221" w:firstLine="621"/>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szCs w:val="28"/>
        </w:rPr>
        <w:t>2</w:t>
      </w:r>
      <w:r>
        <w:rPr>
          <w:rFonts w:ascii="Times New Roman" w:eastAsia="宋体" w:hAnsi="Times New Roman" w:cs="Times New Roman"/>
          <w:b/>
          <w:color w:val="000000" w:themeColor="text1"/>
          <w:sz w:val="28"/>
          <w:szCs w:val="28"/>
        </w:rPr>
        <w:t>）</w:t>
      </w:r>
      <w:r>
        <w:rPr>
          <w:rFonts w:ascii="Times New Roman" w:hAnsi="Times New Roman" w:cs="Times New Roman"/>
          <w:color w:val="000000" w:themeColor="text1"/>
          <w:sz w:val="28"/>
          <w:szCs w:val="28"/>
        </w:rPr>
        <w:t>表示严格，在正常情况下均应这样做的：</w:t>
      </w:r>
    </w:p>
    <w:p w:rsidR="00DB3AED" w:rsidRDefault="00E40F9C">
      <w:pPr>
        <w:spacing w:line="360" w:lineRule="auto"/>
        <w:ind w:leftChars="140" w:left="294" w:firstLineChars="218" w:firstLine="61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正面词采用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应</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，反面词采用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不应</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或</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不得</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B3AED" w:rsidRDefault="00E40F9C" w:rsidP="004E39A9">
      <w:pPr>
        <w:spacing w:line="360" w:lineRule="auto"/>
        <w:ind w:firstLineChars="221" w:firstLine="621"/>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szCs w:val="28"/>
        </w:rPr>
        <w:t>3</w:t>
      </w:r>
      <w:r>
        <w:rPr>
          <w:rFonts w:ascii="Times New Roman" w:eastAsia="宋体" w:hAnsi="Times New Roman" w:cs="Times New Roman"/>
          <w:b/>
          <w:color w:val="000000" w:themeColor="text1"/>
          <w:sz w:val="28"/>
          <w:szCs w:val="28"/>
        </w:rPr>
        <w:t>）</w:t>
      </w:r>
      <w:r>
        <w:rPr>
          <w:rFonts w:ascii="Times New Roman" w:hAnsi="Times New Roman" w:cs="Times New Roman"/>
          <w:color w:val="000000" w:themeColor="text1"/>
          <w:sz w:val="28"/>
          <w:szCs w:val="28"/>
        </w:rPr>
        <w:t>表示允许稍有选择，在条件许可时首先应这样做的：</w:t>
      </w:r>
    </w:p>
    <w:p w:rsidR="00DB3AED" w:rsidRDefault="00E40F9C">
      <w:pPr>
        <w:spacing w:line="360" w:lineRule="auto"/>
        <w:ind w:leftChars="140" w:left="294" w:firstLineChars="218" w:firstLine="61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正面词采用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宜</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，反面词采用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不宜</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B3AED" w:rsidRDefault="00E40F9C" w:rsidP="004E39A9">
      <w:pPr>
        <w:spacing w:line="360" w:lineRule="auto"/>
        <w:ind w:leftChars="140" w:left="294" w:firstLineChars="129" w:firstLine="363"/>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szCs w:val="28"/>
        </w:rPr>
        <w:t>4</w:t>
      </w:r>
      <w:r>
        <w:rPr>
          <w:rFonts w:ascii="Times New Roman" w:eastAsia="宋体" w:hAnsi="Times New Roman" w:cs="Times New Roman"/>
          <w:b/>
          <w:color w:val="000000" w:themeColor="text1"/>
          <w:sz w:val="28"/>
          <w:szCs w:val="28"/>
        </w:rPr>
        <w:t>）</w:t>
      </w:r>
      <w:r>
        <w:rPr>
          <w:rFonts w:ascii="Times New Roman" w:hAnsi="Times New Roman" w:cs="Times New Roman"/>
          <w:color w:val="000000" w:themeColor="text1"/>
          <w:sz w:val="28"/>
          <w:szCs w:val="28"/>
        </w:rPr>
        <w:t>表示有选择，在一定条件下可以这样做的，采用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可</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B3AED" w:rsidRDefault="00E40F9C" w:rsidP="004E39A9">
      <w:pPr>
        <w:spacing w:line="360" w:lineRule="auto"/>
        <w:ind w:firstLineChars="196" w:firstLine="551"/>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szCs w:val="28"/>
        </w:rPr>
        <w:t>2</w:t>
      </w:r>
      <w:r>
        <w:rPr>
          <w:rFonts w:ascii="Times New Roman" w:eastAsia="宋体"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条文中指明</w:t>
      </w:r>
      <w:r>
        <w:rPr>
          <w:rFonts w:ascii="Times New Roman" w:hAnsi="Times New Roman" w:cs="Times New Roman" w:hint="eastAsia"/>
          <w:color w:val="000000" w:themeColor="text1"/>
          <w:sz w:val="28"/>
          <w:szCs w:val="28"/>
        </w:rPr>
        <w:t>应</w:t>
      </w:r>
      <w:r>
        <w:rPr>
          <w:rFonts w:ascii="Times New Roman" w:hAnsi="Times New Roman" w:cs="Times New Roman"/>
          <w:color w:val="000000" w:themeColor="text1"/>
          <w:sz w:val="28"/>
          <w:szCs w:val="28"/>
        </w:rPr>
        <w:t>按其他有关标准执行的写法为：</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应符合</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的规定</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或</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应按</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执行</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926C4F" w:rsidRDefault="00926C4F">
      <w:pPr>
        <w:widowControl/>
        <w:jc w:val="left"/>
        <w:rPr>
          <w:rFonts w:ascii="Times New Roman" w:hAnsi="Times New Roman" w:cs="Times New Roman"/>
          <w:color w:val="000000" w:themeColor="text1"/>
          <w:sz w:val="28"/>
          <w:szCs w:val="28"/>
        </w:rPr>
      </w:pPr>
    </w:p>
    <w:p w:rsidR="00926C4F" w:rsidRDefault="00926C4F">
      <w:pPr>
        <w:widowControl/>
        <w:jc w:val="left"/>
        <w:rPr>
          <w:rFonts w:ascii="Times New Roman" w:hAnsi="Times New Roman" w:cs="Times New Roman"/>
          <w:color w:val="000000" w:themeColor="text1"/>
          <w:sz w:val="28"/>
          <w:szCs w:val="28"/>
        </w:rPr>
      </w:pPr>
    </w:p>
    <w:p w:rsidR="00926C4F" w:rsidRDefault="00926C4F">
      <w:pPr>
        <w:widowControl/>
        <w:jc w:val="left"/>
        <w:rPr>
          <w:rFonts w:ascii="Times New Roman" w:hAnsi="Times New Roman" w:cs="Times New Roman"/>
          <w:color w:val="000000" w:themeColor="text1"/>
          <w:sz w:val="28"/>
          <w:szCs w:val="28"/>
        </w:rPr>
      </w:pPr>
    </w:p>
    <w:p w:rsidR="00926C4F" w:rsidRDefault="00926C4F">
      <w:pPr>
        <w:widowControl/>
        <w:jc w:val="left"/>
        <w:rPr>
          <w:rFonts w:ascii="Times New Roman" w:hAnsi="Times New Roman" w:cs="Times New Roman"/>
          <w:color w:val="000000" w:themeColor="text1"/>
          <w:sz w:val="28"/>
          <w:szCs w:val="28"/>
        </w:rPr>
      </w:pPr>
    </w:p>
    <w:p w:rsidR="00926C4F" w:rsidRDefault="00926C4F">
      <w:pPr>
        <w:widowControl/>
        <w:jc w:val="left"/>
        <w:rPr>
          <w:rFonts w:ascii="Times New Roman" w:hAnsi="Times New Roman" w:cs="Times New Roman"/>
          <w:color w:val="000000" w:themeColor="text1"/>
          <w:sz w:val="28"/>
          <w:szCs w:val="28"/>
        </w:rPr>
      </w:pPr>
    </w:p>
    <w:p w:rsidR="00926C4F" w:rsidRDefault="00926C4F">
      <w:pPr>
        <w:widowControl/>
        <w:jc w:val="left"/>
        <w:rPr>
          <w:rFonts w:ascii="Times New Roman" w:hAnsi="Times New Roman" w:cs="Times New Roman"/>
          <w:color w:val="000000" w:themeColor="text1"/>
          <w:sz w:val="28"/>
          <w:szCs w:val="28"/>
        </w:rPr>
      </w:pPr>
    </w:p>
    <w:p w:rsidR="00DB3AED" w:rsidRDefault="00E40F9C">
      <w:pPr>
        <w:widowControl/>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B3AED" w:rsidRDefault="00E40F9C">
      <w:pPr>
        <w:pStyle w:val="Heading1"/>
        <w:spacing w:beforeLines="50" w:before="156" w:afterLines="50" w:after="156" w:line="360" w:lineRule="auto"/>
        <w:jc w:val="center"/>
        <w:rPr>
          <w:rFonts w:ascii="Times New Roman" w:hAnsi="Times New Roman" w:cs="Times New Roman"/>
          <w:bCs w:val="0"/>
          <w:color w:val="000000" w:themeColor="text1"/>
          <w:sz w:val="32"/>
          <w:szCs w:val="28"/>
        </w:rPr>
      </w:pPr>
      <w:bookmarkStart w:id="40" w:name="_Toc89266809"/>
      <w:r>
        <w:rPr>
          <w:rFonts w:ascii="Times New Roman" w:hAnsi="Times New Roman" w:cs="Times New Roman"/>
          <w:bCs w:val="0"/>
          <w:color w:val="000000" w:themeColor="text1"/>
          <w:sz w:val="32"/>
          <w:szCs w:val="28"/>
        </w:rPr>
        <w:lastRenderedPageBreak/>
        <w:t>引用标准</w:t>
      </w:r>
      <w:r>
        <w:rPr>
          <w:rFonts w:ascii="Times New Roman" w:hAnsi="Times New Roman" w:cs="Times New Roman" w:hint="eastAsia"/>
          <w:bCs w:val="0"/>
          <w:color w:val="000000" w:themeColor="text1"/>
          <w:sz w:val="32"/>
          <w:szCs w:val="28"/>
        </w:rPr>
        <w:t>名</w:t>
      </w:r>
      <w:r>
        <w:rPr>
          <w:rFonts w:ascii="Times New Roman" w:hAnsi="Times New Roman" w:cs="Times New Roman"/>
          <w:bCs w:val="0"/>
          <w:color w:val="000000" w:themeColor="text1"/>
          <w:sz w:val="32"/>
          <w:szCs w:val="28"/>
        </w:rPr>
        <w:t>录</w:t>
      </w:r>
      <w:bookmarkEnd w:id="40"/>
    </w:p>
    <w:p w:rsidR="006B3B31" w:rsidRDefault="006B3B31">
      <w:pPr>
        <w:spacing w:line="360" w:lineRule="auto"/>
        <w:rPr>
          <w:rFonts w:ascii="Times New Roman" w:hAnsi="Times New Roman" w:cs="Times New Roman"/>
          <w:color w:val="000000" w:themeColor="text1"/>
          <w:sz w:val="28"/>
          <w:szCs w:val="28"/>
        </w:rPr>
      </w:pPr>
      <w:r w:rsidRPr="006B3B31">
        <w:rPr>
          <w:rFonts w:ascii="Times New Roman" w:hAnsi="Times New Roman" w:cs="Times New Roman" w:hint="eastAsia"/>
          <w:color w:val="0D0D0D" w:themeColor="text1" w:themeTint="F2"/>
          <w:sz w:val="28"/>
          <w:szCs w:val="28"/>
        </w:rPr>
        <w:t>《室内装饰装修材料胶粘剂中有害物质限量》</w:t>
      </w:r>
      <w:r w:rsidRPr="006B3B31">
        <w:rPr>
          <w:rFonts w:ascii="Times New Roman" w:hAnsi="Times New Roman" w:cs="Times New Roman" w:hint="eastAsia"/>
          <w:color w:val="0D0D0D" w:themeColor="text1" w:themeTint="F2"/>
          <w:sz w:val="28"/>
          <w:szCs w:val="28"/>
        </w:rPr>
        <w:t>GB 18583</w:t>
      </w:r>
    </w:p>
    <w:p w:rsidR="00A86840" w:rsidRDefault="00A86840">
      <w:pPr>
        <w:spacing w:line="360" w:lineRule="auto"/>
        <w:rPr>
          <w:rFonts w:ascii="Times New Roman" w:hAnsi="Times New Roman" w:cs="Times New Roman"/>
          <w:color w:val="000000" w:themeColor="text1"/>
          <w:sz w:val="28"/>
          <w:szCs w:val="28"/>
        </w:rPr>
      </w:pPr>
      <w:r w:rsidRPr="00A86840">
        <w:rPr>
          <w:rFonts w:ascii="Times New Roman" w:hAnsi="Times New Roman" w:cs="Times New Roman" w:hint="eastAsia"/>
          <w:color w:val="000000" w:themeColor="text1"/>
          <w:sz w:val="28"/>
          <w:szCs w:val="28"/>
        </w:rPr>
        <w:t>《建筑地面工程施工质量验收规范》</w:t>
      </w:r>
      <w:r w:rsidRPr="00A86840">
        <w:rPr>
          <w:rFonts w:ascii="Times New Roman" w:hAnsi="Times New Roman" w:cs="Times New Roman" w:hint="eastAsia"/>
          <w:color w:val="000000" w:themeColor="text1"/>
          <w:sz w:val="28"/>
          <w:szCs w:val="28"/>
        </w:rPr>
        <w:t>GB 50209</w:t>
      </w:r>
    </w:p>
    <w:p w:rsidR="00DB3AED" w:rsidRDefault="00E40F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《建筑装饰装修工程质量验收标准》</w:t>
      </w:r>
      <w:r>
        <w:rPr>
          <w:rFonts w:ascii="Times New Roman" w:hAnsi="Times New Roman" w:cs="Times New Roman"/>
          <w:color w:val="000000" w:themeColor="text1"/>
          <w:sz w:val="28"/>
          <w:szCs w:val="28"/>
        </w:rPr>
        <w:t>GB</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50210</w:t>
      </w:r>
    </w:p>
    <w:p w:rsidR="00DB3AED" w:rsidRDefault="00E40F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《建筑工程施工质量验收统一标准》</w:t>
      </w:r>
      <w:r>
        <w:rPr>
          <w:rFonts w:ascii="Times New Roman" w:hAnsi="Times New Roman" w:cs="Times New Roman"/>
          <w:color w:val="000000" w:themeColor="text1"/>
          <w:sz w:val="28"/>
          <w:szCs w:val="28"/>
        </w:rPr>
        <w:t>GB 50300</w:t>
      </w:r>
    </w:p>
    <w:p w:rsidR="00814018" w:rsidRDefault="006B3B31" w:rsidP="00814018">
      <w:pPr>
        <w:spacing w:line="360" w:lineRule="auto"/>
        <w:rPr>
          <w:rFonts w:ascii="Times New Roman" w:hAnsi="Times New Roman" w:cs="Times New Roman"/>
          <w:color w:val="0D0D0D" w:themeColor="text1" w:themeTint="F2"/>
          <w:sz w:val="28"/>
          <w:szCs w:val="28"/>
        </w:rPr>
      </w:pPr>
      <w:r w:rsidRPr="006B3B31">
        <w:rPr>
          <w:rFonts w:ascii="Times New Roman" w:hAnsi="Times New Roman" w:cs="Times New Roman" w:hint="eastAsia"/>
          <w:color w:val="0D0D0D" w:themeColor="text1" w:themeTint="F2"/>
          <w:sz w:val="28"/>
          <w:szCs w:val="28"/>
        </w:rPr>
        <w:t>《民用建筑工程室内环境污染控制规范》</w:t>
      </w:r>
      <w:r w:rsidRPr="006B3B31">
        <w:rPr>
          <w:rFonts w:ascii="Times New Roman" w:hAnsi="Times New Roman" w:cs="Times New Roman" w:hint="eastAsia"/>
          <w:color w:val="0D0D0D" w:themeColor="text1" w:themeTint="F2"/>
          <w:sz w:val="28"/>
          <w:szCs w:val="28"/>
        </w:rPr>
        <w:t>GB 50325</w:t>
      </w:r>
    </w:p>
    <w:p w:rsidR="00D96C59" w:rsidRPr="006B3B31" w:rsidRDefault="006B3B31" w:rsidP="00814018">
      <w:pPr>
        <w:spacing w:line="360" w:lineRule="auto"/>
        <w:rPr>
          <w:rFonts w:ascii="Times New Roman" w:hAnsi="Times New Roman" w:cs="Times New Roman"/>
          <w:color w:val="000000" w:themeColor="text1"/>
          <w:sz w:val="28"/>
          <w:szCs w:val="28"/>
        </w:rPr>
      </w:pPr>
      <w:r w:rsidRPr="002D22F0">
        <w:rPr>
          <w:rFonts w:ascii="Times New Roman" w:hAnsi="Times New Roman" w:cs="Times New Roman" w:hint="eastAsia"/>
          <w:color w:val="000000" w:themeColor="text1"/>
          <w:sz w:val="28"/>
          <w:szCs w:val="28"/>
        </w:rPr>
        <w:t>《</w:t>
      </w:r>
      <w:r w:rsidRPr="003D6BEE">
        <w:rPr>
          <w:rFonts w:ascii="Times New Roman" w:hAnsi="Times New Roman" w:cs="Times New Roman" w:hint="eastAsia"/>
          <w:color w:val="000000" w:themeColor="text1"/>
          <w:sz w:val="28"/>
          <w:szCs w:val="28"/>
        </w:rPr>
        <w:t>陶瓷砖填缝剂</w:t>
      </w:r>
      <w:r w:rsidRPr="002D22F0">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JC</w:t>
      </w:r>
      <w:r w:rsidRPr="002D22F0">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T</w:t>
      </w:r>
      <w:r w:rsidRPr="002D22F0">
        <w:rPr>
          <w:rFonts w:ascii="Times New Roman" w:hAnsi="Times New Roman" w:cs="Times New Roman" w:hint="eastAsia"/>
          <w:color w:val="000000" w:themeColor="text1"/>
          <w:sz w:val="28"/>
          <w:szCs w:val="28"/>
        </w:rPr>
        <w:t xml:space="preserve"> </w:t>
      </w:r>
      <w:r>
        <w:rPr>
          <w:rFonts w:ascii="Times New Roman" w:hAnsi="Times New Roman" w:cs="Times New Roman" w:hint="eastAsia"/>
          <w:color w:val="000000" w:themeColor="text1"/>
          <w:sz w:val="28"/>
          <w:szCs w:val="28"/>
        </w:rPr>
        <w:t>1004</w:t>
      </w:r>
    </w:p>
    <w:p w:rsidR="00D96C59" w:rsidRDefault="006B3B31" w:rsidP="00814018">
      <w:pPr>
        <w:spacing w:line="360" w:lineRule="auto"/>
        <w:rPr>
          <w:rFonts w:ascii="Times New Roman" w:hAnsi="Times New Roman" w:cs="Times New Roman"/>
          <w:color w:val="0D0D0D" w:themeColor="text1" w:themeTint="F2"/>
          <w:sz w:val="28"/>
          <w:szCs w:val="28"/>
        </w:rPr>
      </w:pPr>
      <w:r w:rsidRPr="007E577F">
        <w:rPr>
          <w:rFonts w:ascii="Times New Roman" w:hAnsi="Times New Roman" w:cs="Times New Roman" w:hint="eastAsia"/>
          <w:color w:val="000000" w:themeColor="text1"/>
          <w:sz w:val="28"/>
          <w:szCs w:val="28"/>
        </w:rPr>
        <w:t>《外墙饰面砖施工及验收规程》</w:t>
      </w:r>
      <w:r w:rsidRPr="007E577F">
        <w:rPr>
          <w:rFonts w:ascii="Times New Roman" w:hAnsi="Times New Roman" w:cs="Times New Roman" w:hint="eastAsia"/>
          <w:color w:val="000000" w:themeColor="text1"/>
          <w:sz w:val="28"/>
          <w:szCs w:val="28"/>
        </w:rPr>
        <w:t>JGJ 126</w:t>
      </w:r>
    </w:p>
    <w:p w:rsidR="00A52016" w:rsidRDefault="00A52016" w:rsidP="00814018">
      <w:pPr>
        <w:spacing w:line="360" w:lineRule="auto"/>
        <w:rPr>
          <w:rFonts w:ascii="Times New Roman" w:hAnsi="Times New Roman" w:cs="Times New Roman"/>
          <w:color w:val="0D0D0D" w:themeColor="text1" w:themeTint="F2"/>
          <w:sz w:val="28"/>
          <w:szCs w:val="28"/>
        </w:rPr>
      </w:pPr>
    </w:p>
    <w:p w:rsidR="006B3B31" w:rsidRPr="00A86840" w:rsidRDefault="006B3B31" w:rsidP="00814018">
      <w:pPr>
        <w:spacing w:line="360" w:lineRule="auto"/>
        <w:rPr>
          <w:rFonts w:ascii="Times New Roman" w:hAnsi="Times New Roman" w:cs="Times New Roman"/>
          <w:color w:val="0D0D0D" w:themeColor="text1" w:themeTint="F2"/>
          <w:sz w:val="28"/>
          <w:szCs w:val="28"/>
        </w:rPr>
      </w:pPr>
    </w:p>
    <w:p w:rsidR="00A52016" w:rsidRDefault="00A52016" w:rsidP="00814018">
      <w:pPr>
        <w:spacing w:line="360" w:lineRule="auto"/>
        <w:rPr>
          <w:rFonts w:ascii="Times New Roman" w:hAnsi="Times New Roman" w:cs="Times New Roman"/>
          <w:color w:val="0D0D0D" w:themeColor="text1" w:themeTint="F2"/>
          <w:sz w:val="28"/>
          <w:szCs w:val="28"/>
        </w:rPr>
      </w:pPr>
    </w:p>
    <w:p w:rsidR="00A86840" w:rsidRDefault="00A86840" w:rsidP="00814018">
      <w:pPr>
        <w:spacing w:line="360" w:lineRule="auto"/>
        <w:rPr>
          <w:rFonts w:ascii="Times New Roman" w:hAnsi="Times New Roman" w:cs="Times New Roman"/>
          <w:color w:val="0D0D0D" w:themeColor="text1" w:themeTint="F2"/>
          <w:sz w:val="28"/>
          <w:szCs w:val="28"/>
        </w:rPr>
      </w:pPr>
    </w:p>
    <w:p w:rsidR="009604BF" w:rsidRDefault="009604BF" w:rsidP="00814018">
      <w:pPr>
        <w:spacing w:line="360" w:lineRule="auto"/>
        <w:rPr>
          <w:rFonts w:ascii="Times New Roman" w:hAnsi="Times New Roman" w:cs="Times New Roman"/>
          <w:color w:val="0D0D0D" w:themeColor="text1" w:themeTint="F2"/>
          <w:sz w:val="28"/>
          <w:szCs w:val="28"/>
        </w:rPr>
      </w:pPr>
    </w:p>
    <w:p w:rsidR="00A86840" w:rsidRDefault="00A86840" w:rsidP="00814018">
      <w:pPr>
        <w:spacing w:line="360" w:lineRule="auto"/>
        <w:rPr>
          <w:rFonts w:ascii="Times New Roman" w:hAnsi="Times New Roman" w:cs="Times New Roman"/>
          <w:color w:val="0D0D0D" w:themeColor="text1" w:themeTint="F2"/>
          <w:sz w:val="28"/>
          <w:szCs w:val="28"/>
        </w:rPr>
      </w:pPr>
    </w:p>
    <w:p w:rsidR="00A86840" w:rsidRDefault="00A86840" w:rsidP="00814018">
      <w:pPr>
        <w:spacing w:line="360" w:lineRule="auto"/>
        <w:rPr>
          <w:rFonts w:ascii="Times New Roman" w:hAnsi="Times New Roman" w:cs="Times New Roman"/>
          <w:color w:val="0D0D0D" w:themeColor="text1" w:themeTint="F2"/>
          <w:sz w:val="28"/>
          <w:szCs w:val="28"/>
        </w:rPr>
      </w:pPr>
    </w:p>
    <w:p w:rsidR="00A86840" w:rsidRDefault="00A86840" w:rsidP="00814018">
      <w:pPr>
        <w:spacing w:line="360" w:lineRule="auto"/>
        <w:rPr>
          <w:rFonts w:ascii="Times New Roman" w:hAnsi="Times New Roman" w:cs="Times New Roman"/>
          <w:color w:val="0D0D0D" w:themeColor="text1" w:themeTint="F2"/>
          <w:sz w:val="28"/>
          <w:szCs w:val="28"/>
        </w:rPr>
      </w:pPr>
    </w:p>
    <w:p w:rsidR="00A86840" w:rsidRDefault="00A86840" w:rsidP="00814018">
      <w:pPr>
        <w:spacing w:line="360" w:lineRule="auto"/>
        <w:rPr>
          <w:rFonts w:ascii="Times New Roman" w:hAnsi="Times New Roman" w:cs="Times New Roman"/>
          <w:color w:val="0D0D0D" w:themeColor="text1" w:themeTint="F2"/>
          <w:sz w:val="28"/>
          <w:szCs w:val="28"/>
        </w:rPr>
      </w:pPr>
    </w:p>
    <w:p w:rsidR="00A86840" w:rsidRDefault="00A86840" w:rsidP="00814018">
      <w:pPr>
        <w:spacing w:line="360" w:lineRule="auto"/>
        <w:rPr>
          <w:rFonts w:ascii="Times New Roman" w:hAnsi="Times New Roman" w:cs="Times New Roman"/>
          <w:color w:val="0D0D0D" w:themeColor="text1" w:themeTint="F2"/>
          <w:sz w:val="28"/>
          <w:szCs w:val="28"/>
        </w:rPr>
      </w:pPr>
    </w:p>
    <w:p w:rsidR="00A86840" w:rsidRDefault="00A86840" w:rsidP="00814018">
      <w:pPr>
        <w:spacing w:line="360" w:lineRule="auto"/>
        <w:rPr>
          <w:rFonts w:ascii="Times New Roman" w:hAnsi="Times New Roman" w:cs="Times New Roman"/>
          <w:color w:val="0D0D0D" w:themeColor="text1" w:themeTint="F2"/>
          <w:sz w:val="28"/>
          <w:szCs w:val="28"/>
        </w:rPr>
      </w:pPr>
    </w:p>
    <w:p w:rsidR="00D96C59" w:rsidRDefault="00D96C59" w:rsidP="00814018">
      <w:pPr>
        <w:spacing w:line="360" w:lineRule="auto"/>
        <w:rPr>
          <w:rFonts w:ascii="Times New Roman" w:hAnsi="Times New Roman" w:cs="Times New Roman"/>
          <w:color w:val="0D0D0D" w:themeColor="text1" w:themeTint="F2"/>
          <w:sz w:val="28"/>
          <w:szCs w:val="28"/>
        </w:rPr>
      </w:pPr>
    </w:p>
    <w:p w:rsidR="00D96C59" w:rsidRDefault="00340C5D" w:rsidP="00340C5D">
      <w:pPr>
        <w:pStyle w:val="Heading1"/>
        <w:spacing w:beforeLines="50" w:before="156" w:afterLines="50" w:after="156" w:line="360" w:lineRule="auto"/>
        <w:jc w:val="center"/>
        <w:rPr>
          <w:rFonts w:ascii="Times New Roman" w:hAnsi="Times New Roman" w:cs="Times New Roman"/>
          <w:color w:val="0D0D0D" w:themeColor="text1" w:themeTint="F2"/>
          <w:sz w:val="28"/>
          <w:szCs w:val="28"/>
        </w:rPr>
      </w:pPr>
      <w:bookmarkStart w:id="41" w:name="_Toc89266810"/>
      <w:r>
        <w:rPr>
          <w:rFonts w:ascii="Times New Roman" w:hAnsi="Times New Roman" w:cs="Times New Roman"/>
          <w:color w:val="0D0D0D" w:themeColor="text1" w:themeTint="F2"/>
          <w:sz w:val="28"/>
          <w:szCs w:val="28"/>
        </w:rPr>
        <w:lastRenderedPageBreak/>
        <w:t>条文说明</w:t>
      </w:r>
      <w:bookmarkEnd w:id="41"/>
    </w:p>
    <w:p w:rsidR="00D96C59" w:rsidRDefault="00D96C59" w:rsidP="00814018">
      <w:pPr>
        <w:spacing w:line="360" w:lineRule="auto"/>
        <w:rPr>
          <w:rFonts w:ascii="Times New Roman" w:hAnsi="Times New Roman" w:cs="Times New Roman"/>
          <w:color w:val="0D0D0D" w:themeColor="text1" w:themeTint="F2"/>
          <w:sz w:val="28"/>
          <w:szCs w:val="28"/>
        </w:rPr>
      </w:pPr>
    </w:p>
    <w:p w:rsidR="0040476D" w:rsidRDefault="0040476D" w:rsidP="00A52016">
      <w:pPr>
        <w:spacing w:line="360" w:lineRule="auto"/>
        <w:jc w:val="center"/>
        <w:rPr>
          <w:rFonts w:ascii="Times New Roman" w:hAnsi="Times New Roman" w:cs="Times New Roman"/>
          <w:sz w:val="36"/>
          <w:szCs w:val="36"/>
        </w:rPr>
      </w:pPr>
    </w:p>
    <w:p w:rsidR="0040476D" w:rsidRDefault="0040476D" w:rsidP="00A52016">
      <w:pPr>
        <w:spacing w:line="360" w:lineRule="auto"/>
        <w:jc w:val="center"/>
        <w:rPr>
          <w:rFonts w:ascii="Times New Roman" w:hAnsi="Times New Roman" w:cs="Times New Roman"/>
          <w:sz w:val="36"/>
          <w:szCs w:val="36"/>
        </w:rPr>
      </w:pPr>
    </w:p>
    <w:p w:rsidR="00A52016" w:rsidRDefault="00A52016" w:rsidP="00A52016">
      <w:pPr>
        <w:spacing w:line="360" w:lineRule="auto"/>
        <w:jc w:val="center"/>
        <w:rPr>
          <w:rFonts w:ascii="Times New Roman" w:hAnsi="Times New Roman" w:cs="Times New Roman"/>
          <w:sz w:val="36"/>
          <w:szCs w:val="36"/>
        </w:rPr>
      </w:pPr>
      <w:r w:rsidRPr="00A52016">
        <w:rPr>
          <w:rFonts w:ascii="Times New Roman" w:hAnsi="Times New Roman" w:cs="Times New Roman" w:hint="eastAsia"/>
          <w:sz w:val="36"/>
          <w:szCs w:val="36"/>
        </w:rPr>
        <w:t>中国工程建设标准化协会标准</w:t>
      </w:r>
    </w:p>
    <w:p w:rsidR="00A52016" w:rsidRDefault="00A52016" w:rsidP="00A52016">
      <w:pPr>
        <w:spacing w:line="360" w:lineRule="auto"/>
        <w:jc w:val="center"/>
        <w:rPr>
          <w:rFonts w:ascii="Times New Roman" w:hAnsi="Times New Roman" w:cs="Times New Roman"/>
          <w:sz w:val="36"/>
          <w:szCs w:val="36"/>
        </w:rPr>
      </w:pPr>
    </w:p>
    <w:p w:rsidR="0040476D" w:rsidRDefault="0040476D" w:rsidP="0040476D">
      <w:pPr>
        <w:jc w:val="center"/>
        <w:rPr>
          <w:rFonts w:ascii="Times New Roman" w:eastAsia="SimHei" w:hAnsi="Times New Roman" w:cs="Times New Roman"/>
          <w:color w:val="000000" w:themeColor="text1"/>
          <w:sz w:val="52"/>
          <w:szCs w:val="32"/>
        </w:rPr>
      </w:pPr>
      <w:r>
        <w:rPr>
          <w:rFonts w:ascii="Times New Roman" w:eastAsia="SimHei" w:hAnsi="Times New Roman" w:cs="Times New Roman" w:hint="eastAsia"/>
          <w:color w:val="000000" w:themeColor="text1"/>
          <w:sz w:val="52"/>
          <w:szCs w:val="32"/>
        </w:rPr>
        <w:t>陶瓷</w:t>
      </w:r>
      <w:r w:rsidRPr="00C01AB7">
        <w:rPr>
          <w:rFonts w:ascii="Times New Roman" w:eastAsia="SimHei" w:hAnsi="Times New Roman" w:cs="Times New Roman" w:hint="eastAsia"/>
          <w:color w:val="000000" w:themeColor="text1"/>
          <w:sz w:val="52"/>
          <w:szCs w:val="32"/>
        </w:rPr>
        <w:t>砖填缝</w:t>
      </w:r>
      <w:r>
        <w:rPr>
          <w:rFonts w:ascii="Times New Roman" w:eastAsia="SimHei" w:hAnsi="Times New Roman" w:cs="Times New Roman" w:hint="eastAsia"/>
          <w:color w:val="000000" w:themeColor="text1"/>
          <w:sz w:val="52"/>
          <w:szCs w:val="32"/>
        </w:rPr>
        <w:t>剂</w:t>
      </w:r>
      <w:r w:rsidRPr="00C01AB7">
        <w:rPr>
          <w:rFonts w:ascii="Times New Roman" w:eastAsia="SimHei" w:hAnsi="Times New Roman" w:cs="Times New Roman" w:hint="eastAsia"/>
          <w:color w:val="000000" w:themeColor="text1"/>
          <w:sz w:val="52"/>
          <w:szCs w:val="32"/>
        </w:rPr>
        <w:t>应用技术规程</w:t>
      </w:r>
    </w:p>
    <w:p w:rsidR="0040476D" w:rsidRDefault="0040476D" w:rsidP="0040476D">
      <w:pPr>
        <w:spacing w:beforeLines="50" w:before="15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Specification of </w:t>
      </w:r>
      <w:r>
        <w:rPr>
          <w:rFonts w:ascii="Times New Roman" w:hAnsi="Times New Roman" w:cs="Times New Roman" w:hint="eastAsia"/>
          <w:b/>
          <w:color w:val="000000" w:themeColor="text1"/>
          <w:sz w:val="28"/>
          <w:szCs w:val="28"/>
        </w:rPr>
        <w:t>grouts for ceramic tiles</w:t>
      </w:r>
    </w:p>
    <w:p w:rsidR="00A52016" w:rsidRPr="0040476D" w:rsidRDefault="00A52016" w:rsidP="00A52016">
      <w:pPr>
        <w:jc w:val="center"/>
        <w:rPr>
          <w:rFonts w:ascii="Times New Roman" w:eastAsia="SimHei" w:hAnsi="Times New Roman" w:cs="Times New Roman"/>
          <w:sz w:val="24"/>
        </w:rPr>
      </w:pPr>
    </w:p>
    <w:p w:rsidR="00A52016" w:rsidRDefault="00A52016" w:rsidP="00A52016">
      <w:pPr>
        <w:spacing w:line="360" w:lineRule="auto"/>
        <w:jc w:val="center"/>
        <w:rPr>
          <w:rFonts w:ascii="Times New Roman" w:hAnsi="Times New Roman" w:cs="Times New Roman"/>
          <w:sz w:val="36"/>
          <w:szCs w:val="36"/>
        </w:rPr>
      </w:pPr>
    </w:p>
    <w:p w:rsidR="00A52016" w:rsidRDefault="00A52016" w:rsidP="00A52016">
      <w:pPr>
        <w:spacing w:line="360" w:lineRule="auto"/>
        <w:jc w:val="center"/>
        <w:rPr>
          <w:rFonts w:ascii="Times New Roman" w:hAnsi="Times New Roman" w:cs="Times New Roman"/>
          <w:sz w:val="36"/>
          <w:szCs w:val="36"/>
        </w:rPr>
      </w:pPr>
    </w:p>
    <w:p w:rsidR="00A52016" w:rsidRDefault="00A52016" w:rsidP="00A5201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CECS xxx</w:t>
      </w:r>
      <w:r>
        <w:rPr>
          <w:rFonts w:ascii="Times New Roman" w:hAnsi="Times New Roman" w:cs="Times New Roman"/>
          <w:b/>
          <w:sz w:val="28"/>
          <w:szCs w:val="28"/>
        </w:rPr>
        <w:t>：</w:t>
      </w:r>
    </w:p>
    <w:p w:rsidR="00A52016" w:rsidRDefault="00A52016" w:rsidP="00A52016">
      <w:pPr>
        <w:spacing w:line="360" w:lineRule="auto"/>
        <w:jc w:val="center"/>
        <w:rPr>
          <w:rFonts w:ascii="Times New Roman" w:hAnsi="Times New Roman" w:cs="Times New Roman"/>
          <w:sz w:val="36"/>
          <w:szCs w:val="36"/>
        </w:rPr>
      </w:pPr>
    </w:p>
    <w:p w:rsidR="00A52016" w:rsidRDefault="00A52016" w:rsidP="00A52016">
      <w:pPr>
        <w:spacing w:line="360" w:lineRule="auto"/>
        <w:jc w:val="center"/>
        <w:rPr>
          <w:rFonts w:ascii="Times New Roman" w:hAnsi="Times New Roman" w:cs="Times New Roman"/>
          <w:sz w:val="36"/>
          <w:szCs w:val="36"/>
        </w:rPr>
      </w:pPr>
    </w:p>
    <w:p w:rsidR="00A52016" w:rsidRDefault="00A52016" w:rsidP="00A52016">
      <w:pPr>
        <w:spacing w:line="360" w:lineRule="auto"/>
        <w:jc w:val="center"/>
        <w:rPr>
          <w:rFonts w:ascii="Times New Roman" w:hAnsi="Times New Roman" w:cs="Times New Roman"/>
          <w:sz w:val="36"/>
          <w:szCs w:val="36"/>
        </w:rPr>
      </w:pPr>
      <w:r>
        <w:rPr>
          <w:rFonts w:ascii="Times New Roman" w:hAnsi="Times New Roman" w:cs="Times New Roman"/>
          <w:sz w:val="36"/>
          <w:szCs w:val="36"/>
        </w:rPr>
        <w:t>条文说明</w:t>
      </w:r>
    </w:p>
    <w:p w:rsidR="00A52016" w:rsidRDefault="00A52016" w:rsidP="00A52016">
      <w:pPr>
        <w:spacing w:line="360" w:lineRule="auto"/>
        <w:jc w:val="center"/>
        <w:rPr>
          <w:rFonts w:ascii="Times New Roman" w:hAnsi="Times New Roman" w:cs="Times New Roman"/>
          <w:sz w:val="36"/>
          <w:szCs w:val="36"/>
        </w:rPr>
      </w:pPr>
    </w:p>
    <w:p w:rsidR="00A52016" w:rsidRDefault="00A52016" w:rsidP="00A52016">
      <w:pPr>
        <w:spacing w:line="360" w:lineRule="auto"/>
        <w:jc w:val="center"/>
        <w:rPr>
          <w:rFonts w:ascii="Times New Roman" w:hAnsi="Times New Roman" w:cs="Times New Roman"/>
          <w:sz w:val="36"/>
          <w:szCs w:val="36"/>
        </w:rPr>
      </w:pPr>
    </w:p>
    <w:p w:rsidR="0040476D" w:rsidRDefault="0040476D" w:rsidP="00A52016">
      <w:pPr>
        <w:spacing w:line="360" w:lineRule="auto"/>
        <w:jc w:val="center"/>
        <w:rPr>
          <w:rFonts w:ascii="Times New Roman" w:hAnsi="Times New Roman" w:cs="Times New Roman"/>
          <w:sz w:val="36"/>
          <w:szCs w:val="36"/>
        </w:rPr>
      </w:pPr>
    </w:p>
    <w:p w:rsidR="0040476D" w:rsidRDefault="0040476D" w:rsidP="00A52016">
      <w:pPr>
        <w:spacing w:line="360" w:lineRule="auto"/>
        <w:jc w:val="center"/>
        <w:rPr>
          <w:rFonts w:ascii="Times New Roman" w:hAnsi="Times New Roman" w:cs="Times New Roman"/>
          <w:sz w:val="36"/>
          <w:szCs w:val="36"/>
        </w:rPr>
      </w:pPr>
    </w:p>
    <w:p w:rsidR="0040476D" w:rsidRDefault="0040476D" w:rsidP="00A52016">
      <w:pPr>
        <w:spacing w:line="360" w:lineRule="auto"/>
        <w:jc w:val="center"/>
        <w:rPr>
          <w:rFonts w:ascii="Times New Roman" w:hAnsi="Times New Roman" w:cs="Times New Roman"/>
          <w:sz w:val="36"/>
          <w:szCs w:val="36"/>
        </w:rPr>
      </w:pPr>
    </w:p>
    <w:p w:rsidR="0040476D" w:rsidRDefault="0040476D" w:rsidP="00A52016">
      <w:pPr>
        <w:spacing w:line="360" w:lineRule="auto"/>
        <w:jc w:val="center"/>
        <w:rPr>
          <w:rFonts w:ascii="Times New Roman" w:hAnsi="Times New Roman" w:cs="Times New Roman"/>
          <w:sz w:val="36"/>
          <w:szCs w:val="36"/>
        </w:rPr>
      </w:pPr>
    </w:p>
    <w:p w:rsidR="00A52016" w:rsidRDefault="00A52016" w:rsidP="00A52016">
      <w:pPr>
        <w:spacing w:line="360" w:lineRule="auto"/>
        <w:jc w:val="center"/>
        <w:rPr>
          <w:rFonts w:ascii="Times New Roman" w:hAnsi="Times New Roman" w:cs="Times New Roman"/>
          <w:sz w:val="36"/>
          <w:szCs w:val="36"/>
        </w:rPr>
      </w:pPr>
    </w:p>
    <w:p w:rsidR="00F338C8" w:rsidRPr="00F338C8" w:rsidRDefault="00942DA4" w:rsidP="00F338C8">
      <w:pPr>
        <w:pStyle w:val="TOC1"/>
        <w:tabs>
          <w:tab w:val="clear" w:pos="8296"/>
          <w:tab w:val="right" w:leader="dot" w:pos="8364"/>
        </w:tabs>
        <w:rPr>
          <w:rFonts w:asciiTheme="minorHAnsi" w:hAnsiTheme="minorHAnsi"/>
          <w:b w:val="0"/>
          <w:noProof/>
          <w:sz w:val="28"/>
          <w:szCs w:val="28"/>
        </w:rPr>
      </w:pPr>
      <w:r>
        <w:rPr>
          <w:rFonts w:cs="Times New Roman"/>
          <w:color w:val="000000" w:themeColor="text1"/>
          <w:sz w:val="28"/>
          <w:szCs w:val="28"/>
        </w:rPr>
        <w:lastRenderedPageBreak/>
        <w:fldChar w:fldCharType="begin"/>
      </w:r>
      <w:r>
        <w:rPr>
          <w:rFonts w:cs="Times New Roman"/>
          <w:color w:val="000000" w:themeColor="text1"/>
          <w:sz w:val="28"/>
          <w:szCs w:val="28"/>
        </w:rPr>
        <w:instrText xml:space="preserve"> TOC \o "1-3" \h \z \u </w:instrText>
      </w:r>
      <w:r>
        <w:rPr>
          <w:rFonts w:cs="Times New Roman"/>
          <w:color w:val="000000" w:themeColor="text1"/>
          <w:sz w:val="28"/>
          <w:szCs w:val="28"/>
        </w:rPr>
        <w:fldChar w:fldCharType="separate"/>
      </w:r>
      <w:hyperlink w:anchor="_Toc89266811" w:history="1">
        <w:r w:rsidR="00F338C8" w:rsidRPr="00F338C8">
          <w:rPr>
            <w:rStyle w:val="Hyperlink"/>
            <w:rFonts w:ascii="Times New Roman" w:hAnsi="Times New Roman" w:cs="Times New Roman"/>
            <w:noProof/>
            <w:sz w:val="28"/>
            <w:szCs w:val="28"/>
          </w:rPr>
          <w:t>1</w:t>
        </w:r>
        <w:r w:rsidR="00F338C8" w:rsidRPr="00F338C8">
          <w:rPr>
            <w:rStyle w:val="Hyperlink"/>
            <w:rFonts w:ascii="Times New Roman" w:hAnsi="Times New Roman" w:cs="Times New Roman" w:hint="eastAsia"/>
            <w:noProof/>
            <w:sz w:val="28"/>
            <w:szCs w:val="28"/>
          </w:rPr>
          <w:t xml:space="preserve">　总　　则</w:t>
        </w:r>
        <w:r w:rsidR="00F338C8" w:rsidRPr="00F338C8">
          <w:rPr>
            <w:noProof/>
            <w:webHidden/>
            <w:sz w:val="28"/>
            <w:szCs w:val="28"/>
          </w:rPr>
          <w:tab/>
        </w:r>
        <w:r w:rsidR="00F338C8" w:rsidRPr="00F338C8">
          <w:rPr>
            <w:noProof/>
            <w:webHidden/>
            <w:sz w:val="28"/>
            <w:szCs w:val="28"/>
          </w:rPr>
          <w:fldChar w:fldCharType="begin"/>
        </w:r>
        <w:r w:rsidR="00F338C8" w:rsidRPr="00F338C8">
          <w:rPr>
            <w:noProof/>
            <w:webHidden/>
            <w:sz w:val="28"/>
            <w:szCs w:val="28"/>
          </w:rPr>
          <w:instrText xml:space="preserve"> PAGEREF _Toc89266811 \h </w:instrText>
        </w:r>
        <w:r w:rsidR="00F338C8" w:rsidRPr="00F338C8">
          <w:rPr>
            <w:noProof/>
            <w:webHidden/>
            <w:sz w:val="28"/>
            <w:szCs w:val="28"/>
          </w:rPr>
        </w:r>
        <w:r w:rsidR="00F338C8" w:rsidRPr="00F338C8">
          <w:rPr>
            <w:noProof/>
            <w:webHidden/>
            <w:sz w:val="28"/>
            <w:szCs w:val="28"/>
          </w:rPr>
          <w:fldChar w:fldCharType="separate"/>
        </w:r>
        <w:r w:rsidR="00F338C8" w:rsidRPr="00F338C8">
          <w:rPr>
            <w:noProof/>
            <w:webHidden/>
            <w:sz w:val="28"/>
            <w:szCs w:val="28"/>
          </w:rPr>
          <w:t>21</w:t>
        </w:r>
        <w:r w:rsidR="00F338C8" w:rsidRPr="00F338C8">
          <w:rPr>
            <w:noProof/>
            <w:webHidden/>
            <w:sz w:val="28"/>
            <w:szCs w:val="28"/>
          </w:rPr>
          <w:fldChar w:fldCharType="end"/>
        </w:r>
      </w:hyperlink>
    </w:p>
    <w:p w:rsidR="00F338C8" w:rsidRPr="00F338C8" w:rsidRDefault="00F338C8" w:rsidP="00F338C8">
      <w:pPr>
        <w:pStyle w:val="TOC1"/>
        <w:tabs>
          <w:tab w:val="clear" w:pos="8296"/>
          <w:tab w:val="right" w:leader="dot" w:pos="8364"/>
        </w:tabs>
        <w:rPr>
          <w:rFonts w:asciiTheme="minorHAnsi" w:hAnsiTheme="minorHAnsi"/>
          <w:b w:val="0"/>
          <w:noProof/>
          <w:sz w:val="28"/>
          <w:szCs w:val="28"/>
        </w:rPr>
      </w:pPr>
      <w:hyperlink w:anchor="_Toc89266812" w:history="1">
        <w:r w:rsidRPr="00F338C8">
          <w:rPr>
            <w:rStyle w:val="Hyperlink"/>
            <w:rFonts w:ascii="Times New Roman" w:hAnsi="Times New Roman" w:cs="Times New Roman"/>
            <w:noProof/>
            <w:sz w:val="28"/>
            <w:szCs w:val="28"/>
          </w:rPr>
          <w:t>2</w:t>
        </w:r>
        <w:r w:rsidRPr="00F338C8">
          <w:rPr>
            <w:rStyle w:val="Hyperlink"/>
            <w:rFonts w:ascii="Times New Roman" w:hAnsi="Times New Roman" w:cs="Times New Roman" w:hint="eastAsia"/>
            <w:noProof/>
            <w:sz w:val="28"/>
            <w:szCs w:val="28"/>
          </w:rPr>
          <w:t xml:space="preserve">　术　　语</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_Toc89266812 \h </w:instrText>
        </w:r>
        <w:r w:rsidRPr="00F338C8">
          <w:rPr>
            <w:noProof/>
            <w:webHidden/>
            <w:sz w:val="28"/>
            <w:szCs w:val="28"/>
          </w:rPr>
        </w:r>
        <w:r w:rsidRPr="00F338C8">
          <w:rPr>
            <w:noProof/>
            <w:webHidden/>
            <w:sz w:val="28"/>
            <w:szCs w:val="28"/>
          </w:rPr>
          <w:fldChar w:fldCharType="separate"/>
        </w:r>
        <w:r w:rsidRPr="00F338C8">
          <w:rPr>
            <w:noProof/>
            <w:webHidden/>
            <w:sz w:val="28"/>
            <w:szCs w:val="28"/>
          </w:rPr>
          <w:t>22</w:t>
        </w:r>
        <w:r w:rsidRPr="00F338C8">
          <w:rPr>
            <w:noProof/>
            <w:webHidden/>
            <w:sz w:val="28"/>
            <w:szCs w:val="28"/>
          </w:rPr>
          <w:fldChar w:fldCharType="end"/>
        </w:r>
      </w:hyperlink>
    </w:p>
    <w:p w:rsidR="00F338C8" w:rsidRPr="00F338C8" w:rsidRDefault="00F338C8" w:rsidP="00F338C8">
      <w:pPr>
        <w:pStyle w:val="TOC1"/>
        <w:rPr>
          <w:rFonts w:asciiTheme="minorHAnsi" w:hAnsiTheme="minorHAnsi"/>
          <w:b w:val="0"/>
          <w:noProof/>
          <w:sz w:val="28"/>
          <w:szCs w:val="28"/>
        </w:rPr>
      </w:pPr>
      <w:hyperlink w:anchor="_Toc89266813" w:history="1">
        <w:r w:rsidRPr="00F338C8">
          <w:rPr>
            <w:rStyle w:val="Hyperlink"/>
            <w:rFonts w:ascii="Times New Roman" w:hAnsi="Times New Roman" w:cs="Times New Roman"/>
            <w:noProof/>
            <w:sz w:val="28"/>
            <w:szCs w:val="28"/>
          </w:rPr>
          <w:t>4</w:t>
        </w:r>
        <w:r w:rsidRPr="00F338C8">
          <w:rPr>
            <w:rStyle w:val="Hyperlink"/>
            <w:rFonts w:ascii="Times New Roman" w:hAnsi="Times New Roman" w:cs="Times New Roman" w:hint="eastAsia"/>
            <w:noProof/>
            <w:sz w:val="28"/>
            <w:szCs w:val="28"/>
          </w:rPr>
          <w:t xml:space="preserve">　设</w:t>
        </w:r>
        <w:r w:rsidRPr="00F338C8">
          <w:rPr>
            <w:rStyle w:val="Hyperlink"/>
            <w:rFonts w:ascii="Times New Roman" w:hAnsi="Times New Roman" w:cs="Times New Roman"/>
            <w:noProof/>
            <w:sz w:val="28"/>
            <w:szCs w:val="28"/>
          </w:rPr>
          <w:t xml:space="preserve"> </w:t>
        </w:r>
        <w:r w:rsidRPr="00F338C8">
          <w:rPr>
            <w:rStyle w:val="Hyperlink"/>
            <w:rFonts w:ascii="Times New Roman" w:hAnsi="Times New Roman" w:cs="Times New Roman" w:hint="eastAsia"/>
            <w:noProof/>
            <w:sz w:val="28"/>
            <w:szCs w:val="28"/>
          </w:rPr>
          <w:t>计</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_Toc89266813 \h </w:instrText>
        </w:r>
        <w:r w:rsidRPr="00F338C8">
          <w:rPr>
            <w:noProof/>
            <w:webHidden/>
            <w:sz w:val="28"/>
            <w:szCs w:val="28"/>
          </w:rPr>
        </w:r>
        <w:r w:rsidRPr="00F338C8">
          <w:rPr>
            <w:noProof/>
            <w:webHidden/>
            <w:sz w:val="28"/>
            <w:szCs w:val="28"/>
          </w:rPr>
          <w:fldChar w:fldCharType="separate"/>
        </w:r>
        <w:r w:rsidRPr="00F338C8">
          <w:rPr>
            <w:noProof/>
            <w:webHidden/>
            <w:sz w:val="28"/>
            <w:szCs w:val="28"/>
          </w:rPr>
          <w:t>23</w:t>
        </w:r>
        <w:r w:rsidRPr="00F338C8">
          <w:rPr>
            <w:noProof/>
            <w:webHidden/>
            <w:sz w:val="28"/>
            <w:szCs w:val="28"/>
          </w:rPr>
          <w:fldChar w:fldCharType="end"/>
        </w:r>
      </w:hyperlink>
    </w:p>
    <w:p w:rsidR="00F338C8" w:rsidRPr="00F338C8" w:rsidRDefault="00F338C8" w:rsidP="00F338C8">
      <w:pPr>
        <w:pStyle w:val="TOC1"/>
        <w:rPr>
          <w:rFonts w:asciiTheme="minorHAnsi" w:hAnsiTheme="minorHAnsi"/>
          <w:b w:val="0"/>
          <w:noProof/>
          <w:sz w:val="28"/>
          <w:szCs w:val="28"/>
        </w:rPr>
      </w:pPr>
      <w:hyperlink w:anchor="_Toc89266814" w:history="1">
        <w:r w:rsidRPr="00F338C8">
          <w:rPr>
            <w:rStyle w:val="Hyperlink"/>
            <w:rFonts w:ascii="Times New Roman" w:hAnsi="Times New Roman" w:cs="Times New Roman"/>
            <w:noProof/>
            <w:sz w:val="28"/>
            <w:szCs w:val="28"/>
          </w:rPr>
          <w:t>4.2</w:t>
        </w:r>
        <w:r w:rsidRPr="00F338C8">
          <w:rPr>
            <w:rStyle w:val="Hyperlink"/>
            <w:rFonts w:ascii="Times New Roman" w:hAnsi="Times New Roman" w:cs="Times New Roman" w:hint="eastAsia"/>
            <w:noProof/>
            <w:sz w:val="28"/>
            <w:szCs w:val="28"/>
          </w:rPr>
          <w:t>材料选择</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_Toc89266814 \h </w:instrText>
        </w:r>
        <w:r w:rsidRPr="00F338C8">
          <w:rPr>
            <w:noProof/>
            <w:webHidden/>
            <w:sz w:val="28"/>
            <w:szCs w:val="28"/>
          </w:rPr>
        </w:r>
        <w:r w:rsidRPr="00F338C8">
          <w:rPr>
            <w:noProof/>
            <w:webHidden/>
            <w:sz w:val="28"/>
            <w:szCs w:val="28"/>
          </w:rPr>
          <w:fldChar w:fldCharType="separate"/>
        </w:r>
        <w:r w:rsidRPr="00F338C8">
          <w:rPr>
            <w:noProof/>
            <w:webHidden/>
            <w:sz w:val="28"/>
            <w:szCs w:val="28"/>
          </w:rPr>
          <w:t>24</w:t>
        </w:r>
        <w:r w:rsidRPr="00F338C8">
          <w:rPr>
            <w:noProof/>
            <w:webHidden/>
            <w:sz w:val="28"/>
            <w:szCs w:val="28"/>
          </w:rPr>
          <w:fldChar w:fldCharType="end"/>
        </w:r>
      </w:hyperlink>
    </w:p>
    <w:p w:rsidR="00F338C8" w:rsidRPr="00F338C8" w:rsidRDefault="00F338C8" w:rsidP="00F338C8">
      <w:pPr>
        <w:pStyle w:val="TOC1"/>
        <w:rPr>
          <w:rFonts w:asciiTheme="minorHAnsi" w:hAnsiTheme="minorHAnsi"/>
          <w:b w:val="0"/>
          <w:noProof/>
          <w:sz w:val="28"/>
          <w:szCs w:val="28"/>
        </w:rPr>
      </w:pPr>
      <w:hyperlink w:anchor="_Toc89266815" w:history="1">
        <w:r w:rsidRPr="00F338C8">
          <w:rPr>
            <w:rStyle w:val="Hyperlink"/>
            <w:rFonts w:ascii="Times New Roman" w:hAnsi="Times New Roman" w:cs="Times New Roman"/>
            <w:noProof/>
            <w:sz w:val="28"/>
            <w:szCs w:val="28"/>
          </w:rPr>
          <w:t>5</w:t>
        </w:r>
        <w:r w:rsidRPr="00F338C8">
          <w:rPr>
            <w:rStyle w:val="Hyperlink"/>
            <w:rFonts w:ascii="Times New Roman" w:hAnsi="Times New Roman" w:cs="Times New Roman" w:hint="eastAsia"/>
            <w:noProof/>
            <w:sz w:val="28"/>
            <w:szCs w:val="28"/>
          </w:rPr>
          <w:t xml:space="preserve">　施　　工</w:t>
        </w:r>
        <w:r w:rsidRPr="00F338C8">
          <w:rPr>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_Toc89266815 \h </w:instrText>
        </w:r>
        <w:r w:rsidRPr="00F338C8">
          <w:rPr>
            <w:noProof/>
            <w:webHidden/>
            <w:sz w:val="28"/>
            <w:szCs w:val="28"/>
          </w:rPr>
        </w:r>
        <w:r w:rsidRPr="00F338C8">
          <w:rPr>
            <w:noProof/>
            <w:webHidden/>
            <w:sz w:val="28"/>
            <w:szCs w:val="28"/>
          </w:rPr>
          <w:fldChar w:fldCharType="separate"/>
        </w:r>
        <w:r w:rsidRPr="00F338C8">
          <w:rPr>
            <w:noProof/>
            <w:webHidden/>
            <w:sz w:val="28"/>
            <w:szCs w:val="28"/>
          </w:rPr>
          <w:t>25</w:t>
        </w:r>
        <w:r w:rsidRPr="00F338C8">
          <w:rPr>
            <w:noProof/>
            <w:webHidden/>
            <w:sz w:val="28"/>
            <w:szCs w:val="28"/>
          </w:rPr>
          <w:fldChar w:fldCharType="end"/>
        </w:r>
      </w:hyperlink>
    </w:p>
    <w:p w:rsidR="00F338C8" w:rsidRPr="00F338C8" w:rsidRDefault="00F338C8" w:rsidP="00F338C8">
      <w:pPr>
        <w:pStyle w:val="TOC2"/>
        <w:tabs>
          <w:tab w:val="right" w:leader="dot" w:pos="8538"/>
        </w:tabs>
        <w:rPr>
          <w:noProof/>
          <w:sz w:val="28"/>
          <w:szCs w:val="28"/>
        </w:rPr>
      </w:pPr>
      <w:hyperlink w:anchor="_Toc89266816" w:history="1">
        <w:r w:rsidRPr="00F338C8">
          <w:rPr>
            <w:rStyle w:val="Hyperlink"/>
            <w:rFonts w:ascii="Times New Roman" w:eastAsia="SimHei" w:hAnsi="Times New Roman" w:cs="Times New Roman"/>
            <w:b/>
            <w:bCs/>
            <w:noProof/>
            <w:sz w:val="28"/>
            <w:szCs w:val="28"/>
          </w:rPr>
          <w:t xml:space="preserve">5.1 </w:t>
        </w:r>
        <w:r w:rsidRPr="00F338C8">
          <w:rPr>
            <w:rStyle w:val="Hyperlink"/>
            <w:rFonts w:ascii="Times New Roman" w:eastAsia="SimHei" w:hAnsi="Times New Roman" w:cs="Times New Roman" w:hint="eastAsia"/>
            <w:bCs/>
            <w:noProof/>
            <w:sz w:val="28"/>
            <w:szCs w:val="28"/>
          </w:rPr>
          <w:t>一般规定</w:t>
        </w:r>
        <w:r w:rsidRPr="001D1FC7">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_Toc89266816 \h </w:instrText>
        </w:r>
        <w:r w:rsidRPr="00F338C8">
          <w:rPr>
            <w:noProof/>
            <w:webHidden/>
            <w:sz w:val="28"/>
            <w:szCs w:val="28"/>
          </w:rPr>
        </w:r>
        <w:r w:rsidRPr="00F338C8">
          <w:rPr>
            <w:noProof/>
            <w:webHidden/>
            <w:sz w:val="28"/>
            <w:szCs w:val="28"/>
          </w:rPr>
          <w:fldChar w:fldCharType="separate"/>
        </w:r>
        <w:r w:rsidRPr="00F338C8">
          <w:rPr>
            <w:noProof/>
            <w:webHidden/>
            <w:sz w:val="28"/>
            <w:szCs w:val="28"/>
          </w:rPr>
          <w:t>25</w:t>
        </w:r>
        <w:r w:rsidRPr="00F338C8">
          <w:rPr>
            <w:noProof/>
            <w:webHidden/>
            <w:sz w:val="28"/>
            <w:szCs w:val="28"/>
          </w:rPr>
          <w:fldChar w:fldCharType="end"/>
        </w:r>
      </w:hyperlink>
    </w:p>
    <w:p w:rsidR="00F338C8" w:rsidRPr="00F338C8" w:rsidRDefault="00F338C8" w:rsidP="00F338C8">
      <w:pPr>
        <w:pStyle w:val="TOC2"/>
        <w:tabs>
          <w:tab w:val="right" w:leader="dot" w:pos="8538"/>
        </w:tabs>
        <w:rPr>
          <w:noProof/>
          <w:sz w:val="28"/>
          <w:szCs w:val="28"/>
        </w:rPr>
      </w:pPr>
      <w:hyperlink w:anchor="_Toc89266817" w:history="1">
        <w:r w:rsidRPr="00F338C8">
          <w:rPr>
            <w:rStyle w:val="Hyperlink"/>
            <w:rFonts w:ascii="Times New Roman" w:eastAsia="SimHei" w:hAnsi="Times New Roman" w:cs="Times New Roman"/>
            <w:b/>
            <w:bCs/>
            <w:noProof/>
            <w:sz w:val="28"/>
            <w:szCs w:val="28"/>
          </w:rPr>
          <w:t>5.2</w:t>
        </w:r>
        <w:r w:rsidRPr="00F338C8">
          <w:rPr>
            <w:rStyle w:val="Hyperlink"/>
            <w:rFonts w:ascii="Times New Roman" w:eastAsia="SimHei" w:hAnsi="Times New Roman" w:cs="Times New Roman" w:hint="eastAsia"/>
            <w:b/>
            <w:bCs/>
            <w:noProof/>
            <w:sz w:val="28"/>
            <w:szCs w:val="28"/>
          </w:rPr>
          <w:t xml:space="preserve">　</w:t>
        </w:r>
        <w:r w:rsidRPr="00F338C8">
          <w:rPr>
            <w:rStyle w:val="Hyperlink"/>
            <w:rFonts w:ascii="Times New Roman" w:eastAsia="SimHei" w:hAnsi="Times New Roman" w:cs="Times New Roman" w:hint="eastAsia"/>
            <w:bCs/>
            <w:noProof/>
            <w:sz w:val="28"/>
            <w:szCs w:val="28"/>
          </w:rPr>
          <w:t>施工工具</w:t>
        </w:r>
        <w:r w:rsidRPr="001D1FC7">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_Toc89266817 \h </w:instrText>
        </w:r>
        <w:r w:rsidRPr="00F338C8">
          <w:rPr>
            <w:noProof/>
            <w:webHidden/>
            <w:sz w:val="28"/>
            <w:szCs w:val="28"/>
          </w:rPr>
        </w:r>
        <w:r w:rsidRPr="00F338C8">
          <w:rPr>
            <w:noProof/>
            <w:webHidden/>
            <w:sz w:val="28"/>
            <w:szCs w:val="28"/>
          </w:rPr>
          <w:fldChar w:fldCharType="separate"/>
        </w:r>
        <w:r w:rsidRPr="00F338C8">
          <w:rPr>
            <w:noProof/>
            <w:webHidden/>
            <w:sz w:val="28"/>
            <w:szCs w:val="28"/>
          </w:rPr>
          <w:t>25</w:t>
        </w:r>
        <w:r w:rsidRPr="00F338C8">
          <w:rPr>
            <w:noProof/>
            <w:webHidden/>
            <w:sz w:val="28"/>
            <w:szCs w:val="28"/>
          </w:rPr>
          <w:fldChar w:fldCharType="end"/>
        </w:r>
      </w:hyperlink>
    </w:p>
    <w:p w:rsidR="00F338C8" w:rsidRPr="00F338C8" w:rsidRDefault="00F338C8" w:rsidP="00F338C8">
      <w:pPr>
        <w:pStyle w:val="TOC2"/>
        <w:tabs>
          <w:tab w:val="right" w:leader="dot" w:pos="8538"/>
        </w:tabs>
        <w:rPr>
          <w:noProof/>
          <w:sz w:val="28"/>
          <w:szCs w:val="28"/>
        </w:rPr>
      </w:pPr>
      <w:hyperlink w:anchor="_Toc89266818" w:history="1">
        <w:r w:rsidRPr="00F338C8">
          <w:rPr>
            <w:rStyle w:val="Hyperlink"/>
            <w:rFonts w:ascii="Times New Roman" w:eastAsia="SimHei" w:hAnsi="Times New Roman" w:cs="Times New Roman"/>
            <w:b/>
            <w:bCs/>
            <w:noProof/>
            <w:sz w:val="28"/>
            <w:szCs w:val="28"/>
          </w:rPr>
          <w:t>5.3</w:t>
        </w:r>
        <w:r w:rsidRPr="00F338C8">
          <w:rPr>
            <w:rStyle w:val="Hyperlink"/>
            <w:rFonts w:ascii="Times New Roman" w:eastAsia="SimHei" w:hAnsi="Times New Roman" w:cs="Times New Roman" w:hint="eastAsia"/>
            <w:b/>
            <w:bCs/>
            <w:noProof/>
            <w:sz w:val="28"/>
            <w:szCs w:val="28"/>
          </w:rPr>
          <w:t xml:space="preserve">　</w:t>
        </w:r>
        <w:r w:rsidRPr="00F338C8">
          <w:rPr>
            <w:rStyle w:val="Hyperlink"/>
            <w:rFonts w:ascii="Times New Roman" w:eastAsia="SimHei" w:hAnsi="Times New Roman" w:cs="Times New Roman" w:hint="eastAsia"/>
            <w:bCs/>
            <w:noProof/>
            <w:sz w:val="28"/>
            <w:szCs w:val="28"/>
          </w:rPr>
          <w:t>填缝</w:t>
        </w:r>
        <w:r w:rsidRPr="001D1FC7">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_Toc89266818 \h </w:instrText>
        </w:r>
        <w:r w:rsidRPr="00F338C8">
          <w:rPr>
            <w:noProof/>
            <w:webHidden/>
            <w:sz w:val="28"/>
            <w:szCs w:val="28"/>
          </w:rPr>
        </w:r>
        <w:r w:rsidRPr="00F338C8">
          <w:rPr>
            <w:noProof/>
            <w:webHidden/>
            <w:sz w:val="28"/>
            <w:szCs w:val="28"/>
          </w:rPr>
          <w:fldChar w:fldCharType="separate"/>
        </w:r>
        <w:r w:rsidRPr="00F338C8">
          <w:rPr>
            <w:noProof/>
            <w:webHidden/>
            <w:sz w:val="28"/>
            <w:szCs w:val="28"/>
          </w:rPr>
          <w:t>25</w:t>
        </w:r>
        <w:r w:rsidRPr="00F338C8">
          <w:rPr>
            <w:noProof/>
            <w:webHidden/>
            <w:sz w:val="28"/>
            <w:szCs w:val="28"/>
          </w:rPr>
          <w:fldChar w:fldCharType="end"/>
        </w:r>
      </w:hyperlink>
    </w:p>
    <w:p w:rsidR="00F338C8" w:rsidRPr="00F338C8" w:rsidRDefault="00F338C8" w:rsidP="00F338C8">
      <w:pPr>
        <w:pStyle w:val="TOC2"/>
        <w:tabs>
          <w:tab w:val="right" w:leader="dot" w:pos="8538"/>
        </w:tabs>
        <w:rPr>
          <w:noProof/>
          <w:sz w:val="28"/>
          <w:szCs w:val="28"/>
        </w:rPr>
      </w:pPr>
      <w:hyperlink w:anchor="_Toc89266819" w:history="1">
        <w:r w:rsidRPr="00F338C8">
          <w:rPr>
            <w:rStyle w:val="Hyperlink"/>
            <w:rFonts w:ascii="Times New Roman" w:eastAsia="SimHei" w:hAnsi="Times New Roman" w:cs="Times New Roman"/>
            <w:b/>
            <w:bCs/>
            <w:noProof/>
            <w:sz w:val="28"/>
            <w:szCs w:val="28"/>
          </w:rPr>
          <w:t xml:space="preserve">5.4 </w:t>
        </w:r>
        <w:r w:rsidRPr="00F338C8">
          <w:rPr>
            <w:rStyle w:val="Hyperlink"/>
            <w:rFonts w:ascii="Times New Roman" w:eastAsia="SimHei" w:hAnsi="Times New Roman" w:cs="Times New Roman" w:hint="eastAsia"/>
            <w:bCs/>
            <w:noProof/>
            <w:sz w:val="28"/>
            <w:szCs w:val="28"/>
          </w:rPr>
          <w:t>成品保护</w:t>
        </w:r>
        <w:r w:rsidRPr="001D1FC7">
          <w:rPr>
            <w:rFonts w:asciiTheme="minorEastAsia" w:hAnsiTheme="minorEastAsia"/>
            <w:b/>
            <w:noProof/>
            <w:webHidden/>
            <w:sz w:val="28"/>
            <w:szCs w:val="28"/>
          </w:rPr>
          <w:tab/>
        </w:r>
        <w:r w:rsidRPr="00F338C8">
          <w:rPr>
            <w:noProof/>
            <w:webHidden/>
            <w:sz w:val="28"/>
            <w:szCs w:val="28"/>
          </w:rPr>
          <w:fldChar w:fldCharType="begin"/>
        </w:r>
        <w:r w:rsidRPr="00F338C8">
          <w:rPr>
            <w:noProof/>
            <w:webHidden/>
            <w:sz w:val="28"/>
            <w:szCs w:val="28"/>
          </w:rPr>
          <w:instrText xml:space="preserve"> PAGEREF _Toc89266819 \h </w:instrText>
        </w:r>
        <w:r w:rsidRPr="00F338C8">
          <w:rPr>
            <w:noProof/>
            <w:webHidden/>
            <w:sz w:val="28"/>
            <w:szCs w:val="28"/>
          </w:rPr>
        </w:r>
        <w:r w:rsidRPr="00F338C8">
          <w:rPr>
            <w:noProof/>
            <w:webHidden/>
            <w:sz w:val="28"/>
            <w:szCs w:val="28"/>
          </w:rPr>
          <w:fldChar w:fldCharType="separate"/>
        </w:r>
        <w:r w:rsidRPr="00F338C8">
          <w:rPr>
            <w:noProof/>
            <w:webHidden/>
            <w:sz w:val="28"/>
            <w:szCs w:val="28"/>
          </w:rPr>
          <w:t>26</w:t>
        </w:r>
        <w:r w:rsidRPr="00F338C8">
          <w:rPr>
            <w:noProof/>
            <w:webHidden/>
            <w:sz w:val="28"/>
            <w:szCs w:val="28"/>
          </w:rPr>
          <w:fldChar w:fldCharType="end"/>
        </w:r>
      </w:hyperlink>
    </w:p>
    <w:p w:rsidR="00942DA4" w:rsidRDefault="00942DA4" w:rsidP="00F338C8">
      <w:pPr>
        <w:pStyle w:val="TOC1"/>
        <w:tabs>
          <w:tab w:val="clear" w:pos="8296"/>
          <w:tab w:val="right" w:leader="dot" w:pos="8364"/>
        </w:tabs>
        <w:spacing w:line="360" w:lineRule="auto"/>
        <w:rPr>
          <w:rFonts w:asciiTheme="minorHAnsi" w:hAnsiTheme="minorHAnsi"/>
          <w:b w:val="0"/>
          <w:noProof/>
        </w:rPr>
      </w:pPr>
    </w:p>
    <w:p w:rsidR="00942DA4" w:rsidRDefault="00942DA4" w:rsidP="00942DA4">
      <w:pPr>
        <w:tabs>
          <w:tab w:val="right" w:leader="dot" w:pos="8788"/>
        </w:tabs>
        <w:spacing w:line="360" w:lineRule="auto"/>
        <w:rPr>
          <w:rFonts w:ascii="Times New Roman" w:hAnsi="Times New Roman" w:cs="Times New Roman"/>
          <w:color w:val="000000" w:themeColor="text1"/>
        </w:rPr>
      </w:pPr>
      <w:r>
        <w:rPr>
          <w:rFonts w:asciiTheme="minorEastAsia" w:hAnsiTheme="minorEastAsia" w:cs="Times New Roman"/>
          <w:b/>
          <w:bCs/>
          <w:color w:val="000000" w:themeColor="text1"/>
          <w:sz w:val="28"/>
          <w:szCs w:val="28"/>
          <w:lang w:val="zh-CN"/>
        </w:rPr>
        <w:fldChar w:fldCharType="end"/>
      </w:r>
    </w:p>
    <w:p w:rsidR="00942DA4" w:rsidRDefault="00942DA4" w:rsidP="00942DA4">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bookmarkStart w:id="42" w:name="_GoBack"/>
      <w:bookmarkEnd w:id="42"/>
    </w:p>
    <w:p w:rsidR="00424792" w:rsidRDefault="00424792" w:rsidP="00424792">
      <w:pPr>
        <w:pStyle w:val="Heading1"/>
        <w:spacing w:beforeLines="50" w:before="156" w:afterLines="50" w:after="156" w:line="360" w:lineRule="auto"/>
        <w:jc w:val="center"/>
        <w:rPr>
          <w:rFonts w:ascii="Times New Roman" w:hAnsi="Times New Roman" w:cs="Times New Roman"/>
          <w:bCs w:val="0"/>
          <w:color w:val="000000" w:themeColor="text1"/>
          <w:sz w:val="32"/>
          <w:szCs w:val="28"/>
        </w:rPr>
      </w:pPr>
      <w:bookmarkStart w:id="43" w:name="_Toc62157824"/>
      <w:bookmarkStart w:id="44" w:name="_Toc62218653"/>
      <w:bookmarkStart w:id="45" w:name="_Toc75027669"/>
      <w:bookmarkStart w:id="46" w:name="_Toc75080625"/>
      <w:bookmarkStart w:id="47" w:name="_Toc89266811"/>
      <w:r>
        <w:rPr>
          <w:rFonts w:ascii="Times New Roman" w:hAnsi="Times New Roman" w:cs="Times New Roman"/>
          <w:bCs w:val="0"/>
          <w:color w:val="000000" w:themeColor="text1"/>
          <w:sz w:val="32"/>
          <w:szCs w:val="28"/>
        </w:rPr>
        <w:lastRenderedPageBreak/>
        <w:t>1</w:t>
      </w:r>
      <w:r>
        <w:rPr>
          <w:rFonts w:ascii="Times New Roman" w:hAnsi="Times New Roman" w:cs="Times New Roman"/>
          <w:bCs w:val="0"/>
          <w:color w:val="000000" w:themeColor="text1"/>
          <w:sz w:val="32"/>
          <w:szCs w:val="28"/>
        </w:rPr>
        <w:t xml:space="preserve">　总　　则</w:t>
      </w:r>
      <w:bookmarkEnd w:id="43"/>
      <w:bookmarkEnd w:id="44"/>
      <w:bookmarkEnd w:id="45"/>
      <w:bookmarkEnd w:id="46"/>
      <w:bookmarkEnd w:id="47"/>
    </w:p>
    <w:p w:rsidR="00424792" w:rsidRDefault="00424792" w:rsidP="00424792">
      <w:pPr>
        <w:pStyle w:val="ListParagraph"/>
        <w:spacing w:line="360" w:lineRule="auto"/>
        <w:ind w:firstLineChars="0" w:firstLine="0"/>
        <w:rPr>
          <w:rFonts w:ascii="Times New Roman" w:hAnsi="Times New Roman" w:cs="Times New Roman"/>
          <w:color w:val="000000" w:themeColor="text1"/>
          <w:sz w:val="28"/>
        </w:rPr>
      </w:pPr>
      <w:r>
        <w:rPr>
          <w:rFonts w:ascii="Times New Roman" w:hAnsi="Times New Roman" w:cs="Times New Roman"/>
          <w:b/>
          <w:color w:val="000000" w:themeColor="text1"/>
          <w:sz w:val="28"/>
        </w:rPr>
        <w:t>1.0.2</w:t>
      </w:r>
      <w:r>
        <w:rPr>
          <w:rFonts w:ascii="Times New Roman" w:hAnsi="Times New Roman" w:cs="Times New Roman"/>
          <w:color w:val="000000" w:themeColor="text1"/>
          <w:sz w:val="28"/>
        </w:rPr>
        <w:t xml:space="preserve">　</w:t>
      </w:r>
      <w:r w:rsidR="00FA5D90">
        <w:rPr>
          <w:rFonts w:ascii="Times New Roman" w:hAnsi="Times New Roman" w:cs="Times New Roman"/>
          <w:color w:val="000000" w:themeColor="text1"/>
          <w:sz w:val="28"/>
        </w:rPr>
        <w:t>选用</w:t>
      </w:r>
      <w:r w:rsidR="00FA5D90" w:rsidRPr="00FA5D90">
        <w:rPr>
          <w:rFonts w:ascii="Times New Roman" w:hAnsi="Times New Roman" w:cs="Times New Roman" w:hint="eastAsia"/>
          <w:color w:val="000000" w:themeColor="text1"/>
          <w:sz w:val="28"/>
        </w:rPr>
        <w:t>陶瓷砖</w:t>
      </w:r>
      <w:r w:rsidR="000D16C1">
        <w:rPr>
          <w:rFonts w:ascii="Times New Roman" w:hAnsi="Times New Roman" w:cs="Times New Roman" w:hint="eastAsia"/>
          <w:color w:val="000000" w:themeColor="text1"/>
          <w:sz w:val="28"/>
        </w:rPr>
        <w:t>、石材、马赛克等</w:t>
      </w:r>
      <w:r w:rsidR="00FA5D90" w:rsidRPr="00FA5D90">
        <w:rPr>
          <w:rFonts w:ascii="Times New Roman" w:hAnsi="Times New Roman" w:cs="Times New Roman" w:hint="eastAsia"/>
          <w:color w:val="000000" w:themeColor="text1"/>
          <w:sz w:val="28"/>
        </w:rPr>
        <w:t>作为面层装饰材料的建筑工程，</w:t>
      </w:r>
      <w:r w:rsidR="0020769A">
        <w:rPr>
          <w:rFonts w:ascii="Times New Roman" w:hAnsi="Times New Roman" w:cs="Times New Roman" w:hint="eastAsia"/>
          <w:color w:val="000000" w:themeColor="text1"/>
          <w:sz w:val="28"/>
        </w:rPr>
        <w:t>包括工业与民用建筑的室内外墙面</w:t>
      </w:r>
      <w:r w:rsidR="00FA5D90">
        <w:rPr>
          <w:rFonts w:ascii="Times New Roman" w:hAnsi="Times New Roman" w:cs="Times New Roman" w:hint="eastAsia"/>
          <w:color w:val="000000" w:themeColor="text1"/>
          <w:sz w:val="28"/>
        </w:rPr>
        <w:t>、地面。</w:t>
      </w:r>
    </w:p>
    <w:p w:rsidR="00A52016" w:rsidRPr="00424792" w:rsidRDefault="00A52016" w:rsidP="00A52016">
      <w:pPr>
        <w:spacing w:line="360" w:lineRule="auto"/>
        <w:rPr>
          <w:rFonts w:ascii="Times New Roman" w:hAnsi="Times New Roman" w:cs="Times New Roman"/>
          <w:sz w:val="24"/>
        </w:rPr>
      </w:pPr>
    </w:p>
    <w:p w:rsidR="00A52016" w:rsidRDefault="00A52016" w:rsidP="00A52016">
      <w:pPr>
        <w:spacing w:line="360" w:lineRule="auto"/>
        <w:rPr>
          <w:rFonts w:ascii="Times New Roman" w:hAnsi="Times New Roman" w:cs="Times New Roman"/>
          <w:sz w:val="24"/>
        </w:rPr>
      </w:pPr>
    </w:p>
    <w:p w:rsidR="00A52016" w:rsidRPr="00330465" w:rsidRDefault="00A52016" w:rsidP="00A52016">
      <w:pPr>
        <w:spacing w:line="360" w:lineRule="auto"/>
        <w:rPr>
          <w:rFonts w:ascii="Times New Roman" w:hAnsi="Times New Roman" w:cs="Times New Roman"/>
          <w:sz w:val="24"/>
        </w:rPr>
      </w:pPr>
    </w:p>
    <w:p w:rsidR="00A52016" w:rsidRDefault="00A52016" w:rsidP="00A52016">
      <w:pPr>
        <w:spacing w:line="360" w:lineRule="auto"/>
        <w:rPr>
          <w:rFonts w:ascii="Times New Roman" w:hAnsi="Times New Roman" w:cs="Times New Roman"/>
          <w:sz w:val="24"/>
        </w:rPr>
      </w:pPr>
    </w:p>
    <w:p w:rsidR="00A52016" w:rsidRDefault="00A52016"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FA5D90" w:rsidRDefault="00FA5D90"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D72F1A">
      <w:pPr>
        <w:pStyle w:val="Heading1"/>
        <w:spacing w:line="360" w:lineRule="auto"/>
        <w:jc w:val="center"/>
        <w:rPr>
          <w:rFonts w:ascii="Times New Roman" w:hAnsi="Times New Roman" w:cs="Times New Roman"/>
          <w:color w:val="000000" w:themeColor="text1"/>
          <w:sz w:val="32"/>
        </w:rPr>
      </w:pPr>
      <w:bookmarkStart w:id="48" w:name="_Toc62157825"/>
      <w:bookmarkStart w:id="49" w:name="_Toc62218654"/>
      <w:bookmarkStart w:id="50" w:name="_Toc75027670"/>
      <w:bookmarkStart w:id="51" w:name="_Toc75080626"/>
      <w:bookmarkStart w:id="52" w:name="_Toc89266812"/>
      <w:r>
        <w:rPr>
          <w:rFonts w:ascii="Times New Roman" w:hAnsi="Times New Roman" w:cs="Times New Roman"/>
          <w:color w:val="000000" w:themeColor="text1"/>
          <w:sz w:val="32"/>
        </w:rPr>
        <w:lastRenderedPageBreak/>
        <w:t>2</w:t>
      </w:r>
      <w:r>
        <w:rPr>
          <w:rFonts w:ascii="Times New Roman" w:hAnsi="Times New Roman" w:cs="Times New Roman"/>
          <w:color w:val="000000" w:themeColor="text1"/>
          <w:sz w:val="28"/>
        </w:rPr>
        <w:t xml:space="preserve">　</w:t>
      </w:r>
      <w:r>
        <w:rPr>
          <w:rFonts w:ascii="Times New Roman" w:hAnsi="Times New Roman" w:cs="Times New Roman"/>
          <w:color w:val="000000" w:themeColor="text1"/>
          <w:sz w:val="32"/>
        </w:rPr>
        <w:t>术</w:t>
      </w:r>
      <w:r>
        <w:rPr>
          <w:rFonts w:ascii="Times New Roman" w:hAnsi="Times New Roman" w:cs="Times New Roman"/>
          <w:color w:val="000000" w:themeColor="text1"/>
          <w:sz w:val="28"/>
        </w:rPr>
        <w:t xml:space="preserve">　</w:t>
      </w:r>
      <w:r>
        <w:rPr>
          <w:rFonts w:ascii="Times New Roman" w:hAnsi="Times New Roman" w:cs="Times New Roman"/>
          <w:bCs w:val="0"/>
          <w:color w:val="000000" w:themeColor="text1"/>
          <w:sz w:val="32"/>
          <w:szCs w:val="28"/>
        </w:rPr>
        <w:t xml:space="preserve">　</w:t>
      </w:r>
      <w:r>
        <w:rPr>
          <w:rFonts w:ascii="Times New Roman" w:hAnsi="Times New Roman" w:cs="Times New Roman"/>
          <w:color w:val="000000" w:themeColor="text1"/>
          <w:sz w:val="32"/>
        </w:rPr>
        <w:t>语</w:t>
      </w:r>
      <w:bookmarkEnd w:id="48"/>
      <w:bookmarkEnd w:id="49"/>
      <w:bookmarkEnd w:id="50"/>
      <w:bookmarkEnd w:id="51"/>
      <w:bookmarkEnd w:id="52"/>
    </w:p>
    <w:p w:rsidR="00330465" w:rsidRDefault="00330465" w:rsidP="00D72F1A">
      <w:pPr>
        <w:rPr>
          <w:rFonts w:ascii="Times New Roman" w:hAnsi="Times New Roman" w:cs="Times New Roman"/>
          <w:b/>
          <w:color w:val="000000" w:themeColor="text1"/>
          <w:sz w:val="28"/>
        </w:rPr>
      </w:pPr>
      <w:r w:rsidRPr="00AA77BC">
        <w:rPr>
          <w:rFonts w:ascii="Times New Roman" w:hAnsi="Times New Roman" w:cs="Times New Roman"/>
          <w:color w:val="000000" w:themeColor="text1"/>
          <w:sz w:val="28"/>
        </w:rPr>
        <w:t>2.0.2</w:t>
      </w:r>
      <w:r w:rsidRPr="00AA77BC">
        <w:rPr>
          <w:rFonts w:ascii="Times New Roman" w:hAnsi="Times New Roman" w:cs="Times New Roman" w:hint="eastAsia"/>
          <w:color w:val="000000" w:themeColor="text1"/>
          <w:sz w:val="28"/>
        </w:rPr>
        <w:t xml:space="preserve"> </w:t>
      </w:r>
      <w:r w:rsidRPr="00330465">
        <w:rPr>
          <w:rFonts w:ascii="Times New Roman" w:hAnsi="Times New Roman" w:cs="Times New Roman" w:hint="eastAsia"/>
          <w:color w:val="000000" w:themeColor="text1"/>
          <w:sz w:val="28"/>
        </w:rPr>
        <w:t>亮光釉面砖</w:t>
      </w:r>
    </w:p>
    <w:p w:rsidR="00330465" w:rsidRPr="00330465" w:rsidRDefault="000E2764" w:rsidP="00D72F1A">
      <w:pPr>
        <w:rPr>
          <w:rFonts w:ascii="Times New Roman" w:hAnsi="Times New Roman" w:cs="Times New Roman"/>
          <w:color w:val="000000" w:themeColor="text1"/>
          <w:sz w:val="28"/>
        </w:rPr>
      </w:pPr>
      <w:r>
        <w:rPr>
          <w:rFonts w:ascii="Times New Roman" w:hAnsi="Times New Roman" w:cs="Times New Roman" w:hint="eastAsia"/>
          <w:color w:val="000000" w:themeColor="text1"/>
          <w:sz w:val="28"/>
        </w:rPr>
        <w:t>釉面的光泽度很高，如：</w:t>
      </w:r>
      <w:r w:rsidR="00330465" w:rsidRPr="00330465">
        <w:rPr>
          <w:rFonts w:ascii="Times New Roman" w:hAnsi="Times New Roman" w:cs="Times New Roman" w:hint="eastAsia"/>
          <w:color w:val="000000" w:themeColor="text1"/>
          <w:sz w:val="28"/>
        </w:rPr>
        <w:t>光亮釉、高光釉</w:t>
      </w:r>
      <w:r>
        <w:rPr>
          <w:rFonts w:ascii="Times New Roman" w:hAnsi="Times New Roman" w:cs="Times New Roman" w:hint="eastAsia"/>
          <w:color w:val="000000" w:themeColor="text1"/>
          <w:sz w:val="28"/>
        </w:rPr>
        <w:t>、干粒釉、抛釉、光泽数码釉</w:t>
      </w:r>
    </w:p>
    <w:p w:rsidR="00D72F1A" w:rsidRDefault="00D72F1A" w:rsidP="00D72F1A">
      <w:pPr>
        <w:rPr>
          <w:rFonts w:ascii="Times New Roman" w:hAnsi="Times New Roman" w:cs="Times New Roman"/>
          <w:color w:val="000000" w:themeColor="text1"/>
          <w:sz w:val="28"/>
        </w:rPr>
      </w:pPr>
      <w:r w:rsidRPr="00AA77BC">
        <w:rPr>
          <w:rFonts w:ascii="Times New Roman" w:hAnsi="Times New Roman" w:cs="Times New Roman"/>
          <w:color w:val="000000" w:themeColor="text1"/>
          <w:sz w:val="28"/>
        </w:rPr>
        <w:t>2.0.</w:t>
      </w:r>
      <w:r w:rsidR="00EA04D8" w:rsidRPr="00AA77BC">
        <w:rPr>
          <w:rFonts w:ascii="Times New Roman" w:hAnsi="Times New Roman" w:cs="Times New Roman" w:hint="eastAsia"/>
          <w:color w:val="000000" w:themeColor="text1"/>
          <w:sz w:val="28"/>
        </w:rPr>
        <w:t>6</w:t>
      </w:r>
      <w:r w:rsidR="00D95CCB" w:rsidRPr="00AA77BC">
        <w:rPr>
          <w:rFonts w:ascii="Times New Roman" w:hAnsi="Times New Roman" w:cs="Times New Roman" w:hint="eastAsia"/>
          <w:color w:val="000000" w:themeColor="text1"/>
          <w:sz w:val="28"/>
        </w:rPr>
        <w:t>~7</w:t>
      </w:r>
      <w:r w:rsidR="00EA04D8" w:rsidRPr="00EA04D8">
        <w:rPr>
          <w:rFonts w:ascii="Times New Roman" w:hAnsi="Times New Roman" w:cs="Times New Roman" w:hint="eastAsia"/>
          <w:color w:val="000000" w:themeColor="text1"/>
          <w:sz w:val="28"/>
        </w:rPr>
        <w:t>无砂型</w:t>
      </w:r>
      <w:r w:rsidR="00D95CCB">
        <w:rPr>
          <w:rFonts w:ascii="Times New Roman" w:hAnsi="Times New Roman" w:cs="Times New Roman" w:hint="eastAsia"/>
          <w:color w:val="000000" w:themeColor="text1"/>
          <w:sz w:val="28"/>
        </w:rPr>
        <w:t>和有砂型</w:t>
      </w:r>
      <w:r w:rsidR="00EA04D8" w:rsidRPr="00EA04D8">
        <w:rPr>
          <w:rFonts w:ascii="Times New Roman" w:hAnsi="Times New Roman" w:cs="Times New Roman" w:hint="eastAsia"/>
          <w:color w:val="000000" w:themeColor="text1"/>
          <w:sz w:val="28"/>
        </w:rPr>
        <w:t>陶瓷砖填缝剂</w:t>
      </w:r>
    </w:p>
    <w:p w:rsidR="00D72F1A" w:rsidRDefault="00D95CCB" w:rsidP="007E2A96">
      <w:pPr>
        <w:spacing w:line="360" w:lineRule="auto"/>
        <w:jc w:val="left"/>
        <w:rPr>
          <w:rFonts w:ascii="Times New Roman" w:hAnsi="Times New Roman" w:cs="Times New Roman"/>
          <w:b/>
          <w:color w:val="000000" w:themeColor="text1"/>
          <w:sz w:val="28"/>
        </w:rPr>
      </w:pPr>
      <w:r w:rsidRPr="00D95CCB">
        <w:rPr>
          <w:rFonts w:ascii="Times New Roman" w:hAnsi="Times New Roman" w:cs="Times New Roman" w:hint="eastAsia"/>
          <w:color w:val="000000" w:themeColor="text1"/>
          <w:sz w:val="28"/>
        </w:rPr>
        <w:t>《</w:t>
      </w:r>
      <w:r w:rsidRPr="00D95CCB">
        <w:rPr>
          <w:rFonts w:ascii="Times New Roman" w:hAnsi="Times New Roman" w:cs="Times New Roman" w:hint="eastAsia"/>
          <w:color w:val="000000" w:themeColor="text1"/>
          <w:sz w:val="28"/>
        </w:rPr>
        <w:t>American National Standard Specifications for Standard Cement Grouts for Tile Installation</w:t>
      </w:r>
      <w:r w:rsidRPr="00D95CCB">
        <w:rPr>
          <w:rFonts w:ascii="Times New Roman" w:hAnsi="Times New Roman" w:cs="Times New Roman" w:hint="eastAsia"/>
          <w:color w:val="000000" w:themeColor="text1"/>
          <w:sz w:val="28"/>
        </w:rPr>
        <w:t>》</w:t>
      </w:r>
      <w:r w:rsidRPr="00D95CCB">
        <w:rPr>
          <w:rFonts w:ascii="Times New Roman" w:hAnsi="Times New Roman" w:cs="Times New Roman" w:hint="eastAsia"/>
          <w:color w:val="000000" w:themeColor="text1"/>
          <w:sz w:val="28"/>
        </w:rPr>
        <w:t>ANSI 118.6</w:t>
      </w:r>
      <w:r w:rsidRPr="00D95CCB">
        <w:rPr>
          <w:rFonts w:ascii="Times New Roman" w:hAnsi="Times New Roman" w:cs="Times New Roman" w:hint="eastAsia"/>
          <w:color w:val="000000" w:themeColor="text1"/>
          <w:sz w:val="28"/>
        </w:rPr>
        <w:t>规范的产品细度</w:t>
      </w:r>
      <w:r>
        <w:rPr>
          <w:rFonts w:ascii="Times New Roman" w:hAnsi="Times New Roman" w:cs="Times New Roman" w:hint="eastAsia"/>
          <w:color w:val="000000" w:themeColor="text1"/>
          <w:sz w:val="28"/>
        </w:rPr>
        <w:t>，以陶瓷砖接缝宽度来设定</w:t>
      </w:r>
      <w:r w:rsidRPr="00EA04D8">
        <w:rPr>
          <w:rFonts w:ascii="Times New Roman" w:hAnsi="Times New Roman" w:cs="Times New Roman" w:hint="eastAsia"/>
          <w:color w:val="000000" w:themeColor="text1"/>
          <w:sz w:val="28"/>
        </w:rPr>
        <w:t>陶瓷砖填缝剂</w:t>
      </w:r>
      <w:r>
        <w:rPr>
          <w:rFonts w:ascii="Times New Roman" w:hAnsi="Times New Roman" w:cs="Times New Roman" w:hint="eastAsia"/>
          <w:color w:val="000000" w:themeColor="text1"/>
          <w:sz w:val="28"/>
        </w:rPr>
        <w:t>是否含砂这种粗骨料</w:t>
      </w:r>
      <w:r w:rsidR="00D72F1A" w:rsidRPr="00D72F1A">
        <w:rPr>
          <w:rFonts w:ascii="Times New Roman" w:hAnsi="Times New Roman" w:cs="Times New Roman" w:hint="eastAsia"/>
          <w:color w:val="000000" w:themeColor="text1"/>
          <w:sz w:val="28"/>
        </w:rPr>
        <w:t>。</w:t>
      </w:r>
    </w:p>
    <w:p w:rsidR="00B53D75" w:rsidRPr="00B53D75" w:rsidRDefault="00B53D75" w:rsidP="00B53D75">
      <w:pPr>
        <w:spacing w:line="360" w:lineRule="auto"/>
        <w:rPr>
          <w:rFonts w:ascii="Times New Roman" w:hAnsi="Times New Roman" w:cs="Times New Roman"/>
          <w:color w:val="000000" w:themeColor="text1"/>
          <w:sz w:val="28"/>
        </w:rPr>
      </w:pPr>
      <w:r w:rsidRPr="00B53D75">
        <w:rPr>
          <w:rFonts w:ascii="Times New Roman" w:hAnsi="Times New Roman" w:cs="Times New Roman" w:hint="eastAsia"/>
          <w:color w:val="000000" w:themeColor="text1"/>
          <w:sz w:val="28"/>
        </w:rPr>
        <w:t>2.0.9</w:t>
      </w:r>
      <w:r w:rsidRPr="00B53D75">
        <w:rPr>
          <w:rFonts w:ascii="Times New Roman" w:hAnsi="Times New Roman" w:cs="Times New Roman" w:hint="eastAsia"/>
          <w:color w:val="000000" w:themeColor="text1"/>
          <w:sz w:val="28"/>
        </w:rPr>
        <w:t xml:space="preserve">　</w:t>
      </w:r>
      <w:r w:rsidR="00D6374E">
        <w:rPr>
          <w:rFonts w:ascii="Times New Roman" w:hAnsi="Times New Roman" w:cs="Times New Roman" w:hint="eastAsia"/>
          <w:color w:val="000000" w:themeColor="text1"/>
          <w:sz w:val="28"/>
        </w:rPr>
        <w:t>橡皮刮刀</w:t>
      </w:r>
    </w:p>
    <w:p w:rsidR="00B53D75" w:rsidRPr="00B53D75" w:rsidRDefault="00B53D75" w:rsidP="00B53D75">
      <w:pPr>
        <w:spacing w:line="360" w:lineRule="auto"/>
        <w:rPr>
          <w:rFonts w:ascii="Times New Roman" w:hAnsi="Times New Roman" w:cs="Times New Roman"/>
          <w:color w:val="000000" w:themeColor="text1"/>
          <w:sz w:val="28"/>
        </w:rPr>
      </w:pPr>
      <w:r>
        <w:rPr>
          <w:rFonts w:ascii="Times New Roman" w:hAnsi="Times New Roman" w:cs="Times New Roman" w:hint="eastAsia"/>
          <w:color w:val="000000" w:themeColor="text1"/>
          <w:sz w:val="28"/>
        </w:rPr>
        <w:t>抹刀的施工</w:t>
      </w:r>
      <w:r w:rsidRPr="00B53D75">
        <w:rPr>
          <w:rFonts w:ascii="Times New Roman" w:hAnsi="Times New Roman" w:cs="Times New Roman" w:hint="eastAsia"/>
          <w:color w:val="000000" w:themeColor="text1"/>
          <w:sz w:val="28"/>
        </w:rPr>
        <w:t>涂布</w:t>
      </w:r>
      <w:r>
        <w:rPr>
          <w:rFonts w:ascii="Times New Roman" w:hAnsi="Times New Roman" w:cs="Times New Roman" w:hint="eastAsia"/>
          <w:color w:val="000000" w:themeColor="text1"/>
          <w:sz w:val="28"/>
        </w:rPr>
        <w:t>部分为</w:t>
      </w:r>
      <w:r w:rsidRPr="00B53D75">
        <w:rPr>
          <w:rFonts w:ascii="Times New Roman" w:hAnsi="Times New Roman" w:cs="Times New Roman" w:hint="eastAsia"/>
          <w:color w:val="000000" w:themeColor="text1"/>
          <w:sz w:val="28"/>
        </w:rPr>
        <w:t>橡胶</w:t>
      </w:r>
      <w:r>
        <w:rPr>
          <w:rFonts w:ascii="Times New Roman" w:hAnsi="Times New Roman" w:cs="Times New Roman" w:hint="eastAsia"/>
          <w:color w:val="000000" w:themeColor="text1"/>
          <w:sz w:val="28"/>
        </w:rPr>
        <w:t>材料形成的平面，在施工中可以有一定的变形以适应饰面材料表面的高差，方便地将材料揩进接缝</w:t>
      </w:r>
      <w:r w:rsidRPr="00B53D75">
        <w:rPr>
          <w:rFonts w:ascii="Times New Roman" w:hAnsi="Times New Roman" w:cs="Times New Roman" w:hint="eastAsia"/>
          <w:color w:val="000000" w:themeColor="text1"/>
          <w:sz w:val="28"/>
        </w:rPr>
        <w:t>。</w:t>
      </w:r>
    </w:p>
    <w:p w:rsidR="00B53D75" w:rsidRPr="00B53D75" w:rsidRDefault="00B53D75" w:rsidP="00B53D75">
      <w:pPr>
        <w:spacing w:line="360" w:lineRule="auto"/>
        <w:rPr>
          <w:rFonts w:ascii="Times New Roman" w:hAnsi="Times New Roman" w:cs="Times New Roman"/>
          <w:color w:val="000000" w:themeColor="text1"/>
          <w:sz w:val="28"/>
        </w:rPr>
      </w:pPr>
      <w:r w:rsidRPr="00B53D75">
        <w:rPr>
          <w:rFonts w:ascii="Times New Roman" w:hAnsi="Times New Roman" w:cs="Times New Roman" w:hint="eastAsia"/>
          <w:color w:val="000000" w:themeColor="text1"/>
          <w:sz w:val="28"/>
        </w:rPr>
        <w:t>2.0.10</w:t>
      </w:r>
      <w:r w:rsidRPr="00B53D75">
        <w:rPr>
          <w:rFonts w:ascii="Times New Roman" w:hAnsi="Times New Roman" w:cs="Times New Roman" w:hint="eastAsia"/>
          <w:color w:val="000000" w:themeColor="text1"/>
          <w:sz w:val="28"/>
        </w:rPr>
        <w:t xml:space="preserve">　压缝勾　</w:t>
      </w:r>
    </w:p>
    <w:p w:rsidR="00D72F1A" w:rsidRDefault="00B53D75" w:rsidP="00B53D75">
      <w:pPr>
        <w:spacing w:line="360" w:lineRule="auto"/>
        <w:rPr>
          <w:rFonts w:ascii="Times New Roman" w:hAnsi="Times New Roman" w:cs="Times New Roman"/>
          <w:color w:val="000000" w:themeColor="text1"/>
          <w:sz w:val="28"/>
        </w:rPr>
      </w:pPr>
      <w:r>
        <w:rPr>
          <w:rFonts w:ascii="Times New Roman" w:hAnsi="Times New Roman" w:cs="Times New Roman" w:hint="eastAsia"/>
          <w:color w:val="000000" w:themeColor="text1"/>
          <w:sz w:val="28"/>
        </w:rPr>
        <w:t>不同宽度的勾状工具，</w:t>
      </w:r>
      <w:r w:rsidRPr="00B53D75">
        <w:rPr>
          <w:rFonts w:ascii="Times New Roman" w:hAnsi="Times New Roman" w:cs="Times New Roman" w:hint="eastAsia"/>
          <w:color w:val="000000" w:themeColor="text1"/>
          <w:sz w:val="28"/>
        </w:rPr>
        <w:t>用于填充、整平陶瓷砖、石材等接缝的专用工具。</w:t>
      </w:r>
    </w:p>
    <w:p w:rsidR="00D95CCB" w:rsidRDefault="00D95CCB" w:rsidP="00A52016">
      <w:pPr>
        <w:spacing w:line="360" w:lineRule="auto"/>
        <w:rPr>
          <w:rFonts w:ascii="Times New Roman" w:hAnsi="Times New Roman" w:cs="Times New Roman"/>
          <w:color w:val="000000" w:themeColor="text1"/>
          <w:sz w:val="28"/>
        </w:rPr>
      </w:pPr>
    </w:p>
    <w:p w:rsidR="00AE48FC" w:rsidRDefault="00AE48FC" w:rsidP="00A52016">
      <w:pPr>
        <w:spacing w:line="360" w:lineRule="auto"/>
        <w:rPr>
          <w:rFonts w:ascii="Times New Roman" w:hAnsi="Times New Roman" w:cs="Times New Roman"/>
          <w:sz w:val="24"/>
        </w:rPr>
      </w:pPr>
    </w:p>
    <w:p w:rsidR="0050574E" w:rsidRDefault="0050574E" w:rsidP="00A52016">
      <w:pPr>
        <w:spacing w:line="360" w:lineRule="auto"/>
        <w:rPr>
          <w:rFonts w:ascii="Times New Roman" w:hAnsi="Times New Roman" w:cs="Times New Roman"/>
          <w:sz w:val="24"/>
        </w:rPr>
      </w:pPr>
    </w:p>
    <w:p w:rsidR="0050574E" w:rsidRDefault="0050574E"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2B7E75" w:rsidRDefault="002B7E75" w:rsidP="00D10F5F">
      <w:pPr>
        <w:spacing w:line="360" w:lineRule="auto"/>
        <w:rPr>
          <w:rFonts w:ascii="Times New Roman" w:hAnsi="Times New Roman" w:cs="Times New Roman"/>
          <w:color w:val="0D0D0D" w:themeColor="text1" w:themeTint="F2"/>
          <w:sz w:val="28"/>
          <w:szCs w:val="28"/>
        </w:rPr>
      </w:pPr>
    </w:p>
    <w:p w:rsidR="00DE37E6" w:rsidRDefault="00DE37E6" w:rsidP="00DE37E6">
      <w:pPr>
        <w:pStyle w:val="Heading1"/>
        <w:spacing w:beforeLines="50" w:before="156" w:afterLines="50" w:after="156" w:line="360" w:lineRule="auto"/>
        <w:jc w:val="center"/>
        <w:rPr>
          <w:rFonts w:ascii="Times New Roman" w:hAnsi="Times New Roman" w:cs="Times New Roman"/>
          <w:color w:val="000000" w:themeColor="text1"/>
          <w:sz w:val="32"/>
          <w:szCs w:val="28"/>
        </w:rPr>
      </w:pPr>
      <w:bookmarkStart w:id="53" w:name="_Toc62157827"/>
      <w:bookmarkStart w:id="54" w:name="_Toc62218656"/>
      <w:bookmarkStart w:id="55" w:name="_Toc75027672"/>
      <w:bookmarkStart w:id="56" w:name="_Toc75080628"/>
      <w:bookmarkStart w:id="57" w:name="_Toc89266813"/>
      <w:r>
        <w:rPr>
          <w:rFonts w:ascii="Times New Roman" w:hAnsi="Times New Roman" w:cs="Times New Roman"/>
          <w:color w:val="000000" w:themeColor="text1"/>
          <w:sz w:val="32"/>
          <w:szCs w:val="28"/>
        </w:rPr>
        <w:lastRenderedPageBreak/>
        <w:t>4</w:t>
      </w:r>
      <w:r>
        <w:rPr>
          <w:rFonts w:ascii="Times New Roman" w:hAnsi="Times New Roman" w:cs="Times New Roman"/>
          <w:color w:val="000000" w:themeColor="text1"/>
          <w:sz w:val="28"/>
        </w:rPr>
        <w:t xml:space="preserve">　</w:t>
      </w:r>
      <w:r>
        <w:rPr>
          <w:rFonts w:ascii="Times New Roman" w:hAnsi="Times New Roman" w:cs="Times New Roman"/>
          <w:color w:val="000000" w:themeColor="text1"/>
          <w:sz w:val="32"/>
          <w:szCs w:val="28"/>
        </w:rPr>
        <w:t>设</w:t>
      </w:r>
      <w:r>
        <w:rPr>
          <w:rFonts w:ascii="Times New Roman" w:hAnsi="Times New Roman" w:cs="Times New Roman" w:hint="eastAsia"/>
          <w:color w:val="000000" w:themeColor="text1"/>
          <w:sz w:val="32"/>
          <w:szCs w:val="28"/>
        </w:rPr>
        <w:t xml:space="preserve"> </w:t>
      </w:r>
      <w:r>
        <w:rPr>
          <w:rFonts w:ascii="Times New Roman" w:hAnsi="Times New Roman" w:cs="Times New Roman"/>
          <w:color w:val="000000" w:themeColor="text1"/>
          <w:sz w:val="32"/>
          <w:szCs w:val="28"/>
        </w:rPr>
        <w:t>计</w:t>
      </w:r>
      <w:bookmarkEnd w:id="53"/>
      <w:bookmarkEnd w:id="54"/>
      <w:bookmarkEnd w:id="55"/>
      <w:bookmarkEnd w:id="56"/>
      <w:bookmarkEnd w:id="57"/>
    </w:p>
    <w:p w:rsidR="00DE37E6" w:rsidRPr="00317581" w:rsidRDefault="00DE37E6" w:rsidP="00DE37E6">
      <w:pPr>
        <w:jc w:val="center"/>
        <w:rPr>
          <w:rFonts w:ascii="Times New Roman" w:hAnsi="Times New Roman" w:cs="Times New Roman"/>
          <w:b/>
          <w:bCs/>
          <w:color w:val="000000" w:themeColor="text1"/>
          <w:kern w:val="44"/>
          <w:sz w:val="32"/>
          <w:szCs w:val="28"/>
        </w:rPr>
      </w:pPr>
      <w:r w:rsidRPr="00317581">
        <w:rPr>
          <w:rFonts w:ascii="Times New Roman" w:hAnsi="Times New Roman" w:cs="Times New Roman" w:hint="eastAsia"/>
          <w:b/>
          <w:bCs/>
          <w:color w:val="000000" w:themeColor="text1"/>
          <w:kern w:val="44"/>
          <w:sz w:val="32"/>
          <w:szCs w:val="28"/>
        </w:rPr>
        <w:t xml:space="preserve">4.1 </w:t>
      </w:r>
      <w:r w:rsidRPr="002B7E75">
        <w:rPr>
          <w:rFonts w:ascii="Times New Roman" w:hAnsi="Times New Roman" w:cs="Times New Roman" w:hint="eastAsia"/>
          <w:bCs/>
          <w:color w:val="000000" w:themeColor="text1"/>
          <w:kern w:val="44"/>
          <w:sz w:val="32"/>
          <w:szCs w:val="28"/>
        </w:rPr>
        <w:t>一般规定</w:t>
      </w:r>
    </w:p>
    <w:p w:rsidR="00990598" w:rsidRDefault="00231F96" w:rsidP="00231F96">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4.</w:t>
      </w:r>
      <w:r w:rsidR="001A3248">
        <w:rPr>
          <w:rFonts w:ascii="Times New Roman" w:eastAsia="宋体" w:hAnsi="Times New Roman" w:cs="Times New Roman" w:hint="eastAsia"/>
          <w:color w:val="000000" w:themeColor="text1"/>
          <w:sz w:val="28"/>
        </w:rPr>
        <w:t>1</w:t>
      </w:r>
      <w:r w:rsidR="002B7E75">
        <w:rPr>
          <w:rFonts w:ascii="Times New Roman" w:eastAsia="宋体" w:hAnsi="Times New Roman" w:cs="Times New Roman" w:hint="eastAsia"/>
          <w:color w:val="000000" w:themeColor="text1"/>
          <w:sz w:val="28"/>
        </w:rPr>
        <w:t>.</w:t>
      </w:r>
      <w:r>
        <w:rPr>
          <w:rFonts w:ascii="Times New Roman" w:eastAsia="宋体" w:hAnsi="Times New Roman" w:cs="Times New Roman" w:hint="eastAsia"/>
          <w:color w:val="000000" w:themeColor="text1"/>
          <w:sz w:val="28"/>
        </w:rPr>
        <w:t>2-</w:t>
      </w:r>
      <w:r w:rsidR="00E376E2">
        <w:rPr>
          <w:rFonts w:ascii="Times New Roman" w:eastAsia="宋体" w:hAnsi="Times New Roman" w:cs="Times New Roman" w:hint="eastAsia"/>
          <w:color w:val="000000" w:themeColor="text1"/>
          <w:sz w:val="28"/>
        </w:rPr>
        <w:t>4</w:t>
      </w:r>
      <w:r w:rsidRPr="00880B9F">
        <w:rPr>
          <w:rFonts w:ascii="Times New Roman" w:eastAsia="宋体" w:hAnsi="Times New Roman" w:cs="Times New Roman" w:hint="eastAsia"/>
          <w:color w:val="000000" w:themeColor="text1"/>
          <w:sz w:val="28"/>
        </w:rPr>
        <w:t>最小的接缝宽度在墙砖与地砖之间可能不同时，一种很好的做法是采取统一的墙砖与地砖接缝宽度。这将会墙砖与地砖接缝保持一致从而使整个墙面和地板的瓷砖保持笔直。</w:t>
      </w:r>
    </w:p>
    <w:p w:rsidR="002C4E1A" w:rsidRPr="00C43B3D" w:rsidRDefault="002C4E1A" w:rsidP="00C43B3D">
      <w:pPr>
        <w:spacing w:line="360" w:lineRule="auto"/>
        <w:jc w:val="center"/>
        <w:rPr>
          <w:rFonts w:ascii="Times New Roman" w:hAnsi="Times New Roman" w:cs="Times New Roman"/>
          <w:color w:val="000000" w:themeColor="text1"/>
          <w:sz w:val="28"/>
          <w:szCs w:val="28"/>
        </w:rPr>
      </w:pPr>
      <w:r w:rsidRPr="00C43B3D">
        <w:rPr>
          <w:rFonts w:ascii="Times New Roman" w:hAnsi="Times New Roman" w:cs="Times New Roman"/>
          <w:color w:val="000000" w:themeColor="text1"/>
          <w:sz w:val="28"/>
          <w:szCs w:val="28"/>
        </w:rPr>
        <w:t>表</w:t>
      </w:r>
      <w:r w:rsidR="002B7E75" w:rsidRPr="00C43B3D">
        <w:rPr>
          <w:rFonts w:ascii="Times New Roman" w:hAnsi="Times New Roman" w:cs="Times New Roman"/>
          <w:color w:val="000000" w:themeColor="text1"/>
          <w:sz w:val="28"/>
          <w:szCs w:val="28"/>
        </w:rPr>
        <w:t>4</w:t>
      </w:r>
      <w:r w:rsidR="002B7E75" w:rsidRPr="00C43B3D">
        <w:rPr>
          <w:rFonts w:ascii="Times New Roman" w:hAnsi="Times New Roman" w:cs="Times New Roman" w:hint="eastAsia"/>
          <w:color w:val="000000" w:themeColor="text1"/>
          <w:sz w:val="28"/>
          <w:szCs w:val="28"/>
        </w:rPr>
        <w:t xml:space="preserve"> </w:t>
      </w:r>
      <w:r w:rsidRPr="00C43B3D">
        <w:rPr>
          <w:rFonts w:ascii="Times New Roman" w:hAnsi="Times New Roman" w:cs="Times New Roman"/>
          <w:color w:val="000000" w:themeColor="text1"/>
          <w:sz w:val="28"/>
          <w:szCs w:val="28"/>
        </w:rPr>
        <w:t>推荐的最小接缝宽度</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0"/>
        <w:gridCol w:w="4166"/>
      </w:tblGrid>
      <w:tr w:rsidR="002C4E1A" w:rsidTr="00DE4DCD">
        <w:tc>
          <w:tcPr>
            <w:tcW w:w="3030" w:type="dxa"/>
            <w:vAlign w:val="center"/>
          </w:tcPr>
          <w:p w:rsidR="002C4E1A" w:rsidRPr="00964403" w:rsidRDefault="002C4E1A" w:rsidP="00DE4DCD">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瓷砖类型</w:t>
            </w:r>
          </w:p>
        </w:tc>
        <w:tc>
          <w:tcPr>
            <w:tcW w:w="4166" w:type="dxa"/>
            <w:vAlign w:val="center"/>
          </w:tcPr>
          <w:p w:rsidR="002C4E1A" w:rsidRPr="00964403" w:rsidRDefault="002C4E1A" w:rsidP="00DE4DCD">
            <w:pPr>
              <w:tabs>
                <w:tab w:val="left" w:pos="787"/>
              </w:tabs>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最小接缝宽度</w:t>
            </w:r>
          </w:p>
        </w:tc>
      </w:tr>
      <w:tr w:rsidR="002C4E1A" w:rsidTr="00DE4DCD">
        <w:tc>
          <w:tcPr>
            <w:tcW w:w="3030" w:type="dxa"/>
            <w:vAlign w:val="center"/>
          </w:tcPr>
          <w:p w:rsidR="002C4E1A" w:rsidRPr="00964403" w:rsidRDefault="002C4E1A" w:rsidP="00DE4DCD">
            <w:pPr>
              <w:tabs>
                <w:tab w:val="left" w:pos="938"/>
              </w:tabs>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干压墙砖</w:t>
            </w:r>
          </w:p>
        </w:tc>
        <w:tc>
          <w:tcPr>
            <w:tcW w:w="4166" w:type="dxa"/>
            <w:vAlign w:val="center"/>
          </w:tcPr>
          <w:p w:rsidR="002C4E1A" w:rsidRPr="00964403" w:rsidRDefault="002C4E1A" w:rsidP="00DE4DCD">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1.</w:t>
            </w:r>
            <w:r w:rsidRPr="00964403">
              <w:rPr>
                <w:rFonts w:asciiTheme="minorEastAsia" w:hAnsiTheme="minorEastAsia" w:hint="eastAsia"/>
                <w:bCs/>
                <w:color w:val="000000"/>
                <w:sz w:val="24"/>
              </w:rPr>
              <w:t>6</w:t>
            </w:r>
            <w:r w:rsidRPr="00964403">
              <w:rPr>
                <w:rFonts w:asciiTheme="minorEastAsia" w:hAnsiTheme="minorEastAsia"/>
                <w:bCs/>
                <w:color w:val="000000"/>
                <w:sz w:val="24"/>
              </w:rPr>
              <w:t>mm</w:t>
            </w:r>
          </w:p>
        </w:tc>
      </w:tr>
      <w:tr w:rsidR="002C4E1A" w:rsidTr="00DE4DCD">
        <w:tc>
          <w:tcPr>
            <w:tcW w:w="3030" w:type="dxa"/>
            <w:vAlign w:val="center"/>
          </w:tcPr>
          <w:p w:rsidR="002C4E1A" w:rsidRPr="00964403" w:rsidRDefault="002C4E1A" w:rsidP="00DE4DCD">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挤压墙砖</w:t>
            </w:r>
          </w:p>
        </w:tc>
        <w:tc>
          <w:tcPr>
            <w:tcW w:w="4166" w:type="dxa"/>
            <w:vAlign w:val="center"/>
          </w:tcPr>
          <w:p w:rsidR="002C4E1A" w:rsidRPr="00964403" w:rsidRDefault="002C4E1A" w:rsidP="00DE4DCD">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6mm</w:t>
            </w:r>
          </w:p>
        </w:tc>
      </w:tr>
      <w:tr w:rsidR="002C4E1A" w:rsidTr="00DE4DCD">
        <w:tc>
          <w:tcPr>
            <w:tcW w:w="3030" w:type="dxa"/>
            <w:vAlign w:val="center"/>
          </w:tcPr>
          <w:p w:rsidR="002C4E1A" w:rsidRPr="00964403" w:rsidRDefault="002C4E1A" w:rsidP="00DE4DCD">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干压地砖</w:t>
            </w:r>
          </w:p>
        </w:tc>
        <w:tc>
          <w:tcPr>
            <w:tcW w:w="4166" w:type="dxa"/>
            <w:vAlign w:val="center"/>
          </w:tcPr>
          <w:p w:rsidR="002C4E1A" w:rsidRPr="00964403" w:rsidRDefault="002C4E1A" w:rsidP="00DE4DCD">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3mm</w:t>
            </w:r>
          </w:p>
        </w:tc>
      </w:tr>
      <w:tr w:rsidR="002C4E1A" w:rsidTr="00DE4DCD">
        <w:tc>
          <w:tcPr>
            <w:tcW w:w="3030" w:type="dxa"/>
            <w:vAlign w:val="center"/>
          </w:tcPr>
          <w:p w:rsidR="002C4E1A" w:rsidRPr="00964403" w:rsidRDefault="002C4E1A" w:rsidP="00DE4DCD">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挤压地砖</w:t>
            </w:r>
          </w:p>
        </w:tc>
        <w:tc>
          <w:tcPr>
            <w:tcW w:w="4166" w:type="dxa"/>
            <w:vAlign w:val="center"/>
          </w:tcPr>
          <w:p w:rsidR="002C4E1A" w:rsidRPr="00964403" w:rsidRDefault="002C4E1A" w:rsidP="00DE4DCD">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6-10mm</w:t>
            </w:r>
          </w:p>
        </w:tc>
      </w:tr>
    </w:tbl>
    <w:p w:rsidR="002C4E1A" w:rsidRDefault="002C4E1A" w:rsidP="002C4E1A">
      <w:pPr>
        <w:spacing w:line="360" w:lineRule="auto"/>
        <w:rPr>
          <w:rFonts w:ascii="Times New Roman" w:eastAsia="宋体" w:hAnsi="Times New Roman" w:cs="Times New Roman"/>
          <w:color w:val="000000" w:themeColor="text1"/>
          <w:sz w:val="28"/>
        </w:rPr>
      </w:pPr>
    </w:p>
    <w:p w:rsidR="00231F96" w:rsidRDefault="001A3248" w:rsidP="00DE37E6">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4.1.</w:t>
      </w:r>
      <w:r w:rsidR="002E72F3">
        <w:rPr>
          <w:rFonts w:ascii="Times New Roman" w:eastAsia="宋体" w:hAnsi="Times New Roman" w:cs="Times New Roman" w:hint="eastAsia"/>
          <w:color w:val="000000" w:themeColor="text1"/>
          <w:sz w:val="28"/>
        </w:rPr>
        <w:t>2-5</w:t>
      </w:r>
      <w:r w:rsidR="002B7E75">
        <w:rPr>
          <w:rFonts w:ascii="Times New Roman" w:eastAsia="宋体" w:hAnsi="Times New Roman" w:cs="Times New Roman" w:hint="eastAsia"/>
          <w:color w:val="000000" w:themeColor="text1"/>
          <w:sz w:val="28"/>
        </w:rPr>
        <w:t xml:space="preserve"> </w:t>
      </w:r>
      <w:r w:rsidR="00A505B5" w:rsidRPr="00A505B5">
        <w:rPr>
          <w:rFonts w:ascii="Times New Roman" w:eastAsia="宋体" w:hAnsi="Times New Roman" w:cs="Times New Roman" w:hint="eastAsia"/>
          <w:color w:val="000000" w:themeColor="text1"/>
          <w:sz w:val="28"/>
        </w:rPr>
        <w:t>对于</w:t>
      </w:r>
      <w:r w:rsidR="00A505B5" w:rsidRPr="00A505B5">
        <w:rPr>
          <w:rFonts w:ascii="Times New Roman" w:eastAsia="宋体" w:hAnsi="Times New Roman" w:cs="Times New Roman" w:hint="eastAsia"/>
          <w:color w:val="000000" w:themeColor="text1"/>
          <w:sz w:val="28"/>
        </w:rPr>
        <w:t>3m</w:t>
      </w:r>
      <w:r w:rsidR="00A505B5" w:rsidRPr="00A505B5">
        <w:rPr>
          <w:rFonts w:ascii="Times New Roman" w:eastAsia="宋体" w:hAnsi="Times New Roman" w:cs="Times New Roman" w:hint="eastAsia"/>
          <w:color w:val="000000" w:themeColor="text1"/>
          <w:sz w:val="28"/>
        </w:rPr>
        <w:t>长的薄陶瓷板，建议</w:t>
      </w:r>
      <w:r w:rsidR="00A505B5" w:rsidRPr="00A505B5">
        <w:rPr>
          <w:rFonts w:ascii="Times New Roman" w:eastAsia="宋体" w:hAnsi="Times New Roman" w:cs="Times New Roman" w:hint="eastAsia"/>
          <w:color w:val="000000" w:themeColor="text1"/>
          <w:sz w:val="28"/>
        </w:rPr>
        <w:t>3m</w:t>
      </w:r>
      <w:r w:rsidR="00A505B5" w:rsidRPr="00A505B5">
        <w:rPr>
          <w:rFonts w:ascii="Times New Roman" w:eastAsia="宋体" w:hAnsi="Times New Roman" w:cs="Times New Roman" w:hint="eastAsia"/>
          <w:color w:val="000000" w:themeColor="text1"/>
          <w:sz w:val="28"/>
        </w:rPr>
        <w:t>板之间的最小接缝宽度为</w:t>
      </w:r>
      <w:r w:rsidR="00A505B5" w:rsidRPr="00A505B5">
        <w:rPr>
          <w:rFonts w:ascii="Times New Roman" w:eastAsia="宋体" w:hAnsi="Times New Roman" w:cs="Times New Roman" w:hint="eastAsia"/>
          <w:color w:val="000000" w:themeColor="text1"/>
          <w:sz w:val="28"/>
        </w:rPr>
        <w:t>5mm</w:t>
      </w:r>
      <w:r w:rsidR="008D2B35">
        <w:rPr>
          <w:rFonts w:ascii="Times New Roman" w:eastAsia="宋体" w:hAnsi="Times New Roman" w:cs="Times New Roman" w:hint="eastAsia"/>
          <w:color w:val="000000" w:themeColor="text1"/>
          <w:sz w:val="28"/>
        </w:rPr>
        <w:t>。</w:t>
      </w:r>
    </w:p>
    <w:p w:rsidR="005478B8" w:rsidRDefault="005478B8" w:rsidP="00DE37E6">
      <w:pPr>
        <w:spacing w:line="360" w:lineRule="auto"/>
        <w:rPr>
          <w:rFonts w:ascii="Times New Roman" w:eastAsia="宋体" w:hAnsi="Times New Roman" w:cs="Times New Roman"/>
          <w:color w:val="000000" w:themeColor="text1"/>
          <w:sz w:val="28"/>
        </w:rPr>
      </w:pPr>
    </w:p>
    <w:p w:rsidR="00FB0568" w:rsidRPr="006A679E" w:rsidRDefault="00FB0568" w:rsidP="00DE37E6">
      <w:pPr>
        <w:spacing w:line="360" w:lineRule="auto"/>
        <w:rPr>
          <w:rFonts w:ascii="Times New Roman" w:eastAsia="宋体" w:hAnsi="Times New Roman" w:cs="Times New Roman"/>
          <w:color w:val="000000" w:themeColor="text1"/>
          <w:sz w:val="28"/>
        </w:rPr>
      </w:pPr>
    </w:p>
    <w:p w:rsidR="005478B8" w:rsidRDefault="005478B8" w:rsidP="00DE37E6">
      <w:pPr>
        <w:spacing w:line="360" w:lineRule="auto"/>
        <w:rPr>
          <w:rFonts w:ascii="Times New Roman" w:eastAsia="宋体" w:hAnsi="Times New Roman" w:cs="Times New Roman"/>
          <w:color w:val="000000" w:themeColor="text1"/>
          <w:sz w:val="28"/>
        </w:rPr>
      </w:pPr>
    </w:p>
    <w:p w:rsidR="005478B8" w:rsidRDefault="005478B8" w:rsidP="00DE37E6">
      <w:pPr>
        <w:spacing w:line="360" w:lineRule="auto"/>
        <w:rPr>
          <w:rFonts w:ascii="Times New Roman" w:eastAsia="宋体" w:hAnsi="Times New Roman" w:cs="Times New Roman" w:hint="eastAsia"/>
          <w:color w:val="000000" w:themeColor="text1"/>
          <w:sz w:val="28"/>
        </w:rPr>
      </w:pPr>
    </w:p>
    <w:p w:rsidR="00964403" w:rsidRDefault="00964403" w:rsidP="00DE37E6">
      <w:pPr>
        <w:spacing w:line="360" w:lineRule="auto"/>
        <w:rPr>
          <w:rFonts w:ascii="Times New Roman" w:eastAsia="宋体" w:hAnsi="Times New Roman" w:cs="Times New Roman" w:hint="eastAsia"/>
          <w:color w:val="000000" w:themeColor="text1"/>
          <w:sz w:val="28"/>
        </w:rPr>
      </w:pPr>
    </w:p>
    <w:p w:rsidR="00964403" w:rsidRDefault="00964403" w:rsidP="00DE37E6">
      <w:pPr>
        <w:spacing w:line="360" w:lineRule="auto"/>
        <w:rPr>
          <w:rFonts w:ascii="Times New Roman" w:eastAsia="宋体" w:hAnsi="Times New Roman" w:cs="Times New Roman" w:hint="eastAsia"/>
          <w:color w:val="000000" w:themeColor="text1"/>
          <w:sz w:val="28"/>
        </w:rPr>
      </w:pPr>
    </w:p>
    <w:p w:rsidR="00964403" w:rsidRDefault="00964403" w:rsidP="00DE37E6">
      <w:pPr>
        <w:spacing w:line="360" w:lineRule="auto"/>
        <w:rPr>
          <w:rFonts w:ascii="Times New Roman" w:eastAsia="宋体" w:hAnsi="Times New Roman" w:cs="Times New Roman" w:hint="eastAsia"/>
          <w:color w:val="000000" w:themeColor="text1"/>
          <w:sz w:val="28"/>
        </w:rPr>
      </w:pPr>
    </w:p>
    <w:p w:rsidR="00964403" w:rsidRDefault="00964403" w:rsidP="00DE37E6">
      <w:pPr>
        <w:spacing w:line="360" w:lineRule="auto"/>
        <w:rPr>
          <w:rFonts w:ascii="Times New Roman" w:eastAsia="宋体" w:hAnsi="Times New Roman" w:cs="Times New Roman"/>
          <w:color w:val="000000" w:themeColor="text1"/>
          <w:sz w:val="28"/>
        </w:rPr>
      </w:pPr>
    </w:p>
    <w:p w:rsidR="005478B8" w:rsidRDefault="005478B8" w:rsidP="00DE37E6">
      <w:pPr>
        <w:spacing w:line="360" w:lineRule="auto"/>
        <w:rPr>
          <w:rFonts w:ascii="Times New Roman" w:eastAsia="宋体" w:hAnsi="Times New Roman" w:cs="Times New Roman"/>
          <w:color w:val="000000" w:themeColor="text1"/>
          <w:sz w:val="28"/>
        </w:rPr>
      </w:pPr>
    </w:p>
    <w:p w:rsidR="002B7E75" w:rsidRPr="004E5433" w:rsidRDefault="002B7E75" w:rsidP="004E5433">
      <w:pPr>
        <w:pStyle w:val="Heading1"/>
        <w:spacing w:beforeLines="50" w:before="156" w:afterLines="50" w:after="156" w:line="360" w:lineRule="auto"/>
        <w:jc w:val="center"/>
        <w:rPr>
          <w:rFonts w:ascii="Times New Roman" w:hAnsi="Times New Roman" w:cs="Times New Roman"/>
          <w:color w:val="000000" w:themeColor="text1"/>
          <w:sz w:val="32"/>
          <w:szCs w:val="28"/>
        </w:rPr>
      </w:pPr>
      <w:bookmarkStart w:id="58" w:name="_Toc89266814"/>
      <w:r w:rsidRPr="00317581">
        <w:rPr>
          <w:rFonts w:ascii="Times New Roman" w:hAnsi="Times New Roman" w:cs="Times New Roman" w:hint="eastAsia"/>
          <w:color w:val="000000" w:themeColor="text1"/>
          <w:sz w:val="32"/>
          <w:szCs w:val="28"/>
        </w:rPr>
        <w:lastRenderedPageBreak/>
        <w:t>4.</w:t>
      </w:r>
      <w:r w:rsidR="00CD3E8E">
        <w:rPr>
          <w:rFonts w:ascii="Times New Roman" w:hAnsi="Times New Roman" w:cs="Times New Roman" w:hint="eastAsia"/>
          <w:color w:val="000000" w:themeColor="text1"/>
          <w:sz w:val="32"/>
          <w:szCs w:val="28"/>
        </w:rPr>
        <w:t>2</w:t>
      </w:r>
      <w:r w:rsidRPr="004E5433">
        <w:rPr>
          <w:rFonts w:ascii="Times New Roman" w:hAnsi="Times New Roman" w:cs="Times New Roman" w:hint="eastAsia"/>
          <w:color w:val="000000" w:themeColor="text1"/>
          <w:sz w:val="32"/>
          <w:szCs w:val="28"/>
        </w:rPr>
        <w:t>材料选择</w:t>
      </w:r>
      <w:bookmarkEnd w:id="58"/>
    </w:p>
    <w:p w:rsidR="003B1312" w:rsidRDefault="00385F60" w:rsidP="003B1312">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4.</w:t>
      </w:r>
      <w:r w:rsidR="002B7E75">
        <w:rPr>
          <w:rFonts w:ascii="Times New Roman" w:eastAsia="宋体" w:hAnsi="Times New Roman" w:cs="Times New Roman" w:hint="eastAsia"/>
          <w:color w:val="000000" w:themeColor="text1"/>
          <w:sz w:val="28"/>
        </w:rPr>
        <w:t>2</w:t>
      </w:r>
      <w:r>
        <w:rPr>
          <w:rFonts w:ascii="Times New Roman" w:eastAsia="宋体" w:hAnsi="Times New Roman" w:cs="Times New Roman" w:hint="eastAsia"/>
          <w:color w:val="000000" w:themeColor="text1"/>
          <w:sz w:val="28"/>
        </w:rPr>
        <w:t>.</w:t>
      </w:r>
      <w:r w:rsidR="002B7E75">
        <w:rPr>
          <w:rFonts w:ascii="Times New Roman" w:eastAsia="宋体" w:hAnsi="Times New Roman" w:cs="Times New Roman" w:hint="eastAsia"/>
          <w:color w:val="000000" w:themeColor="text1"/>
          <w:sz w:val="28"/>
        </w:rPr>
        <w:t xml:space="preserve">2 </w:t>
      </w:r>
      <w:r w:rsidR="002B7E75" w:rsidRPr="00536493">
        <w:rPr>
          <w:rFonts w:ascii="Times New Roman" w:eastAsia="宋体" w:hAnsi="Times New Roman" w:cs="Times New Roman" w:hint="eastAsia"/>
          <w:color w:val="000000" w:themeColor="text1"/>
          <w:sz w:val="28"/>
        </w:rPr>
        <w:t>陶瓷砖填缝剂</w:t>
      </w:r>
      <w:r w:rsidR="002B7E75">
        <w:rPr>
          <w:rFonts w:ascii="Times New Roman" w:eastAsia="宋体" w:hAnsi="Times New Roman" w:cs="Times New Roman" w:hint="eastAsia"/>
          <w:color w:val="000000" w:themeColor="text1"/>
          <w:sz w:val="28"/>
        </w:rPr>
        <w:t>的选择可参照的内容</w:t>
      </w:r>
      <w:r w:rsidR="003864F4" w:rsidRPr="00FB0568">
        <w:rPr>
          <w:rFonts w:ascii="Times New Roman" w:eastAsia="宋体" w:hAnsi="Times New Roman" w:cs="Times New Roman" w:hint="eastAsia"/>
          <w:color w:val="000000" w:themeColor="text1"/>
          <w:sz w:val="28"/>
        </w:rPr>
        <w:t>。</w:t>
      </w:r>
    </w:p>
    <w:p w:rsidR="003B1312" w:rsidRPr="00C43B3D" w:rsidRDefault="003B1312" w:rsidP="00C43B3D">
      <w:pPr>
        <w:spacing w:line="360" w:lineRule="auto"/>
        <w:jc w:val="center"/>
        <w:rPr>
          <w:rFonts w:ascii="Times New Roman" w:hAnsi="Times New Roman" w:cs="Times New Roman"/>
          <w:color w:val="000000" w:themeColor="text1"/>
          <w:sz w:val="28"/>
          <w:szCs w:val="28"/>
        </w:rPr>
      </w:pPr>
      <w:r w:rsidRPr="00C43B3D">
        <w:rPr>
          <w:rFonts w:ascii="Times New Roman" w:hAnsi="Times New Roman" w:cs="Times New Roman"/>
          <w:color w:val="000000" w:themeColor="text1"/>
          <w:sz w:val="28"/>
          <w:szCs w:val="28"/>
        </w:rPr>
        <w:t>表</w:t>
      </w:r>
      <w:r w:rsidRPr="00C43B3D">
        <w:rPr>
          <w:rFonts w:ascii="Times New Roman" w:hAnsi="Times New Roman" w:cs="Times New Roman"/>
          <w:color w:val="000000" w:themeColor="text1"/>
          <w:sz w:val="28"/>
          <w:szCs w:val="28"/>
        </w:rPr>
        <w:t xml:space="preserve"> </w:t>
      </w:r>
      <w:r w:rsidR="000A2285">
        <w:rPr>
          <w:rFonts w:ascii="Times New Roman" w:hAnsi="Times New Roman" w:cs="Times New Roman" w:hint="eastAsia"/>
          <w:color w:val="000000" w:themeColor="text1"/>
          <w:sz w:val="28"/>
          <w:szCs w:val="28"/>
        </w:rPr>
        <w:t>5</w:t>
      </w:r>
      <w:r w:rsidRPr="00C43B3D">
        <w:rPr>
          <w:rFonts w:ascii="Times New Roman" w:hAnsi="Times New Roman" w:cs="Times New Roman"/>
          <w:color w:val="000000" w:themeColor="text1"/>
          <w:sz w:val="28"/>
          <w:szCs w:val="28"/>
        </w:rPr>
        <w:t xml:space="preserve"> </w:t>
      </w:r>
      <w:r w:rsidRPr="00C43B3D">
        <w:rPr>
          <w:rFonts w:ascii="Times New Roman" w:hAnsi="Times New Roman" w:cs="Times New Roman" w:hint="eastAsia"/>
          <w:color w:val="000000" w:themeColor="text1"/>
          <w:sz w:val="28"/>
          <w:szCs w:val="28"/>
        </w:rPr>
        <w:t>填缝材料</w:t>
      </w:r>
      <w:r w:rsidRPr="00C43B3D">
        <w:rPr>
          <w:rFonts w:ascii="Times New Roman" w:hAnsi="Times New Roman" w:cs="Times New Roman"/>
          <w:color w:val="000000" w:themeColor="text1"/>
          <w:sz w:val="28"/>
          <w:szCs w:val="28"/>
        </w:rPr>
        <w:t>选择的标准</w:t>
      </w:r>
      <w:r w:rsidRPr="00C43B3D">
        <w:rPr>
          <w:rFonts w:ascii="Times New Roman" w:hAnsi="Times New Roman" w:cs="Times New Roman"/>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004"/>
      </w:tblGrid>
      <w:tr w:rsidR="002B7E75" w:rsidTr="000A2285">
        <w:tc>
          <w:tcPr>
            <w:tcW w:w="2518" w:type="dxa"/>
            <w:vAlign w:val="center"/>
          </w:tcPr>
          <w:p w:rsidR="002B7E75" w:rsidRPr="00964403" w:rsidRDefault="002B7E75" w:rsidP="00DE4DCD">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hint="eastAsia"/>
                <w:bCs/>
                <w:color w:val="000000"/>
                <w:sz w:val="24"/>
              </w:rPr>
              <w:t>填缝材料</w:t>
            </w:r>
            <w:r w:rsidRPr="00964403">
              <w:rPr>
                <w:rFonts w:asciiTheme="minorEastAsia" w:hAnsiTheme="minorEastAsia"/>
                <w:bCs/>
                <w:color w:val="000000"/>
                <w:sz w:val="24"/>
              </w:rPr>
              <w:t>选择的标准</w:t>
            </w:r>
          </w:p>
        </w:tc>
        <w:tc>
          <w:tcPr>
            <w:tcW w:w="6004" w:type="dxa"/>
            <w:vAlign w:val="center"/>
          </w:tcPr>
          <w:p w:rsidR="002B7E75" w:rsidRPr="00964403" w:rsidRDefault="002B7E75" w:rsidP="00DE4DCD">
            <w:pPr>
              <w:tabs>
                <w:tab w:val="left" w:pos="653"/>
              </w:tabs>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要求</w:t>
            </w:r>
          </w:p>
        </w:tc>
      </w:tr>
      <w:tr w:rsidR="002B7E75" w:rsidTr="000A2285">
        <w:tc>
          <w:tcPr>
            <w:tcW w:w="2518" w:type="dxa"/>
            <w:vAlign w:val="center"/>
          </w:tcPr>
          <w:p w:rsidR="002B7E75" w:rsidRPr="00964403" w:rsidRDefault="002B7E75" w:rsidP="00964403">
            <w:pPr>
              <w:autoSpaceDE w:val="0"/>
              <w:autoSpaceDN w:val="0"/>
              <w:adjustRightInd w:val="0"/>
              <w:snapToGrid w:val="0"/>
              <w:jc w:val="left"/>
              <w:rPr>
                <w:rFonts w:asciiTheme="minorEastAsia" w:hAnsiTheme="minorEastAsia"/>
                <w:bCs/>
                <w:color w:val="000000"/>
                <w:sz w:val="24"/>
              </w:rPr>
            </w:pPr>
            <w:r w:rsidRPr="00964403">
              <w:rPr>
                <w:rFonts w:asciiTheme="minorEastAsia" w:hAnsiTheme="minorEastAsia"/>
                <w:bCs/>
                <w:color w:val="000000"/>
                <w:sz w:val="24"/>
              </w:rPr>
              <w:t>1.使用特征</w:t>
            </w:r>
          </w:p>
        </w:tc>
        <w:tc>
          <w:tcPr>
            <w:tcW w:w="6004" w:type="dxa"/>
            <w:vAlign w:val="center"/>
          </w:tcPr>
          <w:p w:rsidR="002B7E75" w:rsidRPr="00964403" w:rsidRDefault="002B7E75" w:rsidP="00964403">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清洁时间（</w:t>
            </w:r>
            <w:r w:rsidRPr="00964403">
              <w:rPr>
                <w:rFonts w:asciiTheme="minorEastAsia" w:hAnsiTheme="minorEastAsia" w:hint="eastAsia"/>
                <w:bCs/>
                <w:color w:val="000000"/>
                <w:sz w:val="24"/>
              </w:rPr>
              <w:t>填缝后到清洁前的最小时间间隔</w:t>
            </w:r>
            <w:r w:rsidRPr="00964403">
              <w:rPr>
                <w:rFonts w:asciiTheme="minorEastAsia" w:hAnsiTheme="minorEastAsia"/>
                <w:bCs/>
                <w:color w:val="000000"/>
                <w:sz w:val="24"/>
              </w:rPr>
              <w:t>）</w:t>
            </w:r>
          </w:p>
          <w:p w:rsidR="002B7E75" w:rsidRPr="00964403" w:rsidRDefault="002B7E75" w:rsidP="00964403">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养护时间（</w:t>
            </w:r>
            <w:r w:rsidRPr="00964403">
              <w:rPr>
                <w:rFonts w:asciiTheme="minorEastAsia" w:hAnsiTheme="minorEastAsia" w:hint="eastAsia"/>
                <w:bCs/>
                <w:color w:val="000000"/>
                <w:sz w:val="24"/>
              </w:rPr>
              <w:t>填缝后到承载前的最小时间间隔</w:t>
            </w:r>
            <w:r w:rsidRPr="00964403">
              <w:rPr>
                <w:rFonts w:asciiTheme="minorEastAsia" w:hAnsiTheme="minorEastAsia"/>
                <w:bCs/>
                <w:color w:val="000000"/>
                <w:sz w:val="24"/>
              </w:rPr>
              <w:t>）</w:t>
            </w:r>
          </w:p>
          <w:p w:rsidR="002B7E75" w:rsidRPr="00964403" w:rsidRDefault="002B7E75" w:rsidP="00964403">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hint="eastAsia"/>
                <w:bCs/>
                <w:color w:val="000000"/>
                <w:sz w:val="24"/>
              </w:rPr>
              <w:t>可操作</w:t>
            </w:r>
            <w:r w:rsidRPr="00964403">
              <w:rPr>
                <w:rFonts w:asciiTheme="minorEastAsia" w:hAnsiTheme="minorEastAsia"/>
                <w:bCs/>
                <w:color w:val="000000"/>
                <w:sz w:val="24"/>
              </w:rPr>
              <w:t>时间</w:t>
            </w:r>
          </w:p>
        </w:tc>
      </w:tr>
      <w:tr w:rsidR="002B7E75" w:rsidTr="000A2285">
        <w:tc>
          <w:tcPr>
            <w:tcW w:w="2518" w:type="dxa"/>
            <w:vAlign w:val="center"/>
          </w:tcPr>
          <w:p w:rsidR="002B7E75" w:rsidRPr="00964403" w:rsidRDefault="002B7E75" w:rsidP="00964403">
            <w:pPr>
              <w:autoSpaceDE w:val="0"/>
              <w:autoSpaceDN w:val="0"/>
              <w:adjustRightInd w:val="0"/>
              <w:snapToGrid w:val="0"/>
              <w:jc w:val="left"/>
              <w:rPr>
                <w:rFonts w:asciiTheme="minorEastAsia" w:hAnsiTheme="minorEastAsia"/>
                <w:bCs/>
                <w:color w:val="000000"/>
                <w:sz w:val="24"/>
              </w:rPr>
            </w:pPr>
            <w:r w:rsidRPr="00964403">
              <w:rPr>
                <w:rFonts w:asciiTheme="minorEastAsia" w:hAnsiTheme="minorEastAsia"/>
                <w:bCs/>
                <w:color w:val="000000"/>
                <w:sz w:val="24"/>
              </w:rPr>
              <w:t>2.</w:t>
            </w:r>
            <w:r w:rsidRPr="00964403">
              <w:rPr>
                <w:rFonts w:asciiTheme="minorEastAsia" w:hAnsiTheme="minorEastAsia" w:hint="eastAsia"/>
                <w:bCs/>
                <w:color w:val="000000"/>
                <w:sz w:val="24"/>
              </w:rPr>
              <w:t>抗</w:t>
            </w:r>
            <w:r w:rsidRPr="00964403">
              <w:rPr>
                <w:rFonts w:asciiTheme="minorEastAsia" w:hAnsiTheme="minorEastAsia"/>
                <w:bCs/>
                <w:color w:val="000000"/>
                <w:sz w:val="24"/>
              </w:rPr>
              <w:t>收缩性</w:t>
            </w:r>
          </w:p>
        </w:tc>
        <w:tc>
          <w:tcPr>
            <w:tcW w:w="6004" w:type="dxa"/>
            <w:vAlign w:val="center"/>
          </w:tcPr>
          <w:p w:rsidR="002B7E75" w:rsidRPr="00964403" w:rsidRDefault="002B7E75" w:rsidP="00964403">
            <w:pPr>
              <w:tabs>
                <w:tab w:val="left" w:pos="670"/>
              </w:tabs>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应能防止开裂。</w:t>
            </w:r>
          </w:p>
          <w:p w:rsidR="002B7E75" w:rsidRPr="00964403" w:rsidRDefault="002B7E75" w:rsidP="00964403">
            <w:pPr>
              <w:adjustRightInd w:val="0"/>
              <w:snapToGrid w:val="0"/>
              <w:jc w:val="center"/>
              <w:rPr>
                <w:rFonts w:asciiTheme="minorEastAsia" w:hAnsiTheme="minorEastAsia"/>
                <w:bCs/>
                <w:color w:val="000000"/>
                <w:sz w:val="24"/>
              </w:rPr>
            </w:pPr>
            <w:r w:rsidRPr="00964403">
              <w:rPr>
                <w:rFonts w:asciiTheme="minorEastAsia" w:hAnsiTheme="minorEastAsia" w:hint="eastAsia"/>
                <w:bCs/>
                <w:color w:val="000000"/>
                <w:sz w:val="24"/>
              </w:rPr>
              <w:t>填缝材料自身或者与瓷砖接缝处开裂均</w:t>
            </w:r>
            <w:r w:rsidRPr="00964403">
              <w:rPr>
                <w:rFonts w:asciiTheme="minorEastAsia" w:hAnsiTheme="minorEastAsia"/>
                <w:bCs/>
                <w:color w:val="000000"/>
                <w:sz w:val="24"/>
              </w:rPr>
              <w:t>视为失败。</w:t>
            </w:r>
          </w:p>
        </w:tc>
      </w:tr>
      <w:tr w:rsidR="002B7E75" w:rsidTr="000A2285">
        <w:tc>
          <w:tcPr>
            <w:tcW w:w="2518" w:type="dxa"/>
            <w:vAlign w:val="center"/>
          </w:tcPr>
          <w:p w:rsidR="002B7E75" w:rsidRPr="00964403" w:rsidRDefault="002B7E75" w:rsidP="00964403">
            <w:pPr>
              <w:autoSpaceDE w:val="0"/>
              <w:autoSpaceDN w:val="0"/>
              <w:adjustRightInd w:val="0"/>
              <w:snapToGrid w:val="0"/>
              <w:jc w:val="left"/>
              <w:rPr>
                <w:rFonts w:asciiTheme="minorEastAsia" w:hAnsiTheme="minorEastAsia"/>
                <w:bCs/>
                <w:color w:val="000000"/>
                <w:sz w:val="24"/>
              </w:rPr>
            </w:pPr>
            <w:r w:rsidRPr="00964403">
              <w:rPr>
                <w:rFonts w:asciiTheme="minorEastAsia" w:hAnsiTheme="minorEastAsia"/>
                <w:bCs/>
                <w:color w:val="000000"/>
                <w:sz w:val="24"/>
              </w:rPr>
              <w:t>3.耐磨性</w:t>
            </w:r>
          </w:p>
        </w:tc>
        <w:tc>
          <w:tcPr>
            <w:tcW w:w="6004" w:type="dxa"/>
            <w:vAlign w:val="center"/>
          </w:tcPr>
          <w:p w:rsidR="002B7E75" w:rsidRPr="00964403" w:rsidRDefault="002B7E75" w:rsidP="00964403">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耐磨性在地</w:t>
            </w:r>
            <w:r w:rsidRPr="00964403">
              <w:rPr>
                <w:rFonts w:asciiTheme="minorEastAsia" w:hAnsiTheme="minorEastAsia" w:hint="eastAsia"/>
                <w:bCs/>
                <w:color w:val="000000"/>
                <w:sz w:val="24"/>
              </w:rPr>
              <w:t>面</w:t>
            </w:r>
            <w:r w:rsidRPr="00964403">
              <w:rPr>
                <w:rFonts w:asciiTheme="minorEastAsia" w:hAnsiTheme="minorEastAsia"/>
                <w:bCs/>
                <w:color w:val="000000"/>
                <w:sz w:val="24"/>
              </w:rPr>
              <w:t>应用中很重要</w:t>
            </w:r>
          </w:p>
        </w:tc>
      </w:tr>
      <w:tr w:rsidR="002B7E75" w:rsidTr="000A2285">
        <w:tc>
          <w:tcPr>
            <w:tcW w:w="2518" w:type="dxa"/>
            <w:vAlign w:val="center"/>
          </w:tcPr>
          <w:p w:rsidR="002B7E75" w:rsidRPr="00964403" w:rsidRDefault="002B7E75" w:rsidP="00964403">
            <w:pPr>
              <w:autoSpaceDE w:val="0"/>
              <w:autoSpaceDN w:val="0"/>
              <w:adjustRightInd w:val="0"/>
              <w:snapToGrid w:val="0"/>
              <w:jc w:val="left"/>
              <w:rPr>
                <w:rFonts w:asciiTheme="minorEastAsia" w:hAnsiTheme="minorEastAsia"/>
                <w:bCs/>
                <w:color w:val="000000"/>
                <w:sz w:val="24"/>
              </w:rPr>
            </w:pPr>
            <w:r w:rsidRPr="00964403">
              <w:rPr>
                <w:rFonts w:asciiTheme="minorEastAsia" w:hAnsiTheme="minorEastAsia"/>
                <w:bCs/>
                <w:color w:val="000000"/>
                <w:sz w:val="24"/>
              </w:rPr>
              <w:t>4.抗压强度</w:t>
            </w:r>
          </w:p>
        </w:tc>
        <w:tc>
          <w:tcPr>
            <w:tcW w:w="6004" w:type="dxa"/>
            <w:vAlign w:val="center"/>
          </w:tcPr>
          <w:p w:rsidR="002B7E75" w:rsidRPr="00964403" w:rsidRDefault="002B7E75" w:rsidP="00964403">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抗压强度在地</w:t>
            </w:r>
            <w:r w:rsidRPr="00964403">
              <w:rPr>
                <w:rFonts w:asciiTheme="minorEastAsia" w:hAnsiTheme="minorEastAsia" w:hint="eastAsia"/>
                <w:bCs/>
                <w:color w:val="000000"/>
                <w:sz w:val="24"/>
              </w:rPr>
              <w:t>面</w:t>
            </w:r>
            <w:r w:rsidRPr="00964403">
              <w:rPr>
                <w:rFonts w:asciiTheme="minorEastAsia" w:hAnsiTheme="minorEastAsia"/>
                <w:bCs/>
                <w:color w:val="000000"/>
                <w:sz w:val="24"/>
              </w:rPr>
              <w:t>应用中很重要</w:t>
            </w:r>
          </w:p>
        </w:tc>
      </w:tr>
      <w:tr w:rsidR="002B7E75" w:rsidTr="000A2285">
        <w:tc>
          <w:tcPr>
            <w:tcW w:w="2518" w:type="dxa"/>
            <w:vAlign w:val="center"/>
          </w:tcPr>
          <w:p w:rsidR="002B7E75" w:rsidRPr="00964403" w:rsidRDefault="002B7E75" w:rsidP="00964403">
            <w:pPr>
              <w:autoSpaceDE w:val="0"/>
              <w:autoSpaceDN w:val="0"/>
              <w:adjustRightInd w:val="0"/>
              <w:snapToGrid w:val="0"/>
              <w:jc w:val="left"/>
              <w:rPr>
                <w:rFonts w:asciiTheme="minorEastAsia" w:hAnsiTheme="minorEastAsia"/>
                <w:bCs/>
                <w:color w:val="000000"/>
                <w:sz w:val="24"/>
              </w:rPr>
            </w:pPr>
            <w:r w:rsidRPr="00964403">
              <w:rPr>
                <w:rFonts w:asciiTheme="minorEastAsia" w:hAnsiTheme="minorEastAsia"/>
                <w:bCs/>
                <w:color w:val="000000"/>
                <w:sz w:val="24"/>
              </w:rPr>
              <w:t>5.吸水率</w:t>
            </w:r>
          </w:p>
        </w:tc>
        <w:tc>
          <w:tcPr>
            <w:tcW w:w="6004" w:type="dxa"/>
            <w:vAlign w:val="center"/>
          </w:tcPr>
          <w:p w:rsidR="002B7E75" w:rsidRPr="00964403" w:rsidRDefault="002B7E75" w:rsidP="00964403">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hint="eastAsia"/>
                <w:bCs/>
                <w:color w:val="000000"/>
                <w:sz w:val="24"/>
              </w:rPr>
              <w:t>有清洁污渍需要时</w:t>
            </w:r>
            <w:r w:rsidRPr="00964403">
              <w:rPr>
                <w:rFonts w:asciiTheme="minorEastAsia" w:hAnsiTheme="minorEastAsia"/>
                <w:bCs/>
                <w:color w:val="000000"/>
                <w:sz w:val="24"/>
              </w:rPr>
              <w:t>应考虑吸水率。</w:t>
            </w:r>
          </w:p>
        </w:tc>
      </w:tr>
      <w:tr w:rsidR="002B7E75" w:rsidTr="000A2285">
        <w:tc>
          <w:tcPr>
            <w:tcW w:w="2518" w:type="dxa"/>
            <w:vAlign w:val="center"/>
          </w:tcPr>
          <w:p w:rsidR="002B7E75" w:rsidRPr="00964403" w:rsidRDefault="002B7E75" w:rsidP="00964403">
            <w:pPr>
              <w:autoSpaceDE w:val="0"/>
              <w:autoSpaceDN w:val="0"/>
              <w:adjustRightInd w:val="0"/>
              <w:snapToGrid w:val="0"/>
              <w:jc w:val="left"/>
              <w:rPr>
                <w:rFonts w:asciiTheme="minorEastAsia" w:hAnsiTheme="minorEastAsia"/>
                <w:bCs/>
                <w:color w:val="000000"/>
                <w:sz w:val="24"/>
              </w:rPr>
            </w:pPr>
            <w:r w:rsidRPr="00964403">
              <w:rPr>
                <w:rFonts w:asciiTheme="minorEastAsia" w:hAnsiTheme="minorEastAsia"/>
                <w:bCs/>
                <w:color w:val="000000"/>
                <w:sz w:val="24"/>
              </w:rPr>
              <w:t>6.</w:t>
            </w:r>
            <w:r w:rsidRPr="00964403">
              <w:rPr>
                <w:rFonts w:asciiTheme="minorEastAsia" w:hAnsiTheme="minorEastAsia" w:hint="eastAsia"/>
                <w:bCs/>
                <w:color w:val="000000"/>
                <w:sz w:val="24"/>
              </w:rPr>
              <w:t>抗化学侵蚀</w:t>
            </w:r>
            <w:r w:rsidRPr="00964403">
              <w:rPr>
                <w:rFonts w:asciiTheme="minorEastAsia" w:hAnsiTheme="minorEastAsia"/>
                <w:bCs/>
                <w:color w:val="000000"/>
                <w:sz w:val="24"/>
              </w:rPr>
              <w:t>性</w:t>
            </w:r>
          </w:p>
        </w:tc>
        <w:tc>
          <w:tcPr>
            <w:tcW w:w="6004" w:type="dxa"/>
            <w:vAlign w:val="center"/>
          </w:tcPr>
          <w:p w:rsidR="002B7E75" w:rsidRPr="00964403" w:rsidRDefault="002B7E75" w:rsidP="00964403">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hint="eastAsia"/>
                <w:bCs/>
                <w:color w:val="000000"/>
                <w:sz w:val="24"/>
              </w:rPr>
              <w:t>抗化学侵蚀</w:t>
            </w:r>
            <w:r w:rsidRPr="00964403">
              <w:rPr>
                <w:rFonts w:asciiTheme="minorEastAsia" w:hAnsiTheme="minorEastAsia"/>
                <w:bCs/>
                <w:color w:val="000000"/>
                <w:sz w:val="24"/>
              </w:rPr>
              <w:t>性能是一个关键的属性，如应</w:t>
            </w:r>
            <w:r w:rsidRPr="00964403">
              <w:rPr>
                <w:rFonts w:asciiTheme="minorEastAsia" w:hAnsiTheme="minorEastAsia" w:hint="eastAsia"/>
                <w:bCs/>
                <w:color w:val="000000"/>
                <w:sz w:val="24"/>
              </w:rPr>
              <w:t>用在厨房和</w:t>
            </w:r>
            <w:r w:rsidRPr="00964403">
              <w:rPr>
                <w:rFonts w:asciiTheme="minorEastAsia" w:hAnsiTheme="minorEastAsia"/>
                <w:bCs/>
                <w:color w:val="000000"/>
                <w:sz w:val="24"/>
              </w:rPr>
              <w:t>化学工业加工厂等。</w:t>
            </w:r>
          </w:p>
        </w:tc>
      </w:tr>
      <w:tr w:rsidR="002B7E75" w:rsidTr="000A2285">
        <w:tc>
          <w:tcPr>
            <w:tcW w:w="2518" w:type="dxa"/>
            <w:vAlign w:val="center"/>
          </w:tcPr>
          <w:p w:rsidR="002B7E75" w:rsidRPr="00964403" w:rsidRDefault="002B7E75" w:rsidP="00964403">
            <w:pPr>
              <w:autoSpaceDE w:val="0"/>
              <w:autoSpaceDN w:val="0"/>
              <w:adjustRightInd w:val="0"/>
              <w:snapToGrid w:val="0"/>
              <w:jc w:val="left"/>
              <w:rPr>
                <w:rFonts w:asciiTheme="minorEastAsia" w:hAnsiTheme="minorEastAsia"/>
                <w:bCs/>
                <w:color w:val="000000"/>
                <w:sz w:val="24"/>
              </w:rPr>
            </w:pPr>
            <w:r w:rsidRPr="00964403">
              <w:rPr>
                <w:rFonts w:asciiTheme="minorEastAsia" w:hAnsiTheme="minorEastAsia"/>
                <w:bCs/>
                <w:color w:val="000000"/>
                <w:sz w:val="24"/>
              </w:rPr>
              <w:t>7.</w:t>
            </w:r>
            <w:r w:rsidRPr="00964403">
              <w:rPr>
                <w:rFonts w:asciiTheme="minorEastAsia" w:hAnsiTheme="minorEastAsia" w:hint="eastAsia"/>
                <w:bCs/>
                <w:color w:val="000000"/>
                <w:sz w:val="24"/>
              </w:rPr>
              <w:t>染色性</w:t>
            </w:r>
          </w:p>
        </w:tc>
        <w:tc>
          <w:tcPr>
            <w:tcW w:w="6004" w:type="dxa"/>
            <w:vAlign w:val="center"/>
          </w:tcPr>
          <w:p w:rsidR="002B7E75" w:rsidRPr="00964403" w:rsidRDefault="002B7E75" w:rsidP="00964403">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彩色</w:t>
            </w:r>
            <w:r w:rsidRPr="00964403">
              <w:rPr>
                <w:rFonts w:asciiTheme="minorEastAsia" w:hAnsiTheme="minorEastAsia" w:hint="eastAsia"/>
                <w:bCs/>
                <w:color w:val="000000"/>
                <w:sz w:val="24"/>
              </w:rPr>
              <w:t>填缝剂</w:t>
            </w:r>
            <w:r w:rsidRPr="00964403">
              <w:rPr>
                <w:rFonts w:asciiTheme="minorEastAsia" w:hAnsiTheme="minorEastAsia"/>
                <w:bCs/>
                <w:color w:val="000000"/>
                <w:sz w:val="24"/>
              </w:rPr>
              <w:t>有时可能造成某些类型的瓷砖永久染色。</w:t>
            </w:r>
          </w:p>
          <w:p w:rsidR="002B7E75" w:rsidRPr="00964403" w:rsidRDefault="002B7E75" w:rsidP="00964403">
            <w:pPr>
              <w:autoSpaceDE w:val="0"/>
              <w:autoSpaceDN w:val="0"/>
              <w:adjustRightInd w:val="0"/>
              <w:snapToGrid w:val="0"/>
              <w:jc w:val="center"/>
              <w:rPr>
                <w:rFonts w:asciiTheme="minorEastAsia" w:hAnsiTheme="minorEastAsia"/>
                <w:bCs/>
                <w:color w:val="000000"/>
                <w:sz w:val="24"/>
              </w:rPr>
            </w:pPr>
            <w:r w:rsidRPr="00964403">
              <w:rPr>
                <w:rFonts w:asciiTheme="minorEastAsia" w:hAnsiTheme="minorEastAsia"/>
                <w:bCs/>
                <w:color w:val="000000"/>
                <w:sz w:val="24"/>
              </w:rPr>
              <w:t>当彩色</w:t>
            </w:r>
            <w:r w:rsidRPr="00964403">
              <w:rPr>
                <w:rFonts w:asciiTheme="minorEastAsia" w:hAnsiTheme="minorEastAsia" w:hint="eastAsia"/>
                <w:bCs/>
                <w:color w:val="000000"/>
                <w:sz w:val="24"/>
              </w:rPr>
              <w:t>填缝剂</w:t>
            </w:r>
            <w:r w:rsidRPr="00964403">
              <w:rPr>
                <w:rFonts w:asciiTheme="minorEastAsia" w:hAnsiTheme="minorEastAsia"/>
                <w:bCs/>
                <w:color w:val="000000"/>
                <w:sz w:val="24"/>
              </w:rPr>
              <w:t>要与多孔瓷砖</w:t>
            </w:r>
            <w:r w:rsidRPr="00964403">
              <w:rPr>
                <w:rFonts w:asciiTheme="minorEastAsia" w:hAnsiTheme="minorEastAsia" w:hint="eastAsia"/>
                <w:bCs/>
                <w:color w:val="000000"/>
                <w:sz w:val="24"/>
              </w:rPr>
              <w:t>一起</w:t>
            </w:r>
            <w:r w:rsidRPr="00964403">
              <w:rPr>
                <w:rFonts w:asciiTheme="minorEastAsia" w:hAnsiTheme="minorEastAsia"/>
                <w:bCs/>
                <w:color w:val="000000"/>
                <w:sz w:val="24"/>
              </w:rPr>
              <w:t>使用的，应做试验测试，以确保不会染色。</w:t>
            </w:r>
          </w:p>
        </w:tc>
      </w:tr>
    </w:tbl>
    <w:p w:rsidR="003B1312" w:rsidRDefault="003B1312" w:rsidP="003B1312">
      <w:pPr>
        <w:spacing w:line="360" w:lineRule="auto"/>
        <w:rPr>
          <w:rFonts w:ascii="Times New Roman" w:eastAsia="宋体" w:hAnsi="Times New Roman" w:cs="Times New Roman"/>
          <w:color w:val="000000" w:themeColor="text1"/>
          <w:sz w:val="28"/>
        </w:rPr>
      </w:pPr>
    </w:p>
    <w:p w:rsidR="00CD3E8E" w:rsidRPr="005478B8" w:rsidRDefault="00CD3E8E" w:rsidP="00CD3E8E">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4.2.2</w:t>
      </w:r>
      <w:r w:rsidRPr="005478B8">
        <w:rPr>
          <w:rFonts w:ascii="Times New Roman" w:eastAsia="宋体" w:hAnsi="Times New Roman" w:cs="Times New Roman" w:hint="eastAsia"/>
          <w:color w:val="000000" w:themeColor="text1"/>
          <w:sz w:val="28"/>
        </w:rPr>
        <w:t xml:space="preserve">　为防止砂质材料划伤高光泽度或低表面硬度的陶瓷饰面砖的釉面，影响陶瓷饰面砖的装饰效果，对高光泽度或低表面硬度的陶瓷饰面砖工程建议选用无砂型填缝材料。</w:t>
      </w:r>
      <w:r w:rsidRPr="00064C6E">
        <w:rPr>
          <w:rFonts w:ascii="Times New Roman" w:eastAsia="宋体" w:hAnsi="Times New Roman" w:cs="Times New Roman" w:hint="eastAsia"/>
          <w:color w:val="000000" w:themeColor="text1"/>
          <w:sz w:val="28"/>
        </w:rPr>
        <w:t>地暖地面及有振动部位存在着变形趋势大的问题，采用柔性填缝材料，有利于吸收温差带来的瓷砖变形及振动带来的微小位移变化，能够保证陶瓷饰面砖粘贴工程的质量。</w:t>
      </w:r>
    </w:p>
    <w:p w:rsidR="00CD3E8E" w:rsidRPr="005478B8" w:rsidRDefault="00CD3E8E" w:rsidP="00CD3E8E">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color w:val="000000" w:themeColor="text1"/>
          <w:sz w:val="28"/>
        </w:rPr>
        <w:t>4.2.6</w:t>
      </w:r>
      <w:r w:rsidRPr="005478B8">
        <w:rPr>
          <w:rFonts w:ascii="Times New Roman" w:eastAsia="宋体" w:hAnsi="Times New Roman" w:cs="Times New Roman" w:hint="eastAsia"/>
          <w:color w:val="000000" w:themeColor="text1"/>
          <w:sz w:val="28"/>
        </w:rPr>
        <w:t xml:space="preserve">　水泥基填缝材料的碱度会对铝制材料造成腐蚀，可能接触到铝制材料的部位不宜采用水泥基填缝材料，可选用环氧类或其他密封材料来填充。</w:t>
      </w:r>
    </w:p>
    <w:p w:rsidR="006A0203" w:rsidRPr="00CD3E8E" w:rsidRDefault="006A0203" w:rsidP="00D10F5F">
      <w:pPr>
        <w:spacing w:line="360" w:lineRule="auto"/>
        <w:rPr>
          <w:rFonts w:ascii="Times New Roman" w:hAnsi="Times New Roman" w:cs="Times New Roman"/>
          <w:color w:val="0D0D0D" w:themeColor="text1" w:themeTint="F2"/>
          <w:sz w:val="28"/>
          <w:szCs w:val="28"/>
        </w:rPr>
      </w:pPr>
    </w:p>
    <w:p w:rsidR="00FD24BB" w:rsidRDefault="00FD24BB" w:rsidP="00D10F5F">
      <w:pPr>
        <w:spacing w:line="360" w:lineRule="auto"/>
        <w:rPr>
          <w:rFonts w:ascii="Times New Roman" w:hAnsi="Times New Roman" w:cs="Times New Roman"/>
          <w:color w:val="0D0D0D" w:themeColor="text1" w:themeTint="F2"/>
          <w:sz w:val="28"/>
          <w:szCs w:val="28"/>
        </w:rPr>
      </w:pPr>
    </w:p>
    <w:p w:rsidR="006A0203" w:rsidRDefault="006A0203" w:rsidP="006A0203">
      <w:pPr>
        <w:pStyle w:val="Heading1"/>
        <w:spacing w:beforeLines="50" w:before="156" w:afterLines="50" w:after="156" w:line="360" w:lineRule="auto"/>
        <w:jc w:val="center"/>
        <w:rPr>
          <w:rFonts w:ascii="Times New Roman" w:hAnsi="Times New Roman" w:cs="Times New Roman"/>
          <w:color w:val="000000" w:themeColor="text1"/>
          <w:sz w:val="32"/>
          <w:szCs w:val="32"/>
        </w:rPr>
      </w:pPr>
      <w:bookmarkStart w:id="59" w:name="_Toc62157828"/>
      <w:bookmarkStart w:id="60" w:name="_Toc62218657"/>
      <w:bookmarkStart w:id="61" w:name="_Toc75027673"/>
      <w:bookmarkStart w:id="62" w:name="_Toc75080629"/>
      <w:bookmarkStart w:id="63" w:name="_Toc89266815"/>
      <w:r>
        <w:rPr>
          <w:rFonts w:ascii="Times New Roman" w:hAnsi="Times New Roman" w:cs="Times New Roman"/>
          <w:color w:val="000000" w:themeColor="text1"/>
          <w:sz w:val="32"/>
          <w:szCs w:val="32"/>
        </w:rPr>
        <w:lastRenderedPageBreak/>
        <w:t>5</w:t>
      </w:r>
      <w:r>
        <w:rPr>
          <w:rFonts w:ascii="Times New Roman" w:hAnsi="Times New Roman" w:cs="Times New Roman"/>
          <w:b w:val="0"/>
          <w:color w:val="000000" w:themeColor="text1"/>
          <w:sz w:val="32"/>
          <w:szCs w:val="32"/>
        </w:rPr>
        <w:t xml:space="preserve">　</w:t>
      </w:r>
      <w:r>
        <w:rPr>
          <w:rFonts w:ascii="Times New Roman" w:hAnsi="Times New Roman" w:cs="Times New Roman"/>
          <w:color w:val="000000" w:themeColor="text1"/>
          <w:sz w:val="32"/>
          <w:szCs w:val="32"/>
        </w:rPr>
        <w:t>施</w:t>
      </w:r>
      <w:r>
        <w:rPr>
          <w:rFonts w:ascii="Times New Roman" w:hAnsi="Times New Roman" w:cs="Times New Roman"/>
          <w:b w:val="0"/>
          <w:color w:val="000000" w:themeColor="text1"/>
          <w:sz w:val="32"/>
          <w:szCs w:val="32"/>
        </w:rPr>
        <w:t xml:space="preserve">　</w:t>
      </w:r>
      <w:r>
        <w:rPr>
          <w:rFonts w:ascii="Times New Roman" w:hAnsi="Times New Roman" w:cs="Times New Roman"/>
          <w:bCs w:val="0"/>
          <w:color w:val="000000" w:themeColor="text1"/>
          <w:sz w:val="32"/>
          <w:szCs w:val="32"/>
        </w:rPr>
        <w:t xml:space="preserve">　</w:t>
      </w:r>
      <w:r>
        <w:rPr>
          <w:rFonts w:ascii="Times New Roman" w:hAnsi="Times New Roman" w:cs="Times New Roman"/>
          <w:color w:val="000000" w:themeColor="text1"/>
          <w:sz w:val="32"/>
          <w:szCs w:val="32"/>
        </w:rPr>
        <w:t>工</w:t>
      </w:r>
      <w:bookmarkEnd w:id="59"/>
      <w:bookmarkEnd w:id="60"/>
      <w:bookmarkEnd w:id="61"/>
      <w:bookmarkEnd w:id="62"/>
      <w:bookmarkEnd w:id="63"/>
    </w:p>
    <w:p w:rsidR="00227190" w:rsidRDefault="00227190" w:rsidP="00227190">
      <w:pPr>
        <w:keepNext/>
        <w:keepLines/>
        <w:spacing w:beforeLines="50" w:before="156" w:afterLines="50" w:after="156" w:line="360" w:lineRule="auto"/>
        <w:jc w:val="center"/>
        <w:outlineLvl w:val="1"/>
        <w:rPr>
          <w:rFonts w:ascii="Times New Roman" w:eastAsia="SimHei" w:hAnsi="Times New Roman" w:cs="Times New Roman"/>
          <w:b/>
          <w:bCs/>
          <w:color w:val="000000" w:themeColor="text1"/>
          <w:sz w:val="30"/>
          <w:szCs w:val="30"/>
        </w:rPr>
      </w:pPr>
      <w:bookmarkStart w:id="64" w:name="_Toc62157829"/>
      <w:bookmarkStart w:id="65" w:name="_Toc62218658"/>
      <w:bookmarkStart w:id="66" w:name="_Toc75027674"/>
      <w:bookmarkStart w:id="67" w:name="_Toc75080630"/>
      <w:bookmarkStart w:id="68" w:name="_Toc89266816"/>
      <w:r>
        <w:rPr>
          <w:rFonts w:ascii="Times New Roman" w:eastAsia="SimHei" w:hAnsi="Times New Roman" w:cs="Times New Roman" w:hint="eastAsia"/>
          <w:b/>
          <w:bCs/>
          <w:color w:val="000000" w:themeColor="text1"/>
          <w:sz w:val="30"/>
          <w:szCs w:val="30"/>
        </w:rPr>
        <w:t xml:space="preserve">5.1 </w:t>
      </w:r>
      <w:r w:rsidRPr="00DF08C1">
        <w:rPr>
          <w:rFonts w:ascii="Times New Roman" w:eastAsia="SimHei" w:hAnsi="Times New Roman" w:cs="Times New Roman" w:hint="eastAsia"/>
          <w:bCs/>
          <w:color w:val="000000" w:themeColor="text1"/>
          <w:sz w:val="30"/>
          <w:szCs w:val="30"/>
        </w:rPr>
        <w:t>一般规定</w:t>
      </w:r>
      <w:bookmarkEnd w:id="64"/>
      <w:bookmarkEnd w:id="65"/>
      <w:bookmarkEnd w:id="66"/>
      <w:bookmarkEnd w:id="67"/>
      <w:bookmarkEnd w:id="68"/>
    </w:p>
    <w:p w:rsidR="00FD24BB" w:rsidRDefault="00FD24BB" w:rsidP="00AF4B70">
      <w:pPr>
        <w:spacing w:line="360" w:lineRule="auto"/>
        <w:rPr>
          <w:rFonts w:ascii="Times New Roman" w:hAnsi="Times New Roman" w:cs="Times New Roman"/>
          <w:color w:val="000000" w:themeColor="text1"/>
          <w:sz w:val="28"/>
          <w:szCs w:val="28"/>
        </w:rPr>
      </w:pPr>
      <w:r w:rsidRPr="00FD24BB">
        <w:rPr>
          <w:rFonts w:ascii="Times New Roman" w:eastAsia="宋体" w:hAnsi="Times New Roman" w:cs="Times New Roman" w:hint="eastAsia"/>
          <w:b/>
          <w:color w:val="000000" w:themeColor="text1"/>
          <w:sz w:val="28"/>
        </w:rPr>
        <w:t>5.1.1</w:t>
      </w:r>
      <w:r w:rsidRPr="00FD24BB">
        <w:rPr>
          <w:rFonts w:ascii="Times New Roman" w:eastAsia="宋体" w:hAnsi="Times New Roman" w:cs="Times New Roman" w:hint="eastAsia"/>
          <w:b/>
          <w:color w:val="000000" w:themeColor="text1"/>
          <w:sz w:val="28"/>
        </w:rPr>
        <w:t xml:space="preserve">　</w:t>
      </w:r>
      <w:r w:rsidRPr="00FD24BB">
        <w:rPr>
          <w:rFonts w:ascii="Times New Roman" w:hAnsi="Times New Roman" w:cs="Times New Roman" w:hint="eastAsia"/>
          <w:color w:val="000000" w:themeColor="text1"/>
          <w:sz w:val="28"/>
          <w:szCs w:val="28"/>
        </w:rPr>
        <w:t>填缝施工前，应检查各种进场材料的品种、规格、颜色和外观质量以及材料检验报告、产品合格证，</w:t>
      </w:r>
      <w:r>
        <w:rPr>
          <w:rFonts w:ascii="Times New Roman" w:hAnsi="Times New Roman" w:cs="Times New Roman" w:hint="eastAsia"/>
          <w:color w:val="000000" w:themeColor="text1"/>
          <w:sz w:val="28"/>
          <w:szCs w:val="28"/>
        </w:rPr>
        <w:t>填缝剂为彩色时，颜色要与设计一致。</w:t>
      </w:r>
    </w:p>
    <w:p w:rsidR="005F3386" w:rsidRDefault="00BE4C4B" w:rsidP="00AF4B70">
      <w:pPr>
        <w:spacing w:line="360" w:lineRule="auto"/>
        <w:rPr>
          <w:rFonts w:ascii="Times New Roman" w:hAnsi="Times New Roman" w:cs="Times New Roman"/>
          <w:color w:val="0D0D0D" w:themeColor="text1" w:themeTint="F2"/>
          <w:sz w:val="28"/>
          <w:szCs w:val="28"/>
        </w:rPr>
      </w:pPr>
      <w:r w:rsidRPr="00930E8D">
        <w:rPr>
          <w:rFonts w:ascii="Times New Roman" w:eastAsia="宋体" w:hAnsi="Times New Roman" w:cs="Times New Roman" w:hint="eastAsia"/>
          <w:b/>
          <w:color w:val="000000" w:themeColor="text1"/>
          <w:sz w:val="28"/>
        </w:rPr>
        <w:t>5.1.</w:t>
      </w:r>
      <w:r w:rsidR="00365327" w:rsidRPr="00930E8D">
        <w:rPr>
          <w:rFonts w:ascii="Times New Roman" w:eastAsia="宋体" w:hAnsi="Times New Roman" w:cs="Times New Roman" w:hint="eastAsia"/>
          <w:b/>
          <w:color w:val="000000" w:themeColor="text1"/>
          <w:sz w:val="28"/>
        </w:rPr>
        <w:t>3</w:t>
      </w:r>
      <w:r>
        <w:rPr>
          <w:rFonts w:ascii="Times New Roman" w:hAnsi="Times New Roman" w:cs="Times New Roman" w:hint="eastAsia"/>
          <w:color w:val="0D0D0D" w:themeColor="text1" w:themeTint="F2"/>
          <w:sz w:val="28"/>
          <w:szCs w:val="28"/>
        </w:rPr>
        <w:t xml:space="preserve"> </w:t>
      </w:r>
      <w:r w:rsidR="00DF08C1">
        <w:rPr>
          <w:rFonts w:ascii="Times New Roman" w:hAnsi="Times New Roman" w:cs="Times New Roman" w:hint="eastAsia"/>
          <w:color w:val="0D0D0D" w:themeColor="text1" w:themeTint="F2"/>
          <w:sz w:val="28"/>
          <w:szCs w:val="28"/>
        </w:rPr>
        <w:t>填缝时间</w:t>
      </w:r>
      <w:r w:rsidR="00DF08C1" w:rsidRPr="00DF08C1">
        <w:rPr>
          <w:rFonts w:ascii="Times New Roman" w:hAnsi="Times New Roman" w:cs="Times New Roman" w:hint="eastAsia"/>
          <w:color w:val="0D0D0D" w:themeColor="text1" w:themeTint="F2"/>
          <w:sz w:val="28"/>
          <w:szCs w:val="28"/>
        </w:rPr>
        <w:t>不应过分延迟，因为开放的接缝可能会收集一般的建筑灰尘和有害物质</w:t>
      </w:r>
      <w:r w:rsidR="00DF08C1">
        <w:rPr>
          <w:rFonts w:ascii="Times New Roman" w:hAnsi="Times New Roman" w:cs="Times New Roman" w:hint="eastAsia"/>
          <w:color w:val="0D0D0D" w:themeColor="text1" w:themeTint="F2"/>
          <w:sz w:val="28"/>
          <w:szCs w:val="28"/>
        </w:rPr>
        <w:t>。</w:t>
      </w:r>
    </w:p>
    <w:p w:rsidR="005B1FD4" w:rsidRPr="005B1FD4" w:rsidRDefault="005B1FD4" w:rsidP="005B1FD4">
      <w:pPr>
        <w:keepNext/>
        <w:keepLines/>
        <w:spacing w:beforeLines="50" w:before="156" w:afterLines="50" w:after="156" w:line="360" w:lineRule="auto"/>
        <w:jc w:val="center"/>
        <w:outlineLvl w:val="1"/>
        <w:rPr>
          <w:rFonts w:ascii="Times New Roman" w:eastAsia="SimHei" w:hAnsi="Times New Roman" w:cs="Times New Roman"/>
          <w:bCs/>
          <w:color w:val="000000" w:themeColor="text1"/>
          <w:sz w:val="30"/>
          <w:szCs w:val="30"/>
        </w:rPr>
      </w:pPr>
      <w:bookmarkStart w:id="69" w:name="_Toc500252963"/>
      <w:bookmarkStart w:id="70" w:name="_Toc500254553"/>
      <w:bookmarkStart w:id="71" w:name="_Toc89266817"/>
      <w:r w:rsidRPr="005B1FD4">
        <w:rPr>
          <w:rFonts w:ascii="Times New Roman" w:eastAsia="SimHei" w:hAnsi="Times New Roman" w:cs="Times New Roman" w:hint="eastAsia"/>
          <w:b/>
          <w:bCs/>
          <w:color w:val="000000" w:themeColor="text1"/>
          <w:sz w:val="30"/>
          <w:szCs w:val="30"/>
        </w:rPr>
        <w:t>5.2</w:t>
      </w:r>
      <w:r w:rsidRPr="005B1FD4">
        <w:rPr>
          <w:rFonts w:ascii="Times New Roman" w:eastAsia="SimHei" w:hAnsi="Times New Roman" w:cs="Times New Roman" w:hint="eastAsia"/>
          <w:b/>
          <w:bCs/>
          <w:color w:val="000000" w:themeColor="text1"/>
          <w:sz w:val="30"/>
          <w:szCs w:val="30"/>
        </w:rPr>
        <w:t xml:space="preserve">　</w:t>
      </w:r>
      <w:r w:rsidRPr="005B1FD4">
        <w:rPr>
          <w:rFonts w:ascii="Times New Roman" w:eastAsia="SimHei" w:hAnsi="Times New Roman" w:cs="Times New Roman" w:hint="eastAsia"/>
          <w:bCs/>
          <w:color w:val="000000" w:themeColor="text1"/>
          <w:sz w:val="30"/>
          <w:szCs w:val="30"/>
        </w:rPr>
        <w:t>施工工具</w:t>
      </w:r>
      <w:bookmarkEnd w:id="69"/>
      <w:bookmarkEnd w:id="70"/>
      <w:bookmarkEnd w:id="71"/>
    </w:p>
    <w:p w:rsidR="00DF08C1" w:rsidRPr="005B1FD4" w:rsidRDefault="005B1FD4" w:rsidP="00AF4B70">
      <w:pPr>
        <w:spacing w:line="360" w:lineRule="auto"/>
        <w:rPr>
          <w:rFonts w:ascii="Times New Roman" w:hAnsi="Times New Roman" w:cs="Times New Roman"/>
          <w:color w:val="0D0D0D" w:themeColor="text1" w:themeTint="F2"/>
          <w:sz w:val="28"/>
          <w:szCs w:val="28"/>
        </w:rPr>
      </w:pPr>
      <w:r w:rsidRPr="00681A88">
        <w:rPr>
          <w:b/>
          <w:bCs/>
          <w:color w:val="000000"/>
          <w:sz w:val="32"/>
          <w:szCs w:val="32"/>
        </w:rPr>
        <w:t>5</w:t>
      </w:r>
      <w:r w:rsidRPr="00681A88">
        <w:rPr>
          <w:rFonts w:hint="eastAsia"/>
          <w:b/>
          <w:bCs/>
          <w:color w:val="000000"/>
          <w:sz w:val="32"/>
          <w:szCs w:val="32"/>
        </w:rPr>
        <w:t>.2.1</w:t>
      </w:r>
      <w:r>
        <w:rPr>
          <w:rFonts w:ascii="宋体" w:hAnsi="宋体" w:hint="eastAsia"/>
          <w:color w:val="000000"/>
          <w:sz w:val="32"/>
          <w:szCs w:val="32"/>
        </w:rPr>
        <w:t xml:space="preserve">　</w:t>
      </w:r>
      <w:r w:rsidRPr="005B1FD4">
        <w:rPr>
          <w:rFonts w:ascii="Times New Roman" w:hAnsi="Times New Roman" w:cs="Times New Roman" w:hint="eastAsia"/>
          <w:color w:val="0D0D0D" w:themeColor="text1" w:themeTint="F2"/>
          <w:sz w:val="28"/>
          <w:szCs w:val="28"/>
        </w:rPr>
        <w:t>施工工具是保证工程质量的重要环节，其中</w:t>
      </w:r>
      <w:r w:rsidR="00D6374E">
        <w:rPr>
          <w:rFonts w:ascii="宋体" w:eastAsia="宋体" w:hAnsi="宋体" w:hint="eastAsia"/>
          <w:sz w:val="28"/>
          <w:szCs w:val="28"/>
        </w:rPr>
        <w:t>橡皮刮刀</w:t>
      </w:r>
      <w:r w:rsidRPr="005B1FD4">
        <w:rPr>
          <w:rFonts w:ascii="Times New Roman" w:hAnsi="Times New Roman" w:cs="Times New Roman" w:hint="eastAsia"/>
          <w:color w:val="0D0D0D" w:themeColor="text1" w:themeTint="F2"/>
          <w:sz w:val="28"/>
          <w:szCs w:val="28"/>
        </w:rPr>
        <w:t>是从国外成熟的施工工艺借鉴而来。</w:t>
      </w:r>
      <w:r w:rsidR="00DF6A25">
        <w:rPr>
          <w:rFonts w:ascii="宋体" w:eastAsia="宋体" w:hAnsi="宋体" w:hint="eastAsia"/>
          <w:sz w:val="28"/>
          <w:szCs w:val="28"/>
        </w:rPr>
        <w:t>压缝勾是国内通用的工具。</w:t>
      </w:r>
    </w:p>
    <w:p w:rsidR="00DF08C1" w:rsidRPr="00DF08C1" w:rsidRDefault="00DF08C1" w:rsidP="00DF08C1">
      <w:pPr>
        <w:keepNext/>
        <w:keepLines/>
        <w:spacing w:beforeLines="50" w:before="156" w:afterLines="50" w:after="156" w:line="360" w:lineRule="auto"/>
        <w:jc w:val="center"/>
        <w:outlineLvl w:val="1"/>
        <w:rPr>
          <w:rFonts w:ascii="Times New Roman" w:eastAsia="SimHei" w:hAnsi="Times New Roman" w:cs="Times New Roman"/>
          <w:b/>
          <w:bCs/>
          <w:color w:val="000000" w:themeColor="text1"/>
          <w:sz w:val="30"/>
          <w:szCs w:val="30"/>
        </w:rPr>
      </w:pPr>
      <w:bookmarkStart w:id="72" w:name="_Toc75027659"/>
      <w:bookmarkStart w:id="73" w:name="_Toc89266818"/>
      <w:r w:rsidRPr="00DF08C1">
        <w:rPr>
          <w:rFonts w:ascii="Times New Roman" w:eastAsia="SimHei" w:hAnsi="Times New Roman" w:cs="Times New Roman" w:hint="eastAsia"/>
          <w:b/>
          <w:bCs/>
          <w:color w:val="000000" w:themeColor="text1"/>
          <w:sz w:val="30"/>
          <w:szCs w:val="30"/>
        </w:rPr>
        <w:t>5.3</w:t>
      </w:r>
      <w:r w:rsidRPr="00DF08C1">
        <w:rPr>
          <w:rFonts w:ascii="Times New Roman" w:eastAsia="SimHei" w:hAnsi="Times New Roman" w:cs="Times New Roman" w:hint="eastAsia"/>
          <w:b/>
          <w:bCs/>
          <w:color w:val="000000" w:themeColor="text1"/>
          <w:sz w:val="30"/>
          <w:szCs w:val="30"/>
        </w:rPr>
        <w:t xml:space="preserve">　</w:t>
      </w:r>
      <w:r w:rsidRPr="00DF08C1">
        <w:rPr>
          <w:rFonts w:ascii="Times New Roman" w:eastAsia="SimHei" w:hAnsi="Times New Roman" w:cs="Times New Roman" w:hint="eastAsia"/>
          <w:bCs/>
          <w:color w:val="000000" w:themeColor="text1"/>
          <w:sz w:val="30"/>
          <w:szCs w:val="30"/>
        </w:rPr>
        <w:t>填缝</w:t>
      </w:r>
      <w:bookmarkEnd w:id="72"/>
      <w:bookmarkEnd w:id="73"/>
    </w:p>
    <w:p w:rsidR="00DF08C1" w:rsidRDefault="00DF08C1" w:rsidP="00AF4B70">
      <w:pPr>
        <w:spacing w:line="360" w:lineRule="auto"/>
        <w:rPr>
          <w:rFonts w:ascii="Times New Roman" w:hAnsi="Times New Roman" w:cs="Times New Roman"/>
          <w:color w:val="0D0D0D" w:themeColor="text1" w:themeTint="F2"/>
          <w:sz w:val="28"/>
          <w:szCs w:val="28"/>
        </w:rPr>
      </w:pPr>
      <w:r w:rsidRPr="00DF08C1">
        <w:rPr>
          <w:rFonts w:ascii="Times New Roman" w:hAnsi="Times New Roman" w:cs="Times New Roman" w:hint="eastAsia"/>
          <w:color w:val="000000" w:themeColor="text1"/>
          <w:sz w:val="28"/>
          <w:szCs w:val="28"/>
        </w:rPr>
        <w:t>5.3.1</w:t>
      </w:r>
      <w:r w:rsidRPr="00DF08C1">
        <w:rPr>
          <w:rFonts w:ascii="Times New Roman" w:hAnsi="Times New Roman" w:cs="Times New Roman" w:hint="eastAsia"/>
          <w:color w:val="000000" w:themeColor="text1"/>
          <w:sz w:val="28"/>
          <w:szCs w:val="28"/>
        </w:rPr>
        <w:t xml:space="preserve">　</w:t>
      </w:r>
      <w:r w:rsidRPr="00DE4DCD">
        <w:rPr>
          <w:rFonts w:ascii="宋体" w:eastAsia="宋体" w:hAnsi="宋体" w:hint="eastAsia"/>
          <w:sz w:val="28"/>
          <w:szCs w:val="28"/>
        </w:rPr>
        <w:t>陶瓷砖</w:t>
      </w:r>
      <w:r>
        <w:rPr>
          <w:rFonts w:ascii="宋体" w:eastAsia="宋体" w:hAnsi="宋体" w:hint="eastAsia"/>
          <w:sz w:val="28"/>
          <w:szCs w:val="28"/>
        </w:rPr>
        <w:t>填缝</w:t>
      </w:r>
      <w:r w:rsidRPr="00DE4DCD">
        <w:rPr>
          <w:rFonts w:ascii="宋体" w:eastAsia="宋体" w:hAnsi="宋体" w:hint="eastAsia"/>
          <w:sz w:val="28"/>
          <w:szCs w:val="28"/>
        </w:rPr>
        <w:t>工程应满足设计要</w:t>
      </w:r>
      <w:r>
        <w:rPr>
          <w:rFonts w:ascii="宋体" w:eastAsia="宋体" w:hAnsi="宋体" w:hint="eastAsia"/>
          <w:sz w:val="28"/>
          <w:szCs w:val="28"/>
        </w:rPr>
        <w:t>求，对于表面平整的釉面砖或玻化砖，可以用</w:t>
      </w:r>
      <w:r w:rsidR="00D6374E">
        <w:rPr>
          <w:rFonts w:ascii="宋体" w:eastAsia="宋体" w:hAnsi="宋体" w:hint="eastAsia"/>
          <w:sz w:val="28"/>
          <w:szCs w:val="28"/>
        </w:rPr>
        <w:t>橡皮刮刀</w:t>
      </w:r>
      <w:r>
        <w:rPr>
          <w:rFonts w:ascii="宋体" w:eastAsia="宋体" w:hAnsi="宋体" w:hint="eastAsia"/>
          <w:sz w:val="28"/>
          <w:szCs w:val="28"/>
        </w:rPr>
        <w:t>满涂来填充。对于表面有纹理、有孔洞的饰</w:t>
      </w:r>
      <w:r w:rsidR="00BC42D5">
        <w:rPr>
          <w:rFonts w:ascii="宋体" w:eastAsia="宋体" w:hAnsi="宋体" w:hint="eastAsia"/>
          <w:sz w:val="28"/>
          <w:szCs w:val="28"/>
        </w:rPr>
        <w:t>面</w:t>
      </w:r>
      <w:r>
        <w:rPr>
          <w:rFonts w:ascii="宋体" w:eastAsia="宋体" w:hAnsi="宋体" w:hint="eastAsia"/>
          <w:sz w:val="28"/>
          <w:szCs w:val="28"/>
        </w:rPr>
        <w:t>材料，</w:t>
      </w:r>
      <w:r w:rsidR="00BC42D5">
        <w:rPr>
          <w:rFonts w:ascii="宋体" w:eastAsia="宋体" w:hAnsi="宋体" w:hint="eastAsia"/>
          <w:sz w:val="28"/>
          <w:szCs w:val="28"/>
        </w:rPr>
        <w:t>宜选用填缝勾对接缝进行填充。</w:t>
      </w:r>
    </w:p>
    <w:p w:rsidR="00DF08C1" w:rsidRDefault="00E6741B" w:rsidP="00AF4B70">
      <w:pPr>
        <w:spacing w:line="360" w:lineRule="auto"/>
        <w:rPr>
          <w:rFonts w:ascii="Times New Roman" w:hAnsi="Times New Roman" w:cs="Times New Roman"/>
          <w:color w:val="0D0D0D" w:themeColor="text1" w:themeTint="F2"/>
          <w:sz w:val="28"/>
          <w:szCs w:val="28"/>
        </w:rPr>
      </w:pPr>
      <w:r>
        <w:rPr>
          <w:rFonts w:ascii="Times New Roman" w:hAnsi="Times New Roman" w:cs="Times New Roman" w:hint="eastAsia"/>
          <w:color w:val="0D0D0D" w:themeColor="text1" w:themeTint="F2"/>
          <w:sz w:val="28"/>
          <w:szCs w:val="28"/>
        </w:rPr>
        <w:t>5</w:t>
      </w:r>
      <w:r w:rsidRPr="00930E8D">
        <w:rPr>
          <w:rFonts w:ascii="Times New Roman" w:eastAsia="宋体" w:hAnsi="Times New Roman" w:cs="Times New Roman" w:hint="eastAsia"/>
          <w:b/>
          <w:color w:val="000000" w:themeColor="text1"/>
          <w:sz w:val="28"/>
        </w:rPr>
        <w:t>.</w:t>
      </w:r>
      <w:r>
        <w:rPr>
          <w:rFonts w:ascii="Times New Roman" w:hAnsi="Times New Roman" w:cs="Times New Roman" w:hint="eastAsia"/>
          <w:color w:val="0D0D0D" w:themeColor="text1" w:themeTint="F2"/>
          <w:sz w:val="28"/>
          <w:szCs w:val="28"/>
        </w:rPr>
        <w:t>3</w:t>
      </w:r>
      <w:r w:rsidRPr="00930E8D">
        <w:rPr>
          <w:rFonts w:ascii="Times New Roman" w:eastAsia="宋体" w:hAnsi="Times New Roman" w:cs="Times New Roman" w:hint="eastAsia"/>
          <w:b/>
          <w:color w:val="000000" w:themeColor="text1"/>
          <w:sz w:val="28"/>
        </w:rPr>
        <w:t>.</w:t>
      </w:r>
      <w:r>
        <w:rPr>
          <w:rFonts w:ascii="Times New Roman" w:hAnsi="Times New Roman" w:cs="Times New Roman" w:hint="eastAsia"/>
          <w:color w:val="0D0D0D" w:themeColor="text1" w:themeTint="F2"/>
          <w:sz w:val="28"/>
          <w:szCs w:val="28"/>
        </w:rPr>
        <w:t xml:space="preserve">3-4 </w:t>
      </w:r>
      <w:r>
        <w:rPr>
          <w:rFonts w:ascii="Times New Roman" w:hAnsi="Times New Roman" w:cs="Times New Roman" w:hint="eastAsia"/>
          <w:color w:val="0D0D0D" w:themeColor="text1" w:themeTint="F2"/>
          <w:sz w:val="28"/>
          <w:szCs w:val="28"/>
        </w:rPr>
        <w:t>拌和水量变化，可能引起彩色填缝剂固化后产生色差，同一区域应使用相同的混合比例。</w:t>
      </w:r>
    </w:p>
    <w:p w:rsidR="00DF08C1" w:rsidRDefault="00470572" w:rsidP="00470572">
      <w:pPr>
        <w:spacing w:line="360" w:lineRule="auto"/>
        <w:rPr>
          <w:rFonts w:ascii="Times New Roman" w:hAnsi="Times New Roman" w:cs="Times New Roman"/>
          <w:color w:val="0D0D0D" w:themeColor="text1" w:themeTint="F2"/>
          <w:sz w:val="28"/>
          <w:szCs w:val="28"/>
        </w:rPr>
      </w:pPr>
      <w:r>
        <w:rPr>
          <w:rFonts w:ascii="Times New Roman" w:hAnsi="Times New Roman" w:cs="Times New Roman" w:hint="eastAsia"/>
          <w:color w:val="0D0D0D" w:themeColor="text1" w:themeTint="F2"/>
          <w:sz w:val="28"/>
          <w:szCs w:val="28"/>
        </w:rPr>
        <w:t>5.3.6</w:t>
      </w:r>
      <w:r w:rsidRPr="00470572">
        <w:rPr>
          <w:rFonts w:ascii="Times New Roman" w:hAnsi="Times New Roman" w:cs="Times New Roman" w:hint="eastAsia"/>
          <w:color w:val="0D0D0D" w:themeColor="text1" w:themeTint="F2"/>
          <w:sz w:val="28"/>
          <w:szCs w:val="28"/>
        </w:rPr>
        <w:t xml:space="preserve">　陶瓷饰面砖填缝后表面的残留物不及时清理干净会固化黏连，影响美观。</w:t>
      </w:r>
    </w:p>
    <w:p w:rsidR="00470572" w:rsidRDefault="00470572" w:rsidP="00470572">
      <w:pPr>
        <w:spacing w:line="360" w:lineRule="auto"/>
        <w:rPr>
          <w:rFonts w:ascii="Times New Roman" w:hAnsi="Times New Roman" w:cs="Times New Roman"/>
          <w:color w:val="000000" w:themeColor="text1"/>
          <w:sz w:val="28"/>
          <w:szCs w:val="28"/>
        </w:rPr>
      </w:pPr>
      <w:r>
        <w:rPr>
          <w:rFonts w:ascii="Times New Roman" w:hAnsi="Times New Roman" w:cs="Times New Roman" w:hint="eastAsia"/>
          <w:color w:val="0D0D0D" w:themeColor="text1" w:themeTint="F2"/>
          <w:sz w:val="28"/>
          <w:szCs w:val="28"/>
        </w:rPr>
        <w:t>5</w:t>
      </w:r>
      <w:r w:rsidRPr="00930E8D">
        <w:rPr>
          <w:rFonts w:ascii="Times New Roman" w:eastAsia="宋体" w:hAnsi="Times New Roman" w:cs="Times New Roman" w:hint="eastAsia"/>
          <w:b/>
          <w:color w:val="000000" w:themeColor="text1"/>
          <w:sz w:val="28"/>
        </w:rPr>
        <w:t>.</w:t>
      </w:r>
      <w:r>
        <w:rPr>
          <w:rFonts w:ascii="Times New Roman" w:hAnsi="Times New Roman" w:cs="Times New Roman" w:hint="eastAsia"/>
          <w:color w:val="0D0D0D" w:themeColor="text1" w:themeTint="F2"/>
          <w:sz w:val="28"/>
          <w:szCs w:val="28"/>
        </w:rPr>
        <w:t>3</w:t>
      </w:r>
      <w:r w:rsidRPr="00930E8D">
        <w:rPr>
          <w:rFonts w:ascii="Times New Roman" w:eastAsia="宋体" w:hAnsi="Times New Roman" w:cs="Times New Roman" w:hint="eastAsia"/>
          <w:b/>
          <w:color w:val="000000" w:themeColor="text1"/>
          <w:sz w:val="28"/>
        </w:rPr>
        <w:t>.</w:t>
      </w:r>
      <w:r>
        <w:rPr>
          <w:rFonts w:ascii="Times New Roman" w:eastAsia="宋体" w:hAnsi="Times New Roman" w:cs="Times New Roman" w:hint="eastAsia"/>
          <w:b/>
          <w:color w:val="000000" w:themeColor="text1"/>
          <w:sz w:val="28"/>
        </w:rPr>
        <w:t>8</w:t>
      </w:r>
      <w:r w:rsidRPr="002624A7">
        <w:rPr>
          <w:rFonts w:ascii="Times New Roman" w:hAnsi="Times New Roman" w:cs="Times New Roman" w:hint="eastAsia"/>
          <w:color w:val="000000" w:themeColor="text1"/>
          <w:sz w:val="28"/>
          <w:szCs w:val="28"/>
        </w:rPr>
        <w:t>环氧填缝剂</w:t>
      </w:r>
      <w:r>
        <w:rPr>
          <w:rFonts w:ascii="Times New Roman" w:hAnsi="Times New Roman" w:cs="Times New Roman" w:hint="eastAsia"/>
          <w:color w:val="000000" w:themeColor="text1"/>
          <w:sz w:val="28"/>
          <w:szCs w:val="28"/>
        </w:rPr>
        <w:t>材料固化后将难以清理干净。</w:t>
      </w:r>
    </w:p>
    <w:p w:rsidR="00470572" w:rsidRPr="00470572" w:rsidRDefault="00470572" w:rsidP="00470572">
      <w:pPr>
        <w:spacing w:line="360" w:lineRule="auto"/>
        <w:rPr>
          <w:rFonts w:ascii="Times New Roman" w:hAnsi="Times New Roman" w:cs="Times New Roman"/>
          <w:color w:val="0D0D0D" w:themeColor="text1" w:themeTint="F2"/>
          <w:sz w:val="28"/>
          <w:szCs w:val="28"/>
        </w:rPr>
      </w:pPr>
    </w:p>
    <w:p w:rsidR="005B1FD4" w:rsidRPr="005B1FD4" w:rsidRDefault="005B1FD4" w:rsidP="005B1FD4">
      <w:pPr>
        <w:keepNext/>
        <w:keepLines/>
        <w:spacing w:beforeLines="50" w:before="156" w:afterLines="50" w:after="156" w:line="360" w:lineRule="auto"/>
        <w:jc w:val="center"/>
        <w:outlineLvl w:val="1"/>
        <w:rPr>
          <w:rFonts w:ascii="Times New Roman" w:eastAsia="SimHei" w:hAnsi="Times New Roman" w:cs="Times New Roman"/>
          <w:b/>
          <w:bCs/>
          <w:color w:val="000000" w:themeColor="text1"/>
          <w:sz w:val="30"/>
          <w:szCs w:val="30"/>
        </w:rPr>
      </w:pPr>
      <w:bookmarkStart w:id="74" w:name="_Toc75027660"/>
      <w:bookmarkStart w:id="75" w:name="_Toc89266819"/>
      <w:r w:rsidRPr="005B1FD4">
        <w:rPr>
          <w:rFonts w:ascii="Times New Roman" w:eastAsia="SimHei" w:hAnsi="Times New Roman" w:cs="Times New Roman" w:hint="eastAsia"/>
          <w:b/>
          <w:bCs/>
          <w:color w:val="000000" w:themeColor="text1"/>
          <w:sz w:val="30"/>
          <w:szCs w:val="30"/>
        </w:rPr>
        <w:lastRenderedPageBreak/>
        <w:t xml:space="preserve">5.4 </w:t>
      </w:r>
      <w:r w:rsidRPr="005B1FD4">
        <w:rPr>
          <w:rFonts w:ascii="Times New Roman" w:eastAsia="SimHei" w:hAnsi="Times New Roman" w:cs="Times New Roman" w:hint="eastAsia"/>
          <w:bCs/>
          <w:color w:val="000000" w:themeColor="text1"/>
          <w:sz w:val="30"/>
          <w:szCs w:val="30"/>
        </w:rPr>
        <w:t>成品保护</w:t>
      </w:r>
      <w:bookmarkEnd w:id="74"/>
      <w:bookmarkEnd w:id="75"/>
    </w:p>
    <w:p w:rsidR="005B1FD4" w:rsidRPr="005B1FD4" w:rsidRDefault="005B1FD4" w:rsidP="005B1FD4">
      <w:pPr>
        <w:spacing w:line="360" w:lineRule="auto"/>
        <w:rPr>
          <w:rFonts w:ascii="Times New Roman" w:hAnsi="Times New Roman" w:cs="Times New Roman"/>
          <w:color w:val="000000" w:themeColor="text1"/>
          <w:sz w:val="28"/>
          <w:szCs w:val="28"/>
        </w:rPr>
      </w:pPr>
      <w:r w:rsidRPr="005B1FD4">
        <w:rPr>
          <w:rFonts w:ascii="Times New Roman" w:hAnsi="Times New Roman" w:cs="Times New Roman" w:hint="eastAsia"/>
          <w:b/>
          <w:color w:val="000000" w:themeColor="text1"/>
          <w:sz w:val="28"/>
          <w:szCs w:val="28"/>
        </w:rPr>
        <w:t>5.4.1</w:t>
      </w:r>
      <w:r w:rsidRPr="005B1FD4">
        <w:rPr>
          <w:rFonts w:ascii="Times New Roman" w:hAnsi="Times New Roman" w:cs="Times New Roman" w:hint="eastAsia"/>
          <w:b/>
          <w:color w:val="000000" w:themeColor="text1"/>
          <w:sz w:val="28"/>
          <w:szCs w:val="28"/>
        </w:rPr>
        <w:t xml:space="preserve">　</w:t>
      </w:r>
      <w:r w:rsidRPr="005B1FD4">
        <w:rPr>
          <w:rFonts w:ascii="Times New Roman" w:hAnsi="Times New Roman" w:cs="Times New Roman" w:hint="eastAsia"/>
          <w:color w:val="000000" w:themeColor="text1"/>
          <w:sz w:val="28"/>
          <w:szCs w:val="28"/>
        </w:rPr>
        <w:t>陶瓷地砖工程填缝后，</w:t>
      </w:r>
      <w:r w:rsidR="005478B8" w:rsidRPr="005478B8">
        <w:rPr>
          <w:rFonts w:ascii="Times New Roman" w:hAnsi="Times New Roman" w:cs="Times New Roman" w:hint="eastAsia"/>
          <w:color w:val="000000" w:themeColor="text1"/>
          <w:sz w:val="28"/>
          <w:szCs w:val="28"/>
        </w:rPr>
        <w:t>养护期间不得受压主要是指上人和上物。在实际施工过程中，后续工程容易对陶瓷饰面砖造成污染，因而有必要采取临时保护措施</w:t>
      </w:r>
      <w:r w:rsidRPr="005B1FD4">
        <w:rPr>
          <w:rFonts w:ascii="Times New Roman" w:hAnsi="Times New Roman" w:cs="Times New Roman" w:hint="eastAsia"/>
          <w:color w:val="000000" w:themeColor="text1"/>
          <w:sz w:val="28"/>
          <w:szCs w:val="28"/>
        </w:rPr>
        <w:t>对后续工程可能造成污染的部位，应采取临时保护措施。</w:t>
      </w:r>
    </w:p>
    <w:p w:rsidR="00F42912" w:rsidRDefault="00F42912" w:rsidP="0084787E">
      <w:pPr>
        <w:spacing w:line="360" w:lineRule="auto"/>
        <w:rPr>
          <w:rFonts w:ascii="Times New Roman" w:hAnsi="Times New Roman" w:cs="Times New Roman"/>
          <w:color w:val="000000" w:themeColor="text1"/>
          <w:sz w:val="28"/>
          <w:szCs w:val="28"/>
        </w:rPr>
      </w:pPr>
    </w:p>
    <w:p w:rsidR="00940A21" w:rsidRDefault="00940A21" w:rsidP="0084787E">
      <w:pPr>
        <w:spacing w:line="360" w:lineRule="auto"/>
        <w:rPr>
          <w:rFonts w:ascii="Times New Roman" w:hAnsi="Times New Roman" w:cs="Times New Roman"/>
          <w:color w:val="0D0D0D" w:themeColor="text1" w:themeTint="F2"/>
          <w:sz w:val="28"/>
          <w:szCs w:val="28"/>
        </w:rPr>
      </w:pPr>
    </w:p>
    <w:sectPr w:rsidR="00940A21" w:rsidSect="00F338C8">
      <w:footerReference w:type="default" r:id="rId14"/>
      <w:pgSz w:w="11906" w:h="16838"/>
      <w:pgMar w:top="1440" w:right="1841" w:bottom="1440" w:left="1800" w:header="851" w:footer="992" w:gutter="0"/>
      <w:pgNumType w:start="1"/>
      <w:cols w:space="425"/>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B85" w:rsidRDefault="00E04B85">
      <w:r>
        <w:separator/>
      </w:r>
    </w:p>
  </w:endnote>
  <w:endnote w:type="continuationSeparator" w:id="0">
    <w:p w:rsidR="00E04B85" w:rsidRDefault="00E0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735020"/>
    </w:sdtPr>
    <w:sdtEndPr/>
    <w:sdtContent>
      <w:p w:rsidR="006D3B5C" w:rsidRDefault="006D3B5C">
        <w:pPr>
          <w:pStyle w:val="Footer"/>
          <w:jc w:val="center"/>
        </w:pPr>
        <w:r>
          <w:rPr>
            <w:lang w:val="zh-CN"/>
          </w:rPr>
          <w:fldChar w:fldCharType="begin"/>
        </w:r>
        <w:r>
          <w:rPr>
            <w:lang w:val="zh-CN"/>
          </w:rPr>
          <w:instrText>PAGE   \* MERGEFORMAT</w:instrText>
        </w:r>
        <w:r>
          <w:rPr>
            <w:lang w:val="zh-CN"/>
          </w:rPr>
          <w:fldChar w:fldCharType="separate"/>
        </w:r>
        <w:r>
          <w:rPr>
            <w:lang w:val="zh-CN"/>
          </w:rPr>
          <w:t>iv</w:t>
        </w:r>
        <w:r>
          <w:rPr>
            <w:lang w:val="zh-CN"/>
          </w:rPr>
          <w:fldChar w:fldCharType="end"/>
        </w:r>
      </w:p>
    </w:sdtContent>
  </w:sdt>
  <w:p w:rsidR="006D3B5C" w:rsidRDefault="006D3B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639429"/>
    </w:sdtPr>
    <w:sdtEndPr/>
    <w:sdtContent>
      <w:p w:rsidR="006D3B5C" w:rsidRDefault="006D3B5C">
        <w:pPr>
          <w:pStyle w:val="Footer"/>
          <w:jc w:val="center"/>
        </w:pPr>
        <w:r>
          <w:rPr>
            <w:lang w:val="zh-CN"/>
          </w:rPr>
          <w:fldChar w:fldCharType="begin"/>
        </w:r>
        <w:r>
          <w:rPr>
            <w:lang w:val="zh-CN"/>
          </w:rPr>
          <w:instrText>PAGE   \* MERGEFORMAT</w:instrText>
        </w:r>
        <w:r>
          <w:rPr>
            <w:lang w:val="zh-CN"/>
          </w:rPr>
          <w:fldChar w:fldCharType="separate"/>
        </w:r>
        <w:r w:rsidR="00F338C8">
          <w:rPr>
            <w:noProof/>
            <w:lang w:val="zh-CN"/>
          </w:rPr>
          <w:t>0</w:t>
        </w:r>
        <w:r>
          <w:rPr>
            <w:lang w:val="zh-CN"/>
          </w:rPr>
          <w:fldChar w:fldCharType="end"/>
        </w:r>
      </w:p>
    </w:sdtContent>
  </w:sdt>
  <w:p w:rsidR="006D3B5C" w:rsidRDefault="006D3B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224383"/>
    </w:sdtPr>
    <w:sdtEndPr/>
    <w:sdtContent>
      <w:p w:rsidR="006D3B5C" w:rsidRDefault="006D3B5C">
        <w:pPr>
          <w:pStyle w:val="Footer"/>
          <w:jc w:val="center"/>
        </w:pPr>
        <w:r>
          <w:rPr>
            <w:lang w:val="zh-CN"/>
          </w:rPr>
          <w:fldChar w:fldCharType="begin"/>
        </w:r>
        <w:r>
          <w:rPr>
            <w:lang w:val="zh-CN"/>
          </w:rPr>
          <w:instrText>PAGE   \* MERGEFORMAT</w:instrText>
        </w:r>
        <w:r>
          <w:rPr>
            <w:lang w:val="zh-CN"/>
          </w:rPr>
          <w:fldChar w:fldCharType="separate"/>
        </w:r>
        <w:r>
          <w:rPr>
            <w:noProof/>
            <w:lang w:val="zh-CN"/>
          </w:rPr>
          <w:t>1</w:t>
        </w:r>
        <w:r>
          <w:rPr>
            <w:lang w:val="zh-CN"/>
          </w:rPr>
          <w:fldChar w:fldCharType="end"/>
        </w:r>
      </w:p>
    </w:sdtContent>
  </w:sdt>
  <w:p w:rsidR="006D3B5C" w:rsidRDefault="006D3B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019073"/>
    </w:sdtPr>
    <w:sdtEndPr/>
    <w:sdtContent>
      <w:p w:rsidR="006D3B5C" w:rsidRDefault="006D3B5C">
        <w:pPr>
          <w:pStyle w:val="Footer"/>
          <w:jc w:val="center"/>
        </w:pPr>
        <w:r>
          <w:fldChar w:fldCharType="begin"/>
        </w:r>
        <w:r>
          <w:instrText xml:space="preserve"> PAGE   \* MERGEFORMAT </w:instrText>
        </w:r>
        <w:r>
          <w:fldChar w:fldCharType="separate"/>
        </w:r>
        <w:r w:rsidR="001D1FC7" w:rsidRPr="001D1FC7">
          <w:rPr>
            <w:noProof/>
            <w:lang w:val="zh-CN"/>
          </w:rPr>
          <w:t>21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B85" w:rsidRDefault="00E04B85">
      <w:r>
        <w:separator/>
      </w:r>
    </w:p>
  </w:footnote>
  <w:footnote w:type="continuationSeparator" w:id="0">
    <w:p w:rsidR="00E04B85" w:rsidRDefault="00E04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5E"/>
    <w:rsid w:val="00000A3D"/>
    <w:rsid w:val="00000E21"/>
    <w:rsid w:val="000014FD"/>
    <w:rsid w:val="000033C1"/>
    <w:rsid w:val="00003746"/>
    <w:rsid w:val="000040E2"/>
    <w:rsid w:val="000057CA"/>
    <w:rsid w:val="00007694"/>
    <w:rsid w:val="00007C8B"/>
    <w:rsid w:val="000107A3"/>
    <w:rsid w:val="00011FB4"/>
    <w:rsid w:val="00012D79"/>
    <w:rsid w:val="00013248"/>
    <w:rsid w:val="0001394B"/>
    <w:rsid w:val="00013B68"/>
    <w:rsid w:val="0001504C"/>
    <w:rsid w:val="000173CC"/>
    <w:rsid w:val="00020897"/>
    <w:rsid w:val="00021277"/>
    <w:rsid w:val="00021A85"/>
    <w:rsid w:val="00021F58"/>
    <w:rsid w:val="000224A4"/>
    <w:rsid w:val="000224F3"/>
    <w:rsid w:val="00022B82"/>
    <w:rsid w:val="00022DA6"/>
    <w:rsid w:val="00023C06"/>
    <w:rsid w:val="00025756"/>
    <w:rsid w:val="0002661D"/>
    <w:rsid w:val="00026B19"/>
    <w:rsid w:val="000277E7"/>
    <w:rsid w:val="00030C96"/>
    <w:rsid w:val="00030F58"/>
    <w:rsid w:val="00031324"/>
    <w:rsid w:val="0003153D"/>
    <w:rsid w:val="000319D4"/>
    <w:rsid w:val="000325A1"/>
    <w:rsid w:val="00032D76"/>
    <w:rsid w:val="00033A58"/>
    <w:rsid w:val="000341A6"/>
    <w:rsid w:val="00035138"/>
    <w:rsid w:val="0003523D"/>
    <w:rsid w:val="00037B06"/>
    <w:rsid w:val="00037B98"/>
    <w:rsid w:val="0004015D"/>
    <w:rsid w:val="0004217C"/>
    <w:rsid w:val="00044859"/>
    <w:rsid w:val="00044BB1"/>
    <w:rsid w:val="00044EC0"/>
    <w:rsid w:val="000452DA"/>
    <w:rsid w:val="000455B2"/>
    <w:rsid w:val="00045A98"/>
    <w:rsid w:val="000462BC"/>
    <w:rsid w:val="00046714"/>
    <w:rsid w:val="00046805"/>
    <w:rsid w:val="00046827"/>
    <w:rsid w:val="00047377"/>
    <w:rsid w:val="0005014F"/>
    <w:rsid w:val="00050F51"/>
    <w:rsid w:val="00051084"/>
    <w:rsid w:val="000510D4"/>
    <w:rsid w:val="000510F4"/>
    <w:rsid w:val="00052215"/>
    <w:rsid w:val="00052231"/>
    <w:rsid w:val="000524C0"/>
    <w:rsid w:val="000528CB"/>
    <w:rsid w:val="000528D1"/>
    <w:rsid w:val="000528F9"/>
    <w:rsid w:val="00053A03"/>
    <w:rsid w:val="00054977"/>
    <w:rsid w:val="000554D2"/>
    <w:rsid w:val="000558D6"/>
    <w:rsid w:val="00060740"/>
    <w:rsid w:val="00061B8E"/>
    <w:rsid w:val="00061F59"/>
    <w:rsid w:val="000623A4"/>
    <w:rsid w:val="0006241C"/>
    <w:rsid w:val="0006267E"/>
    <w:rsid w:val="000636E7"/>
    <w:rsid w:val="000649D6"/>
    <w:rsid w:val="00064C6E"/>
    <w:rsid w:val="000656F8"/>
    <w:rsid w:val="00065738"/>
    <w:rsid w:val="00065D61"/>
    <w:rsid w:val="00066AF0"/>
    <w:rsid w:val="00066C84"/>
    <w:rsid w:val="00066E15"/>
    <w:rsid w:val="000678B7"/>
    <w:rsid w:val="000679DC"/>
    <w:rsid w:val="00070155"/>
    <w:rsid w:val="000706D6"/>
    <w:rsid w:val="00070A3F"/>
    <w:rsid w:val="00070B47"/>
    <w:rsid w:val="0007141E"/>
    <w:rsid w:val="00073160"/>
    <w:rsid w:val="00073CE9"/>
    <w:rsid w:val="00074983"/>
    <w:rsid w:val="00074A68"/>
    <w:rsid w:val="00074DC9"/>
    <w:rsid w:val="00075713"/>
    <w:rsid w:val="00075B4E"/>
    <w:rsid w:val="00075C46"/>
    <w:rsid w:val="00075DFD"/>
    <w:rsid w:val="000767EE"/>
    <w:rsid w:val="000769BF"/>
    <w:rsid w:val="00076A94"/>
    <w:rsid w:val="000808BD"/>
    <w:rsid w:val="000811A7"/>
    <w:rsid w:val="00081683"/>
    <w:rsid w:val="000826DC"/>
    <w:rsid w:val="00082D3B"/>
    <w:rsid w:val="0008303E"/>
    <w:rsid w:val="00083088"/>
    <w:rsid w:val="000839A6"/>
    <w:rsid w:val="00084532"/>
    <w:rsid w:val="00086DC8"/>
    <w:rsid w:val="00090408"/>
    <w:rsid w:val="00090C3C"/>
    <w:rsid w:val="00091C7A"/>
    <w:rsid w:val="00091CD3"/>
    <w:rsid w:val="000934E6"/>
    <w:rsid w:val="000935F1"/>
    <w:rsid w:val="00093DD9"/>
    <w:rsid w:val="00095BA7"/>
    <w:rsid w:val="00096541"/>
    <w:rsid w:val="000968C4"/>
    <w:rsid w:val="00097089"/>
    <w:rsid w:val="000972E1"/>
    <w:rsid w:val="00097522"/>
    <w:rsid w:val="00097DAB"/>
    <w:rsid w:val="000A0093"/>
    <w:rsid w:val="000A03AE"/>
    <w:rsid w:val="000A1B44"/>
    <w:rsid w:val="000A1C4D"/>
    <w:rsid w:val="000A212E"/>
    <w:rsid w:val="000A2285"/>
    <w:rsid w:val="000A3834"/>
    <w:rsid w:val="000A3BD7"/>
    <w:rsid w:val="000A3D09"/>
    <w:rsid w:val="000A479B"/>
    <w:rsid w:val="000A4E35"/>
    <w:rsid w:val="000A64F2"/>
    <w:rsid w:val="000A7652"/>
    <w:rsid w:val="000B07E4"/>
    <w:rsid w:val="000B0B2B"/>
    <w:rsid w:val="000B1201"/>
    <w:rsid w:val="000B29C1"/>
    <w:rsid w:val="000B4C48"/>
    <w:rsid w:val="000B4F1A"/>
    <w:rsid w:val="000B5C24"/>
    <w:rsid w:val="000B6A22"/>
    <w:rsid w:val="000C0FE8"/>
    <w:rsid w:val="000C1E1E"/>
    <w:rsid w:val="000C1E91"/>
    <w:rsid w:val="000C2E30"/>
    <w:rsid w:val="000C3159"/>
    <w:rsid w:val="000C58D0"/>
    <w:rsid w:val="000C5EE9"/>
    <w:rsid w:val="000C65B0"/>
    <w:rsid w:val="000C7157"/>
    <w:rsid w:val="000C72AA"/>
    <w:rsid w:val="000D0338"/>
    <w:rsid w:val="000D05C0"/>
    <w:rsid w:val="000D0A63"/>
    <w:rsid w:val="000D0BE3"/>
    <w:rsid w:val="000D0E6C"/>
    <w:rsid w:val="000D0F3B"/>
    <w:rsid w:val="000D16C1"/>
    <w:rsid w:val="000D267A"/>
    <w:rsid w:val="000D28F5"/>
    <w:rsid w:val="000D297C"/>
    <w:rsid w:val="000D4666"/>
    <w:rsid w:val="000D5108"/>
    <w:rsid w:val="000D5237"/>
    <w:rsid w:val="000D6162"/>
    <w:rsid w:val="000D6271"/>
    <w:rsid w:val="000D73D8"/>
    <w:rsid w:val="000D7B8A"/>
    <w:rsid w:val="000D7BBF"/>
    <w:rsid w:val="000E030D"/>
    <w:rsid w:val="000E0875"/>
    <w:rsid w:val="000E11B7"/>
    <w:rsid w:val="000E1AD1"/>
    <w:rsid w:val="000E1D21"/>
    <w:rsid w:val="000E2764"/>
    <w:rsid w:val="000E439F"/>
    <w:rsid w:val="000E4592"/>
    <w:rsid w:val="000E4A3C"/>
    <w:rsid w:val="000E4CA9"/>
    <w:rsid w:val="000E4F6F"/>
    <w:rsid w:val="000E7893"/>
    <w:rsid w:val="000E78B2"/>
    <w:rsid w:val="000F0777"/>
    <w:rsid w:val="000F1A43"/>
    <w:rsid w:val="000F31CD"/>
    <w:rsid w:val="000F3412"/>
    <w:rsid w:val="000F3A29"/>
    <w:rsid w:val="000F44D7"/>
    <w:rsid w:val="000F4DFE"/>
    <w:rsid w:val="000F50D7"/>
    <w:rsid w:val="000F522F"/>
    <w:rsid w:val="000F607D"/>
    <w:rsid w:val="000F717D"/>
    <w:rsid w:val="00100827"/>
    <w:rsid w:val="0010130A"/>
    <w:rsid w:val="00101839"/>
    <w:rsid w:val="00101F09"/>
    <w:rsid w:val="0010269E"/>
    <w:rsid w:val="00102840"/>
    <w:rsid w:val="001045DA"/>
    <w:rsid w:val="00104995"/>
    <w:rsid w:val="0010519A"/>
    <w:rsid w:val="001056F3"/>
    <w:rsid w:val="001058FB"/>
    <w:rsid w:val="00106938"/>
    <w:rsid w:val="00106CE9"/>
    <w:rsid w:val="0010797E"/>
    <w:rsid w:val="00110452"/>
    <w:rsid w:val="00110869"/>
    <w:rsid w:val="00110E72"/>
    <w:rsid w:val="00111162"/>
    <w:rsid w:val="00111229"/>
    <w:rsid w:val="00111A47"/>
    <w:rsid w:val="00111E8F"/>
    <w:rsid w:val="00112201"/>
    <w:rsid w:val="0011255F"/>
    <w:rsid w:val="001129B1"/>
    <w:rsid w:val="00113140"/>
    <w:rsid w:val="00114779"/>
    <w:rsid w:val="00115182"/>
    <w:rsid w:val="001152D5"/>
    <w:rsid w:val="00116144"/>
    <w:rsid w:val="0011649D"/>
    <w:rsid w:val="00117968"/>
    <w:rsid w:val="001205F9"/>
    <w:rsid w:val="0012223E"/>
    <w:rsid w:val="00122496"/>
    <w:rsid w:val="00122CD2"/>
    <w:rsid w:val="00122E73"/>
    <w:rsid w:val="00123302"/>
    <w:rsid w:val="00123C12"/>
    <w:rsid w:val="00123C14"/>
    <w:rsid w:val="00123E6F"/>
    <w:rsid w:val="0012449A"/>
    <w:rsid w:val="001252AB"/>
    <w:rsid w:val="001252E4"/>
    <w:rsid w:val="00125A39"/>
    <w:rsid w:val="00126422"/>
    <w:rsid w:val="00126DCF"/>
    <w:rsid w:val="00127747"/>
    <w:rsid w:val="00130E75"/>
    <w:rsid w:val="00131391"/>
    <w:rsid w:val="0013160C"/>
    <w:rsid w:val="00132710"/>
    <w:rsid w:val="0013304A"/>
    <w:rsid w:val="0013461D"/>
    <w:rsid w:val="00136136"/>
    <w:rsid w:val="001362E3"/>
    <w:rsid w:val="0013683C"/>
    <w:rsid w:val="00136CDD"/>
    <w:rsid w:val="0013738E"/>
    <w:rsid w:val="001406F3"/>
    <w:rsid w:val="00140817"/>
    <w:rsid w:val="00140989"/>
    <w:rsid w:val="00140E0D"/>
    <w:rsid w:val="00141239"/>
    <w:rsid w:val="00141269"/>
    <w:rsid w:val="00141DAD"/>
    <w:rsid w:val="001420E7"/>
    <w:rsid w:val="00142217"/>
    <w:rsid w:val="00142606"/>
    <w:rsid w:val="00142E46"/>
    <w:rsid w:val="0014308D"/>
    <w:rsid w:val="00143AC9"/>
    <w:rsid w:val="00144B9C"/>
    <w:rsid w:val="001456F6"/>
    <w:rsid w:val="00145BEC"/>
    <w:rsid w:val="00147DBB"/>
    <w:rsid w:val="00150AA3"/>
    <w:rsid w:val="00150C31"/>
    <w:rsid w:val="00150F8B"/>
    <w:rsid w:val="0015159B"/>
    <w:rsid w:val="001525F9"/>
    <w:rsid w:val="0015466B"/>
    <w:rsid w:val="001548AE"/>
    <w:rsid w:val="001548D7"/>
    <w:rsid w:val="001553AA"/>
    <w:rsid w:val="00155C52"/>
    <w:rsid w:val="00155D51"/>
    <w:rsid w:val="00155DB8"/>
    <w:rsid w:val="00156064"/>
    <w:rsid w:val="0015652D"/>
    <w:rsid w:val="001577A0"/>
    <w:rsid w:val="00160F8E"/>
    <w:rsid w:val="00161190"/>
    <w:rsid w:val="00161197"/>
    <w:rsid w:val="00161676"/>
    <w:rsid w:val="001625A7"/>
    <w:rsid w:val="00162966"/>
    <w:rsid w:val="00162E05"/>
    <w:rsid w:val="00165576"/>
    <w:rsid w:val="0016620E"/>
    <w:rsid w:val="001668CC"/>
    <w:rsid w:val="00167D26"/>
    <w:rsid w:val="00170685"/>
    <w:rsid w:val="00170959"/>
    <w:rsid w:val="00171DED"/>
    <w:rsid w:val="00172364"/>
    <w:rsid w:val="00172532"/>
    <w:rsid w:val="00174DC4"/>
    <w:rsid w:val="00174F2D"/>
    <w:rsid w:val="00175428"/>
    <w:rsid w:val="0017744E"/>
    <w:rsid w:val="00177943"/>
    <w:rsid w:val="0017795C"/>
    <w:rsid w:val="00180B48"/>
    <w:rsid w:val="00180D4C"/>
    <w:rsid w:val="00180D6D"/>
    <w:rsid w:val="001817B1"/>
    <w:rsid w:val="00181F54"/>
    <w:rsid w:val="00182402"/>
    <w:rsid w:val="001827C4"/>
    <w:rsid w:val="001830DB"/>
    <w:rsid w:val="00183D91"/>
    <w:rsid w:val="001848FF"/>
    <w:rsid w:val="00184B26"/>
    <w:rsid w:val="00184BD8"/>
    <w:rsid w:val="00184EBC"/>
    <w:rsid w:val="0018521E"/>
    <w:rsid w:val="001852B2"/>
    <w:rsid w:val="001856A5"/>
    <w:rsid w:val="00185DF4"/>
    <w:rsid w:val="001869B6"/>
    <w:rsid w:val="00186FA6"/>
    <w:rsid w:val="00190ACF"/>
    <w:rsid w:val="00193E80"/>
    <w:rsid w:val="0019528C"/>
    <w:rsid w:val="001957D1"/>
    <w:rsid w:val="001958DD"/>
    <w:rsid w:val="00195C0C"/>
    <w:rsid w:val="00196479"/>
    <w:rsid w:val="001965E6"/>
    <w:rsid w:val="0019677C"/>
    <w:rsid w:val="00196BE7"/>
    <w:rsid w:val="00197683"/>
    <w:rsid w:val="00197D86"/>
    <w:rsid w:val="001A1379"/>
    <w:rsid w:val="001A1415"/>
    <w:rsid w:val="001A3248"/>
    <w:rsid w:val="001A4C28"/>
    <w:rsid w:val="001A5745"/>
    <w:rsid w:val="001A575B"/>
    <w:rsid w:val="001A699F"/>
    <w:rsid w:val="001A7C0F"/>
    <w:rsid w:val="001B0289"/>
    <w:rsid w:val="001B0CD7"/>
    <w:rsid w:val="001B0FBE"/>
    <w:rsid w:val="001B168D"/>
    <w:rsid w:val="001B1EFE"/>
    <w:rsid w:val="001B2A4F"/>
    <w:rsid w:val="001B2CFF"/>
    <w:rsid w:val="001B369A"/>
    <w:rsid w:val="001B3E7F"/>
    <w:rsid w:val="001B4DA3"/>
    <w:rsid w:val="001B54F8"/>
    <w:rsid w:val="001B57A6"/>
    <w:rsid w:val="001B5A49"/>
    <w:rsid w:val="001B5EE9"/>
    <w:rsid w:val="001B6DB2"/>
    <w:rsid w:val="001B7C3C"/>
    <w:rsid w:val="001B7C63"/>
    <w:rsid w:val="001B7D57"/>
    <w:rsid w:val="001C0ABE"/>
    <w:rsid w:val="001C15FE"/>
    <w:rsid w:val="001C17A7"/>
    <w:rsid w:val="001C2BEF"/>
    <w:rsid w:val="001C2DEE"/>
    <w:rsid w:val="001C39BB"/>
    <w:rsid w:val="001C3D5E"/>
    <w:rsid w:val="001C3FD6"/>
    <w:rsid w:val="001C4191"/>
    <w:rsid w:val="001C47C1"/>
    <w:rsid w:val="001C65C2"/>
    <w:rsid w:val="001C68BE"/>
    <w:rsid w:val="001D0746"/>
    <w:rsid w:val="001D1FC7"/>
    <w:rsid w:val="001D2963"/>
    <w:rsid w:val="001D2B93"/>
    <w:rsid w:val="001D337D"/>
    <w:rsid w:val="001D4541"/>
    <w:rsid w:val="001D65E9"/>
    <w:rsid w:val="001E03E8"/>
    <w:rsid w:val="001E04A1"/>
    <w:rsid w:val="001E0FC0"/>
    <w:rsid w:val="001E157A"/>
    <w:rsid w:val="001E1E0C"/>
    <w:rsid w:val="001E25F7"/>
    <w:rsid w:val="001E393F"/>
    <w:rsid w:val="001E43AD"/>
    <w:rsid w:val="001E5E3D"/>
    <w:rsid w:val="001E7E22"/>
    <w:rsid w:val="001E7F0B"/>
    <w:rsid w:val="001F0017"/>
    <w:rsid w:val="001F1718"/>
    <w:rsid w:val="001F1C87"/>
    <w:rsid w:val="001F2336"/>
    <w:rsid w:val="001F24EF"/>
    <w:rsid w:val="001F36B9"/>
    <w:rsid w:val="001F3B09"/>
    <w:rsid w:val="001F546A"/>
    <w:rsid w:val="001F562A"/>
    <w:rsid w:val="001F5EA4"/>
    <w:rsid w:val="001F69C6"/>
    <w:rsid w:val="00200478"/>
    <w:rsid w:val="0020069F"/>
    <w:rsid w:val="00200711"/>
    <w:rsid w:val="002007BC"/>
    <w:rsid w:val="002011AF"/>
    <w:rsid w:val="00201E09"/>
    <w:rsid w:val="00201F90"/>
    <w:rsid w:val="00202B5F"/>
    <w:rsid w:val="00202BE3"/>
    <w:rsid w:val="00202CBD"/>
    <w:rsid w:val="00203821"/>
    <w:rsid w:val="002041AF"/>
    <w:rsid w:val="0020542D"/>
    <w:rsid w:val="0020578F"/>
    <w:rsid w:val="0020769A"/>
    <w:rsid w:val="002107E3"/>
    <w:rsid w:val="00210984"/>
    <w:rsid w:val="002115C7"/>
    <w:rsid w:val="002123F3"/>
    <w:rsid w:val="00214601"/>
    <w:rsid w:val="00214670"/>
    <w:rsid w:val="00215B79"/>
    <w:rsid w:val="002163AA"/>
    <w:rsid w:val="00216675"/>
    <w:rsid w:val="00216C56"/>
    <w:rsid w:val="00220039"/>
    <w:rsid w:val="00220CEA"/>
    <w:rsid w:val="0022195C"/>
    <w:rsid w:val="00223546"/>
    <w:rsid w:val="00223BBD"/>
    <w:rsid w:val="00224182"/>
    <w:rsid w:val="0022455C"/>
    <w:rsid w:val="00224F95"/>
    <w:rsid w:val="00225200"/>
    <w:rsid w:val="0022527B"/>
    <w:rsid w:val="00225306"/>
    <w:rsid w:val="0022547B"/>
    <w:rsid w:val="00227190"/>
    <w:rsid w:val="00227BAA"/>
    <w:rsid w:val="00231119"/>
    <w:rsid w:val="0023152C"/>
    <w:rsid w:val="00231F96"/>
    <w:rsid w:val="00232B5F"/>
    <w:rsid w:val="00232F24"/>
    <w:rsid w:val="00233101"/>
    <w:rsid w:val="00233210"/>
    <w:rsid w:val="00234EFF"/>
    <w:rsid w:val="00235D60"/>
    <w:rsid w:val="00237836"/>
    <w:rsid w:val="00237E2F"/>
    <w:rsid w:val="0024004A"/>
    <w:rsid w:val="00240BBC"/>
    <w:rsid w:val="00240FBD"/>
    <w:rsid w:val="0024191B"/>
    <w:rsid w:val="00241DB2"/>
    <w:rsid w:val="00242C29"/>
    <w:rsid w:val="00244471"/>
    <w:rsid w:val="00244D81"/>
    <w:rsid w:val="00244F84"/>
    <w:rsid w:val="00245C87"/>
    <w:rsid w:val="00247223"/>
    <w:rsid w:val="002479EE"/>
    <w:rsid w:val="00250669"/>
    <w:rsid w:val="002536FF"/>
    <w:rsid w:val="0025394D"/>
    <w:rsid w:val="00254326"/>
    <w:rsid w:val="00255C0A"/>
    <w:rsid w:val="0025610C"/>
    <w:rsid w:val="0025611F"/>
    <w:rsid w:val="00256C24"/>
    <w:rsid w:val="002570E4"/>
    <w:rsid w:val="00257ED8"/>
    <w:rsid w:val="00260150"/>
    <w:rsid w:val="002607A0"/>
    <w:rsid w:val="00260E2C"/>
    <w:rsid w:val="002624A7"/>
    <w:rsid w:val="00262637"/>
    <w:rsid w:val="0026270E"/>
    <w:rsid w:val="00262E8A"/>
    <w:rsid w:val="00263C0F"/>
    <w:rsid w:val="00264D64"/>
    <w:rsid w:val="00265E35"/>
    <w:rsid w:val="00266F95"/>
    <w:rsid w:val="002673E5"/>
    <w:rsid w:val="00267B2D"/>
    <w:rsid w:val="00267B84"/>
    <w:rsid w:val="00267D5A"/>
    <w:rsid w:val="00271259"/>
    <w:rsid w:val="0027182A"/>
    <w:rsid w:val="002723F4"/>
    <w:rsid w:val="0027366B"/>
    <w:rsid w:val="0027592C"/>
    <w:rsid w:val="00276B05"/>
    <w:rsid w:val="00276E20"/>
    <w:rsid w:val="002773BC"/>
    <w:rsid w:val="0027775B"/>
    <w:rsid w:val="0028057F"/>
    <w:rsid w:val="00280846"/>
    <w:rsid w:val="00280CCF"/>
    <w:rsid w:val="002844F9"/>
    <w:rsid w:val="00284BB3"/>
    <w:rsid w:val="002850AB"/>
    <w:rsid w:val="00286A7E"/>
    <w:rsid w:val="0028743C"/>
    <w:rsid w:val="00287C9E"/>
    <w:rsid w:val="0029045E"/>
    <w:rsid w:val="00290F7D"/>
    <w:rsid w:val="002910EC"/>
    <w:rsid w:val="00291EE5"/>
    <w:rsid w:val="00292371"/>
    <w:rsid w:val="002925AD"/>
    <w:rsid w:val="00292729"/>
    <w:rsid w:val="00292F3D"/>
    <w:rsid w:val="00294296"/>
    <w:rsid w:val="0029453B"/>
    <w:rsid w:val="00294F70"/>
    <w:rsid w:val="00295E8A"/>
    <w:rsid w:val="0029667F"/>
    <w:rsid w:val="00297972"/>
    <w:rsid w:val="00297F27"/>
    <w:rsid w:val="002A02F7"/>
    <w:rsid w:val="002A03C4"/>
    <w:rsid w:val="002A0495"/>
    <w:rsid w:val="002A1135"/>
    <w:rsid w:val="002A15C3"/>
    <w:rsid w:val="002A1B6C"/>
    <w:rsid w:val="002A24AF"/>
    <w:rsid w:val="002A2AEC"/>
    <w:rsid w:val="002A2B6F"/>
    <w:rsid w:val="002A4107"/>
    <w:rsid w:val="002A5319"/>
    <w:rsid w:val="002A619C"/>
    <w:rsid w:val="002A6406"/>
    <w:rsid w:val="002A7CDF"/>
    <w:rsid w:val="002B00B8"/>
    <w:rsid w:val="002B0D58"/>
    <w:rsid w:val="002B1149"/>
    <w:rsid w:val="002B1843"/>
    <w:rsid w:val="002B1ADD"/>
    <w:rsid w:val="002B2272"/>
    <w:rsid w:val="002B3448"/>
    <w:rsid w:val="002B3698"/>
    <w:rsid w:val="002B6C32"/>
    <w:rsid w:val="002B7061"/>
    <w:rsid w:val="002B7385"/>
    <w:rsid w:val="002B79D5"/>
    <w:rsid w:val="002B7E75"/>
    <w:rsid w:val="002C090C"/>
    <w:rsid w:val="002C0F19"/>
    <w:rsid w:val="002C1580"/>
    <w:rsid w:val="002C1F52"/>
    <w:rsid w:val="002C2660"/>
    <w:rsid w:val="002C307E"/>
    <w:rsid w:val="002C45F9"/>
    <w:rsid w:val="002C4B4E"/>
    <w:rsid w:val="002C4E1A"/>
    <w:rsid w:val="002C7505"/>
    <w:rsid w:val="002C7E4C"/>
    <w:rsid w:val="002D01C0"/>
    <w:rsid w:val="002D01D8"/>
    <w:rsid w:val="002D03BB"/>
    <w:rsid w:val="002D067A"/>
    <w:rsid w:val="002D22F0"/>
    <w:rsid w:val="002D3915"/>
    <w:rsid w:val="002D55B5"/>
    <w:rsid w:val="002D60FE"/>
    <w:rsid w:val="002D6920"/>
    <w:rsid w:val="002D6E1A"/>
    <w:rsid w:val="002D74F5"/>
    <w:rsid w:val="002D7779"/>
    <w:rsid w:val="002D78B5"/>
    <w:rsid w:val="002E0C4C"/>
    <w:rsid w:val="002E19F6"/>
    <w:rsid w:val="002E2F63"/>
    <w:rsid w:val="002E35FF"/>
    <w:rsid w:val="002E375C"/>
    <w:rsid w:val="002E575B"/>
    <w:rsid w:val="002E5818"/>
    <w:rsid w:val="002E5B8F"/>
    <w:rsid w:val="002E60B3"/>
    <w:rsid w:val="002E6F88"/>
    <w:rsid w:val="002E6FB1"/>
    <w:rsid w:val="002E72F3"/>
    <w:rsid w:val="002E75A8"/>
    <w:rsid w:val="002E7B22"/>
    <w:rsid w:val="002F03A7"/>
    <w:rsid w:val="002F0526"/>
    <w:rsid w:val="002F12A4"/>
    <w:rsid w:val="002F16B3"/>
    <w:rsid w:val="002F1958"/>
    <w:rsid w:val="002F20D6"/>
    <w:rsid w:val="002F2A77"/>
    <w:rsid w:val="002F2E48"/>
    <w:rsid w:val="002F35F1"/>
    <w:rsid w:val="002F3C77"/>
    <w:rsid w:val="002F4931"/>
    <w:rsid w:val="002F51E0"/>
    <w:rsid w:val="002F5F05"/>
    <w:rsid w:val="002F6A58"/>
    <w:rsid w:val="002F6C11"/>
    <w:rsid w:val="002F710B"/>
    <w:rsid w:val="003014EB"/>
    <w:rsid w:val="00301544"/>
    <w:rsid w:val="003030A5"/>
    <w:rsid w:val="003032B5"/>
    <w:rsid w:val="00304928"/>
    <w:rsid w:val="0030578B"/>
    <w:rsid w:val="00306955"/>
    <w:rsid w:val="00306FF6"/>
    <w:rsid w:val="0030717D"/>
    <w:rsid w:val="00307CA5"/>
    <w:rsid w:val="003109BB"/>
    <w:rsid w:val="00311287"/>
    <w:rsid w:val="00311654"/>
    <w:rsid w:val="00311F5D"/>
    <w:rsid w:val="00312109"/>
    <w:rsid w:val="0031244E"/>
    <w:rsid w:val="00312465"/>
    <w:rsid w:val="003126DB"/>
    <w:rsid w:val="00312A3C"/>
    <w:rsid w:val="00313C8D"/>
    <w:rsid w:val="00313D6A"/>
    <w:rsid w:val="003142C6"/>
    <w:rsid w:val="00314C16"/>
    <w:rsid w:val="00314D3D"/>
    <w:rsid w:val="00316F74"/>
    <w:rsid w:val="00317581"/>
    <w:rsid w:val="00317B65"/>
    <w:rsid w:val="00320A22"/>
    <w:rsid w:val="00321766"/>
    <w:rsid w:val="00322DE3"/>
    <w:rsid w:val="00322FF4"/>
    <w:rsid w:val="00323080"/>
    <w:rsid w:val="003244CD"/>
    <w:rsid w:val="0032686B"/>
    <w:rsid w:val="00326B11"/>
    <w:rsid w:val="00326D34"/>
    <w:rsid w:val="00327501"/>
    <w:rsid w:val="00327C67"/>
    <w:rsid w:val="00330465"/>
    <w:rsid w:val="00330B0A"/>
    <w:rsid w:val="00330DA8"/>
    <w:rsid w:val="00331A8B"/>
    <w:rsid w:val="00331EB2"/>
    <w:rsid w:val="00331FA2"/>
    <w:rsid w:val="0033319E"/>
    <w:rsid w:val="00333658"/>
    <w:rsid w:val="00333E48"/>
    <w:rsid w:val="0033427D"/>
    <w:rsid w:val="003342A9"/>
    <w:rsid w:val="003345FB"/>
    <w:rsid w:val="00335194"/>
    <w:rsid w:val="00335FFC"/>
    <w:rsid w:val="0033622C"/>
    <w:rsid w:val="00337C60"/>
    <w:rsid w:val="00337F27"/>
    <w:rsid w:val="003406D8"/>
    <w:rsid w:val="00340C5D"/>
    <w:rsid w:val="00341798"/>
    <w:rsid w:val="0034196F"/>
    <w:rsid w:val="00342889"/>
    <w:rsid w:val="00342B5A"/>
    <w:rsid w:val="00342D34"/>
    <w:rsid w:val="00342F16"/>
    <w:rsid w:val="003433B9"/>
    <w:rsid w:val="003448F0"/>
    <w:rsid w:val="003451CD"/>
    <w:rsid w:val="00345B4B"/>
    <w:rsid w:val="00346064"/>
    <w:rsid w:val="0034721C"/>
    <w:rsid w:val="00347CDD"/>
    <w:rsid w:val="00347D72"/>
    <w:rsid w:val="00347E3F"/>
    <w:rsid w:val="0035075C"/>
    <w:rsid w:val="00350DB6"/>
    <w:rsid w:val="003512D5"/>
    <w:rsid w:val="00352631"/>
    <w:rsid w:val="00352B28"/>
    <w:rsid w:val="00352BDB"/>
    <w:rsid w:val="00352FDA"/>
    <w:rsid w:val="00353DF1"/>
    <w:rsid w:val="00354596"/>
    <w:rsid w:val="00355342"/>
    <w:rsid w:val="00355F12"/>
    <w:rsid w:val="00356643"/>
    <w:rsid w:val="0035691C"/>
    <w:rsid w:val="00356932"/>
    <w:rsid w:val="0035696A"/>
    <w:rsid w:val="00356A0E"/>
    <w:rsid w:val="003573A8"/>
    <w:rsid w:val="00360CC1"/>
    <w:rsid w:val="003611FD"/>
    <w:rsid w:val="0036164F"/>
    <w:rsid w:val="00361ADF"/>
    <w:rsid w:val="00362400"/>
    <w:rsid w:val="00362913"/>
    <w:rsid w:val="00362F73"/>
    <w:rsid w:val="00365327"/>
    <w:rsid w:val="00365BAC"/>
    <w:rsid w:val="00366533"/>
    <w:rsid w:val="003667EA"/>
    <w:rsid w:val="0036701B"/>
    <w:rsid w:val="00367664"/>
    <w:rsid w:val="00370475"/>
    <w:rsid w:val="00370B14"/>
    <w:rsid w:val="003714FE"/>
    <w:rsid w:val="00372379"/>
    <w:rsid w:val="003726EE"/>
    <w:rsid w:val="00372BFF"/>
    <w:rsid w:val="00372D63"/>
    <w:rsid w:val="00372E89"/>
    <w:rsid w:val="00373783"/>
    <w:rsid w:val="00373884"/>
    <w:rsid w:val="0037521B"/>
    <w:rsid w:val="0038196E"/>
    <w:rsid w:val="00381FDA"/>
    <w:rsid w:val="00382CAB"/>
    <w:rsid w:val="00382EFB"/>
    <w:rsid w:val="00383789"/>
    <w:rsid w:val="00384724"/>
    <w:rsid w:val="0038505A"/>
    <w:rsid w:val="00385A10"/>
    <w:rsid w:val="00385DB8"/>
    <w:rsid w:val="00385F60"/>
    <w:rsid w:val="003864F4"/>
    <w:rsid w:val="00387BF5"/>
    <w:rsid w:val="00390BB5"/>
    <w:rsid w:val="00390DF4"/>
    <w:rsid w:val="0039328B"/>
    <w:rsid w:val="0039348D"/>
    <w:rsid w:val="00393504"/>
    <w:rsid w:val="00393ED4"/>
    <w:rsid w:val="0039400B"/>
    <w:rsid w:val="003946BE"/>
    <w:rsid w:val="00394D21"/>
    <w:rsid w:val="00396580"/>
    <w:rsid w:val="00397FE8"/>
    <w:rsid w:val="003A11E8"/>
    <w:rsid w:val="003A2C27"/>
    <w:rsid w:val="003A2DC8"/>
    <w:rsid w:val="003A3F43"/>
    <w:rsid w:val="003A56C4"/>
    <w:rsid w:val="003A610E"/>
    <w:rsid w:val="003A70C4"/>
    <w:rsid w:val="003A7DD6"/>
    <w:rsid w:val="003B0734"/>
    <w:rsid w:val="003B087D"/>
    <w:rsid w:val="003B1010"/>
    <w:rsid w:val="003B1312"/>
    <w:rsid w:val="003B2387"/>
    <w:rsid w:val="003B2C1A"/>
    <w:rsid w:val="003B2D26"/>
    <w:rsid w:val="003B3101"/>
    <w:rsid w:val="003B53C8"/>
    <w:rsid w:val="003B5812"/>
    <w:rsid w:val="003B5855"/>
    <w:rsid w:val="003B5BD0"/>
    <w:rsid w:val="003B5FA7"/>
    <w:rsid w:val="003B6AAD"/>
    <w:rsid w:val="003B7436"/>
    <w:rsid w:val="003B76F8"/>
    <w:rsid w:val="003B7A42"/>
    <w:rsid w:val="003C08E7"/>
    <w:rsid w:val="003C0D7E"/>
    <w:rsid w:val="003C0FDA"/>
    <w:rsid w:val="003C1572"/>
    <w:rsid w:val="003C1DCD"/>
    <w:rsid w:val="003C1F3F"/>
    <w:rsid w:val="003C2DDC"/>
    <w:rsid w:val="003C67A3"/>
    <w:rsid w:val="003C6B37"/>
    <w:rsid w:val="003C6E63"/>
    <w:rsid w:val="003C7E6E"/>
    <w:rsid w:val="003D0069"/>
    <w:rsid w:val="003D0DFC"/>
    <w:rsid w:val="003D1037"/>
    <w:rsid w:val="003D1410"/>
    <w:rsid w:val="003D18A9"/>
    <w:rsid w:val="003D3238"/>
    <w:rsid w:val="003D3757"/>
    <w:rsid w:val="003D4258"/>
    <w:rsid w:val="003D4295"/>
    <w:rsid w:val="003D5B92"/>
    <w:rsid w:val="003D5CCF"/>
    <w:rsid w:val="003D61E7"/>
    <w:rsid w:val="003D65C2"/>
    <w:rsid w:val="003D6BEE"/>
    <w:rsid w:val="003D6E0E"/>
    <w:rsid w:val="003D70E5"/>
    <w:rsid w:val="003E045A"/>
    <w:rsid w:val="003E1FA2"/>
    <w:rsid w:val="003E25F4"/>
    <w:rsid w:val="003E2C64"/>
    <w:rsid w:val="003E30CB"/>
    <w:rsid w:val="003E3C2E"/>
    <w:rsid w:val="003E485E"/>
    <w:rsid w:val="003E5663"/>
    <w:rsid w:val="003E613D"/>
    <w:rsid w:val="003E6227"/>
    <w:rsid w:val="003E6445"/>
    <w:rsid w:val="003E6AF0"/>
    <w:rsid w:val="003E7410"/>
    <w:rsid w:val="003F01D4"/>
    <w:rsid w:val="003F179F"/>
    <w:rsid w:val="003F1812"/>
    <w:rsid w:val="003F19B7"/>
    <w:rsid w:val="003F1C59"/>
    <w:rsid w:val="003F2444"/>
    <w:rsid w:val="003F28DE"/>
    <w:rsid w:val="003F3BF3"/>
    <w:rsid w:val="003F3CED"/>
    <w:rsid w:val="003F5973"/>
    <w:rsid w:val="003F7910"/>
    <w:rsid w:val="003F7DB5"/>
    <w:rsid w:val="0040056B"/>
    <w:rsid w:val="00400B6B"/>
    <w:rsid w:val="004027C4"/>
    <w:rsid w:val="0040476D"/>
    <w:rsid w:val="0040481B"/>
    <w:rsid w:val="00404D3D"/>
    <w:rsid w:val="00404F52"/>
    <w:rsid w:val="00405007"/>
    <w:rsid w:val="00405240"/>
    <w:rsid w:val="0040700A"/>
    <w:rsid w:val="00407EC6"/>
    <w:rsid w:val="00411002"/>
    <w:rsid w:val="00411658"/>
    <w:rsid w:val="00411A07"/>
    <w:rsid w:val="0041252A"/>
    <w:rsid w:val="00414571"/>
    <w:rsid w:val="00414DE5"/>
    <w:rsid w:val="0041527B"/>
    <w:rsid w:val="0041539A"/>
    <w:rsid w:val="00416FD5"/>
    <w:rsid w:val="00417D04"/>
    <w:rsid w:val="00417D4D"/>
    <w:rsid w:val="00420EBE"/>
    <w:rsid w:val="0042158E"/>
    <w:rsid w:val="00422184"/>
    <w:rsid w:val="004229B5"/>
    <w:rsid w:val="004229F0"/>
    <w:rsid w:val="00422DEB"/>
    <w:rsid w:val="00423C92"/>
    <w:rsid w:val="004240B0"/>
    <w:rsid w:val="00424792"/>
    <w:rsid w:val="00425543"/>
    <w:rsid w:val="00425B2C"/>
    <w:rsid w:val="00426B34"/>
    <w:rsid w:val="004272FC"/>
    <w:rsid w:val="004277E6"/>
    <w:rsid w:val="00427891"/>
    <w:rsid w:val="0043131F"/>
    <w:rsid w:val="00431727"/>
    <w:rsid w:val="00432693"/>
    <w:rsid w:val="00432DE4"/>
    <w:rsid w:val="00433A85"/>
    <w:rsid w:val="00435C8E"/>
    <w:rsid w:val="0043644F"/>
    <w:rsid w:val="00436972"/>
    <w:rsid w:val="004374F2"/>
    <w:rsid w:val="00437510"/>
    <w:rsid w:val="00437BAC"/>
    <w:rsid w:val="00437E17"/>
    <w:rsid w:val="00440DA9"/>
    <w:rsid w:val="00441D4A"/>
    <w:rsid w:val="0044204C"/>
    <w:rsid w:val="004427BF"/>
    <w:rsid w:val="0044457E"/>
    <w:rsid w:val="00444DA0"/>
    <w:rsid w:val="00446578"/>
    <w:rsid w:val="00447696"/>
    <w:rsid w:val="00447CB8"/>
    <w:rsid w:val="0045082A"/>
    <w:rsid w:val="004515F3"/>
    <w:rsid w:val="00452652"/>
    <w:rsid w:val="00452E13"/>
    <w:rsid w:val="00453125"/>
    <w:rsid w:val="0045375D"/>
    <w:rsid w:val="00454730"/>
    <w:rsid w:val="0045597C"/>
    <w:rsid w:val="00455A0F"/>
    <w:rsid w:val="00455AB3"/>
    <w:rsid w:val="00457A37"/>
    <w:rsid w:val="00463415"/>
    <w:rsid w:val="00464940"/>
    <w:rsid w:val="00464A4C"/>
    <w:rsid w:val="00467845"/>
    <w:rsid w:val="0047008F"/>
    <w:rsid w:val="00470572"/>
    <w:rsid w:val="00473621"/>
    <w:rsid w:val="00473D9C"/>
    <w:rsid w:val="004740CC"/>
    <w:rsid w:val="0047497B"/>
    <w:rsid w:val="00474B3E"/>
    <w:rsid w:val="00475712"/>
    <w:rsid w:val="00475A69"/>
    <w:rsid w:val="0047669E"/>
    <w:rsid w:val="004776B1"/>
    <w:rsid w:val="004809B1"/>
    <w:rsid w:val="00480F0B"/>
    <w:rsid w:val="00481CF5"/>
    <w:rsid w:val="004838F8"/>
    <w:rsid w:val="00483BB4"/>
    <w:rsid w:val="00485934"/>
    <w:rsid w:val="00485C9A"/>
    <w:rsid w:val="00486064"/>
    <w:rsid w:val="0048733A"/>
    <w:rsid w:val="00487603"/>
    <w:rsid w:val="004878D0"/>
    <w:rsid w:val="00487D64"/>
    <w:rsid w:val="00490067"/>
    <w:rsid w:val="00490444"/>
    <w:rsid w:val="00491ACF"/>
    <w:rsid w:val="004920D0"/>
    <w:rsid w:val="00492464"/>
    <w:rsid w:val="00492C88"/>
    <w:rsid w:val="00493C65"/>
    <w:rsid w:val="00494197"/>
    <w:rsid w:val="00494456"/>
    <w:rsid w:val="004A169D"/>
    <w:rsid w:val="004A17FA"/>
    <w:rsid w:val="004A1CAA"/>
    <w:rsid w:val="004A1DD0"/>
    <w:rsid w:val="004A3949"/>
    <w:rsid w:val="004A5C58"/>
    <w:rsid w:val="004A6064"/>
    <w:rsid w:val="004A62C9"/>
    <w:rsid w:val="004A69F7"/>
    <w:rsid w:val="004A7180"/>
    <w:rsid w:val="004B0743"/>
    <w:rsid w:val="004B114F"/>
    <w:rsid w:val="004B1B53"/>
    <w:rsid w:val="004B209D"/>
    <w:rsid w:val="004B24E7"/>
    <w:rsid w:val="004B2AA0"/>
    <w:rsid w:val="004B2DF3"/>
    <w:rsid w:val="004B34C5"/>
    <w:rsid w:val="004B490B"/>
    <w:rsid w:val="004B5AE5"/>
    <w:rsid w:val="004B6058"/>
    <w:rsid w:val="004B70C1"/>
    <w:rsid w:val="004B7156"/>
    <w:rsid w:val="004B7912"/>
    <w:rsid w:val="004B7BB7"/>
    <w:rsid w:val="004B7BD1"/>
    <w:rsid w:val="004C01CC"/>
    <w:rsid w:val="004C18DB"/>
    <w:rsid w:val="004C1AB5"/>
    <w:rsid w:val="004C27D6"/>
    <w:rsid w:val="004C27DA"/>
    <w:rsid w:val="004C30F6"/>
    <w:rsid w:val="004C3A7E"/>
    <w:rsid w:val="004C573E"/>
    <w:rsid w:val="004C5C1E"/>
    <w:rsid w:val="004C614B"/>
    <w:rsid w:val="004C735A"/>
    <w:rsid w:val="004C74B2"/>
    <w:rsid w:val="004D13F5"/>
    <w:rsid w:val="004D16FF"/>
    <w:rsid w:val="004D2C62"/>
    <w:rsid w:val="004D2D4B"/>
    <w:rsid w:val="004D378B"/>
    <w:rsid w:val="004D3927"/>
    <w:rsid w:val="004D3A9C"/>
    <w:rsid w:val="004D421D"/>
    <w:rsid w:val="004D485B"/>
    <w:rsid w:val="004D4E51"/>
    <w:rsid w:val="004D5CE6"/>
    <w:rsid w:val="004D5D48"/>
    <w:rsid w:val="004D7A4C"/>
    <w:rsid w:val="004E02ED"/>
    <w:rsid w:val="004E0B74"/>
    <w:rsid w:val="004E1739"/>
    <w:rsid w:val="004E1B4A"/>
    <w:rsid w:val="004E2893"/>
    <w:rsid w:val="004E353C"/>
    <w:rsid w:val="004E39A9"/>
    <w:rsid w:val="004E3F7C"/>
    <w:rsid w:val="004E4F1D"/>
    <w:rsid w:val="004E5433"/>
    <w:rsid w:val="004E5AE7"/>
    <w:rsid w:val="004E6295"/>
    <w:rsid w:val="004E72D3"/>
    <w:rsid w:val="004E75A8"/>
    <w:rsid w:val="004E7D31"/>
    <w:rsid w:val="004E7E99"/>
    <w:rsid w:val="004F07E8"/>
    <w:rsid w:val="004F0EE7"/>
    <w:rsid w:val="004F1D63"/>
    <w:rsid w:val="004F2DB4"/>
    <w:rsid w:val="004F3523"/>
    <w:rsid w:val="004F395E"/>
    <w:rsid w:val="004F45F3"/>
    <w:rsid w:val="004F47DF"/>
    <w:rsid w:val="004F4D34"/>
    <w:rsid w:val="004F545D"/>
    <w:rsid w:val="004F56BA"/>
    <w:rsid w:val="004F5FA4"/>
    <w:rsid w:val="004F6676"/>
    <w:rsid w:val="004F6A7B"/>
    <w:rsid w:val="004F72A0"/>
    <w:rsid w:val="004F7765"/>
    <w:rsid w:val="004F78D8"/>
    <w:rsid w:val="00500A1B"/>
    <w:rsid w:val="00500C7E"/>
    <w:rsid w:val="00500F84"/>
    <w:rsid w:val="00501E5A"/>
    <w:rsid w:val="00503593"/>
    <w:rsid w:val="00503A92"/>
    <w:rsid w:val="005046A3"/>
    <w:rsid w:val="00504D68"/>
    <w:rsid w:val="0050574E"/>
    <w:rsid w:val="0050651C"/>
    <w:rsid w:val="00507D92"/>
    <w:rsid w:val="00510098"/>
    <w:rsid w:val="00511A3C"/>
    <w:rsid w:val="00512C1C"/>
    <w:rsid w:val="005130A9"/>
    <w:rsid w:val="0051328E"/>
    <w:rsid w:val="00513600"/>
    <w:rsid w:val="00514037"/>
    <w:rsid w:val="005146F4"/>
    <w:rsid w:val="00516298"/>
    <w:rsid w:val="005163F0"/>
    <w:rsid w:val="00516775"/>
    <w:rsid w:val="00516AC6"/>
    <w:rsid w:val="0051730F"/>
    <w:rsid w:val="005176AA"/>
    <w:rsid w:val="005178EE"/>
    <w:rsid w:val="005209A4"/>
    <w:rsid w:val="0052228B"/>
    <w:rsid w:val="0052302D"/>
    <w:rsid w:val="005232B3"/>
    <w:rsid w:val="00525EC1"/>
    <w:rsid w:val="00526459"/>
    <w:rsid w:val="00527057"/>
    <w:rsid w:val="00527993"/>
    <w:rsid w:val="00530980"/>
    <w:rsid w:val="005313E6"/>
    <w:rsid w:val="005330A7"/>
    <w:rsid w:val="00533508"/>
    <w:rsid w:val="00533B2C"/>
    <w:rsid w:val="00534271"/>
    <w:rsid w:val="00534F96"/>
    <w:rsid w:val="00536493"/>
    <w:rsid w:val="00536E9A"/>
    <w:rsid w:val="00537410"/>
    <w:rsid w:val="00537432"/>
    <w:rsid w:val="00540BA2"/>
    <w:rsid w:val="00540C02"/>
    <w:rsid w:val="00543F04"/>
    <w:rsid w:val="0054439C"/>
    <w:rsid w:val="00544BCB"/>
    <w:rsid w:val="00545857"/>
    <w:rsid w:val="00545AA8"/>
    <w:rsid w:val="00546426"/>
    <w:rsid w:val="00546A62"/>
    <w:rsid w:val="00547035"/>
    <w:rsid w:val="0054728E"/>
    <w:rsid w:val="0054757F"/>
    <w:rsid w:val="005478B8"/>
    <w:rsid w:val="00551246"/>
    <w:rsid w:val="0055304C"/>
    <w:rsid w:val="00553C50"/>
    <w:rsid w:val="00554206"/>
    <w:rsid w:val="00554596"/>
    <w:rsid w:val="00554818"/>
    <w:rsid w:val="005555C0"/>
    <w:rsid w:val="00555D55"/>
    <w:rsid w:val="00555E69"/>
    <w:rsid w:val="00556078"/>
    <w:rsid w:val="00556E7C"/>
    <w:rsid w:val="0055718B"/>
    <w:rsid w:val="0055797B"/>
    <w:rsid w:val="00557D57"/>
    <w:rsid w:val="005600B3"/>
    <w:rsid w:val="0056032B"/>
    <w:rsid w:val="0056038C"/>
    <w:rsid w:val="00560A35"/>
    <w:rsid w:val="00560E0A"/>
    <w:rsid w:val="00560FC8"/>
    <w:rsid w:val="005617BE"/>
    <w:rsid w:val="0056199A"/>
    <w:rsid w:val="00561C25"/>
    <w:rsid w:val="00561F2A"/>
    <w:rsid w:val="00561FED"/>
    <w:rsid w:val="00562BFD"/>
    <w:rsid w:val="00562F14"/>
    <w:rsid w:val="00562F69"/>
    <w:rsid w:val="005635B1"/>
    <w:rsid w:val="00563638"/>
    <w:rsid w:val="00563C92"/>
    <w:rsid w:val="00565C42"/>
    <w:rsid w:val="00566517"/>
    <w:rsid w:val="00567118"/>
    <w:rsid w:val="00570239"/>
    <w:rsid w:val="005703FE"/>
    <w:rsid w:val="00570635"/>
    <w:rsid w:val="005706B1"/>
    <w:rsid w:val="00571256"/>
    <w:rsid w:val="0057140E"/>
    <w:rsid w:val="005729F0"/>
    <w:rsid w:val="00572E7A"/>
    <w:rsid w:val="00574285"/>
    <w:rsid w:val="00575075"/>
    <w:rsid w:val="0057529F"/>
    <w:rsid w:val="00575EDB"/>
    <w:rsid w:val="00577A66"/>
    <w:rsid w:val="00580259"/>
    <w:rsid w:val="00582C76"/>
    <w:rsid w:val="0058336C"/>
    <w:rsid w:val="00583CFA"/>
    <w:rsid w:val="00583D36"/>
    <w:rsid w:val="00583FCD"/>
    <w:rsid w:val="00584A0C"/>
    <w:rsid w:val="00584BCE"/>
    <w:rsid w:val="00584C9E"/>
    <w:rsid w:val="00584FD0"/>
    <w:rsid w:val="00585307"/>
    <w:rsid w:val="00585D06"/>
    <w:rsid w:val="005865E4"/>
    <w:rsid w:val="005875CA"/>
    <w:rsid w:val="005879F5"/>
    <w:rsid w:val="00587D4B"/>
    <w:rsid w:val="005901C0"/>
    <w:rsid w:val="005908CE"/>
    <w:rsid w:val="00592513"/>
    <w:rsid w:val="005930EC"/>
    <w:rsid w:val="0059420B"/>
    <w:rsid w:val="005944C9"/>
    <w:rsid w:val="00595DEA"/>
    <w:rsid w:val="0059608F"/>
    <w:rsid w:val="005967A2"/>
    <w:rsid w:val="00596FFD"/>
    <w:rsid w:val="0059722D"/>
    <w:rsid w:val="0059768C"/>
    <w:rsid w:val="00597934"/>
    <w:rsid w:val="005A0160"/>
    <w:rsid w:val="005A07D7"/>
    <w:rsid w:val="005A0E2D"/>
    <w:rsid w:val="005A1F47"/>
    <w:rsid w:val="005A2763"/>
    <w:rsid w:val="005A2814"/>
    <w:rsid w:val="005A2C0F"/>
    <w:rsid w:val="005A31FE"/>
    <w:rsid w:val="005A35E3"/>
    <w:rsid w:val="005A3713"/>
    <w:rsid w:val="005A492B"/>
    <w:rsid w:val="005A51D3"/>
    <w:rsid w:val="005A79AB"/>
    <w:rsid w:val="005B0DD4"/>
    <w:rsid w:val="005B1580"/>
    <w:rsid w:val="005B1668"/>
    <w:rsid w:val="005B1B8A"/>
    <w:rsid w:val="005B1D73"/>
    <w:rsid w:val="005B1FD4"/>
    <w:rsid w:val="005B259D"/>
    <w:rsid w:val="005B296F"/>
    <w:rsid w:val="005B3FBC"/>
    <w:rsid w:val="005B4675"/>
    <w:rsid w:val="005B4E04"/>
    <w:rsid w:val="005B4F89"/>
    <w:rsid w:val="005B5FDB"/>
    <w:rsid w:val="005B60C5"/>
    <w:rsid w:val="005B6BCA"/>
    <w:rsid w:val="005C01E5"/>
    <w:rsid w:val="005C090F"/>
    <w:rsid w:val="005C0FF5"/>
    <w:rsid w:val="005C1838"/>
    <w:rsid w:val="005C239B"/>
    <w:rsid w:val="005C47DC"/>
    <w:rsid w:val="005C49FC"/>
    <w:rsid w:val="005C51BC"/>
    <w:rsid w:val="005C6533"/>
    <w:rsid w:val="005C709E"/>
    <w:rsid w:val="005C764B"/>
    <w:rsid w:val="005D25DE"/>
    <w:rsid w:val="005D483C"/>
    <w:rsid w:val="005D4C07"/>
    <w:rsid w:val="005D558D"/>
    <w:rsid w:val="005D5D49"/>
    <w:rsid w:val="005D693C"/>
    <w:rsid w:val="005D7309"/>
    <w:rsid w:val="005D78FA"/>
    <w:rsid w:val="005D7A4E"/>
    <w:rsid w:val="005D7B29"/>
    <w:rsid w:val="005E2774"/>
    <w:rsid w:val="005E2F2C"/>
    <w:rsid w:val="005E398A"/>
    <w:rsid w:val="005E42F3"/>
    <w:rsid w:val="005E49E1"/>
    <w:rsid w:val="005E62FD"/>
    <w:rsid w:val="005E70FB"/>
    <w:rsid w:val="005E73ED"/>
    <w:rsid w:val="005E77FD"/>
    <w:rsid w:val="005F1B07"/>
    <w:rsid w:val="005F244C"/>
    <w:rsid w:val="005F2C78"/>
    <w:rsid w:val="005F320A"/>
    <w:rsid w:val="005F3386"/>
    <w:rsid w:val="005F36CE"/>
    <w:rsid w:val="005F5944"/>
    <w:rsid w:val="005F664D"/>
    <w:rsid w:val="005F6B71"/>
    <w:rsid w:val="005F7730"/>
    <w:rsid w:val="005F7D8D"/>
    <w:rsid w:val="005F7E91"/>
    <w:rsid w:val="006009D0"/>
    <w:rsid w:val="00600A9E"/>
    <w:rsid w:val="00600CBF"/>
    <w:rsid w:val="00601195"/>
    <w:rsid w:val="00601640"/>
    <w:rsid w:val="00601954"/>
    <w:rsid w:val="0060265E"/>
    <w:rsid w:val="0060286E"/>
    <w:rsid w:val="006048D8"/>
    <w:rsid w:val="00604958"/>
    <w:rsid w:val="006107D8"/>
    <w:rsid w:val="00611E19"/>
    <w:rsid w:val="00612A73"/>
    <w:rsid w:val="00612B23"/>
    <w:rsid w:val="00612FAB"/>
    <w:rsid w:val="006133E9"/>
    <w:rsid w:val="0061348E"/>
    <w:rsid w:val="0061357C"/>
    <w:rsid w:val="00613AD7"/>
    <w:rsid w:val="006143D7"/>
    <w:rsid w:val="006147C2"/>
    <w:rsid w:val="00614E75"/>
    <w:rsid w:val="0061523B"/>
    <w:rsid w:val="00615FA3"/>
    <w:rsid w:val="0062045C"/>
    <w:rsid w:val="00620C22"/>
    <w:rsid w:val="006217CA"/>
    <w:rsid w:val="00621A73"/>
    <w:rsid w:val="00621A7B"/>
    <w:rsid w:val="00621C6A"/>
    <w:rsid w:val="00621CCE"/>
    <w:rsid w:val="006221F2"/>
    <w:rsid w:val="00622C6B"/>
    <w:rsid w:val="00623E9B"/>
    <w:rsid w:val="006252DF"/>
    <w:rsid w:val="006252E8"/>
    <w:rsid w:val="00625323"/>
    <w:rsid w:val="00625372"/>
    <w:rsid w:val="006266AE"/>
    <w:rsid w:val="00626A32"/>
    <w:rsid w:val="006279A5"/>
    <w:rsid w:val="0063076B"/>
    <w:rsid w:val="00630E11"/>
    <w:rsid w:val="0063150C"/>
    <w:rsid w:val="00631BD9"/>
    <w:rsid w:val="006323B4"/>
    <w:rsid w:val="00634081"/>
    <w:rsid w:val="006344EB"/>
    <w:rsid w:val="006347A2"/>
    <w:rsid w:val="006353BD"/>
    <w:rsid w:val="00636ABC"/>
    <w:rsid w:val="00636E48"/>
    <w:rsid w:val="00637190"/>
    <w:rsid w:val="00637237"/>
    <w:rsid w:val="00640817"/>
    <w:rsid w:val="00640CCE"/>
    <w:rsid w:val="00640E6D"/>
    <w:rsid w:val="00641014"/>
    <w:rsid w:val="00642328"/>
    <w:rsid w:val="006427F2"/>
    <w:rsid w:val="00642B4B"/>
    <w:rsid w:val="006437C6"/>
    <w:rsid w:val="006438F2"/>
    <w:rsid w:val="00643C90"/>
    <w:rsid w:val="00643E25"/>
    <w:rsid w:val="00644434"/>
    <w:rsid w:val="00645A57"/>
    <w:rsid w:val="00645BF1"/>
    <w:rsid w:val="00646473"/>
    <w:rsid w:val="0064670F"/>
    <w:rsid w:val="00646D0B"/>
    <w:rsid w:val="00646DCF"/>
    <w:rsid w:val="0064795E"/>
    <w:rsid w:val="006479ED"/>
    <w:rsid w:val="00650365"/>
    <w:rsid w:val="006510AE"/>
    <w:rsid w:val="006518F1"/>
    <w:rsid w:val="0065274C"/>
    <w:rsid w:val="00652D09"/>
    <w:rsid w:val="00653780"/>
    <w:rsid w:val="00654588"/>
    <w:rsid w:val="0065648E"/>
    <w:rsid w:val="00657030"/>
    <w:rsid w:val="00657892"/>
    <w:rsid w:val="0065795B"/>
    <w:rsid w:val="00657C0F"/>
    <w:rsid w:val="00660EAF"/>
    <w:rsid w:val="00660EF5"/>
    <w:rsid w:val="0066261F"/>
    <w:rsid w:val="00662878"/>
    <w:rsid w:val="00662BDF"/>
    <w:rsid w:val="006646D0"/>
    <w:rsid w:val="0066523B"/>
    <w:rsid w:val="00666DE4"/>
    <w:rsid w:val="006674D0"/>
    <w:rsid w:val="006678EB"/>
    <w:rsid w:val="00670822"/>
    <w:rsid w:val="00672CA1"/>
    <w:rsid w:val="00673A59"/>
    <w:rsid w:val="006752AE"/>
    <w:rsid w:val="00676022"/>
    <w:rsid w:val="00676102"/>
    <w:rsid w:val="00676FBF"/>
    <w:rsid w:val="00677058"/>
    <w:rsid w:val="00677E3C"/>
    <w:rsid w:val="00680F76"/>
    <w:rsid w:val="00681A0B"/>
    <w:rsid w:val="00682AA1"/>
    <w:rsid w:val="00683510"/>
    <w:rsid w:val="00683F6A"/>
    <w:rsid w:val="00683FBC"/>
    <w:rsid w:val="00684A4D"/>
    <w:rsid w:val="0068501C"/>
    <w:rsid w:val="006854A0"/>
    <w:rsid w:val="0068566F"/>
    <w:rsid w:val="00686DF6"/>
    <w:rsid w:val="00686E13"/>
    <w:rsid w:val="0068710E"/>
    <w:rsid w:val="0068719B"/>
    <w:rsid w:val="00687A35"/>
    <w:rsid w:val="00690966"/>
    <w:rsid w:val="00690F7C"/>
    <w:rsid w:val="00691AA9"/>
    <w:rsid w:val="00693456"/>
    <w:rsid w:val="00693562"/>
    <w:rsid w:val="00693A5A"/>
    <w:rsid w:val="00694771"/>
    <w:rsid w:val="00694DB9"/>
    <w:rsid w:val="00695423"/>
    <w:rsid w:val="0069593D"/>
    <w:rsid w:val="006959E3"/>
    <w:rsid w:val="006961B8"/>
    <w:rsid w:val="0069643A"/>
    <w:rsid w:val="00696A93"/>
    <w:rsid w:val="0069741B"/>
    <w:rsid w:val="00697B78"/>
    <w:rsid w:val="006A0203"/>
    <w:rsid w:val="006A0C11"/>
    <w:rsid w:val="006A2AEE"/>
    <w:rsid w:val="006A2B29"/>
    <w:rsid w:val="006A2DB1"/>
    <w:rsid w:val="006A2F55"/>
    <w:rsid w:val="006A3232"/>
    <w:rsid w:val="006A3322"/>
    <w:rsid w:val="006A423E"/>
    <w:rsid w:val="006A4D47"/>
    <w:rsid w:val="006A5099"/>
    <w:rsid w:val="006A57BB"/>
    <w:rsid w:val="006A58D7"/>
    <w:rsid w:val="006A5987"/>
    <w:rsid w:val="006A637C"/>
    <w:rsid w:val="006A679E"/>
    <w:rsid w:val="006A6913"/>
    <w:rsid w:val="006A75CC"/>
    <w:rsid w:val="006B361F"/>
    <w:rsid w:val="006B3B31"/>
    <w:rsid w:val="006B3D3E"/>
    <w:rsid w:val="006B4188"/>
    <w:rsid w:val="006B4C6F"/>
    <w:rsid w:val="006B5D83"/>
    <w:rsid w:val="006B6C74"/>
    <w:rsid w:val="006C09EA"/>
    <w:rsid w:val="006C0C9B"/>
    <w:rsid w:val="006C194C"/>
    <w:rsid w:val="006C3E87"/>
    <w:rsid w:val="006C3FF3"/>
    <w:rsid w:val="006C4296"/>
    <w:rsid w:val="006C4321"/>
    <w:rsid w:val="006C4E10"/>
    <w:rsid w:val="006C5B66"/>
    <w:rsid w:val="006C5F20"/>
    <w:rsid w:val="006C5FBB"/>
    <w:rsid w:val="006C7A53"/>
    <w:rsid w:val="006C7C16"/>
    <w:rsid w:val="006D0E24"/>
    <w:rsid w:val="006D12A5"/>
    <w:rsid w:val="006D1460"/>
    <w:rsid w:val="006D296D"/>
    <w:rsid w:val="006D37EB"/>
    <w:rsid w:val="006D3A9C"/>
    <w:rsid w:val="006D3B07"/>
    <w:rsid w:val="006D3B5C"/>
    <w:rsid w:val="006D5B6F"/>
    <w:rsid w:val="006D5C05"/>
    <w:rsid w:val="006D7869"/>
    <w:rsid w:val="006D7BB2"/>
    <w:rsid w:val="006E06EF"/>
    <w:rsid w:val="006E0DE7"/>
    <w:rsid w:val="006E1BA5"/>
    <w:rsid w:val="006E22E2"/>
    <w:rsid w:val="006E238C"/>
    <w:rsid w:val="006E27E7"/>
    <w:rsid w:val="006E3C56"/>
    <w:rsid w:val="006E41AB"/>
    <w:rsid w:val="006E5A9D"/>
    <w:rsid w:val="006E5FA1"/>
    <w:rsid w:val="006E7B1E"/>
    <w:rsid w:val="006E7BDC"/>
    <w:rsid w:val="006F05A4"/>
    <w:rsid w:val="006F1137"/>
    <w:rsid w:val="006F2B08"/>
    <w:rsid w:val="006F38C6"/>
    <w:rsid w:val="006F3C50"/>
    <w:rsid w:val="006F3C65"/>
    <w:rsid w:val="006F4AAB"/>
    <w:rsid w:val="006F4B53"/>
    <w:rsid w:val="006F559C"/>
    <w:rsid w:val="006F5EDC"/>
    <w:rsid w:val="006F6454"/>
    <w:rsid w:val="006F6A66"/>
    <w:rsid w:val="006F7DC9"/>
    <w:rsid w:val="007006F4"/>
    <w:rsid w:val="00700E6B"/>
    <w:rsid w:val="00700F06"/>
    <w:rsid w:val="007012FF"/>
    <w:rsid w:val="00701AEA"/>
    <w:rsid w:val="00701D41"/>
    <w:rsid w:val="00702176"/>
    <w:rsid w:val="0070446F"/>
    <w:rsid w:val="00705039"/>
    <w:rsid w:val="00705F10"/>
    <w:rsid w:val="00705FA6"/>
    <w:rsid w:val="00706867"/>
    <w:rsid w:val="00706A0C"/>
    <w:rsid w:val="00710B5A"/>
    <w:rsid w:val="00710EBA"/>
    <w:rsid w:val="00711188"/>
    <w:rsid w:val="00712410"/>
    <w:rsid w:val="00712EC7"/>
    <w:rsid w:val="007131AC"/>
    <w:rsid w:val="00713FBB"/>
    <w:rsid w:val="007169F3"/>
    <w:rsid w:val="00716FCB"/>
    <w:rsid w:val="00720D29"/>
    <w:rsid w:val="007219E8"/>
    <w:rsid w:val="00721FED"/>
    <w:rsid w:val="007222DF"/>
    <w:rsid w:val="00722555"/>
    <w:rsid w:val="00722D6D"/>
    <w:rsid w:val="00722F17"/>
    <w:rsid w:val="007234CC"/>
    <w:rsid w:val="007237C8"/>
    <w:rsid w:val="00723D5B"/>
    <w:rsid w:val="00723EA6"/>
    <w:rsid w:val="00724758"/>
    <w:rsid w:val="00726ABE"/>
    <w:rsid w:val="00727A93"/>
    <w:rsid w:val="00730233"/>
    <w:rsid w:val="0073097A"/>
    <w:rsid w:val="00730D2C"/>
    <w:rsid w:val="00732D23"/>
    <w:rsid w:val="00732DFB"/>
    <w:rsid w:val="00733214"/>
    <w:rsid w:val="00733216"/>
    <w:rsid w:val="00734D51"/>
    <w:rsid w:val="00734EEB"/>
    <w:rsid w:val="00734EFB"/>
    <w:rsid w:val="00735798"/>
    <w:rsid w:val="00735C02"/>
    <w:rsid w:val="00735F32"/>
    <w:rsid w:val="007371D6"/>
    <w:rsid w:val="00737A0D"/>
    <w:rsid w:val="00740B76"/>
    <w:rsid w:val="007416AE"/>
    <w:rsid w:val="007417DA"/>
    <w:rsid w:val="00741ADD"/>
    <w:rsid w:val="00741CF5"/>
    <w:rsid w:val="007424F9"/>
    <w:rsid w:val="00742AB8"/>
    <w:rsid w:val="007435D1"/>
    <w:rsid w:val="00743C97"/>
    <w:rsid w:val="00744F13"/>
    <w:rsid w:val="007450F7"/>
    <w:rsid w:val="0074515B"/>
    <w:rsid w:val="00745E17"/>
    <w:rsid w:val="00747780"/>
    <w:rsid w:val="00750752"/>
    <w:rsid w:val="00750EA8"/>
    <w:rsid w:val="00751927"/>
    <w:rsid w:val="00751CAA"/>
    <w:rsid w:val="00753619"/>
    <w:rsid w:val="00754039"/>
    <w:rsid w:val="007563DE"/>
    <w:rsid w:val="00756606"/>
    <w:rsid w:val="00756E2E"/>
    <w:rsid w:val="00757301"/>
    <w:rsid w:val="00757F02"/>
    <w:rsid w:val="007604EF"/>
    <w:rsid w:val="00760A4F"/>
    <w:rsid w:val="00760C45"/>
    <w:rsid w:val="0076190A"/>
    <w:rsid w:val="00761B61"/>
    <w:rsid w:val="007627EB"/>
    <w:rsid w:val="007632C8"/>
    <w:rsid w:val="007636C4"/>
    <w:rsid w:val="007636CA"/>
    <w:rsid w:val="00764B87"/>
    <w:rsid w:val="00764D9B"/>
    <w:rsid w:val="007650DD"/>
    <w:rsid w:val="007656EF"/>
    <w:rsid w:val="007660EF"/>
    <w:rsid w:val="0076648D"/>
    <w:rsid w:val="00766802"/>
    <w:rsid w:val="00766DEF"/>
    <w:rsid w:val="00770D89"/>
    <w:rsid w:val="00771126"/>
    <w:rsid w:val="0077238E"/>
    <w:rsid w:val="0077255A"/>
    <w:rsid w:val="00772B3C"/>
    <w:rsid w:val="00772BB4"/>
    <w:rsid w:val="00774999"/>
    <w:rsid w:val="0077665B"/>
    <w:rsid w:val="007767F2"/>
    <w:rsid w:val="007770BF"/>
    <w:rsid w:val="0077761E"/>
    <w:rsid w:val="00777984"/>
    <w:rsid w:val="00781692"/>
    <w:rsid w:val="00781ADA"/>
    <w:rsid w:val="00782068"/>
    <w:rsid w:val="00782202"/>
    <w:rsid w:val="007829E0"/>
    <w:rsid w:val="00782D10"/>
    <w:rsid w:val="00782F3F"/>
    <w:rsid w:val="00783053"/>
    <w:rsid w:val="00783446"/>
    <w:rsid w:val="007841C9"/>
    <w:rsid w:val="007842CD"/>
    <w:rsid w:val="00784FA5"/>
    <w:rsid w:val="007851B6"/>
    <w:rsid w:val="00786307"/>
    <w:rsid w:val="00787934"/>
    <w:rsid w:val="00787A14"/>
    <w:rsid w:val="00790542"/>
    <w:rsid w:val="007906B0"/>
    <w:rsid w:val="00791616"/>
    <w:rsid w:val="00791B63"/>
    <w:rsid w:val="0079202B"/>
    <w:rsid w:val="007923A0"/>
    <w:rsid w:val="00792AFE"/>
    <w:rsid w:val="00793422"/>
    <w:rsid w:val="00794E1C"/>
    <w:rsid w:val="007952CE"/>
    <w:rsid w:val="007955DD"/>
    <w:rsid w:val="0079591D"/>
    <w:rsid w:val="00797A65"/>
    <w:rsid w:val="007A0398"/>
    <w:rsid w:val="007A0CA6"/>
    <w:rsid w:val="007A2B00"/>
    <w:rsid w:val="007A42D7"/>
    <w:rsid w:val="007A5B4B"/>
    <w:rsid w:val="007A6590"/>
    <w:rsid w:val="007A6C84"/>
    <w:rsid w:val="007A6EC2"/>
    <w:rsid w:val="007A71C2"/>
    <w:rsid w:val="007B056C"/>
    <w:rsid w:val="007B195C"/>
    <w:rsid w:val="007B2173"/>
    <w:rsid w:val="007B2606"/>
    <w:rsid w:val="007B2CBE"/>
    <w:rsid w:val="007B4AD3"/>
    <w:rsid w:val="007B509C"/>
    <w:rsid w:val="007C048F"/>
    <w:rsid w:val="007C12C9"/>
    <w:rsid w:val="007C2D0B"/>
    <w:rsid w:val="007C3590"/>
    <w:rsid w:val="007C4629"/>
    <w:rsid w:val="007C4919"/>
    <w:rsid w:val="007C50F8"/>
    <w:rsid w:val="007C5D54"/>
    <w:rsid w:val="007C68F8"/>
    <w:rsid w:val="007C6BF2"/>
    <w:rsid w:val="007D2677"/>
    <w:rsid w:val="007D3F5E"/>
    <w:rsid w:val="007D4207"/>
    <w:rsid w:val="007D4BA8"/>
    <w:rsid w:val="007D53F2"/>
    <w:rsid w:val="007D593A"/>
    <w:rsid w:val="007D642F"/>
    <w:rsid w:val="007D697F"/>
    <w:rsid w:val="007D6ADA"/>
    <w:rsid w:val="007D6B45"/>
    <w:rsid w:val="007E0049"/>
    <w:rsid w:val="007E0EE9"/>
    <w:rsid w:val="007E12BD"/>
    <w:rsid w:val="007E12D4"/>
    <w:rsid w:val="007E15E3"/>
    <w:rsid w:val="007E1787"/>
    <w:rsid w:val="007E1A9E"/>
    <w:rsid w:val="007E1C6A"/>
    <w:rsid w:val="007E2277"/>
    <w:rsid w:val="007E252D"/>
    <w:rsid w:val="007E25B7"/>
    <w:rsid w:val="007E2A96"/>
    <w:rsid w:val="007E2C2A"/>
    <w:rsid w:val="007E339D"/>
    <w:rsid w:val="007E3442"/>
    <w:rsid w:val="007E455E"/>
    <w:rsid w:val="007E459A"/>
    <w:rsid w:val="007E4904"/>
    <w:rsid w:val="007E4BB3"/>
    <w:rsid w:val="007E517C"/>
    <w:rsid w:val="007E5354"/>
    <w:rsid w:val="007E577F"/>
    <w:rsid w:val="007E578D"/>
    <w:rsid w:val="007E7264"/>
    <w:rsid w:val="007E7A30"/>
    <w:rsid w:val="007F059E"/>
    <w:rsid w:val="007F2625"/>
    <w:rsid w:val="007F3327"/>
    <w:rsid w:val="007F3361"/>
    <w:rsid w:val="007F388F"/>
    <w:rsid w:val="007F3FCD"/>
    <w:rsid w:val="007F531A"/>
    <w:rsid w:val="007F5745"/>
    <w:rsid w:val="007F5C83"/>
    <w:rsid w:val="007F5D84"/>
    <w:rsid w:val="007F75B6"/>
    <w:rsid w:val="007F77F3"/>
    <w:rsid w:val="007F7843"/>
    <w:rsid w:val="00800914"/>
    <w:rsid w:val="0080098E"/>
    <w:rsid w:val="008015B5"/>
    <w:rsid w:val="008016B9"/>
    <w:rsid w:val="00801875"/>
    <w:rsid w:val="00801B58"/>
    <w:rsid w:val="0080338A"/>
    <w:rsid w:val="00804B65"/>
    <w:rsid w:val="00804C91"/>
    <w:rsid w:val="00805230"/>
    <w:rsid w:val="00806748"/>
    <w:rsid w:val="00806E52"/>
    <w:rsid w:val="008075AF"/>
    <w:rsid w:val="00807E6F"/>
    <w:rsid w:val="00810645"/>
    <w:rsid w:val="00810914"/>
    <w:rsid w:val="00811CD4"/>
    <w:rsid w:val="00812742"/>
    <w:rsid w:val="00812ECA"/>
    <w:rsid w:val="0081361E"/>
    <w:rsid w:val="0081394C"/>
    <w:rsid w:val="00814018"/>
    <w:rsid w:val="008143AD"/>
    <w:rsid w:val="00814513"/>
    <w:rsid w:val="00814722"/>
    <w:rsid w:val="00814A15"/>
    <w:rsid w:val="00814F5B"/>
    <w:rsid w:val="00815972"/>
    <w:rsid w:val="00815E89"/>
    <w:rsid w:val="00816797"/>
    <w:rsid w:val="00816A2E"/>
    <w:rsid w:val="00820F96"/>
    <w:rsid w:val="0082132B"/>
    <w:rsid w:val="00821D0A"/>
    <w:rsid w:val="00822BE6"/>
    <w:rsid w:val="00822FC7"/>
    <w:rsid w:val="00824450"/>
    <w:rsid w:val="00824D89"/>
    <w:rsid w:val="008250A3"/>
    <w:rsid w:val="00826A41"/>
    <w:rsid w:val="00826A78"/>
    <w:rsid w:val="0082786B"/>
    <w:rsid w:val="00830019"/>
    <w:rsid w:val="008305F6"/>
    <w:rsid w:val="00830976"/>
    <w:rsid w:val="0083168B"/>
    <w:rsid w:val="00831C2C"/>
    <w:rsid w:val="00831EBA"/>
    <w:rsid w:val="00833571"/>
    <w:rsid w:val="00833700"/>
    <w:rsid w:val="0083391A"/>
    <w:rsid w:val="00835341"/>
    <w:rsid w:val="00837CDE"/>
    <w:rsid w:val="008400C8"/>
    <w:rsid w:val="008402E4"/>
    <w:rsid w:val="00840A21"/>
    <w:rsid w:val="00840B90"/>
    <w:rsid w:val="008426E4"/>
    <w:rsid w:val="0084270A"/>
    <w:rsid w:val="00844D5B"/>
    <w:rsid w:val="008450A9"/>
    <w:rsid w:val="00845608"/>
    <w:rsid w:val="00845B7B"/>
    <w:rsid w:val="00846B03"/>
    <w:rsid w:val="008474A0"/>
    <w:rsid w:val="00847877"/>
    <w:rsid w:val="0084787E"/>
    <w:rsid w:val="00847DF2"/>
    <w:rsid w:val="00847E65"/>
    <w:rsid w:val="00847ED2"/>
    <w:rsid w:val="00850226"/>
    <w:rsid w:val="0085140B"/>
    <w:rsid w:val="00851A69"/>
    <w:rsid w:val="00852263"/>
    <w:rsid w:val="00852847"/>
    <w:rsid w:val="00852F25"/>
    <w:rsid w:val="008571FE"/>
    <w:rsid w:val="00857A82"/>
    <w:rsid w:val="00857D98"/>
    <w:rsid w:val="008612AB"/>
    <w:rsid w:val="00861B87"/>
    <w:rsid w:val="008623A5"/>
    <w:rsid w:val="008628F9"/>
    <w:rsid w:val="0086302B"/>
    <w:rsid w:val="00863227"/>
    <w:rsid w:val="00863439"/>
    <w:rsid w:val="00864C7A"/>
    <w:rsid w:val="0086563E"/>
    <w:rsid w:val="00865EF9"/>
    <w:rsid w:val="008666F6"/>
    <w:rsid w:val="00866CE1"/>
    <w:rsid w:val="0086703F"/>
    <w:rsid w:val="008670D7"/>
    <w:rsid w:val="008673E5"/>
    <w:rsid w:val="00867C3C"/>
    <w:rsid w:val="00871058"/>
    <w:rsid w:val="00871519"/>
    <w:rsid w:val="00873982"/>
    <w:rsid w:val="00874025"/>
    <w:rsid w:val="0087581F"/>
    <w:rsid w:val="00875A54"/>
    <w:rsid w:val="008769F7"/>
    <w:rsid w:val="00876DA4"/>
    <w:rsid w:val="00877A9D"/>
    <w:rsid w:val="00880B9F"/>
    <w:rsid w:val="00880D49"/>
    <w:rsid w:val="00880EF8"/>
    <w:rsid w:val="00881404"/>
    <w:rsid w:val="008818FE"/>
    <w:rsid w:val="00882252"/>
    <w:rsid w:val="00882894"/>
    <w:rsid w:val="00883C1E"/>
    <w:rsid w:val="0088506A"/>
    <w:rsid w:val="00886BE0"/>
    <w:rsid w:val="00887AB0"/>
    <w:rsid w:val="00891EAE"/>
    <w:rsid w:val="00892D72"/>
    <w:rsid w:val="00894C04"/>
    <w:rsid w:val="00894FAC"/>
    <w:rsid w:val="00895E79"/>
    <w:rsid w:val="008962D1"/>
    <w:rsid w:val="00896615"/>
    <w:rsid w:val="008966D6"/>
    <w:rsid w:val="00896816"/>
    <w:rsid w:val="008977F7"/>
    <w:rsid w:val="00897A98"/>
    <w:rsid w:val="00897B38"/>
    <w:rsid w:val="00897E76"/>
    <w:rsid w:val="008A0248"/>
    <w:rsid w:val="008A0446"/>
    <w:rsid w:val="008A0AA1"/>
    <w:rsid w:val="008A0BBC"/>
    <w:rsid w:val="008A1CBD"/>
    <w:rsid w:val="008A1D48"/>
    <w:rsid w:val="008A3E60"/>
    <w:rsid w:val="008A3EE8"/>
    <w:rsid w:val="008A4889"/>
    <w:rsid w:val="008A4DD2"/>
    <w:rsid w:val="008A557D"/>
    <w:rsid w:val="008A7463"/>
    <w:rsid w:val="008A78F2"/>
    <w:rsid w:val="008A78FD"/>
    <w:rsid w:val="008B14B7"/>
    <w:rsid w:val="008B1FB4"/>
    <w:rsid w:val="008B4112"/>
    <w:rsid w:val="008B5726"/>
    <w:rsid w:val="008C0139"/>
    <w:rsid w:val="008C0233"/>
    <w:rsid w:val="008C0658"/>
    <w:rsid w:val="008C2763"/>
    <w:rsid w:val="008C2A0F"/>
    <w:rsid w:val="008C39EF"/>
    <w:rsid w:val="008C3B4E"/>
    <w:rsid w:val="008C3C72"/>
    <w:rsid w:val="008C44BF"/>
    <w:rsid w:val="008C4841"/>
    <w:rsid w:val="008C7894"/>
    <w:rsid w:val="008D059E"/>
    <w:rsid w:val="008D2B35"/>
    <w:rsid w:val="008D3E81"/>
    <w:rsid w:val="008D6850"/>
    <w:rsid w:val="008D6CF9"/>
    <w:rsid w:val="008D758A"/>
    <w:rsid w:val="008E0419"/>
    <w:rsid w:val="008E0A04"/>
    <w:rsid w:val="008E24FE"/>
    <w:rsid w:val="008E2C4C"/>
    <w:rsid w:val="008E354D"/>
    <w:rsid w:val="008E5192"/>
    <w:rsid w:val="008E53B6"/>
    <w:rsid w:val="008E596F"/>
    <w:rsid w:val="008E6AA2"/>
    <w:rsid w:val="008E7170"/>
    <w:rsid w:val="008E7AD5"/>
    <w:rsid w:val="008F1BF2"/>
    <w:rsid w:val="008F2D43"/>
    <w:rsid w:val="008F3587"/>
    <w:rsid w:val="008F4645"/>
    <w:rsid w:val="008F46B3"/>
    <w:rsid w:val="008F57A7"/>
    <w:rsid w:val="008F5A48"/>
    <w:rsid w:val="008F5D50"/>
    <w:rsid w:val="008F605C"/>
    <w:rsid w:val="008F60D0"/>
    <w:rsid w:val="008F6578"/>
    <w:rsid w:val="008F6F08"/>
    <w:rsid w:val="008F72F8"/>
    <w:rsid w:val="008F7B21"/>
    <w:rsid w:val="009010E2"/>
    <w:rsid w:val="0090128B"/>
    <w:rsid w:val="00901B8F"/>
    <w:rsid w:val="00902046"/>
    <w:rsid w:val="009020F7"/>
    <w:rsid w:val="00902A1A"/>
    <w:rsid w:val="00902BCA"/>
    <w:rsid w:val="00903A80"/>
    <w:rsid w:val="00904623"/>
    <w:rsid w:val="00905470"/>
    <w:rsid w:val="009069AD"/>
    <w:rsid w:val="009071C3"/>
    <w:rsid w:val="0090772A"/>
    <w:rsid w:val="00907E38"/>
    <w:rsid w:val="009117AB"/>
    <w:rsid w:val="00911CED"/>
    <w:rsid w:val="00911FB2"/>
    <w:rsid w:val="00911FDA"/>
    <w:rsid w:val="009128F1"/>
    <w:rsid w:val="00916807"/>
    <w:rsid w:val="009168EB"/>
    <w:rsid w:val="00921AE7"/>
    <w:rsid w:val="00921F67"/>
    <w:rsid w:val="00923272"/>
    <w:rsid w:val="00923308"/>
    <w:rsid w:val="00923859"/>
    <w:rsid w:val="00924C7C"/>
    <w:rsid w:val="00924EA8"/>
    <w:rsid w:val="009250BD"/>
    <w:rsid w:val="00925710"/>
    <w:rsid w:val="00926C4F"/>
    <w:rsid w:val="00926EAD"/>
    <w:rsid w:val="0092777D"/>
    <w:rsid w:val="00927A5E"/>
    <w:rsid w:val="009309D0"/>
    <w:rsid w:val="00930AEE"/>
    <w:rsid w:val="00930AEF"/>
    <w:rsid w:val="00930E8D"/>
    <w:rsid w:val="00931406"/>
    <w:rsid w:val="00931516"/>
    <w:rsid w:val="0093151A"/>
    <w:rsid w:val="00931745"/>
    <w:rsid w:val="009345D7"/>
    <w:rsid w:val="009349DA"/>
    <w:rsid w:val="00935D76"/>
    <w:rsid w:val="00935F68"/>
    <w:rsid w:val="00935FC4"/>
    <w:rsid w:val="00936147"/>
    <w:rsid w:val="009361EE"/>
    <w:rsid w:val="009362DD"/>
    <w:rsid w:val="00936552"/>
    <w:rsid w:val="009368D0"/>
    <w:rsid w:val="00936B91"/>
    <w:rsid w:val="009370F6"/>
    <w:rsid w:val="00940A21"/>
    <w:rsid w:val="00941BCC"/>
    <w:rsid w:val="00942DA4"/>
    <w:rsid w:val="0094313D"/>
    <w:rsid w:val="009471BC"/>
    <w:rsid w:val="009477D7"/>
    <w:rsid w:val="00947CB5"/>
    <w:rsid w:val="00947D71"/>
    <w:rsid w:val="00950A02"/>
    <w:rsid w:val="00951757"/>
    <w:rsid w:val="009519CD"/>
    <w:rsid w:val="00951C70"/>
    <w:rsid w:val="00952240"/>
    <w:rsid w:val="009540FC"/>
    <w:rsid w:val="00954853"/>
    <w:rsid w:val="00955B66"/>
    <w:rsid w:val="00955EBA"/>
    <w:rsid w:val="009604BF"/>
    <w:rsid w:val="00961FF1"/>
    <w:rsid w:val="00962A36"/>
    <w:rsid w:val="00962D4B"/>
    <w:rsid w:val="0096373A"/>
    <w:rsid w:val="00963947"/>
    <w:rsid w:val="00963C54"/>
    <w:rsid w:val="00964164"/>
    <w:rsid w:val="00964403"/>
    <w:rsid w:val="009647D4"/>
    <w:rsid w:val="0096481F"/>
    <w:rsid w:val="00964A30"/>
    <w:rsid w:val="00964FDF"/>
    <w:rsid w:val="009652F0"/>
    <w:rsid w:val="009655A9"/>
    <w:rsid w:val="0096566F"/>
    <w:rsid w:val="00965A80"/>
    <w:rsid w:val="00967BB0"/>
    <w:rsid w:val="00967FCE"/>
    <w:rsid w:val="00970236"/>
    <w:rsid w:val="00970FF5"/>
    <w:rsid w:val="00971552"/>
    <w:rsid w:val="00971745"/>
    <w:rsid w:val="00971D7F"/>
    <w:rsid w:val="00971E04"/>
    <w:rsid w:val="00973875"/>
    <w:rsid w:val="0097422F"/>
    <w:rsid w:val="00974672"/>
    <w:rsid w:val="00974A35"/>
    <w:rsid w:val="009750F5"/>
    <w:rsid w:val="009758C2"/>
    <w:rsid w:val="00975C1A"/>
    <w:rsid w:val="009762EA"/>
    <w:rsid w:val="0098098B"/>
    <w:rsid w:val="00981A5F"/>
    <w:rsid w:val="00981B84"/>
    <w:rsid w:val="009820D6"/>
    <w:rsid w:val="00982D27"/>
    <w:rsid w:val="00983883"/>
    <w:rsid w:val="00983B65"/>
    <w:rsid w:val="009845A7"/>
    <w:rsid w:val="009855DF"/>
    <w:rsid w:val="00986B21"/>
    <w:rsid w:val="00986DE4"/>
    <w:rsid w:val="00987436"/>
    <w:rsid w:val="009876CA"/>
    <w:rsid w:val="00987BC9"/>
    <w:rsid w:val="00990598"/>
    <w:rsid w:val="009912C7"/>
    <w:rsid w:val="009913E9"/>
    <w:rsid w:val="00991836"/>
    <w:rsid w:val="009918BE"/>
    <w:rsid w:val="00993DEE"/>
    <w:rsid w:val="00993FB8"/>
    <w:rsid w:val="009943EF"/>
    <w:rsid w:val="00994F8C"/>
    <w:rsid w:val="00996E93"/>
    <w:rsid w:val="009A0F4B"/>
    <w:rsid w:val="009A18B4"/>
    <w:rsid w:val="009A2DD0"/>
    <w:rsid w:val="009A2FF6"/>
    <w:rsid w:val="009A3F28"/>
    <w:rsid w:val="009A4680"/>
    <w:rsid w:val="009A4B56"/>
    <w:rsid w:val="009A561F"/>
    <w:rsid w:val="009A667C"/>
    <w:rsid w:val="009A773F"/>
    <w:rsid w:val="009B036C"/>
    <w:rsid w:val="009B042F"/>
    <w:rsid w:val="009B1FE4"/>
    <w:rsid w:val="009B351E"/>
    <w:rsid w:val="009B3591"/>
    <w:rsid w:val="009B4916"/>
    <w:rsid w:val="009B63CB"/>
    <w:rsid w:val="009B6F98"/>
    <w:rsid w:val="009B6F9B"/>
    <w:rsid w:val="009B7E25"/>
    <w:rsid w:val="009B7EBE"/>
    <w:rsid w:val="009C145C"/>
    <w:rsid w:val="009C191D"/>
    <w:rsid w:val="009C1FBC"/>
    <w:rsid w:val="009C228B"/>
    <w:rsid w:val="009C35A0"/>
    <w:rsid w:val="009C435F"/>
    <w:rsid w:val="009C527D"/>
    <w:rsid w:val="009C65D2"/>
    <w:rsid w:val="009C698C"/>
    <w:rsid w:val="009C6F0D"/>
    <w:rsid w:val="009C728B"/>
    <w:rsid w:val="009C7B7A"/>
    <w:rsid w:val="009C7FA4"/>
    <w:rsid w:val="009D13BD"/>
    <w:rsid w:val="009D1626"/>
    <w:rsid w:val="009D18B4"/>
    <w:rsid w:val="009D1F4F"/>
    <w:rsid w:val="009D2395"/>
    <w:rsid w:val="009D36D5"/>
    <w:rsid w:val="009D4203"/>
    <w:rsid w:val="009D47B5"/>
    <w:rsid w:val="009D61B5"/>
    <w:rsid w:val="009D6981"/>
    <w:rsid w:val="009E1224"/>
    <w:rsid w:val="009E142C"/>
    <w:rsid w:val="009E1D0D"/>
    <w:rsid w:val="009E2BD9"/>
    <w:rsid w:val="009E2D21"/>
    <w:rsid w:val="009E3285"/>
    <w:rsid w:val="009E3365"/>
    <w:rsid w:val="009E394A"/>
    <w:rsid w:val="009E4579"/>
    <w:rsid w:val="009E4B01"/>
    <w:rsid w:val="009E523F"/>
    <w:rsid w:val="009E5346"/>
    <w:rsid w:val="009E617D"/>
    <w:rsid w:val="009E66C9"/>
    <w:rsid w:val="009F18B9"/>
    <w:rsid w:val="009F1C23"/>
    <w:rsid w:val="009F1C24"/>
    <w:rsid w:val="009F1D9F"/>
    <w:rsid w:val="009F2F5F"/>
    <w:rsid w:val="009F353B"/>
    <w:rsid w:val="009F3F94"/>
    <w:rsid w:val="009F3FC9"/>
    <w:rsid w:val="009F56F3"/>
    <w:rsid w:val="009F58BD"/>
    <w:rsid w:val="009F676B"/>
    <w:rsid w:val="009F6E06"/>
    <w:rsid w:val="009F6E50"/>
    <w:rsid w:val="009F7B18"/>
    <w:rsid w:val="00A00742"/>
    <w:rsid w:val="00A00CB5"/>
    <w:rsid w:val="00A037B4"/>
    <w:rsid w:val="00A04231"/>
    <w:rsid w:val="00A04A02"/>
    <w:rsid w:val="00A0549A"/>
    <w:rsid w:val="00A05847"/>
    <w:rsid w:val="00A05BB7"/>
    <w:rsid w:val="00A05E5C"/>
    <w:rsid w:val="00A0610E"/>
    <w:rsid w:val="00A071F3"/>
    <w:rsid w:val="00A07CAF"/>
    <w:rsid w:val="00A11548"/>
    <w:rsid w:val="00A11712"/>
    <w:rsid w:val="00A122EE"/>
    <w:rsid w:val="00A1233A"/>
    <w:rsid w:val="00A13779"/>
    <w:rsid w:val="00A14B21"/>
    <w:rsid w:val="00A1578B"/>
    <w:rsid w:val="00A169CB"/>
    <w:rsid w:val="00A16B43"/>
    <w:rsid w:val="00A17248"/>
    <w:rsid w:val="00A2013C"/>
    <w:rsid w:val="00A20D42"/>
    <w:rsid w:val="00A20EC9"/>
    <w:rsid w:val="00A21297"/>
    <w:rsid w:val="00A2135D"/>
    <w:rsid w:val="00A21785"/>
    <w:rsid w:val="00A2191C"/>
    <w:rsid w:val="00A22234"/>
    <w:rsid w:val="00A22C72"/>
    <w:rsid w:val="00A24D90"/>
    <w:rsid w:val="00A25069"/>
    <w:rsid w:val="00A2510D"/>
    <w:rsid w:val="00A25B8C"/>
    <w:rsid w:val="00A25CDF"/>
    <w:rsid w:val="00A25DA0"/>
    <w:rsid w:val="00A27B5F"/>
    <w:rsid w:val="00A302E9"/>
    <w:rsid w:val="00A315AC"/>
    <w:rsid w:val="00A317E1"/>
    <w:rsid w:val="00A332FB"/>
    <w:rsid w:val="00A3417D"/>
    <w:rsid w:val="00A349AF"/>
    <w:rsid w:val="00A34E8A"/>
    <w:rsid w:val="00A3542E"/>
    <w:rsid w:val="00A35AE0"/>
    <w:rsid w:val="00A35E32"/>
    <w:rsid w:val="00A36AC1"/>
    <w:rsid w:val="00A37430"/>
    <w:rsid w:val="00A377CC"/>
    <w:rsid w:val="00A37EF2"/>
    <w:rsid w:val="00A40392"/>
    <w:rsid w:val="00A40949"/>
    <w:rsid w:val="00A43773"/>
    <w:rsid w:val="00A43DDE"/>
    <w:rsid w:val="00A45D18"/>
    <w:rsid w:val="00A45D80"/>
    <w:rsid w:val="00A460AA"/>
    <w:rsid w:val="00A46AC3"/>
    <w:rsid w:val="00A46BFC"/>
    <w:rsid w:val="00A4757B"/>
    <w:rsid w:val="00A505B5"/>
    <w:rsid w:val="00A50CED"/>
    <w:rsid w:val="00A511D8"/>
    <w:rsid w:val="00A51F40"/>
    <w:rsid w:val="00A52016"/>
    <w:rsid w:val="00A529CD"/>
    <w:rsid w:val="00A52BE2"/>
    <w:rsid w:val="00A52CD5"/>
    <w:rsid w:val="00A531F9"/>
    <w:rsid w:val="00A53E41"/>
    <w:rsid w:val="00A54735"/>
    <w:rsid w:val="00A557BF"/>
    <w:rsid w:val="00A562FF"/>
    <w:rsid w:val="00A56A41"/>
    <w:rsid w:val="00A5757A"/>
    <w:rsid w:val="00A57A95"/>
    <w:rsid w:val="00A57B6B"/>
    <w:rsid w:val="00A61A18"/>
    <w:rsid w:val="00A62030"/>
    <w:rsid w:val="00A622BD"/>
    <w:rsid w:val="00A6292C"/>
    <w:rsid w:val="00A63041"/>
    <w:rsid w:val="00A6381C"/>
    <w:rsid w:val="00A64198"/>
    <w:rsid w:val="00A648BF"/>
    <w:rsid w:val="00A64911"/>
    <w:rsid w:val="00A650DC"/>
    <w:rsid w:val="00A65F95"/>
    <w:rsid w:val="00A660E5"/>
    <w:rsid w:val="00A66187"/>
    <w:rsid w:val="00A71047"/>
    <w:rsid w:val="00A72435"/>
    <w:rsid w:val="00A73DDF"/>
    <w:rsid w:val="00A742DF"/>
    <w:rsid w:val="00A7450A"/>
    <w:rsid w:val="00A757B9"/>
    <w:rsid w:val="00A758DA"/>
    <w:rsid w:val="00A80724"/>
    <w:rsid w:val="00A80D64"/>
    <w:rsid w:val="00A811E7"/>
    <w:rsid w:val="00A812AB"/>
    <w:rsid w:val="00A81535"/>
    <w:rsid w:val="00A82284"/>
    <w:rsid w:val="00A829FE"/>
    <w:rsid w:val="00A82C6D"/>
    <w:rsid w:val="00A835F4"/>
    <w:rsid w:val="00A8384E"/>
    <w:rsid w:val="00A8396A"/>
    <w:rsid w:val="00A85036"/>
    <w:rsid w:val="00A85E32"/>
    <w:rsid w:val="00A860E2"/>
    <w:rsid w:val="00A8613F"/>
    <w:rsid w:val="00A86840"/>
    <w:rsid w:val="00A87E1E"/>
    <w:rsid w:val="00A916F2"/>
    <w:rsid w:val="00A91B4A"/>
    <w:rsid w:val="00A9294E"/>
    <w:rsid w:val="00A93554"/>
    <w:rsid w:val="00A935F6"/>
    <w:rsid w:val="00A93D6A"/>
    <w:rsid w:val="00A9491B"/>
    <w:rsid w:val="00A96069"/>
    <w:rsid w:val="00A96EDB"/>
    <w:rsid w:val="00A97DEB"/>
    <w:rsid w:val="00AA00A3"/>
    <w:rsid w:val="00AA072E"/>
    <w:rsid w:val="00AA07A5"/>
    <w:rsid w:val="00AA1A2E"/>
    <w:rsid w:val="00AA2804"/>
    <w:rsid w:val="00AA2D87"/>
    <w:rsid w:val="00AA30F9"/>
    <w:rsid w:val="00AA3A87"/>
    <w:rsid w:val="00AA4D4A"/>
    <w:rsid w:val="00AA6E80"/>
    <w:rsid w:val="00AA7615"/>
    <w:rsid w:val="00AA77BC"/>
    <w:rsid w:val="00AB085B"/>
    <w:rsid w:val="00AB14B8"/>
    <w:rsid w:val="00AB203F"/>
    <w:rsid w:val="00AB20A3"/>
    <w:rsid w:val="00AB2F1F"/>
    <w:rsid w:val="00AB39DE"/>
    <w:rsid w:val="00AB44C0"/>
    <w:rsid w:val="00AB4A49"/>
    <w:rsid w:val="00AB61B8"/>
    <w:rsid w:val="00AB6D28"/>
    <w:rsid w:val="00AB6DBA"/>
    <w:rsid w:val="00AC05C4"/>
    <w:rsid w:val="00AC0642"/>
    <w:rsid w:val="00AC09E2"/>
    <w:rsid w:val="00AC1373"/>
    <w:rsid w:val="00AC1BFE"/>
    <w:rsid w:val="00AC1E96"/>
    <w:rsid w:val="00AC29D0"/>
    <w:rsid w:val="00AC2BD8"/>
    <w:rsid w:val="00AC2E20"/>
    <w:rsid w:val="00AC3131"/>
    <w:rsid w:val="00AC36B2"/>
    <w:rsid w:val="00AC374D"/>
    <w:rsid w:val="00AC3AC5"/>
    <w:rsid w:val="00AC3F2B"/>
    <w:rsid w:val="00AC3F8D"/>
    <w:rsid w:val="00AC526D"/>
    <w:rsid w:val="00AC5CC5"/>
    <w:rsid w:val="00AC6DBA"/>
    <w:rsid w:val="00AD032D"/>
    <w:rsid w:val="00AD24AC"/>
    <w:rsid w:val="00AD28C3"/>
    <w:rsid w:val="00AD3123"/>
    <w:rsid w:val="00AD368D"/>
    <w:rsid w:val="00AD39E2"/>
    <w:rsid w:val="00AD4C85"/>
    <w:rsid w:val="00AD56A4"/>
    <w:rsid w:val="00AD5F07"/>
    <w:rsid w:val="00AD6727"/>
    <w:rsid w:val="00AD7487"/>
    <w:rsid w:val="00AE0063"/>
    <w:rsid w:val="00AE0793"/>
    <w:rsid w:val="00AE10B1"/>
    <w:rsid w:val="00AE159F"/>
    <w:rsid w:val="00AE1FDE"/>
    <w:rsid w:val="00AE3660"/>
    <w:rsid w:val="00AE3908"/>
    <w:rsid w:val="00AE41A4"/>
    <w:rsid w:val="00AE4505"/>
    <w:rsid w:val="00AE48FC"/>
    <w:rsid w:val="00AE4AC5"/>
    <w:rsid w:val="00AE4D7C"/>
    <w:rsid w:val="00AE52C2"/>
    <w:rsid w:val="00AE720E"/>
    <w:rsid w:val="00AF027C"/>
    <w:rsid w:val="00AF1652"/>
    <w:rsid w:val="00AF2A84"/>
    <w:rsid w:val="00AF334A"/>
    <w:rsid w:val="00AF3959"/>
    <w:rsid w:val="00AF3CCF"/>
    <w:rsid w:val="00AF477D"/>
    <w:rsid w:val="00AF4AA9"/>
    <w:rsid w:val="00AF4AAE"/>
    <w:rsid w:val="00AF4B70"/>
    <w:rsid w:val="00AF4C2C"/>
    <w:rsid w:val="00AF4ECD"/>
    <w:rsid w:val="00AF56E2"/>
    <w:rsid w:val="00AF5DE8"/>
    <w:rsid w:val="00AF72C2"/>
    <w:rsid w:val="00AF72DC"/>
    <w:rsid w:val="00AF7361"/>
    <w:rsid w:val="00AF7807"/>
    <w:rsid w:val="00AF7F4A"/>
    <w:rsid w:val="00AF7FC6"/>
    <w:rsid w:val="00B00044"/>
    <w:rsid w:val="00B008EC"/>
    <w:rsid w:val="00B00ACF"/>
    <w:rsid w:val="00B00C18"/>
    <w:rsid w:val="00B01EB9"/>
    <w:rsid w:val="00B02762"/>
    <w:rsid w:val="00B04845"/>
    <w:rsid w:val="00B05334"/>
    <w:rsid w:val="00B05896"/>
    <w:rsid w:val="00B05B30"/>
    <w:rsid w:val="00B05B8E"/>
    <w:rsid w:val="00B0612D"/>
    <w:rsid w:val="00B073E4"/>
    <w:rsid w:val="00B07913"/>
    <w:rsid w:val="00B10579"/>
    <w:rsid w:val="00B1161F"/>
    <w:rsid w:val="00B11649"/>
    <w:rsid w:val="00B118B8"/>
    <w:rsid w:val="00B124EA"/>
    <w:rsid w:val="00B12661"/>
    <w:rsid w:val="00B12E17"/>
    <w:rsid w:val="00B15526"/>
    <w:rsid w:val="00B16212"/>
    <w:rsid w:val="00B16326"/>
    <w:rsid w:val="00B16988"/>
    <w:rsid w:val="00B17574"/>
    <w:rsid w:val="00B17C85"/>
    <w:rsid w:val="00B17E77"/>
    <w:rsid w:val="00B2024D"/>
    <w:rsid w:val="00B20C13"/>
    <w:rsid w:val="00B218EA"/>
    <w:rsid w:val="00B21998"/>
    <w:rsid w:val="00B22A0F"/>
    <w:rsid w:val="00B23449"/>
    <w:rsid w:val="00B23C66"/>
    <w:rsid w:val="00B24C98"/>
    <w:rsid w:val="00B25F39"/>
    <w:rsid w:val="00B26399"/>
    <w:rsid w:val="00B26635"/>
    <w:rsid w:val="00B2746A"/>
    <w:rsid w:val="00B274BE"/>
    <w:rsid w:val="00B27AF0"/>
    <w:rsid w:val="00B27B85"/>
    <w:rsid w:val="00B3066D"/>
    <w:rsid w:val="00B31417"/>
    <w:rsid w:val="00B318B3"/>
    <w:rsid w:val="00B340D3"/>
    <w:rsid w:val="00B34DFD"/>
    <w:rsid w:val="00B40AED"/>
    <w:rsid w:val="00B42119"/>
    <w:rsid w:val="00B43ACC"/>
    <w:rsid w:val="00B43EF3"/>
    <w:rsid w:val="00B44A6E"/>
    <w:rsid w:val="00B45237"/>
    <w:rsid w:val="00B46466"/>
    <w:rsid w:val="00B46824"/>
    <w:rsid w:val="00B500C4"/>
    <w:rsid w:val="00B5037A"/>
    <w:rsid w:val="00B504F4"/>
    <w:rsid w:val="00B50943"/>
    <w:rsid w:val="00B510E0"/>
    <w:rsid w:val="00B523AA"/>
    <w:rsid w:val="00B52839"/>
    <w:rsid w:val="00B53A12"/>
    <w:rsid w:val="00B53D75"/>
    <w:rsid w:val="00B553E5"/>
    <w:rsid w:val="00B557FD"/>
    <w:rsid w:val="00B55C86"/>
    <w:rsid w:val="00B56311"/>
    <w:rsid w:val="00B56C57"/>
    <w:rsid w:val="00B571D0"/>
    <w:rsid w:val="00B57894"/>
    <w:rsid w:val="00B60F3E"/>
    <w:rsid w:val="00B6122B"/>
    <w:rsid w:val="00B6148E"/>
    <w:rsid w:val="00B62627"/>
    <w:rsid w:val="00B6276B"/>
    <w:rsid w:val="00B628FF"/>
    <w:rsid w:val="00B62BB3"/>
    <w:rsid w:val="00B63622"/>
    <w:rsid w:val="00B65AD9"/>
    <w:rsid w:val="00B65B2F"/>
    <w:rsid w:val="00B660CF"/>
    <w:rsid w:val="00B725E8"/>
    <w:rsid w:val="00B73269"/>
    <w:rsid w:val="00B74AE0"/>
    <w:rsid w:val="00B76E22"/>
    <w:rsid w:val="00B76F95"/>
    <w:rsid w:val="00B802EF"/>
    <w:rsid w:val="00B819A7"/>
    <w:rsid w:val="00B826D1"/>
    <w:rsid w:val="00B827BA"/>
    <w:rsid w:val="00B84181"/>
    <w:rsid w:val="00B8429B"/>
    <w:rsid w:val="00B85351"/>
    <w:rsid w:val="00B853C9"/>
    <w:rsid w:val="00B85705"/>
    <w:rsid w:val="00B903FA"/>
    <w:rsid w:val="00B9455B"/>
    <w:rsid w:val="00B9481E"/>
    <w:rsid w:val="00B94A76"/>
    <w:rsid w:val="00B957F3"/>
    <w:rsid w:val="00B95EAA"/>
    <w:rsid w:val="00B971EE"/>
    <w:rsid w:val="00B97530"/>
    <w:rsid w:val="00BA08C5"/>
    <w:rsid w:val="00BA1B5C"/>
    <w:rsid w:val="00BA28F6"/>
    <w:rsid w:val="00BA36FB"/>
    <w:rsid w:val="00BA42B4"/>
    <w:rsid w:val="00BA4FC2"/>
    <w:rsid w:val="00BA51DF"/>
    <w:rsid w:val="00BA51ED"/>
    <w:rsid w:val="00BA7E89"/>
    <w:rsid w:val="00BB046B"/>
    <w:rsid w:val="00BB182D"/>
    <w:rsid w:val="00BB1F2C"/>
    <w:rsid w:val="00BB2D78"/>
    <w:rsid w:val="00BB36EB"/>
    <w:rsid w:val="00BB5ED8"/>
    <w:rsid w:val="00BB6B80"/>
    <w:rsid w:val="00BB6F47"/>
    <w:rsid w:val="00BC06F8"/>
    <w:rsid w:val="00BC0B20"/>
    <w:rsid w:val="00BC0BBF"/>
    <w:rsid w:val="00BC0D0D"/>
    <w:rsid w:val="00BC0FF7"/>
    <w:rsid w:val="00BC201B"/>
    <w:rsid w:val="00BC2C6E"/>
    <w:rsid w:val="00BC414B"/>
    <w:rsid w:val="00BC42D5"/>
    <w:rsid w:val="00BC6CB1"/>
    <w:rsid w:val="00BC6EA6"/>
    <w:rsid w:val="00BC7601"/>
    <w:rsid w:val="00BC7633"/>
    <w:rsid w:val="00BD0BC6"/>
    <w:rsid w:val="00BD1DF0"/>
    <w:rsid w:val="00BD2675"/>
    <w:rsid w:val="00BD3634"/>
    <w:rsid w:val="00BD3F28"/>
    <w:rsid w:val="00BD7AE9"/>
    <w:rsid w:val="00BE053A"/>
    <w:rsid w:val="00BE19D7"/>
    <w:rsid w:val="00BE2490"/>
    <w:rsid w:val="00BE330C"/>
    <w:rsid w:val="00BE4C4B"/>
    <w:rsid w:val="00BE5A66"/>
    <w:rsid w:val="00BE75E6"/>
    <w:rsid w:val="00BE79D7"/>
    <w:rsid w:val="00BE7D22"/>
    <w:rsid w:val="00BF1AE4"/>
    <w:rsid w:val="00BF2F08"/>
    <w:rsid w:val="00BF4BC1"/>
    <w:rsid w:val="00BF4E6C"/>
    <w:rsid w:val="00BF685C"/>
    <w:rsid w:val="00C003A2"/>
    <w:rsid w:val="00C008FB"/>
    <w:rsid w:val="00C00954"/>
    <w:rsid w:val="00C00BEA"/>
    <w:rsid w:val="00C0102C"/>
    <w:rsid w:val="00C0167B"/>
    <w:rsid w:val="00C0185D"/>
    <w:rsid w:val="00C01AB7"/>
    <w:rsid w:val="00C027A3"/>
    <w:rsid w:val="00C030C0"/>
    <w:rsid w:val="00C034FC"/>
    <w:rsid w:val="00C04A4F"/>
    <w:rsid w:val="00C051EC"/>
    <w:rsid w:val="00C10108"/>
    <w:rsid w:val="00C116AD"/>
    <w:rsid w:val="00C128D8"/>
    <w:rsid w:val="00C12BA4"/>
    <w:rsid w:val="00C13299"/>
    <w:rsid w:val="00C13596"/>
    <w:rsid w:val="00C1368F"/>
    <w:rsid w:val="00C13E49"/>
    <w:rsid w:val="00C143F7"/>
    <w:rsid w:val="00C14961"/>
    <w:rsid w:val="00C1640B"/>
    <w:rsid w:val="00C17889"/>
    <w:rsid w:val="00C178E0"/>
    <w:rsid w:val="00C17AA3"/>
    <w:rsid w:val="00C2025D"/>
    <w:rsid w:val="00C207F6"/>
    <w:rsid w:val="00C215F5"/>
    <w:rsid w:val="00C23819"/>
    <w:rsid w:val="00C24010"/>
    <w:rsid w:val="00C24142"/>
    <w:rsid w:val="00C244EA"/>
    <w:rsid w:val="00C244F9"/>
    <w:rsid w:val="00C245C7"/>
    <w:rsid w:val="00C24F7E"/>
    <w:rsid w:val="00C25D7B"/>
    <w:rsid w:val="00C26263"/>
    <w:rsid w:val="00C2651B"/>
    <w:rsid w:val="00C278DD"/>
    <w:rsid w:val="00C27DB2"/>
    <w:rsid w:val="00C31351"/>
    <w:rsid w:val="00C31513"/>
    <w:rsid w:val="00C32621"/>
    <w:rsid w:val="00C32EA4"/>
    <w:rsid w:val="00C33B2A"/>
    <w:rsid w:val="00C346BC"/>
    <w:rsid w:val="00C36A64"/>
    <w:rsid w:val="00C370FC"/>
    <w:rsid w:val="00C40CFF"/>
    <w:rsid w:val="00C4377D"/>
    <w:rsid w:val="00C43B3D"/>
    <w:rsid w:val="00C4445A"/>
    <w:rsid w:val="00C44C89"/>
    <w:rsid w:val="00C45A92"/>
    <w:rsid w:val="00C461C9"/>
    <w:rsid w:val="00C466FF"/>
    <w:rsid w:val="00C4694D"/>
    <w:rsid w:val="00C528AF"/>
    <w:rsid w:val="00C5292F"/>
    <w:rsid w:val="00C52D7F"/>
    <w:rsid w:val="00C53136"/>
    <w:rsid w:val="00C539A9"/>
    <w:rsid w:val="00C53C4D"/>
    <w:rsid w:val="00C53CA3"/>
    <w:rsid w:val="00C542EA"/>
    <w:rsid w:val="00C54958"/>
    <w:rsid w:val="00C54EDF"/>
    <w:rsid w:val="00C54EF5"/>
    <w:rsid w:val="00C550F6"/>
    <w:rsid w:val="00C5548D"/>
    <w:rsid w:val="00C55A23"/>
    <w:rsid w:val="00C55DAE"/>
    <w:rsid w:val="00C562A9"/>
    <w:rsid w:val="00C570F1"/>
    <w:rsid w:val="00C60DA7"/>
    <w:rsid w:val="00C61760"/>
    <w:rsid w:val="00C61943"/>
    <w:rsid w:val="00C61B93"/>
    <w:rsid w:val="00C6200C"/>
    <w:rsid w:val="00C62B6B"/>
    <w:rsid w:val="00C633CF"/>
    <w:rsid w:val="00C63792"/>
    <w:rsid w:val="00C64006"/>
    <w:rsid w:val="00C6436F"/>
    <w:rsid w:val="00C6452C"/>
    <w:rsid w:val="00C64FCC"/>
    <w:rsid w:val="00C65478"/>
    <w:rsid w:val="00C654DE"/>
    <w:rsid w:val="00C659EF"/>
    <w:rsid w:val="00C66380"/>
    <w:rsid w:val="00C67412"/>
    <w:rsid w:val="00C67928"/>
    <w:rsid w:val="00C67A62"/>
    <w:rsid w:val="00C67CE6"/>
    <w:rsid w:val="00C70DB8"/>
    <w:rsid w:val="00C7198D"/>
    <w:rsid w:val="00C73A57"/>
    <w:rsid w:val="00C74634"/>
    <w:rsid w:val="00C74643"/>
    <w:rsid w:val="00C7504B"/>
    <w:rsid w:val="00C7507D"/>
    <w:rsid w:val="00C751E4"/>
    <w:rsid w:val="00C75773"/>
    <w:rsid w:val="00C75D30"/>
    <w:rsid w:val="00C761B9"/>
    <w:rsid w:val="00C765B1"/>
    <w:rsid w:val="00C766FC"/>
    <w:rsid w:val="00C76FD7"/>
    <w:rsid w:val="00C77B5F"/>
    <w:rsid w:val="00C77C20"/>
    <w:rsid w:val="00C80756"/>
    <w:rsid w:val="00C8103E"/>
    <w:rsid w:val="00C8222A"/>
    <w:rsid w:val="00C8243E"/>
    <w:rsid w:val="00C826C9"/>
    <w:rsid w:val="00C8272D"/>
    <w:rsid w:val="00C827B8"/>
    <w:rsid w:val="00C83810"/>
    <w:rsid w:val="00C84701"/>
    <w:rsid w:val="00C8582A"/>
    <w:rsid w:val="00C86B42"/>
    <w:rsid w:val="00C86F07"/>
    <w:rsid w:val="00C86F8E"/>
    <w:rsid w:val="00C870C2"/>
    <w:rsid w:val="00C87497"/>
    <w:rsid w:val="00C909F8"/>
    <w:rsid w:val="00C93987"/>
    <w:rsid w:val="00C93F5E"/>
    <w:rsid w:val="00C94BE1"/>
    <w:rsid w:val="00C94DB1"/>
    <w:rsid w:val="00C9713B"/>
    <w:rsid w:val="00C97EE7"/>
    <w:rsid w:val="00CA04CE"/>
    <w:rsid w:val="00CA066E"/>
    <w:rsid w:val="00CA0D35"/>
    <w:rsid w:val="00CA0D89"/>
    <w:rsid w:val="00CA0DFB"/>
    <w:rsid w:val="00CA12DC"/>
    <w:rsid w:val="00CA183E"/>
    <w:rsid w:val="00CA1B92"/>
    <w:rsid w:val="00CA1DD6"/>
    <w:rsid w:val="00CA29C5"/>
    <w:rsid w:val="00CA2D85"/>
    <w:rsid w:val="00CA3C7F"/>
    <w:rsid w:val="00CA4792"/>
    <w:rsid w:val="00CA6640"/>
    <w:rsid w:val="00CA6995"/>
    <w:rsid w:val="00CA70C0"/>
    <w:rsid w:val="00CA742D"/>
    <w:rsid w:val="00CB0673"/>
    <w:rsid w:val="00CB094C"/>
    <w:rsid w:val="00CB0D92"/>
    <w:rsid w:val="00CB1E0E"/>
    <w:rsid w:val="00CB211E"/>
    <w:rsid w:val="00CB2E1E"/>
    <w:rsid w:val="00CB3A7C"/>
    <w:rsid w:val="00CB449E"/>
    <w:rsid w:val="00CB4B03"/>
    <w:rsid w:val="00CB69E7"/>
    <w:rsid w:val="00CB6D78"/>
    <w:rsid w:val="00CB70F1"/>
    <w:rsid w:val="00CB7709"/>
    <w:rsid w:val="00CB7D54"/>
    <w:rsid w:val="00CC0D35"/>
    <w:rsid w:val="00CC0E44"/>
    <w:rsid w:val="00CC322D"/>
    <w:rsid w:val="00CC3338"/>
    <w:rsid w:val="00CC4465"/>
    <w:rsid w:val="00CC4D1C"/>
    <w:rsid w:val="00CC5278"/>
    <w:rsid w:val="00CC538F"/>
    <w:rsid w:val="00CC66F7"/>
    <w:rsid w:val="00CD0490"/>
    <w:rsid w:val="00CD08C2"/>
    <w:rsid w:val="00CD093E"/>
    <w:rsid w:val="00CD0A43"/>
    <w:rsid w:val="00CD175A"/>
    <w:rsid w:val="00CD1A10"/>
    <w:rsid w:val="00CD1C4F"/>
    <w:rsid w:val="00CD214C"/>
    <w:rsid w:val="00CD22C9"/>
    <w:rsid w:val="00CD25F4"/>
    <w:rsid w:val="00CD3453"/>
    <w:rsid w:val="00CD36F7"/>
    <w:rsid w:val="00CD3E8E"/>
    <w:rsid w:val="00CD3F55"/>
    <w:rsid w:val="00CD480F"/>
    <w:rsid w:val="00CD4966"/>
    <w:rsid w:val="00CD4BDA"/>
    <w:rsid w:val="00CD4DD4"/>
    <w:rsid w:val="00CD557C"/>
    <w:rsid w:val="00CD6896"/>
    <w:rsid w:val="00CD6A30"/>
    <w:rsid w:val="00CD6A80"/>
    <w:rsid w:val="00CD74D9"/>
    <w:rsid w:val="00CD7A2C"/>
    <w:rsid w:val="00CE010C"/>
    <w:rsid w:val="00CE04B4"/>
    <w:rsid w:val="00CE3277"/>
    <w:rsid w:val="00CE35D3"/>
    <w:rsid w:val="00CE3619"/>
    <w:rsid w:val="00CE369C"/>
    <w:rsid w:val="00CE447C"/>
    <w:rsid w:val="00CE59BB"/>
    <w:rsid w:val="00CE59DE"/>
    <w:rsid w:val="00CE6370"/>
    <w:rsid w:val="00CE643E"/>
    <w:rsid w:val="00CE6FF7"/>
    <w:rsid w:val="00CE76D8"/>
    <w:rsid w:val="00CE774E"/>
    <w:rsid w:val="00CE795E"/>
    <w:rsid w:val="00CF0C09"/>
    <w:rsid w:val="00CF10F8"/>
    <w:rsid w:val="00CF1819"/>
    <w:rsid w:val="00CF3033"/>
    <w:rsid w:val="00CF37B1"/>
    <w:rsid w:val="00CF3BD5"/>
    <w:rsid w:val="00CF3F7A"/>
    <w:rsid w:val="00CF4C6B"/>
    <w:rsid w:val="00CF4C99"/>
    <w:rsid w:val="00CF62E4"/>
    <w:rsid w:val="00CF6AC1"/>
    <w:rsid w:val="00CF6E57"/>
    <w:rsid w:val="00D002F4"/>
    <w:rsid w:val="00D020AD"/>
    <w:rsid w:val="00D02628"/>
    <w:rsid w:val="00D02CF2"/>
    <w:rsid w:val="00D02DD3"/>
    <w:rsid w:val="00D03BE0"/>
    <w:rsid w:val="00D04DD3"/>
    <w:rsid w:val="00D054C6"/>
    <w:rsid w:val="00D055AD"/>
    <w:rsid w:val="00D056C8"/>
    <w:rsid w:val="00D0747B"/>
    <w:rsid w:val="00D1016B"/>
    <w:rsid w:val="00D104D5"/>
    <w:rsid w:val="00D10E78"/>
    <w:rsid w:val="00D10F5F"/>
    <w:rsid w:val="00D121DD"/>
    <w:rsid w:val="00D121DF"/>
    <w:rsid w:val="00D12ED2"/>
    <w:rsid w:val="00D13721"/>
    <w:rsid w:val="00D1412C"/>
    <w:rsid w:val="00D152FF"/>
    <w:rsid w:val="00D1581F"/>
    <w:rsid w:val="00D1609C"/>
    <w:rsid w:val="00D160E7"/>
    <w:rsid w:val="00D161EA"/>
    <w:rsid w:val="00D174B4"/>
    <w:rsid w:val="00D17BFC"/>
    <w:rsid w:val="00D2055A"/>
    <w:rsid w:val="00D213F9"/>
    <w:rsid w:val="00D2199B"/>
    <w:rsid w:val="00D21BD4"/>
    <w:rsid w:val="00D221E5"/>
    <w:rsid w:val="00D2223B"/>
    <w:rsid w:val="00D227C7"/>
    <w:rsid w:val="00D23135"/>
    <w:rsid w:val="00D23340"/>
    <w:rsid w:val="00D236BF"/>
    <w:rsid w:val="00D23CDA"/>
    <w:rsid w:val="00D25F4A"/>
    <w:rsid w:val="00D2661B"/>
    <w:rsid w:val="00D269C8"/>
    <w:rsid w:val="00D26D17"/>
    <w:rsid w:val="00D30C9F"/>
    <w:rsid w:val="00D31187"/>
    <w:rsid w:val="00D3126A"/>
    <w:rsid w:val="00D31C06"/>
    <w:rsid w:val="00D3295C"/>
    <w:rsid w:val="00D32D57"/>
    <w:rsid w:val="00D330DA"/>
    <w:rsid w:val="00D33C26"/>
    <w:rsid w:val="00D340F1"/>
    <w:rsid w:val="00D34B8D"/>
    <w:rsid w:val="00D35E31"/>
    <w:rsid w:val="00D37079"/>
    <w:rsid w:val="00D377F1"/>
    <w:rsid w:val="00D40A6F"/>
    <w:rsid w:val="00D416D1"/>
    <w:rsid w:val="00D42E00"/>
    <w:rsid w:val="00D437CC"/>
    <w:rsid w:val="00D43C71"/>
    <w:rsid w:val="00D44164"/>
    <w:rsid w:val="00D44339"/>
    <w:rsid w:val="00D44424"/>
    <w:rsid w:val="00D44524"/>
    <w:rsid w:val="00D447A0"/>
    <w:rsid w:val="00D45AEB"/>
    <w:rsid w:val="00D46046"/>
    <w:rsid w:val="00D47EAC"/>
    <w:rsid w:val="00D50A90"/>
    <w:rsid w:val="00D50DF6"/>
    <w:rsid w:val="00D50F38"/>
    <w:rsid w:val="00D51D44"/>
    <w:rsid w:val="00D53075"/>
    <w:rsid w:val="00D530F0"/>
    <w:rsid w:val="00D5327B"/>
    <w:rsid w:val="00D54E86"/>
    <w:rsid w:val="00D55E25"/>
    <w:rsid w:val="00D55E57"/>
    <w:rsid w:val="00D55ED7"/>
    <w:rsid w:val="00D567C8"/>
    <w:rsid w:val="00D5699D"/>
    <w:rsid w:val="00D60009"/>
    <w:rsid w:val="00D60D3C"/>
    <w:rsid w:val="00D622B1"/>
    <w:rsid w:val="00D6247C"/>
    <w:rsid w:val="00D627DE"/>
    <w:rsid w:val="00D6374E"/>
    <w:rsid w:val="00D645E0"/>
    <w:rsid w:val="00D65C0F"/>
    <w:rsid w:val="00D65E5C"/>
    <w:rsid w:val="00D66048"/>
    <w:rsid w:val="00D667B4"/>
    <w:rsid w:val="00D66D03"/>
    <w:rsid w:val="00D674AD"/>
    <w:rsid w:val="00D6787F"/>
    <w:rsid w:val="00D679CD"/>
    <w:rsid w:val="00D70B77"/>
    <w:rsid w:val="00D715A9"/>
    <w:rsid w:val="00D717C6"/>
    <w:rsid w:val="00D71AAA"/>
    <w:rsid w:val="00D71B66"/>
    <w:rsid w:val="00D71BF4"/>
    <w:rsid w:val="00D727DB"/>
    <w:rsid w:val="00D72F1A"/>
    <w:rsid w:val="00D730BB"/>
    <w:rsid w:val="00D7310C"/>
    <w:rsid w:val="00D73140"/>
    <w:rsid w:val="00D7385E"/>
    <w:rsid w:val="00D74165"/>
    <w:rsid w:val="00D749BF"/>
    <w:rsid w:val="00D761B4"/>
    <w:rsid w:val="00D76BFF"/>
    <w:rsid w:val="00D77D20"/>
    <w:rsid w:val="00D8008E"/>
    <w:rsid w:val="00D81016"/>
    <w:rsid w:val="00D81589"/>
    <w:rsid w:val="00D81DA4"/>
    <w:rsid w:val="00D8234F"/>
    <w:rsid w:val="00D82FCB"/>
    <w:rsid w:val="00D841A7"/>
    <w:rsid w:val="00D8438F"/>
    <w:rsid w:val="00D84CF7"/>
    <w:rsid w:val="00D86DC7"/>
    <w:rsid w:val="00D8786C"/>
    <w:rsid w:val="00D907AC"/>
    <w:rsid w:val="00D90B47"/>
    <w:rsid w:val="00D91039"/>
    <w:rsid w:val="00D91310"/>
    <w:rsid w:val="00D91BA9"/>
    <w:rsid w:val="00D93816"/>
    <w:rsid w:val="00D93CA0"/>
    <w:rsid w:val="00D94CA4"/>
    <w:rsid w:val="00D955D3"/>
    <w:rsid w:val="00D95CCB"/>
    <w:rsid w:val="00D95D5C"/>
    <w:rsid w:val="00D96A5D"/>
    <w:rsid w:val="00D96C2C"/>
    <w:rsid w:val="00D96C59"/>
    <w:rsid w:val="00D97152"/>
    <w:rsid w:val="00D97291"/>
    <w:rsid w:val="00D9793A"/>
    <w:rsid w:val="00DA02EF"/>
    <w:rsid w:val="00DA089E"/>
    <w:rsid w:val="00DA181F"/>
    <w:rsid w:val="00DA1D74"/>
    <w:rsid w:val="00DA27F2"/>
    <w:rsid w:val="00DA2BF7"/>
    <w:rsid w:val="00DA2F53"/>
    <w:rsid w:val="00DA3087"/>
    <w:rsid w:val="00DA483F"/>
    <w:rsid w:val="00DA4C67"/>
    <w:rsid w:val="00DA527D"/>
    <w:rsid w:val="00DA6789"/>
    <w:rsid w:val="00DA6DD0"/>
    <w:rsid w:val="00DB0145"/>
    <w:rsid w:val="00DB0CC6"/>
    <w:rsid w:val="00DB0D5E"/>
    <w:rsid w:val="00DB0E91"/>
    <w:rsid w:val="00DB10D7"/>
    <w:rsid w:val="00DB1957"/>
    <w:rsid w:val="00DB1DC0"/>
    <w:rsid w:val="00DB25EF"/>
    <w:rsid w:val="00DB2B94"/>
    <w:rsid w:val="00DB3510"/>
    <w:rsid w:val="00DB3581"/>
    <w:rsid w:val="00DB3AED"/>
    <w:rsid w:val="00DB49C4"/>
    <w:rsid w:val="00DB53CD"/>
    <w:rsid w:val="00DB53EE"/>
    <w:rsid w:val="00DB68EE"/>
    <w:rsid w:val="00DB70BB"/>
    <w:rsid w:val="00DB7754"/>
    <w:rsid w:val="00DC0903"/>
    <w:rsid w:val="00DC0F5A"/>
    <w:rsid w:val="00DC2392"/>
    <w:rsid w:val="00DC305B"/>
    <w:rsid w:val="00DC3D49"/>
    <w:rsid w:val="00DC4992"/>
    <w:rsid w:val="00DC49C6"/>
    <w:rsid w:val="00DC50F5"/>
    <w:rsid w:val="00DC5F5F"/>
    <w:rsid w:val="00DC6B70"/>
    <w:rsid w:val="00DC6B9D"/>
    <w:rsid w:val="00DC7724"/>
    <w:rsid w:val="00DC7FD6"/>
    <w:rsid w:val="00DD165F"/>
    <w:rsid w:val="00DD3CD9"/>
    <w:rsid w:val="00DD41E7"/>
    <w:rsid w:val="00DD4718"/>
    <w:rsid w:val="00DD58B7"/>
    <w:rsid w:val="00DD5C0A"/>
    <w:rsid w:val="00DD754A"/>
    <w:rsid w:val="00DE0084"/>
    <w:rsid w:val="00DE04A9"/>
    <w:rsid w:val="00DE07E3"/>
    <w:rsid w:val="00DE118A"/>
    <w:rsid w:val="00DE263B"/>
    <w:rsid w:val="00DE318E"/>
    <w:rsid w:val="00DE37E6"/>
    <w:rsid w:val="00DE38BE"/>
    <w:rsid w:val="00DE47D5"/>
    <w:rsid w:val="00DE4899"/>
    <w:rsid w:val="00DE4DCD"/>
    <w:rsid w:val="00DE53AA"/>
    <w:rsid w:val="00DE6DE9"/>
    <w:rsid w:val="00DE7767"/>
    <w:rsid w:val="00DE7BE9"/>
    <w:rsid w:val="00DE7E66"/>
    <w:rsid w:val="00DF005F"/>
    <w:rsid w:val="00DF07FD"/>
    <w:rsid w:val="00DF08C1"/>
    <w:rsid w:val="00DF0EA3"/>
    <w:rsid w:val="00DF16FC"/>
    <w:rsid w:val="00DF2261"/>
    <w:rsid w:val="00DF2E71"/>
    <w:rsid w:val="00DF3F73"/>
    <w:rsid w:val="00DF462A"/>
    <w:rsid w:val="00DF559D"/>
    <w:rsid w:val="00DF5B08"/>
    <w:rsid w:val="00DF6599"/>
    <w:rsid w:val="00DF6A25"/>
    <w:rsid w:val="00E0360F"/>
    <w:rsid w:val="00E04541"/>
    <w:rsid w:val="00E04B75"/>
    <w:rsid w:val="00E04B85"/>
    <w:rsid w:val="00E05DC8"/>
    <w:rsid w:val="00E07745"/>
    <w:rsid w:val="00E10380"/>
    <w:rsid w:val="00E104F3"/>
    <w:rsid w:val="00E10A2C"/>
    <w:rsid w:val="00E11271"/>
    <w:rsid w:val="00E114EB"/>
    <w:rsid w:val="00E129AE"/>
    <w:rsid w:val="00E12BC3"/>
    <w:rsid w:val="00E14AB9"/>
    <w:rsid w:val="00E14BD5"/>
    <w:rsid w:val="00E14D88"/>
    <w:rsid w:val="00E16479"/>
    <w:rsid w:val="00E16EE5"/>
    <w:rsid w:val="00E20103"/>
    <w:rsid w:val="00E21218"/>
    <w:rsid w:val="00E21B6E"/>
    <w:rsid w:val="00E2205E"/>
    <w:rsid w:val="00E23F71"/>
    <w:rsid w:val="00E2568D"/>
    <w:rsid w:val="00E25B4E"/>
    <w:rsid w:val="00E26535"/>
    <w:rsid w:val="00E267D4"/>
    <w:rsid w:val="00E275E0"/>
    <w:rsid w:val="00E27FBA"/>
    <w:rsid w:val="00E3001B"/>
    <w:rsid w:val="00E30829"/>
    <w:rsid w:val="00E30BCC"/>
    <w:rsid w:val="00E30D43"/>
    <w:rsid w:val="00E31314"/>
    <w:rsid w:val="00E31E68"/>
    <w:rsid w:val="00E3214D"/>
    <w:rsid w:val="00E329C1"/>
    <w:rsid w:val="00E32BB3"/>
    <w:rsid w:val="00E3507F"/>
    <w:rsid w:val="00E35763"/>
    <w:rsid w:val="00E3676C"/>
    <w:rsid w:val="00E36989"/>
    <w:rsid w:val="00E3765C"/>
    <w:rsid w:val="00E376E2"/>
    <w:rsid w:val="00E377E8"/>
    <w:rsid w:val="00E379C2"/>
    <w:rsid w:val="00E37A52"/>
    <w:rsid w:val="00E40930"/>
    <w:rsid w:val="00E40C98"/>
    <w:rsid w:val="00E40F9C"/>
    <w:rsid w:val="00E413F5"/>
    <w:rsid w:val="00E4172B"/>
    <w:rsid w:val="00E41CE2"/>
    <w:rsid w:val="00E4261B"/>
    <w:rsid w:val="00E43ED9"/>
    <w:rsid w:val="00E43F7B"/>
    <w:rsid w:val="00E459F5"/>
    <w:rsid w:val="00E461EB"/>
    <w:rsid w:val="00E46334"/>
    <w:rsid w:val="00E4652D"/>
    <w:rsid w:val="00E4652F"/>
    <w:rsid w:val="00E46807"/>
    <w:rsid w:val="00E47330"/>
    <w:rsid w:val="00E47724"/>
    <w:rsid w:val="00E50000"/>
    <w:rsid w:val="00E50CC5"/>
    <w:rsid w:val="00E513AD"/>
    <w:rsid w:val="00E52189"/>
    <w:rsid w:val="00E53313"/>
    <w:rsid w:val="00E5335B"/>
    <w:rsid w:val="00E5581F"/>
    <w:rsid w:val="00E567FB"/>
    <w:rsid w:val="00E60334"/>
    <w:rsid w:val="00E609CE"/>
    <w:rsid w:val="00E6200A"/>
    <w:rsid w:val="00E628C9"/>
    <w:rsid w:val="00E633D2"/>
    <w:rsid w:val="00E64F26"/>
    <w:rsid w:val="00E65048"/>
    <w:rsid w:val="00E651CF"/>
    <w:rsid w:val="00E6570C"/>
    <w:rsid w:val="00E6578E"/>
    <w:rsid w:val="00E661FF"/>
    <w:rsid w:val="00E66E3C"/>
    <w:rsid w:val="00E6741B"/>
    <w:rsid w:val="00E70DA6"/>
    <w:rsid w:val="00E70E01"/>
    <w:rsid w:val="00E71384"/>
    <w:rsid w:val="00E71C52"/>
    <w:rsid w:val="00E71F2E"/>
    <w:rsid w:val="00E72023"/>
    <w:rsid w:val="00E73564"/>
    <w:rsid w:val="00E73E91"/>
    <w:rsid w:val="00E74BD1"/>
    <w:rsid w:val="00E7522F"/>
    <w:rsid w:val="00E7572A"/>
    <w:rsid w:val="00E779B7"/>
    <w:rsid w:val="00E77FA2"/>
    <w:rsid w:val="00E80442"/>
    <w:rsid w:val="00E809C2"/>
    <w:rsid w:val="00E81971"/>
    <w:rsid w:val="00E822E7"/>
    <w:rsid w:val="00E82C15"/>
    <w:rsid w:val="00E831F5"/>
    <w:rsid w:val="00E83D5B"/>
    <w:rsid w:val="00E841FE"/>
    <w:rsid w:val="00E84B0F"/>
    <w:rsid w:val="00E84B58"/>
    <w:rsid w:val="00E84C84"/>
    <w:rsid w:val="00E859D2"/>
    <w:rsid w:val="00E85F43"/>
    <w:rsid w:val="00E875CE"/>
    <w:rsid w:val="00E87B32"/>
    <w:rsid w:val="00E9068B"/>
    <w:rsid w:val="00E90D96"/>
    <w:rsid w:val="00E92F14"/>
    <w:rsid w:val="00E933C4"/>
    <w:rsid w:val="00E933D9"/>
    <w:rsid w:val="00E93A08"/>
    <w:rsid w:val="00E93B6C"/>
    <w:rsid w:val="00E941D3"/>
    <w:rsid w:val="00E94A54"/>
    <w:rsid w:val="00E95BD7"/>
    <w:rsid w:val="00E972BF"/>
    <w:rsid w:val="00E97DFD"/>
    <w:rsid w:val="00EA0299"/>
    <w:rsid w:val="00EA04C0"/>
    <w:rsid w:val="00EA04D8"/>
    <w:rsid w:val="00EA12A9"/>
    <w:rsid w:val="00EA138C"/>
    <w:rsid w:val="00EA231E"/>
    <w:rsid w:val="00EA3311"/>
    <w:rsid w:val="00EA3EDF"/>
    <w:rsid w:val="00EA6A92"/>
    <w:rsid w:val="00EA726A"/>
    <w:rsid w:val="00EA76D9"/>
    <w:rsid w:val="00EA7D71"/>
    <w:rsid w:val="00EB19FE"/>
    <w:rsid w:val="00EB1DA2"/>
    <w:rsid w:val="00EB1DB0"/>
    <w:rsid w:val="00EB2453"/>
    <w:rsid w:val="00EB2854"/>
    <w:rsid w:val="00EB37D7"/>
    <w:rsid w:val="00EB4A1C"/>
    <w:rsid w:val="00EB4E8B"/>
    <w:rsid w:val="00EB64E1"/>
    <w:rsid w:val="00EB6B1B"/>
    <w:rsid w:val="00EB6F64"/>
    <w:rsid w:val="00EB7688"/>
    <w:rsid w:val="00EB7E88"/>
    <w:rsid w:val="00EC10B7"/>
    <w:rsid w:val="00EC199E"/>
    <w:rsid w:val="00EC21D1"/>
    <w:rsid w:val="00EC587C"/>
    <w:rsid w:val="00EC5932"/>
    <w:rsid w:val="00EC639C"/>
    <w:rsid w:val="00EC65CA"/>
    <w:rsid w:val="00ED4158"/>
    <w:rsid w:val="00ED5175"/>
    <w:rsid w:val="00ED546E"/>
    <w:rsid w:val="00ED5EB1"/>
    <w:rsid w:val="00ED60D7"/>
    <w:rsid w:val="00ED7A68"/>
    <w:rsid w:val="00ED7C52"/>
    <w:rsid w:val="00EE08E6"/>
    <w:rsid w:val="00EE0C03"/>
    <w:rsid w:val="00EE1313"/>
    <w:rsid w:val="00EE1750"/>
    <w:rsid w:val="00EE1C12"/>
    <w:rsid w:val="00EE2787"/>
    <w:rsid w:val="00EE4B92"/>
    <w:rsid w:val="00EE4D68"/>
    <w:rsid w:val="00EE53AE"/>
    <w:rsid w:val="00EE7BD0"/>
    <w:rsid w:val="00EF055A"/>
    <w:rsid w:val="00EF15AF"/>
    <w:rsid w:val="00EF19E0"/>
    <w:rsid w:val="00EF1A11"/>
    <w:rsid w:val="00EF219A"/>
    <w:rsid w:val="00EF2EE9"/>
    <w:rsid w:val="00EF3D1F"/>
    <w:rsid w:val="00EF44F0"/>
    <w:rsid w:val="00EF47A1"/>
    <w:rsid w:val="00EF6442"/>
    <w:rsid w:val="00EF7B4D"/>
    <w:rsid w:val="00F01D3D"/>
    <w:rsid w:val="00F031E9"/>
    <w:rsid w:val="00F036F7"/>
    <w:rsid w:val="00F03CA8"/>
    <w:rsid w:val="00F04384"/>
    <w:rsid w:val="00F04976"/>
    <w:rsid w:val="00F06B76"/>
    <w:rsid w:val="00F07B75"/>
    <w:rsid w:val="00F07F94"/>
    <w:rsid w:val="00F1065B"/>
    <w:rsid w:val="00F10F8F"/>
    <w:rsid w:val="00F120E4"/>
    <w:rsid w:val="00F124C7"/>
    <w:rsid w:val="00F1398C"/>
    <w:rsid w:val="00F13AED"/>
    <w:rsid w:val="00F1642E"/>
    <w:rsid w:val="00F164C4"/>
    <w:rsid w:val="00F16D73"/>
    <w:rsid w:val="00F17722"/>
    <w:rsid w:val="00F17BDB"/>
    <w:rsid w:val="00F17FC6"/>
    <w:rsid w:val="00F21C7F"/>
    <w:rsid w:val="00F23671"/>
    <w:rsid w:val="00F237C7"/>
    <w:rsid w:val="00F24688"/>
    <w:rsid w:val="00F25D82"/>
    <w:rsid w:val="00F27669"/>
    <w:rsid w:val="00F27A61"/>
    <w:rsid w:val="00F30386"/>
    <w:rsid w:val="00F3085B"/>
    <w:rsid w:val="00F31F09"/>
    <w:rsid w:val="00F33843"/>
    <w:rsid w:val="00F338C8"/>
    <w:rsid w:val="00F33FB4"/>
    <w:rsid w:val="00F3436B"/>
    <w:rsid w:val="00F353E7"/>
    <w:rsid w:val="00F35C68"/>
    <w:rsid w:val="00F3676F"/>
    <w:rsid w:val="00F37408"/>
    <w:rsid w:val="00F42912"/>
    <w:rsid w:val="00F42E88"/>
    <w:rsid w:val="00F4687F"/>
    <w:rsid w:val="00F468F8"/>
    <w:rsid w:val="00F51120"/>
    <w:rsid w:val="00F51578"/>
    <w:rsid w:val="00F51BC1"/>
    <w:rsid w:val="00F520E6"/>
    <w:rsid w:val="00F52811"/>
    <w:rsid w:val="00F53024"/>
    <w:rsid w:val="00F53281"/>
    <w:rsid w:val="00F537AB"/>
    <w:rsid w:val="00F553AC"/>
    <w:rsid w:val="00F555C0"/>
    <w:rsid w:val="00F55A37"/>
    <w:rsid w:val="00F55C64"/>
    <w:rsid w:val="00F56306"/>
    <w:rsid w:val="00F56330"/>
    <w:rsid w:val="00F56AA2"/>
    <w:rsid w:val="00F579EE"/>
    <w:rsid w:val="00F6073B"/>
    <w:rsid w:val="00F60853"/>
    <w:rsid w:val="00F60D30"/>
    <w:rsid w:val="00F610DE"/>
    <w:rsid w:val="00F6118D"/>
    <w:rsid w:val="00F6202D"/>
    <w:rsid w:val="00F62C6E"/>
    <w:rsid w:val="00F63C40"/>
    <w:rsid w:val="00F63FFF"/>
    <w:rsid w:val="00F64327"/>
    <w:rsid w:val="00F64637"/>
    <w:rsid w:val="00F64B74"/>
    <w:rsid w:val="00F64DB8"/>
    <w:rsid w:val="00F64FFD"/>
    <w:rsid w:val="00F65119"/>
    <w:rsid w:val="00F65221"/>
    <w:rsid w:val="00F6547F"/>
    <w:rsid w:val="00F65955"/>
    <w:rsid w:val="00F66AB6"/>
    <w:rsid w:val="00F66DE1"/>
    <w:rsid w:val="00F67785"/>
    <w:rsid w:val="00F67C36"/>
    <w:rsid w:val="00F67E17"/>
    <w:rsid w:val="00F705F3"/>
    <w:rsid w:val="00F71AB1"/>
    <w:rsid w:val="00F71E03"/>
    <w:rsid w:val="00F72834"/>
    <w:rsid w:val="00F7295A"/>
    <w:rsid w:val="00F72A96"/>
    <w:rsid w:val="00F7616E"/>
    <w:rsid w:val="00F76732"/>
    <w:rsid w:val="00F76E15"/>
    <w:rsid w:val="00F77069"/>
    <w:rsid w:val="00F776DD"/>
    <w:rsid w:val="00F77A45"/>
    <w:rsid w:val="00F80344"/>
    <w:rsid w:val="00F8037D"/>
    <w:rsid w:val="00F805BF"/>
    <w:rsid w:val="00F813C5"/>
    <w:rsid w:val="00F82941"/>
    <w:rsid w:val="00F8347F"/>
    <w:rsid w:val="00F837C1"/>
    <w:rsid w:val="00F83A7E"/>
    <w:rsid w:val="00F84FCB"/>
    <w:rsid w:val="00F85CA9"/>
    <w:rsid w:val="00F86206"/>
    <w:rsid w:val="00F866FC"/>
    <w:rsid w:val="00F87D46"/>
    <w:rsid w:val="00F907C7"/>
    <w:rsid w:val="00F90ACE"/>
    <w:rsid w:val="00F91080"/>
    <w:rsid w:val="00F91BF6"/>
    <w:rsid w:val="00F95543"/>
    <w:rsid w:val="00F97BB5"/>
    <w:rsid w:val="00F97C40"/>
    <w:rsid w:val="00FA083C"/>
    <w:rsid w:val="00FA0BFC"/>
    <w:rsid w:val="00FA0F85"/>
    <w:rsid w:val="00FA19E1"/>
    <w:rsid w:val="00FA2F70"/>
    <w:rsid w:val="00FA5D90"/>
    <w:rsid w:val="00FA600C"/>
    <w:rsid w:val="00FA6274"/>
    <w:rsid w:val="00FA66B7"/>
    <w:rsid w:val="00FB0568"/>
    <w:rsid w:val="00FB1279"/>
    <w:rsid w:val="00FB284D"/>
    <w:rsid w:val="00FB37BE"/>
    <w:rsid w:val="00FB4E37"/>
    <w:rsid w:val="00FB4F46"/>
    <w:rsid w:val="00FB5AB9"/>
    <w:rsid w:val="00FB5F5A"/>
    <w:rsid w:val="00FB6655"/>
    <w:rsid w:val="00FB6B76"/>
    <w:rsid w:val="00FB7C79"/>
    <w:rsid w:val="00FB7ECF"/>
    <w:rsid w:val="00FC0267"/>
    <w:rsid w:val="00FC04AB"/>
    <w:rsid w:val="00FC0699"/>
    <w:rsid w:val="00FC0A9F"/>
    <w:rsid w:val="00FC11B9"/>
    <w:rsid w:val="00FC44BF"/>
    <w:rsid w:val="00FC5EE7"/>
    <w:rsid w:val="00FC5FD0"/>
    <w:rsid w:val="00FC6691"/>
    <w:rsid w:val="00FC72F9"/>
    <w:rsid w:val="00FC7F22"/>
    <w:rsid w:val="00FD02B7"/>
    <w:rsid w:val="00FD0F9D"/>
    <w:rsid w:val="00FD189C"/>
    <w:rsid w:val="00FD24BB"/>
    <w:rsid w:val="00FD664A"/>
    <w:rsid w:val="00FD76D8"/>
    <w:rsid w:val="00FD7B75"/>
    <w:rsid w:val="00FE1104"/>
    <w:rsid w:val="00FE1184"/>
    <w:rsid w:val="00FE1973"/>
    <w:rsid w:val="00FE3823"/>
    <w:rsid w:val="00FE3B1F"/>
    <w:rsid w:val="00FE4C7A"/>
    <w:rsid w:val="00FE5065"/>
    <w:rsid w:val="00FE560F"/>
    <w:rsid w:val="00FE5DCB"/>
    <w:rsid w:val="00FE65F8"/>
    <w:rsid w:val="00FE6E9E"/>
    <w:rsid w:val="00FE76A7"/>
    <w:rsid w:val="00FF0F1A"/>
    <w:rsid w:val="00FF1C74"/>
    <w:rsid w:val="00FF3A72"/>
    <w:rsid w:val="00FF3A8A"/>
    <w:rsid w:val="00FF3DEF"/>
    <w:rsid w:val="00FF43BB"/>
    <w:rsid w:val="00FF44E1"/>
    <w:rsid w:val="00FF779C"/>
    <w:rsid w:val="00FF7BCB"/>
    <w:rsid w:val="02B540DF"/>
    <w:rsid w:val="03500DD4"/>
    <w:rsid w:val="045C6C58"/>
    <w:rsid w:val="066222A0"/>
    <w:rsid w:val="0A660E43"/>
    <w:rsid w:val="0BEC7F82"/>
    <w:rsid w:val="0C7A7539"/>
    <w:rsid w:val="0D944459"/>
    <w:rsid w:val="0EB10DDA"/>
    <w:rsid w:val="15E55D39"/>
    <w:rsid w:val="17A343E4"/>
    <w:rsid w:val="17FB43DA"/>
    <w:rsid w:val="1D016BF0"/>
    <w:rsid w:val="1FDA67A0"/>
    <w:rsid w:val="22FB4682"/>
    <w:rsid w:val="24B6372E"/>
    <w:rsid w:val="27604DFC"/>
    <w:rsid w:val="27F4577A"/>
    <w:rsid w:val="28A1040B"/>
    <w:rsid w:val="2F4A6545"/>
    <w:rsid w:val="313A6D10"/>
    <w:rsid w:val="329A2146"/>
    <w:rsid w:val="337C101A"/>
    <w:rsid w:val="33C83619"/>
    <w:rsid w:val="34E7032C"/>
    <w:rsid w:val="36BD7A6F"/>
    <w:rsid w:val="37083C83"/>
    <w:rsid w:val="38EC27C1"/>
    <w:rsid w:val="3BD31929"/>
    <w:rsid w:val="3BEA5E02"/>
    <w:rsid w:val="3DC5631D"/>
    <w:rsid w:val="3DE956D1"/>
    <w:rsid w:val="3E4F2E30"/>
    <w:rsid w:val="3F0D77ED"/>
    <w:rsid w:val="3FD43C90"/>
    <w:rsid w:val="47421F6B"/>
    <w:rsid w:val="47CE5EF0"/>
    <w:rsid w:val="493D4F67"/>
    <w:rsid w:val="4B0D7EDF"/>
    <w:rsid w:val="4BF5074E"/>
    <w:rsid w:val="4D7061AA"/>
    <w:rsid w:val="4E9E7C29"/>
    <w:rsid w:val="526D3EE4"/>
    <w:rsid w:val="53044A29"/>
    <w:rsid w:val="54390507"/>
    <w:rsid w:val="55585B75"/>
    <w:rsid w:val="568A0998"/>
    <w:rsid w:val="574D58B0"/>
    <w:rsid w:val="6037326F"/>
    <w:rsid w:val="62B001DD"/>
    <w:rsid w:val="63CA245F"/>
    <w:rsid w:val="64824248"/>
    <w:rsid w:val="69D17034"/>
    <w:rsid w:val="69E44160"/>
    <w:rsid w:val="6A1E01D2"/>
    <w:rsid w:val="6ABA603C"/>
    <w:rsid w:val="6B345E90"/>
    <w:rsid w:val="6D080885"/>
    <w:rsid w:val="6F6A58C1"/>
    <w:rsid w:val="71A5272C"/>
    <w:rsid w:val="72071C51"/>
    <w:rsid w:val="728978BA"/>
    <w:rsid w:val="72AA36F0"/>
    <w:rsid w:val="73102B79"/>
    <w:rsid w:val="73D31025"/>
    <w:rsid w:val="76BF7D41"/>
    <w:rsid w:val="77CB7489"/>
    <w:rsid w:val="78077FD6"/>
    <w:rsid w:val="78A74325"/>
    <w:rsid w:val="7B1759B4"/>
    <w:rsid w:val="7C426E98"/>
    <w:rsid w:val="7D2C0184"/>
    <w:rsid w:val="7EF62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75"/>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ind w:leftChars="1200" w:left="2520"/>
    </w:p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uiPriority w:val="99"/>
    <w:semiHidden/>
    <w:unhideWhenUsed/>
    <w:qFormat/>
    <w:pPr>
      <w:jc w:val="left"/>
    </w:pPr>
  </w:style>
  <w:style w:type="paragraph" w:styleId="BodyText">
    <w:name w:val="Body Text"/>
    <w:basedOn w:val="Normal"/>
    <w:link w:val="BodyTextChar"/>
    <w:uiPriority w:val="1"/>
    <w:qFormat/>
    <w:pPr>
      <w:autoSpaceDE w:val="0"/>
      <w:autoSpaceDN w:val="0"/>
      <w:adjustRightInd w:val="0"/>
      <w:ind w:left="243"/>
      <w:jc w:val="left"/>
    </w:pPr>
    <w:rPr>
      <w:rFonts w:ascii="Microsoft JhengHei" w:eastAsia="Microsoft JhengHei" w:hAnsi="Times New Roman" w:cs="Microsoft JhengHei"/>
      <w:kern w:val="0"/>
      <w:sz w:val="18"/>
      <w:szCs w:val="18"/>
    </w:rPr>
  </w:style>
  <w:style w:type="paragraph" w:styleId="TOC5">
    <w:name w:val="toc 5"/>
    <w:basedOn w:val="Normal"/>
    <w:next w:val="Normal"/>
    <w:uiPriority w:val="39"/>
    <w:unhideWhenUsed/>
    <w:qFormat/>
    <w:pPr>
      <w:ind w:leftChars="800" w:left="1680"/>
    </w:pPr>
  </w:style>
  <w:style w:type="paragraph" w:styleId="TOC3">
    <w:name w:val="toc 3"/>
    <w:basedOn w:val="Normal"/>
    <w:next w:val="Normal"/>
    <w:uiPriority w:val="39"/>
    <w:unhideWhenUsed/>
    <w:qFormat/>
    <w:pPr>
      <w:ind w:leftChars="400" w:left="840"/>
    </w:pPr>
  </w:style>
  <w:style w:type="paragraph" w:styleId="PlainText">
    <w:name w:val="Plain Text"/>
    <w:basedOn w:val="Normal"/>
    <w:link w:val="PlainTextChar"/>
    <w:uiPriority w:val="99"/>
    <w:qFormat/>
    <w:pPr>
      <w:adjustRightInd w:val="0"/>
      <w:spacing w:line="312" w:lineRule="atLeast"/>
      <w:textAlignment w:val="baseline"/>
    </w:pPr>
    <w:rPr>
      <w:rFonts w:ascii="宋体" w:eastAsia="宋体" w:hAnsi="Courier New" w:cs="Times New Roman"/>
      <w:kern w:val="0"/>
      <w:szCs w:val="20"/>
    </w:rPr>
  </w:style>
  <w:style w:type="paragraph" w:styleId="TOC8">
    <w:name w:val="toc 8"/>
    <w:basedOn w:val="Normal"/>
    <w:next w:val="Normal"/>
    <w:uiPriority w:val="39"/>
    <w:unhideWhenUsed/>
    <w:qFormat/>
    <w:pPr>
      <w:ind w:leftChars="1400" w:left="2940"/>
    </w:pPr>
  </w:style>
  <w:style w:type="paragraph" w:styleId="Date">
    <w:name w:val="Date"/>
    <w:basedOn w:val="Normal"/>
    <w:next w:val="Normal"/>
    <w:link w:val="DateChar"/>
    <w:uiPriority w:val="99"/>
    <w:semiHidden/>
    <w:unhideWhenUsed/>
    <w:qFormat/>
    <w:pPr>
      <w:ind w:leftChars="2500" w:left="100"/>
    </w:pPr>
  </w:style>
  <w:style w:type="paragraph" w:styleId="BodyTextIndent2">
    <w:name w:val="Body Text Indent 2"/>
    <w:basedOn w:val="Normal"/>
    <w:link w:val="BodyTextIndent2Char"/>
    <w:uiPriority w:val="99"/>
    <w:unhideWhenUsed/>
    <w:qFormat/>
    <w:pPr>
      <w:spacing w:after="120" w:line="480" w:lineRule="auto"/>
      <w:ind w:leftChars="200" w:left="420"/>
    </w:pPr>
    <w:rPr>
      <w:rFonts w:ascii="宋体" w:eastAsia="宋体" w:hAnsi="宋体" w:cs="宋体"/>
      <w:szCs w:val="21"/>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pPr>
      <w:tabs>
        <w:tab w:val="right" w:leader="dot" w:pos="8296"/>
      </w:tabs>
    </w:pPr>
    <w:rPr>
      <w:rFonts w:asciiTheme="minorEastAsia" w:hAnsiTheme="minorEastAsia"/>
      <w:b/>
    </w:rPr>
  </w:style>
  <w:style w:type="paragraph" w:styleId="TOC4">
    <w:name w:val="toc 4"/>
    <w:basedOn w:val="Normal"/>
    <w:next w:val="Normal"/>
    <w:uiPriority w:val="39"/>
    <w:unhideWhenUsed/>
    <w:qFormat/>
    <w:pPr>
      <w:ind w:leftChars="600" w:left="1260"/>
    </w:pPr>
  </w:style>
  <w:style w:type="paragraph" w:styleId="TOC6">
    <w:name w:val="toc 6"/>
    <w:basedOn w:val="Normal"/>
    <w:next w:val="Normal"/>
    <w:uiPriority w:val="39"/>
    <w:unhideWhenUsed/>
    <w:qFormat/>
    <w:pPr>
      <w:ind w:leftChars="1000" w:left="2100"/>
    </w:pPr>
  </w:style>
  <w:style w:type="paragraph" w:styleId="TOC2">
    <w:name w:val="toc 2"/>
    <w:basedOn w:val="Normal"/>
    <w:next w:val="Normal"/>
    <w:uiPriority w:val="39"/>
    <w:unhideWhenUsed/>
    <w:qFormat/>
    <w:pPr>
      <w:ind w:leftChars="200" w:left="420"/>
    </w:pPr>
  </w:style>
  <w:style w:type="paragraph" w:styleId="TOC9">
    <w:name w:val="toc 9"/>
    <w:basedOn w:val="Normal"/>
    <w:next w:val="Normal"/>
    <w:uiPriority w:val="39"/>
    <w:unhideWhenUsed/>
    <w:qFormat/>
    <w:pPr>
      <w:ind w:leftChars="1600" w:left="3360"/>
    </w:pPr>
  </w:style>
  <w:style w:type="paragraph" w:styleId="HTMLPreformatted">
    <w:name w:val="HTML Preformatted"/>
    <w:basedOn w:val="Normal"/>
    <w:link w:val="HTMLPreformatted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uiPriority w:val="9"/>
    <w:qFormat/>
    <w:rPr>
      <w:b/>
      <w:bCs/>
      <w:kern w:val="44"/>
      <w:sz w:val="44"/>
      <w:szCs w:val="4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qFormat/>
    <w:rPr>
      <w:b/>
      <w:bCs/>
      <w:sz w:val="32"/>
      <w:szCs w:val="32"/>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qFormat/>
    <w:rPr>
      <w:b/>
      <w:bCs/>
      <w:sz w:val="28"/>
      <w:szCs w:val="28"/>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sz w:val="24"/>
      <w:szCs w:val="24"/>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paragraph" w:styleId="NoSpacing">
    <w:name w:val="No Spacing"/>
    <w:link w:val="NoSpacingChar"/>
    <w:uiPriority w:val="1"/>
    <w:qFormat/>
    <w:pPr>
      <w:widowControl w:val="0"/>
      <w:jc w:val="both"/>
    </w:pPr>
    <w:rPr>
      <w:rFonts w:asciiTheme="minorHAnsi" w:eastAsiaTheme="minorEastAsia" w:hAnsiTheme="minorHAnsi" w:cstheme="minorBidi"/>
      <w:kern w:val="2"/>
      <w:sz w:val="21"/>
      <w:szCs w:val="22"/>
    </w:rPr>
  </w:style>
  <w:style w:type="character" w:customStyle="1" w:styleId="NoSpacingChar">
    <w:name w:val="No Spacing Char"/>
    <w:basedOn w:val="DefaultParagraphFont"/>
    <w:link w:val="NoSpacing"/>
    <w:uiPriority w:val="1"/>
    <w:qFormat/>
  </w:style>
  <w:style w:type="table" w:customStyle="1" w:styleId="TableGrid0">
    <w:name w:val="TableGrid"/>
    <w:qFormat/>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qFormat/>
    <w:rPr>
      <w:sz w:val="18"/>
      <w:szCs w:val="18"/>
    </w:rPr>
  </w:style>
  <w:style w:type="paragraph" w:customStyle="1" w:styleId="TOC10">
    <w:name w:val="TOC 标题1"/>
    <w:basedOn w:val="Heading1"/>
    <w:next w:val="Normal"/>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BodyTextChar">
    <w:name w:val="Body Text Char"/>
    <w:basedOn w:val="DefaultParagraphFont"/>
    <w:link w:val="BodyText"/>
    <w:uiPriority w:val="1"/>
    <w:qFormat/>
    <w:rPr>
      <w:rFonts w:ascii="Microsoft JhengHei" w:eastAsia="Microsoft JhengHei" w:hAnsi="Times New Roman" w:cs="Microsoft JhengHei"/>
      <w:kern w:val="0"/>
      <w:sz w:val="18"/>
      <w:szCs w:val="18"/>
    </w:rPr>
  </w:style>
  <w:style w:type="character" w:customStyle="1" w:styleId="apple-converted-space">
    <w:name w:val="apple-converted-space"/>
    <w:basedOn w:val="DefaultParagraphFont"/>
    <w:qFormat/>
  </w:style>
  <w:style w:type="character" w:customStyle="1" w:styleId="DateChar">
    <w:name w:val="Date Char"/>
    <w:basedOn w:val="DefaultParagraphFont"/>
    <w:link w:val="Date"/>
    <w:uiPriority w:val="99"/>
    <w:semiHidden/>
    <w:qFormat/>
  </w:style>
  <w:style w:type="character" w:customStyle="1" w:styleId="HTMLPreformattedChar">
    <w:name w:val="HTML Preformatted Char"/>
    <w:basedOn w:val="DefaultParagraphFont"/>
    <w:link w:val="HTMLPreformatted"/>
    <w:uiPriority w:val="99"/>
    <w:qFormat/>
    <w:rPr>
      <w:rFonts w:ascii="宋体" w:eastAsia="宋体" w:hAnsi="宋体" w:cs="宋体"/>
      <w:kern w:val="0"/>
      <w:sz w:val="24"/>
      <w:szCs w:val="24"/>
    </w:rPr>
  </w:style>
  <w:style w:type="character" w:customStyle="1" w:styleId="DocumentMapChar">
    <w:name w:val="Document Map Char"/>
    <w:basedOn w:val="DefaultParagraphFont"/>
    <w:link w:val="DocumentMap"/>
    <w:uiPriority w:val="99"/>
    <w:semiHidden/>
    <w:qFormat/>
    <w:rPr>
      <w:rFonts w:ascii="宋体" w:eastAsia="宋体"/>
      <w:sz w:val="18"/>
      <w:szCs w:val="18"/>
    </w:rPr>
  </w:style>
  <w:style w:type="character" w:customStyle="1" w:styleId="BodyTextIndent2Char">
    <w:name w:val="Body Text Indent 2 Char"/>
    <w:basedOn w:val="DefaultParagraphFont"/>
    <w:link w:val="BodyTextIndent2"/>
    <w:uiPriority w:val="99"/>
    <w:qFormat/>
    <w:rPr>
      <w:rFonts w:ascii="宋体" w:eastAsia="宋体" w:hAnsi="宋体" w:cs="宋体"/>
      <w:szCs w:val="21"/>
    </w:rPr>
  </w:style>
  <w:style w:type="paragraph" w:customStyle="1" w:styleId="p-txt">
    <w:name w:val="p-txt"/>
    <w:basedOn w:val="Normal"/>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样式1"/>
    <w:basedOn w:val="Normal"/>
    <w:link w:val="10"/>
    <w:qFormat/>
    <w:pPr>
      <w:widowControl/>
      <w:spacing w:line="360" w:lineRule="auto"/>
      <w:jc w:val="left"/>
    </w:pPr>
    <w:rPr>
      <w:sz w:val="40"/>
      <w:szCs w:val="40"/>
    </w:rPr>
  </w:style>
  <w:style w:type="character" w:customStyle="1" w:styleId="10">
    <w:name w:val="样式1 字符"/>
    <w:basedOn w:val="DefaultParagraphFont"/>
    <w:link w:val="1"/>
    <w:qFormat/>
    <w:rPr>
      <w:sz w:val="40"/>
      <w:szCs w:val="40"/>
    </w:rPr>
  </w:style>
  <w:style w:type="character" w:customStyle="1" w:styleId="PlainTextChar">
    <w:name w:val="Plain Text Char"/>
    <w:basedOn w:val="DefaultParagraphFont"/>
    <w:link w:val="PlainText"/>
    <w:uiPriority w:val="99"/>
    <w:qFormat/>
    <w:rPr>
      <w:rFonts w:ascii="宋体" w:eastAsia="宋体" w:hAnsi="Courier New" w:cs="Times New Roman"/>
      <w:kern w:val="0"/>
      <w:szCs w:val="20"/>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styleId="PlaceholderText">
    <w:name w:val="Placeholder Text"/>
    <w:basedOn w:val="DefaultParagraphFont"/>
    <w:uiPriority w:val="99"/>
    <w:semiHidden/>
    <w:qFormat/>
    <w:rPr>
      <w:color w:val="808080"/>
    </w:rPr>
  </w:style>
  <w:style w:type="paragraph" w:customStyle="1" w:styleId="TOCHeading1">
    <w:name w:val="TOC Heading1"/>
    <w:basedOn w:val="Heading1"/>
    <w:next w:val="Normal"/>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TableGrid1">
    <w:name w:val="Table Grid1"/>
    <w:basedOn w:val="TableNormal"/>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图表脚注说明"/>
    <w:basedOn w:val="Normal"/>
    <w:qFormat/>
    <w:pPr>
      <w:ind w:left="544" w:hanging="181"/>
    </w:pPr>
    <w:rPr>
      <w:rFonts w:ascii="宋体" w:eastAsia="宋体" w:hAnsi="Times New Roman" w:cs="Times New Roman"/>
      <w:sz w:val="18"/>
      <w:szCs w:val="18"/>
    </w:rPr>
  </w:style>
  <w:style w:type="paragraph" w:customStyle="1" w:styleId="a0">
    <w:name w:val="正文表标题"/>
    <w:next w:val="Normal"/>
    <w:qFormat/>
    <w:pPr>
      <w:tabs>
        <w:tab w:val="left" w:pos="360"/>
      </w:tabs>
      <w:spacing w:beforeLines="50" w:before="156" w:afterLines="50" w:after="156"/>
      <w:jc w:val="center"/>
    </w:pPr>
    <w:rPr>
      <w:rFonts w:ascii="SimHei" w:eastAsia="SimHei"/>
      <w:sz w:val="21"/>
    </w:rPr>
  </w:style>
  <w:style w:type="table" w:customStyle="1" w:styleId="TableGrid2">
    <w:name w:val="Table Grid2"/>
    <w:basedOn w:val="TableNormal"/>
    <w:next w:val="TableGrid"/>
    <w:qFormat/>
    <w:rsid w:val="007222DF"/>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发布"/>
    <w:rsid w:val="002123F3"/>
    <w:rPr>
      <w:rFonts w:ascii="SimHei" w:eastAsia="SimHei"/>
      <w:spacing w:val="85"/>
      <w:w w:val="100"/>
      <w:position w:val="3"/>
      <w:sz w:val="28"/>
      <w:szCs w:val="28"/>
    </w:rPr>
  </w:style>
  <w:style w:type="paragraph" w:customStyle="1" w:styleId="a2">
    <w:name w:val="其他发布日期"/>
    <w:basedOn w:val="Normal"/>
    <w:rsid w:val="002123F3"/>
    <w:pPr>
      <w:framePr w:w="3997" w:h="471" w:hRule="exact" w:vSpace="181" w:wrap="around" w:vAnchor="page" w:hAnchor="text" w:x="1419" w:y="14097" w:anchorLock="1"/>
      <w:widowControl/>
      <w:jc w:val="left"/>
    </w:pPr>
    <w:rPr>
      <w:rFonts w:ascii="Times New Roman" w:eastAsia="SimHei" w:hAnsi="Times New Roman" w:cs="Times New Roman"/>
      <w:kern w:val="0"/>
      <w:sz w:val="28"/>
      <w:szCs w:val="20"/>
    </w:rPr>
  </w:style>
  <w:style w:type="paragraph" w:customStyle="1" w:styleId="a3">
    <w:name w:val="其他实施日期"/>
    <w:basedOn w:val="Normal"/>
    <w:rsid w:val="002123F3"/>
    <w:pPr>
      <w:framePr w:w="3997" w:h="471" w:hRule="exact" w:vSpace="181" w:wrap="around" w:vAnchor="page" w:hAnchor="text" w:x="7089" w:y="14097" w:anchorLock="1"/>
      <w:widowControl/>
      <w:jc w:val="right"/>
    </w:pPr>
    <w:rPr>
      <w:rFonts w:ascii="Times New Roman" w:eastAsia="SimHei" w:hAnsi="Times New Roman" w:cs="Times New Roman"/>
      <w:kern w:val="0"/>
      <w:sz w:val="28"/>
      <w:szCs w:val="20"/>
    </w:rPr>
  </w:style>
  <w:style w:type="paragraph" w:customStyle="1" w:styleId="a4">
    <w:name w:val="其他发布部门"/>
    <w:basedOn w:val="Normal"/>
    <w:qFormat/>
    <w:rsid w:val="002123F3"/>
    <w:pPr>
      <w:framePr w:w="7938" w:h="1134" w:hRule="exact" w:hSpace="125" w:vSpace="181" w:wrap="around" w:vAnchor="page" w:hAnchor="page" w:x="2150" w:y="15310" w:anchorLock="1"/>
      <w:widowControl/>
      <w:spacing w:line="0" w:lineRule="atLeast"/>
      <w:jc w:val="center"/>
    </w:pPr>
    <w:rPr>
      <w:rFonts w:ascii="SimHei" w:eastAsia="SimHei" w:hAnsi="Times New Roman" w:cs="Times New Roman"/>
      <w:spacing w:val="20"/>
      <w:w w:val="135"/>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75"/>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ind w:leftChars="1200" w:left="2520"/>
    </w:p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uiPriority w:val="99"/>
    <w:semiHidden/>
    <w:unhideWhenUsed/>
    <w:qFormat/>
    <w:pPr>
      <w:jc w:val="left"/>
    </w:pPr>
  </w:style>
  <w:style w:type="paragraph" w:styleId="BodyText">
    <w:name w:val="Body Text"/>
    <w:basedOn w:val="Normal"/>
    <w:link w:val="BodyTextChar"/>
    <w:uiPriority w:val="1"/>
    <w:qFormat/>
    <w:pPr>
      <w:autoSpaceDE w:val="0"/>
      <w:autoSpaceDN w:val="0"/>
      <w:adjustRightInd w:val="0"/>
      <w:ind w:left="243"/>
      <w:jc w:val="left"/>
    </w:pPr>
    <w:rPr>
      <w:rFonts w:ascii="Microsoft JhengHei" w:eastAsia="Microsoft JhengHei" w:hAnsi="Times New Roman" w:cs="Microsoft JhengHei"/>
      <w:kern w:val="0"/>
      <w:sz w:val="18"/>
      <w:szCs w:val="18"/>
    </w:rPr>
  </w:style>
  <w:style w:type="paragraph" w:styleId="TOC5">
    <w:name w:val="toc 5"/>
    <w:basedOn w:val="Normal"/>
    <w:next w:val="Normal"/>
    <w:uiPriority w:val="39"/>
    <w:unhideWhenUsed/>
    <w:qFormat/>
    <w:pPr>
      <w:ind w:leftChars="800" w:left="1680"/>
    </w:pPr>
  </w:style>
  <w:style w:type="paragraph" w:styleId="TOC3">
    <w:name w:val="toc 3"/>
    <w:basedOn w:val="Normal"/>
    <w:next w:val="Normal"/>
    <w:uiPriority w:val="39"/>
    <w:unhideWhenUsed/>
    <w:qFormat/>
    <w:pPr>
      <w:ind w:leftChars="400" w:left="840"/>
    </w:pPr>
  </w:style>
  <w:style w:type="paragraph" w:styleId="PlainText">
    <w:name w:val="Plain Text"/>
    <w:basedOn w:val="Normal"/>
    <w:link w:val="PlainTextChar"/>
    <w:uiPriority w:val="99"/>
    <w:qFormat/>
    <w:pPr>
      <w:adjustRightInd w:val="0"/>
      <w:spacing w:line="312" w:lineRule="atLeast"/>
      <w:textAlignment w:val="baseline"/>
    </w:pPr>
    <w:rPr>
      <w:rFonts w:ascii="宋体" w:eastAsia="宋体" w:hAnsi="Courier New" w:cs="Times New Roman"/>
      <w:kern w:val="0"/>
      <w:szCs w:val="20"/>
    </w:rPr>
  </w:style>
  <w:style w:type="paragraph" w:styleId="TOC8">
    <w:name w:val="toc 8"/>
    <w:basedOn w:val="Normal"/>
    <w:next w:val="Normal"/>
    <w:uiPriority w:val="39"/>
    <w:unhideWhenUsed/>
    <w:qFormat/>
    <w:pPr>
      <w:ind w:leftChars="1400" w:left="2940"/>
    </w:pPr>
  </w:style>
  <w:style w:type="paragraph" w:styleId="Date">
    <w:name w:val="Date"/>
    <w:basedOn w:val="Normal"/>
    <w:next w:val="Normal"/>
    <w:link w:val="DateChar"/>
    <w:uiPriority w:val="99"/>
    <w:semiHidden/>
    <w:unhideWhenUsed/>
    <w:qFormat/>
    <w:pPr>
      <w:ind w:leftChars="2500" w:left="100"/>
    </w:pPr>
  </w:style>
  <w:style w:type="paragraph" w:styleId="BodyTextIndent2">
    <w:name w:val="Body Text Indent 2"/>
    <w:basedOn w:val="Normal"/>
    <w:link w:val="BodyTextIndent2Char"/>
    <w:uiPriority w:val="99"/>
    <w:unhideWhenUsed/>
    <w:qFormat/>
    <w:pPr>
      <w:spacing w:after="120" w:line="480" w:lineRule="auto"/>
      <w:ind w:leftChars="200" w:left="420"/>
    </w:pPr>
    <w:rPr>
      <w:rFonts w:ascii="宋体" w:eastAsia="宋体" w:hAnsi="宋体" w:cs="宋体"/>
      <w:szCs w:val="21"/>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pPr>
      <w:tabs>
        <w:tab w:val="right" w:leader="dot" w:pos="8296"/>
      </w:tabs>
    </w:pPr>
    <w:rPr>
      <w:rFonts w:asciiTheme="minorEastAsia" w:hAnsiTheme="minorEastAsia"/>
      <w:b/>
    </w:rPr>
  </w:style>
  <w:style w:type="paragraph" w:styleId="TOC4">
    <w:name w:val="toc 4"/>
    <w:basedOn w:val="Normal"/>
    <w:next w:val="Normal"/>
    <w:uiPriority w:val="39"/>
    <w:unhideWhenUsed/>
    <w:qFormat/>
    <w:pPr>
      <w:ind w:leftChars="600" w:left="1260"/>
    </w:pPr>
  </w:style>
  <w:style w:type="paragraph" w:styleId="TOC6">
    <w:name w:val="toc 6"/>
    <w:basedOn w:val="Normal"/>
    <w:next w:val="Normal"/>
    <w:uiPriority w:val="39"/>
    <w:unhideWhenUsed/>
    <w:qFormat/>
    <w:pPr>
      <w:ind w:leftChars="1000" w:left="2100"/>
    </w:pPr>
  </w:style>
  <w:style w:type="paragraph" w:styleId="TOC2">
    <w:name w:val="toc 2"/>
    <w:basedOn w:val="Normal"/>
    <w:next w:val="Normal"/>
    <w:uiPriority w:val="39"/>
    <w:unhideWhenUsed/>
    <w:qFormat/>
    <w:pPr>
      <w:ind w:leftChars="200" w:left="420"/>
    </w:pPr>
  </w:style>
  <w:style w:type="paragraph" w:styleId="TOC9">
    <w:name w:val="toc 9"/>
    <w:basedOn w:val="Normal"/>
    <w:next w:val="Normal"/>
    <w:uiPriority w:val="39"/>
    <w:unhideWhenUsed/>
    <w:qFormat/>
    <w:pPr>
      <w:ind w:leftChars="1600" w:left="3360"/>
    </w:pPr>
  </w:style>
  <w:style w:type="paragraph" w:styleId="HTMLPreformatted">
    <w:name w:val="HTML Preformatted"/>
    <w:basedOn w:val="Normal"/>
    <w:link w:val="HTMLPreformatted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uiPriority w:val="9"/>
    <w:qFormat/>
    <w:rPr>
      <w:b/>
      <w:bCs/>
      <w:kern w:val="44"/>
      <w:sz w:val="44"/>
      <w:szCs w:val="4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qFormat/>
    <w:rPr>
      <w:b/>
      <w:bCs/>
      <w:sz w:val="32"/>
      <w:szCs w:val="32"/>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qFormat/>
    <w:rPr>
      <w:b/>
      <w:bCs/>
      <w:sz w:val="28"/>
      <w:szCs w:val="28"/>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sz w:val="24"/>
      <w:szCs w:val="24"/>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paragraph" w:styleId="NoSpacing">
    <w:name w:val="No Spacing"/>
    <w:link w:val="NoSpacingChar"/>
    <w:uiPriority w:val="1"/>
    <w:qFormat/>
    <w:pPr>
      <w:widowControl w:val="0"/>
      <w:jc w:val="both"/>
    </w:pPr>
    <w:rPr>
      <w:rFonts w:asciiTheme="minorHAnsi" w:eastAsiaTheme="minorEastAsia" w:hAnsiTheme="minorHAnsi" w:cstheme="minorBidi"/>
      <w:kern w:val="2"/>
      <w:sz w:val="21"/>
      <w:szCs w:val="22"/>
    </w:rPr>
  </w:style>
  <w:style w:type="character" w:customStyle="1" w:styleId="NoSpacingChar">
    <w:name w:val="No Spacing Char"/>
    <w:basedOn w:val="DefaultParagraphFont"/>
    <w:link w:val="NoSpacing"/>
    <w:uiPriority w:val="1"/>
    <w:qFormat/>
  </w:style>
  <w:style w:type="table" w:customStyle="1" w:styleId="TableGrid0">
    <w:name w:val="TableGrid"/>
    <w:qFormat/>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qFormat/>
    <w:rPr>
      <w:sz w:val="18"/>
      <w:szCs w:val="18"/>
    </w:rPr>
  </w:style>
  <w:style w:type="paragraph" w:customStyle="1" w:styleId="TOC10">
    <w:name w:val="TOC 标题1"/>
    <w:basedOn w:val="Heading1"/>
    <w:next w:val="Normal"/>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BodyTextChar">
    <w:name w:val="Body Text Char"/>
    <w:basedOn w:val="DefaultParagraphFont"/>
    <w:link w:val="BodyText"/>
    <w:uiPriority w:val="1"/>
    <w:qFormat/>
    <w:rPr>
      <w:rFonts w:ascii="Microsoft JhengHei" w:eastAsia="Microsoft JhengHei" w:hAnsi="Times New Roman" w:cs="Microsoft JhengHei"/>
      <w:kern w:val="0"/>
      <w:sz w:val="18"/>
      <w:szCs w:val="18"/>
    </w:rPr>
  </w:style>
  <w:style w:type="character" w:customStyle="1" w:styleId="apple-converted-space">
    <w:name w:val="apple-converted-space"/>
    <w:basedOn w:val="DefaultParagraphFont"/>
    <w:qFormat/>
  </w:style>
  <w:style w:type="character" w:customStyle="1" w:styleId="DateChar">
    <w:name w:val="Date Char"/>
    <w:basedOn w:val="DefaultParagraphFont"/>
    <w:link w:val="Date"/>
    <w:uiPriority w:val="99"/>
    <w:semiHidden/>
    <w:qFormat/>
  </w:style>
  <w:style w:type="character" w:customStyle="1" w:styleId="HTMLPreformattedChar">
    <w:name w:val="HTML Preformatted Char"/>
    <w:basedOn w:val="DefaultParagraphFont"/>
    <w:link w:val="HTMLPreformatted"/>
    <w:uiPriority w:val="99"/>
    <w:qFormat/>
    <w:rPr>
      <w:rFonts w:ascii="宋体" w:eastAsia="宋体" w:hAnsi="宋体" w:cs="宋体"/>
      <w:kern w:val="0"/>
      <w:sz w:val="24"/>
      <w:szCs w:val="24"/>
    </w:rPr>
  </w:style>
  <w:style w:type="character" w:customStyle="1" w:styleId="DocumentMapChar">
    <w:name w:val="Document Map Char"/>
    <w:basedOn w:val="DefaultParagraphFont"/>
    <w:link w:val="DocumentMap"/>
    <w:uiPriority w:val="99"/>
    <w:semiHidden/>
    <w:qFormat/>
    <w:rPr>
      <w:rFonts w:ascii="宋体" w:eastAsia="宋体"/>
      <w:sz w:val="18"/>
      <w:szCs w:val="18"/>
    </w:rPr>
  </w:style>
  <w:style w:type="character" w:customStyle="1" w:styleId="BodyTextIndent2Char">
    <w:name w:val="Body Text Indent 2 Char"/>
    <w:basedOn w:val="DefaultParagraphFont"/>
    <w:link w:val="BodyTextIndent2"/>
    <w:uiPriority w:val="99"/>
    <w:qFormat/>
    <w:rPr>
      <w:rFonts w:ascii="宋体" w:eastAsia="宋体" w:hAnsi="宋体" w:cs="宋体"/>
      <w:szCs w:val="21"/>
    </w:rPr>
  </w:style>
  <w:style w:type="paragraph" w:customStyle="1" w:styleId="p-txt">
    <w:name w:val="p-txt"/>
    <w:basedOn w:val="Normal"/>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样式1"/>
    <w:basedOn w:val="Normal"/>
    <w:link w:val="10"/>
    <w:qFormat/>
    <w:pPr>
      <w:widowControl/>
      <w:spacing w:line="360" w:lineRule="auto"/>
      <w:jc w:val="left"/>
    </w:pPr>
    <w:rPr>
      <w:sz w:val="40"/>
      <w:szCs w:val="40"/>
    </w:rPr>
  </w:style>
  <w:style w:type="character" w:customStyle="1" w:styleId="10">
    <w:name w:val="样式1 字符"/>
    <w:basedOn w:val="DefaultParagraphFont"/>
    <w:link w:val="1"/>
    <w:qFormat/>
    <w:rPr>
      <w:sz w:val="40"/>
      <w:szCs w:val="40"/>
    </w:rPr>
  </w:style>
  <w:style w:type="character" w:customStyle="1" w:styleId="PlainTextChar">
    <w:name w:val="Plain Text Char"/>
    <w:basedOn w:val="DefaultParagraphFont"/>
    <w:link w:val="PlainText"/>
    <w:uiPriority w:val="99"/>
    <w:qFormat/>
    <w:rPr>
      <w:rFonts w:ascii="宋体" w:eastAsia="宋体" w:hAnsi="Courier New" w:cs="Times New Roman"/>
      <w:kern w:val="0"/>
      <w:szCs w:val="20"/>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styleId="PlaceholderText">
    <w:name w:val="Placeholder Text"/>
    <w:basedOn w:val="DefaultParagraphFont"/>
    <w:uiPriority w:val="99"/>
    <w:semiHidden/>
    <w:qFormat/>
    <w:rPr>
      <w:color w:val="808080"/>
    </w:rPr>
  </w:style>
  <w:style w:type="paragraph" w:customStyle="1" w:styleId="TOCHeading1">
    <w:name w:val="TOC Heading1"/>
    <w:basedOn w:val="Heading1"/>
    <w:next w:val="Normal"/>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TableGrid1">
    <w:name w:val="Table Grid1"/>
    <w:basedOn w:val="TableNormal"/>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图表脚注说明"/>
    <w:basedOn w:val="Normal"/>
    <w:qFormat/>
    <w:pPr>
      <w:ind w:left="544" w:hanging="181"/>
    </w:pPr>
    <w:rPr>
      <w:rFonts w:ascii="宋体" w:eastAsia="宋体" w:hAnsi="Times New Roman" w:cs="Times New Roman"/>
      <w:sz w:val="18"/>
      <w:szCs w:val="18"/>
    </w:rPr>
  </w:style>
  <w:style w:type="paragraph" w:customStyle="1" w:styleId="a0">
    <w:name w:val="正文表标题"/>
    <w:next w:val="Normal"/>
    <w:qFormat/>
    <w:pPr>
      <w:tabs>
        <w:tab w:val="left" w:pos="360"/>
      </w:tabs>
      <w:spacing w:beforeLines="50" w:before="156" w:afterLines="50" w:after="156"/>
      <w:jc w:val="center"/>
    </w:pPr>
    <w:rPr>
      <w:rFonts w:ascii="SimHei" w:eastAsia="SimHei"/>
      <w:sz w:val="21"/>
    </w:rPr>
  </w:style>
  <w:style w:type="table" w:customStyle="1" w:styleId="TableGrid2">
    <w:name w:val="Table Grid2"/>
    <w:basedOn w:val="TableNormal"/>
    <w:next w:val="TableGrid"/>
    <w:qFormat/>
    <w:rsid w:val="007222DF"/>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发布"/>
    <w:rsid w:val="002123F3"/>
    <w:rPr>
      <w:rFonts w:ascii="SimHei" w:eastAsia="SimHei"/>
      <w:spacing w:val="85"/>
      <w:w w:val="100"/>
      <w:position w:val="3"/>
      <w:sz w:val="28"/>
      <w:szCs w:val="28"/>
    </w:rPr>
  </w:style>
  <w:style w:type="paragraph" w:customStyle="1" w:styleId="a2">
    <w:name w:val="其他发布日期"/>
    <w:basedOn w:val="Normal"/>
    <w:rsid w:val="002123F3"/>
    <w:pPr>
      <w:framePr w:w="3997" w:h="471" w:hRule="exact" w:vSpace="181" w:wrap="around" w:vAnchor="page" w:hAnchor="text" w:x="1419" w:y="14097" w:anchorLock="1"/>
      <w:widowControl/>
      <w:jc w:val="left"/>
    </w:pPr>
    <w:rPr>
      <w:rFonts w:ascii="Times New Roman" w:eastAsia="SimHei" w:hAnsi="Times New Roman" w:cs="Times New Roman"/>
      <w:kern w:val="0"/>
      <w:sz w:val="28"/>
      <w:szCs w:val="20"/>
    </w:rPr>
  </w:style>
  <w:style w:type="paragraph" w:customStyle="1" w:styleId="a3">
    <w:name w:val="其他实施日期"/>
    <w:basedOn w:val="Normal"/>
    <w:rsid w:val="002123F3"/>
    <w:pPr>
      <w:framePr w:w="3997" w:h="471" w:hRule="exact" w:vSpace="181" w:wrap="around" w:vAnchor="page" w:hAnchor="text" w:x="7089" w:y="14097" w:anchorLock="1"/>
      <w:widowControl/>
      <w:jc w:val="right"/>
    </w:pPr>
    <w:rPr>
      <w:rFonts w:ascii="Times New Roman" w:eastAsia="SimHei" w:hAnsi="Times New Roman" w:cs="Times New Roman"/>
      <w:kern w:val="0"/>
      <w:sz w:val="28"/>
      <w:szCs w:val="20"/>
    </w:rPr>
  </w:style>
  <w:style w:type="paragraph" w:customStyle="1" w:styleId="a4">
    <w:name w:val="其他发布部门"/>
    <w:basedOn w:val="Normal"/>
    <w:qFormat/>
    <w:rsid w:val="002123F3"/>
    <w:pPr>
      <w:framePr w:w="7938" w:h="1134" w:hRule="exact" w:hSpace="125" w:vSpace="181" w:wrap="around" w:vAnchor="page" w:hAnchor="page" w:x="2150" w:y="15310" w:anchorLock="1"/>
      <w:widowControl/>
      <w:spacing w:line="0" w:lineRule="atLeast"/>
      <w:jc w:val="center"/>
    </w:pPr>
    <w:rPr>
      <w:rFonts w:ascii="SimHei" w:eastAsia="SimHei" w:hAnsi="Times New Roman" w:cs="Times New Roman"/>
      <w:spacing w:val="20"/>
      <w:w w:val="135"/>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8F4E9-0832-4070-9437-CB0C46A9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All li</cp:lastModifiedBy>
  <cp:revision>10</cp:revision>
  <dcterms:created xsi:type="dcterms:W3CDTF">2021-12-01T07:57:00Z</dcterms:created>
  <dcterms:modified xsi:type="dcterms:W3CDTF">2021-12-01T08:07:00Z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