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全装修建筑集中空调系统质量技术要求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9F9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6851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97DD1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04D4187"/>
    <w:rsid w:val="62110EB3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2021-12-17T02:11:45Z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6FD70D8287A848BFA8B35D8017167863</vt:lpwstr>
  </property>
</Properties>
</file>