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28" w:rsidRDefault="00F74728" w:rsidP="00F74728">
      <w:pPr>
        <w:rPr>
          <w:rFonts w:ascii="Times New Roman" w:eastAsia="华文仿宋" w:hAnsi="Times New Roman" w:cs="Times New Roman"/>
        </w:rPr>
      </w:pPr>
      <w:bookmarkStart w:id="0" w:name="_Toc278960335"/>
      <w:r>
        <w:rPr>
          <w:rFonts w:ascii="Times New Roman" w:eastAsia="华文仿宋" w:hAnsi="Times New Roman" w:cs="Times New Roman"/>
          <w:sz w:val="96"/>
          <w:szCs w:val="96"/>
        </w:rPr>
        <w:t xml:space="preserve">CECS         </w:t>
      </w:r>
      <w:r>
        <w:rPr>
          <w:rFonts w:ascii="Times New Roman" w:eastAsia="华文仿宋" w:hAnsi="Times New Roman" w:cs="Times New Roman"/>
          <w:sz w:val="36"/>
          <w:szCs w:val="36"/>
        </w:rPr>
        <w:t>CECS×××</w:t>
      </w:r>
      <w:bookmarkEnd w:id="0"/>
    </w:p>
    <w:p w:rsidR="00F74728" w:rsidRDefault="00F74728" w:rsidP="00F74728">
      <w:pPr>
        <w:rPr>
          <w:rFonts w:ascii="Times New Roman" w:hAnsi="Times New Roman" w:cs="Times New Roman"/>
        </w:rPr>
      </w:pP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5D0779BA" wp14:editId="02D5BF46">
                <wp:simplePos x="0" y="0"/>
                <wp:positionH relativeFrom="column">
                  <wp:posOffset>0</wp:posOffset>
                </wp:positionH>
                <wp:positionV relativeFrom="paragraph">
                  <wp:posOffset>98425</wp:posOffset>
                </wp:positionV>
                <wp:extent cx="51435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75pt" to="4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"/>
            </w:pict>
          </mc:Fallback>
        </mc:AlternateContent>
      </w:r>
    </w:p>
    <w:p w:rsidR="00F74728" w:rsidRDefault="00F74728" w:rsidP="00F74728">
      <w:pPr>
        <w:rPr>
          <w:rFonts w:ascii="Times New Roman" w:hAnsi="Times New Roman" w:cs="Times New Roman"/>
        </w:rPr>
      </w:pPr>
    </w:p>
    <w:p w:rsidR="00F74728" w:rsidRDefault="00F74728" w:rsidP="00F74728">
      <w:pPr>
        <w:rPr>
          <w:rFonts w:ascii="Times New Roman" w:hAnsi="Times New Roman" w:cs="Times New Roman"/>
        </w:rPr>
      </w:pPr>
    </w:p>
    <w:p w:rsidR="00F74728" w:rsidRDefault="00F74728" w:rsidP="00F74728">
      <w:pPr>
        <w:jc w:val="center"/>
        <w:rPr>
          <w:rFonts w:ascii="Times New Roman" w:hAnsi="Times New Roman" w:cs="Times New Roman"/>
          <w:b/>
          <w:bCs/>
          <w:sz w:val="44"/>
          <w:szCs w:val="23"/>
        </w:rPr>
      </w:pPr>
      <w:r>
        <w:rPr>
          <w:rFonts w:ascii="Times New Roman" w:hAnsi="Times New Roman" w:cs="Times New Roman"/>
          <w:sz w:val="28"/>
        </w:rPr>
        <w:t>中国工程建设标准化协会标准</w:t>
      </w:r>
    </w:p>
    <w:p w:rsidR="00F74728" w:rsidRDefault="00F74728" w:rsidP="00F74728">
      <w:pPr>
        <w:pStyle w:val="afa"/>
        <w:spacing w:line="240" w:lineRule="auto"/>
        <w:rPr>
          <w:rFonts w:eastAsia="宋体"/>
        </w:rPr>
      </w:pPr>
    </w:p>
    <w:p w:rsidR="00F74728" w:rsidRDefault="00F74728" w:rsidP="00F74728">
      <w:pPr>
        <w:pStyle w:val="afa"/>
        <w:spacing w:line="240" w:lineRule="auto"/>
        <w:rPr>
          <w:rFonts w:eastAsia="宋体"/>
        </w:rPr>
      </w:pPr>
    </w:p>
    <w:p w:rsidR="00F74728" w:rsidRDefault="00F74728" w:rsidP="00F74728">
      <w:pPr>
        <w:pStyle w:val="afb"/>
        <w:spacing w:line="240" w:lineRule="auto"/>
        <w:rPr>
          <w:rFonts w:eastAsia="宋体"/>
        </w:rPr>
      </w:pPr>
    </w:p>
    <w:p w:rsidR="00F74728" w:rsidRDefault="00F74728" w:rsidP="00F74728">
      <w:pPr>
        <w:pStyle w:val="af9"/>
        <w:spacing w:line="240" w:lineRule="auto"/>
      </w:pPr>
      <w:r>
        <w:rPr>
          <w:rFonts w:hint="eastAsia"/>
        </w:rPr>
        <w:t>装配式钢结构公共厕所技术规程</w:t>
      </w:r>
    </w:p>
    <w:p w:rsidR="00F74728" w:rsidRDefault="00F74728" w:rsidP="00F74728">
      <w:pPr>
        <w:pStyle w:val="af9"/>
        <w:spacing w:line="240" w:lineRule="auto"/>
        <w:rPr>
          <w:rFonts w:eastAsia="宋体"/>
          <w:sz w:val="32"/>
          <w:szCs w:val="32"/>
          <w:lang w:val="fr-FR"/>
        </w:rPr>
      </w:pPr>
      <w:r>
        <w:rPr>
          <w:rFonts w:eastAsia="宋体"/>
          <w:sz w:val="32"/>
          <w:szCs w:val="32"/>
          <w:lang w:val="fr-FR"/>
        </w:rPr>
        <w:t xml:space="preserve">Technical specification for </w:t>
      </w:r>
      <w:r>
        <w:rPr>
          <w:rFonts w:eastAsia="宋体" w:hint="eastAsia"/>
          <w:sz w:val="32"/>
          <w:szCs w:val="32"/>
          <w:lang w:val="fr-FR"/>
        </w:rPr>
        <w:t>p</w:t>
      </w:r>
      <w:r>
        <w:rPr>
          <w:rFonts w:eastAsia="宋体"/>
          <w:sz w:val="32"/>
          <w:szCs w:val="32"/>
          <w:lang w:val="fr-FR"/>
        </w:rPr>
        <w:t>refabricated steel structural public toilet</w:t>
      </w:r>
    </w:p>
    <w:p w:rsidR="00F74728" w:rsidRDefault="00F74728" w:rsidP="00F74728">
      <w:pPr>
        <w:pStyle w:val="af9"/>
        <w:spacing w:line="240" w:lineRule="auto"/>
        <w:rPr>
          <w:rFonts w:eastAsia="宋体"/>
          <w:sz w:val="32"/>
          <w:szCs w:val="32"/>
          <w:lang w:val="fr-FR"/>
        </w:rPr>
      </w:pPr>
      <w:r>
        <w:rPr>
          <w:rFonts w:eastAsia="宋体" w:hint="eastAsia"/>
          <w:sz w:val="32"/>
          <w:szCs w:val="32"/>
          <w:lang w:val="fr-FR"/>
        </w:rPr>
        <w:t>（征求意见稿）</w:t>
      </w:r>
    </w:p>
    <w:p w:rsidR="00F74728" w:rsidRDefault="00F74728" w:rsidP="00F74728">
      <w:pPr>
        <w:pStyle w:val="afc"/>
        <w:spacing w:line="240" w:lineRule="auto"/>
        <w:rPr>
          <w:rFonts w:eastAsia="宋体" w:cs="Times New Roman"/>
          <w:lang w:val="fr-FR"/>
        </w:rPr>
      </w:pPr>
    </w:p>
    <w:p w:rsidR="00F74728" w:rsidRDefault="00F74728" w:rsidP="00F74728">
      <w:pPr>
        <w:pStyle w:val="afc"/>
        <w:spacing w:line="240" w:lineRule="auto"/>
        <w:rPr>
          <w:rFonts w:eastAsia="宋体" w:cs="Times New Roman"/>
          <w:lang w:val="fr-FR"/>
        </w:rPr>
      </w:pPr>
    </w:p>
    <w:p w:rsidR="00F74728" w:rsidRDefault="00F74728" w:rsidP="00F74728">
      <w:pPr>
        <w:pStyle w:val="afc"/>
        <w:spacing w:line="240" w:lineRule="auto"/>
        <w:rPr>
          <w:rFonts w:eastAsia="宋体" w:cs="Times New Roman"/>
          <w:lang w:val="fr-FR"/>
        </w:rPr>
      </w:pPr>
    </w:p>
    <w:p w:rsidR="00F74728" w:rsidRDefault="00F74728" w:rsidP="00F74728">
      <w:pPr>
        <w:pStyle w:val="afc"/>
        <w:spacing w:line="240" w:lineRule="auto"/>
        <w:rPr>
          <w:rFonts w:eastAsia="宋体" w:cs="Times New Roman"/>
          <w:lang w:val="fr-FR"/>
        </w:rPr>
      </w:pPr>
    </w:p>
    <w:p w:rsidR="00F74728" w:rsidRDefault="00F74728" w:rsidP="00F74728">
      <w:pPr>
        <w:pStyle w:val="afc"/>
        <w:spacing w:line="240" w:lineRule="auto"/>
        <w:rPr>
          <w:rFonts w:eastAsia="宋体" w:cs="Times New Roman"/>
          <w:lang w:val="fr-FR"/>
        </w:rPr>
      </w:pPr>
    </w:p>
    <w:p w:rsidR="00F74728" w:rsidRDefault="00F74728" w:rsidP="00F74728">
      <w:pPr>
        <w:pStyle w:val="afc"/>
        <w:spacing w:line="240" w:lineRule="auto"/>
        <w:rPr>
          <w:rFonts w:eastAsia="宋体" w:cs="Times New Roman"/>
          <w:lang w:val="fr-FR"/>
        </w:rPr>
      </w:pPr>
    </w:p>
    <w:p w:rsidR="00F74728" w:rsidRDefault="00F74728" w:rsidP="00F74728">
      <w:pPr>
        <w:pStyle w:val="afc"/>
        <w:spacing w:line="240" w:lineRule="auto"/>
        <w:rPr>
          <w:rFonts w:eastAsia="宋体" w:cs="Times New Roman"/>
          <w:lang w:val="fr-FR"/>
        </w:rPr>
      </w:pPr>
    </w:p>
    <w:p w:rsidR="00F74728" w:rsidRDefault="00F74728" w:rsidP="00F74728">
      <w:pPr>
        <w:jc w:val="center"/>
        <w:rPr>
          <w:rFonts w:ascii="Times New Roman" w:eastAsia="黑体" w:hAnsi="Times New Roman" w:cs="Times New Roman"/>
          <w:b/>
          <w:sz w:val="28"/>
          <w:szCs w:val="28"/>
          <w:lang w:val="fr-FR"/>
        </w:rPr>
      </w:pPr>
    </w:p>
    <w:p w:rsidR="00F74728" w:rsidRDefault="00F74728" w:rsidP="00F74728">
      <w:pPr>
        <w:jc w:val="center"/>
        <w:rPr>
          <w:rFonts w:ascii="Times New Roman" w:hAnsi="Times New Roman" w:cs="Times New Roman"/>
          <w:sz w:val="28"/>
          <w:lang w:val="fr-FR"/>
        </w:rPr>
      </w:pPr>
    </w:p>
    <w:p w:rsidR="00F74728" w:rsidRDefault="00F74728" w:rsidP="00F74728">
      <w:pPr>
        <w:jc w:val="center"/>
        <w:rPr>
          <w:rFonts w:ascii="Times New Roman" w:hAnsi="Times New Roman" w:cs="Times New Roman"/>
          <w:sz w:val="28"/>
          <w:lang w:val="fr-FR"/>
        </w:rPr>
      </w:pPr>
    </w:p>
    <w:p w:rsidR="00F74728" w:rsidRDefault="00F74728" w:rsidP="00F74728">
      <w:pPr>
        <w:jc w:val="center"/>
        <w:rPr>
          <w:rFonts w:ascii="Times New Roman" w:hAnsi="Times New Roman" w:cs="Times New Roman"/>
          <w:sz w:val="28"/>
          <w:lang w:val="fr-FR"/>
        </w:rPr>
      </w:pPr>
    </w:p>
    <w:p w:rsidR="00F74728" w:rsidRDefault="00F74728" w:rsidP="00F74728">
      <w:pPr>
        <w:jc w:val="center"/>
        <w:rPr>
          <w:rFonts w:ascii="Times New Roman" w:hAnsi="Times New Roman" w:cs="Times New Roman"/>
          <w:sz w:val="28"/>
          <w:szCs w:val="28"/>
          <w:lang w:val="fr-FR"/>
        </w:rPr>
      </w:pPr>
    </w:p>
    <w:p w:rsidR="00F74728" w:rsidRDefault="00F74728" w:rsidP="00F74728">
      <w:pPr>
        <w:jc w:val="center"/>
        <w:rPr>
          <w:rFonts w:ascii="Times New Roman" w:hAnsi="Times New Roman" w:cs="Times New Roman"/>
          <w:sz w:val="28"/>
          <w:szCs w:val="28"/>
          <w:lang w:val="fr-FR"/>
        </w:rPr>
      </w:pPr>
    </w:p>
    <w:p w:rsidR="00F74728" w:rsidRDefault="00F74728" w:rsidP="00F74728">
      <w:pPr>
        <w:rPr>
          <w:rFonts w:ascii="Times New Roman" w:hAnsi="Times New Roman" w:cs="Times New Roman"/>
          <w:b/>
          <w:lang w:val="fr-FR"/>
        </w:rPr>
      </w:pPr>
    </w:p>
    <w:p w:rsidR="00F74728" w:rsidRDefault="00F74728" w:rsidP="00F74728">
      <w:pPr>
        <w:jc w:val="center"/>
        <w:rPr>
          <w:rFonts w:ascii="Times New Roman" w:hAnsi="Times New Roman" w:cs="Times New Roman"/>
          <w:b/>
          <w:lang w:val="fr-FR"/>
        </w:rPr>
      </w:pPr>
    </w:p>
    <w:p w:rsidR="00F74728" w:rsidRDefault="00F74728" w:rsidP="00F74728">
      <w:pPr>
        <w:jc w:val="center"/>
        <w:rPr>
          <w:rFonts w:ascii="Times New Roman" w:hAnsi="Times New Roman" w:cs="Times New Roman"/>
          <w:b/>
          <w:lang w:val="fr-FR"/>
        </w:rPr>
      </w:pPr>
    </w:p>
    <w:p w:rsidR="00F74728" w:rsidRDefault="00F74728" w:rsidP="00F74728">
      <w:pPr>
        <w:jc w:val="center"/>
        <w:rPr>
          <w:rFonts w:ascii="Times New Roman" w:hAnsi="Times New Roman" w:cs="Times New Roman"/>
          <w:b/>
          <w:lang w:val="fr-FR"/>
        </w:rPr>
      </w:pPr>
      <w:r>
        <w:rPr>
          <w:rFonts w:ascii="Times New Roman" w:hAnsi="Times New Roman" w:cs="Times New Roman"/>
          <w:b/>
          <w:lang w:val="fr-FR"/>
        </w:rPr>
        <w:t>T/CECS XXX -20XX</w:t>
      </w:r>
    </w:p>
    <w:p w:rsidR="00F74728" w:rsidRDefault="00F74728" w:rsidP="00F74728">
      <w:pPr>
        <w:jc w:val="center"/>
        <w:rPr>
          <w:rFonts w:ascii="Times New Roman" w:hAnsi="Times New Roman" w:cs="Times New Roman"/>
          <w:b/>
          <w:lang w:val="fr-FR"/>
        </w:rPr>
      </w:pPr>
    </w:p>
    <w:p w:rsidR="00F74728" w:rsidRDefault="00F74728" w:rsidP="00F74728">
      <w:pPr>
        <w:jc w:val="center"/>
        <w:rPr>
          <w:rFonts w:ascii="Times New Roman" w:hAnsi="Times New Roman" w:cs="Times New Roman"/>
          <w:lang w:val="fr-FR"/>
        </w:rPr>
      </w:pPr>
    </w:p>
    <w:p w:rsidR="00F74728" w:rsidRDefault="00F74728" w:rsidP="00F74728">
      <w:pPr>
        <w:jc w:val="center"/>
        <w:rPr>
          <w:rFonts w:ascii="Times New Roman" w:hAnsi="Times New Roman" w:cs="Times New Roman"/>
          <w:lang w:val="fr-FR"/>
        </w:rPr>
      </w:pPr>
    </w:p>
    <w:p w:rsidR="00F74728" w:rsidRDefault="00F74728" w:rsidP="00F74728">
      <w:pPr>
        <w:jc w:val="center"/>
        <w:rPr>
          <w:rFonts w:ascii="Times New Roman" w:hAnsi="Times New Roman" w:cs="Times New Roman"/>
          <w:lang w:val="fr-FR"/>
        </w:rPr>
      </w:pPr>
    </w:p>
    <w:p w:rsidR="00F74728" w:rsidRDefault="00F74728" w:rsidP="00F74728">
      <w:pPr>
        <w:jc w:val="center"/>
        <w:rPr>
          <w:rFonts w:ascii="Times New Roman" w:hAnsi="Times New Roman" w:cs="Times New Roman"/>
          <w:lang w:val="fr-FR"/>
        </w:rPr>
      </w:pPr>
    </w:p>
    <w:p w:rsidR="00F74728" w:rsidRDefault="00F74728" w:rsidP="00F74728">
      <w:pPr>
        <w:jc w:val="center"/>
        <w:rPr>
          <w:rFonts w:ascii="Times New Roman" w:hAnsi="Times New Roman" w:cs="Times New Roman"/>
          <w:lang w:val="fr-FR"/>
        </w:rPr>
      </w:pPr>
    </w:p>
    <w:p w:rsidR="00F74728" w:rsidRDefault="00F74728" w:rsidP="00F74728">
      <w:pPr>
        <w:jc w:val="center"/>
        <w:rPr>
          <w:rFonts w:ascii="Times New Roman" w:hAnsi="Times New Roman" w:cs="Times New Roman"/>
          <w:lang w:val="fr-FR"/>
        </w:rPr>
      </w:pPr>
    </w:p>
    <w:p w:rsidR="00F74728" w:rsidRDefault="00F74728" w:rsidP="00F74728">
      <w:pPr>
        <w:jc w:val="center"/>
        <w:rPr>
          <w:rFonts w:ascii="Times New Roman" w:hAnsi="Times New Roman" w:cs="Times New Roman"/>
          <w:lang w:val="fr-FR"/>
        </w:rPr>
      </w:pPr>
    </w:p>
    <w:p w:rsidR="00F74728" w:rsidRDefault="00F74728" w:rsidP="00F74728">
      <w:pPr>
        <w:rPr>
          <w:rFonts w:ascii="Times New Roman" w:hAnsi="Times New Roman" w:cs="Times New Roman"/>
          <w:lang w:val="fr-FR"/>
        </w:rPr>
      </w:pPr>
    </w:p>
    <w:p w:rsidR="00F74728" w:rsidRDefault="00F74728" w:rsidP="00F74728">
      <w:pPr>
        <w:pStyle w:val="a8"/>
        <w:jc w:val="center"/>
        <w:rPr>
          <w:rFonts w:ascii="宋体" w:hAnsi="宋体"/>
          <w:sz w:val="28"/>
          <w:szCs w:val="28"/>
          <w:lang w:eastAsia="zh-CN"/>
        </w:rPr>
      </w:pPr>
      <w:r>
        <w:rPr>
          <w:rFonts w:ascii="宋体" w:hAnsi="宋体" w:hint="eastAsia"/>
          <w:sz w:val="28"/>
          <w:szCs w:val="28"/>
          <w:lang w:eastAsia="zh-CN"/>
        </w:rPr>
        <w:t>《装配式钢结构公共厕所技术规程》编制组</w:t>
      </w:r>
    </w:p>
    <w:p w:rsidR="00F74728" w:rsidRDefault="00F74728" w:rsidP="00F74728">
      <w:pPr>
        <w:jc w:val="center"/>
        <w:rPr>
          <w:rFonts w:ascii="宋体" w:eastAsia="田氏宋体旧字形" w:hAnsi="宋体"/>
          <w:kern w:val="0"/>
          <w:sz w:val="28"/>
          <w:szCs w:val="28"/>
        </w:rPr>
      </w:pPr>
      <w:r>
        <w:rPr>
          <w:rFonts w:ascii="宋体" w:eastAsia="田氏宋体旧字形" w:hAnsi="宋体"/>
          <w:kern w:val="0"/>
          <w:sz w:val="28"/>
          <w:szCs w:val="28"/>
        </w:rPr>
        <w:t>20</w:t>
      </w:r>
      <w:r>
        <w:rPr>
          <w:rFonts w:ascii="宋体" w:eastAsia="田氏宋体旧字形" w:hAnsi="宋体" w:hint="eastAsia"/>
          <w:kern w:val="0"/>
          <w:sz w:val="28"/>
          <w:szCs w:val="28"/>
        </w:rPr>
        <w:t>21</w:t>
      </w:r>
      <w:r>
        <w:rPr>
          <w:rFonts w:ascii="宋体" w:eastAsia="田氏宋体旧字形" w:hAnsi="宋体" w:hint="eastAsia"/>
          <w:kern w:val="0"/>
          <w:sz w:val="28"/>
          <w:szCs w:val="28"/>
        </w:rPr>
        <w:t>年</w:t>
      </w:r>
      <w:r>
        <w:rPr>
          <w:rFonts w:ascii="宋体" w:eastAsia="田氏宋体旧字形" w:hAnsi="宋体"/>
          <w:kern w:val="0"/>
          <w:sz w:val="28"/>
          <w:szCs w:val="28"/>
        </w:rPr>
        <w:t xml:space="preserve">  </w:t>
      </w:r>
    </w:p>
    <w:p w:rsidR="00F74728" w:rsidRDefault="00F74728" w:rsidP="00F74728">
      <w:pPr>
        <w:rPr>
          <w:rFonts w:ascii="Times New Roman" w:hAnsi="Times New Roman" w:cs="Times New Roman"/>
        </w:rPr>
      </w:pPr>
    </w:p>
    <w:p w:rsidR="00F74728" w:rsidRDefault="00F74728" w:rsidP="00F74728">
      <w:pPr>
        <w:rPr>
          <w:rFonts w:ascii="Times New Roman" w:hAnsi="Times New Roman" w:cs="Times New Roman"/>
        </w:rPr>
      </w:pPr>
    </w:p>
    <w:p w:rsidR="00F74728" w:rsidRDefault="00F74728" w:rsidP="00F74728">
      <w:pPr>
        <w:rPr>
          <w:rFonts w:ascii="Times New Roman" w:hAnsi="Times New Roman" w:cs="Times New Roman"/>
        </w:rPr>
      </w:pPr>
    </w:p>
    <w:p w:rsidR="00F74728" w:rsidRDefault="00F74728" w:rsidP="00F74728">
      <w:pPr>
        <w:rPr>
          <w:rFonts w:ascii="Times New Roman" w:hAnsi="Times New Roman" w:cs="Times New Roman"/>
        </w:rPr>
      </w:pPr>
    </w:p>
    <w:p w:rsidR="00F74728" w:rsidRDefault="00F74728" w:rsidP="00F74728">
      <w:pPr>
        <w:rPr>
          <w:rFonts w:ascii="Times New Roman" w:hAnsi="Times New Roman" w:cs="Times New Roman"/>
        </w:rPr>
      </w:pPr>
    </w:p>
    <w:p w:rsidR="00F74728" w:rsidRDefault="00F74728" w:rsidP="00F74728">
      <w:pPr>
        <w:rPr>
          <w:rFonts w:ascii="Times New Roman" w:hAnsi="Times New Roman" w:cs="Times New Roman"/>
        </w:rPr>
      </w:pPr>
    </w:p>
    <w:p w:rsidR="00F74728" w:rsidRDefault="00F74728" w:rsidP="00F74728">
      <w:pPr>
        <w:rPr>
          <w:rFonts w:ascii="Calibri" w:eastAsia="宋体" w:hAnsi="Calibri" w:cs="Times New Roman"/>
          <w:color w:val="000000"/>
          <w:sz w:val="30"/>
          <w:szCs w:val="30"/>
        </w:rPr>
      </w:pPr>
    </w:p>
    <w:p w:rsidR="00F74728" w:rsidRDefault="00F74728" w:rsidP="00F74728">
      <w:pPr>
        <w:rPr>
          <w:rFonts w:ascii="Calibri" w:eastAsia="宋体" w:hAnsi="Calibri" w:cs="Times New Roman"/>
          <w:color w:val="000000"/>
          <w:sz w:val="30"/>
          <w:szCs w:val="30"/>
        </w:rPr>
      </w:pPr>
    </w:p>
    <w:p w:rsidR="00F74728" w:rsidRDefault="00F74728" w:rsidP="00F74728">
      <w:pPr>
        <w:jc w:val="center"/>
        <w:rPr>
          <w:rFonts w:ascii="Adobe 黑体 Std R" w:eastAsia="Adobe 黑体 Std R" w:hAnsi="Adobe 黑体 Std R" w:cs="Adobe 黑体 Std R"/>
        </w:rPr>
      </w:pPr>
      <w:r>
        <w:rPr>
          <w:rFonts w:ascii="黑体" w:eastAsia="黑体" w:hAnsi="宋体" w:cs="Times New Roman"/>
          <w:sz w:val="32"/>
          <w:szCs w:val="32"/>
        </w:rPr>
        <w:lastRenderedPageBreak/>
        <w:t>前</w:t>
      </w:r>
      <w:r>
        <w:rPr>
          <w:rFonts w:ascii="黑体" w:eastAsia="黑体" w:hAnsi="宋体" w:cs="Times New Roman"/>
          <w:sz w:val="32"/>
          <w:szCs w:val="32"/>
        </w:rPr>
        <w:tab/>
        <w:t>言</w:t>
      </w:r>
    </w:p>
    <w:p w:rsidR="00F74728" w:rsidRDefault="00F74728" w:rsidP="00F74728">
      <w:pPr>
        <w:spacing w:before="15"/>
        <w:rPr>
          <w:rFonts w:ascii="Adobe 黑体 Std R" w:eastAsia="Adobe 黑体 Std R" w:hAnsi="Adobe 黑体 Std R" w:cs="Adobe 黑体 Std R"/>
          <w:sz w:val="18"/>
          <w:szCs w:val="18"/>
        </w:rPr>
      </w:pPr>
    </w:p>
    <w:p w:rsidR="00F74728" w:rsidRDefault="00F74728" w:rsidP="00F74728">
      <w:pPr>
        <w:ind w:firstLineChars="200" w:firstLine="420"/>
        <w:rPr>
          <w:rFonts w:ascii="Times New Roman" w:eastAsia="宋体" w:hAnsi="宋体" w:cs="Times New Roman"/>
          <w:szCs w:val="21"/>
        </w:rPr>
      </w:pPr>
      <w:r>
        <w:rPr>
          <w:rFonts w:ascii="Times New Roman" w:eastAsia="宋体" w:hAnsi="宋体" w:cs="Times New Roman"/>
          <w:szCs w:val="21"/>
        </w:rPr>
        <w:t>根据</w:t>
      </w:r>
      <w:r>
        <w:rPr>
          <w:rFonts w:ascii="Times New Roman" w:eastAsia="宋体" w:hAnsi="宋体" w:cs="Times New Roman" w:hint="eastAsia"/>
          <w:szCs w:val="21"/>
        </w:rPr>
        <w:t>中国工程建设标准化协会</w:t>
      </w:r>
      <w:r>
        <w:rPr>
          <w:rFonts w:ascii="宋体" w:eastAsia="宋体" w:hAnsi="宋体" w:cs="宋体" w:hint="eastAsia"/>
        </w:rPr>
        <w:t>《关于印发2018年第二批工程建设协会标准制订、修订计划的通知》（建标协字[2018]030号）的要求</w:t>
      </w:r>
      <w:r>
        <w:rPr>
          <w:rFonts w:ascii="Times New Roman" w:eastAsia="宋体" w:hAnsi="宋体" w:cs="Times New Roman" w:hint="eastAsia"/>
          <w:szCs w:val="21"/>
        </w:rPr>
        <w:t>，标准</w:t>
      </w:r>
      <w:r>
        <w:rPr>
          <w:rFonts w:ascii="Times New Roman" w:eastAsia="宋体" w:hAnsi="宋体" w:cs="Times New Roman"/>
          <w:szCs w:val="21"/>
        </w:rPr>
        <w:t>编制组经广泛调查研究，认真总结实践经验</w:t>
      </w:r>
      <w:r>
        <w:rPr>
          <w:rFonts w:ascii="Times New Roman" w:eastAsia="宋体" w:hAnsi="宋体" w:cs="Times New Roman" w:hint="eastAsia"/>
          <w:szCs w:val="21"/>
        </w:rPr>
        <w:t>，</w:t>
      </w:r>
      <w:r>
        <w:rPr>
          <w:rFonts w:ascii="Times New Roman" w:eastAsia="宋体" w:hAnsi="宋体" w:cs="Times New Roman"/>
          <w:szCs w:val="21"/>
        </w:rPr>
        <w:t>参考有关</w:t>
      </w:r>
      <w:r>
        <w:rPr>
          <w:rFonts w:ascii="Times New Roman" w:eastAsia="宋体" w:hAnsi="宋体" w:cs="Times New Roman" w:hint="eastAsia"/>
          <w:szCs w:val="21"/>
        </w:rPr>
        <w:t>国内外</w:t>
      </w:r>
      <w:r>
        <w:rPr>
          <w:rFonts w:ascii="Times New Roman" w:eastAsia="宋体" w:hAnsi="宋体" w:cs="Times New Roman"/>
          <w:szCs w:val="21"/>
        </w:rPr>
        <w:t>先进标准，并在广泛征求意见的基础上，制</w:t>
      </w:r>
      <w:r>
        <w:rPr>
          <w:rFonts w:ascii="Times New Roman" w:eastAsia="宋体" w:hAnsi="宋体" w:cs="Times New Roman" w:hint="eastAsia"/>
          <w:szCs w:val="21"/>
        </w:rPr>
        <w:t>订</w:t>
      </w:r>
      <w:r>
        <w:rPr>
          <w:rFonts w:ascii="Times New Roman" w:eastAsia="宋体" w:hAnsi="宋体" w:cs="Times New Roman"/>
          <w:szCs w:val="21"/>
        </w:rPr>
        <w:t>本</w:t>
      </w:r>
      <w:r>
        <w:rPr>
          <w:rFonts w:ascii="Times New Roman" w:eastAsia="宋体" w:hAnsi="宋体" w:cs="Times New Roman" w:hint="eastAsia"/>
          <w:szCs w:val="21"/>
        </w:rPr>
        <w:t>规程</w:t>
      </w:r>
      <w:r>
        <w:rPr>
          <w:rFonts w:ascii="Times New Roman" w:eastAsia="宋体" w:hAnsi="宋体" w:cs="Times New Roman"/>
          <w:szCs w:val="21"/>
        </w:rPr>
        <w:t>。</w:t>
      </w:r>
    </w:p>
    <w:p w:rsidR="00F74728" w:rsidRDefault="00F74728" w:rsidP="00F74728">
      <w:pPr>
        <w:ind w:firstLineChars="200" w:firstLine="420"/>
        <w:rPr>
          <w:rFonts w:ascii="Times New Roman" w:eastAsia="宋体" w:hAnsi="宋体" w:cs="Times New Roman"/>
          <w:szCs w:val="21"/>
        </w:rPr>
      </w:pPr>
      <w:r>
        <w:rPr>
          <w:rFonts w:ascii="Times New Roman" w:eastAsia="宋体" w:hAnsi="宋体" w:cs="Times New Roman"/>
          <w:szCs w:val="21"/>
        </w:rPr>
        <w:t>本</w:t>
      </w:r>
      <w:r>
        <w:rPr>
          <w:rFonts w:ascii="Times New Roman" w:eastAsia="宋体" w:hAnsi="宋体" w:cs="Times New Roman" w:hint="eastAsia"/>
          <w:szCs w:val="21"/>
        </w:rPr>
        <w:t>标准</w:t>
      </w:r>
      <w:r>
        <w:rPr>
          <w:rFonts w:ascii="Times New Roman" w:eastAsia="宋体" w:hAnsi="宋体" w:cs="Times New Roman"/>
          <w:szCs w:val="21"/>
        </w:rPr>
        <w:t>共分</w:t>
      </w:r>
      <w:r>
        <w:rPr>
          <w:rFonts w:ascii="Times New Roman" w:eastAsia="宋体" w:hAnsi="宋体" w:cs="Times New Roman" w:hint="eastAsia"/>
          <w:szCs w:val="21"/>
        </w:rPr>
        <w:t>10</w:t>
      </w:r>
      <w:r>
        <w:rPr>
          <w:rFonts w:ascii="Times New Roman" w:eastAsia="宋体" w:hAnsi="宋体" w:cs="Times New Roman" w:hint="eastAsia"/>
          <w:szCs w:val="21"/>
        </w:rPr>
        <w:t>章和</w:t>
      </w:r>
      <w:r>
        <w:rPr>
          <w:rFonts w:ascii="Times New Roman" w:eastAsia="宋体" w:hAnsi="宋体" w:cs="Times New Roman" w:hint="eastAsia"/>
          <w:szCs w:val="21"/>
        </w:rPr>
        <w:t>1</w:t>
      </w:r>
      <w:r>
        <w:rPr>
          <w:rFonts w:ascii="Times New Roman" w:eastAsia="宋体" w:hAnsi="宋体" w:cs="Times New Roman" w:hint="eastAsia"/>
          <w:szCs w:val="21"/>
        </w:rPr>
        <w:t>个附录，</w:t>
      </w:r>
      <w:r>
        <w:rPr>
          <w:rFonts w:ascii="Times New Roman" w:eastAsia="宋体" w:hAnsi="宋体" w:cs="Times New Roman"/>
          <w:szCs w:val="21"/>
        </w:rPr>
        <w:t>主要技术内容</w:t>
      </w:r>
      <w:r>
        <w:rPr>
          <w:rFonts w:ascii="Times New Roman" w:eastAsia="宋体" w:hAnsi="宋体" w:cs="Times New Roman" w:hint="eastAsia"/>
          <w:szCs w:val="21"/>
        </w:rPr>
        <w:t>包括</w:t>
      </w:r>
      <w:r>
        <w:rPr>
          <w:rFonts w:ascii="Times New Roman" w:eastAsia="宋体" w:hAnsi="宋体" w:cs="Times New Roman"/>
          <w:szCs w:val="21"/>
        </w:rPr>
        <w:t>：总则</w:t>
      </w:r>
      <w:r>
        <w:rPr>
          <w:rFonts w:ascii="Times New Roman" w:eastAsia="宋体" w:hAnsi="宋体" w:cs="Times New Roman" w:hint="eastAsia"/>
          <w:szCs w:val="21"/>
        </w:rPr>
        <w:t>、引用规范、</w:t>
      </w:r>
      <w:r>
        <w:rPr>
          <w:rFonts w:ascii="Times New Roman" w:eastAsia="宋体" w:hAnsi="宋体" w:cs="Times New Roman"/>
          <w:szCs w:val="21"/>
        </w:rPr>
        <w:t>术语</w:t>
      </w:r>
      <w:r>
        <w:rPr>
          <w:rFonts w:ascii="Times New Roman" w:eastAsia="宋体" w:hAnsi="宋体" w:cs="Times New Roman" w:hint="eastAsia"/>
          <w:szCs w:val="21"/>
        </w:rPr>
        <w:t>、</w:t>
      </w:r>
      <w:r>
        <w:rPr>
          <w:rFonts w:ascii="Times New Roman" w:eastAsia="宋体" w:hAnsi="宋体" w:cs="Times New Roman"/>
          <w:szCs w:val="21"/>
        </w:rPr>
        <w:t>基本规定</w:t>
      </w:r>
      <w:r>
        <w:rPr>
          <w:rFonts w:ascii="Times New Roman" w:eastAsia="宋体" w:hAnsi="宋体" w:cs="Times New Roman" w:hint="eastAsia"/>
          <w:szCs w:val="21"/>
        </w:rPr>
        <w:t>、</w:t>
      </w:r>
      <w:r>
        <w:rPr>
          <w:rFonts w:ascii="Times New Roman" w:eastAsia="宋体" w:hAnsi="宋体" w:cs="Times New Roman"/>
          <w:szCs w:val="21"/>
        </w:rPr>
        <w:t>材料</w:t>
      </w:r>
      <w:r>
        <w:rPr>
          <w:rFonts w:ascii="Times New Roman" w:eastAsia="宋体" w:hAnsi="宋体" w:cs="Times New Roman" w:hint="eastAsia"/>
          <w:szCs w:val="21"/>
        </w:rPr>
        <w:t>与设备、</w:t>
      </w:r>
      <w:r>
        <w:rPr>
          <w:rFonts w:ascii="Times New Roman" w:eastAsia="宋体" w:hAnsi="宋体" w:cs="Times New Roman"/>
          <w:szCs w:val="21"/>
        </w:rPr>
        <w:t>设计</w:t>
      </w:r>
      <w:r>
        <w:rPr>
          <w:rFonts w:ascii="Times New Roman" w:eastAsia="宋体" w:hAnsi="宋体" w:cs="Times New Roman" w:hint="eastAsia"/>
          <w:szCs w:val="21"/>
        </w:rPr>
        <w:t>、生产与运输、安装与连接、工程验收、保修和维护</w:t>
      </w:r>
      <w:r>
        <w:rPr>
          <w:rFonts w:ascii="Times New Roman" w:eastAsia="宋体" w:hAnsi="宋体" w:cs="Times New Roman"/>
          <w:szCs w:val="21"/>
        </w:rPr>
        <w:t>等。</w:t>
      </w:r>
    </w:p>
    <w:p w:rsidR="00F74728" w:rsidRDefault="00F74728" w:rsidP="00F74728">
      <w:pPr>
        <w:ind w:firstLineChars="200" w:firstLine="420"/>
        <w:rPr>
          <w:rFonts w:ascii="Times New Roman" w:eastAsia="宋体" w:hAnsi="宋体" w:cs="Times New Roman"/>
          <w:szCs w:val="21"/>
        </w:rPr>
      </w:pPr>
      <w:r>
        <w:rPr>
          <w:rFonts w:ascii="Times New Roman" w:eastAsia="宋体" w:hAnsi="宋体" w:cs="Times New Roman" w:hint="eastAsia"/>
          <w:szCs w:val="21"/>
        </w:rPr>
        <w:t>本标准的某些内容可能直接或间接涉及专利，本标准的发布机构不承担识别这些专利的责任。</w:t>
      </w:r>
    </w:p>
    <w:p w:rsidR="00F74728" w:rsidRDefault="00F74728" w:rsidP="00F74728">
      <w:pPr>
        <w:ind w:firstLineChars="200" w:firstLine="420"/>
        <w:rPr>
          <w:rFonts w:ascii="Times New Roman" w:eastAsia="宋体" w:hAnsi="宋体" w:cs="Times New Roman"/>
          <w:szCs w:val="21"/>
        </w:rPr>
      </w:pPr>
      <w:r>
        <w:rPr>
          <w:rFonts w:ascii="Times New Roman" w:eastAsia="宋体" w:hAnsi="宋体" w:cs="Times New Roman"/>
          <w:szCs w:val="21"/>
        </w:rPr>
        <w:t>本</w:t>
      </w:r>
      <w:r>
        <w:rPr>
          <w:rFonts w:ascii="Times New Roman" w:eastAsia="宋体" w:hAnsi="宋体" w:cs="Times New Roman" w:hint="eastAsia"/>
          <w:szCs w:val="21"/>
        </w:rPr>
        <w:t>标准</w:t>
      </w:r>
      <w:r>
        <w:rPr>
          <w:rFonts w:ascii="Times New Roman" w:eastAsia="宋体" w:hAnsi="宋体" w:cs="Times New Roman"/>
          <w:szCs w:val="21"/>
        </w:rPr>
        <w:t>由</w:t>
      </w:r>
      <w:r>
        <w:rPr>
          <w:rFonts w:ascii="Times New Roman" w:eastAsia="宋体" w:hAnsi="宋体" w:cs="Times New Roman" w:hint="eastAsia"/>
          <w:szCs w:val="21"/>
        </w:rPr>
        <w:t>中国工程建设标准化协会建筑产业化专业委员会归口</w:t>
      </w:r>
      <w:r>
        <w:rPr>
          <w:rFonts w:ascii="Times New Roman" w:eastAsia="宋体" w:hAnsi="宋体" w:cs="Times New Roman"/>
          <w:szCs w:val="21"/>
        </w:rPr>
        <w:t>管理，由</w:t>
      </w:r>
      <w:r>
        <w:rPr>
          <w:rFonts w:ascii="Times New Roman" w:eastAsia="宋体" w:hAnsi="宋体" w:cs="Times New Roman" w:hint="eastAsia"/>
          <w:szCs w:val="21"/>
        </w:rPr>
        <w:t>广州建筑产业研究院有限公司</w:t>
      </w:r>
      <w:r>
        <w:rPr>
          <w:rFonts w:ascii="Times New Roman" w:eastAsia="宋体" w:hAnsi="宋体" w:cs="Times New Roman"/>
          <w:szCs w:val="21"/>
        </w:rPr>
        <w:t>负责具体技术内容的解释。执行过程中如有意见和建议，请寄送</w:t>
      </w:r>
      <w:r>
        <w:rPr>
          <w:rFonts w:ascii="Times New Roman" w:eastAsia="宋体" w:hAnsi="宋体" w:cs="Times New Roman" w:hint="eastAsia"/>
          <w:szCs w:val="21"/>
        </w:rPr>
        <w:t>解释</w:t>
      </w:r>
      <w:r>
        <w:rPr>
          <w:rFonts w:ascii="Times New Roman" w:eastAsia="宋体" w:hAnsi="宋体" w:cs="Times New Roman"/>
          <w:szCs w:val="21"/>
        </w:rPr>
        <w:t>单位（地址：</w:t>
      </w:r>
      <w:r>
        <w:rPr>
          <w:rFonts w:ascii="Times New Roman" w:eastAsia="宋体" w:hAnsi="宋体" w:cs="Times New Roman" w:hint="eastAsia"/>
          <w:szCs w:val="21"/>
        </w:rPr>
        <w:t>广州市天河区天蕴路</w:t>
      </w:r>
      <w:r>
        <w:rPr>
          <w:rFonts w:ascii="Times New Roman" w:eastAsia="宋体" w:hAnsi="宋体" w:cs="Times New Roman" w:hint="eastAsia"/>
          <w:szCs w:val="21"/>
        </w:rPr>
        <w:t>3</w:t>
      </w:r>
      <w:r>
        <w:rPr>
          <w:rFonts w:ascii="Times New Roman" w:eastAsia="宋体" w:hAnsi="宋体" w:cs="Times New Roman" w:hint="eastAsia"/>
          <w:szCs w:val="21"/>
        </w:rPr>
        <w:t>号；</w:t>
      </w:r>
      <w:r>
        <w:rPr>
          <w:rFonts w:ascii="Times New Roman" w:eastAsia="宋体" w:hAnsi="宋体" w:cs="Times New Roman"/>
          <w:szCs w:val="21"/>
        </w:rPr>
        <w:t>邮编：</w:t>
      </w:r>
      <w:r>
        <w:rPr>
          <w:rFonts w:ascii="Times New Roman" w:eastAsia="宋体" w:hAnsi="宋体" w:cs="Times New Roman"/>
          <w:szCs w:val="21"/>
        </w:rPr>
        <w:t>510663</w:t>
      </w:r>
      <w:r>
        <w:rPr>
          <w:rFonts w:ascii="Times New Roman" w:eastAsia="宋体" w:hAnsi="宋体" w:cs="Times New Roman"/>
          <w:szCs w:val="21"/>
        </w:rPr>
        <w:t>；邮箱：</w:t>
      </w:r>
      <w:r>
        <w:rPr>
          <w:rFonts w:ascii="Times New Roman" w:eastAsia="宋体" w:hAnsi="宋体" w:cs="Times New Roman" w:hint="eastAsia"/>
          <w:szCs w:val="21"/>
        </w:rPr>
        <w:t>2682937031@qq,com</w:t>
      </w:r>
      <w:r>
        <w:rPr>
          <w:rFonts w:ascii="Times New Roman" w:eastAsia="宋体" w:hAnsi="宋体" w:cs="Times New Roman"/>
          <w:szCs w:val="21"/>
        </w:rPr>
        <w:t>）</w:t>
      </w:r>
      <w:r>
        <w:rPr>
          <w:rFonts w:ascii="Times New Roman" w:eastAsia="宋体" w:hAnsi="宋体" w:cs="Times New Roman" w:hint="eastAsia"/>
          <w:szCs w:val="21"/>
        </w:rPr>
        <w:t>,</w:t>
      </w:r>
      <w:r>
        <w:rPr>
          <w:rFonts w:ascii="Times New Roman" w:eastAsia="宋体" w:hAnsi="宋体" w:cs="Times New Roman" w:hint="eastAsia"/>
          <w:szCs w:val="21"/>
        </w:rPr>
        <w:t>以供今后修订时参考</w:t>
      </w:r>
      <w:r>
        <w:rPr>
          <w:rFonts w:ascii="Times New Roman" w:eastAsia="宋体" w:hAnsi="宋体" w:cs="Times New Roman"/>
          <w:szCs w:val="21"/>
        </w:rPr>
        <w:t>。</w:t>
      </w:r>
    </w:p>
    <w:p w:rsidR="00F74728" w:rsidRDefault="00F74728" w:rsidP="00F74728">
      <w:pPr>
        <w:ind w:firstLineChars="200" w:firstLine="420"/>
        <w:rPr>
          <w:rFonts w:ascii="Times New Roman" w:eastAsia="宋体" w:hAnsi="宋体" w:cs="Times New Roman"/>
          <w:szCs w:val="21"/>
        </w:rPr>
      </w:pPr>
    </w:p>
    <w:p w:rsidR="00F74728" w:rsidRDefault="00F74728" w:rsidP="00F74728">
      <w:pPr>
        <w:ind w:firstLineChars="200" w:firstLine="420"/>
        <w:rPr>
          <w:rFonts w:ascii="Times New Roman" w:eastAsia="宋体" w:hAnsi="宋体" w:cs="Times New Roman"/>
          <w:szCs w:val="21"/>
        </w:rPr>
      </w:pPr>
      <w:r>
        <w:rPr>
          <w:rFonts w:ascii="Times New Roman" w:eastAsia="宋体" w:hAnsi="宋体" w:cs="Times New Roman"/>
          <w:szCs w:val="21"/>
        </w:rPr>
        <w:t>主编单位：</w:t>
      </w:r>
      <w:r>
        <w:rPr>
          <w:rFonts w:ascii="Times New Roman" w:eastAsia="宋体" w:hAnsi="宋体" w:cs="Times New Roman" w:hint="eastAsia"/>
          <w:szCs w:val="21"/>
        </w:rPr>
        <w:t>广州建筑产业研究院有限公司</w:t>
      </w:r>
    </w:p>
    <w:p w:rsidR="00F74728" w:rsidRDefault="00F74728" w:rsidP="00F74728">
      <w:pPr>
        <w:ind w:firstLineChars="700" w:firstLine="1470"/>
        <w:rPr>
          <w:rFonts w:ascii="Times New Roman" w:eastAsia="宋体" w:hAnsi="宋体" w:cs="Times New Roman"/>
          <w:szCs w:val="21"/>
        </w:rPr>
      </w:pPr>
      <w:r>
        <w:rPr>
          <w:rFonts w:ascii="Times New Roman" w:eastAsia="宋体" w:hAnsi="宋体" w:cs="Times New Roman" w:hint="eastAsia"/>
          <w:szCs w:val="21"/>
        </w:rPr>
        <w:t>广州市建筑集团有限公司</w:t>
      </w:r>
      <w:r>
        <w:rPr>
          <w:rFonts w:ascii="Times New Roman" w:eastAsia="宋体" w:hAnsi="宋体" w:cs="Times New Roman"/>
          <w:szCs w:val="21"/>
        </w:rPr>
        <w:t xml:space="preserve">    </w:t>
      </w:r>
    </w:p>
    <w:p w:rsidR="00F74728" w:rsidRDefault="00F74728" w:rsidP="00F74728">
      <w:pPr>
        <w:ind w:firstLineChars="200" w:firstLine="420"/>
        <w:rPr>
          <w:rFonts w:ascii="Times New Roman" w:eastAsia="宋体" w:hAnsi="宋体" w:cs="Times New Roman"/>
          <w:szCs w:val="21"/>
        </w:rPr>
      </w:pPr>
      <w:r>
        <w:rPr>
          <w:rFonts w:ascii="Times New Roman" w:eastAsia="宋体" w:hAnsi="宋体" w:cs="Times New Roman"/>
          <w:szCs w:val="21"/>
        </w:rPr>
        <w:t>参编单</w:t>
      </w:r>
      <w:r>
        <w:rPr>
          <w:rFonts w:ascii="Times New Roman" w:eastAsia="宋体" w:hAnsi="宋体" w:cs="Times New Roman" w:hint="eastAsia"/>
          <w:szCs w:val="21"/>
        </w:rPr>
        <w:t>位：</w:t>
      </w:r>
      <w:r>
        <w:rPr>
          <w:rFonts w:ascii="Times New Roman" w:eastAsia="宋体" w:hAnsi="宋体" w:cs="Times New Roman" w:hint="eastAsia"/>
          <w:szCs w:val="21"/>
        </w:rPr>
        <w:t xml:space="preserve"> </w:t>
      </w:r>
    </w:p>
    <w:p w:rsidR="00F74728" w:rsidRDefault="00F74728" w:rsidP="00F74728">
      <w:pPr>
        <w:ind w:firstLineChars="200" w:firstLine="420"/>
        <w:rPr>
          <w:rFonts w:ascii="Times New Roman" w:eastAsia="宋体" w:hAnsi="宋体" w:cs="Times New Roman"/>
          <w:szCs w:val="21"/>
        </w:rPr>
      </w:pPr>
      <w:r>
        <w:rPr>
          <w:rFonts w:ascii="Times New Roman" w:eastAsia="宋体" w:hAnsi="宋体" w:cs="Times New Roman"/>
          <w:szCs w:val="21"/>
        </w:rPr>
        <w:t>主</w:t>
      </w:r>
      <w:r>
        <w:rPr>
          <w:rFonts w:ascii="Times New Roman" w:eastAsia="宋体" w:hAnsi="宋体" w:cs="Times New Roman" w:hint="eastAsia"/>
          <w:szCs w:val="21"/>
        </w:rPr>
        <w:t>要起草人</w:t>
      </w:r>
      <w:r>
        <w:rPr>
          <w:rFonts w:ascii="Times New Roman" w:eastAsia="宋体" w:hAnsi="宋体" w:cs="Times New Roman" w:hint="eastAsia"/>
          <w:szCs w:val="21"/>
        </w:rPr>
        <w:t xml:space="preserve"> </w:t>
      </w:r>
      <w:r>
        <w:rPr>
          <w:rFonts w:ascii="Times New Roman" w:eastAsia="宋体" w:hAnsi="宋体" w:cs="Times New Roman" w:hint="eastAsia"/>
          <w:szCs w:val="21"/>
        </w:rPr>
        <w:t>：</w:t>
      </w:r>
    </w:p>
    <w:p w:rsidR="00F74728" w:rsidRDefault="00F74728" w:rsidP="00F74728">
      <w:pPr>
        <w:ind w:firstLineChars="200" w:firstLine="420"/>
        <w:rPr>
          <w:rFonts w:ascii="Times New Roman" w:eastAsia="宋体" w:hAnsi="宋体" w:cs="Times New Roman"/>
          <w:sz w:val="24"/>
          <w:szCs w:val="24"/>
        </w:rPr>
      </w:pPr>
      <w:r>
        <w:rPr>
          <w:rFonts w:ascii="Times New Roman" w:eastAsia="宋体" w:hAnsi="宋体" w:cs="Times New Roman" w:hint="eastAsia"/>
          <w:szCs w:val="21"/>
        </w:rPr>
        <w:t>主要</w:t>
      </w:r>
      <w:r>
        <w:rPr>
          <w:rFonts w:ascii="Times New Roman" w:eastAsia="宋体" w:hAnsi="宋体" w:cs="Times New Roman"/>
          <w:szCs w:val="21"/>
        </w:rPr>
        <w:t>审查人：</w:t>
      </w: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keepNext/>
        <w:keepLines/>
        <w:jc w:val="center"/>
        <w:outlineLvl w:val="0"/>
        <w:rPr>
          <w:rFonts w:ascii="Times New Roman" w:eastAsia="宋体" w:hAnsi="Times New Roman" w:cs="Times New Roman"/>
          <w:b/>
          <w:bCs/>
          <w:kern w:val="44"/>
          <w:sz w:val="30"/>
          <w:szCs w:val="30"/>
          <w:lang w:val="zh-CN"/>
        </w:rPr>
      </w:pPr>
      <w:r>
        <w:rPr>
          <w:rFonts w:ascii="Times New Roman" w:eastAsia="宋体" w:hAnsi="Times New Roman" w:cs="Times New Roman" w:hint="eastAsia"/>
          <w:b/>
          <w:bCs/>
          <w:kern w:val="44"/>
          <w:sz w:val="30"/>
          <w:szCs w:val="30"/>
          <w:lang w:val="zh-CN"/>
        </w:rPr>
        <w:t>目</w:t>
      </w:r>
      <w:r>
        <w:rPr>
          <w:rFonts w:ascii="Times New Roman" w:eastAsia="宋体" w:hAnsi="Times New Roman" w:cs="Times New Roman" w:hint="eastAsia"/>
          <w:b/>
          <w:bCs/>
          <w:kern w:val="44"/>
          <w:sz w:val="30"/>
          <w:szCs w:val="30"/>
          <w:lang w:val="zh-CN"/>
        </w:rPr>
        <w:t xml:space="preserve"> </w:t>
      </w:r>
      <w:r>
        <w:rPr>
          <w:rFonts w:ascii="Times New Roman" w:eastAsia="宋体" w:hAnsi="Times New Roman" w:cs="Times New Roman" w:hint="eastAsia"/>
          <w:b/>
          <w:bCs/>
          <w:kern w:val="44"/>
          <w:sz w:val="30"/>
          <w:szCs w:val="30"/>
          <w:lang w:val="zh-CN"/>
        </w:rPr>
        <w:t>录</w:t>
      </w:r>
    </w:p>
    <w:p w:rsidR="00F74728" w:rsidRPr="0068278F" w:rsidRDefault="00F74728" w:rsidP="00F74728">
      <w:pPr>
        <w:pStyle w:val="10"/>
        <w:tabs>
          <w:tab w:val="left" w:pos="840"/>
          <w:tab w:val="right" w:leader="dot" w:pos="8720"/>
        </w:tabs>
        <w:rPr>
          <w:rFonts w:asciiTheme="minorEastAsia" w:eastAsiaTheme="minorEastAsia" w:hAnsiTheme="minorEastAsia" w:cstheme="minorBidi"/>
          <w:noProof/>
          <w:szCs w:val="22"/>
        </w:rPr>
      </w:pPr>
      <w:r w:rsidRPr="0068278F">
        <w:rPr>
          <w:rFonts w:asciiTheme="minorEastAsia" w:eastAsiaTheme="minorEastAsia" w:hAnsiTheme="minorEastAsia"/>
          <w:szCs w:val="21"/>
        </w:rPr>
        <w:fldChar w:fldCharType="begin"/>
      </w:r>
      <w:r w:rsidRPr="0068278F">
        <w:rPr>
          <w:rFonts w:asciiTheme="minorEastAsia" w:eastAsiaTheme="minorEastAsia" w:hAnsiTheme="minorEastAsia"/>
          <w:szCs w:val="21"/>
        </w:rPr>
        <w:instrText xml:space="preserve"> TOC \o "1-3" \h \z \u </w:instrText>
      </w:r>
      <w:r w:rsidRPr="0068278F">
        <w:rPr>
          <w:rFonts w:asciiTheme="minorEastAsia" w:eastAsiaTheme="minorEastAsia" w:hAnsiTheme="minorEastAsia"/>
          <w:szCs w:val="21"/>
        </w:rPr>
        <w:fldChar w:fldCharType="separate"/>
      </w:r>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70" w:history="1">
        <w:r w:rsidRPr="0068278F">
          <w:rPr>
            <w:rStyle w:val="af1"/>
            <w:rFonts w:asciiTheme="minorEastAsia" w:eastAsiaTheme="minorEastAsia" w:hAnsiTheme="minorEastAsia"/>
            <w:noProof/>
          </w:rPr>
          <w:t xml:space="preserve">1 </w:t>
        </w:r>
        <w:r w:rsidRPr="0068278F">
          <w:rPr>
            <w:rStyle w:val="af1"/>
            <w:rFonts w:asciiTheme="minorEastAsia" w:eastAsiaTheme="minorEastAsia" w:hAnsiTheme="minorEastAsia" w:hint="eastAsia"/>
            <w:noProof/>
          </w:rPr>
          <w:t>总</w:t>
        </w:r>
        <w:r w:rsidRPr="0068278F">
          <w:rPr>
            <w:rStyle w:val="af1"/>
            <w:rFonts w:asciiTheme="minorEastAsia" w:eastAsiaTheme="minorEastAsia" w:hAnsiTheme="minorEastAsia"/>
            <w:noProof/>
          </w:rPr>
          <w:t xml:space="preserve">  </w:t>
        </w:r>
        <w:r w:rsidRPr="0068278F">
          <w:rPr>
            <w:rStyle w:val="af1"/>
            <w:rFonts w:asciiTheme="minorEastAsia" w:eastAsiaTheme="minorEastAsia" w:hAnsiTheme="minorEastAsia" w:hint="eastAsia"/>
            <w:noProof/>
          </w:rPr>
          <w:t>则</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_Toc80957170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71" w:history="1">
        <w:r w:rsidRPr="0068278F">
          <w:rPr>
            <w:rStyle w:val="af1"/>
            <w:rFonts w:asciiTheme="minorEastAsia" w:eastAsiaTheme="minorEastAsia" w:hAnsiTheme="minorEastAsia"/>
            <w:noProof/>
            <w:kern w:val="44"/>
          </w:rPr>
          <w:t xml:space="preserve">2 </w:t>
        </w:r>
        <w:r w:rsidRPr="0068278F">
          <w:rPr>
            <w:rStyle w:val="af1"/>
            <w:rFonts w:asciiTheme="minorEastAsia" w:eastAsiaTheme="minorEastAsia" w:hAnsiTheme="minorEastAsia" w:hint="eastAsia"/>
            <w:noProof/>
            <w:kern w:val="44"/>
            <w:lang w:val="zh-CN"/>
          </w:rPr>
          <w:t>术语和定义</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_Toc80957171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72" w:history="1">
        <w:r w:rsidRPr="0068278F">
          <w:rPr>
            <w:rStyle w:val="af1"/>
            <w:rFonts w:asciiTheme="minorEastAsia" w:eastAsiaTheme="minorEastAsia" w:hAnsiTheme="minorEastAsia"/>
            <w:noProof/>
            <w:kern w:val="44"/>
            <w:lang w:val="zh-CN"/>
          </w:rPr>
          <w:t xml:space="preserve">3 </w:t>
        </w:r>
        <w:r w:rsidRPr="0068278F">
          <w:rPr>
            <w:rStyle w:val="af1"/>
            <w:rFonts w:asciiTheme="minorEastAsia" w:eastAsiaTheme="minorEastAsia" w:hAnsiTheme="minorEastAsia" w:hint="eastAsia"/>
            <w:noProof/>
            <w:kern w:val="44"/>
            <w:lang w:val="zh-CN"/>
          </w:rPr>
          <w:t>基本规定</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_Toc80957172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3</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73" w:history="1">
        <w:r w:rsidRPr="0068278F">
          <w:rPr>
            <w:rStyle w:val="af1"/>
            <w:rFonts w:asciiTheme="minorEastAsia" w:eastAsiaTheme="minorEastAsia" w:hAnsiTheme="minorEastAsia"/>
            <w:noProof/>
            <w:kern w:val="44"/>
            <w:lang w:val="zh-CN"/>
          </w:rPr>
          <w:t xml:space="preserve">4 </w:t>
        </w:r>
        <w:r w:rsidRPr="0068278F">
          <w:rPr>
            <w:rStyle w:val="af1"/>
            <w:rFonts w:asciiTheme="minorEastAsia" w:eastAsiaTheme="minorEastAsia" w:hAnsiTheme="minorEastAsia" w:hint="eastAsia"/>
            <w:noProof/>
            <w:kern w:val="44"/>
            <w:lang w:val="zh-CN"/>
          </w:rPr>
          <w:t>材料与设备</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_Toc80957173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74" w:history="1">
        <w:r w:rsidRPr="0068278F">
          <w:rPr>
            <w:rStyle w:val="af1"/>
            <w:rFonts w:asciiTheme="minorEastAsia" w:eastAsiaTheme="minorEastAsia" w:hAnsiTheme="minorEastAsia"/>
            <w:noProof/>
            <w:kern w:val="44"/>
            <w:lang w:val="zh-CN"/>
          </w:rPr>
          <w:t xml:space="preserve">5 </w:t>
        </w:r>
        <w:r w:rsidRPr="0068278F">
          <w:rPr>
            <w:rStyle w:val="af1"/>
            <w:rFonts w:asciiTheme="minorEastAsia" w:eastAsiaTheme="minorEastAsia" w:hAnsiTheme="minorEastAsia" w:hint="eastAsia"/>
            <w:noProof/>
            <w:kern w:val="44"/>
            <w:lang w:val="zh-CN"/>
          </w:rPr>
          <w:t>设计</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_Toc80957174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6</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75" w:history="1">
        <w:r w:rsidRPr="0068278F">
          <w:rPr>
            <w:rStyle w:val="af1"/>
            <w:rFonts w:asciiTheme="minorEastAsia" w:eastAsiaTheme="minorEastAsia" w:hAnsiTheme="minorEastAsia"/>
            <w:noProof/>
            <w:snapToGrid w:val="0"/>
            <w:kern w:val="0"/>
          </w:rPr>
          <w:t xml:space="preserve">5.1 </w:t>
        </w:r>
        <w:r w:rsidRPr="0068278F">
          <w:rPr>
            <w:rStyle w:val="af1"/>
            <w:rFonts w:asciiTheme="minorEastAsia" w:eastAsiaTheme="minorEastAsia" w:hAnsiTheme="minorEastAsia" w:hint="eastAsia"/>
            <w:noProof/>
            <w:snapToGrid w:val="0"/>
            <w:kern w:val="0"/>
          </w:rPr>
          <w:t>一般规定</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_Toc80957175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6</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76" w:history="1">
        <w:r w:rsidRPr="0068278F">
          <w:rPr>
            <w:rStyle w:val="af1"/>
            <w:rFonts w:asciiTheme="minorEastAsia" w:eastAsiaTheme="minorEastAsia" w:hAnsiTheme="minorEastAsia"/>
            <w:noProof/>
            <w:snapToGrid w:val="0"/>
            <w:kern w:val="0"/>
          </w:rPr>
          <w:t xml:space="preserve">5.2 </w:t>
        </w:r>
        <w:r w:rsidRPr="0068278F">
          <w:rPr>
            <w:rStyle w:val="af1"/>
            <w:rFonts w:asciiTheme="minorEastAsia" w:eastAsiaTheme="minorEastAsia" w:hAnsiTheme="minorEastAsia" w:hint="eastAsia"/>
            <w:noProof/>
            <w:snapToGrid w:val="0"/>
            <w:kern w:val="0"/>
          </w:rPr>
          <w:t>建筑设计</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_Toc80957176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6</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77" w:history="1">
        <w:r w:rsidRPr="0068278F">
          <w:rPr>
            <w:rStyle w:val="af1"/>
            <w:rFonts w:asciiTheme="minorEastAsia" w:eastAsiaTheme="minorEastAsia" w:hAnsiTheme="minorEastAsia"/>
            <w:noProof/>
            <w:snapToGrid w:val="0"/>
            <w:kern w:val="0"/>
          </w:rPr>
          <w:t xml:space="preserve">5.3 </w:t>
        </w:r>
        <w:r w:rsidRPr="0068278F">
          <w:rPr>
            <w:rStyle w:val="af1"/>
            <w:rFonts w:asciiTheme="minorEastAsia" w:eastAsiaTheme="minorEastAsia" w:hAnsiTheme="minorEastAsia" w:hint="eastAsia"/>
            <w:noProof/>
            <w:snapToGrid w:val="0"/>
            <w:kern w:val="0"/>
          </w:rPr>
          <w:t>结构设计</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_Toc80957177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8</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78" w:history="1">
        <w:r w:rsidRPr="0068278F">
          <w:rPr>
            <w:rStyle w:val="af1"/>
            <w:rFonts w:asciiTheme="minorEastAsia" w:eastAsiaTheme="minorEastAsia" w:hAnsiTheme="minorEastAsia"/>
            <w:noProof/>
            <w:snapToGrid w:val="0"/>
            <w:kern w:val="0"/>
          </w:rPr>
          <w:t xml:space="preserve">5.4 </w:t>
        </w:r>
        <w:r w:rsidRPr="0068278F">
          <w:rPr>
            <w:rStyle w:val="af1"/>
            <w:rFonts w:asciiTheme="minorEastAsia" w:eastAsiaTheme="minorEastAsia" w:hAnsiTheme="minorEastAsia" w:hint="eastAsia"/>
            <w:noProof/>
            <w:snapToGrid w:val="0"/>
            <w:kern w:val="0"/>
          </w:rPr>
          <w:t>外围护系统设计</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_Toc80957178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9</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79" w:history="1">
        <w:r w:rsidRPr="0068278F">
          <w:rPr>
            <w:rStyle w:val="af1"/>
            <w:rFonts w:asciiTheme="minorEastAsia" w:eastAsiaTheme="minorEastAsia" w:hAnsiTheme="minorEastAsia"/>
            <w:noProof/>
            <w:snapToGrid w:val="0"/>
            <w:kern w:val="0"/>
          </w:rPr>
          <w:t xml:space="preserve">5.5 </w:t>
        </w:r>
        <w:r w:rsidRPr="0068278F">
          <w:rPr>
            <w:rStyle w:val="af1"/>
            <w:rFonts w:asciiTheme="minorEastAsia" w:eastAsiaTheme="minorEastAsia" w:hAnsiTheme="minorEastAsia" w:hint="eastAsia"/>
            <w:noProof/>
            <w:snapToGrid w:val="0"/>
            <w:kern w:val="0"/>
          </w:rPr>
          <w:t>设备与管线系统设计</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_Toc80957179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10</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80" w:history="1">
        <w:r w:rsidRPr="0068278F">
          <w:rPr>
            <w:rStyle w:val="af1"/>
            <w:rFonts w:asciiTheme="minorEastAsia" w:eastAsiaTheme="minorEastAsia" w:hAnsiTheme="minorEastAsia"/>
            <w:noProof/>
            <w:snapToGrid w:val="0"/>
            <w:kern w:val="0"/>
          </w:rPr>
          <w:t xml:space="preserve">5.6 </w:t>
        </w:r>
        <w:r w:rsidRPr="0068278F">
          <w:rPr>
            <w:rStyle w:val="af1"/>
            <w:rFonts w:asciiTheme="minorEastAsia" w:eastAsiaTheme="minorEastAsia" w:hAnsiTheme="minorEastAsia" w:hint="eastAsia"/>
            <w:noProof/>
            <w:snapToGrid w:val="0"/>
            <w:kern w:val="0"/>
          </w:rPr>
          <w:t>室内装修设计</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_Toc80957180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12</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81" w:history="1">
        <w:r w:rsidRPr="0068278F">
          <w:rPr>
            <w:rStyle w:val="af1"/>
            <w:rFonts w:asciiTheme="minorEastAsia" w:eastAsiaTheme="minorEastAsia" w:hAnsiTheme="minorEastAsia"/>
            <w:noProof/>
            <w:kern w:val="44"/>
            <w:lang w:val="zh-CN"/>
          </w:rPr>
          <w:t xml:space="preserve">6 </w:t>
        </w:r>
        <w:r w:rsidRPr="0068278F">
          <w:rPr>
            <w:rStyle w:val="af1"/>
            <w:rFonts w:asciiTheme="minorEastAsia" w:eastAsiaTheme="minorEastAsia" w:hAnsiTheme="minorEastAsia" w:hint="eastAsia"/>
            <w:noProof/>
            <w:kern w:val="44"/>
            <w:lang w:val="zh-CN"/>
          </w:rPr>
          <w:t>生产与运输</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_Toc80957181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13</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82" w:history="1">
        <w:r w:rsidRPr="0068278F">
          <w:rPr>
            <w:rStyle w:val="af1"/>
            <w:rFonts w:asciiTheme="minorEastAsia" w:eastAsiaTheme="minorEastAsia" w:hAnsiTheme="minorEastAsia"/>
            <w:noProof/>
            <w:snapToGrid w:val="0"/>
            <w:kern w:val="0"/>
          </w:rPr>
          <w:t xml:space="preserve">6.1 </w:t>
        </w:r>
        <w:r w:rsidRPr="0068278F">
          <w:rPr>
            <w:rStyle w:val="af1"/>
            <w:rFonts w:asciiTheme="minorEastAsia" w:eastAsiaTheme="minorEastAsia" w:hAnsiTheme="minorEastAsia" w:hint="eastAsia"/>
            <w:noProof/>
            <w:snapToGrid w:val="0"/>
            <w:kern w:val="0"/>
          </w:rPr>
          <w:t>一般规定</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_Toc80957182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13</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83" w:history="1">
        <w:r w:rsidRPr="0068278F">
          <w:rPr>
            <w:rStyle w:val="af1"/>
            <w:rFonts w:asciiTheme="minorEastAsia" w:eastAsiaTheme="minorEastAsia" w:hAnsiTheme="minorEastAsia"/>
            <w:noProof/>
            <w:snapToGrid w:val="0"/>
            <w:kern w:val="0"/>
          </w:rPr>
          <w:t xml:space="preserve">6.2 </w:t>
        </w:r>
        <w:r w:rsidRPr="0068278F">
          <w:rPr>
            <w:rStyle w:val="af1"/>
            <w:rFonts w:asciiTheme="minorEastAsia" w:eastAsiaTheme="minorEastAsia" w:hAnsiTheme="minorEastAsia" w:hint="eastAsia"/>
            <w:noProof/>
            <w:snapToGrid w:val="0"/>
            <w:kern w:val="0"/>
          </w:rPr>
          <w:t>部品部件生产</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_Toc80957183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13</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84" w:history="1">
        <w:r w:rsidRPr="0068278F">
          <w:rPr>
            <w:rStyle w:val="af1"/>
            <w:rFonts w:asciiTheme="minorEastAsia" w:eastAsiaTheme="minorEastAsia" w:hAnsiTheme="minorEastAsia"/>
            <w:noProof/>
            <w:snapToGrid w:val="0"/>
            <w:kern w:val="0"/>
          </w:rPr>
          <w:t xml:space="preserve">6.3 </w:t>
        </w:r>
        <w:r w:rsidRPr="0068278F">
          <w:rPr>
            <w:rStyle w:val="af1"/>
            <w:rFonts w:asciiTheme="minorEastAsia" w:eastAsiaTheme="minorEastAsia" w:hAnsiTheme="minorEastAsia" w:hint="eastAsia"/>
            <w:noProof/>
            <w:snapToGrid w:val="0"/>
            <w:kern w:val="0"/>
          </w:rPr>
          <w:t>存放与运输</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_Toc80957184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14</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85" w:history="1">
        <w:r w:rsidRPr="0068278F">
          <w:rPr>
            <w:rStyle w:val="af1"/>
            <w:rFonts w:asciiTheme="minorEastAsia" w:eastAsiaTheme="minorEastAsia" w:hAnsiTheme="minorEastAsia"/>
            <w:noProof/>
            <w:kern w:val="44"/>
            <w:lang w:val="zh-CN"/>
          </w:rPr>
          <w:t xml:space="preserve">7 </w:t>
        </w:r>
        <w:r w:rsidRPr="0068278F">
          <w:rPr>
            <w:rStyle w:val="af1"/>
            <w:rFonts w:asciiTheme="minorEastAsia" w:eastAsiaTheme="minorEastAsia" w:hAnsiTheme="minorEastAsia" w:hint="eastAsia"/>
            <w:noProof/>
            <w:kern w:val="44"/>
            <w:lang w:val="zh-CN"/>
          </w:rPr>
          <w:t>安装与连接</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_Toc80957185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15</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86" w:history="1">
        <w:r w:rsidRPr="0068278F">
          <w:rPr>
            <w:rStyle w:val="af1"/>
            <w:rFonts w:asciiTheme="minorEastAsia" w:eastAsiaTheme="minorEastAsia" w:hAnsiTheme="minorEastAsia"/>
            <w:noProof/>
            <w:snapToGrid w:val="0"/>
            <w:kern w:val="0"/>
          </w:rPr>
          <w:t xml:space="preserve">7.1  </w:t>
        </w:r>
        <w:r w:rsidRPr="0068278F">
          <w:rPr>
            <w:rStyle w:val="af1"/>
            <w:rFonts w:asciiTheme="minorEastAsia" w:eastAsiaTheme="minorEastAsia" w:hAnsiTheme="minorEastAsia" w:hint="eastAsia"/>
            <w:noProof/>
            <w:snapToGrid w:val="0"/>
            <w:kern w:val="0"/>
          </w:rPr>
          <w:t>一般规定</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_Toc80957186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15</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87" w:history="1">
        <w:r w:rsidRPr="0068278F">
          <w:rPr>
            <w:rStyle w:val="af1"/>
            <w:rFonts w:asciiTheme="minorEastAsia" w:eastAsiaTheme="minorEastAsia" w:hAnsiTheme="minorEastAsia"/>
            <w:noProof/>
            <w:snapToGrid w:val="0"/>
            <w:kern w:val="0"/>
          </w:rPr>
          <w:t xml:space="preserve">7.2 </w:t>
        </w:r>
        <w:r w:rsidRPr="0068278F">
          <w:rPr>
            <w:rStyle w:val="af1"/>
            <w:rFonts w:asciiTheme="minorEastAsia" w:eastAsiaTheme="minorEastAsia" w:hAnsiTheme="minorEastAsia" w:hint="eastAsia"/>
            <w:noProof/>
            <w:snapToGrid w:val="0"/>
            <w:kern w:val="0"/>
          </w:rPr>
          <w:t>主体结构安装</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_Toc80957187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15</w:t>
        </w:r>
        <w:r w:rsidRPr="0068278F">
          <w:rPr>
            <w:rFonts w:asciiTheme="minorEastAsia" w:eastAsiaTheme="minorEastAsia" w:hAnsiTheme="minorEastAsia"/>
            <w:noProof/>
            <w:webHidden/>
          </w:rPr>
          <w:fldChar w:fldCharType="end"/>
        </w:r>
      </w:hyperlink>
    </w:p>
    <w:p w:rsidR="00F74728" w:rsidRPr="0068278F" w:rsidRDefault="00F74728" w:rsidP="00F74728">
      <w:pPr>
        <w:pStyle w:val="30"/>
        <w:tabs>
          <w:tab w:val="right" w:leader="dot" w:pos="8720"/>
        </w:tabs>
        <w:rPr>
          <w:rFonts w:asciiTheme="minorEastAsia" w:eastAsiaTheme="minorEastAsia" w:hAnsiTheme="minorEastAsia" w:cstheme="minorBidi"/>
          <w:noProof/>
        </w:rPr>
      </w:pPr>
      <w:hyperlink w:anchor="_Toc80957188" w:history="1">
        <w:r w:rsidRPr="0068278F">
          <w:rPr>
            <w:rStyle w:val="af1"/>
            <w:rFonts w:asciiTheme="minorEastAsia" w:eastAsiaTheme="minorEastAsia" w:hAnsiTheme="minorEastAsia"/>
            <w:bCs/>
            <w:noProof/>
          </w:rPr>
          <w:t xml:space="preserve">7.2.1 </w:t>
        </w:r>
        <w:r w:rsidRPr="0068278F">
          <w:rPr>
            <w:rStyle w:val="af1"/>
            <w:rFonts w:asciiTheme="minorEastAsia" w:eastAsiaTheme="minorEastAsia" w:hAnsiTheme="minorEastAsia" w:hint="eastAsia"/>
            <w:bCs/>
            <w:noProof/>
          </w:rPr>
          <w:t>测量定位</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_Toc80957188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15</w:t>
        </w:r>
        <w:r w:rsidRPr="0068278F">
          <w:rPr>
            <w:rFonts w:asciiTheme="minorEastAsia" w:eastAsiaTheme="minorEastAsia" w:hAnsiTheme="minorEastAsia"/>
            <w:noProof/>
            <w:webHidden/>
          </w:rPr>
          <w:fldChar w:fldCharType="end"/>
        </w:r>
      </w:hyperlink>
    </w:p>
    <w:p w:rsidR="00F74728" w:rsidRPr="0068278F" w:rsidRDefault="00F74728" w:rsidP="00F74728">
      <w:pPr>
        <w:pStyle w:val="30"/>
        <w:tabs>
          <w:tab w:val="right" w:leader="dot" w:pos="8720"/>
        </w:tabs>
        <w:rPr>
          <w:rFonts w:asciiTheme="minorEastAsia" w:eastAsiaTheme="minorEastAsia" w:hAnsiTheme="minorEastAsia" w:cstheme="minorBidi"/>
          <w:noProof/>
        </w:rPr>
      </w:pPr>
      <w:hyperlink w:anchor="_Toc80957189" w:history="1">
        <w:r w:rsidRPr="0068278F">
          <w:rPr>
            <w:rStyle w:val="af1"/>
            <w:rFonts w:asciiTheme="minorEastAsia" w:eastAsiaTheme="minorEastAsia" w:hAnsiTheme="minorEastAsia"/>
            <w:bCs/>
            <w:noProof/>
          </w:rPr>
          <w:t xml:space="preserve">7.2.2 </w:t>
        </w:r>
        <w:r w:rsidRPr="0068278F">
          <w:rPr>
            <w:rStyle w:val="af1"/>
            <w:rFonts w:asciiTheme="minorEastAsia" w:eastAsiaTheme="minorEastAsia" w:hAnsiTheme="minorEastAsia" w:hint="eastAsia"/>
            <w:bCs/>
            <w:noProof/>
          </w:rPr>
          <w:t>钢结构构件安装</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_Toc80957189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15</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90" w:history="1">
        <w:r w:rsidRPr="0068278F">
          <w:rPr>
            <w:rStyle w:val="af1"/>
            <w:rFonts w:asciiTheme="minorEastAsia" w:eastAsiaTheme="minorEastAsia" w:hAnsiTheme="minorEastAsia"/>
            <w:bCs/>
            <w:noProof/>
          </w:rPr>
          <w:t>7.3</w:t>
        </w:r>
        <w:r w:rsidRPr="0068278F">
          <w:rPr>
            <w:rStyle w:val="af1"/>
            <w:rFonts w:asciiTheme="minorEastAsia" w:eastAsiaTheme="minorEastAsia" w:hAnsiTheme="minorEastAsia" w:hint="eastAsia"/>
            <w:bCs/>
            <w:noProof/>
          </w:rPr>
          <w:t>外围护结构安装</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_Toc80957190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16</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91" w:history="1">
        <w:r w:rsidRPr="0068278F">
          <w:rPr>
            <w:rStyle w:val="af1"/>
            <w:rFonts w:asciiTheme="minorEastAsia" w:eastAsiaTheme="minorEastAsia" w:hAnsiTheme="minorEastAsia"/>
            <w:noProof/>
            <w:snapToGrid w:val="0"/>
            <w:kern w:val="0"/>
          </w:rPr>
          <w:t xml:space="preserve">7.4 </w:t>
        </w:r>
        <w:r w:rsidRPr="0068278F">
          <w:rPr>
            <w:rStyle w:val="af1"/>
            <w:rFonts w:asciiTheme="minorEastAsia" w:eastAsiaTheme="minorEastAsia" w:hAnsiTheme="minorEastAsia" w:hint="eastAsia"/>
            <w:noProof/>
            <w:snapToGrid w:val="0"/>
            <w:kern w:val="0"/>
          </w:rPr>
          <w:t>机电与内部装修一体化安装</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_Toc80957191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17</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92" w:history="1">
        <w:r w:rsidRPr="0068278F">
          <w:rPr>
            <w:rStyle w:val="af1"/>
            <w:rFonts w:asciiTheme="minorEastAsia" w:eastAsiaTheme="minorEastAsia" w:hAnsiTheme="minorEastAsia"/>
            <w:noProof/>
            <w:snapToGrid w:val="0"/>
            <w:kern w:val="0"/>
          </w:rPr>
          <w:t xml:space="preserve">7.5 </w:t>
        </w:r>
        <w:r w:rsidRPr="0068278F">
          <w:rPr>
            <w:rStyle w:val="af1"/>
            <w:rFonts w:asciiTheme="minorEastAsia" w:eastAsiaTheme="minorEastAsia" w:hAnsiTheme="minorEastAsia" w:hint="eastAsia"/>
            <w:noProof/>
            <w:snapToGrid w:val="0"/>
            <w:kern w:val="0"/>
          </w:rPr>
          <w:t>室外工程施工</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_Toc80957192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18</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93" w:history="1">
        <w:r w:rsidRPr="0068278F">
          <w:rPr>
            <w:rStyle w:val="af1"/>
            <w:rFonts w:asciiTheme="minorEastAsia" w:eastAsiaTheme="minorEastAsia" w:hAnsiTheme="minorEastAsia"/>
            <w:noProof/>
            <w:kern w:val="44"/>
            <w:lang w:val="zh-CN"/>
          </w:rPr>
          <w:t xml:space="preserve">8 </w:t>
        </w:r>
        <w:r w:rsidRPr="0068278F">
          <w:rPr>
            <w:rStyle w:val="af1"/>
            <w:rFonts w:asciiTheme="minorEastAsia" w:eastAsiaTheme="minorEastAsia" w:hAnsiTheme="minorEastAsia" w:hint="eastAsia"/>
            <w:noProof/>
            <w:kern w:val="44"/>
            <w:lang w:val="zh-CN"/>
          </w:rPr>
          <w:t>工程验收</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_Toc80957193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20</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94" w:history="1">
        <w:r w:rsidRPr="0068278F">
          <w:rPr>
            <w:rStyle w:val="af1"/>
            <w:rFonts w:asciiTheme="minorEastAsia" w:eastAsiaTheme="minorEastAsia" w:hAnsiTheme="minorEastAsia"/>
            <w:noProof/>
            <w:kern w:val="44"/>
            <w:lang w:val="zh-CN"/>
          </w:rPr>
          <w:t xml:space="preserve">9 </w:t>
        </w:r>
        <w:r w:rsidRPr="0068278F">
          <w:rPr>
            <w:rStyle w:val="af1"/>
            <w:rFonts w:asciiTheme="minorEastAsia" w:eastAsiaTheme="minorEastAsia" w:hAnsiTheme="minorEastAsia" w:hint="eastAsia"/>
            <w:noProof/>
            <w:kern w:val="44"/>
            <w:lang w:val="zh-CN"/>
          </w:rPr>
          <w:t>保修和维护</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_Toc80957194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95" w:history="1">
        <w:r w:rsidRPr="0068278F">
          <w:rPr>
            <w:rStyle w:val="af1"/>
            <w:rFonts w:asciiTheme="minorEastAsia" w:eastAsiaTheme="minorEastAsia" w:hAnsiTheme="minorEastAsia"/>
            <w:noProof/>
            <w:snapToGrid w:val="0"/>
            <w:kern w:val="0"/>
          </w:rPr>
          <w:t xml:space="preserve">9.1  </w:t>
        </w:r>
        <w:r w:rsidRPr="0068278F">
          <w:rPr>
            <w:rStyle w:val="af1"/>
            <w:rFonts w:asciiTheme="minorEastAsia" w:eastAsiaTheme="minorEastAsia" w:hAnsiTheme="minorEastAsia" w:hint="eastAsia"/>
            <w:noProof/>
            <w:snapToGrid w:val="0"/>
            <w:kern w:val="0"/>
          </w:rPr>
          <w:t>一般规定</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_Toc80957195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96" w:history="1">
        <w:r w:rsidRPr="0068278F">
          <w:rPr>
            <w:rStyle w:val="af1"/>
            <w:rFonts w:asciiTheme="minorEastAsia" w:eastAsiaTheme="minorEastAsia" w:hAnsiTheme="minorEastAsia"/>
            <w:noProof/>
            <w:snapToGrid w:val="0"/>
            <w:kern w:val="0"/>
          </w:rPr>
          <w:t xml:space="preserve">9.2  </w:t>
        </w:r>
        <w:r w:rsidRPr="0068278F">
          <w:rPr>
            <w:rStyle w:val="af1"/>
            <w:rFonts w:asciiTheme="minorEastAsia" w:eastAsiaTheme="minorEastAsia" w:hAnsiTheme="minorEastAsia" w:hint="eastAsia"/>
            <w:noProof/>
            <w:snapToGrid w:val="0"/>
            <w:kern w:val="0"/>
          </w:rPr>
          <w:t>工程质量保修</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_Toc80957196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68278F">
          <w:rPr>
            <w:rFonts w:asciiTheme="minorEastAsia" w:eastAsiaTheme="minorEastAsia" w:hAnsiTheme="minorEastAsia"/>
            <w:noProof/>
            <w:webHidden/>
          </w:rPr>
          <w:fldChar w:fldCharType="end"/>
        </w:r>
      </w:hyperlink>
    </w:p>
    <w:p w:rsidR="00F74728" w:rsidRPr="0068278F" w:rsidRDefault="00F74728" w:rsidP="00F74728">
      <w:pPr>
        <w:pStyle w:val="20"/>
        <w:tabs>
          <w:tab w:val="right" w:leader="dot" w:pos="8720"/>
        </w:tabs>
        <w:rPr>
          <w:rFonts w:asciiTheme="minorEastAsia" w:eastAsiaTheme="minorEastAsia" w:hAnsiTheme="minorEastAsia" w:cstheme="minorBidi"/>
          <w:noProof/>
          <w:szCs w:val="22"/>
        </w:rPr>
      </w:pPr>
      <w:hyperlink w:anchor="_Toc80957197" w:history="1">
        <w:r w:rsidRPr="0068278F">
          <w:rPr>
            <w:rStyle w:val="af1"/>
            <w:rFonts w:asciiTheme="minorEastAsia" w:eastAsiaTheme="minorEastAsia" w:hAnsiTheme="minorEastAsia"/>
            <w:noProof/>
            <w:snapToGrid w:val="0"/>
            <w:kern w:val="0"/>
          </w:rPr>
          <w:t xml:space="preserve">9.3  </w:t>
        </w:r>
        <w:r w:rsidRPr="0068278F">
          <w:rPr>
            <w:rStyle w:val="af1"/>
            <w:rFonts w:asciiTheme="minorEastAsia" w:eastAsiaTheme="minorEastAsia" w:hAnsiTheme="minorEastAsia" w:hint="eastAsia"/>
            <w:noProof/>
            <w:snapToGrid w:val="0"/>
            <w:kern w:val="0"/>
          </w:rPr>
          <w:t>使用与维护</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_Toc80957197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98" w:history="1">
        <w:r w:rsidRPr="0068278F">
          <w:rPr>
            <w:rStyle w:val="af1"/>
            <w:rFonts w:asciiTheme="minorEastAsia" w:eastAsiaTheme="minorEastAsia" w:hAnsiTheme="minorEastAsia" w:hint="eastAsia"/>
            <w:noProof/>
            <w:snapToGrid w:val="0"/>
          </w:rPr>
          <w:t>本规程用词说明</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_Toc80957198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22</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hyperlink w:anchor="_Toc80957199" w:history="1">
        <w:r w:rsidRPr="0068278F">
          <w:rPr>
            <w:rStyle w:val="af1"/>
            <w:rFonts w:asciiTheme="minorEastAsia" w:eastAsiaTheme="minorEastAsia" w:hAnsiTheme="minorEastAsia" w:hint="eastAsia"/>
            <w:bCs/>
            <w:noProof/>
            <w:snapToGrid w:val="0"/>
            <w:lang w:val="zh-CN"/>
          </w:rPr>
          <w:t>引用标准名录</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_Toc80957199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23</w:t>
        </w:r>
        <w:r w:rsidRPr="0068278F">
          <w:rPr>
            <w:rFonts w:asciiTheme="minorEastAsia" w:eastAsiaTheme="minorEastAsia" w:hAnsiTheme="minorEastAsia"/>
            <w:noProof/>
            <w:webHidden/>
          </w:rPr>
          <w:fldChar w:fldCharType="end"/>
        </w:r>
      </w:hyperlink>
    </w:p>
    <w:p w:rsidR="00F74728" w:rsidRPr="0068278F" w:rsidRDefault="00F74728" w:rsidP="00F74728">
      <w:pPr>
        <w:pStyle w:val="10"/>
        <w:tabs>
          <w:tab w:val="right" w:leader="dot" w:pos="8720"/>
        </w:tabs>
        <w:rPr>
          <w:rFonts w:asciiTheme="minorEastAsia" w:eastAsiaTheme="minorEastAsia" w:hAnsiTheme="minorEastAsia" w:cstheme="minorBidi"/>
          <w:noProof/>
          <w:szCs w:val="22"/>
        </w:rPr>
      </w:pPr>
      <w:r w:rsidRPr="0068278F">
        <w:rPr>
          <w:rStyle w:val="af1"/>
          <w:rFonts w:asciiTheme="minorEastAsia" w:eastAsiaTheme="minorEastAsia" w:hAnsiTheme="minorEastAsia"/>
          <w:bCs/>
          <w:noProof/>
          <w:snapToGrid w:val="0"/>
          <w:lang w:val="zh-CN"/>
        </w:rPr>
        <w:t>附：</w:t>
      </w:r>
      <w:hyperlink w:anchor="_Toc80957200" w:history="1">
        <w:r w:rsidRPr="0068278F">
          <w:rPr>
            <w:rStyle w:val="af1"/>
            <w:rFonts w:asciiTheme="minorEastAsia" w:eastAsiaTheme="minorEastAsia" w:hAnsiTheme="minorEastAsia" w:hint="eastAsia"/>
            <w:bCs/>
            <w:noProof/>
            <w:kern w:val="44"/>
            <w:lang w:val="zh-CN"/>
          </w:rPr>
          <w:t>条文说明</w:t>
        </w:r>
        <w:r w:rsidRPr="0068278F">
          <w:rPr>
            <w:rFonts w:asciiTheme="minorEastAsia" w:eastAsiaTheme="minorEastAsia" w:hAnsiTheme="minorEastAsia"/>
            <w:noProof/>
            <w:webHidden/>
          </w:rPr>
          <w:tab/>
        </w:r>
        <w:r w:rsidRPr="0068278F">
          <w:rPr>
            <w:rFonts w:asciiTheme="minorEastAsia" w:eastAsiaTheme="minorEastAsia" w:hAnsiTheme="minorEastAsia"/>
            <w:noProof/>
            <w:webHidden/>
          </w:rPr>
          <w:fldChar w:fldCharType="begin"/>
        </w:r>
        <w:r w:rsidRPr="0068278F">
          <w:rPr>
            <w:rFonts w:asciiTheme="minorEastAsia" w:eastAsiaTheme="minorEastAsia" w:hAnsiTheme="minorEastAsia"/>
            <w:noProof/>
            <w:webHidden/>
          </w:rPr>
          <w:instrText xml:space="preserve"> PAGEREF _Toc80957200 \h </w:instrText>
        </w:r>
        <w:r w:rsidRPr="0068278F">
          <w:rPr>
            <w:rFonts w:asciiTheme="minorEastAsia" w:eastAsiaTheme="minorEastAsia" w:hAnsiTheme="minorEastAsia"/>
            <w:noProof/>
            <w:webHidden/>
          </w:rPr>
        </w:r>
        <w:r w:rsidRPr="0068278F">
          <w:rPr>
            <w:rFonts w:asciiTheme="minorEastAsia" w:eastAsiaTheme="minorEastAsia" w:hAnsiTheme="minorEastAsia"/>
            <w:noProof/>
            <w:webHidden/>
          </w:rPr>
          <w:fldChar w:fldCharType="separate"/>
        </w:r>
        <w:r>
          <w:rPr>
            <w:rFonts w:asciiTheme="minorEastAsia" w:eastAsiaTheme="minorEastAsia" w:hAnsiTheme="minorEastAsia"/>
            <w:noProof/>
            <w:webHidden/>
          </w:rPr>
          <w:t>26</w:t>
        </w:r>
        <w:r w:rsidRPr="0068278F">
          <w:rPr>
            <w:rFonts w:asciiTheme="minorEastAsia" w:eastAsiaTheme="minorEastAsia" w:hAnsiTheme="minorEastAsia"/>
            <w:noProof/>
            <w:webHidden/>
          </w:rPr>
          <w:fldChar w:fldCharType="end"/>
        </w:r>
      </w:hyperlink>
    </w:p>
    <w:p w:rsidR="00F74728" w:rsidRDefault="00F74728" w:rsidP="00F74728">
      <w:pPr>
        <w:rPr>
          <w:rFonts w:asciiTheme="minorEastAsia" w:hAnsiTheme="minorEastAsia" w:cs="Times New Roman"/>
        </w:rPr>
      </w:pPr>
      <w:r w:rsidRPr="0068278F">
        <w:rPr>
          <w:rFonts w:asciiTheme="minorEastAsia" w:hAnsiTheme="minorEastAsia" w:cs="Times New Roman"/>
          <w:bCs/>
          <w:szCs w:val="21"/>
          <w:lang w:val="zh-CN"/>
        </w:rPr>
        <w:fldChar w:fldCharType="end"/>
      </w:r>
    </w:p>
    <w:p w:rsidR="00F74728" w:rsidRDefault="00F74728" w:rsidP="00F74728">
      <w:pPr>
        <w:tabs>
          <w:tab w:val="left" w:pos="422"/>
        </w:tabs>
        <w:spacing w:before="122"/>
        <w:ind w:right="19"/>
        <w:jc w:val="center"/>
        <w:rPr>
          <w:rFonts w:asciiTheme="minorEastAsia" w:hAnsiTheme="minorEastAsia" w:cs="Times New Roman"/>
          <w:bCs/>
          <w:szCs w:val="21"/>
        </w:rPr>
      </w:pPr>
    </w:p>
    <w:p w:rsidR="00F74728" w:rsidRDefault="00F74728" w:rsidP="00F74728">
      <w:pPr>
        <w:tabs>
          <w:tab w:val="left" w:pos="422"/>
        </w:tabs>
        <w:spacing w:before="122"/>
        <w:ind w:right="19"/>
        <w:jc w:val="center"/>
        <w:rPr>
          <w:rFonts w:ascii="Times New Roman" w:eastAsia="宋体" w:hAnsi="Times New Roman" w:cs="Times New Roman"/>
          <w:szCs w:val="21"/>
        </w:rPr>
      </w:pPr>
    </w:p>
    <w:p w:rsidR="00F74728" w:rsidRDefault="00F74728" w:rsidP="00F74728">
      <w:pPr>
        <w:rPr>
          <w:rFonts w:ascii="Times New Roman" w:eastAsia="宋体" w:hAnsi="Times New Roman" w:cs="Times New Roman"/>
          <w:sz w:val="28"/>
          <w:szCs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ind w:right="16"/>
        <w:rPr>
          <w:rFonts w:ascii="Times New Roman" w:eastAsia="宋体" w:hAnsi="Times New Roman" w:cs="Times New Roman"/>
          <w:b/>
          <w:spacing w:val="-1"/>
          <w:sz w:val="28"/>
        </w:rPr>
      </w:pPr>
    </w:p>
    <w:p w:rsidR="00F74728" w:rsidRDefault="00F74728" w:rsidP="00F74728">
      <w:pPr>
        <w:keepNext/>
        <w:keepLines/>
        <w:jc w:val="center"/>
        <w:rPr>
          <w:rFonts w:ascii="Times New Roman" w:eastAsia="宋体" w:hAnsi="Times New Roman" w:cs="Times New Roman"/>
          <w:b/>
          <w:bCs/>
          <w:kern w:val="44"/>
          <w:sz w:val="30"/>
          <w:szCs w:val="30"/>
          <w:lang w:val="zh-CN"/>
        </w:rPr>
      </w:pPr>
      <w:r>
        <w:rPr>
          <w:rFonts w:ascii="Times New Roman" w:eastAsia="宋体" w:hAnsi="Times New Roman" w:cs="Times New Roman"/>
          <w:b/>
          <w:bCs/>
          <w:kern w:val="44"/>
          <w:sz w:val="30"/>
          <w:szCs w:val="30"/>
          <w:lang w:val="zh-CN"/>
        </w:rPr>
        <w:t>Contents</w:t>
      </w:r>
    </w:p>
    <w:p w:rsidR="00F74728" w:rsidRDefault="00F74728" w:rsidP="00F74728">
      <w:pPr>
        <w:pStyle w:val="10"/>
        <w:tabs>
          <w:tab w:val="left" w:pos="840"/>
          <w:tab w:val="right" w:leader="dot" w:pos="8720"/>
        </w:tabs>
        <w:rPr>
          <w:rFonts w:asciiTheme="minorEastAsia" w:eastAsiaTheme="minorEastAsia" w:hAnsiTheme="minorEastAsia" w:cstheme="minorBidi"/>
          <w:szCs w:val="22"/>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TOC \o "1-3" \h \z \u </w:instrText>
      </w:r>
      <w:r>
        <w:rPr>
          <w:rFonts w:asciiTheme="minorEastAsia" w:eastAsiaTheme="minorEastAsia" w:hAnsiTheme="minorEastAsia"/>
          <w:szCs w:val="21"/>
        </w:rPr>
        <w:fldChar w:fldCharType="separate"/>
      </w:r>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55" w:history="1">
        <w:r>
          <w:rPr>
            <w:rStyle w:val="af1"/>
            <w:rFonts w:asciiTheme="minorEastAsia" w:eastAsiaTheme="minorEastAsia" w:hAnsiTheme="minorEastAsia"/>
          </w:rPr>
          <w:t xml:space="preserve">1 </w:t>
        </w:r>
        <w:r w:rsidRPr="00805FAE">
          <w:rPr>
            <w:rStyle w:val="af1"/>
            <w:rFonts w:asciiTheme="minorEastAsia" w:eastAsiaTheme="minorEastAsia" w:hAnsiTheme="minorEastAsia"/>
          </w:rPr>
          <w:t>General Provisions</w:t>
        </w:r>
        <w:r>
          <w:rPr>
            <w:rFonts w:asciiTheme="minorEastAsia" w:eastAsiaTheme="minorEastAsia" w:hAnsiTheme="minorEastAsia"/>
          </w:rPr>
          <w:tab/>
        </w:r>
        <w:r>
          <w:rPr>
            <w:rFonts w:asciiTheme="minorEastAsia" w:eastAsiaTheme="minorEastAsia" w:hAnsiTheme="minorEastAsia" w:hint="eastAsia"/>
          </w:rPr>
          <w:t>1</w:t>
        </w:r>
      </w:hyperlink>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56" w:history="1">
        <w:r>
          <w:rPr>
            <w:rStyle w:val="af1"/>
            <w:rFonts w:asciiTheme="minorEastAsia" w:eastAsiaTheme="minorEastAsia" w:hAnsiTheme="minorEastAsia"/>
            <w:kern w:val="44"/>
            <w:lang w:val="zh-CN"/>
          </w:rPr>
          <w:t xml:space="preserve">2 </w:t>
        </w:r>
        <w:r w:rsidRPr="00805FAE">
          <w:rPr>
            <w:rStyle w:val="af1"/>
            <w:rFonts w:asciiTheme="minorEastAsia" w:eastAsiaTheme="minorEastAsia" w:hAnsiTheme="minorEastAsia"/>
            <w:kern w:val="44"/>
            <w:lang w:val="zh-CN"/>
          </w:rPr>
          <w:t>Terms</w:t>
        </w:r>
        <w:r>
          <w:rPr>
            <w:rStyle w:val="af1"/>
            <w:rFonts w:asciiTheme="minorEastAsia" w:eastAsiaTheme="minorEastAsia" w:hAnsiTheme="minorEastAsia" w:hint="eastAsia"/>
            <w:kern w:val="44"/>
            <w:lang w:val="zh-CN"/>
          </w:rPr>
          <w:t xml:space="preserve"> and</w:t>
        </w:r>
        <w:r w:rsidRPr="00805FAE">
          <w:t xml:space="preserve"> </w:t>
        </w:r>
        <w:r>
          <w:rPr>
            <w:rStyle w:val="af1"/>
            <w:rFonts w:asciiTheme="minorEastAsia" w:eastAsiaTheme="minorEastAsia" w:hAnsiTheme="minorEastAsia" w:hint="eastAsia"/>
            <w:kern w:val="44"/>
            <w:lang w:val="zh-CN"/>
          </w:rPr>
          <w:t>D</w:t>
        </w:r>
        <w:r w:rsidRPr="00805FAE">
          <w:rPr>
            <w:rStyle w:val="af1"/>
            <w:rFonts w:asciiTheme="minorEastAsia" w:eastAsiaTheme="minorEastAsia" w:hAnsiTheme="minorEastAsia"/>
            <w:kern w:val="44"/>
            <w:lang w:val="zh-CN"/>
          </w:rPr>
          <w:t>efinitions</w:t>
        </w:r>
        <w:r>
          <w:rPr>
            <w:rFonts w:asciiTheme="minorEastAsia" w:eastAsiaTheme="minorEastAsia" w:hAnsiTheme="minorEastAsia"/>
          </w:rPr>
          <w:tab/>
        </w:r>
        <w:r>
          <w:rPr>
            <w:rFonts w:asciiTheme="minorEastAsia" w:eastAsiaTheme="minorEastAsia" w:hAnsiTheme="minorEastAsia" w:hint="eastAsia"/>
          </w:rPr>
          <w:t>2</w:t>
        </w:r>
      </w:hyperlink>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57" w:history="1">
        <w:r>
          <w:rPr>
            <w:rStyle w:val="af1"/>
            <w:rFonts w:asciiTheme="minorEastAsia" w:eastAsiaTheme="minorEastAsia" w:hAnsiTheme="minorEastAsia"/>
            <w:kern w:val="44"/>
            <w:lang w:val="zh-CN"/>
          </w:rPr>
          <w:t xml:space="preserve">3 </w:t>
        </w:r>
        <w:r w:rsidRPr="00377DF5">
          <w:rPr>
            <w:rStyle w:val="af1"/>
            <w:rFonts w:asciiTheme="minorEastAsia" w:eastAsiaTheme="minorEastAsia" w:hAnsiTheme="minorEastAsia"/>
            <w:kern w:val="44"/>
            <w:lang w:val="zh-CN"/>
          </w:rPr>
          <w:t>Basic Requirements</w:t>
        </w:r>
        <w:r>
          <w:rPr>
            <w:rFonts w:asciiTheme="minorEastAsia" w:eastAsiaTheme="minorEastAsia" w:hAnsiTheme="minorEastAsia"/>
          </w:rPr>
          <w:tab/>
        </w:r>
        <w:r>
          <w:rPr>
            <w:rFonts w:asciiTheme="minorEastAsia" w:eastAsiaTheme="minorEastAsia" w:hAnsiTheme="minorEastAsia" w:hint="eastAsia"/>
          </w:rPr>
          <w:t>3</w:t>
        </w:r>
      </w:hyperlink>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58" w:history="1">
        <w:r>
          <w:rPr>
            <w:rStyle w:val="af1"/>
            <w:rFonts w:asciiTheme="minorEastAsia" w:eastAsiaTheme="minorEastAsia" w:hAnsiTheme="minorEastAsia"/>
            <w:kern w:val="44"/>
            <w:lang w:val="zh-CN"/>
          </w:rPr>
          <w:t xml:space="preserve">4 </w:t>
        </w:r>
        <w:r w:rsidRPr="00377DF5">
          <w:rPr>
            <w:rStyle w:val="af1"/>
            <w:rFonts w:asciiTheme="minorEastAsia" w:eastAsiaTheme="minorEastAsia" w:hAnsiTheme="minorEastAsia"/>
            <w:kern w:val="44"/>
            <w:lang w:val="zh-CN"/>
          </w:rPr>
          <w:t xml:space="preserve">Materials and </w:t>
        </w:r>
        <w:r>
          <w:rPr>
            <w:rStyle w:val="af1"/>
            <w:rFonts w:asciiTheme="minorEastAsia" w:eastAsiaTheme="minorEastAsia" w:hAnsiTheme="minorEastAsia" w:hint="eastAsia"/>
            <w:kern w:val="44"/>
            <w:lang w:val="zh-CN"/>
          </w:rPr>
          <w:t>E</w:t>
        </w:r>
        <w:r w:rsidRPr="00377DF5">
          <w:rPr>
            <w:rStyle w:val="af1"/>
            <w:rFonts w:asciiTheme="minorEastAsia" w:eastAsiaTheme="minorEastAsia" w:hAnsiTheme="minorEastAsia"/>
            <w:kern w:val="44"/>
            <w:lang w:val="zh-CN"/>
          </w:rPr>
          <w:t>quipment</w:t>
        </w:r>
        <w:r>
          <w:rPr>
            <w:rFonts w:asciiTheme="minorEastAsia" w:eastAsiaTheme="minorEastAsia" w:hAnsiTheme="minorEastAsia"/>
          </w:rPr>
          <w:tab/>
        </w:r>
        <w:r>
          <w:rPr>
            <w:rFonts w:asciiTheme="minorEastAsia" w:eastAsiaTheme="minorEastAsia" w:hAnsiTheme="minorEastAsia" w:hint="eastAsia"/>
          </w:rPr>
          <w:t>4</w:t>
        </w:r>
      </w:hyperlink>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59" w:history="1">
        <w:r>
          <w:rPr>
            <w:rStyle w:val="af1"/>
            <w:rFonts w:asciiTheme="minorEastAsia" w:eastAsiaTheme="minorEastAsia" w:hAnsiTheme="minorEastAsia"/>
            <w:kern w:val="44"/>
            <w:lang w:val="zh-CN"/>
          </w:rPr>
          <w:t xml:space="preserve">5 </w:t>
        </w:r>
        <w:r w:rsidRPr="00377DF5">
          <w:rPr>
            <w:rStyle w:val="af1"/>
            <w:rFonts w:asciiTheme="minorEastAsia" w:eastAsiaTheme="minorEastAsia" w:hAnsiTheme="minorEastAsia"/>
            <w:kern w:val="44"/>
            <w:lang w:val="zh-CN"/>
          </w:rPr>
          <w:t>Design</w:t>
        </w:r>
        <w:r>
          <w:rPr>
            <w:rFonts w:asciiTheme="minorEastAsia" w:eastAsiaTheme="minorEastAsia" w:hAnsiTheme="minorEastAsia"/>
          </w:rPr>
          <w:tab/>
        </w:r>
        <w:r>
          <w:rPr>
            <w:rFonts w:asciiTheme="minorEastAsia" w:eastAsiaTheme="minorEastAsia" w:hAnsiTheme="minorEastAsia" w:hint="eastAsia"/>
          </w:rPr>
          <w:t>6</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0" w:history="1">
        <w:r>
          <w:rPr>
            <w:rStyle w:val="af1"/>
            <w:rFonts w:asciiTheme="minorEastAsia" w:eastAsiaTheme="minorEastAsia" w:hAnsiTheme="minorEastAsia"/>
            <w:snapToGrid w:val="0"/>
            <w:kern w:val="0"/>
          </w:rPr>
          <w:t xml:space="preserve">5.1 </w:t>
        </w:r>
        <w:r w:rsidRPr="00377DF5">
          <w:rPr>
            <w:rStyle w:val="af1"/>
            <w:rFonts w:asciiTheme="minorEastAsia" w:eastAsiaTheme="minorEastAsia" w:hAnsiTheme="minorEastAsia"/>
            <w:snapToGrid w:val="0"/>
            <w:kern w:val="0"/>
          </w:rPr>
          <w:t>General Requirements.</w:t>
        </w:r>
        <w:r>
          <w:rPr>
            <w:rFonts w:asciiTheme="minorEastAsia" w:eastAsiaTheme="minorEastAsia" w:hAnsiTheme="minorEastAsia"/>
          </w:rPr>
          <w:tab/>
        </w:r>
        <w:r>
          <w:rPr>
            <w:rFonts w:asciiTheme="minorEastAsia" w:eastAsiaTheme="minorEastAsia" w:hAnsiTheme="minorEastAsia" w:hint="eastAsia"/>
          </w:rPr>
          <w:t>6</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1" w:history="1">
        <w:r>
          <w:rPr>
            <w:rStyle w:val="af1"/>
            <w:rFonts w:asciiTheme="minorEastAsia" w:eastAsiaTheme="minorEastAsia" w:hAnsiTheme="minorEastAsia"/>
            <w:snapToGrid w:val="0"/>
            <w:kern w:val="0"/>
          </w:rPr>
          <w:t xml:space="preserve">5.2 </w:t>
        </w:r>
        <w:r w:rsidRPr="00377DF5">
          <w:rPr>
            <w:rStyle w:val="af1"/>
            <w:rFonts w:asciiTheme="minorEastAsia" w:eastAsiaTheme="minorEastAsia" w:hAnsiTheme="minorEastAsia"/>
            <w:snapToGrid w:val="0"/>
            <w:kern w:val="0"/>
          </w:rPr>
          <w:t>Architectural Design</w:t>
        </w:r>
        <w:r>
          <w:rPr>
            <w:rFonts w:asciiTheme="minorEastAsia" w:eastAsiaTheme="minorEastAsia" w:hAnsiTheme="minorEastAsia"/>
          </w:rPr>
          <w:tab/>
        </w:r>
        <w:r>
          <w:rPr>
            <w:rFonts w:asciiTheme="minorEastAsia" w:eastAsiaTheme="minorEastAsia" w:hAnsiTheme="minorEastAsia" w:hint="eastAsia"/>
          </w:rPr>
          <w:t>6</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2" w:history="1">
        <w:r>
          <w:rPr>
            <w:rStyle w:val="af1"/>
            <w:rFonts w:asciiTheme="minorEastAsia" w:eastAsiaTheme="minorEastAsia" w:hAnsiTheme="minorEastAsia"/>
            <w:snapToGrid w:val="0"/>
            <w:kern w:val="0"/>
          </w:rPr>
          <w:t xml:space="preserve">5.3 </w:t>
        </w:r>
        <w:r w:rsidRPr="00377DF5">
          <w:rPr>
            <w:rStyle w:val="af1"/>
            <w:rFonts w:asciiTheme="minorEastAsia" w:eastAsiaTheme="minorEastAsia" w:hAnsiTheme="minorEastAsia"/>
            <w:snapToGrid w:val="0"/>
            <w:kern w:val="0"/>
          </w:rPr>
          <w:t xml:space="preserve">Structural </w:t>
        </w:r>
        <w:r>
          <w:rPr>
            <w:rStyle w:val="af1"/>
            <w:rFonts w:asciiTheme="minorEastAsia" w:eastAsiaTheme="minorEastAsia" w:hAnsiTheme="minorEastAsia" w:hint="eastAsia"/>
            <w:snapToGrid w:val="0"/>
            <w:kern w:val="0"/>
          </w:rPr>
          <w:t>D</w:t>
        </w:r>
        <w:r w:rsidRPr="00377DF5">
          <w:rPr>
            <w:rStyle w:val="af1"/>
            <w:rFonts w:asciiTheme="minorEastAsia" w:eastAsiaTheme="minorEastAsia" w:hAnsiTheme="minorEastAsia"/>
            <w:snapToGrid w:val="0"/>
            <w:kern w:val="0"/>
          </w:rPr>
          <w:t>esign</w:t>
        </w:r>
        <w:r>
          <w:rPr>
            <w:rFonts w:asciiTheme="minorEastAsia" w:eastAsiaTheme="minorEastAsia" w:hAnsiTheme="minorEastAsia"/>
          </w:rPr>
          <w:tab/>
        </w:r>
        <w:r>
          <w:rPr>
            <w:rFonts w:asciiTheme="minorEastAsia" w:eastAsiaTheme="minorEastAsia" w:hAnsiTheme="minorEastAsia" w:hint="eastAsia"/>
          </w:rPr>
          <w:t>8</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3" w:history="1">
        <w:r>
          <w:rPr>
            <w:rStyle w:val="af1"/>
            <w:rFonts w:asciiTheme="minorEastAsia" w:eastAsiaTheme="minorEastAsia" w:hAnsiTheme="minorEastAsia"/>
            <w:snapToGrid w:val="0"/>
            <w:kern w:val="0"/>
          </w:rPr>
          <w:t xml:space="preserve">5.4 </w:t>
        </w:r>
        <w:r w:rsidRPr="00DF49F8">
          <w:rPr>
            <w:rStyle w:val="af1"/>
            <w:rFonts w:asciiTheme="minorEastAsia" w:eastAsiaTheme="minorEastAsia" w:hAnsiTheme="minorEastAsia"/>
            <w:snapToGrid w:val="0"/>
            <w:kern w:val="0"/>
          </w:rPr>
          <w:t>Envelope System</w:t>
        </w:r>
        <w:r>
          <w:rPr>
            <w:rStyle w:val="af1"/>
            <w:rFonts w:asciiTheme="minorEastAsia" w:eastAsiaTheme="minorEastAsia" w:hAnsiTheme="minorEastAsia" w:hint="eastAsia"/>
            <w:snapToGrid w:val="0"/>
            <w:kern w:val="0"/>
          </w:rPr>
          <w:t xml:space="preserve"> </w:t>
        </w:r>
        <w:r w:rsidRPr="00DF49F8">
          <w:rPr>
            <w:rStyle w:val="af1"/>
            <w:rFonts w:asciiTheme="minorEastAsia" w:eastAsiaTheme="minorEastAsia" w:hAnsiTheme="minorEastAsia" w:hint="eastAsia"/>
            <w:snapToGrid w:val="0"/>
            <w:kern w:val="0"/>
          </w:rPr>
          <w:t>D</w:t>
        </w:r>
        <w:r w:rsidRPr="00DF49F8">
          <w:rPr>
            <w:rStyle w:val="af1"/>
            <w:rFonts w:asciiTheme="minorEastAsia" w:eastAsiaTheme="minorEastAsia" w:hAnsiTheme="minorEastAsia"/>
            <w:snapToGrid w:val="0"/>
            <w:kern w:val="0"/>
          </w:rPr>
          <w:t>esign</w:t>
        </w:r>
        <w:r>
          <w:rPr>
            <w:rFonts w:asciiTheme="minorEastAsia" w:eastAsiaTheme="minorEastAsia" w:hAnsiTheme="minorEastAsia"/>
          </w:rPr>
          <w:tab/>
        </w:r>
        <w:r>
          <w:rPr>
            <w:rFonts w:asciiTheme="minorEastAsia" w:eastAsiaTheme="minorEastAsia" w:hAnsiTheme="minorEastAsia" w:hint="eastAsia"/>
          </w:rPr>
          <w:t>9</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4" w:history="1">
        <w:r>
          <w:rPr>
            <w:rStyle w:val="af1"/>
            <w:rFonts w:asciiTheme="minorEastAsia" w:eastAsiaTheme="minorEastAsia" w:hAnsiTheme="minorEastAsia"/>
            <w:snapToGrid w:val="0"/>
            <w:kern w:val="0"/>
          </w:rPr>
          <w:t xml:space="preserve">5.5 </w:t>
        </w:r>
        <w:r w:rsidRPr="00DF49F8">
          <w:rPr>
            <w:rStyle w:val="af1"/>
            <w:rFonts w:asciiTheme="minorEastAsia" w:eastAsiaTheme="minorEastAsia" w:hAnsiTheme="minorEastAsia"/>
            <w:snapToGrid w:val="0"/>
            <w:kern w:val="0"/>
          </w:rPr>
          <w:t>Facility and Pipeline System Design</w:t>
        </w:r>
        <w:r>
          <w:rPr>
            <w:rFonts w:asciiTheme="minorEastAsia" w:eastAsiaTheme="minorEastAsia" w:hAnsiTheme="minorEastAsia"/>
          </w:rPr>
          <w:tab/>
        </w:r>
        <w:r>
          <w:rPr>
            <w:rFonts w:asciiTheme="minorEastAsia" w:eastAsiaTheme="minorEastAsia" w:hAnsiTheme="minorEastAsia" w:hint="eastAsia"/>
          </w:rPr>
          <w:t>10</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5" w:history="1">
        <w:r>
          <w:rPr>
            <w:rStyle w:val="af1"/>
            <w:rFonts w:asciiTheme="minorEastAsia" w:eastAsiaTheme="minorEastAsia" w:hAnsiTheme="minorEastAsia"/>
            <w:snapToGrid w:val="0"/>
            <w:kern w:val="0"/>
          </w:rPr>
          <w:t xml:space="preserve">5.6 </w:t>
        </w:r>
        <w:r w:rsidRPr="00DF49F8">
          <w:rPr>
            <w:rStyle w:val="af1"/>
            <w:rFonts w:asciiTheme="minorEastAsia" w:eastAsiaTheme="minorEastAsia" w:hAnsiTheme="minorEastAsia"/>
            <w:snapToGrid w:val="0"/>
            <w:kern w:val="0"/>
          </w:rPr>
          <w:t xml:space="preserve">Interior </w:t>
        </w:r>
        <w:r>
          <w:rPr>
            <w:rStyle w:val="af1"/>
            <w:rFonts w:asciiTheme="minorEastAsia" w:eastAsiaTheme="minorEastAsia" w:hAnsiTheme="minorEastAsia" w:hint="eastAsia"/>
            <w:snapToGrid w:val="0"/>
            <w:kern w:val="0"/>
          </w:rPr>
          <w:t>D</w:t>
        </w:r>
        <w:r w:rsidRPr="00DF49F8">
          <w:rPr>
            <w:rStyle w:val="af1"/>
            <w:rFonts w:asciiTheme="minorEastAsia" w:eastAsiaTheme="minorEastAsia" w:hAnsiTheme="minorEastAsia"/>
            <w:snapToGrid w:val="0"/>
            <w:kern w:val="0"/>
          </w:rPr>
          <w:t xml:space="preserve">ecoration </w:t>
        </w:r>
        <w:r>
          <w:rPr>
            <w:rStyle w:val="af1"/>
            <w:rFonts w:asciiTheme="minorEastAsia" w:eastAsiaTheme="minorEastAsia" w:hAnsiTheme="minorEastAsia" w:hint="eastAsia"/>
            <w:snapToGrid w:val="0"/>
            <w:kern w:val="0"/>
          </w:rPr>
          <w:t>D</w:t>
        </w:r>
        <w:r w:rsidRPr="00DF49F8">
          <w:rPr>
            <w:rStyle w:val="af1"/>
            <w:rFonts w:asciiTheme="minorEastAsia" w:eastAsiaTheme="minorEastAsia" w:hAnsiTheme="minorEastAsia"/>
            <w:snapToGrid w:val="0"/>
            <w:kern w:val="0"/>
          </w:rPr>
          <w:t>esign</w:t>
        </w:r>
        <w:r>
          <w:rPr>
            <w:rFonts w:asciiTheme="minorEastAsia" w:eastAsiaTheme="minorEastAsia" w:hAnsiTheme="minorEastAsia"/>
          </w:rPr>
          <w:tab/>
        </w:r>
        <w:r>
          <w:rPr>
            <w:rFonts w:asciiTheme="minorEastAsia" w:eastAsiaTheme="minorEastAsia" w:hAnsiTheme="minorEastAsia" w:hint="eastAsia"/>
          </w:rPr>
          <w:t>12</w:t>
        </w:r>
      </w:hyperlink>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66" w:history="1">
        <w:r>
          <w:rPr>
            <w:rStyle w:val="af1"/>
            <w:rFonts w:asciiTheme="minorEastAsia" w:eastAsiaTheme="minorEastAsia" w:hAnsiTheme="minorEastAsia"/>
            <w:kern w:val="44"/>
            <w:lang w:val="zh-CN"/>
          </w:rPr>
          <w:t xml:space="preserve">6 </w:t>
        </w:r>
        <w:r w:rsidRPr="00DF49F8">
          <w:rPr>
            <w:rStyle w:val="af1"/>
            <w:rFonts w:asciiTheme="minorEastAsia" w:eastAsiaTheme="minorEastAsia" w:hAnsiTheme="minorEastAsia"/>
            <w:kern w:val="44"/>
            <w:lang w:val="zh-CN"/>
          </w:rPr>
          <w:t>Production and Transportation</w:t>
        </w:r>
        <w:r>
          <w:rPr>
            <w:rFonts w:asciiTheme="minorEastAsia" w:eastAsiaTheme="minorEastAsia" w:hAnsiTheme="minorEastAsia"/>
          </w:rPr>
          <w:tab/>
        </w:r>
        <w:r>
          <w:rPr>
            <w:rFonts w:asciiTheme="minorEastAsia" w:eastAsiaTheme="minorEastAsia" w:hAnsiTheme="minorEastAsia" w:hint="eastAsia"/>
          </w:rPr>
          <w:t>13</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7" w:history="1">
        <w:r>
          <w:rPr>
            <w:rStyle w:val="af1"/>
            <w:rFonts w:asciiTheme="minorEastAsia" w:eastAsiaTheme="minorEastAsia" w:hAnsiTheme="minorEastAsia"/>
            <w:snapToGrid w:val="0"/>
            <w:kern w:val="0"/>
          </w:rPr>
          <w:t xml:space="preserve">6.1 </w:t>
        </w:r>
        <w:r w:rsidRPr="00DF49F8">
          <w:rPr>
            <w:rStyle w:val="af1"/>
            <w:rFonts w:asciiTheme="minorEastAsia" w:eastAsiaTheme="minorEastAsia" w:hAnsiTheme="minorEastAsia"/>
            <w:snapToGrid w:val="0"/>
            <w:kern w:val="0"/>
          </w:rPr>
          <w:t>General Requirements</w:t>
        </w:r>
        <w:r>
          <w:rPr>
            <w:rFonts w:asciiTheme="minorEastAsia" w:eastAsiaTheme="minorEastAsia" w:hAnsiTheme="minorEastAsia"/>
          </w:rPr>
          <w:tab/>
        </w:r>
        <w:r>
          <w:rPr>
            <w:rFonts w:asciiTheme="minorEastAsia" w:eastAsiaTheme="minorEastAsia" w:hAnsiTheme="minorEastAsia" w:hint="eastAsia"/>
          </w:rPr>
          <w:t>13</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8" w:history="1">
        <w:r>
          <w:rPr>
            <w:rStyle w:val="af1"/>
            <w:rFonts w:asciiTheme="minorEastAsia" w:eastAsiaTheme="minorEastAsia" w:hAnsiTheme="minorEastAsia"/>
            <w:snapToGrid w:val="0"/>
            <w:kern w:val="0"/>
          </w:rPr>
          <w:t xml:space="preserve">6.2 </w:t>
        </w:r>
        <w:r w:rsidRPr="00DF49F8">
          <w:rPr>
            <w:rStyle w:val="af1"/>
            <w:rFonts w:asciiTheme="minorEastAsia" w:eastAsiaTheme="minorEastAsia" w:hAnsiTheme="minorEastAsia"/>
            <w:snapToGrid w:val="0"/>
            <w:kern w:val="0"/>
          </w:rPr>
          <w:t>Production of parts</w:t>
        </w:r>
        <w:r>
          <w:rPr>
            <w:rFonts w:asciiTheme="minorEastAsia" w:eastAsiaTheme="minorEastAsia" w:hAnsiTheme="minorEastAsia"/>
          </w:rPr>
          <w:tab/>
        </w:r>
        <w:r>
          <w:rPr>
            <w:rFonts w:asciiTheme="minorEastAsia" w:eastAsiaTheme="minorEastAsia" w:hAnsiTheme="minorEastAsia" w:hint="eastAsia"/>
          </w:rPr>
          <w:t>13</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69" w:history="1">
        <w:r>
          <w:rPr>
            <w:rStyle w:val="af1"/>
            <w:rFonts w:asciiTheme="minorEastAsia" w:eastAsiaTheme="minorEastAsia" w:hAnsiTheme="minorEastAsia"/>
            <w:snapToGrid w:val="0"/>
            <w:kern w:val="0"/>
          </w:rPr>
          <w:t xml:space="preserve">6.3 </w:t>
        </w:r>
        <w:r w:rsidRPr="0083680D">
          <w:rPr>
            <w:rStyle w:val="af1"/>
            <w:rFonts w:asciiTheme="minorEastAsia" w:eastAsiaTheme="minorEastAsia" w:hAnsiTheme="minorEastAsia"/>
            <w:snapToGrid w:val="0"/>
            <w:kern w:val="0"/>
          </w:rPr>
          <w:t xml:space="preserve">Storage and </w:t>
        </w:r>
        <w:r>
          <w:rPr>
            <w:rStyle w:val="af1"/>
            <w:rFonts w:asciiTheme="minorEastAsia" w:eastAsiaTheme="minorEastAsia" w:hAnsiTheme="minorEastAsia" w:hint="eastAsia"/>
            <w:snapToGrid w:val="0"/>
            <w:kern w:val="0"/>
          </w:rPr>
          <w:t>T</w:t>
        </w:r>
        <w:r w:rsidRPr="0083680D">
          <w:rPr>
            <w:rStyle w:val="af1"/>
            <w:rFonts w:asciiTheme="minorEastAsia" w:eastAsiaTheme="minorEastAsia" w:hAnsiTheme="minorEastAsia"/>
            <w:snapToGrid w:val="0"/>
            <w:kern w:val="0"/>
          </w:rPr>
          <w:t>ransportation</w:t>
        </w:r>
        <w:r>
          <w:rPr>
            <w:rFonts w:asciiTheme="minorEastAsia" w:eastAsiaTheme="minorEastAsia" w:hAnsiTheme="minorEastAsia"/>
          </w:rPr>
          <w:tab/>
        </w:r>
        <w:r>
          <w:rPr>
            <w:rFonts w:asciiTheme="minorEastAsia" w:eastAsiaTheme="minorEastAsia" w:hAnsiTheme="minorEastAsia" w:hint="eastAsia"/>
          </w:rPr>
          <w:t>14</w:t>
        </w:r>
      </w:hyperlink>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70" w:history="1">
        <w:r>
          <w:rPr>
            <w:rStyle w:val="af1"/>
            <w:rFonts w:asciiTheme="minorEastAsia" w:eastAsiaTheme="minorEastAsia" w:hAnsiTheme="minorEastAsia"/>
            <w:kern w:val="44"/>
            <w:lang w:val="zh-CN"/>
          </w:rPr>
          <w:t xml:space="preserve">7 </w:t>
        </w:r>
        <w:r>
          <w:rPr>
            <w:rStyle w:val="af1"/>
            <w:rFonts w:asciiTheme="minorEastAsia" w:eastAsiaTheme="minorEastAsia" w:hAnsiTheme="minorEastAsia" w:hint="eastAsia"/>
            <w:kern w:val="44"/>
            <w:lang w:val="zh-CN"/>
          </w:rPr>
          <w:t>Erection</w:t>
        </w:r>
        <w:r w:rsidRPr="0083680D">
          <w:rPr>
            <w:rStyle w:val="af1"/>
            <w:rFonts w:asciiTheme="minorEastAsia" w:eastAsiaTheme="minorEastAsia" w:hAnsiTheme="minorEastAsia"/>
            <w:kern w:val="44"/>
            <w:lang w:val="zh-CN"/>
          </w:rPr>
          <w:t xml:space="preserve"> and </w:t>
        </w:r>
        <w:r>
          <w:rPr>
            <w:rStyle w:val="af1"/>
            <w:rFonts w:asciiTheme="minorEastAsia" w:eastAsiaTheme="minorEastAsia" w:hAnsiTheme="minorEastAsia" w:hint="eastAsia"/>
            <w:kern w:val="44"/>
            <w:lang w:val="zh-CN"/>
          </w:rPr>
          <w:t>C</w:t>
        </w:r>
        <w:r w:rsidRPr="0083680D">
          <w:rPr>
            <w:rStyle w:val="af1"/>
            <w:rFonts w:asciiTheme="minorEastAsia" w:eastAsiaTheme="minorEastAsia" w:hAnsiTheme="minorEastAsia"/>
            <w:kern w:val="44"/>
            <w:lang w:val="zh-CN"/>
          </w:rPr>
          <w:t>onnection</w:t>
        </w:r>
        <w:r>
          <w:rPr>
            <w:rFonts w:asciiTheme="minorEastAsia" w:eastAsiaTheme="minorEastAsia" w:hAnsiTheme="minorEastAsia"/>
          </w:rPr>
          <w:tab/>
        </w:r>
        <w:r>
          <w:rPr>
            <w:rFonts w:asciiTheme="minorEastAsia" w:eastAsiaTheme="minorEastAsia" w:hAnsiTheme="minorEastAsia" w:hint="eastAsia"/>
          </w:rPr>
          <w:t>15</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71" w:history="1">
        <w:r>
          <w:rPr>
            <w:rStyle w:val="af1"/>
            <w:rFonts w:asciiTheme="minorEastAsia" w:eastAsiaTheme="minorEastAsia" w:hAnsiTheme="minorEastAsia"/>
            <w:snapToGrid w:val="0"/>
            <w:kern w:val="0"/>
          </w:rPr>
          <w:t xml:space="preserve">7.1 </w:t>
        </w:r>
        <w:r w:rsidRPr="0083680D">
          <w:rPr>
            <w:rStyle w:val="af1"/>
            <w:rFonts w:asciiTheme="minorEastAsia" w:eastAsiaTheme="minorEastAsia" w:hAnsiTheme="minorEastAsia"/>
            <w:snapToGrid w:val="0"/>
            <w:kern w:val="0"/>
          </w:rPr>
          <w:t>General Requirements</w:t>
        </w:r>
        <w:r>
          <w:rPr>
            <w:rFonts w:asciiTheme="minorEastAsia" w:eastAsiaTheme="minorEastAsia" w:hAnsiTheme="minorEastAsia"/>
          </w:rPr>
          <w:tab/>
        </w:r>
        <w:r>
          <w:rPr>
            <w:rFonts w:asciiTheme="minorEastAsia" w:eastAsiaTheme="minorEastAsia" w:hAnsiTheme="minorEastAsia" w:hint="eastAsia"/>
          </w:rPr>
          <w:t>15</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72" w:history="1">
        <w:r>
          <w:rPr>
            <w:rStyle w:val="af1"/>
            <w:rFonts w:asciiTheme="minorEastAsia" w:eastAsiaTheme="minorEastAsia" w:hAnsiTheme="minorEastAsia"/>
            <w:snapToGrid w:val="0"/>
            <w:kern w:val="0"/>
          </w:rPr>
          <w:t xml:space="preserve">7.2 </w:t>
        </w:r>
        <w:r w:rsidRPr="0083680D">
          <w:rPr>
            <w:rStyle w:val="af1"/>
            <w:rFonts w:asciiTheme="minorEastAsia" w:eastAsiaTheme="minorEastAsia" w:hAnsiTheme="minorEastAsia" w:hint="eastAsia"/>
            <w:snapToGrid w:val="0"/>
            <w:kern w:val="0"/>
          </w:rPr>
          <w:t>Erection</w:t>
        </w:r>
        <w:r w:rsidRPr="0083680D">
          <w:rPr>
            <w:rStyle w:val="af1"/>
            <w:rFonts w:asciiTheme="minorEastAsia" w:eastAsiaTheme="minorEastAsia" w:hAnsiTheme="minorEastAsia"/>
            <w:snapToGrid w:val="0"/>
            <w:kern w:val="0"/>
          </w:rPr>
          <w:t xml:space="preserve"> of </w:t>
        </w:r>
        <w:r>
          <w:rPr>
            <w:rStyle w:val="af1"/>
            <w:rFonts w:asciiTheme="minorEastAsia" w:eastAsiaTheme="minorEastAsia" w:hAnsiTheme="minorEastAsia" w:hint="eastAsia"/>
            <w:snapToGrid w:val="0"/>
            <w:kern w:val="0"/>
          </w:rPr>
          <w:t>M</w:t>
        </w:r>
        <w:r w:rsidRPr="0083680D">
          <w:rPr>
            <w:rStyle w:val="af1"/>
            <w:rFonts w:asciiTheme="minorEastAsia" w:eastAsiaTheme="minorEastAsia" w:hAnsiTheme="minorEastAsia"/>
            <w:snapToGrid w:val="0"/>
            <w:kern w:val="0"/>
          </w:rPr>
          <w:t xml:space="preserve">ain </w:t>
        </w:r>
        <w:r>
          <w:rPr>
            <w:rStyle w:val="af1"/>
            <w:rFonts w:asciiTheme="minorEastAsia" w:eastAsiaTheme="minorEastAsia" w:hAnsiTheme="minorEastAsia" w:hint="eastAsia"/>
            <w:snapToGrid w:val="0"/>
            <w:kern w:val="0"/>
          </w:rPr>
          <w:t>S</w:t>
        </w:r>
        <w:r w:rsidRPr="0083680D">
          <w:rPr>
            <w:rStyle w:val="af1"/>
            <w:rFonts w:asciiTheme="minorEastAsia" w:eastAsiaTheme="minorEastAsia" w:hAnsiTheme="minorEastAsia"/>
            <w:snapToGrid w:val="0"/>
            <w:kern w:val="0"/>
          </w:rPr>
          <w:t>tructure</w:t>
        </w:r>
        <w:r>
          <w:rPr>
            <w:rFonts w:asciiTheme="minorEastAsia" w:eastAsiaTheme="minorEastAsia" w:hAnsiTheme="minorEastAsia"/>
          </w:rPr>
          <w:tab/>
        </w:r>
        <w:r>
          <w:rPr>
            <w:rFonts w:asciiTheme="minorEastAsia" w:eastAsiaTheme="minorEastAsia" w:hAnsiTheme="minorEastAsia" w:hint="eastAsia"/>
          </w:rPr>
          <w:t>15</w:t>
        </w:r>
      </w:hyperlink>
    </w:p>
    <w:p w:rsidR="00F74728" w:rsidRDefault="00F74728" w:rsidP="00F74728">
      <w:pPr>
        <w:pStyle w:val="30"/>
        <w:tabs>
          <w:tab w:val="right" w:leader="dot" w:pos="8720"/>
        </w:tabs>
        <w:rPr>
          <w:rFonts w:asciiTheme="minorEastAsia" w:eastAsiaTheme="minorEastAsia" w:hAnsiTheme="minorEastAsia" w:cstheme="minorBidi"/>
        </w:rPr>
      </w:pPr>
      <w:hyperlink w:anchor="_Toc78979773" w:history="1">
        <w:r>
          <w:rPr>
            <w:rStyle w:val="af1"/>
            <w:rFonts w:asciiTheme="minorEastAsia" w:eastAsiaTheme="minorEastAsia" w:hAnsiTheme="minorEastAsia"/>
            <w:bCs/>
          </w:rPr>
          <w:t xml:space="preserve">7.2.1 </w:t>
        </w:r>
        <w:r w:rsidRPr="0083680D">
          <w:rPr>
            <w:rStyle w:val="af1"/>
            <w:rFonts w:asciiTheme="minorEastAsia" w:eastAsiaTheme="minorEastAsia" w:hAnsiTheme="minorEastAsia"/>
            <w:bCs/>
          </w:rPr>
          <w:t xml:space="preserve">Measurement and </w:t>
        </w:r>
        <w:r>
          <w:rPr>
            <w:rStyle w:val="af1"/>
            <w:rFonts w:asciiTheme="minorEastAsia" w:eastAsiaTheme="minorEastAsia" w:hAnsiTheme="minorEastAsia" w:hint="eastAsia"/>
            <w:bCs/>
          </w:rPr>
          <w:t>P</w:t>
        </w:r>
        <w:r w:rsidRPr="0083680D">
          <w:rPr>
            <w:rStyle w:val="af1"/>
            <w:rFonts w:asciiTheme="minorEastAsia" w:eastAsiaTheme="minorEastAsia" w:hAnsiTheme="minorEastAsia"/>
            <w:bCs/>
          </w:rPr>
          <w:t>ositioning</w:t>
        </w:r>
        <w:r>
          <w:rPr>
            <w:rFonts w:asciiTheme="minorEastAsia" w:eastAsiaTheme="minorEastAsia" w:hAnsiTheme="minorEastAsia"/>
          </w:rPr>
          <w:tab/>
        </w:r>
        <w:r>
          <w:rPr>
            <w:rFonts w:asciiTheme="minorEastAsia" w:eastAsiaTheme="minorEastAsia" w:hAnsiTheme="minorEastAsia" w:hint="eastAsia"/>
          </w:rPr>
          <w:t>15</w:t>
        </w:r>
      </w:hyperlink>
    </w:p>
    <w:p w:rsidR="00F74728" w:rsidRDefault="00F74728" w:rsidP="00F74728">
      <w:pPr>
        <w:pStyle w:val="30"/>
        <w:tabs>
          <w:tab w:val="right" w:leader="dot" w:pos="8720"/>
        </w:tabs>
        <w:rPr>
          <w:rFonts w:asciiTheme="minorEastAsia" w:eastAsiaTheme="minorEastAsia" w:hAnsiTheme="minorEastAsia" w:cstheme="minorBidi"/>
        </w:rPr>
      </w:pPr>
      <w:hyperlink w:anchor="_Toc78979774" w:history="1">
        <w:r>
          <w:rPr>
            <w:rStyle w:val="af1"/>
            <w:rFonts w:asciiTheme="minorEastAsia" w:eastAsiaTheme="minorEastAsia" w:hAnsiTheme="minorEastAsia"/>
            <w:bCs/>
          </w:rPr>
          <w:t xml:space="preserve">7.2.2 </w:t>
        </w:r>
        <w:r w:rsidRPr="0083680D">
          <w:rPr>
            <w:rStyle w:val="af1"/>
            <w:rFonts w:asciiTheme="minorEastAsia" w:eastAsiaTheme="minorEastAsia" w:hAnsiTheme="minorEastAsia" w:hint="eastAsia"/>
            <w:bCs/>
          </w:rPr>
          <w:t>Erection</w:t>
        </w:r>
        <w:r w:rsidRPr="0083680D">
          <w:rPr>
            <w:rStyle w:val="af1"/>
            <w:rFonts w:asciiTheme="minorEastAsia" w:eastAsiaTheme="minorEastAsia" w:hAnsiTheme="minorEastAsia"/>
            <w:bCs/>
          </w:rPr>
          <w:t xml:space="preserve"> of </w:t>
        </w:r>
        <w:r>
          <w:rPr>
            <w:rStyle w:val="af1"/>
            <w:rFonts w:asciiTheme="minorEastAsia" w:eastAsiaTheme="minorEastAsia" w:hAnsiTheme="minorEastAsia" w:hint="eastAsia"/>
            <w:bCs/>
          </w:rPr>
          <w:t>S</w:t>
        </w:r>
        <w:r>
          <w:rPr>
            <w:rStyle w:val="af1"/>
            <w:rFonts w:asciiTheme="minorEastAsia" w:eastAsiaTheme="minorEastAsia" w:hAnsiTheme="minorEastAsia"/>
            <w:bCs/>
          </w:rPr>
          <w:t xml:space="preserve">teel </w:t>
        </w:r>
        <w:r>
          <w:rPr>
            <w:rStyle w:val="af1"/>
            <w:rFonts w:asciiTheme="minorEastAsia" w:eastAsiaTheme="minorEastAsia" w:hAnsiTheme="minorEastAsia" w:hint="eastAsia"/>
            <w:bCs/>
          </w:rPr>
          <w:t>S</w:t>
        </w:r>
        <w:r w:rsidRPr="0083680D">
          <w:rPr>
            <w:rStyle w:val="af1"/>
            <w:rFonts w:asciiTheme="minorEastAsia" w:eastAsiaTheme="minorEastAsia" w:hAnsiTheme="minorEastAsia"/>
            <w:bCs/>
          </w:rPr>
          <w:t xml:space="preserve">tructural </w:t>
        </w:r>
        <w:r>
          <w:rPr>
            <w:rStyle w:val="af1"/>
            <w:rFonts w:asciiTheme="minorEastAsia" w:eastAsiaTheme="minorEastAsia" w:hAnsiTheme="minorEastAsia" w:hint="eastAsia"/>
            <w:bCs/>
          </w:rPr>
          <w:t>Conponent</w:t>
        </w:r>
        <w:r>
          <w:rPr>
            <w:rFonts w:asciiTheme="minorEastAsia" w:eastAsiaTheme="minorEastAsia" w:hAnsiTheme="minorEastAsia"/>
          </w:rPr>
          <w:tab/>
        </w:r>
        <w:r>
          <w:rPr>
            <w:rFonts w:asciiTheme="minorEastAsia" w:eastAsiaTheme="minorEastAsia" w:hAnsiTheme="minorEastAsia" w:hint="eastAsia"/>
          </w:rPr>
          <w:t>15</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75" w:history="1">
        <w:r>
          <w:rPr>
            <w:rStyle w:val="af1"/>
            <w:rFonts w:asciiTheme="minorEastAsia" w:eastAsiaTheme="minorEastAsia" w:hAnsiTheme="minorEastAsia"/>
            <w:bCs/>
          </w:rPr>
          <w:t>7.3</w:t>
        </w:r>
        <w:r w:rsidRPr="0083680D">
          <w:rPr>
            <w:rStyle w:val="af1"/>
            <w:rFonts w:asciiTheme="minorEastAsia" w:eastAsiaTheme="minorEastAsia" w:hAnsiTheme="minorEastAsia" w:hint="eastAsia"/>
            <w:bCs/>
          </w:rPr>
          <w:t xml:space="preserve"> Erection</w:t>
        </w:r>
        <w:r>
          <w:rPr>
            <w:rStyle w:val="af1"/>
            <w:rFonts w:asciiTheme="minorEastAsia" w:eastAsiaTheme="minorEastAsia" w:hAnsiTheme="minorEastAsia" w:hint="eastAsia"/>
            <w:bCs/>
          </w:rPr>
          <w:t xml:space="preserve"> of </w:t>
        </w:r>
        <w:r w:rsidRPr="0083680D">
          <w:rPr>
            <w:rStyle w:val="af1"/>
            <w:rFonts w:asciiTheme="minorEastAsia" w:eastAsiaTheme="minorEastAsia" w:hAnsiTheme="minorEastAsia"/>
            <w:bCs/>
          </w:rPr>
          <w:t>Envelope</w:t>
        </w:r>
        <w:r>
          <w:rPr>
            <w:rStyle w:val="af1"/>
            <w:rFonts w:asciiTheme="minorEastAsia" w:eastAsiaTheme="minorEastAsia" w:hAnsiTheme="minorEastAsia" w:hint="eastAsia"/>
            <w:bCs/>
          </w:rPr>
          <w:t xml:space="preserve"> </w:t>
        </w:r>
        <w:r w:rsidRPr="0083680D">
          <w:rPr>
            <w:rStyle w:val="af1"/>
            <w:rFonts w:asciiTheme="minorEastAsia" w:eastAsiaTheme="minorEastAsia" w:hAnsiTheme="minorEastAsia" w:hint="eastAsia"/>
            <w:bCs/>
          </w:rPr>
          <w:t>S</w:t>
        </w:r>
        <w:r w:rsidRPr="0083680D">
          <w:rPr>
            <w:rStyle w:val="af1"/>
            <w:rFonts w:asciiTheme="minorEastAsia" w:eastAsiaTheme="minorEastAsia" w:hAnsiTheme="minorEastAsia"/>
            <w:bCs/>
          </w:rPr>
          <w:t>tructure</w:t>
        </w:r>
        <w:r>
          <w:rPr>
            <w:rFonts w:asciiTheme="minorEastAsia" w:eastAsiaTheme="minorEastAsia" w:hAnsiTheme="minorEastAsia"/>
          </w:rPr>
          <w:tab/>
        </w:r>
        <w:r>
          <w:rPr>
            <w:rFonts w:asciiTheme="minorEastAsia" w:eastAsiaTheme="minorEastAsia" w:hAnsiTheme="minorEastAsia" w:hint="eastAsia"/>
          </w:rPr>
          <w:t>16</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76" w:history="1">
        <w:r>
          <w:rPr>
            <w:rStyle w:val="af1"/>
            <w:rFonts w:asciiTheme="minorEastAsia" w:eastAsiaTheme="minorEastAsia" w:hAnsiTheme="minorEastAsia"/>
            <w:snapToGrid w:val="0"/>
            <w:kern w:val="0"/>
          </w:rPr>
          <w:t xml:space="preserve">7.4 </w:t>
        </w:r>
        <w:r w:rsidRPr="0083680D">
          <w:rPr>
            <w:rStyle w:val="af1"/>
            <w:rFonts w:asciiTheme="minorEastAsia" w:eastAsiaTheme="minorEastAsia" w:hAnsiTheme="minorEastAsia"/>
            <w:snapToGrid w:val="0"/>
            <w:kern w:val="0"/>
          </w:rPr>
          <w:t>Integrated</w:t>
        </w:r>
        <w:r>
          <w:rPr>
            <w:rStyle w:val="af1"/>
            <w:rFonts w:asciiTheme="minorEastAsia" w:eastAsiaTheme="minorEastAsia" w:hAnsiTheme="minorEastAsia" w:hint="eastAsia"/>
            <w:snapToGrid w:val="0"/>
            <w:kern w:val="0"/>
          </w:rPr>
          <w:t xml:space="preserve"> </w:t>
        </w:r>
        <w:r w:rsidRPr="0083680D">
          <w:rPr>
            <w:rStyle w:val="af1"/>
            <w:rFonts w:asciiTheme="minorEastAsia" w:eastAsiaTheme="minorEastAsia" w:hAnsiTheme="minorEastAsia" w:hint="eastAsia"/>
            <w:snapToGrid w:val="0"/>
            <w:kern w:val="0"/>
          </w:rPr>
          <w:t xml:space="preserve">Erection </w:t>
        </w:r>
        <w:r>
          <w:rPr>
            <w:rStyle w:val="af1"/>
            <w:rFonts w:asciiTheme="minorEastAsia" w:eastAsiaTheme="minorEastAsia" w:hAnsiTheme="minorEastAsia" w:hint="eastAsia"/>
            <w:snapToGrid w:val="0"/>
            <w:kern w:val="0"/>
          </w:rPr>
          <w:t xml:space="preserve">of </w:t>
        </w:r>
        <w:r w:rsidRPr="0083680D">
          <w:rPr>
            <w:rStyle w:val="af1"/>
            <w:rFonts w:asciiTheme="minorEastAsia" w:eastAsiaTheme="minorEastAsia" w:hAnsiTheme="minorEastAsia"/>
            <w:snapToGrid w:val="0"/>
            <w:kern w:val="0"/>
          </w:rPr>
          <w:t>electromechanical</w:t>
        </w:r>
        <w:r>
          <w:rPr>
            <w:rStyle w:val="af1"/>
            <w:rFonts w:asciiTheme="minorEastAsia" w:eastAsiaTheme="minorEastAsia" w:hAnsiTheme="minorEastAsia" w:hint="eastAsia"/>
            <w:snapToGrid w:val="0"/>
            <w:kern w:val="0"/>
          </w:rPr>
          <w:t xml:space="preserve"> and </w:t>
        </w:r>
        <w:r w:rsidRPr="0083680D">
          <w:rPr>
            <w:rStyle w:val="af1"/>
            <w:rFonts w:asciiTheme="minorEastAsia" w:eastAsiaTheme="minorEastAsia" w:hAnsiTheme="minorEastAsia"/>
            <w:snapToGrid w:val="0"/>
            <w:kern w:val="0"/>
          </w:rPr>
          <w:t>interior decoration</w:t>
        </w:r>
        <w:r>
          <w:rPr>
            <w:rFonts w:asciiTheme="minorEastAsia" w:eastAsiaTheme="minorEastAsia" w:hAnsiTheme="minorEastAsia"/>
          </w:rPr>
          <w:tab/>
        </w:r>
        <w:r>
          <w:rPr>
            <w:rFonts w:asciiTheme="minorEastAsia" w:eastAsiaTheme="minorEastAsia" w:hAnsiTheme="minorEastAsia" w:hint="eastAsia"/>
          </w:rPr>
          <w:t>17</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77" w:history="1">
        <w:r>
          <w:rPr>
            <w:rStyle w:val="af1"/>
            <w:rFonts w:asciiTheme="minorEastAsia" w:eastAsiaTheme="minorEastAsia" w:hAnsiTheme="minorEastAsia"/>
            <w:snapToGrid w:val="0"/>
            <w:kern w:val="0"/>
          </w:rPr>
          <w:t xml:space="preserve">7.5 </w:t>
        </w:r>
        <w:r w:rsidRPr="007975AE">
          <w:rPr>
            <w:rStyle w:val="af1"/>
            <w:rFonts w:asciiTheme="minorEastAsia" w:eastAsiaTheme="minorEastAsia" w:hAnsiTheme="minorEastAsia"/>
            <w:snapToGrid w:val="0"/>
            <w:kern w:val="0"/>
          </w:rPr>
          <w:t xml:space="preserve">Outdoor </w:t>
        </w:r>
        <w:r>
          <w:rPr>
            <w:rStyle w:val="af1"/>
            <w:rFonts w:asciiTheme="minorEastAsia" w:eastAsiaTheme="minorEastAsia" w:hAnsiTheme="minorEastAsia" w:hint="eastAsia"/>
            <w:snapToGrid w:val="0"/>
            <w:kern w:val="0"/>
          </w:rPr>
          <w:t>E</w:t>
        </w:r>
        <w:r w:rsidRPr="007975AE">
          <w:rPr>
            <w:rStyle w:val="af1"/>
            <w:rFonts w:asciiTheme="minorEastAsia" w:eastAsiaTheme="minorEastAsia" w:hAnsiTheme="minorEastAsia"/>
            <w:snapToGrid w:val="0"/>
            <w:kern w:val="0"/>
          </w:rPr>
          <w:t xml:space="preserve">ngineering </w:t>
        </w:r>
        <w:r>
          <w:rPr>
            <w:rStyle w:val="af1"/>
            <w:rFonts w:asciiTheme="minorEastAsia" w:eastAsiaTheme="minorEastAsia" w:hAnsiTheme="minorEastAsia" w:hint="eastAsia"/>
            <w:snapToGrid w:val="0"/>
            <w:kern w:val="0"/>
          </w:rPr>
          <w:t>C</w:t>
        </w:r>
        <w:r w:rsidRPr="007975AE">
          <w:rPr>
            <w:rStyle w:val="af1"/>
            <w:rFonts w:asciiTheme="minorEastAsia" w:eastAsiaTheme="minorEastAsia" w:hAnsiTheme="minorEastAsia"/>
            <w:snapToGrid w:val="0"/>
            <w:kern w:val="0"/>
          </w:rPr>
          <w:t>onstruction</w:t>
        </w:r>
        <w:r>
          <w:rPr>
            <w:rFonts w:asciiTheme="minorEastAsia" w:eastAsiaTheme="minorEastAsia" w:hAnsiTheme="minorEastAsia"/>
          </w:rPr>
          <w:tab/>
        </w:r>
        <w:r>
          <w:rPr>
            <w:rFonts w:asciiTheme="minorEastAsia" w:eastAsiaTheme="minorEastAsia" w:hAnsiTheme="minorEastAsia" w:hint="eastAsia"/>
          </w:rPr>
          <w:t>18</w:t>
        </w:r>
      </w:hyperlink>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78" w:history="1">
        <w:r>
          <w:rPr>
            <w:rStyle w:val="af1"/>
            <w:rFonts w:asciiTheme="minorEastAsia" w:eastAsiaTheme="minorEastAsia" w:hAnsiTheme="minorEastAsia"/>
            <w:kern w:val="44"/>
            <w:lang w:val="zh-CN"/>
          </w:rPr>
          <w:t xml:space="preserve">8 </w:t>
        </w:r>
        <w:r>
          <w:rPr>
            <w:rStyle w:val="af1"/>
            <w:rFonts w:asciiTheme="minorEastAsia" w:eastAsiaTheme="minorEastAsia" w:hAnsiTheme="minorEastAsia" w:hint="eastAsia"/>
            <w:kern w:val="44"/>
            <w:lang w:val="zh-CN"/>
          </w:rPr>
          <w:t>C</w:t>
        </w:r>
        <w:r w:rsidRPr="007975AE">
          <w:rPr>
            <w:rStyle w:val="af1"/>
            <w:rFonts w:asciiTheme="minorEastAsia" w:eastAsiaTheme="minorEastAsia" w:hAnsiTheme="minorEastAsia"/>
            <w:kern w:val="44"/>
            <w:lang w:val="zh-CN"/>
          </w:rPr>
          <w:t>onstruction</w:t>
        </w:r>
        <w:r w:rsidRPr="007975AE">
          <w:t xml:space="preserve"> </w:t>
        </w:r>
        <w:r>
          <w:rPr>
            <w:rStyle w:val="af1"/>
            <w:rFonts w:asciiTheme="minorEastAsia" w:eastAsiaTheme="minorEastAsia" w:hAnsiTheme="minorEastAsia" w:hint="eastAsia"/>
            <w:kern w:val="44"/>
            <w:lang w:val="zh-CN"/>
          </w:rPr>
          <w:t>A</w:t>
        </w:r>
        <w:r w:rsidRPr="007975AE">
          <w:rPr>
            <w:rStyle w:val="af1"/>
            <w:rFonts w:asciiTheme="minorEastAsia" w:eastAsiaTheme="minorEastAsia" w:hAnsiTheme="minorEastAsia"/>
            <w:kern w:val="44"/>
            <w:lang w:val="zh-CN"/>
          </w:rPr>
          <w:t>cceptance</w:t>
        </w:r>
        <w:r>
          <w:rPr>
            <w:rFonts w:asciiTheme="minorEastAsia" w:eastAsiaTheme="minorEastAsia" w:hAnsiTheme="minorEastAsia"/>
          </w:rPr>
          <w:tab/>
        </w:r>
        <w:r>
          <w:rPr>
            <w:rFonts w:asciiTheme="minorEastAsia" w:eastAsiaTheme="minorEastAsia" w:hAnsiTheme="minorEastAsia" w:hint="eastAsia"/>
          </w:rPr>
          <w:t>20</w:t>
        </w:r>
      </w:hyperlink>
    </w:p>
    <w:p w:rsidR="00F74728" w:rsidRDefault="00F74728" w:rsidP="00F74728">
      <w:pPr>
        <w:pStyle w:val="10"/>
        <w:tabs>
          <w:tab w:val="right" w:leader="dot" w:pos="8720"/>
        </w:tabs>
        <w:rPr>
          <w:rFonts w:asciiTheme="minorEastAsia" w:eastAsiaTheme="minorEastAsia" w:hAnsiTheme="minorEastAsia" w:cstheme="minorBidi"/>
          <w:szCs w:val="22"/>
        </w:rPr>
      </w:pPr>
      <w:hyperlink w:anchor="_Toc78979779" w:history="1">
        <w:r>
          <w:rPr>
            <w:rStyle w:val="af1"/>
            <w:rFonts w:asciiTheme="minorEastAsia" w:eastAsiaTheme="minorEastAsia" w:hAnsiTheme="minorEastAsia"/>
            <w:kern w:val="44"/>
            <w:lang w:val="zh-CN"/>
          </w:rPr>
          <w:t xml:space="preserve">9 </w:t>
        </w:r>
        <w:r w:rsidRPr="007975AE">
          <w:rPr>
            <w:rStyle w:val="af1"/>
            <w:rFonts w:asciiTheme="minorEastAsia" w:eastAsiaTheme="minorEastAsia" w:hAnsiTheme="minorEastAsia"/>
            <w:kern w:val="44"/>
            <w:lang w:val="zh-CN"/>
          </w:rPr>
          <w:t xml:space="preserve">Warranty and </w:t>
        </w:r>
        <w:r>
          <w:rPr>
            <w:rStyle w:val="af1"/>
            <w:rFonts w:asciiTheme="minorEastAsia" w:eastAsiaTheme="minorEastAsia" w:hAnsiTheme="minorEastAsia" w:hint="eastAsia"/>
            <w:kern w:val="44"/>
            <w:lang w:val="zh-CN"/>
          </w:rPr>
          <w:t>M</w:t>
        </w:r>
        <w:r w:rsidRPr="007975AE">
          <w:rPr>
            <w:rStyle w:val="af1"/>
            <w:rFonts w:asciiTheme="minorEastAsia" w:eastAsiaTheme="minorEastAsia" w:hAnsiTheme="minorEastAsia"/>
            <w:kern w:val="44"/>
            <w:lang w:val="zh-CN"/>
          </w:rPr>
          <w:t>aintenance</w:t>
        </w:r>
        <w:r>
          <w:rPr>
            <w:rFonts w:asciiTheme="minorEastAsia" w:eastAsiaTheme="minorEastAsia" w:hAnsiTheme="minorEastAsia"/>
          </w:rPr>
          <w:tab/>
        </w:r>
        <w:r>
          <w:rPr>
            <w:rFonts w:asciiTheme="minorEastAsia" w:eastAsiaTheme="minorEastAsia" w:hAnsiTheme="minorEastAsia" w:hint="eastAsia"/>
          </w:rPr>
          <w:t>21</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80" w:history="1">
        <w:r>
          <w:rPr>
            <w:rStyle w:val="af1"/>
            <w:rFonts w:asciiTheme="minorEastAsia" w:eastAsiaTheme="minorEastAsia" w:hAnsiTheme="minorEastAsia"/>
            <w:snapToGrid w:val="0"/>
            <w:kern w:val="0"/>
          </w:rPr>
          <w:t xml:space="preserve">9.1  </w:t>
        </w:r>
        <w:r w:rsidRPr="007975AE">
          <w:rPr>
            <w:rStyle w:val="af1"/>
            <w:rFonts w:asciiTheme="minorEastAsia" w:eastAsiaTheme="minorEastAsia" w:hAnsiTheme="minorEastAsia"/>
            <w:snapToGrid w:val="0"/>
            <w:kern w:val="0"/>
          </w:rPr>
          <w:t>General Requirements</w:t>
        </w:r>
        <w:r>
          <w:rPr>
            <w:rFonts w:asciiTheme="minorEastAsia" w:eastAsiaTheme="minorEastAsia" w:hAnsiTheme="minorEastAsia"/>
          </w:rPr>
          <w:tab/>
        </w:r>
        <w:r>
          <w:rPr>
            <w:rFonts w:asciiTheme="minorEastAsia" w:eastAsiaTheme="minorEastAsia" w:hAnsiTheme="minorEastAsia" w:hint="eastAsia"/>
          </w:rPr>
          <w:t>21</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81" w:history="1">
        <w:r>
          <w:rPr>
            <w:rStyle w:val="af1"/>
            <w:rFonts w:asciiTheme="minorEastAsia" w:eastAsiaTheme="minorEastAsia" w:hAnsiTheme="minorEastAsia"/>
            <w:snapToGrid w:val="0"/>
            <w:kern w:val="0"/>
          </w:rPr>
          <w:t xml:space="preserve">9.2  </w:t>
        </w:r>
        <w:r w:rsidRPr="007975AE">
          <w:rPr>
            <w:rStyle w:val="af1"/>
            <w:rFonts w:asciiTheme="minorEastAsia" w:eastAsiaTheme="minorEastAsia" w:hAnsiTheme="minorEastAsia"/>
            <w:snapToGrid w:val="0"/>
            <w:kern w:val="0"/>
          </w:rPr>
          <w:t>construction quality</w:t>
        </w:r>
        <w:r w:rsidRPr="007975AE">
          <w:t xml:space="preserve"> </w:t>
        </w:r>
        <w:r w:rsidRPr="007975AE">
          <w:rPr>
            <w:rStyle w:val="af1"/>
            <w:rFonts w:asciiTheme="minorEastAsia" w:eastAsiaTheme="minorEastAsia" w:hAnsiTheme="minorEastAsia"/>
            <w:snapToGrid w:val="0"/>
            <w:kern w:val="0"/>
          </w:rPr>
          <w:t>Warranty</w:t>
        </w:r>
        <w:r>
          <w:rPr>
            <w:rFonts w:asciiTheme="minorEastAsia" w:eastAsiaTheme="minorEastAsia" w:hAnsiTheme="minorEastAsia"/>
          </w:rPr>
          <w:tab/>
        </w:r>
        <w:r>
          <w:rPr>
            <w:rFonts w:asciiTheme="minorEastAsia" w:eastAsiaTheme="minorEastAsia" w:hAnsiTheme="minorEastAsia" w:hint="eastAsia"/>
          </w:rPr>
          <w:t>21</w:t>
        </w:r>
      </w:hyperlink>
    </w:p>
    <w:p w:rsidR="00F74728" w:rsidRDefault="00F74728" w:rsidP="00F74728">
      <w:pPr>
        <w:pStyle w:val="20"/>
        <w:tabs>
          <w:tab w:val="right" w:leader="dot" w:pos="8720"/>
        </w:tabs>
        <w:rPr>
          <w:rFonts w:asciiTheme="minorEastAsia" w:eastAsiaTheme="minorEastAsia" w:hAnsiTheme="minorEastAsia" w:cstheme="minorBidi"/>
          <w:szCs w:val="22"/>
        </w:rPr>
      </w:pPr>
      <w:hyperlink w:anchor="_Toc78979782" w:history="1">
        <w:r>
          <w:rPr>
            <w:rStyle w:val="af1"/>
            <w:rFonts w:asciiTheme="minorEastAsia" w:eastAsiaTheme="minorEastAsia" w:hAnsiTheme="minorEastAsia"/>
            <w:snapToGrid w:val="0"/>
            <w:kern w:val="0"/>
          </w:rPr>
          <w:t xml:space="preserve">9.3  </w:t>
        </w:r>
        <w:r w:rsidRPr="007975AE">
          <w:rPr>
            <w:rStyle w:val="af1"/>
            <w:rFonts w:asciiTheme="minorEastAsia" w:eastAsiaTheme="minorEastAsia" w:hAnsiTheme="minorEastAsia"/>
            <w:snapToGrid w:val="0"/>
            <w:kern w:val="0"/>
          </w:rPr>
          <w:t>usage</w:t>
        </w:r>
        <w:r>
          <w:rPr>
            <w:rStyle w:val="af1"/>
            <w:rFonts w:asciiTheme="minorEastAsia" w:eastAsiaTheme="minorEastAsia" w:hAnsiTheme="minorEastAsia" w:hint="eastAsia"/>
            <w:snapToGrid w:val="0"/>
            <w:kern w:val="0"/>
          </w:rPr>
          <w:t xml:space="preserve"> </w:t>
        </w:r>
        <w:r w:rsidRPr="007975AE">
          <w:rPr>
            <w:rStyle w:val="af1"/>
            <w:rFonts w:asciiTheme="minorEastAsia" w:eastAsiaTheme="minorEastAsia" w:hAnsiTheme="minorEastAsia"/>
            <w:snapToGrid w:val="0"/>
            <w:kern w:val="0"/>
          </w:rPr>
          <w:t xml:space="preserve">and </w:t>
        </w:r>
        <w:r w:rsidRPr="007975AE">
          <w:rPr>
            <w:rStyle w:val="af1"/>
            <w:rFonts w:asciiTheme="minorEastAsia" w:eastAsiaTheme="minorEastAsia" w:hAnsiTheme="minorEastAsia" w:hint="eastAsia"/>
            <w:snapToGrid w:val="0"/>
            <w:kern w:val="0"/>
          </w:rPr>
          <w:t>M</w:t>
        </w:r>
        <w:r w:rsidRPr="007975AE">
          <w:rPr>
            <w:rStyle w:val="af1"/>
            <w:rFonts w:asciiTheme="minorEastAsia" w:eastAsiaTheme="minorEastAsia" w:hAnsiTheme="minorEastAsia"/>
            <w:snapToGrid w:val="0"/>
            <w:kern w:val="0"/>
          </w:rPr>
          <w:t>aintenance</w:t>
        </w:r>
        <w:r>
          <w:rPr>
            <w:rFonts w:asciiTheme="minorEastAsia" w:eastAsiaTheme="minorEastAsia" w:hAnsiTheme="minorEastAsia"/>
          </w:rPr>
          <w:tab/>
        </w:r>
        <w:r>
          <w:rPr>
            <w:rFonts w:asciiTheme="minorEastAsia" w:eastAsiaTheme="minorEastAsia" w:hAnsiTheme="minorEastAsia" w:hint="eastAsia"/>
          </w:rPr>
          <w:t>21</w:t>
        </w:r>
      </w:hyperlink>
    </w:p>
    <w:p w:rsidR="00F74728" w:rsidRDefault="00F74728" w:rsidP="00F74728">
      <w:pPr>
        <w:pStyle w:val="10"/>
        <w:tabs>
          <w:tab w:val="right" w:leader="dot" w:pos="8720"/>
        </w:tabs>
        <w:rPr>
          <w:rFonts w:asciiTheme="minorEastAsia" w:eastAsiaTheme="minorEastAsia" w:hAnsiTheme="minorEastAsia" w:cstheme="minorBidi"/>
          <w:szCs w:val="22"/>
        </w:rPr>
      </w:pPr>
      <w:r>
        <w:rPr>
          <w:rFonts w:hint="eastAsia"/>
        </w:rPr>
        <w:t>Ex</w:t>
      </w:r>
      <w:hyperlink w:anchor="_Toc78979783" w:history="1">
        <w:r w:rsidRPr="00E17EEA">
          <w:rPr>
            <w:rStyle w:val="af1"/>
            <w:rFonts w:asciiTheme="minorEastAsia" w:eastAsiaTheme="minorEastAsia" w:hAnsiTheme="minorEastAsia"/>
            <w:bCs/>
            <w:snapToGrid w:val="0"/>
            <w:lang w:val="zh-CN"/>
          </w:rPr>
          <w:t>planation</w:t>
        </w:r>
        <w:r>
          <w:rPr>
            <w:rStyle w:val="af1"/>
            <w:rFonts w:asciiTheme="minorEastAsia" w:eastAsiaTheme="minorEastAsia" w:hAnsiTheme="minorEastAsia" w:hint="eastAsia"/>
            <w:bCs/>
            <w:snapToGrid w:val="0"/>
            <w:lang w:val="zh-CN"/>
          </w:rPr>
          <w:t xml:space="preserve"> </w:t>
        </w:r>
        <w:r w:rsidRPr="00E17EEA">
          <w:rPr>
            <w:rStyle w:val="af1"/>
            <w:rFonts w:asciiTheme="minorEastAsia" w:eastAsiaTheme="minorEastAsia" w:hAnsiTheme="minorEastAsia"/>
            <w:bCs/>
            <w:snapToGrid w:val="0"/>
            <w:lang w:val="zh-CN"/>
          </w:rPr>
          <w:t>of Wording in This Standard</w:t>
        </w:r>
        <w:r>
          <w:rPr>
            <w:rFonts w:asciiTheme="minorEastAsia" w:eastAsiaTheme="minorEastAsia" w:hAnsiTheme="minorEastAsia"/>
          </w:rPr>
          <w:tab/>
        </w:r>
        <w:r>
          <w:rPr>
            <w:rFonts w:asciiTheme="minorEastAsia" w:eastAsiaTheme="minorEastAsia" w:hAnsiTheme="minorEastAsia" w:hint="eastAsia"/>
          </w:rPr>
          <w:t>22</w:t>
        </w:r>
      </w:hyperlink>
    </w:p>
    <w:p w:rsidR="00F74728" w:rsidRPr="00E17EEA" w:rsidRDefault="00F74728" w:rsidP="00F74728">
      <w:pPr>
        <w:pStyle w:val="10"/>
        <w:tabs>
          <w:tab w:val="right" w:leader="dot" w:pos="8720"/>
        </w:tabs>
        <w:rPr>
          <w:rFonts w:asciiTheme="minorEastAsia" w:eastAsiaTheme="minorEastAsia" w:hAnsiTheme="minorEastAsia" w:cstheme="minorBidi"/>
          <w:szCs w:val="22"/>
        </w:rPr>
      </w:pPr>
      <w:hyperlink w:anchor="_Toc78979783" w:history="1">
        <w:r>
          <w:rPr>
            <w:rStyle w:val="af1"/>
            <w:rFonts w:asciiTheme="minorEastAsia" w:eastAsiaTheme="minorEastAsia" w:hAnsiTheme="minorEastAsia" w:hint="eastAsia"/>
            <w:bCs/>
            <w:snapToGrid w:val="0"/>
            <w:lang w:val="zh-CN"/>
          </w:rPr>
          <w:t>List of Quoted Standards</w:t>
        </w:r>
        <w:r>
          <w:rPr>
            <w:rFonts w:asciiTheme="minorEastAsia" w:eastAsiaTheme="minorEastAsia" w:hAnsiTheme="minorEastAsia"/>
          </w:rPr>
          <w:tab/>
        </w:r>
        <w:r>
          <w:rPr>
            <w:rFonts w:asciiTheme="minorEastAsia" w:eastAsiaTheme="minorEastAsia" w:hAnsiTheme="minorEastAsia" w:hint="eastAsia"/>
          </w:rPr>
          <w:t>23</w:t>
        </w:r>
      </w:hyperlink>
    </w:p>
    <w:p w:rsidR="00F74728" w:rsidRDefault="00F74728" w:rsidP="00F74728">
      <w:pPr>
        <w:pStyle w:val="10"/>
        <w:tabs>
          <w:tab w:val="right" w:leader="dot" w:pos="8720"/>
        </w:tabs>
        <w:rPr>
          <w:rFonts w:asciiTheme="minorEastAsia" w:eastAsiaTheme="minorEastAsia" w:hAnsiTheme="minorEastAsia" w:cstheme="minorBidi"/>
          <w:szCs w:val="22"/>
        </w:rPr>
      </w:pPr>
      <w:r w:rsidRPr="00E17EEA">
        <w:rPr>
          <w:rStyle w:val="af1"/>
          <w:rFonts w:asciiTheme="minorEastAsia" w:eastAsiaTheme="minorEastAsia" w:hAnsiTheme="minorEastAsia" w:hint="eastAsia"/>
          <w:bCs/>
          <w:snapToGrid w:val="0"/>
          <w:lang w:val="zh-CN"/>
        </w:rPr>
        <w:t>Addition:</w:t>
      </w:r>
      <w:r>
        <w:rPr>
          <w:rFonts w:hint="eastAsia"/>
        </w:rPr>
        <w:t xml:space="preserve"> </w:t>
      </w:r>
      <w:hyperlink w:anchor="_Toc78979783" w:history="1">
        <w:r w:rsidRPr="00E17EEA">
          <w:rPr>
            <w:rStyle w:val="af1"/>
            <w:rFonts w:asciiTheme="minorEastAsia" w:eastAsiaTheme="minorEastAsia" w:hAnsiTheme="minorEastAsia"/>
            <w:bCs/>
            <w:snapToGrid w:val="0"/>
            <w:lang w:val="zh-CN"/>
          </w:rPr>
          <w:t>Explanation of Provisions</w:t>
        </w:r>
        <w:r>
          <w:rPr>
            <w:rFonts w:asciiTheme="minorEastAsia" w:eastAsiaTheme="minorEastAsia" w:hAnsiTheme="minorEastAsia"/>
          </w:rPr>
          <w:tab/>
        </w:r>
        <w:r>
          <w:rPr>
            <w:rFonts w:asciiTheme="minorEastAsia" w:eastAsiaTheme="minorEastAsia" w:hAnsiTheme="minorEastAsia" w:hint="eastAsia"/>
          </w:rPr>
          <w:t>26</w:t>
        </w:r>
      </w:hyperlink>
    </w:p>
    <w:p w:rsidR="00F74728" w:rsidRDefault="00F74728" w:rsidP="00F74728">
      <w:pPr>
        <w:ind w:right="16"/>
        <w:rPr>
          <w:rFonts w:ascii="Times New Roman" w:eastAsia="宋体" w:hAnsi="Times New Roman" w:cs="Times New Roman"/>
          <w:b/>
          <w:spacing w:val="-1"/>
          <w:sz w:val="28"/>
        </w:rPr>
        <w:sectPr w:rsidR="00F74728">
          <w:headerReference w:type="even" r:id="rId8"/>
          <w:headerReference w:type="default" r:id="rId9"/>
          <w:headerReference w:type="first" r:id="rId10"/>
          <w:pgSz w:w="11910" w:h="16840"/>
          <w:pgMar w:top="1580" w:right="1580" w:bottom="280" w:left="1600" w:header="720" w:footer="720" w:gutter="0"/>
          <w:cols w:space="720"/>
        </w:sectPr>
      </w:pPr>
      <w:r>
        <w:rPr>
          <w:rFonts w:asciiTheme="minorEastAsia" w:hAnsiTheme="minorEastAsia" w:cs="Times New Roman"/>
          <w:bCs/>
          <w:szCs w:val="21"/>
          <w:lang w:val="zh-CN"/>
        </w:rPr>
        <w:fldChar w:fldCharType="end"/>
      </w:r>
    </w:p>
    <w:p w:rsidR="00F74728" w:rsidRDefault="00F74728" w:rsidP="00F74728">
      <w:pPr>
        <w:pStyle w:val="1"/>
        <w:adjustRightInd w:val="0"/>
        <w:spacing w:before="0" w:afterLines="50" w:after="156" w:line="240" w:lineRule="auto"/>
        <w:jc w:val="center"/>
        <w:textAlignment w:val="baseline"/>
        <w:rPr>
          <w:rFonts w:ascii="隶书" w:eastAsia="隶书"/>
          <w:b w:val="0"/>
          <w:color w:val="0070C0"/>
          <w:sz w:val="30"/>
          <w:szCs w:val="30"/>
        </w:rPr>
      </w:pPr>
      <w:bookmarkStart w:id="1" w:name="_Toc80957170"/>
      <w:r>
        <w:rPr>
          <w:rFonts w:ascii="Times New Roman" w:eastAsia="黑体" w:hAnsi="Times New Roman" w:hint="eastAsia"/>
          <w:bCs w:val="0"/>
          <w:sz w:val="24"/>
          <w:szCs w:val="24"/>
        </w:rPr>
        <w:lastRenderedPageBreak/>
        <w:t xml:space="preserve">1 </w:t>
      </w:r>
      <w:r>
        <w:rPr>
          <w:rFonts w:ascii="Times New Roman" w:eastAsia="黑体" w:hAnsi="Times New Roman" w:hint="eastAsia"/>
          <w:bCs w:val="0"/>
          <w:sz w:val="24"/>
          <w:szCs w:val="24"/>
        </w:rPr>
        <w:t>总</w:t>
      </w:r>
      <w:r>
        <w:rPr>
          <w:rFonts w:ascii="Times New Roman" w:eastAsia="黑体" w:hAnsi="Times New Roman" w:hint="eastAsia"/>
          <w:bCs w:val="0"/>
          <w:sz w:val="24"/>
          <w:szCs w:val="24"/>
        </w:rPr>
        <w:t xml:space="preserve">  </w:t>
      </w:r>
      <w:r>
        <w:rPr>
          <w:rFonts w:ascii="Times New Roman" w:eastAsia="黑体" w:hAnsi="Times New Roman" w:hint="eastAsia"/>
          <w:bCs w:val="0"/>
          <w:sz w:val="24"/>
          <w:szCs w:val="24"/>
        </w:rPr>
        <w:t>则</w:t>
      </w:r>
      <w:bookmarkEnd w:id="1"/>
    </w:p>
    <w:p w:rsidR="00F74728" w:rsidRDefault="00F74728" w:rsidP="00F74728">
      <w:pPr>
        <w:rPr>
          <w:szCs w:val="21"/>
        </w:rPr>
      </w:pPr>
      <w:r>
        <w:rPr>
          <w:rFonts w:ascii="Times New Roman" w:eastAsia="宋体" w:hAnsi="Times New Roman" w:cs="Times New Roman" w:hint="eastAsia"/>
          <w:b/>
          <w:bCs/>
          <w:szCs w:val="24"/>
        </w:rPr>
        <w:t xml:space="preserve">1.0.1 </w:t>
      </w:r>
      <w:r>
        <w:rPr>
          <w:rFonts w:hint="eastAsia"/>
          <w:szCs w:val="21"/>
        </w:rPr>
        <w:t>为规范装配式钢结构公共厕所（以下简称装配式厕所）建筑的应用技术，建立集设计、生产制作、施工及工程验收等环节的标准化体系，以体现适用安全、技术先进、经济合理和优质环保的原则，助力国家“厕所革命”发展方针和政策，制定本标准。</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 xml:space="preserve">1.0.2 </w:t>
      </w:r>
      <w:r>
        <w:rPr>
          <w:rFonts w:hint="eastAsia"/>
          <w:szCs w:val="21"/>
        </w:rPr>
        <w:t>本标准适用于城镇独立固定式公共厕所建筑设计和建造。</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 xml:space="preserve">1.0.3 </w:t>
      </w:r>
      <w:r>
        <w:rPr>
          <w:rFonts w:hint="eastAsia"/>
          <w:szCs w:val="21"/>
        </w:rPr>
        <w:t>本标准遵循国家相关公共厕所建筑标准，结合装配式建筑系统化建造实践经验，坚持“少规格、多组合”的装配化原则和绿色建筑的发展方向。</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 xml:space="preserve">1.0.4 </w:t>
      </w:r>
      <w:r>
        <w:rPr>
          <w:rFonts w:hint="eastAsia"/>
          <w:szCs w:val="21"/>
        </w:rPr>
        <w:t>在本标准实施过程中，尚应符合国家现行有关标准的规定。</w:t>
      </w:r>
    </w:p>
    <w:p w:rsidR="00F74728" w:rsidRDefault="00F74728" w:rsidP="00F74728">
      <w:pPr>
        <w:rPr>
          <w:rFonts w:ascii="隶书" w:eastAsia="隶书"/>
          <w:color w:val="0070C0"/>
          <w:szCs w:val="21"/>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Default="00F74728" w:rsidP="00F74728">
      <w:pPr>
        <w:rPr>
          <w:b/>
          <w:sz w:val="30"/>
          <w:szCs w:val="30"/>
        </w:rPr>
      </w:pPr>
    </w:p>
    <w:p w:rsidR="00F74728" w:rsidRPr="00F43D96" w:rsidRDefault="00F74728" w:rsidP="00F74728">
      <w:pPr>
        <w:keepNext/>
        <w:keepLines/>
        <w:jc w:val="center"/>
        <w:outlineLvl w:val="0"/>
        <w:rPr>
          <w:rFonts w:ascii="Times New Roman" w:eastAsia="黑体" w:hAnsi="Times New Roman" w:cs="Times New Roman"/>
          <w:b/>
          <w:kern w:val="44"/>
          <w:sz w:val="24"/>
          <w:szCs w:val="24"/>
        </w:rPr>
      </w:pPr>
      <w:bookmarkStart w:id="2" w:name="_Toc531094185"/>
      <w:bookmarkStart w:id="3" w:name="_Toc46327527"/>
      <w:bookmarkStart w:id="4" w:name="_Toc80957171"/>
      <w:r w:rsidRPr="00F43D96">
        <w:rPr>
          <w:rFonts w:ascii="Times New Roman" w:eastAsia="黑体" w:hAnsi="Times New Roman" w:cs="Times New Roman" w:hint="eastAsia"/>
          <w:b/>
          <w:kern w:val="44"/>
          <w:sz w:val="24"/>
          <w:szCs w:val="24"/>
        </w:rPr>
        <w:lastRenderedPageBreak/>
        <w:t>2</w:t>
      </w:r>
      <w:r w:rsidRPr="00F43D96">
        <w:rPr>
          <w:rFonts w:ascii="Times New Roman" w:eastAsia="黑体" w:hAnsi="Times New Roman" w:cs="Times New Roman"/>
          <w:b/>
          <w:kern w:val="44"/>
          <w:sz w:val="24"/>
          <w:szCs w:val="24"/>
        </w:rPr>
        <w:t xml:space="preserve"> </w:t>
      </w:r>
      <w:r>
        <w:rPr>
          <w:rFonts w:ascii="Times New Roman" w:eastAsia="黑体" w:hAnsi="Times New Roman" w:cs="Times New Roman"/>
          <w:b/>
          <w:kern w:val="44"/>
          <w:sz w:val="24"/>
          <w:szCs w:val="24"/>
          <w:lang w:val="zh-CN"/>
        </w:rPr>
        <w:t>术语</w:t>
      </w:r>
      <w:bookmarkEnd w:id="2"/>
      <w:bookmarkEnd w:id="3"/>
      <w:r>
        <w:rPr>
          <w:rFonts w:ascii="Times New Roman" w:eastAsia="黑体" w:hAnsi="Times New Roman" w:cs="Times New Roman" w:hint="eastAsia"/>
          <w:b/>
          <w:kern w:val="44"/>
          <w:sz w:val="24"/>
          <w:szCs w:val="24"/>
          <w:lang w:val="zh-CN"/>
        </w:rPr>
        <w:t>和定义</w:t>
      </w:r>
      <w:bookmarkEnd w:id="4"/>
    </w:p>
    <w:p w:rsidR="00F74728" w:rsidRDefault="00F74728" w:rsidP="00F74728">
      <w:pPr>
        <w:rPr>
          <w:rFonts w:ascii="宋体" w:eastAsia="宋体" w:hAnsi="宋体" w:cs="Times New Roman"/>
          <w:szCs w:val="21"/>
        </w:rPr>
      </w:pPr>
      <w:r>
        <w:rPr>
          <w:rFonts w:ascii="Times New Roman" w:eastAsia="宋体" w:hAnsi="Times New Roman" w:cs="Times New Roman" w:hint="eastAsia"/>
          <w:b/>
          <w:bCs/>
          <w:szCs w:val="24"/>
        </w:rPr>
        <w:t>2.0.1</w:t>
      </w:r>
      <w:r>
        <w:rPr>
          <w:rFonts w:ascii="宋体" w:eastAsia="宋体" w:hAnsi="宋体" w:cs="Times New Roman" w:hint="eastAsia"/>
          <w:spacing w:val="2"/>
          <w:szCs w:val="21"/>
        </w:rPr>
        <w:t xml:space="preserve">  公共厕所（公厕）</w:t>
      </w:r>
      <w:r>
        <w:rPr>
          <w:rFonts w:ascii="宋体" w:eastAsia="宋体" w:hAnsi="宋体" w:cs="Times New Roman"/>
          <w:szCs w:val="21"/>
        </w:rPr>
        <w:t xml:space="preserve">  p</w:t>
      </w:r>
      <w:r>
        <w:rPr>
          <w:rFonts w:ascii="宋体" w:eastAsia="宋体" w:hAnsi="宋体" w:cs="Times New Roman" w:hint="eastAsia"/>
          <w:szCs w:val="21"/>
        </w:rPr>
        <w:t>ublic toilets,restroom</w:t>
      </w:r>
    </w:p>
    <w:p w:rsidR="00F74728" w:rsidRPr="00F43D96" w:rsidRDefault="00F74728" w:rsidP="00F74728">
      <w:pPr>
        <w:ind w:firstLineChars="202" w:firstLine="424"/>
        <w:rPr>
          <w:rFonts w:ascii="宋体" w:eastAsia="宋体" w:hAnsi="宋体" w:cs="Times New Roman"/>
          <w:kern w:val="0"/>
          <w:szCs w:val="21"/>
        </w:rPr>
      </w:pPr>
      <w:r>
        <w:rPr>
          <w:rFonts w:ascii="宋体" w:eastAsia="宋体" w:hAnsi="宋体" w:cs="Times New Roman"/>
          <w:kern w:val="0"/>
          <w:szCs w:val="21"/>
          <w:lang w:val="zh-CN"/>
        </w:rPr>
        <w:t>在道路两旁</w:t>
      </w:r>
      <w:r>
        <w:rPr>
          <w:rFonts w:ascii="宋体" w:eastAsia="宋体" w:hAnsi="宋体" w:cs="Times New Roman" w:hint="eastAsia"/>
          <w:kern w:val="0"/>
          <w:szCs w:val="21"/>
          <w:lang w:val="zh-CN"/>
        </w:rPr>
        <w:t>、</w:t>
      </w:r>
      <w:r>
        <w:rPr>
          <w:rFonts w:ascii="宋体" w:eastAsia="宋体" w:hAnsi="宋体" w:cs="Times New Roman"/>
          <w:kern w:val="0"/>
          <w:szCs w:val="21"/>
          <w:lang w:val="zh-CN"/>
        </w:rPr>
        <w:t>公共场所或公共建筑内等处设置的</w:t>
      </w:r>
      <w:r w:rsidRPr="00F43D96">
        <w:rPr>
          <w:rFonts w:ascii="宋体" w:eastAsia="宋体" w:hAnsi="宋体" w:cs="Times New Roman"/>
          <w:kern w:val="0"/>
          <w:szCs w:val="21"/>
        </w:rPr>
        <w:t>，</w:t>
      </w:r>
      <w:r>
        <w:rPr>
          <w:rFonts w:ascii="宋体" w:eastAsia="宋体" w:hAnsi="宋体" w:cs="Times New Roman"/>
          <w:kern w:val="0"/>
          <w:szCs w:val="21"/>
          <w:lang w:val="zh-CN"/>
        </w:rPr>
        <w:t>供</w:t>
      </w:r>
      <w:r>
        <w:rPr>
          <w:rFonts w:ascii="宋体" w:eastAsia="宋体" w:hAnsi="宋体" w:cs="Times New Roman" w:hint="eastAsia"/>
          <w:kern w:val="0"/>
          <w:szCs w:val="21"/>
        </w:rPr>
        <w:t>社会</w:t>
      </w:r>
      <w:r>
        <w:rPr>
          <w:rFonts w:ascii="宋体" w:eastAsia="宋体" w:hAnsi="宋体" w:cs="Times New Roman"/>
          <w:kern w:val="0"/>
          <w:szCs w:val="21"/>
          <w:lang w:val="zh-CN"/>
        </w:rPr>
        <w:t>公</w:t>
      </w:r>
      <w:r>
        <w:rPr>
          <w:rFonts w:ascii="宋体" w:eastAsia="宋体" w:hAnsi="宋体" w:cs="Times New Roman" w:hint="eastAsia"/>
          <w:kern w:val="0"/>
          <w:szCs w:val="21"/>
        </w:rPr>
        <w:t>众</w:t>
      </w:r>
      <w:r>
        <w:rPr>
          <w:rFonts w:ascii="宋体" w:eastAsia="宋体" w:hAnsi="宋体" w:cs="Times New Roman"/>
          <w:kern w:val="0"/>
          <w:szCs w:val="21"/>
          <w:lang w:val="zh-CN"/>
        </w:rPr>
        <w:t>使用的厕所。</w:t>
      </w:r>
    </w:p>
    <w:p w:rsidR="00F74728" w:rsidRDefault="00F74728" w:rsidP="00F74728">
      <w:pPr>
        <w:ind w:firstLineChars="202" w:firstLine="424"/>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bCs/>
          <w:szCs w:val="24"/>
        </w:rPr>
        <w:t>2.0.2</w:t>
      </w:r>
      <w:r>
        <w:rPr>
          <w:rFonts w:ascii="宋体" w:eastAsia="宋体" w:hAnsi="宋体" w:cs="Times New Roman" w:hint="eastAsia"/>
          <w:szCs w:val="21"/>
        </w:rPr>
        <w:t xml:space="preserve">  装配式建筑  </w:t>
      </w:r>
      <w:r>
        <w:rPr>
          <w:rFonts w:ascii="宋体" w:eastAsia="宋体" w:hAnsi="宋体" w:cs="Times New Roman"/>
          <w:szCs w:val="21"/>
        </w:rPr>
        <w:t>assembled building</w:t>
      </w:r>
    </w:p>
    <w:p w:rsidR="00F74728" w:rsidRPr="00F43D96" w:rsidRDefault="00F74728" w:rsidP="00F74728">
      <w:pPr>
        <w:ind w:firstLineChars="202" w:firstLine="424"/>
        <w:rPr>
          <w:rFonts w:ascii="宋体" w:eastAsia="宋体" w:hAnsi="宋体" w:cs="Times New Roman"/>
          <w:kern w:val="0"/>
          <w:szCs w:val="21"/>
        </w:rPr>
      </w:pPr>
      <w:r>
        <w:rPr>
          <w:rFonts w:ascii="宋体" w:eastAsia="宋体" w:hAnsi="宋体" w:cs="Times New Roman"/>
          <w:kern w:val="0"/>
          <w:szCs w:val="21"/>
          <w:lang w:val="zh-CN"/>
        </w:rPr>
        <w:t>结构系统、外围护系统、设备与管线系统、内装系统的主要部分采用</w:t>
      </w:r>
      <w:proofErr w:type="gramStart"/>
      <w:r>
        <w:rPr>
          <w:rFonts w:ascii="宋体" w:eastAsia="宋体" w:hAnsi="宋体" w:cs="Times New Roman"/>
          <w:kern w:val="0"/>
          <w:szCs w:val="21"/>
          <w:lang w:val="zh-CN"/>
        </w:rPr>
        <w:t>预制部</w:t>
      </w:r>
      <w:proofErr w:type="gramEnd"/>
      <w:r>
        <w:rPr>
          <w:rFonts w:ascii="宋体" w:eastAsia="宋体" w:hAnsi="宋体" w:cs="Times New Roman"/>
          <w:kern w:val="0"/>
          <w:szCs w:val="21"/>
          <w:lang w:val="zh-CN"/>
        </w:rPr>
        <w:t>品部件集成的建筑。</w:t>
      </w:r>
    </w:p>
    <w:p w:rsidR="00F74728" w:rsidRPr="00F43D96" w:rsidRDefault="00F74728" w:rsidP="00F74728">
      <w:pPr>
        <w:ind w:firstLineChars="202" w:firstLine="424"/>
        <w:rPr>
          <w:rFonts w:ascii="宋体" w:eastAsia="宋体" w:hAnsi="宋体" w:cs="Times New Roman"/>
          <w:kern w:val="0"/>
          <w:szCs w:val="21"/>
        </w:rPr>
      </w:pPr>
    </w:p>
    <w:p w:rsidR="00F74728" w:rsidRPr="00F43D96" w:rsidRDefault="00F74728" w:rsidP="00F74728">
      <w:pPr>
        <w:autoSpaceDE w:val="0"/>
        <w:autoSpaceDN w:val="0"/>
        <w:adjustRightInd w:val="0"/>
        <w:rPr>
          <w:rFonts w:ascii="宋体" w:eastAsia="宋体" w:hAnsi="宋体" w:cs="Times New Roman"/>
          <w:kern w:val="0"/>
          <w:szCs w:val="21"/>
        </w:rPr>
      </w:pPr>
      <w:r>
        <w:rPr>
          <w:rFonts w:ascii="Times New Roman" w:eastAsia="宋体" w:hAnsi="Times New Roman" w:cs="Times New Roman" w:hint="eastAsia"/>
          <w:b/>
          <w:bCs/>
          <w:szCs w:val="24"/>
        </w:rPr>
        <w:t xml:space="preserve">2.0.3  </w:t>
      </w:r>
      <w:r>
        <w:rPr>
          <w:rFonts w:ascii="宋体" w:eastAsia="宋体" w:hAnsi="宋体" w:cs="Times New Roman" w:hint="eastAsia"/>
          <w:szCs w:val="21"/>
        </w:rPr>
        <w:t xml:space="preserve">装配式钢结构建筑  </w:t>
      </w:r>
      <w:r w:rsidRPr="00F43D96">
        <w:rPr>
          <w:rFonts w:ascii="宋体" w:eastAsia="宋体" w:hAnsi="宋体" w:cs="Times New Roman"/>
          <w:kern w:val="0"/>
          <w:szCs w:val="21"/>
        </w:rPr>
        <w:t>assembled building with steel-structure</w:t>
      </w:r>
    </w:p>
    <w:p w:rsidR="00F74728" w:rsidRPr="00F43D96" w:rsidRDefault="00F74728" w:rsidP="00F74728">
      <w:pPr>
        <w:ind w:firstLineChars="202" w:firstLine="424"/>
        <w:rPr>
          <w:rFonts w:ascii="宋体" w:eastAsia="宋体" w:hAnsi="宋体" w:cs="Times New Roman"/>
          <w:kern w:val="0"/>
          <w:szCs w:val="21"/>
        </w:rPr>
      </w:pPr>
      <w:r>
        <w:rPr>
          <w:rFonts w:ascii="宋体" w:eastAsia="宋体" w:hAnsi="宋体" w:cs="Times New Roman"/>
          <w:kern w:val="0"/>
          <w:szCs w:val="21"/>
          <w:lang w:val="zh-CN"/>
        </w:rPr>
        <w:t>建筑的结构系统由钢部</w:t>
      </w:r>
      <w:r w:rsidRPr="00F43D96">
        <w:rPr>
          <w:rFonts w:ascii="宋体" w:eastAsia="宋体" w:hAnsi="宋体" w:cs="Times New Roman"/>
          <w:kern w:val="0"/>
          <w:szCs w:val="21"/>
        </w:rPr>
        <w:t>（</w:t>
      </w:r>
      <w:r>
        <w:rPr>
          <w:rFonts w:ascii="宋体" w:eastAsia="宋体" w:hAnsi="宋体" w:cs="Times New Roman"/>
          <w:kern w:val="0"/>
          <w:szCs w:val="21"/>
          <w:lang w:val="zh-CN"/>
        </w:rPr>
        <w:t>构</w:t>
      </w:r>
      <w:r w:rsidRPr="00F43D96">
        <w:rPr>
          <w:rFonts w:ascii="宋体" w:eastAsia="宋体" w:hAnsi="宋体" w:cs="Times New Roman"/>
          <w:kern w:val="0"/>
          <w:szCs w:val="21"/>
        </w:rPr>
        <w:t>）</w:t>
      </w:r>
      <w:proofErr w:type="gramStart"/>
      <w:r>
        <w:rPr>
          <w:rFonts w:ascii="宋体" w:eastAsia="宋体" w:hAnsi="宋体" w:cs="Times New Roman"/>
          <w:kern w:val="0"/>
          <w:szCs w:val="21"/>
          <w:lang w:val="zh-CN"/>
        </w:rPr>
        <w:t>件构成</w:t>
      </w:r>
      <w:proofErr w:type="gramEnd"/>
      <w:r>
        <w:rPr>
          <w:rFonts w:ascii="宋体" w:eastAsia="宋体" w:hAnsi="宋体" w:cs="Times New Roman"/>
          <w:kern w:val="0"/>
          <w:szCs w:val="21"/>
          <w:lang w:val="zh-CN"/>
        </w:rPr>
        <w:t>的装配式建筑。</w:t>
      </w:r>
    </w:p>
    <w:p w:rsidR="00F74728" w:rsidRPr="00F43D96" w:rsidRDefault="00F74728" w:rsidP="00F74728">
      <w:pPr>
        <w:ind w:firstLineChars="202" w:firstLine="424"/>
        <w:rPr>
          <w:rFonts w:ascii="宋体" w:eastAsia="宋体" w:hAnsi="宋体" w:cs="Times New Roman"/>
          <w:kern w:val="0"/>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bCs/>
          <w:szCs w:val="24"/>
        </w:rPr>
        <w:t>2.0.4</w:t>
      </w:r>
      <w:r>
        <w:rPr>
          <w:rFonts w:ascii="宋体" w:eastAsia="宋体" w:hAnsi="宋体" w:cs="Times New Roman" w:hint="eastAsia"/>
          <w:szCs w:val="21"/>
        </w:rPr>
        <w:t xml:space="preserve">  标准化设计  s</w:t>
      </w:r>
      <w:r>
        <w:rPr>
          <w:rFonts w:ascii="宋体" w:eastAsia="宋体" w:hAnsi="宋体" w:cs="Times New Roman"/>
          <w:szCs w:val="21"/>
        </w:rPr>
        <w:t>tandardized design</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采用统一的模数协调、构件化和模块化</w:t>
      </w:r>
      <w:proofErr w:type="gramStart"/>
      <w:r>
        <w:rPr>
          <w:rFonts w:ascii="宋体" w:eastAsia="宋体" w:hAnsi="宋体" w:cs="Times New Roman" w:hint="eastAsia"/>
          <w:szCs w:val="21"/>
        </w:rPr>
        <w:t>拆合</w:t>
      </w:r>
      <w:proofErr w:type="gramEnd"/>
      <w:r>
        <w:rPr>
          <w:rFonts w:ascii="宋体" w:eastAsia="宋体" w:hAnsi="宋体" w:cs="Times New Roman" w:hint="eastAsia"/>
          <w:szCs w:val="21"/>
        </w:rPr>
        <w:t>方法，使得各建筑单元、构配件等具有通用性和互换性，力求少规格、多组合，使设计成果满足适用、安全、经济、高效的基本要求。</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bCs/>
          <w:szCs w:val="24"/>
        </w:rPr>
        <w:t>2.0.5</w:t>
      </w:r>
      <w:r>
        <w:rPr>
          <w:rFonts w:ascii="宋体" w:eastAsia="宋体" w:hAnsi="宋体" w:cs="Times New Roman" w:hint="eastAsia"/>
          <w:szCs w:val="21"/>
        </w:rPr>
        <w:t xml:space="preserve">  装配化施工</w:t>
      </w:r>
      <w:r>
        <w:rPr>
          <w:rFonts w:ascii="宋体" w:eastAsia="宋体" w:hAnsi="宋体" w:cs="Times New Roman"/>
          <w:szCs w:val="21"/>
        </w:rPr>
        <w:t xml:space="preserve">  prefabricated construction</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在现场施工过程中，适用先进适用的机具和设备，以构件、部品装配施工代替传统现浇获手工湿作业，以标准化的快捷方式进行部品、部件的集成，最终形成装配式建筑的过程。</w:t>
      </w:r>
    </w:p>
    <w:p w:rsidR="00F74728" w:rsidRDefault="00F74728" w:rsidP="00F74728">
      <w:pPr>
        <w:ind w:firstLineChars="200" w:firstLine="420"/>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bCs/>
          <w:szCs w:val="24"/>
        </w:rPr>
        <w:t>2.0.6</w:t>
      </w:r>
      <w:r>
        <w:rPr>
          <w:rFonts w:ascii="宋体" w:eastAsia="宋体" w:hAnsi="宋体" w:cs="Times New Roman" w:hint="eastAsia"/>
          <w:szCs w:val="21"/>
        </w:rPr>
        <w:t xml:space="preserve">  信息化管理</w:t>
      </w:r>
      <w:r>
        <w:rPr>
          <w:rFonts w:ascii="宋体" w:eastAsia="宋体" w:hAnsi="宋体" w:cs="Times New Roman"/>
          <w:szCs w:val="21"/>
        </w:rPr>
        <w:t xml:space="preserve"> </w:t>
      </w:r>
      <w:r>
        <w:rPr>
          <w:rFonts w:ascii="宋体" w:eastAsia="宋体" w:hAnsi="宋体" w:cs="Times New Roman" w:hint="eastAsia"/>
          <w:szCs w:val="21"/>
        </w:rPr>
        <w:t xml:space="preserve"> i</w:t>
      </w:r>
      <w:r>
        <w:rPr>
          <w:rFonts w:ascii="宋体" w:eastAsia="宋体" w:hAnsi="宋体" w:cs="Times New Roman"/>
          <w:szCs w:val="21"/>
        </w:rPr>
        <w:t>nformation management</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以BIM信息化模型和信息化技术为基础，通过设计、生产、运输、装配、运维等全过程信息数据传递和共享，在工程建造全过程中实现协同设计、协同生产、协同装配等目标。</w:t>
      </w:r>
    </w:p>
    <w:p w:rsidR="00F74728" w:rsidRDefault="00F74728" w:rsidP="00F74728">
      <w:pPr>
        <w:ind w:firstLineChars="200" w:firstLine="420"/>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bCs/>
          <w:szCs w:val="24"/>
        </w:rPr>
        <w:t>2.0.7</w:t>
      </w:r>
      <w:r>
        <w:rPr>
          <w:rFonts w:ascii="宋体" w:eastAsia="宋体" w:hAnsi="宋体" w:cs="Times New Roman" w:hint="eastAsia"/>
          <w:szCs w:val="21"/>
        </w:rPr>
        <w:t xml:space="preserve">  装配式整体卫生间</w:t>
      </w:r>
      <w:r>
        <w:rPr>
          <w:rFonts w:ascii="宋体" w:eastAsia="宋体" w:hAnsi="宋体" w:cs="Times New Roman"/>
          <w:szCs w:val="21"/>
        </w:rPr>
        <w:t xml:space="preserve">  </w:t>
      </w:r>
      <w:r w:rsidRPr="00F43D96">
        <w:rPr>
          <w:rFonts w:ascii="宋体" w:eastAsia="宋体" w:hAnsi="宋体" w:cs="Times New Roman"/>
          <w:szCs w:val="21"/>
        </w:rPr>
        <w:t>assembled bathroom unit</w:t>
      </w:r>
    </w:p>
    <w:p w:rsidR="00F74728" w:rsidRDefault="00F74728" w:rsidP="00F74728">
      <w:pPr>
        <w:ind w:firstLineChars="200" w:firstLine="420"/>
        <w:rPr>
          <w:rFonts w:ascii="宋体" w:eastAsia="宋体" w:hAnsi="宋体" w:cs="Times New Roman"/>
          <w:kern w:val="0"/>
          <w:szCs w:val="21"/>
        </w:rPr>
      </w:pPr>
      <w:r>
        <w:rPr>
          <w:rFonts w:ascii="宋体" w:eastAsia="宋体" w:hAnsi="宋体" w:cs="Times New Roman"/>
          <w:kern w:val="0"/>
          <w:szCs w:val="21"/>
          <w:lang w:val="zh-CN"/>
        </w:rPr>
        <w:t>由工厂生产的楼地面、墙面</w:t>
      </w:r>
      <w:r>
        <w:rPr>
          <w:rFonts w:ascii="宋体" w:eastAsia="宋体" w:hAnsi="宋体" w:cs="Times New Roman"/>
          <w:kern w:val="0"/>
          <w:szCs w:val="21"/>
        </w:rPr>
        <w:t>（</w:t>
      </w:r>
      <w:r>
        <w:rPr>
          <w:rFonts w:ascii="宋体" w:eastAsia="宋体" w:hAnsi="宋体" w:cs="Times New Roman"/>
          <w:kern w:val="0"/>
          <w:szCs w:val="21"/>
          <w:lang w:val="zh-CN"/>
        </w:rPr>
        <w:t>板</w:t>
      </w:r>
      <w:r>
        <w:rPr>
          <w:rFonts w:ascii="宋体" w:eastAsia="宋体" w:hAnsi="宋体" w:cs="Times New Roman"/>
          <w:kern w:val="0"/>
          <w:szCs w:val="21"/>
        </w:rPr>
        <w:t>）</w:t>
      </w:r>
      <w:r>
        <w:rPr>
          <w:rFonts w:ascii="宋体" w:eastAsia="宋体" w:hAnsi="宋体" w:cs="Times New Roman"/>
          <w:kern w:val="0"/>
          <w:szCs w:val="21"/>
          <w:lang w:val="zh-CN"/>
        </w:rPr>
        <w:t>、吊顶和洁具设备及管线等集成并主要采用干式工法装配而成的卫生间</w:t>
      </w:r>
      <w:r>
        <w:rPr>
          <w:rFonts w:ascii="宋体" w:eastAsia="宋体" w:hAnsi="宋体" w:cs="Times New Roman"/>
          <w:kern w:val="0"/>
          <w:szCs w:val="21"/>
        </w:rPr>
        <w:t>，</w:t>
      </w:r>
      <w:r>
        <w:rPr>
          <w:rFonts w:ascii="宋体" w:eastAsia="宋体" w:hAnsi="宋体" w:cs="Times New Roman" w:hint="eastAsia"/>
          <w:kern w:val="0"/>
          <w:szCs w:val="21"/>
          <w:lang w:val="zh-CN"/>
        </w:rPr>
        <w:t>简称整体卫生间</w:t>
      </w:r>
      <w:r>
        <w:rPr>
          <w:rFonts w:ascii="宋体" w:eastAsia="宋体" w:hAnsi="宋体" w:cs="Times New Roman" w:hint="eastAsia"/>
          <w:kern w:val="0"/>
          <w:szCs w:val="21"/>
        </w:rPr>
        <w:t>，</w:t>
      </w:r>
      <w:r>
        <w:rPr>
          <w:rFonts w:ascii="宋体" w:eastAsia="宋体" w:hAnsi="宋体" w:cs="Times New Roman" w:hint="eastAsia"/>
          <w:kern w:val="0"/>
          <w:szCs w:val="21"/>
          <w:lang w:val="zh-CN"/>
        </w:rPr>
        <w:t>又称集成式卫生间。</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bCs/>
          <w:szCs w:val="24"/>
        </w:rPr>
        <w:t>2.0.8</w:t>
      </w:r>
      <w:r>
        <w:rPr>
          <w:rFonts w:ascii="宋体" w:eastAsia="宋体" w:hAnsi="宋体" w:cs="Times New Roman" w:hint="eastAsia"/>
          <w:szCs w:val="21"/>
        </w:rPr>
        <w:t xml:space="preserve">  </w:t>
      </w:r>
      <w:r>
        <w:rPr>
          <w:rFonts w:ascii="宋体" w:eastAsia="宋体" w:hAnsi="宋体" w:cs="宋体" w:hint="eastAsia"/>
          <w:kern w:val="0"/>
          <w:szCs w:val="21"/>
        </w:rPr>
        <w:t>厕</w:t>
      </w:r>
      <w:r>
        <w:rPr>
          <w:rFonts w:ascii="宋体" w:eastAsia="宋体" w:hAnsi="宋体" w:cs="Times New Roman" w:hint="eastAsia"/>
          <w:szCs w:val="21"/>
        </w:rPr>
        <w:t>位</w:t>
      </w:r>
      <w:r>
        <w:rPr>
          <w:rFonts w:ascii="宋体" w:eastAsia="宋体" w:hAnsi="宋体" w:cs="Times New Roman"/>
          <w:szCs w:val="21"/>
        </w:rPr>
        <w:t xml:space="preserve">  </w:t>
      </w:r>
      <w:r>
        <w:rPr>
          <w:rFonts w:ascii="宋体" w:eastAsia="宋体" w:hAnsi="宋体" w:cs="Times New Roman" w:hint="eastAsia"/>
          <w:szCs w:val="21"/>
        </w:rPr>
        <w:t>cubicle</w:t>
      </w:r>
    </w:p>
    <w:p w:rsidR="00F74728" w:rsidRDefault="00F74728" w:rsidP="00F74728">
      <w:pPr>
        <w:ind w:firstLineChars="200" w:firstLine="420"/>
        <w:rPr>
          <w:rFonts w:ascii="宋体" w:eastAsia="宋体" w:hAnsi="宋体" w:cs="宋体"/>
          <w:kern w:val="0"/>
          <w:szCs w:val="21"/>
        </w:rPr>
      </w:pPr>
      <w:r>
        <w:rPr>
          <w:rFonts w:ascii="宋体" w:eastAsia="宋体" w:hAnsi="宋体" w:cs="宋体" w:hint="eastAsia"/>
          <w:kern w:val="0"/>
          <w:szCs w:val="21"/>
        </w:rPr>
        <w:t>如厕的位置，根据便器的类别分为坐位、蹲位和站位。</w:t>
      </w:r>
    </w:p>
    <w:p w:rsidR="00F74728" w:rsidRDefault="00F74728" w:rsidP="00F74728">
      <w:pPr>
        <w:ind w:firstLineChars="200" w:firstLine="420"/>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bCs/>
          <w:szCs w:val="24"/>
        </w:rPr>
        <w:t xml:space="preserve">2.0.9  </w:t>
      </w:r>
      <w:r>
        <w:rPr>
          <w:rFonts w:ascii="宋体" w:eastAsia="宋体" w:hAnsi="宋体" w:cs="Times New Roman" w:hint="eastAsia"/>
          <w:szCs w:val="21"/>
        </w:rPr>
        <w:t>第三卫生间</w:t>
      </w:r>
      <w:r>
        <w:rPr>
          <w:rFonts w:ascii="宋体" w:eastAsia="宋体" w:hAnsi="宋体" w:cs="Times New Roman"/>
          <w:szCs w:val="21"/>
        </w:rPr>
        <w:t xml:space="preserve">  </w:t>
      </w:r>
      <w:r w:rsidRPr="00F43D96">
        <w:rPr>
          <w:rFonts w:ascii="宋体" w:eastAsia="宋体" w:hAnsi="宋体" w:cs="Times New Roman"/>
          <w:szCs w:val="21"/>
        </w:rPr>
        <w:t>family toilet</w:t>
      </w:r>
    </w:p>
    <w:p w:rsidR="00F74728" w:rsidRDefault="00F74728" w:rsidP="00F74728">
      <w:pPr>
        <w:ind w:firstLineChars="200" w:firstLine="420"/>
        <w:rPr>
          <w:rFonts w:ascii="宋体" w:eastAsia="宋体" w:hAnsi="宋体" w:cs="Times New Roman"/>
          <w:szCs w:val="21"/>
        </w:rPr>
      </w:pPr>
      <w:r>
        <w:rPr>
          <w:rFonts w:ascii="宋体" w:eastAsia="宋体" w:hAnsi="宋体" w:cs="宋体" w:hint="eastAsia"/>
          <w:kern w:val="0"/>
          <w:szCs w:val="21"/>
        </w:rPr>
        <w:t>用于协助老、幼和行动不便者使用的厕所间。</w:t>
      </w:r>
    </w:p>
    <w:p w:rsidR="00F74728" w:rsidRDefault="00F74728" w:rsidP="00F74728">
      <w:pPr>
        <w:rPr>
          <w:sz w:val="24"/>
          <w:szCs w:val="24"/>
        </w:rPr>
      </w:pPr>
      <w:r>
        <w:rPr>
          <w:rFonts w:hint="eastAsia"/>
          <w:sz w:val="24"/>
          <w:szCs w:val="24"/>
        </w:rPr>
        <w:t xml:space="preserve">   </w:t>
      </w: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rPr>
          <w:sz w:val="24"/>
          <w:szCs w:val="24"/>
        </w:rPr>
      </w:pPr>
    </w:p>
    <w:p w:rsidR="00F74728" w:rsidRDefault="00F74728" w:rsidP="00F74728">
      <w:pPr>
        <w:keepNext/>
        <w:keepLines/>
        <w:spacing w:before="340" w:after="330"/>
        <w:jc w:val="center"/>
        <w:outlineLvl w:val="0"/>
        <w:rPr>
          <w:rFonts w:ascii="Times New Roman" w:eastAsia="黑体" w:hAnsi="Times New Roman" w:cs="Times New Roman"/>
          <w:b/>
          <w:kern w:val="44"/>
          <w:sz w:val="24"/>
          <w:szCs w:val="24"/>
          <w:lang w:val="zh-CN"/>
        </w:rPr>
      </w:pPr>
      <w:bookmarkStart w:id="5" w:name="_Toc80957172"/>
      <w:r>
        <w:rPr>
          <w:rFonts w:ascii="Times New Roman" w:eastAsia="黑体" w:hAnsi="Times New Roman" w:cs="Times New Roman" w:hint="eastAsia"/>
          <w:b/>
          <w:kern w:val="44"/>
          <w:sz w:val="24"/>
          <w:szCs w:val="24"/>
          <w:lang w:val="zh-CN"/>
        </w:rPr>
        <w:lastRenderedPageBreak/>
        <w:t xml:space="preserve">3 </w:t>
      </w:r>
      <w:r>
        <w:rPr>
          <w:rFonts w:ascii="Times New Roman" w:eastAsia="黑体" w:hAnsi="Times New Roman" w:cs="Times New Roman" w:hint="eastAsia"/>
          <w:b/>
          <w:kern w:val="44"/>
          <w:sz w:val="24"/>
          <w:szCs w:val="24"/>
          <w:lang w:val="zh-CN"/>
        </w:rPr>
        <w:t>基本规定</w:t>
      </w:r>
      <w:bookmarkEnd w:id="5"/>
    </w:p>
    <w:p w:rsidR="00F74728" w:rsidRDefault="00F74728" w:rsidP="00F74728">
      <w:pPr>
        <w:rPr>
          <w:szCs w:val="21"/>
        </w:rPr>
      </w:pPr>
      <w:r>
        <w:rPr>
          <w:rFonts w:ascii="Times New Roman" w:eastAsia="宋体" w:hAnsi="Times New Roman" w:cs="Times New Roman" w:hint="eastAsia"/>
          <w:b/>
          <w:bCs/>
          <w:szCs w:val="24"/>
        </w:rPr>
        <w:t xml:space="preserve">3.0.1 </w:t>
      </w:r>
      <w:r>
        <w:rPr>
          <w:rFonts w:hint="eastAsia"/>
          <w:szCs w:val="21"/>
        </w:rPr>
        <w:t>装配式厕所设计和建造应符合建设用地规划和环境保护要求，美化景观，优化功能，展示城乡文明形象。</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3.0.2</w:t>
      </w:r>
      <w:r>
        <w:rPr>
          <w:rFonts w:hint="eastAsia"/>
          <w:szCs w:val="21"/>
        </w:rPr>
        <w:t xml:space="preserve"> </w:t>
      </w:r>
      <w:r>
        <w:rPr>
          <w:rFonts w:hint="eastAsia"/>
          <w:szCs w:val="21"/>
        </w:rPr>
        <w:t>应根据城镇公共厕所实际使用需求，合理布置建筑功能平面和设定男女厕位比例，优化功能分区和空间组合，节约用地，并充分考虑通风、保温、隔热、消防、卫生、防水、节能环保、无障碍设计和相关设施的配置。以人为本，体现社会人文关怀。</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3.0.3</w:t>
      </w:r>
      <w:r>
        <w:rPr>
          <w:rFonts w:hint="eastAsia"/>
          <w:szCs w:val="21"/>
        </w:rPr>
        <w:t xml:space="preserve"> </w:t>
      </w:r>
      <w:r>
        <w:rPr>
          <w:rFonts w:hint="eastAsia"/>
          <w:szCs w:val="21"/>
        </w:rPr>
        <w:t>应根据城镇区域规模、用地性质和周边环境等情况，确定装配式厕所类别、建筑形式和使用标准。</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3.0.4</w:t>
      </w:r>
      <w:r>
        <w:rPr>
          <w:rFonts w:hint="eastAsia"/>
          <w:szCs w:val="21"/>
        </w:rPr>
        <w:t xml:space="preserve"> </w:t>
      </w:r>
      <w:r>
        <w:rPr>
          <w:rFonts w:hint="eastAsia"/>
          <w:szCs w:val="21"/>
        </w:rPr>
        <w:t>应采用系统性建造方法，进行装配式厕所标准化设计、工厂化生产、装配化施工、装修机电一体化集成和信息化管理，实现建设全过程的组织、协同和管理。</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3.0.5</w:t>
      </w:r>
      <w:r>
        <w:rPr>
          <w:rFonts w:hint="eastAsia"/>
          <w:szCs w:val="21"/>
        </w:rPr>
        <w:t xml:space="preserve"> </w:t>
      </w:r>
      <w:r>
        <w:rPr>
          <w:rFonts w:hint="eastAsia"/>
          <w:szCs w:val="21"/>
        </w:rPr>
        <w:t>强调方案设计阶段应</w:t>
      </w:r>
      <w:proofErr w:type="gramStart"/>
      <w:r>
        <w:rPr>
          <w:rFonts w:hint="eastAsia"/>
          <w:szCs w:val="21"/>
        </w:rPr>
        <w:t>考虑全</w:t>
      </w:r>
      <w:proofErr w:type="gramEnd"/>
      <w:r>
        <w:rPr>
          <w:rFonts w:hint="eastAsia"/>
          <w:szCs w:val="21"/>
        </w:rPr>
        <w:t>过程、全专业综合信息，进行技术策划，对选型标准、技术经济指标和可建性进行科学评估，合理地确定建造方案。</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3.0.6</w:t>
      </w:r>
      <w:r>
        <w:rPr>
          <w:rFonts w:hint="eastAsia"/>
          <w:szCs w:val="21"/>
        </w:rPr>
        <w:t>按照模数化、标准化和通用化的要求，进行公共厕所模块化设计，以少规格、多组合为准则，实现装配式厕所功能模块及部品部件的系列化和多样化。</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3.0.7</w:t>
      </w:r>
      <w:r>
        <w:rPr>
          <w:rFonts w:hint="eastAsia"/>
          <w:szCs w:val="21"/>
        </w:rPr>
        <w:t xml:space="preserve"> </w:t>
      </w:r>
      <w:r>
        <w:rPr>
          <w:rFonts w:hint="eastAsia"/>
          <w:szCs w:val="21"/>
        </w:rPr>
        <w:t>部品部件的工厂化生产</w:t>
      </w:r>
      <w:proofErr w:type="gramStart"/>
      <w:r>
        <w:rPr>
          <w:rFonts w:hint="eastAsia"/>
          <w:szCs w:val="21"/>
        </w:rPr>
        <w:t>宜建立</w:t>
      </w:r>
      <w:proofErr w:type="gramEnd"/>
      <w:r>
        <w:rPr>
          <w:rFonts w:hint="eastAsia"/>
          <w:szCs w:val="21"/>
        </w:rPr>
        <w:t>数字化生产线，实现智能化生产和运输，有机衔接标准化设计和装配化施工。</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 xml:space="preserve">3.0.8 </w:t>
      </w:r>
      <w:r>
        <w:rPr>
          <w:rFonts w:hint="eastAsia"/>
          <w:szCs w:val="21"/>
        </w:rPr>
        <w:t>装配式厕所装配施工前，应组织设计、生产制作和施工等单位进行技术协调，明确建筑、结构、设备和装修等专业技术要求；应通过试装配样板，确定工艺流程和验收标准，制定合理的装配施工组织设计。</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3.0.9</w:t>
      </w:r>
      <w:r>
        <w:rPr>
          <w:rFonts w:hint="eastAsia"/>
          <w:szCs w:val="21"/>
        </w:rPr>
        <w:t xml:space="preserve"> </w:t>
      </w:r>
      <w:r>
        <w:rPr>
          <w:rFonts w:hint="eastAsia"/>
          <w:szCs w:val="21"/>
        </w:rPr>
        <w:t>宜采用建筑信息模型（</w:t>
      </w:r>
      <w:r>
        <w:rPr>
          <w:rFonts w:hint="eastAsia"/>
          <w:szCs w:val="21"/>
        </w:rPr>
        <w:t>BIM</w:t>
      </w:r>
      <w:r>
        <w:rPr>
          <w:rFonts w:hint="eastAsia"/>
          <w:szCs w:val="21"/>
        </w:rPr>
        <w:t>）技术提升装配式厕所集成化设计和建造水平，实现全过程、全专业的信息化技术管理。</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3.0.10</w:t>
      </w:r>
      <w:r>
        <w:rPr>
          <w:rFonts w:hint="eastAsia"/>
          <w:szCs w:val="21"/>
        </w:rPr>
        <w:t xml:space="preserve"> </w:t>
      </w:r>
      <w:r>
        <w:rPr>
          <w:rFonts w:hint="eastAsia"/>
          <w:szCs w:val="21"/>
        </w:rPr>
        <w:t>装配式厕所钢构架和构件设计、制作和装配施工应符合《装配式钢结构建筑技术标准》</w:t>
      </w:r>
      <w:r>
        <w:rPr>
          <w:rFonts w:hint="eastAsia"/>
          <w:szCs w:val="21"/>
        </w:rPr>
        <w:t>GB/T 51232</w:t>
      </w:r>
      <w:r>
        <w:rPr>
          <w:rFonts w:hint="eastAsia"/>
          <w:szCs w:val="21"/>
        </w:rPr>
        <w:t>规定，满足建筑防火、防腐、防雷等方面规范要求，保证结构安全可靠，实用耐久。</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 xml:space="preserve">3.0.11 </w:t>
      </w:r>
      <w:r>
        <w:rPr>
          <w:rFonts w:hint="eastAsia"/>
          <w:szCs w:val="21"/>
        </w:rPr>
        <w:t>应采用绿色建材和性能良好的部品部件，执行材料和部品部件的进场验收程序、部品部件制作和施工过程的质量安全检查验收制度，建立工程质量安全管理和保证体系。</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3.0.12</w:t>
      </w:r>
      <w:r w:rsidRPr="00F43D96">
        <w:rPr>
          <w:rFonts w:hint="eastAsia"/>
          <w:szCs w:val="21"/>
        </w:rPr>
        <w:t>宜</w:t>
      </w:r>
      <w:r>
        <w:rPr>
          <w:rFonts w:hint="eastAsia"/>
          <w:szCs w:val="21"/>
        </w:rPr>
        <w:t>通过智能化系统设计，建立装配式厕所数据监测、信息采集、自动控制、信息发布和远程平台管理系统，逐步实现公共厕所服务功能升级，并入城乡环卫和市政管理网络。</w:t>
      </w:r>
    </w:p>
    <w:p w:rsidR="00F74728" w:rsidRDefault="00F74728" w:rsidP="00F74728">
      <w:pPr>
        <w:rPr>
          <w:szCs w:val="21"/>
        </w:rPr>
      </w:pPr>
    </w:p>
    <w:p w:rsidR="00F74728" w:rsidRDefault="00F74728" w:rsidP="00F74728">
      <w:pPr>
        <w:rPr>
          <w:szCs w:val="21"/>
        </w:rPr>
      </w:pPr>
      <w:r>
        <w:rPr>
          <w:rFonts w:ascii="Times New Roman" w:eastAsia="宋体" w:hAnsi="Times New Roman" w:cs="Times New Roman" w:hint="eastAsia"/>
          <w:b/>
          <w:bCs/>
          <w:szCs w:val="24"/>
        </w:rPr>
        <w:t>3.0.13</w:t>
      </w:r>
      <w:r>
        <w:rPr>
          <w:rFonts w:hint="eastAsia"/>
          <w:szCs w:val="21"/>
        </w:rPr>
        <w:t>配套室外工程和无障碍设施等工程应与装配式厕所同步设计、同步施工和同步验收。</w:t>
      </w:r>
    </w:p>
    <w:p w:rsidR="00F74728" w:rsidRDefault="00F74728" w:rsidP="00F74728">
      <w:pPr>
        <w:rPr>
          <w:color w:val="C00000"/>
          <w:sz w:val="24"/>
          <w:szCs w:val="24"/>
        </w:rPr>
      </w:pPr>
    </w:p>
    <w:p w:rsidR="00F74728" w:rsidRPr="00F43D96" w:rsidRDefault="00F74728" w:rsidP="00F74728">
      <w:pPr>
        <w:keepNext/>
        <w:keepLines/>
        <w:spacing w:before="340" w:after="330"/>
        <w:jc w:val="center"/>
        <w:outlineLvl w:val="0"/>
        <w:rPr>
          <w:rFonts w:ascii="Times New Roman" w:eastAsia="黑体" w:hAnsi="Times New Roman" w:cs="Times New Roman"/>
          <w:kern w:val="44"/>
          <w:sz w:val="24"/>
          <w:szCs w:val="24"/>
          <w:lang w:val="zh-CN"/>
        </w:rPr>
      </w:pPr>
      <w:bookmarkStart w:id="6" w:name="_Toc80957173"/>
      <w:r>
        <w:rPr>
          <w:rFonts w:ascii="Times New Roman" w:eastAsia="黑体" w:hAnsi="Times New Roman" w:cs="Times New Roman" w:hint="eastAsia"/>
          <w:b/>
          <w:kern w:val="44"/>
          <w:sz w:val="24"/>
          <w:szCs w:val="24"/>
          <w:lang w:val="zh-CN"/>
        </w:rPr>
        <w:lastRenderedPageBreak/>
        <w:t xml:space="preserve">4 </w:t>
      </w:r>
      <w:r>
        <w:rPr>
          <w:rFonts w:ascii="Times New Roman" w:eastAsia="黑体" w:hAnsi="Times New Roman" w:cs="Times New Roman" w:hint="eastAsia"/>
          <w:b/>
          <w:kern w:val="44"/>
          <w:sz w:val="24"/>
          <w:szCs w:val="24"/>
          <w:lang w:val="zh-CN"/>
        </w:rPr>
        <w:t>材料与设备</w:t>
      </w:r>
      <w:bookmarkEnd w:id="6"/>
    </w:p>
    <w:p w:rsidR="00F74728" w:rsidRDefault="00F74728" w:rsidP="00F74728">
      <w:pPr>
        <w:rPr>
          <w:rFonts w:ascii="宋体" w:eastAsia="宋体" w:hAnsi="宋体" w:cs="Times New Roman"/>
          <w:kern w:val="0"/>
          <w:szCs w:val="21"/>
          <w:lang w:val="zh-CN"/>
        </w:rPr>
      </w:pPr>
      <w:r>
        <w:rPr>
          <w:rFonts w:ascii="Times New Roman" w:eastAsia="宋体" w:hAnsi="Times New Roman" w:cs="Times New Roman" w:hint="eastAsia"/>
          <w:b/>
          <w:snapToGrid w:val="0"/>
          <w:szCs w:val="24"/>
        </w:rPr>
        <w:t xml:space="preserve">4.0.1 </w:t>
      </w:r>
      <w:r w:rsidRPr="00F43D96">
        <w:rPr>
          <w:rFonts w:ascii="宋体" w:eastAsia="宋体" w:hAnsi="宋体" w:cs="Times New Roman" w:hint="eastAsia"/>
          <w:color w:val="000000" w:themeColor="text1"/>
          <w:kern w:val="0"/>
          <w:szCs w:val="21"/>
          <w:lang w:val="zh-CN"/>
        </w:rPr>
        <w:t>装配式</w:t>
      </w:r>
      <w:r>
        <w:rPr>
          <w:rFonts w:ascii="宋体" w:eastAsia="宋体" w:hAnsi="宋体" w:cs="Times New Roman" w:hint="eastAsia"/>
          <w:kern w:val="0"/>
          <w:szCs w:val="21"/>
          <w:lang w:val="zh-CN"/>
        </w:rPr>
        <w:t>厕所钢材应符合下列规定：</w:t>
      </w:r>
    </w:p>
    <w:p w:rsidR="00F74728" w:rsidRDefault="00F74728" w:rsidP="00F74728">
      <w:pPr>
        <w:rPr>
          <w:rFonts w:ascii="宋体" w:eastAsia="宋体" w:hAnsi="宋体" w:cs="Times New Roman"/>
          <w:kern w:val="0"/>
          <w:szCs w:val="21"/>
          <w:lang w:val="zh-CN"/>
        </w:rPr>
      </w:pPr>
      <w:r>
        <w:rPr>
          <w:rFonts w:ascii="宋体" w:eastAsia="宋体" w:hAnsi="宋体" w:cs="Times New Roman" w:hint="eastAsia"/>
          <w:kern w:val="0"/>
          <w:szCs w:val="21"/>
          <w:lang w:val="zh-CN"/>
        </w:rPr>
        <w:t xml:space="preserve">   1 钢材宜采用Q235、Q3</w:t>
      </w:r>
      <w:r>
        <w:rPr>
          <w:rFonts w:ascii="宋体" w:eastAsia="宋体" w:hAnsi="宋体" w:cs="Times New Roman" w:hint="eastAsia"/>
          <w:kern w:val="0"/>
          <w:szCs w:val="21"/>
        </w:rPr>
        <w:t>5</w:t>
      </w:r>
      <w:r>
        <w:rPr>
          <w:rFonts w:ascii="宋体" w:eastAsia="宋体" w:hAnsi="宋体" w:cs="Times New Roman" w:hint="eastAsia"/>
          <w:kern w:val="0"/>
          <w:szCs w:val="21"/>
          <w:lang w:val="zh-CN"/>
        </w:rPr>
        <w:t>5、Q390、Q420、Q460和Q3</w:t>
      </w:r>
      <w:r>
        <w:rPr>
          <w:rFonts w:ascii="宋体" w:eastAsia="宋体" w:hAnsi="宋体" w:cs="Times New Roman" w:hint="eastAsia"/>
          <w:kern w:val="0"/>
          <w:szCs w:val="21"/>
        </w:rPr>
        <w:t>5</w:t>
      </w:r>
      <w:r>
        <w:rPr>
          <w:rFonts w:ascii="宋体" w:eastAsia="宋体" w:hAnsi="宋体" w:cs="Times New Roman" w:hint="eastAsia"/>
          <w:kern w:val="0"/>
          <w:szCs w:val="21"/>
          <w:lang w:val="zh-CN"/>
        </w:rPr>
        <w:t>5GJ钢，其质量应分别符合现行国家标准《碳素结构钢》GB/T 700、《低合金高强度结构钢》GB/T 1591和《建筑结构用钢板》GB/T 19879的规定。若采用冷轧钢板和钢带，其强度等级及质量应符合《碳素结构钢冷轧钢板及钢带》 GB/T11253及《不锈钢冷轧钢板和钢带》 GB/T3280的规定。</w:t>
      </w:r>
    </w:p>
    <w:p w:rsidR="00F74728" w:rsidRDefault="00F74728" w:rsidP="00F74728">
      <w:pPr>
        <w:rPr>
          <w:rFonts w:ascii="宋体" w:eastAsia="宋体" w:hAnsi="宋体" w:cs="Times New Roman"/>
          <w:kern w:val="0"/>
          <w:szCs w:val="21"/>
          <w:lang w:val="zh-CN"/>
        </w:rPr>
      </w:pPr>
      <w:r>
        <w:rPr>
          <w:rFonts w:ascii="宋体" w:eastAsia="宋体" w:hAnsi="宋体" w:cs="Times New Roman" w:hint="eastAsia"/>
          <w:kern w:val="0"/>
          <w:szCs w:val="21"/>
          <w:lang w:val="zh-CN"/>
        </w:rPr>
        <w:t xml:space="preserve">   2处于外露环境，且对耐腐蚀有特殊要求或处于侵蚀性介质环境中的承重结构，可采用Q235NH、Q355NH和Q415NH牌号的耐候结构钢，其质量应符合现行国家标准《耐候结构钢》GB/T 4171的规定。</w:t>
      </w:r>
    </w:p>
    <w:p w:rsidR="00F74728" w:rsidRDefault="00F74728" w:rsidP="00F74728">
      <w:pPr>
        <w:rPr>
          <w:rFonts w:ascii="宋体" w:eastAsia="宋体" w:hAnsi="宋体" w:cs="Times New Roman"/>
          <w:kern w:val="0"/>
          <w:szCs w:val="21"/>
          <w:lang w:val="zh-CN"/>
        </w:rPr>
      </w:pPr>
      <w:r>
        <w:rPr>
          <w:rFonts w:ascii="宋体" w:eastAsia="宋体" w:hAnsi="宋体" w:cs="Times New Roman" w:hint="eastAsia"/>
          <w:kern w:val="0"/>
          <w:szCs w:val="21"/>
          <w:lang w:val="zh-CN"/>
        </w:rPr>
        <w:t xml:space="preserve">   3当采用本标准未列出的其他牌号钢材时，</w:t>
      </w:r>
      <w:proofErr w:type="gramStart"/>
      <w:r>
        <w:rPr>
          <w:rFonts w:ascii="宋体" w:eastAsia="宋体" w:hAnsi="宋体" w:cs="Times New Roman" w:hint="eastAsia"/>
          <w:kern w:val="0"/>
          <w:szCs w:val="21"/>
          <w:lang w:val="zh-CN"/>
        </w:rPr>
        <w:t>宜按照</w:t>
      </w:r>
      <w:proofErr w:type="gramEnd"/>
      <w:r>
        <w:rPr>
          <w:rFonts w:ascii="宋体" w:eastAsia="宋体" w:hAnsi="宋体" w:cs="Times New Roman" w:hint="eastAsia"/>
          <w:kern w:val="0"/>
          <w:szCs w:val="21"/>
          <w:lang w:val="zh-CN"/>
        </w:rPr>
        <w:t>现行国家标准《建筑结构可靠度设计统一标准》GB 50068进行统计分析，研究确定其设计指标及适用范围。</w:t>
      </w: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r>
        <w:rPr>
          <w:rFonts w:ascii="Times New Roman" w:eastAsia="宋体" w:hAnsi="Times New Roman" w:cs="Times New Roman" w:hint="eastAsia"/>
          <w:b/>
          <w:snapToGrid w:val="0"/>
          <w:szCs w:val="24"/>
        </w:rPr>
        <w:t>4.0.2</w:t>
      </w:r>
      <w:r>
        <w:rPr>
          <w:rFonts w:ascii="Times New Roman" w:eastAsia="宋体" w:hAnsi="Times New Roman" w:cs="Times New Roman" w:hint="eastAsia"/>
          <w:snapToGrid w:val="0"/>
          <w:szCs w:val="24"/>
        </w:rPr>
        <w:t>装配式</w:t>
      </w:r>
      <w:r>
        <w:rPr>
          <w:rFonts w:ascii="宋体" w:eastAsia="宋体" w:hAnsi="宋体" w:cs="Times New Roman" w:hint="eastAsia"/>
          <w:kern w:val="0"/>
          <w:szCs w:val="21"/>
          <w:lang w:val="zh-CN"/>
        </w:rPr>
        <w:t>厕所钢结构用焊接材料应符合下列规定：</w:t>
      </w:r>
    </w:p>
    <w:p w:rsidR="00F74728" w:rsidRDefault="00F74728" w:rsidP="00F74728">
      <w:pPr>
        <w:rPr>
          <w:rFonts w:ascii="宋体" w:eastAsia="宋体" w:hAnsi="宋体" w:cs="Times New Roman"/>
          <w:kern w:val="0"/>
          <w:szCs w:val="21"/>
          <w:lang w:val="zh-CN"/>
        </w:rPr>
      </w:pPr>
      <w:r>
        <w:rPr>
          <w:rFonts w:ascii="宋体" w:eastAsia="宋体" w:hAnsi="宋体" w:cs="Times New Roman" w:hint="eastAsia"/>
          <w:kern w:val="0"/>
          <w:szCs w:val="21"/>
          <w:lang w:val="zh-CN"/>
        </w:rPr>
        <w:t xml:space="preserve">   1手工焊接所用的焊条应符合现行国家标准《非合金钢及细晶粒钢焊条》GB/T5117的规定，所选用的焊条型号应与主体金属力学性能相适应。</w:t>
      </w:r>
    </w:p>
    <w:p w:rsidR="00F74728" w:rsidRDefault="00F74728" w:rsidP="00F74728">
      <w:pPr>
        <w:rPr>
          <w:rFonts w:ascii="宋体" w:eastAsia="宋体" w:hAnsi="宋体" w:cs="Times New Roman"/>
          <w:kern w:val="0"/>
          <w:szCs w:val="21"/>
          <w:lang w:val="zh-CN"/>
        </w:rPr>
      </w:pPr>
      <w:r>
        <w:rPr>
          <w:rFonts w:ascii="宋体" w:eastAsia="宋体" w:hAnsi="宋体" w:cs="Times New Roman" w:hint="eastAsia"/>
          <w:kern w:val="0"/>
          <w:szCs w:val="21"/>
          <w:lang w:val="zh-CN"/>
        </w:rPr>
        <w:t xml:space="preserve">   2自动焊或半自动焊用焊丝应符合现行国家标准《熔化焊用钢丝》GB/T 14957、《气体保护电弧焊用碳钢、低合金钢焊丝》GB/T 8110、《碳钢药芯焊丝》GB/T 10045、《低合金钢药芯焊丝》GB/T 17493和《不锈钢药芯焊丝》 GB/T 17853的规定。</w:t>
      </w:r>
    </w:p>
    <w:p w:rsidR="00F74728" w:rsidRDefault="00F74728" w:rsidP="00F74728">
      <w:pPr>
        <w:rPr>
          <w:rFonts w:ascii="宋体" w:eastAsia="宋体" w:hAnsi="宋体" w:cs="Times New Roman"/>
          <w:kern w:val="0"/>
          <w:szCs w:val="21"/>
          <w:lang w:val="zh-CN"/>
        </w:rPr>
      </w:pPr>
      <w:r>
        <w:rPr>
          <w:rFonts w:ascii="宋体" w:eastAsia="宋体" w:hAnsi="宋体" w:cs="Times New Roman" w:hint="eastAsia"/>
          <w:kern w:val="0"/>
          <w:szCs w:val="21"/>
          <w:lang w:val="zh-CN"/>
        </w:rPr>
        <w:t xml:space="preserve">   3 埋弧焊用焊丝和焊剂应符合现行国家标准《埋弧焊用碳钢焊丝和焊剂》GB/T5293、《埋弧焊用低合金钢焊丝和焊剂》GB/T 12470和《埋弧焊用不锈钢焊丝-焊剂组合分类要求》 GB/T 17854的规定。</w:t>
      </w:r>
    </w:p>
    <w:p w:rsidR="00F74728" w:rsidRDefault="00F74728" w:rsidP="00F74728">
      <w:pPr>
        <w:rPr>
          <w:rFonts w:ascii="宋体" w:eastAsia="宋体" w:hAnsi="宋体" w:cs="Times New Roman"/>
          <w:kern w:val="0"/>
          <w:szCs w:val="21"/>
          <w:lang w:val="zh-CN"/>
        </w:rPr>
      </w:pPr>
      <w:r>
        <w:rPr>
          <w:rFonts w:ascii="宋体" w:eastAsia="宋体" w:hAnsi="宋体" w:cs="Times New Roman" w:hint="eastAsia"/>
          <w:kern w:val="0"/>
          <w:szCs w:val="21"/>
          <w:lang w:val="zh-CN"/>
        </w:rPr>
        <w:t xml:space="preserve">   4 </w:t>
      </w:r>
      <w:proofErr w:type="gramStart"/>
      <w:r>
        <w:rPr>
          <w:rFonts w:ascii="宋体" w:eastAsia="宋体" w:hAnsi="宋体" w:cs="Times New Roman" w:hint="eastAsia"/>
          <w:kern w:val="0"/>
          <w:szCs w:val="21"/>
          <w:lang w:val="zh-CN"/>
        </w:rPr>
        <w:t>当低等级</w:t>
      </w:r>
      <w:proofErr w:type="gramEnd"/>
      <w:r>
        <w:rPr>
          <w:rFonts w:ascii="宋体" w:eastAsia="宋体" w:hAnsi="宋体" w:cs="Times New Roman" w:hint="eastAsia"/>
          <w:kern w:val="0"/>
          <w:szCs w:val="21"/>
          <w:lang w:val="zh-CN"/>
        </w:rPr>
        <w:t>钢和高等级</w:t>
      </w:r>
      <w:proofErr w:type="gramStart"/>
      <w:r>
        <w:rPr>
          <w:rFonts w:ascii="宋体" w:eastAsia="宋体" w:hAnsi="宋体" w:cs="Times New Roman" w:hint="eastAsia"/>
          <w:kern w:val="0"/>
          <w:szCs w:val="21"/>
          <w:lang w:val="zh-CN"/>
        </w:rPr>
        <w:t>钢相焊接</w:t>
      </w:r>
      <w:proofErr w:type="gramEnd"/>
      <w:r>
        <w:rPr>
          <w:rFonts w:ascii="宋体" w:eastAsia="宋体" w:hAnsi="宋体" w:cs="Times New Roman" w:hint="eastAsia"/>
          <w:kern w:val="0"/>
          <w:szCs w:val="21"/>
          <w:lang w:val="zh-CN"/>
        </w:rPr>
        <w:t>时，宜采用与低</w:t>
      </w:r>
      <w:proofErr w:type="gramStart"/>
      <w:r>
        <w:rPr>
          <w:rFonts w:ascii="宋体" w:eastAsia="宋体" w:hAnsi="宋体" w:cs="Times New Roman" w:hint="eastAsia"/>
          <w:kern w:val="0"/>
          <w:szCs w:val="21"/>
          <w:lang w:val="zh-CN"/>
        </w:rPr>
        <w:t>等级钢相适应的</w:t>
      </w:r>
      <w:proofErr w:type="gramEnd"/>
      <w:r>
        <w:rPr>
          <w:rFonts w:ascii="宋体" w:eastAsia="宋体" w:hAnsi="宋体" w:cs="Times New Roman" w:hint="eastAsia"/>
          <w:kern w:val="0"/>
          <w:szCs w:val="21"/>
          <w:lang w:val="zh-CN"/>
        </w:rPr>
        <w:t>焊条或焊丝。</w:t>
      </w: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r>
        <w:rPr>
          <w:rFonts w:ascii="Times New Roman" w:eastAsia="宋体" w:hAnsi="Times New Roman" w:cs="Times New Roman" w:hint="eastAsia"/>
          <w:b/>
          <w:snapToGrid w:val="0"/>
          <w:szCs w:val="24"/>
        </w:rPr>
        <w:t xml:space="preserve">4.0.3 </w:t>
      </w:r>
      <w:r w:rsidRPr="00F43D96">
        <w:rPr>
          <w:rFonts w:ascii="宋体" w:eastAsia="宋体" w:hAnsi="宋体" w:cs="Times New Roman" w:hint="eastAsia"/>
          <w:color w:val="000000" w:themeColor="text1"/>
          <w:kern w:val="0"/>
          <w:szCs w:val="21"/>
          <w:lang w:val="zh-CN"/>
        </w:rPr>
        <w:t>装配式</w:t>
      </w:r>
      <w:r>
        <w:rPr>
          <w:rFonts w:ascii="宋体" w:eastAsia="宋体" w:hAnsi="宋体" w:cs="Times New Roman" w:hint="eastAsia"/>
          <w:kern w:val="0"/>
          <w:szCs w:val="21"/>
          <w:lang w:val="zh-CN"/>
        </w:rPr>
        <w:t>厕所紧固件材料应符合下列规定：</w:t>
      </w:r>
    </w:p>
    <w:p w:rsidR="00F74728" w:rsidRDefault="00F74728" w:rsidP="00F74728">
      <w:pPr>
        <w:ind w:firstLineChars="200" w:firstLine="420"/>
        <w:rPr>
          <w:rFonts w:ascii="宋体" w:eastAsia="宋体" w:hAnsi="宋体" w:cs="Times New Roman"/>
          <w:color w:val="000000" w:themeColor="text1"/>
          <w:kern w:val="0"/>
          <w:szCs w:val="21"/>
          <w:lang w:val="zh-CN"/>
        </w:rPr>
      </w:pPr>
      <w:r>
        <w:rPr>
          <w:rFonts w:ascii="宋体" w:eastAsia="宋体" w:hAnsi="宋体" w:cs="Times New Roman" w:hint="eastAsia"/>
          <w:kern w:val="0"/>
          <w:szCs w:val="21"/>
          <w:lang w:val="zh-CN"/>
        </w:rPr>
        <w:t>1 钢结构连接</w:t>
      </w:r>
      <w:r w:rsidRPr="00F43D96">
        <w:rPr>
          <w:rFonts w:ascii="宋体" w:eastAsia="宋体" w:hAnsi="宋体" w:cs="Times New Roman" w:hint="eastAsia"/>
          <w:color w:val="000000" w:themeColor="text1"/>
          <w:kern w:val="0"/>
          <w:szCs w:val="21"/>
          <w:lang w:val="zh-CN"/>
        </w:rPr>
        <w:t>用</w:t>
      </w:r>
      <w:r>
        <w:rPr>
          <w:rFonts w:ascii="宋体" w:eastAsia="宋体" w:hAnsi="宋体" w:cs="Times New Roman" w:hint="eastAsia"/>
          <w:kern w:val="0"/>
          <w:szCs w:val="21"/>
          <w:lang w:val="zh-CN"/>
        </w:rPr>
        <w:t>普通螺栓质量应符合现行国家标准《紧固件机械性能螺栓、螺钉和螺柱》GB/T 3098.1和《紧固件公差螺栓、螺钉、螺柱和螺母》GB/T 3103.1的规定；</w:t>
      </w:r>
      <w:r w:rsidRPr="00F43D96">
        <w:rPr>
          <w:rFonts w:ascii="宋体" w:eastAsia="宋体" w:hAnsi="宋体" w:cs="Times New Roman" w:hint="eastAsia"/>
          <w:color w:val="000000" w:themeColor="text1"/>
          <w:kern w:val="0"/>
          <w:szCs w:val="21"/>
          <w:lang w:val="zh-CN"/>
        </w:rPr>
        <w:t>螺栓的规格和尺寸应分别符合现行国家标准《六角头螺栓》</w:t>
      </w:r>
      <w:r w:rsidRPr="00F43D96">
        <w:rPr>
          <w:rFonts w:ascii="宋体" w:eastAsia="宋体" w:hAnsi="宋体" w:cs="Times New Roman"/>
          <w:color w:val="000000" w:themeColor="text1"/>
          <w:kern w:val="0"/>
          <w:szCs w:val="21"/>
          <w:lang w:val="zh-CN"/>
        </w:rPr>
        <w:t>GB/T5782</w:t>
      </w:r>
      <w:r>
        <w:rPr>
          <w:rFonts w:ascii="宋体" w:eastAsia="宋体" w:hAnsi="宋体" w:cs="Times New Roman" w:hint="eastAsia"/>
          <w:color w:val="000000" w:themeColor="text1"/>
          <w:kern w:val="0"/>
          <w:szCs w:val="21"/>
          <w:lang w:val="zh-CN"/>
        </w:rPr>
        <w:t>等相关</w:t>
      </w:r>
      <w:r w:rsidRPr="00F43D96">
        <w:rPr>
          <w:rFonts w:ascii="宋体" w:eastAsia="宋体" w:hAnsi="宋体" w:cs="Times New Roman" w:hint="eastAsia"/>
          <w:color w:val="000000" w:themeColor="text1"/>
          <w:kern w:val="0"/>
          <w:szCs w:val="21"/>
          <w:lang w:val="zh-CN"/>
        </w:rPr>
        <w:t>规定</w:t>
      </w:r>
      <w:r>
        <w:rPr>
          <w:rFonts w:ascii="宋体" w:eastAsia="宋体" w:hAnsi="宋体" w:cs="Times New Roman" w:hint="eastAsia"/>
          <w:color w:val="000000" w:themeColor="text1"/>
          <w:kern w:val="0"/>
          <w:szCs w:val="21"/>
          <w:lang w:val="zh-CN"/>
        </w:rPr>
        <w:t>。</w:t>
      </w:r>
    </w:p>
    <w:p w:rsidR="00F74728" w:rsidRPr="00F43D96" w:rsidRDefault="00F74728" w:rsidP="00F74728">
      <w:pPr>
        <w:ind w:firstLineChars="200" w:firstLine="420"/>
        <w:rPr>
          <w:rFonts w:ascii="宋体" w:eastAsia="宋体" w:hAnsi="宋体" w:cs="Times New Roman"/>
          <w:color w:val="000000" w:themeColor="text1"/>
          <w:kern w:val="0"/>
          <w:szCs w:val="21"/>
          <w:lang w:val="zh-CN"/>
        </w:rPr>
      </w:pPr>
      <w:r>
        <w:rPr>
          <w:rFonts w:ascii="宋体" w:eastAsia="宋体" w:hAnsi="宋体" w:cs="Times New Roman" w:hint="eastAsia"/>
          <w:kern w:val="0"/>
          <w:szCs w:val="21"/>
          <w:lang w:val="zh-CN"/>
        </w:rPr>
        <w:t xml:space="preserve">2 </w:t>
      </w:r>
      <w:r w:rsidRPr="00F43D96">
        <w:rPr>
          <w:rFonts w:ascii="宋体" w:eastAsia="宋体" w:hAnsi="宋体" w:cs="Times New Roman" w:hint="eastAsia"/>
          <w:color w:val="000000" w:themeColor="text1"/>
          <w:kern w:val="0"/>
          <w:szCs w:val="21"/>
          <w:lang w:val="zh-CN"/>
        </w:rPr>
        <w:t>钢结构用大六角高强度螺栓的质量应符合现行国家标准《钢结构用高强度大六角头螺栓》</w:t>
      </w:r>
      <w:r w:rsidRPr="00F43D96">
        <w:rPr>
          <w:rFonts w:ascii="宋体" w:eastAsia="宋体" w:hAnsi="宋体" w:cs="Times New Roman"/>
          <w:color w:val="000000" w:themeColor="text1"/>
          <w:kern w:val="0"/>
          <w:szCs w:val="21"/>
          <w:lang w:val="zh-CN"/>
        </w:rPr>
        <w:t>GB/T</w:t>
      </w:r>
      <w:r>
        <w:rPr>
          <w:rFonts w:ascii="宋体" w:eastAsia="宋体" w:hAnsi="宋体" w:cs="Times New Roman" w:hint="eastAsia"/>
          <w:color w:val="000000" w:themeColor="text1"/>
          <w:kern w:val="0"/>
          <w:szCs w:val="21"/>
          <w:lang w:val="zh-CN"/>
        </w:rPr>
        <w:t xml:space="preserve"> </w:t>
      </w:r>
      <w:r w:rsidRPr="00F43D96">
        <w:rPr>
          <w:rFonts w:ascii="宋体" w:eastAsia="宋体" w:hAnsi="宋体" w:cs="Times New Roman"/>
          <w:color w:val="000000" w:themeColor="text1"/>
          <w:kern w:val="0"/>
          <w:szCs w:val="21"/>
          <w:lang w:val="zh-CN"/>
        </w:rPr>
        <w:t>1228</w:t>
      </w:r>
      <w:r>
        <w:rPr>
          <w:rFonts w:ascii="宋体" w:eastAsia="宋体" w:hAnsi="宋体" w:cs="Times New Roman" w:hint="eastAsia"/>
          <w:color w:val="000000" w:themeColor="text1"/>
          <w:kern w:val="0"/>
          <w:szCs w:val="21"/>
          <w:lang w:val="zh-CN"/>
        </w:rPr>
        <w:t>等相关</w:t>
      </w:r>
      <w:r w:rsidRPr="00F43D96">
        <w:rPr>
          <w:rFonts w:ascii="宋体" w:eastAsia="宋体" w:hAnsi="宋体" w:cs="Times New Roman" w:hint="eastAsia"/>
          <w:color w:val="000000" w:themeColor="text1"/>
          <w:kern w:val="0"/>
          <w:szCs w:val="21"/>
          <w:lang w:val="zh-CN"/>
        </w:rPr>
        <w:t>规定。</w:t>
      </w:r>
      <w:proofErr w:type="gramStart"/>
      <w:r w:rsidRPr="00F43D96">
        <w:rPr>
          <w:rFonts w:ascii="宋体" w:eastAsia="宋体" w:hAnsi="宋体" w:cs="Times New Roman" w:hint="eastAsia"/>
          <w:color w:val="000000" w:themeColor="text1"/>
          <w:kern w:val="0"/>
          <w:szCs w:val="21"/>
          <w:lang w:val="zh-CN"/>
        </w:rPr>
        <w:t>扭剪型</w:t>
      </w:r>
      <w:proofErr w:type="gramEnd"/>
      <w:r w:rsidRPr="00F43D96">
        <w:rPr>
          <w:rFonts w:ascii="宋体" w:eastAsia="宋体" w:hAnsi="宋体" w:cs="Times New Roman" w:hint="eastAsia"/>
          <w:color w:val="000000" w:themeColor="text1"/>
          <w:kern w:val="0"/>
          <w:szCs w:val="21"/>
          <w:lang w:val="zh-CN"/>
        </w:rPr>
        <w:t>高强度螺栓的质量应符合现行国家标准《钢结构用扭剪型高强度螺栓连接副》</w:t>
      </w:r>
      <w:r w:rsidRPr="00F43D96">
        <w:rPr>
          <w:rFonts w:ascii="宋体" w:eastAsia="宋体" w:hAnsi="宋体" w:cs="Times New Roman"/>
          <w:color w:val="000000" w:themeColor="text1"/>
          <w:kern w:val="0"/>
          <w:szCs w:val="21"/>
          <w:lang w:val="zh-CN"/>
        </w:rPr>
        <w:t>GB/T 3632的规定</w:t>
      </w:r>
      <w:r>
        <w:rPr>
          <w:rFonts w:ascii="宋体" w:eastAsia="宋体" w:hAnsi="宋体" w:cs="Times New Roman"/>
          <w:color w:val="000000" w:themeColor="text1"/>
          <w:kern w:val="0"/>
          <w:szCs w:val="21"/>
          <w:lang w:val="zh-CN"/>
        </w:rPr>
        <w:t>。</w:t>
      </w:r>
    </w:p>
    <w:p w:rsidR="00F74728" w:rsidRDefault="00F74728" w:rsidP="00F74728">
      <w:pPr>
        <w:ind w:firstLineChars="200" w:firstLine="420"/>
        <w:rPr>
          <w:rFonts w:ascii="宋体" w:eastAsia="宋体" w:hAnsi="宋体" w:cs="Times New Roman"/>
          <w:kern w:val="0"/>
          <w:szCs w:val="21"/>
          <w:lang w:val="zh-CN"/>
        </w:rPr>
      </w:pPr>
      <w:r>
        <w:rPr>
          <w:rFonts w:ascii="宋体" w:eastAsia="宋体" w:hAnsi="宋体" w:cs="Times New Roman" w:hint="eastAsia"/>
          <w:kern w:val="0"/>
          <w:szCs w:val="21"/>
          <w:lang w:val="zh-CN"/>
        </w:rPr>
        <w:t>3连接用铆钉应采用BL2或BL3号钢制成，其质量应符合行业标准《标准件用碳素钢热轧圆钢及盘条》YB/T 4155的规定。</w:t>
      </w:r>
    </w:p>
    <w:p w:rsidR="00F74728" w:rsidRDefault="00F74728" w:rsidP="00F74728">
      <w:pPr>
        <w:ind w:leftChars="100" w:left="210" w:firstLineChars="100" w:firstLine="210"/>
        <w:rPr>
          <w:rFonts w:ascii="宋体" w:eastAsia="宋体" w:hAnsi="宋体" w:cs="Times New Roman"/>
          <w:kern w:val="0"/>
          <w:szCs w:val="21"/>
          <w:lang w:val="zh-CN"/>
        </w:rPr>
      </w:pPr>
      <w:r>
        <w:rPr>
          <w:rFonts w:ascii="宋体" w:eastAsia="宋体" w:hAnsi="宋体" w:cs="Times New Roman" w:hint="eastAsia"/>
          <w:kern w:val="0"/>
          <w:szCs w:val="21"/>
          <w:lang w:val="zh-CN"/>
        </w:rPr>
        <w:t>4连接薄钢板或其他金属板采用的自攻螺钉应符合现行国家标准《自钻自攻螺钉》GB/T 15856</w:t>
      </w:r>
      <w:r>
        <w:rPr>
          <w:rFonts w:ascii="宋体" w:eastAsia="宋体" w:hAnsi="宋体" w:cs="Times New Roman" w:hint="eastAsia"/>
          <w:kern w:val="0"/>
          <w:szCs w:val="21"/>
        </w:rPr>
        <w:t>.</w:t>
      </w:r>
      <w:r>
        <w:rPr>
          <w:rFonts w:ascii="宋体" w:eastAsia="宋体" w:hAnsi="宋体" w:cs="Times New Roman" w:hint="eastAsia"/>
          <w:kern w:val="0"/>
          <w:szCs w:val="21"/>
          <w:lang w:val="zh-CN"/>
        </w:rPr>
        <w:t>4、GB/T 3098.1或《自攻螺栓》GB/T 5282-</w:t>
      </w:r>
      <w:r>
        <w:rPr>
          <w:rFonts w:ascii="宋体" w:eastAsia="宋体" w:hAnsi="宋体" w:cs="Times New Roman" w:hint="eastAsia"/>
          <w:kern w:val="0"/>
          <w:szCs w:val="21"/>
        </w:rPr>
        <w:t>52</w:t>
      </w:r>
      <w:r>
        <w:rPr>
          <w:rFonts w:ascii="宋体" w:eastAsia="宋体" w:hAnsi="宋体" w:cs="Times New Roman" w:hint="eastAsia"/>
          <w:kern w:val="0"/>
          <w:szCs w:val="21"/>
          <w:lang w:val="zh-CN"/>
        </w:rPr>
        <w:t>85的规定。</w:t>
      </w:r>
    </w:p>
    <w:p w:rsidR="00F74728" w:rsidRDefault="00F74728" w:rsidP="00F74728">
      <w:pPr>
        <w:ind w:firstLineChars="200" w:firstLine="420"/>
        <w:rPr>
          <w:rFonts w:ascii="宋体" w:eastAsia="宋体" w:hAnsi="宋体" w:cs="Times New Roman"/>
          <w:kern w:val="0"/>
          <w:szCs w:val="21"/>
          <w:lang w:val="zh-CN"/>
        </w:rPr>
      </w:pPr>
      <w:r>
        <w:rPr>
          <w:rFonts w:ascii="宋体" w:eastAsia="宋体" w:hAnsi="宋体" w:cs="Times New Roman" w:hint="eastAsia"/>
          <w:kern w:val="0"/>
          <w:szCs w:val="21"/>
          <w:lang w:val="zh-CN"/>
        </w:rPr>
        <w:t>5圆柱头焊（</w:t>
      </w:r>
      <w:proofErr w:type="gramStart"/>
      <w:r>
        <w:rPr>
          <w:rFonts w:ascii="宋体" w:eastAsia="宋体" w:hAnsi="宋体" w:cs="Times New Roman" w:hint="eastAsia"/>
          <w:kern w:val="0"/>
          <w:szCs w:val="21"/>
          <w:lang w:val="zh-CN"/>
        </w:rPr>
        <w:t>栓</w:t>
      </w:r>
      <w:proofErr w:type="gramEnd"/>
      <w:r>
        <w:rPr>
          <w:rFonts w:ascii="宋体" w:eastAsia="宋体" w:hAnsi="宋体" w:cs="Times New Roman" w:hint="eastAsia"/>
          <w:kern w:val="0"/>
          <w:szCs w:val="21"/>
          <w:lang w:val="zh-CN"/>
        </w:rPr>
        <w:t>）钉连接件的质量应符合现行国家标准《电弧螺柱焊用圆柱头焊钉》GB/T 10433的规定。</w:t>
      </w:r>
    </w:p>
    <w:p w:rsidR="00F74728" w:rsidRDefault="00F74728" w:rsidP="00F74728">
      <w:pPr>
        <w:ind w:firstLineChars="200" w:firstLine="420"/>
        <w:rPr>
          <w:rFonts w:ascii="宋体" w:eastAsia="宋体" w:hAnsi="宋体" w:cs="Times New Roman"/>
          <w:kern w:val="0"/>
          <w:szCs w:val="21"/>
        </w:rPr>
      </w:pPr>
      <w:r>
        <w:rPr>
          <w:rFonts w:ascii="宋体" w:eastAsia="宋体" w:hAnsi="宋体" w:cs="Times New Roman" w:hint="eastAsia"/>
          <w:kern w:val="0"/>
          <w:szCs w:val="21"/>
        </w:rPr>
        <w:t>6冷弯薄壁型钢构件的镀锌标准应符合现行国家标准《连续热镀锌钢板和钢带》GB/T 2518和《连续热镀铝锌合金镀层钢板及钢带》GB/T 14978的规定。</w:t>
      </w:r>
    </w:p>
    <w:p w:rsidR="00F74728" w:rsidRDefault="00F74728" w:rsidP="00F74728">
      <w:pPr>
        <w:ind w:firstLineChars="200" w:firstLine="420"/>
        <w:rPr>
          <w:rFonts w:ascii="宋体" w:eastAsia="宋体" w:hAnsi="宋体" w:cs="Times New Roman"/>
          <w:kern w:val="0"/>
          <w:szCs w:val="21"/>
          <w:lang w:val="zh-CN"/>
        </w:rPr>
      </w:pPr>
    </w:p>
    <w:p w:rsidR="00F74728" w:rsidRDefault="00F74728" w:rsidP="00F74728">
      <w:pPr>
        <w:autoSpaceDE w:val="0"/>
        <w:autoSpaceDN w:val="0"/>
        <w:adjustRightInd w:val="0"/>
        <w:rPr>
          <w:rFonts w:ascii="宋体" w:eastAsia="宋体" w:hAnsi="宋体" w:cs="Times New Roman"/>
          <w:kern w:val="0"/>
          <w:szCs w:val="21"/>
          <w:lang w:val="zh-CN"/>
        </w:rPr>
      </w:pPr>
      <w:r>
        <w:rPr>
          <w:rFonts w:ascii="Times New Roman" w:eastAsia="宋体" w:hAnsi="Times New Roman" w:cs="Times New Roman" w:hint="eastAsia"/>
          <w:b/>
          <w:snapToGrid w:val="0"/>
          <w:szCs w:val="24"/>
        </w:rPr>
        <w:t>4.0.4</w:t>
      </w:r>
      <w:r>
        <w:rPr>
          <w:rFonts w:ascii="宋体" w:eastAsia="宋体" w:hAnsi="宋体" w:cs="Times New Roman" w:hint="eastAsia"/>
          <w:kern w:val="0"/>
          <w:szCs w:val="21"/>
          <w:lang w:val="zh-CN"/>
        </w:rPr>
        <w:t xml:space="preserve"> 所用装饰材料应符合现行国家标准《建筑内部装修设计防火规范》GB 50222和《民用建筑卫程室内环境污染控制规范》GB 50325等的规定。</w:t>
      </w:r>
    </w:p>
    <w:p w:rsidR="00F74728" w:rsidRDefault="00F74728" w:rsidP="00F74728">
      <w:pPr>
        <w:autoSpaceDE w:val="0"/>
        <w:autoSpaceDN w:val="0"/>
        <w:adjustRightInd w:val="0"/>
        <w:rPr>
          <w:rFonts w:ascii="宋体" w:eastAsia="宋体" w:hAnsi="宋体" w:cs="Times New Roman"/>
          <w:kern w:val="0"/>
          <w:szCs w:val="21"/>
          <w:lang w:val="zh-CN"/>
        </w:rPr>
      </w:pPr>
    </w:p>
    <w:p w:rsidR="00F74728" w:rsidRDefault="00F74728" w:rsidP="00F74728">
      <w:pPr>
        <w:autoSpaceDE w:val="0"/>
        <w:autoSpaceDN w:val="0"/>
        <w:adjustRightInd w:val="0"/>
        <w:rPr>
          <w:rFonts w:ascii="宋体" w:eastAsia="宋体" w:hAnsi="宋体" w:cs="Times New Roman"/>
          <w:kern w:val="0"/>
          <w:szCs w:val="21"/>
          <w:lang w:val="zh-CN"/>
        </w:rPr>
      </w:pPr>
      <w:r>
        <w:rPr>
          <w:rFonts w:ascii="Times New Roman" w:eastAsia="宋体" w:hAnsi="Times New Roman" w:cs="Times New Roman" w:hint="eastAsia"/>
          <w:b/>
          <w:snapToGrid w:val="0"/>
          <w:szCs w:val="24"/>
        </w:rPr>
        <w:t>4.0.5</w:t>
      </w:r>
      <w:r>
        <w:rPr>
          <w:rFonts w:ascii="宋体" w:eastAsia="宋体" w:hAnsi="宋体" w:cs="Times New Roman" w:hint="eastAsia"/>
          <w:kern w:val="0"/>
          <w:szCs w:val="21"/>
          <w:lang w:val="zh-CN"/>
        </w:rPr>
        <w:t xml:space="preserve"> 金属材料和配件</w:t>
      </w:r>
      <w:r>
        <w:rPr>
          <w:rFonts w:ascii="宋体" w:eastAsia="宋体" w:hAnsi="宋体" w:cs="Times New Roman" w:hint="eastAsia"/>
          <w:kern w:val="0"/>
          <w:szCs w:val="21"/>
        </w:rPr>
        <w:t>表面</w:t>
      </w:r>
      <w:r>
        <w:rPr>
          <w:rFonts w:ascii="宋体" w:eastAsia="宋体" w:hAnsi="宋体" w:cs="Times New Roman" w:hint="eastAsia"/>
          <w:kern w:val="0"/>
          <w:szCs w:val="21"/>
          <w:lang w:val="zh-CN"/>
        </w:rPr>
        <w:t>应</w:t>
      </w:r>
      <w:r>
        <w:rPr>
          <w:rFonts w:ascii="宋体" w:eastAsia="宋体" w:hAnsi="宋体" w:cs="Times New Roman" w:hint="eastAsia"/>
          <w:kern w:val="0"/>
          <w:szCs w:val="21"/>
        </w:rPr>
        <w:t>做</w:t>
      </w:r>
      <w:r>
        <w:rPr>
          <w:rFonts w:ascii="宋体" w:eastAsia="宋体" w:hAnsi="宋体" w:cs="Times New Roman" w:hint="eastAsia"/>
          <w:kern w:val="0"/>
          <w:szCs w:val="21"/>
          <w:lang w:val="zh-CN"/>
        </w:rPr>
        <w:t>防腐蚀处理，金属板的</w:t>
      </w:r>
      <w:r>
        <w:rPr>
          <w:rFonts w:ascii="宋体" w:eastAsia="宋体" w:hAnsi="宋体" w:cs="Times New Roman" w:hint="eastAsia"/>
          <w:kern w:val="0"/>
          <w:szCs w:val="21"/>
        </w:rPr>
        <w:t>连接处</w:t>
      </w:r>
      <w:r>
        <w:rPr>
          <w:rFonts w:ascii="宋体" w:eastAsia="宋体" w:hAnsi="宋体" w:cs="Times New Roman" w:hint="eastAsia"/>
          <w:kern w:val="0"/>
          <w:szCs w:val="21"/>
          <w:lang w:val="zh-CN"/>
        </w:rPr>
        <w:t>及开孔部位应进行</w:t>
      </w:r>
      <w:r>
        <w:rPr>
          <w:rFonts w:ascii="宋体" w:eastAsia="宋体" w:hAnsi="宋体" w:cs="Times New Roman" w:hint="eastAsia"/>
          <w:kern w:val="0"/>
          <w:szCs w:val="21"/>
        </w:rPr>
        <w:t>封堵</w:t>
      </w:r>
      <w:r>
        <w:rPr>
          <w:rFonts w:ascii="宋体" w:eastAsia="宋体" w:hAnsi="宋体" w:cs="Times New Roman" w:hint="eastAsia"/>
          <w:kern w:val="0"/>
          <w:szCs w:val="21"/>
          <w:lang w:val="zh-CN"/>
        </w:rPr>
        <w:t>或防腐</w:t>
      </w:r>
      <w:r>
        <w:rPr>
          <w:rFonts w:ascii="宋体" w:eastAsia="宋体" w:hAnsi="宋体" w:cs="Times New Roman" w:hint="eastAsia"/>
          <w:kern w:val="0"/>
          <w:szCs w:val="21"/>
          <w:lang w:val="zh-CN"/>
        </w:rPr>
        <w:lastRenderedPageBreak/>
        <w:t>处理。</w:t>
      </w:r>
    </w:p>
    <w:p w:rsidR="00F74728" w:rsidRDefault="00F74728" w:rsidP="00F74728">
      <w:pPr>
        <w:autoSpaceDE w:val="0"/>
        <w:autoSpaceDN w:val="0"/>
        <w:adjustRightInd w:val="0"/>
        <w:rPr>
          <w:rFonts w:ascii="宋体" w:eastAsia="宋体" w:hAnsi="宋体" w:cs="Times New Roman"/>
          <w:kern w:val="0"/>
          <w:szCs w:val="21"/>
          <w:lang w:val="zh-CN"/>
        </w:rPr>
      </w:pPr>
    </w:p>
    <w:p w:rsidR="00F74728" w:rsidRDefault="00F74728" w:rsidP="00F74728">
      <w:pPr>
        <w:autoSpaceDE w:val="0"/>
        <w:autoSpaceDN w:val="0"/>
        <w:adjustRightInd w:val="0"/>
        <w:rPr>
          <w:rFonts w:ascii="宋体" w:eastAsia="宋体" w:hAnsi="宋体" w:cs="Times New Roman"/>
          <w:kern w:val="0"/>
          <w:szCs w:val="21"/>
          <w:lang w:val="zh-CN"/>
        </w:rPr>
      </w:pPr>
      <w:r>
        <w:rPr>
          <w:rFonts w:ascii="Times New Roman" w:eastAsia="宋体" w:hAnsi="Times New Roman" w:cs="Times New Roman" w:hint="eastAsia"/>
          <w:b/>
          <w:snapToGrid w:val="0"/>
          <w:szCs w:val="24"/>
        </w:rPr>
        <w:t>4.0.6</w:t>
      </w:r>
      <w:r>
        <w:rPr>
          <w:rFonts w:ascii="宋体" w:eastAsia="宋体" w:hAnsi="宋体" w:cs="Times New Roman" w:hint="eastAsia"/>
          <w:kern w:val="0"/>
          <w:szCs w:val="21"/>
          <w:lang w:val="zh-CN"/>
        </w:rPr>
        <w:t xml:space="preserve"> 围护材料宜采用轻质材料，并符合现行国家有关标准规定的耐久性、防火、防水、隔音、保温、隔热及环保性能要求，</w:t>
      </w:r>
      <w:r>
        <w:rPr>
          <w:rFonts w:ascii="宋体" w:eastAsia="宋体" w:hAnsi="宋体" w:cs="Times New Roman" w:hint="eastAsia"/>
          <w:kern w:val="0"/>
          <w:szCs w:val="21"/>
        </w:rPr>
        <w:t>木材及相关复合材料</w:t>
      </w:r>
      <w:r>
        <w:rPr>
          <w:rFonts w:ascii="宋体" w:eastAsia="宋体" w:hAnsi="宋体" w:cs="Times New Roman" w:hint="eastAsia"/>
          <w:kern w:val="0"/>
          <w:szCs w:val="21"/>
          <w:lang w:val="zh-CN"/>
        </w:rPr>
        <w:t>应进行防腐、</w:t>
      </w:r>
      <w:r>
        <w:rPr>
          <w:rFonts w:ascii="宋体" w:eastAsia="宋体" w:hAnsi="宋体" w:cs="Times New Roman" w:hint="eastAsia"/>
          <w:kern w:val="0"/>
          <w:szCs w:val="21"/>
        </w:rPr>
        <w:t>防潮及</w:t>
      </w:r>
      <w:r>
        <w:rPr>
          <w:rFonts w:ascii="宋体" w:eastAsia="宋体" w:hAnsi="宋体" w:cs="Times New Roman" w:hint="eastAsia"/>
          <w:kern w:val="0"/>
          <w:szCs w:val="21"/>
          <w:lang w:val="zh-CN"/>
        </w:rPr>
        <w:t>防虫处理。</w:t>
      </w:r>
    </w:p>
    <w:p w:rsidR="00F74728" w:rsidRDefault="00F74728" w:rsidP="00F74728">
      <w:pPr>
        <w:autoSpaceDE w:val="0"/>
        <w:autoSpaceDN w:val="0"/>
        <w:adjustRightInd w:val="0"/>
        <w:rPr>
          <w:rFonts w:ascii="宋体" w:eastAsia="宋体" w:hAnsi="宋体" w:cs="Times New Roman"/>
          <w:kern w:val="0"/>
          <w:szCs w:val="21"/>
          <w:lang w:val="zh-CN"/>
        </w:rPr>
      </w:pPr>
    </w:p>
    <w:p w:rsidR="00F74728" w:rsidRDefault="00F74728" w:rsidP="00F74728">
      <w:pPr>
        <w:autoSpaceDE w:val="0"/>
        <w:autoSpaceDN w:val="0"/>
        <w:adjustRightInd w:val="0"/>
        <w:rPr>
          <w:rFonts w:ascii="宋体" w:eastAsia="宋体" w:hAnsi="宋体" w:cs="Times New Roman"/>
          <w:kern w:val="0"/>
          <w:szCs w:val="21"/>
          <w:lang w:val="zh-CN"/>
        </w:rPr>
      </w:pPr>
      <w:r>
        <w:rPr>
          <w:rFonts w:ascii="Times New Roman" w:eastAsia="宋体" w:hAnsi="Times New Roman" w:cs="Times New Roman" w:hint="eastAsia"/>
          <w:b/>
          <w:snapToGrid w:val="0"/>
          <w:szCs w:val="24"/>
        </w:rPr>
        <w:t>4.0.7</w:t>
      </w:r>
      <w:r>
        <w:rPr>
          <w:rFonts w:ascii="宋体" w:eastAsia="宋体" w:hAnsi="宋体" w:cs="Times New Roman" w:hint="eastAsia"/>
          <w:kern w:val="0"/>
          <w:szCs w:val="21"/>
          <w:lang w:val="zh-CN"/>
        </w:rPr>
        <w:t xml:space="preserve"> 密封胶的粘结性、耐水性、耐久性</w:t>
      </w:r>
      <w:r>
        <w:rPr>
          <w:rFonts w:ascii="宋体" w:eastAsia="宋体" w:hAnsi="宋体" w:cs="Times New Roman" w:hint="eastAsia"/>
          <w:kern w:val="0"/>
          <w:szCs w:val="21"/>
        </w:rPr>
        <w:t>和</w:t>
      </w:r>
      <w:r>
        <w:rPr>
          <w:rFonts w:ascii="宋体" w:eastAsia="宋体" w:hAnsi="宋体" w:cs="Times New Roman" w:hint="eastAsia"/>
          <w:kern w:val="0"/>
          <w:szCs w:val="21"/>
          <w:lang w:val="zh-CN"/>
        </w:rPr>
        <w:t>环保性应满足设计要求，并应具有不污染材料及粘结界面的性能，且应满足防霉要求。</w:t>
      </w:r>
    </w:p>
    <w:p w:rsidR="00F74728" w:rsidRDefault="00F74728" w:rsidP="00F74728">
      <w:pPr>
        <w:autoSpaceDE w:val="0"/>
        <w:autoSpaceDN w:val="0"/>
        <w:adjustRightInd w:val="0"/>
        <w:rPr>
          <w:rFonts w:ascii="宋体" w:eastAsia="宋体" w:hAnsi="宋体" w:cs="Times New Roman"/>
          <w:kern w:val="0"/>
          <w:szCs w:val="21"/>
          <w:lang w:val="zh-CN"/>
        </w:rPr>
      </w:pPr>
    </w:p>
    <w:p w:rsidR="00F74728" w:rsidRDefault="00F74728" w:rsidP="00F74728">
      <w:pPr>
        <w:autoSpaceDE w:val="0"/>
        <w:autoSpaceDN w:val="0"/>
        <w:adjustRightInd w:val="0"/>
        <w:rPr>
          <w:rFonts w:ascii="宋体" w:eastAsia="宋体" w:hAnsi="宋体" w:cs="Times New Roman"/>
          <w:kern w:val="0"/>
          <w:szCs w:val="21"/>
          <w:lang w:val="zh-CN"/>
        </w:rPr>
      </w:pPr>
      <w:r>
        <w:rPr>
          <w:rFonts w:ascii="Times New Roman" w:eastAsia="宋体" w:hAnsi="Times New Roman" w:cs="Times New Roman" w:hint="eastAsia"/>
          <w:b/>
          <w:snapToGrid w:val="0"/>
          <w:szCs w:val="24"/>
        </w:rPr>
        <w:t>4.0.8</w:t>
      </w:r>
      <w:r>
        <w:rPr>
          <w:rFonts w:ascii="宋体" w:eastAsia="宋体" w:hAnsi="宋体" w:cs="Times New Roman" w:hint="eastAsia"/>
          <w:kern w:val="0"/>
          <w:szCs w:val="21"/>
          <w:lang w:val="zh-CN"/>
        </w:rPr>
        <w:t xml:space="preserve"> 整体卫生间的性能指标应符合《住宅整体卫浴间》JG/T 183的相关规定。</w:t>
      </w:r>
    </w:p>
    <w:p w:rsidR="00F74728" w:rsidRDefault="00F74728" w:rsidP="00F74728">
      <w:pPr>
        <w:autoSpaceDE w:val="0"/>
        <w:autoSpaceDN w:val="0"/>
        <w:adjustRightInd w:val="0"/>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r>
        <w:rPr>
          <w:rFonts w:ascii="Times New Roman" w:eastAsia="宋体" w:hAnsi="Times New Roman" w:cs="Times New Roman" w:hint="eastAsia"/>
          <w:b/>
          <w:snapToGrid w:val="0"/>
          <w:szCs w:val="24"/>
        </w:rPr>
        <w:t xml:space="preserve">4.0.9 </w:t>
      </w:r>
      <w:r>
        <w:rPr>
          <w:rFonts w:ascii="宋体" w:eastAsia="宋体" w:hAnsi="宋体" w:cs="Times New Roman" w:hint="eastAsia"/>
          <w:kern w:val="0"/>
          <w:szCs w:val="21"/>
          <w:lang w:val="zh-CN"/>
        </w:rPr>
        <w:t>机电管线、开关面板、灯具、卫生洁具及管材、附属配件和设备设施等应符合国家现行的有关产品标准规定。</w:t>
      </w: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r>
        <w:rPr>
          <w:rFonts w:ascii="Times New Roman" w:eastAsia="宋体" w:hAnsi="Times New Roman" w:cs="Times New Roman" w:hint="eastAsia"/>
          <w:b/>
          <w:snapToGrid w:val="0"/>
          <w:szCs w:val="24"/>
        </w:rPr>
        <w:t>4.0.10</w:t>
      </w:r>
      <w:r>
        <w:rPr>
          <w:rFonts w:ascii="宋体" w:eastAsia="宋体" w:hAnsi="宋体" w:cs="Times New Roman" w:hint="eastAsia"/>
          <w:kern w:val="0"/>
          <w:szCs w:val="21"/>
          <w:lang w:val="zh-CN"/>
        </w:rPr>
        <w:t xml:space="preserve"> 对上述材料及设备，在用于生产和安装施工前，应根据国家现行有关技术标准进行进场质量检查和验收，经检查验收合格，方可使用。</w:t>
      </w: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rPr>
          <w:rFonts w:ascii="宋体" w:eastAsia="宋体" w:hAnsi="宋体" w:cs="Times New Roman"/>
          <w:kern w:val="0"/>
          <w:szCs w:val="21"/>
          <w:lang w:val="zh-CN"/>
        </w:rPr>
      </w:pPr>
    </w:p>
    <w:p w:rsidR="00F74728" w:rsidRDefault="00F74728" w:rsidP="00F74728">
      <w:pPr>
        <w:keepNext/>
        <w:keepLines/>
        <w:spacing w:before="340" w:after="330"/>
        <w:jc w:val="center"/>
        <w:outlineLvl w:val="0"/>
        <w:rPr>
          <w:rFonts w:ascii="Times New Roman" w:eastAsia="黑体" w:hAnsi="Times New Roman" w:cs="Times New Roman"/>
          <w:b/>
          <w:kern w:val="44"/>
          <w:sz w:val="24"/>
          <w:szCs w:val="24"/>
          <w:lang w:val="zh-CN"/>
        </w:rPr>
      </w:pPr>
      <w:bookmarkStart w:id="7" w:name="_Toc261007110"/>
      <w:bookmarkStart w:id="8" w:name="_Toc261006805"/>
      <w:bookmarkStart w:id="9" w:name="_Toc261006636"/>
      <w:bookmarkStart w:id="10" w:name="_Toc14031"/>
      <w:bookmarkStart w:id="11" w:name="_Toc578"/>
      <w:bookmarkStart w:id="12" w:name="_Toc18838"/>
      <w:bookmarkStart w:id="13" w:name="_Toc531094197"/>
      <w:bookmarkStart w:id="14" w:name="_Toc30211"/>
      <w:bookmarkStart w:id="15" w:name="_Toc46327535"/>
      <w:bookmarkStart w:id="16" w:name="_Toc80957174"/>
      <w:r>
        <w:rPr>
          <w:rFonts w:ascii="Times New Roman" w:eastAsia="黑体" w:hAnsi="Times New Roman" w:cs="Times New Roman" w:hint="eastAsia"/>
          <w:b/>
          <w:kern w:val="44"/>
          <w:sz w:val="24"/>
          <w:szCs w:val="24"/>
          <w:lang w:val="zh-CN"/>
        </w:rPr>
        <w:lastRenderedPageBreak/>
        <w:t>5</w:t>
      </w:r>
      <w:r>
        <w:rPr>
          <w:rFonts w:ascii="Times New Roman" w:eastAsia="黑体" w:hAnsi="Times New Roman" w:cs="Times New Roman"/>
          <w:b/>
          <w:kern w:val="44"/>
          <w:sz w:val="24"/>
          <w:szCs w:val="24"/>
          <w:lang w:val="zh-CN"/>
        </w:rPr>
        <w:t xml:space="preserve"> </w:t>
      </w:r>
      <w:bookmarkEnd w:id="7"/>
      <w:bookmarkEnd w:id="8"/>
      <w:bookmarkEnd w:id="9"/>
      <w:r>
        <w:rPr>
          <w:rFonts w:ascii="Times New Roman" w:eastAsia="黑体" w:hAnsi="Times New Roman" w:cs="Times New Roman"/>
          <w:b/>
          <w:kern w:val="44"/>
          <w:sz w:val="24"/>
          <w:szCs w:val="24"/>
          <w:lang w:val="zh-CN"/>
        </w:rPr>
        <w:t>设计</w:t>
      </w:r>
      <w:bookmarkEnd w:id="10"/>
      <w:bookmarkEnd w:id="11"/>
      <w:bookmarkEnd w:id="12"/>
      <w:bookmarkEnd w:id="13"/>
      <w:bookmarkEnd w:id="14"/>
      <w:bookmarkEnd w:id="15"/>
      <w:bookmarkEnd w:id="16"/>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17" w:name="_Toc80957175"/>
      <w:r>
        <w:rPr>
          <w:rFonts w:ascii="Times New Roman" w:eastAsia="黑体" w:hAnsi="Times New Roman" w:hint="eastAsia"/>
          <w:snapToGrid w:val="0"/>
          <w:kern w:val="0"/>
          <w:sz w:val="24"/>
          <w:szCs w:val="24"/>
        </w:rPr>
        <w:t xml:space="preserve">5.1 </w:t>
      </w:r>
      <w:r>
        <w:rPr>
          <w:rFonts w:ascii="Times New Roman" w:eastAsia="黑体" w:hAnsi="Times New Roman" w:hint="eastAsia"/>
          <w:snapToGrid w:val="0"/>
          <w:kern w:val="0"/>
          <w:sz w:val="24"/>
          <w:szCs w:val="24"/>
        </w:rPr>
        <w:t>一般规定</w:t>
      </w:r>
      <w:bookmarkEnd w:id="17"/>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5.1.1</w:t>
      </w:r>
      <w:r w:rsidRPr="00F43D96">
        <w:rPr>
          <w:rFonts w:ascii="宋体" w:eastAsia="宋体" w:hAnsi="宋体" w:cs="Times New Roman" w:hint="eastAsia"/>
          <w:color w:val="000000" w:themeColor="text1"/>
          <w:szCs w:val="21"/>
          <w:lang w:val="zh-CN"/>
        </w:rPr>
        <w:t>装配式</w:t>
      </w:r>
      <w:r>
        <w:rPr>
          <w:rFonts w:ascii="宋体" w:eastAsia="宋体" w:hAnsi="宋体" w:cs="Times New Roman" w:hint="eastAsia"/>
          <w:szCs w:val="21"/>
          <w:lang w:val="zh-CN"/>
        </w:rPr>
        <w:t>厕所设计应符合《城市公共厕所设计标准》CJJ 14、《旅游厕所质量等级的划分与评定》GB</w:t>
      </w:r>
      <w:r>
        <w:rPr>
          <w:rFonts w:ascii="宋体" w:eastAsia="宋体" w:hAnsi="宋体" w:cs="Times New Roman" w:hint="eastAsia"/>
          <w:szCs w:val="21"/>
        </w:rPr>
        <w:t>/</w:t>
      </w:r>
      <w:r>
        <w:rPr>
          <w:rFonts w:ascii="宋体" w:eastAsia="宋体" w:hAnsi="宋体" w:cs="Times New Roman" w:hint="eastAsia"/>
          <w:szCs w:val="21"/>
          <w:lang w:val="zh-CN"/>
        </w:rPr>
        <w:t>T</w:t>
      </w:r>
      <w:r>
        <w:rPr>
          <w:rFonts w:ascii="宋体" w:eastAsia="宋体" w:hAnsi="宋体" w:cs="Times New Roman" w:hint="eastAsia"/>
          <w:szCs w:val="21"/>
        </w:rPr>
        <w:t xml:space="preserve"> </w:t>
      </w:r>
      <w:r>
        <w:rPr>
          <w:rFonts w:ascii="宋体" w:eastAsia="宋体" w:hAnsi="宋体" w:cs="Times New Roman" w:hint="eastAsia"/>
          <w:szCs w:val="21"/>
          <w:lang w:val="zh-CN"/>
        </w:rPr>
        <w:t>18973、</w:t>
      </w:r>
      <w:r>
        <w:rPr>
          <w:rFonts w:ascii="宋体" w:eastAsia="宋体" w:hAnsi="宋体" w:cs="Times New Roman" w:hint="eastAsia"/>
          <w:szCs w:val="21"/>
        </w:rPr>
        <w:t>《装配式钢结构建筑技术标准》GB/T 51232和其它有关国家现行标准的规定。</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5.1.2</w:t>
      </w:r>
      <w:r>
        <w:rPr>
          <w:rFonts w:ascii="宋体" w:eastAsia="宋体" w:hAnsi="宋体" w:cs="Times New Roman" w:hint="eastAsia"/>
          <w:color w:val="000000" w:themeColor="text1"/>
          <w:szCs w:val="21"/>
          <w:lang w:val="zh-CN"/>
        </w:rPr>
        <w:t>装配式厕所应采用模数化、标准化和模块化设计方法，将结构系统、围护分隔系统、内装系统、设备与管线系统进行集成设计。</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5.1.3</w:t>
      </w:r>
      <w:r>
        <w:rPr>
          <w:rFonts w:ascii="宋体" w:eastAsia="宋体" w:hAnsi="宋体" w:cs="Times New Roman" w:hint="eastAsia"/>
          <w:color w:val="000000" w:themeColor="text1"/>
          <w:szCs w:val="21"/>
          <w:lang w:val="zh-CN"/>
        </w:rPr>
        <w:t>装配式厕所应根据主体结构所承受荷载和作用的特点，设定合理的计算模型和设计条件，对受力构件和联系节点采取可靠的</w:t>
      </w:r>
      <w:proofErr w:type="gramStart"/>
      <w:r>
        <w:rPr>
          <w:rFonts w:ascii="宋体" w:eastAsia="宋体" w:hAnsi="宋体" w:cs="Times New Roman" w:hint="eastAsia"/>
          <w:color w:val="000000" w:themeColor="text1"/>
          <w:szCs w:val="21"/>
          <w:lang w:val="zh-CN"/>
        </w:rPr>
        <w:t>的</w:t>
      </w:r>
      <w:proofErr w:type="gramEnd"/>
      <w:r>
        <w:rPr>
          <w:rFonts w:ascii="宋体" w:eastAsia="宋体" w:hAnsi="宋体" w:cs="Times New Roman" w:hint="eastAsia"/>
          <w:color w:val="000000" w:themeColor="text1"/>
          <w:szCs w:val="21"/>
          <w:lang w:val="zh-CN"/>
        </w:rPr>
        <w:t>构造形式，满足结构系统安全性和耐久性要求。</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5.1.4</w:t>
      </w:r>
      <w:r>
        <w:rPr>
          <w:rFonts w:ascii="宋体" w:eastAsia="宋体" w:hAnsi="宋体" w:cs="Times New Roman" w:hint="eastAsia"/>
          <w:color w:val="000000" w:themeColor="text1"/>
          <w:szCs w:val="21"/>
          <w:lang w:val="zh-CN"/>
        </w:rPr>
        <w:t>装配式厕所应满足公共厕所全寿命期周期内的使用和维护要求，围护和分隔系统宜采用高强度的轻质材料，非</w:t>
      </w:r>
      <w:proofErr w:type="gramStart"/>
      <w:r>
        <w:rPr>
          <w:rFonts w:ascii="宋体" w:eastAsia="宋体" w:hAnsi="宋体" w:cs="Times New Roman" w:hint="eastAsia"/>
          <w:color w:val="000000" w:themeColor="text1"/>
          <w:szCs w:val="21"/>
          <w:lang w:val="zh-CN"/>
        </w:rPr>
        <w:t>承重部</w:t>
      </w:r>
      <w:proofErr w:type="gramEnd"/>
      <w:r>
        <w:rPr>
          <w:rFonts w:ascii="宋体" w:eastAsia="宋体" w:hAnsi="宋体" w:cs="Times New Roman" w:hint="eastAsia"/>
          <w:color w:val="000000" w:themeColor="text1"/>
          <w:szCs w:val="21"/>
          <w:lang w:val="zh-CN"/>
        </w:rPr>
        <w:t>品部件应具有通用性和</w:t>
      </w:r>
      <w:proofErr w:type="gramStart"/>
      <w:r>
        <w:rPr>
          <w:rFonts w:ascii="宋体" w:eastAsia="宋体" w:hAnsi="宋体" w:cs="Times New Roman" w:hint="eastAsia"/>
          <w:color w:val="000000" w:themeColor="text1"/>
          <w:szCs w:val="21"/>
          <w:lang w:val="zh-CN"/>
        </w:rPr>
        <w:t>可</w:t>
      </w:r>
      <w:proofErr w:type="gramEnd"/>
      <w:r>
        <w:rPr>
          <w:rFonts w:ascii="宋体" w:eastAsia="宋体" w:hAnsi="宋体" w:cs="Times New Roman" w:hint="eastAsia"/>
          <w:color w:val="000000" w:themeColor="text1"/>
          <w:szCs w:val="21"/>
          <w:lang w:val="zh-CN"/>
        </w:rPr>
        <w:t>互换性。</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5.1.5</w:t>
      </w:r>
      <w:r>
        <w:rPr>
          <w:rFonts w:ascii="宋体" w:eastAsia="宋体" w:hAnsi="宋体" w:cs="Times New Roman" w:hint="eastAsia"/>
          <w:szCs w:val="21"/>
          <w:lang w:val="zh-CN"/>
        </w:rPr>
        <w:t>设备与管线系统应方便维修和更换，管线与结构系统分离，不影响结构的安全性。</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5.1.6</w:t>
      </w:r>
      <w:proofErr w:type="gramStart"/>
      <w:r>
        <w:rPr>
          <w:rFonts w:ascii="宋体" w:eastAsia="宋体" w:hAnsi="宋体" w:cs="Times New Roman" w:hint="eastAsia"/>
          <w:szCs w:val="21"/>
          <w:lang w:val="zh-CN"/>
        </w:rPr>
        <w:t>各</w:t>
      </w:r>
      <w:proofErr w:type="gramEnd"/>
      <w:r>
        <w:rPr>
          <w:rFonts w:ascii="宋体" w:eastAsia="宋体" w:hAnsi="宋体" w:cs="Times New Roman" w:hint="eastAsia"/>
          <w:szCs w:val="21"/>
          <w:lang w:val="zh-CN"/>
        </w:rPr>
        <w:t>系统设计应综合考虑材料性能、生产工艺、运输与存放、安装及可建性要求。</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5.1.7</w:t>
      </w:r>
      <w:proofErr w:type="gramStart"/>
      <w:r>
        <w:rPr>
          <w:rFonts w:ascii="宋体" w:eastAsia="宋体" w:hAnsi="宋体" w:cs="Times New Roman" w:hint="eastAsia"/>
          <w:szCs w:val="21"/>
          <w:lang w:val="zh-CN"/>
        </w:rPr>
        <w:t>宜建立</w:t>
      </w:r>
      <w:proofErr w:type="gramEnd"/>
      <w:r>
        <w:rPr>
          <w:rFonts w:ascii="宋体" w:eastAsia="宋体" w:hAnsi="宋体" w:cs="Times New Roman" w:hint="eastAsia"/>
          <w:szCs w:val="21"/>
          <w:lang w:val="zh-CN"/>
        </w:rPr>
        <w:t>基于建筑信息模型（BIM）的信息化协同设计平台，实施设计各阶段全专业的信息化管理。</w:t>
      </w:r>
    </w:p>
    <w:p w:rsidR="00F74728" w:rsidRDefault="00F74728" w:rsidP="00F74728">
      <w:pPr>
        <w:rPr>
          <w:rFonts w:ascii="宋体" w:eastAsia="宋体" w:hAnsi="宋体" w:cs="Times New Roman"/>
          <w:szCs w:val="21"/>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18" w:name="_Toc80957176"/>
      <w:r>
        <w:rPr>
          <w:rFonts w:ascii="Times New Roman" w:eastAsia="黑体" w:hAnsi="Times New Roman" w:hint="eastAsia"/>
          <w:snapToGrid w:val="0"/>
          <w:kern w:val="0"/>
          <w:sz w:val="24"/>
          <w:szCs w:val="24"/>
        </w:rPr>
        <w:t xml:space="preserve">5.2 </w:t>
      </w:r>
      <w:r>
        <w:rPr>
          <w:rFonts w:ascii="Times New Roman" w:eastAsia="黑体" w:hAnsi="Times New Roman" w:hint="eastAsia"/>
          <w:snapToGrid w:val="0"/>
          <w:kern w:val="0"/>
          <w:sz w:val="24"/>
          <w:szCs w:val="24"/>
        </w:rPr>
        <w:t>建筑设计</w:t>
      </w:r>
      <w:bookmarkEnd w:id="18"/>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5.2.1</w:t>
      </w:r>
      <w:r>
        <w:rPr>
          <w:rFonts w:ascii="宋体" w:eastAsia="宋体" w:hAnsi="宋体" w:cs="Times New Roman" w:hint="eastAsia"/>
          <w:szCs w:val="21"/>
          <w:lang w:val="zh-CN"/>
        </w:rPr>
        <w:t xml:space="preserve"> 装配式厕所选址</w:t>
      </w:r>
      <w:r>
        <w:rPr>
          <w:rFonts w:ascii="宋体" w:eastAsia="宋体" w:hAnsi="宋体" w:cs="Times New Roman" w:hint="eastAsia"/>
          <w:szCs w:val="21"/>
        </w:rPr>
        <w:t>应</w:t>
      </w:r>
      <w:r>
        <w:rPr>
          <w:rFonts w:ascii="宋体" w:eastAsia="宋体" w:hAnsi="宋体" w:cs="Times New Roman" w:hint="eastAsia"/>
          <w:szCs w:val="21"/>
          <w:lang w:val="zh-CN"/>
        </w:rPr>
        <w:t>满足建设地的规划要求，还应符合下列要求。</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装配式厕所应设置在人流较多的道路、交通枢纽、大型商场等人流较多的场所附近。</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lang w:val="zh-CN"/>
        </w:rPr>
        <w:t>2 装配式厕所宜与民居、商场等保持适当的距离。当距离较近时，应设置景观绿化隔离。注意满足防火间距要求。</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3 装配式厕所</w:t>
      </w:r>
      <w:r>
        <w:rPr>
          <w:rFonts w:ascii="宋体" w:eastAsia="宋体" w:hAnsi="宋体" w:cs="Times New Roman" w:hint="eastAsia"/>
          <w:szCs w:val="21"/>
        </w:rPr>
        <w:t>应</w:t>
      </w:r>
      <w:r>
        <w:rPr>
          <w:rFonts w:ascii="宋体" w:eastAsia="宋体" w:hAnsi="宋体" w:cs="Times New Roman" w:hint="eastAsia"/>
          <w:szCs w:val="21"/>
          <w:lang w:val="zh-CN"/>
        </w:rPr>
        <w:t>不影响城市景观和交通安全，</w:t>
      </w:r>
      <w:r>
        <w:rPr>
          <w:rFonts w:ascii="宋体" w:eastAsia="宋体" w:hAnsi="宋体" w:cs="Times New Roman" w:hint="eastAsia"/>
          <w:szCs w:val="21"/>
        </w:rPr>
        <w:t>并</w:t>
      </w:r>
      <w:proofErr w:type="gramStart"/>
      <w:r>
        <w:rPr>
          <w:rFonts w:ascii="宋体" w:eastAsia="宋体" w:hAnsi="宋体" w:cs="Times New Roman" w:hint="eastAsia"/>
          <w:szCs w:val="21"/>
        </w:rPr>
        <w:t>宜设置</w:t>
      </w:r>
      <w:proofErr w:type="gramEnd"/>
      <w:r>
        <w:rPr>
          <w:rFonts w:ascii="宋体" w:eastAsia="宋体" w:hAnsi="宋体" w:cs="Times New Roman" w:hint="eastAsia"/>
          <w:szCs w:val="21"/>
          <w:lang w:val="zh-CN"/>
        </w:rPr>
        <w:t xml:space="preserve">在道路周边的绿化景观带中。  </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4 装配式厕所应设在区域主导风向的下风处，避免对环境造成污染。</w:t>
      </w:r>
    </w:p>
    <w:p w:rsidR="00F74728" w:rsidRDefault="00F74728" w:rsidP="00F74728">
      <w:pPr>
        <w:ind w:firstLineChars="200" w:firstLine="420"/>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5.2.2</w:t>
      </w:r>
      <w:r>
        <w:rPr>
          <w:rFonts w:ascii="宋体" w:eastAsia="宋体" w:hAnsi="宋体" w:cs="Times New Roman" w:hint="eastAsia"/>
          <w:szCs w:val="21"/>
          <w:lang w:val="zh-CN"/>
        </w:rPr>
        <w:t xml:space="preserve"> 装配式厕所的用地面积</w:t>
      </w:r>
      <w:r>
        <w:rPr>
          <w:rFonts w:ascii="宋体" w:eastAsia="宋体" w:hAnsi="宋体" w:cs="Times New Roman" w:hint="eastAsia"/>
          <w:szCs w:val="21"/>
        </w:rPr>
        <w:t>和</w:t>
      </w:r>
      <w:proofErr w:type="gramStart"/>
      <w:r>
        <w:rPr>
          <w:rFonts w:ascii="宋体" w:eastAsia="宋体" w:hAnsi="宋体" w:cs="Times New Roman" w:hint="eastAsia"/>
          <w:szCs w:val="21"/>
          <w:lang w:val="zh-CN"/>
        </w:rPr>
        <w:t>厕位数</w:t>
      </w:r>
      <w:proofErr w:type="gramEnd"/>
      <w:r>
        <w:rPr>
          <w:rFonts w:ascii="宋体" w:eastAsia="宋体" w:hAnsi="宋体" w:cs="Times New Roman" w:hint="eastAsia"/>
          <w:szCs w:val="21"/>
          <w:lang w:val="zh-CN"/>
        </w:rPr>
        <w:t>量应根据建设用地周边的人流进行确定。</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5.2.3</w:t>
      </w:r>
      <w:r>
        <w:rPr>
          <w:rFonts w:ascii="宋体" w:eastAsia="宋体" w:hAnsi="宋体" w:cs="Times New Roman" w:hint="eastAsia"/>
          <w:szCs w:val="21"/>
          <w:lang w:val="zh-CN"/>
        </w:rPr>
        <w:t>装配式厕所的男女厕位比例宜为1:</w:t>
      </w:r>
      <w:r>
        <w:rPr>
          <w:rFonts w:ascii="宋体" w:eastAsia="宋体" w:hAnsi="宋体" w:cs="Times New Roman" w:hint="eastAsia"/>
          <w:szCs w:val="21"/>
        </w:rPr>
        <w:t>1.5</w:t>
      </w:r>
      <w:r>
        <w:rPr>
          <w:rFonts w:ascii="Times New Roman" w:eastAsia="宋体" w:hAnsi="Times New Roman" w:cs="Times New Roman" w:hint="eastAsia"/>
          <w:bCs/>
          <w:snapToGrid w:val="0"/>
        </w:rPr>
        <w:t>~</w:t>
      </w:r>
      <w:r>
        <w:rPr>
          <w:rFonts w:ascii="宋体" w:eastAsia="宋体" w:hAnsi="宋体" w:cs="Times New Roman" w:hint="eastAsia"/>
          <w:szCs w:val="21"/>
        </w:rPr>
        <w:t>1</w:t>
      </w:r>
      <w:r>
        <w:rPr>
          <w:rFonts w:ascii="宋体" w:eastAsia="宋体" w:hAnsi="宋体" w:cs="Times New Roman" w:hint="eastAsia"/>
          <w:szCs w:val="21"/>
          <w:lang w:val="zh-CN"/>
        </w:rPr>
        <w:t>:</w:t>
      </w:r>
      <w:r>
        <w:rPr>
          <w:rFonts w:ascii="宋体" w:eastAsia="宋体" w:hAnsi="宋体" w:cs="Times New Roman" w:hint="eastAsia"/>
          <w:szCs w:val="21"/>
        </w:rPr>
        <w:t>2</w:t>
      </w:r>
      <w:r>
        <w:rPr>
          <w:rFonts w:ascii="宋体" w:eastAsia="宋体" w:hAnsi="宋体" w:cs="Times New Roman" w:hint="eastAsia"/>
          <w:szCs w:val="21"/>
          <w:lang w:val="zh-CN"/>
        </w:rPr>
        <w:t>。商业、会展、车站和公园等人员密集区域内公共厕所宜为</w:t>
      </w:r>
      <w:r>
        <w:rPr>
          <w:rFonts w:ascii="宋体" w:eastAsia="宋体" w:hAnsi="宋体" w:cs="Times New Roman" w:hint="eastAsia"/>
          <w:szCs w:val="21"/>
        </w:rPr>
        <w:t>1</w:t>
      </w:r>
      <w:r>
        <w:rPr>
          <w:rFonts w:ascii="宋体" w:eastAsia="宋体" w:hAnsi="宋体" w:cs="Times New Roman" w:hint="eastAsia"/>
          <w:szCs w:val="21"/>
          <w:lang w:val="zh-CN"/>
        </w:rPr>
        <w:t>:</w:t>
      </w:r>
      <w:r>
        <w:rPr>
          <w:rFonts w:ascii="宋体" w:eastAsia="宋体" w:hAnsi="宋体" w:cs="Times New Roman" w:hint="eastAsia"/>
          <w:szCs w:val="21"/>
        </w:rPr>
        <w:t>2，</w:t>
      </w:r>
      <w:r>
        <w:rPr>
          <w:rFonts w:ascii="宋体" w:eastAsia="宋体" w:hAnsi="宋体" w:cs="Times New Roman" w:hint="eastAsia"/>
          <w:szCs w:val="21"/>
          <w:lang w:val="zh-CN"/>
        </w:rPr>
        <w:t>其它街区内公共厕所宜为1:</w:t>
      </w:r>
      <w:r>
        <w:rPr>
          <w:rFonts w:ascii="宋体" w:eastAsia="宋体" w:hAnsi="宋体" w:cs="Times New Roman" w:hint="eastAsia"/>
          <w:szCs w:val="21"/>
        </w:rPr>
        <w:t>1.5</w:t>
      </w:r>
      <w:r>
        <w:rPr>
          <w:rFonts w:ascii="宋体" w:eastAsia="宋体" w:hAnsi="宋体" w:cs="Times New Roman" w:hint="eastAsia"/>
          <w:szCs w:val="21"/>
          <w:lang w:val="zh-CN"/>
        </w:rPr>
        <w:t>。</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5.2.4</w:t>
      </w:r>
      <w:r>
        <w:rPr>
          <w:rFonts w:ascii="宋体" w:eastAsia="宋体" w:hAnsi="宋体" w:cs="Times New Roman" w:hint="eastAsia"/>
          <w:szCs w:val="21"/>
          <w:lang w:val="zh-CN"/>
        </w:rPr>
        <w:t xml:space="preserve"> 装配式厕所应</w:t>
      </w:r>
      <w:r>
        <w:rPr>
          <w:rFonts w:ascii="宋体" w:eastAsia="宋体" w:hAnsi="宋体" w:cs="Times New Roman" w:hint="eastAsia"/>
          <w:szCs w:val="21"/>
        </w:rPr>
        <w:t>体现</w:t>
      </w:r>
      <w:r>
        <w:rPr>
          <w:rFonts w:ascii="宋体" w:eastAsia="宋体" w:hAnsi="宋体" w:cs="Times New Roman" w:hint="eastAsia"/>
          <w:szCs w:val="21"/>
          <w:lang w:val="zh-CN"/>
        </w:rPr>
        <w:t>人文关怀，</w:t>
      </w:r>
      <w:proofErr w:type="gramStart"/>
      <w:r>
        <w:rPr>
          <w:rFonts w:ascii="宋体" w:eastAsia="宋体" w:hAnsi="宋体" w:cs="Times New Roman" w:hint="eastAsia"/>
          <w:szCs w:val="21"/>
        </w:rPr>
        <w:t>宜</w:t>
      </w:r>
      <w:r>
        <w:rPr>
          <w:rFonts w:ascii="宋体" w:eastAsia="宋体" w:hAnsi="宋体" w:cs="Times New Roman" w:hint="eastAsia"/>
          <w:szCs w:val="21"/>
          <w:lang w:val="zh-CN"/>
        </w:rPr>
        <w:t>设置</w:t>
      </w:r>
      <w:proofErr w:type="gramEnd"/>
      <w:r>
        <w:rPr>
          <w:rFonts w:ascii="宋体" w:eastAsia="宋体" w:hAnsi="宋体" w:cs="Times New Roman" w:hint="eastAsia"/>
          <w:szCs w:val="21"/>
          <w:lang w:val="zh-CN"/>
        </w:rPr>
        <w:t>残障人士卫生间和无障碍通道及设施，</w:t>
      </w:r>
      <w:proofErr w:type="gramStart"/>
      <w:r>
        <w:rPr>
          <w:rFonts w:ascii="宋体" w:eastAsia="宋体" w:hAnsi="宋体" w:cs="Times New Roman" w:hint="eastAsia"/>
          <w:szCs w:val="21"/>
          <w:lang w:val="zh-CN"/>
        </w:rPr>
        <w:t>宜设置</w:t>
      </w:r>
      <w:proofErr w:type="gramEnd"/>
      <w:r>
        <w:rPr>
          <w:rFonts w:ascii="宋体" w:eastAsia="宋体" w:hAnsi="宋体" w:cs="Times New Roman" w:hint="eastAsia"/>
          <w:szCs w:val="21"/>
          <w:lang w:val="zh-CN"/>
        </w:rPr>
        <w:t>第三卫生间、母婴室、儿童厕位及儿童洗手台等设施。</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5.2.5</w:t>
      </w:r>
      <w:r>
        <w:rPr>
          <w:rFonts w:ascii="宋体" w:eastAsia="宋体" w:hAnsi="宋体" w:cs="Times New Roman" w:hint="eastAsia"/>
          <w:szCs w:val="21"/>
          <w:lang w:val="zh-CN"/>
        </w:rPr>
        <w:t>装配式厕所应在满足国家现行设计规范和模数协调标准的基础上，进行标准化设计。</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5.2.6</w:t>
      </w:r>
      <w:r>
        <w:rPr>
          <w:rFonts w:ascii="宋体" w:eastAsia="宋体" w:hAnsi="宋体" w:cs="Times New Roman" w:hint="eastAsia"/>
          <w:szCs w:val="21"/>
          <w:lang w:val="zh-CN"/>
        </w:rPr>
        <w:t>装配式厕所模数协调应符合以下规定：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装配式厕所建筑设计中的模数应符合现行国家标准《建筑模数协调标准》GB/T 50002</w:t>
      </w:r>
      <w:r>
        <w:rPr>
          <w:rFonts w:ascii="宋体" w:eastAsia="宋体" w:hAnsi="宋体" w:cs="Times New Roman" w:hint="eastAsia"/>
          <w:szCs w:val="21"/>
          <w:lang w:val="zh-CN"/>
        </w:rPr>
        <w:lastRenderedPageBreak/>
        <w:t>的规定。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装配式厕所的设计应满足建筑模数制的要求，以基本模数、扩大模数进行柱网设计。</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3 装配式厕所的</w:t>
      </w:r>
      <w:proofErr w:type="gramStart"/>
      <w:r>
        <w:rPr>
          <w:rFonts w:ascii="宋体" w:eastAsia="宋体" w:hAnsi="宋体" w:cs="Times New Roman" w:hint="eastAsia"/>
          <w:szCs w:val="21"/>
          <w:lang w:val="zh-CN"/>
        </w:rPr>
        <w:t>模数化</w:t>
      </w:r>
      <w:proofErr w:type="gramEnd"/>
      <w:r>
        <w:rPr>
          <w:rFonts w:ascii="宋体" w:eastAsia="宋体" w:hAnsi="宋体" w:cs="Times New Roman" w:hint="eastAsia"/>
          <w:szCs w:val="21"/>
          <w:lang w:val="zh-CN"/>
        </w:rPr>
        <w:t>设计应根据建筑形式、功能需求、运输要求等需求采用合适的模数。</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4 装配式厕所的构件和材料规格尺寸应与建筑模数相互协调，提高材料利用率，减少材料损耗。</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5 装配式厕所的平面宜采用规则对称的布置方式，并根据模数尺寸及功能空间要求进行综合布置。</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5.2.7</w:t>
      </w:r>
      <w:r>
        <w:rPr>
          <w:rFonts w:ascii="宋体" w:eastAsia="宋体" w:hAnsi="宋体" w:cs="Times New Roman" w:hint="eastAsia"/>
          <w:szCs w:val="21"/>
          <w:lang w:val="zh-CN"/>
        </w:rPr>
        <w:t>装配式厕所应采用标准化设计，应采用规格统一的通用性部品、部件和功能模块。遵循“少规格，多组合”的设计原则，综合考虑常规使用功能空间的需求、平立面划分的基本组合、结构形式以及可实施性等要求，设计标准化的预制部件、部品和功能模块。</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5.2.8</w:t>
      </w:r>
      <w:r>
        <w:rPr>
          <w:rFonts w:ascii="宋体" w:eastAsia="宋体" w:hAnsi="宋体" w:cs="Times New Roman" w:hint="eastAsia"/>
          <w:szCs w:val="21"/>
          <w:lang w:val="zh-CN"/>
        </w:rPr>
        <w:t>以通用型部品、部件和功能模块为单元，将围护结构、设备管线和装修构造等进行整体性集成设计：</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应</w:t>
      </w:r>
      <w:proofErr w:type="gramStart"/>
      <w:r>
        <w:rPr>
          <w:rFonts w:ascii="宋体" w:eastAsia="宋体" w:hAnsi="宋体" w:cs="Times New Roman" w:hint="eastAsia"/>
          <w:szCs w:val="21"/>
          <w:lang w:val="zh-CN"/>
        </w:rPr>
        <w:t>满足部</w:t>
      </w:r>
      <w:proofErr w:type="gramEnd"/>
      <w:r>
        <w:rPr>
          <w:rFonts w:ascii="宋体" w:eastAsia="宋体" w:hAnsi="宋体" w:cs="Times New Roman" w:hint="eastAsia"/>
          <w:szCs w:val="21"/>
          <w:lang w:val="zh-CN"/>
        </w:rPr>
        <w:t>品部件生产工艺和现场装配化施工的要求。</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采用设备管线与结构主体分离布置方式。</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3 宜将水电管线、保温、隔热、防水、内装修、设备及端口附件等构造做法综合优化，设计集成式墙板、屋面板和地板，接口接缝方式满足干法施工要求。</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5.2.9</w:t>
      </w:r>
      <w:r>
        <w:rPr>
          <w:rFonts w:ascii="宋体" w:eastAsia="宋体" w:hAnsi="宋体" w:cs="Times New Roman" w:hint="eastAsia"/>
          <w:szCs w:val="21"/>
          <w:lang w:val="zh-CN"/>
        </w:rPr>
        <w:t>装配式厕所屋面宜采用整体屋面材料，或采取拼缝防水措施，不得出现渗水漏水现象，防水等级不应低于二级。</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sidRPr="006C4CB4">
        <w:rPr>
          <w:rFonts w:ascii="Times New Roman" w:eastAsia="宋体" w:hAnsi="Times New Roman" w:cs="Times New Roman" w:hint="eastAsia"/>
          <w:b/>
          <w:snapToGrid w:val="0"/>
          <w:szCs w:val="24"/>
        </w:rPr>
        <w:t>5.2.10</w:t>
      </w:r>
      <w:r>
        <w:rPr>
          <w:rFonts w:ascii="宋体" w:eastAsia="宋体" w:hAnsi="宋体" w:cs="Times New Roman" w:hint="eastAsia"/>
          <w:b/>
          <w:bCs/>
          <w:szCs w:val="21"/>
        </w:rPr>
        <w:t xml:space="preserve"> </w:t>
      </w:r>
      <w:r>
        <w:rPr>
          <w:rFonts w:ascii="宋体" w:eastAsia="宋体" w:hAnsi="宋体" w:cs="Times New Roman" w:hint="eastAsia"/>
          <w:szCs w:val="21"/>
          <w:lang w:val="zh-CN"/>
        </w:rPr>
        <w:t>装配式厕所设计应合理布置通风方式，优先考虑自然通风。当换气量不足时，应设置机械通风系统，机械通风换气频率应答到</w:t>
      </w:r>
      <w:r>
        <w:rPr>
          <w:rFonts w:ascii="宋体" w:eastAsia="宋体" w:hAnsi="宋体" w:cs="Times New Roman" w:hint="eastAsia"/>
          <w:szCs w:val="21"/>
        </w:rPr>
        <w:t>3次/h以上，宜</w:t>
      </w:r>
      <w:proofErr w:type="gramStart"/>
      <w:r>
        <w:rPr>
          <w:rFonts w:ascii="宋体" w:eastAsia="宋体" w:hAnsi="宋体" w:cs="Times New Roman" w:hint="eastAsia"/>
          <w:szCs w:val="21"/>
        </w:rPr>
        <w:t>采用单厕排风</w:t>
      </w:r>
      <w:proofErr w:type="gramEnd"/>
      <w:r>
        <w:rPr>
          <w:rFonts w:ascii="宋体" w:eastAsia="宋体" w:hAnsi="宋体" w:cs="Times New Roman" w:hint="eastAsia"/>
          <w:szCs w:val="21"/>
        </w:rPr>
        <w:t>的空气交换方式。</w:t>
      </w:r>
      <w:r>
        <w:rPr>
          <w:rFonts w:ascii="宋体" w:eastAsia="宋体" w:hAnsi="宋体" w:cs="Times New Roman" w:hint="eastAsia"/>
          <w:szCs w:val="21"/>
          <w:lang w:val="zh-CN"/>
        </w:rPr>
        <w:t>通风系统及卫生设施应符合现行国家标准《城市公共厕所卫生标准》</w:t>
      </w:r>
      <w:r>
        <w:rPr>
          <w:rFonts w:ascii="宋体" w:eastAsia="宋体" w:hAnsi="宋体" w:cs="Times New Roman" w:hint="eastAsia"/>
          <w:szCs w:val="21"/>
        </w:rPr>
        <w:t>GB/T 17217的规定</w:t>
      </w:r>
      <w:r>
        <w:rPr>
          <w:rFonts w:ascii="宋体" w:eastAsia="宋体" w:hAnsi="宋体" w:cs="Times New Roman" w:hint="eastAsia"/>
          <w:szCs w:val="21"/>
          <w:lang w:val="zh-CN"/>
        </w:rPr>
        <w:t>。</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5.2.11</w:t>
      </w:r>
      <w:r>
        <w:rPr>
          <w:rFonts w:ascii="宋体" w:eastAsia="宋体" w:hAnsi="宋体" w:cs="Times New Roman" w:hint="eastAsia"/>
          <w:szCs w:val="21"/>
          <w:lang w:val="zh-CN"/>
        </w:rPr>
        <w:t>装配式厕所的外墙保温材料</w:t>
      </w:r>
      <w:proofErr w:type="gramStart"/>
      <w:r>
        <w:rPr>
          <w:rFonts w:ascii="宋体" w:eastAsia="宋体" w:hAnsi="宋体" w:cs="Times New Roman" w:hint="eastAsia"/>
          <w:szCs w:val="21"/>
          <w:lang w:val="zh-CN"/>
        </w:rPr>
        <w:t>宜设置</w:t>
      </w:r>
      <w:proofErr w:type="gramEnd"/>
      <w:r>
        <w:rPr>
          <w:rFonts w:ascii="宋体" w:eastAsia="宋体" w:hAnsi="宋体" w:cs="Times New Roman" w:hint="eastAsia"/>
          <w:szCs w:val="21"/>
          <w:lang w:val="zh-CN"/>
        </w:rPr>
        <w:t>在集成墙体内。厕所的挂钩、扶手等受力构件应安装在集成墙板的加强龙骨上，不得安装于集成墙板的面层；要求墙面光滑，便于清洁。地面必须采用防渗、防滑材料铺设。</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 xml:space="preserve">5.2.12 </w:t>
      </w:r>
      <w:r>
        <w:rPr>
          <w:rFonts w:ascii="宋体" w:eastAsia="宋体" w:hAnsi="宋体" w:cs="Times New Roman" w:hint="eastAsia"/>
          <w:szCs w:val="21"/>
          <w:lang w:val="zh-CN"/>
        </w:rPr>
        <w:t>装配式厕所宜通过建筑色彩、材质纹理等变化，形成多样的立面效果。宜采用屋顶绿化、采光中庭、室内绿化等措施改善厕所环境，提高使用舒适度。</w:t>
      </w:r>
    </w:p>
    <w:p w:rsidR="00F74728" w:rsidRDefault="00F74728" w:rsidP="00F74728">
      <w:pPr>
        <w:rPr>
          <w:rFonts w:asciiTheme="minorEastAsia" w:hAnsiTheme="minorEastAsia" w:cs="Times New Roman"/>
          <w:color w:val="0070C0"/>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5.2.13</w:t>
      </w:r>
      <w:r>
        <w:rPr>
          <w:rFonts w:ascii="宋体" w:eastAsia="宋体" w:hAnsi="宋体" w:cs="Times New Roman" w:hint="eastAsia"/>
          <w:szCs w:val="21"/>
          <w:lang w:val="zh-CN"/>
        </w:rPr>
        <w:t xml:space="preserve"> </w:t>
      </w:r>
      <w:r>
        <w:rPr>
          <w:rFonts w:ascii="Times New Roman" w:eastAsia="宋体" w:hAnsi="Times New Roman" w:cs="Times New Roman" w:hint="eastAsia"/>
          <w:bCs/>
          <w:snapToGrid w:val="0"/>
          <w:szCs w:val="24"/>
        </w:rPr>
        <w:t>寒冷地区装配式厕所应采取保温采暖措施。外</w:t>
      </w:r>
      <w:r>
        <w:rPr>
          <w:rFonts w:ascii="宋体" w:eastAsia="宋体" w:hAnsi="宋体" w:cs="Times New Roman" w:hint="eastAsia"/>
          <w:szCs w:val="21"/>
          <w:lang w:val="zh-CN"/>
        </w:rPr>
        <w:t>围护结构热工设计应符合《民用建筑热工设计规程》GB 50176的规定。</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 xml:space="preserve">5.2.14 </w:t>
      </w:r>
      <w:r>
        <w:rPr>
          <w:rFonts w:ascii="宋体" w:eastAsia="宋体" w:hAnsi="宋体" w:cs="Times New Roman" w:hint="eastAsia"/>
          <w:szCs w:val="21"/>
          <w:lang w:val="zh-CN"/>
        </w:rPr>
        <w:t>装配式厕所的信息化应符合以下规定：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应采用信息化和可视化的设计方法，以满足各专业之间的协同设计要求。</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应建立可视化的信息模型，减少涉及盲区，提高设计精度。</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 xml:space="preserve">3 </w:t>
      </w:r>
      <w:proofErr w:type="gramStart"/>
      <w:r>
        <w:rPr>
          <w:rFonts w:ascii="宋体" w:eastAsia="宋体" w:hAnsi="宋体" w:cs="Times New Roman" w:hint="eastAsia"/>
          <w:szCs w:val="21"/>
          <w:lang w:val="zh-CN"/>
        </w:rPr>
        <w:t>宜建立</w:t>
      </w:r>
      <w:proofErr w:type="gramEnd"/>
      <w:r>
        <w:rPr>
          <w:rFonts w:ascii="宋体" w:eastAsia="宋体" w:hAnsi="宋体" w:cs="Times New Roman" w:hint="eastAsia"/>
          <w:szCs w:val="21"/>
          <w:lang w:val="zh-CN"/>
        </w:rPr>
        <w:t>完整的部品部件信息数据库。</w:t>
      </w:r>
    </w:p>
    <w:p w:rsidR="00F74728" w:rsidRDefault="00F74728" w:rsidP="00F74728">
      <w:pPr>
        <w:rPr>
          <w:rFonts w:ascii="宋体" w:eastAsia="宋体" w:hAnsi="宋体" w:cs="Times New Roman"/>
          <w:szCs w:val="21"/>
          <w:lang w:val="zh-CN"/>
        </w:rPr>
      </w:pPr>
      <w:r>
        <w:rPr>
          <w:rFonts w:ascii="宋体" w:eastAsia="宋体" w:hAnsi="宋体" w:cs="Times New Roman" w:hint="eastAsia"/>
          <w:szCs w:val="21"/>
          <w:lang w:val="zh-CN"/>
        </w:rPr>
        <w:t xml:space="preserve">    4 </w:t>
      </w:r>
      <w:proofErr w:type="gramStart"/>
      <w:r>
        <w:rPr>
          <w:rFonts w:ascii="宋体" w:eastAsia="宋体" w:hAnsi="宋体" w:cs="Times New Roman" w:hint="eastAsia"/>
          <w:szCs w:val="21"/>
          <w:lang w:val="zh-CN"/>
        </w:rPr>
        <w:t>宜建立</w:t>
      </w:r>
      <w:proofErr w:type="gramEnd"/>
      <w:r>
        <w:rPr>
          <w:rFonts w:ascii="宋体" w:eastAsia="宋体" w:hAnsi="宋体" w:cs="Times New Roman" w:hint="eastAsia"/>
          <w:szCs w:val="21"/>
          <w:lang w:val="zh-CN"/>
        </w:rPr>
        <w:t>设计各阶段共享数据信息平台。</w:t>
      </w:r>
    </w:p>
    <w:p w:rsidR="00F74728" w:rsidRDefault="00F74728" w:rsidP="00F74728">
      <w:pPr>
        <w:rPr>
          <w:rFonts w:asciiTheme="minorEastAsia" w:hAnsiTheme="minorEastAsia" w:cs="Times New Roman"/>
          <w:color w:val="0070C0"/>
          <w:szCs w:val="21"/>
          <w:lang w:val="zh-CN"/>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19" w:name="_Toc80957177"/>
      <w:r>
        <w:rPr>
          <w:rFonts w:ascii="Times New Roman" w:eastAsia="黑体" w:hAnsi="Times New Roman" w:hint="eastAsia"/>
          <w:snapToGrid w:val="0"/>
          <w:kern w:val="0"/>
          <w:sz w:val="24"/>
          <w:szCs w:val="24"/>
        </w:rPr>
        <w:lastRenderedPageBreak/>
        <w:t xml:space="preserve">5.3 </w:t>
      </w:r>
      <w:r>
        <w:rPr>
          <w:rFonts w:ascii="Times New Roman" w:eastAsia="黑体" w:hAnsi="Times New Roman" w:hint="eastAsia"/>
          <w:snapToGrid w:val="0"/>
          <w:kern w:val="0"/>
          <w:sz w:val="24"/>
          <w:szCs w:val="24"/>
        </w:rPr>
        <w:t>结构设计</w:t>
      </w:r>
      <w:bookmarkEnd w:id="19"/>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5.3.1</w:t>
      </w:r>
      <w:r>
        <w:rPr>
          <w:rFonts w:ascii="宋体" w:eastAsia="宋体" w:hAnsi="宋体" w:cs="Times New Roman" w:hint="eastAsia"/>
          <w:szCs w:val="21"/>
          <w:lang w:val="zh-CN"/>
        </w:rPr>
        <w:t>装配式厕所结构设计应符合以下规定：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装配式厕所的安全等级和设计使用年限应符合现行国家标准《建筑结构可靠度设计统一标准》GB 50068和《工程结构可靠性设计统一标准》GB 50153的规定。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装配式厕所应按承载能力极限状态和正常使用极限状态进行结构设计。</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3 装配式厕所设计时，荷载的标准值、荷载分项系数、荷载组合值系数等应按现行国家标准《建筑结构荷载规范》GB</w:t>
      </w:r>
      <w:r>
        <w:rPr>
          <w:rFonts w:ascii="宋体" w:eastAsia="宋体" w:hAnsi="宋体" w:cs="Times New Roman" w:hint="eastAsia"/>
          <w:szCs w:val="21"/>
        </w:rPr>
        <w:t xml:space="preserve"> </w:t>
      </w:r>
      <w:r>
        <w:rPr>
          <w:rFonts w:ascii="宋体" w:eastAsia="宋体" w:hAnsi="宋体" w:cs="Times New Roman" w:hint="eastAsia"/>
          <w:szCs w:val="21"/>
          <w:lang w:val="zh-CN"/>
        </w:rPr>
        <w:t>50009的规定采用；地震作用应根据现行国家标准《建筑抗震设计规范》GB</w:t>
      </w:r>
      <w:r>
        <w:rPr>
          <w:rFonts w:ascii="宋体" w:eastAsia="宋体" w:hAnsi="宋体" w:cs="Times New Roman" w:hint="eastAsia"/>
          <w:szCs w:val="21"/>
        </w:rPr>
        <w:t xml:space="preserve"> </w:t>
      </w:r>
      <w:r>
        <w:rPr>
          <w:rFonts w:ascii="宋体" w:eastAsia="宋体" w:hAnsi="宋体" w:cs="Times New Roman" w:hint="eastAsia"/>
          <w:szCs w:val="21"/>
          <w:lang w:val="zh-CN"/>
        </w:rPr>
        <w:t>50011确定。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4 结构或构件设计应符合《钢结构设计标准》GB</w:t>
      </w:r>
      <w:r>
        <w:rPr>
          <w:rFonts w:ascii="宋体" w:eastAsia="宋体" w:hAnsi="宋体" w:cs="Times New Roman" w:hint="eastAsia"/>
          <w:szCs w:val="21"/>
        </w:rPr>
        <w:t xml:space="preserve"> </w:t>
      </w:r>
      <w:r>
        <w:rPr>
          <w:rFonts w:ascii="宋体" w:eastAsia="宋体" w:hAnsi="宋体" w:cs="Times New Roman" w:hint="eastAsia"/>
          <w:szCs w:val="21"/>
          <w:lang w:val="zh-CN"/>
        </w:rPr>
        <w:t>50017及《冷弯薄壁型钢结构技术规范》GB 50018的规定。当有实践经验或有特殊要求时，可根据不影响正常使用和观感的原则，对规定的构件变形容许值进行调整。</w:t>
      </w:r>
    </w:p>
    <w:p w:rsidR="00F74728" w:rsidRDefault="00F74728" w:rsidP="00F74728">
      <w:pPr>
        <w:ind w:firstLineChars="200" w:firstLine="420"/>
        <w:rPr>
          <w:rFonts w:ascii="宋体" w:eastAsia="宋体" w:hAnsi="宋体" w:cs="Times New Roman"/>
          <w:szCs w:val="21"/>
          <w:lang w:val="zh-CN"/>
        </w:rPr>
      </w:pPr>
    </w:p>
    <w:p w:rsidR="00F74728" w:rsidRDefault="00F74728" w:rsidP="00F74728">
      <w:pPr>
        <w:spacing w:line="360" w:lineRule="auto"/>
        <w:rPr>
          <w:rFonts w:asciiTheme="majorEastAsia" w:eastAsiaTheme="majorEastAsia" w:hAnsiTheme="majorEastAsia" w:cstheme="majorEastAsia"/>
          <w:szCs w:val="21"/>
          <w:lang w:val="zh-CN"/>
        </w:rPr>
      </w:pPr>
      <w:r>
        <w:rPr>
          <w:rFonts w:ascii="Times New Roman" w:eastAsia="宋体" w:hAnsi="Times New Roman" w:cs="Times New Roman" w:hint="eastAsia"/>
          <w:b/>
          <w:snapToGrid w:val="0"/>
          <w:szCs w:val="24"/>
        </w:rPr>
        <w:t>5.3.2</w:t>
      </w:r>
      <w:r>
        <w:rPr>
          <w:rFonts w:asciiTheme="majorEastAsia" w:eastAsiaTheme="majorEastAsia" w:hAnsiTheme="majorEastAsia" w:cstheme="majorEastAsia" w:hint="eastAsia"/>
          <w:szCs w:val="21"/>
        </w:rPr>
        <w:t>装配式厕所</w:t>
      </w:r>
      <w:r>
        <w:rPr>
          <w:rFonts w:asciiTheme="majorEastAsia" w:eastAsiaTheme="majorEastAsia" w:hAnsiTheme="majorEastAsia" w:cstheme="majorEastAsia" w:hint="eastAsia"/>
          <w:szCs w:val="21"/>
          <w:lang w:val="zh-CN"/>
        </w:rPr>
        <w:t>结构体系的选用应符合下列原则：</w:t>
      </w:r>
    </w:p>
    <w:p w:rsidR="00F74728" w:rsidRDefault="00F74728" w:rsidP="00F74728">
      <w:pPr>
        <w:ind w:firstLineChars="200" w:firstLine="420"/>
        <w:rPr>
          <w:rFonts w:asciiTheme="majorEastAsia" w:eastAsiaTheme="majorEastAsia" w:hAnsiTheme="majorEastAsia" w:cstheme="majorEastAsia"/>
          <w:szCs w:val="21"/>
          <w:lang w:val="zh-CN"/>
        </w:rPr>
      </w:pPr>
      <w:r>
        <w:rPr>
          <w:rFonts w:ascii="宋体" w:eastAsia="宋体" w:hAnsi="宋体" w:cs="Times New Roman" w:hint="eastAsia"/>
          <w:szCs w:val="21"/>
          <w:lang w:val="zh-CN"/>
        </w:rPr>
        <w:t xml:space="preserve">1 </w:t>
      </w:r>
      <w:r>
        <w:rPr>
          <w:rFonts w:asciiTheme="majorEastAsia" w:eastAsiaTheme="majorEastAsia" w:hAnsiTheme="majorEastAsia" w:cstheme="majorEastAsia" w:hint="eastAsia"/>
          <w:szCs w:val="21"/>
          <w:lang w:val="zh-CN"/>
        </w:rPr>
        <w:t>在满足建筑及工艺需求前提下，应综合考虑结构合理性、环境条件、节约投资和资源、材料供应、制作安装便利性等因素；通常情况下，宜采用复合冷弯薄壁型钢结构体系。</w:t>
      </w:r>
    </w:p>
    <w:p w:rsidR="00F74728" w:rsidRDefault="00F74728" w:rsidP="00F74728">
      <w:pPr>
        <w:ind w:firstLineChars="200" w:firstLine="42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 应充分</w:t>
      </w:r>
      <w:proofErr w:type="gramStart"/>
      <w:r>
        <w:rPr>
          <w:rFonts w:asciiTheme="majorEastAsia" w:eastAsiaTheme="majorEastAsia" w:hAnsiTheme="majorEastAsia" w:cstheme="majorEastAsia" w:hint="eastAsia"/>
          <w:szCs w:val="21"/>
          <w:lang w:val="zh-CN"/>
        </w:rPr>
        <w:t>考量</w:t>
      </w:r>
      <w:proofErr w:type="gramEnd"/>
      <w:r>
        <w:rPr>
          <w:rFonts w:asciiTheme="majorEastAsia" w:eastAsiaTheme="majorEastAsia" w:hAnsiTheme="majorEastAsia" w:cstheme="majorEastAsia" w:hint="eastAsia"/>
          <w:szCs w:val="21"/>
          <w:lang w:val="zh-CN"/>
        </w:rPr>
        <w:t>结构刚度、承载力、整体稳定性、构件稳定性的要求。</w:t>
      </w:r>
    </w:p>
    <w:p w:rsidR="00F74728" w:rsidRDefault="00F74728" w:rsidP="00F74728">
      <w:pPr>
        <w:ind w:firstLineChars="200" w:firstLine="42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 应满足冗余度要求，避免因部分结构或构件破坏导致整个结构体系丧失承载能力。</w:t>
      </w:r>
    </w:p>
    <w:p w:rsidR="00F74728" w:rsidRDefault="00F74728" w:rsidP="00F74728">
      <w:pPr>
        <w:ind w:firstLineChars="200" w:firstLine="42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4 隔墙、外围护等宜采用高强度的轻质材料，与主体结构的连接有可靠的加强措施。</w:t>
      </w:r>
    </w:p>
    <w:p w:rsidR="00F74728" w:rsidRDefault="00F74728" w:rsidP="00F74728">
      <w:pPr>
        <w:ind w:firstLineChars="200" w:firstLine="420"/>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5.3.3</w:t>
      </w:r>
      <w:r>
        <w:rPr>
          <w:rFonts w:ascii="宋体" w:eastAsia="宋体" w:hAnsi="宋体" w:cs="Times New Roman" w:hint="eastAsia"/>
          <w:szCs w:val="21"/>
          <w:lang w:val="zh-CN"/>
        </w:rPr>
        <w:t>装配式厕所结构布置应符合下列要求：</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宜采用大开间、大进深和空间组合灵活的柱网布置方式。</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结构平面布置宜规则平整，刚度和质量分布宜均匀，减小偏心。</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 xml:space="preserve">3 </w:t>
      </w:r>
      <w:proofErr w:type="gramStart"/>
      <w:r>
        <w:rPr>
          <w:rFonts w:ascii="宋体" w:eastAsia="宋体" w:hAnsi="宋体" w:cs="Times New Roman" w:hint="eastAsia"/>
          <w:szCs w:val="21"/>
          <w:lang w:val="zh-CN"/>
        </w:rPr>
        <w:t>结构传力应</w:t>
      </w:r>
      <w:proofErr w:type="gramEnd"/>
      <w:r>
        <w:rPr>
          <w:rFonts w:ascii="宋体" w:eastAsia="宋体" w:hAnsi="宋体" w:cs="Times New Roman" w:hint="eastAsia"/>
          <w:szCs w:val="21"/>
          <w:lang w:val="zh-CN"/>
        </w:rPr>
        <w:t>直接明确，具有合理的传递路径。</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4 结构布置应与建筑功能模块布设相协调，满足同围护结构、机电管线和装修集成化设计的要求。</w:t>
      </w:r>
    </w:p>
    <w:p w:rsidR="00F74728" w:rsidRDefault="00F74728" w:rsidP="00F74728">
      <w:pPr>
        <w:rPr>
          <w:rFonts w:ascii="宋体" w:eastAsia="宋体" w:hAnsi="宋体" w:cs="Times New Roman"/>
          <w:szCs w:val="21"/>
          <w:lang w:val="zh-CN"/>
        </w:rPr>
      </w:pPr>
    </w:p>
    <w:p w:rsidR="00F74728" w:rsidRPr="00FA4ADF" w:rsidRDefault="00F74728" w:rsidP="00F74728">
      <w:pPr>
        <w:pStyle w:val="af3"/>
        <w:numPr>
          <w:ilvl w:val="2"/>
          <w:numId w:val="3"/>
        </w:numPr>
        <w:ind w:firstLineChars="0"/>
        <w:rPr>
          <w:rFonts w:asciiTheme="majorEastAsia" w:eastAsiaTheme="majorEastAsia" w:hAnsiTheme="majorEastAsia" w:cstheme="majorEastAsia"/>
          <w:szCs w:val="21"/>
        </w:rPr>
      </w:pPr>
      <w:r w:rsidRPr="00FA4ADF">
        <w:rPr>
          <w:rFonts w:asciiTheme="majorEastAsia" w:eastAsiaTheme="majorEastAsia" w:hAnsiTheme="majorEastAsia" w:cstheme="majorEastAsia" w:hint="eastAsia"/>
          <w:szCs w:val="21"/>
        </w:rPr>
        <w:t>装配式厕所地基基础设计应符合以下要求：</w:t>
      </w:r>
    </w:p>
    <w:p w:rsidR="00F74728" w:rsidRDefault="00F74728" w:rsidP="00F74728">
      <w:pPr>
        <w:ind w:left="42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 根据建筑规模、结构形式和工程地质状况等采取合理的基础形式。一般按丙级进行地基基础设计。</w:t>
      </w:r>
    </w:p>
    <w:p w:rsidR="00F74728" w:rsidRDefault="00F74728" w:rsidP="00F74728">
      <w:pPr>
        <w:ind w:left="42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 地基基础的变形和承载力计算应符合现行国家标准《建筑地基基础设计规范》GB 50007 的有关规定。</w:t>
      </w:r>
    </w:p>
    <w:p w:rsidR="00F74728" w:rsidRDefault="00F74728" w:rsidP="00F74728">
      <w:pPr>
        <w:ind w:firstLineChars="200" w:firstLine="42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3 遇特殊地质情况，应进行地基处理。</w:t>
      </w:r>
    </w:p>
    <w:p w:rsidR="00F74728" w:rsidRDefault="00F74728" w:rsidP="00F74728">
      <w:pPr>
        <w:ind w:firstLineChars="200" w:firstLine="42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4 装配式厕所结构</w:t>
      </w:r>
      <w:r>
        <w:rPr>
          <w:rFonts w:asciiTheme="majorEastAsia" w:eastAsiaTheme="majorEastAsia" w:hAnsiTheme="majorEastAsia" w:cstheme="majorEastAsia" w:hint="eastAsia"/>
          <w:szCs w:val="21"/>
          <w:lang w:val="zh-CN"/>
        </w:rPr>
        <w:t>竖向构件和基础连接设计应进行抗滑移和抗拔验算。</w:t>
      </w:r>
    </w:p>
    <w:p w:rsidR="00F74728" w:rsidRDefault="00F74728" w:rsidP="00F74728">
      <w:pPr>
        <w:ind w:left="420" w:hangingChars="200" w:hanging="420"/>
        <w:rPr>
          <w:rFonts w:ascii="宋体" w:eastAsia="宋体" w:hAnsi="宋体" w:cs="Times New Roman"/>
          <w:szCs w:val="21"/>
          <w:lang w:val="zh-CN"/>
        </w:rPr>
      </w:pPr>
    </w:p>
    <w:p w:rsidR="00F74728" w:rsidRDefault="00F74728" w:rsidP="00F74728">
      <w:pPr>
        <w:ind w:left="422" w:hangingChars="200" w:hanging="422"/>
        <w:rPr>
          <w:rFonts w:ascii="宋体" w:eastAsia="宋体" w:hAnsi="宋体" w:cs="Times New Roman"/>
          <w:szCs w:val="21"/>
          <w:lang w:val="zh-CN"/>
        </w:rPr>
      </w:pPr>
      <w:r>
        <w:rPr>
          <w:rFonts w:ascii="Times New Roman" w:eastAsia="宋体" w:hAnsi="Times New Roman" w:cs="Times New Roman" w:hint="eastAsia"/>
          <w:b/>
          <w:snapToGrid w:val="0"/>
          <w:szCs w:val="24"/>
        </w:rPr>
        <w:t>5.3.5</w:t>
      </w:r>
      <w:r>
        <w:rPr>
          <w:rFonts w:ascii="宋体" w:eastAsia="宋体" w:hAnsi="宋体" w:cs="Times New Roman" w:hint="eastAsia"/>
          <w:szCs w:val="21"/>
          <w:lang w:val="zh-CN"/>
        </w:rPr>
        <w:t xml:space="preserve"> 装配式厕所框架梁柱设计应符合以下要求：</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选择合理的截面形式，柱长细比、梁柱板件宽厚比及厚度等参数应符合规范要求。</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梁柱构件设计计算应满足强度、刚度、局部稳定和整体稳定性要求；梁柱、支撑等构件的拼接接头，应按与构件极限承载力相等的原则进行设计。</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3 框架梁柱可采用刚性连接或半刚性连接，次梁与主梁的连接宜采用铰接连接形式。连接设计及节点构造应符合《装配式钢结构建筑技术标准》GB/T 51232相关规定。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4 框架柱脚与基础采用预埋螺栓锚固连接，节点设计可参照《轻型钢结构住宅技术规程》JGJ 209有关规定执行。</w:t>
      </w:r>
    </w:p>
    <w:p w:rsidR="00F74728" w:rsidRDefault="00F74728" w:rsidP="00F74728">
      <w:pPr>
        <w:ind w:left="420" w:hangingChars="200" w:hanging="420"/>
        <w:rPr>
          <w:rFonts w:ascii="宋体" w:eastAsia="宋体" w:hAnsi="宋体" w:cs="Times New Roman"/>
          <w:szCs w:val="21"/>
          <w:lang w:val="zh-CN"/>
        </w:rPr>
      </w:pPr>
    </w:p>
    <w:p w:rsidR="00F74728" w:rsidRDefault="00F74728" w:rsidP="00F74728">
      <w:pPr>
        <w:rPr>
          <w:rFonts w:ascii="Times New Roman" w:eastAsia="宋体" w:hAnsi="Times New Roman" w:cs="Times New Roman"/>
          <w:b/>
          <w:snapToGrid w:val="0"/>
          <w:szCs w:val="24"/>
        </w:rPr>
      </w:pPr>
      <w:r>
        <w:rPr>
          <w:rFonts w:ascii="Times New Roman" w:eastAsia="宋体" w:hAnsi="Times New Roman" w:cs="Times New Roman" w:hint="eastAsia"/>
          <w:b/>
          <w:snapToGrid w:val="0"/>
          <w:szCs w:val="24"/>
        </w:rPr>
        <w:lastRenderedPageBreak/>
        <w:t>5.3.6</w:t>
      </w:r>
      <w:r>
        <w:rPr>
          <w:rFonts w:ascii="宋体" w:eastAsia="宋体" w:hAnsi="宋体" w:cs="Times New Roman" w:hint="eastAsia"/>
          <w:szCs w:val="21"/>
          <w:lang w:val="zh-CN"/>
        </w:rPr>
        <w:t>装配式</w:t>
      </w:r>
      <w:proofErr w:type="gramStart"/>
      <w:r>
        <w:rPr>
          <w:rFonts w:ascii="宋体" w:eastAsia="宋体" w:hAnsi="宋体" w:cs="Times New Roman" w:hint="eastAsia"/>
          <w:szCs w:val="21"/>
          <w:lang w:val="zh-CN"/>
        </w:rPr>
        <w:t>厕所楼</w:t>
      </w:r>
      <w:proofErr w:type="gramEnd"/>
      <w:r>
        <w:rPr>
          <w:rFonts w:ascii="宋体" w:eastAsia="宋体" w:hAnsi="宋体" w:cs="Times New Roman" w:hint="eastAsia"/>
          <w:szCs w:val="21"/>
          <w:lang w:val="zh-CN"/>
        </w:rPr>
        <w:t>/屋盖结构设计应根据建筑形式、设防烈度、使用与施工条件、工程造价等因素，选用合理的结构形式，应符合下列规定：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宜选用保证结构强度、水平力可靠传递且抗震性能好的楼/屋盖类型。</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楼/屋盖梁应</w:t>
      </w:r>
      <w:proofErr w:type="gramStart"/>
      <w:r>
        <w:rPr>
          <w:rFonts w:ascii="宋体" w:eastAsia="宋体" w:hAnsi="宋体" w:cs="Times New Roman" w:hint="eastAsia"/>
          <w:szCs w:val="21"/>
          <w:lang w:val="zh-CN"/>
        </w:rPr>
        <w:t>按受弯构件</w:t>
      </w:r>
      <w:proofErr w:type="gramEnd"/>
      <w:r>
        <w:rPr>
          <w:rFonts w:ascii="宋体" w:eastAsia="宋体" w:hAnsi="宋体" w:cs="Times New Roman" w:hint="eastAsia"/>
          <w:szCs w:val="21"/>
          <w:lang w:val="zh-CN"/>
        </w:rPr>
        <w:t>验算强度、整体稳定性以及支座处腹板的局部稳定性；楼/屋盖梁与楼/屋盖板之间应有可靠连接，以提高其整体刚度和水平抗力。</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3 宜根据装配式厕所功能模块的特点选用适合标准化生产和安装的楼/屋盖形式。宜采用轻型钢结构楼/屋盖板。</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4 应采用满足建筑防火、节能、隔声、隔热、防水、抗裂、防腐等要求。</w:t>
      </w:r>
    </w:p>
    <w:p w:rsidR="00F74728" w:rsidRDefault="00F74728" w:rsidP="00F74728">
      <w:pPr>
        <w:ind w:left="420" w:hangingChars="200" w:hanging="420"/>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5.3.7</w:t>
      </w:r>
      <w:r>
        <w:rPr>
          <w:rFonts w:ascii="宋体" w:eastAsia="宋体" w:hAnsi="宋体" w:cs="Times New Roman" w:hint="eastAsia"/>
          <w:szCs w:val="21"/>
          <w:lang w:val="zh-CN"/>
        </w:rPr>
        <w:t xml:space="preserve"> 轻型钢结构楼/屋盖板宜采用主次龙骨或轻钢龙骨桁架结构，铺设复合板材，并符合下列规定：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轻钢龙骨楼板横梁截面应由计算确定，间距宜按400mm采用；</w:t>
      </w:r>
      <w:proofErr w:type="gramStart"/>
      <w:r>
        <w:rPr>
          <w:rFonts w:ascii="宋体" w:eastAsia="宋体" w:hAnsi="宋体" w:cs="Times New Roman" w:hint="eastAsia"/>
          <w:szCs w:val="21"/>
          <w:lang w:val="zh-CN"/>
        </w:rPr>
        <w:t>宜设置</w:t>
      </w:r>
      <w:proofErr w:type="gramEnd"/>
      <w:r>
        <w:rPr>
          <w:rFonts w:ascii="宋体" w:eastAsia="宋体" w:hAnsi="宋体" w:cs="Times New Roman" w:hint="eastAsia"/>
          <w:szCs w:val="21"/>
          <w:lang w:val="zh-CN"/>
        </w:rPr>
        <w:t>楼面水平支撑，通过上翼缘与板的连接以防止侧向屈曲。</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薄壁型钢梁腹板开设的管线孔、支座和拼接部位应设置加强件。</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3 复合板材可采用结构用定向刨花板和增强纤维硅酸钙板等，厚度应不小于20mm；不宜采用不配钢筋的纤维水泥类板材和水泥加气发泡类板材。</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5.3.8</w:t>
      </w:r>
      <w:r>
        <w:rPr>
          <w:rFonts w:ascii="宋体" w:eastAsia="宋体" w:hAnsi="宋体" w:cs="Times New Roman" w:hint="eastAsia"/>
          <w:szCs w:val="21"/>
          <w:lang w:val="zh-CN"/>
        </w:rPr>
        <w:t>钢节点连接，包括柱脚节点、梁柱连接节点和主次梁连接节点等，宜采用栓接。在施工条件允许、焊接质量和效率能够得以保证的情况下，也可采用焊接。</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5.3.9</w:t>
      </w:r>
      <w:r>
        <w:rPr>
          <w:rFonts w:ascii="宋体" w:eastAsia="宋体" w:hAnsi="宋体" w:cs="Times New Roman" w:hint="eastAsia"/>
          <w:szCs w:val="21"/>
          <w:lang w:val="zh-CN"/>
        </w:rPr>
        <w:t>焊接连接节点的焊缝形式、焊接材料、焊缝质量等级、焊接质量保证措施等应按现行国家标准《钢结构设计标准》 GB 50017 的规定进行计算和设计，需要进行抗震验算的尚应符合现行国家标准《建筑抗震设计规范》GB 50011 的规定。重要构件或节点连接的熔透焊缝不应低于二级质量等级要求；角焊缝质量应符合外观检查二级焊缝的要求。</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5.3.10</w:t>
      </w:r>
      <w:r>
        <w:rPr>
          <w:rFonts w:ascii="宋体" w:eastAsia="宋体" w:hAnsi="宋体" w:cs="Times New Roman" w:hint="eastAsia"/>
          <w:szCs w:val="21"/>
          <w:lang w:val="zh-CN"/>
        </w:rPr>
        <w:t>对抽芯铆钉（</w:t>
      </w:r>
      <w:proofErr w:type="gramStart"/>
      <w:r>
        <w:rPr>
          <w:rFonts w:ascii="宋体" w:eastAsia="宋体" w:hAnsi="宋体" w:cs="Times New Roman" w:hint="eastAsia"/>
          <w:szCs w:val="21"/>
          <w:lang w:val="zh-CN"/>
        </w:rPr>
        <w:t>拉柳钉</w:t>
      </w:r>
      <w:proofErr w:type="gramEnd"/>
      <w:r>
        <w:rPr>
          <w:rFonts w:ascii="宋体" w:eastAsia="宋体" w:hAnsi="宋体" w:cs="Times New Roman" w:hint="eastAsia"/>
          <w:szCs w:val="21"/>
          <w:lang w:val="zh-CN"/>
        </w:rPr>
        <w:t>）、自攻螺钉和射钉连接节点应按现行国家标准《冷弯薄壁型钢结构技术规范》GB 50018的规定进行计算和设计。</w:t>
      </w:r>
    </w:p>
    <w:p w:rsidR="00F74728" w:rsidRDefault="00F74728" w:rsidP="00F74728">
      <w:pPr>
        <w:rPr>
          <w:rFonts w:asciiTheme="minorEastAsia" w:hAnsiTheme="minorEastAsia" w:cs="Times New Roman"/>
          <w:color w:val="0070C0"/>
          <w:szCs w:val="21"/>
          <w:lang w:val="zh-CN"/>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20" w:name="_Toc80957178"/>
      <w:r>
        <w:rPr>
          <w:rFonts w:ascii="Times New Roman" w:eastAsia="黑体" w:hAnsi="Times New Roman" w:hint="eastAsia"/>
          <w:snapToGrid w:val="0"/>
          <w:kern w:val="0"/>
          <w:sz w:val="24"/>
          <w:szCs w:val="24"/>
        </w:rPr>
        <w:t xml:space="preserve">5.4 </w:t>
      </w:r>
      <w:r>
        <w:rPr>
          <w:rFonts w:ascii="Times New Roman" w:eastAsia="黑体" w:hAnsi="Times New Roman" w:hint="eastAsia"/>
          <w:snapToGrid w:val="0"/>
          <w:kern w:val="0"/>
          <w:sz w:val="24"/>
          <w:szCs w:val="24"/>
        </w:rPr>
        <w:t>外围护系统设计</w:t>
      </w:r>
      <w:bookmarkEnd w:id="20"/>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5.4.1</w:t>
      </w:r>
      <w:r>
        <w:rPr>
          <w:rFonts w:ascii="宋体" w:eastAsia="宋体" w:hAnsi="宋体" w:cs="Times New Roman" w:hint="eastAsia"/>
          <w:szCs w:val="21"/>
          <w:lang w:val="zh-CN"/>
        </w:rPr>
        <w:t>装配式厕所外围护系统设计应符合建筑立面设计效果，与区域规划、生态环境和景观相互和谐。根据模数协调和部品部件标准化要求，宜协同结构、设备与管线和内部装饰等专业，进行集成设计。</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5.4.2</w:t>
      </w:r>
      <w:r>
        <w:rPr>
          <w:rFonts w:ascii="宋体" w:eastAsia="宋体" w:hAnsi="宋体" w:cs="Times New Roman" w:hint="eastAsia"/>
          <w:szCs w:val="21"/>
          <w:lang w:val="zh-CN"/>
        </w:rPr>
        <w:t>应根据建筑功能要求、结构安全、气候分区及气象特点等因素，合理选用外围护系统的耐久、防火、保温、隔热、防水、防潮、隔声、抗风、抗震、抗撞击等设计指标，并满足绿色建筑标准要求。</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r>
        <w:rPr>
          <w:rFonts w:ascii="Times New Roman" w:eastAsia="宋体" w:hAnsi="Times New Roman" w:cs="Times New Roman" w:hint="eastAsia"/>
          <w:b/>
          <w:snapToGrid w:val="0"/>
          <w:szCs w:val="24"/>
        </w:rPr>
        <w:t>5.4.3</w:t>
      </w:r>
      <w:r>
        <w:rPr>
          <w:rFonts w:ascii="宋体" w:eastAsia="宋体" w:hAnsi="宋体" w:cs="Times New Roman" w:hint="eastAsia"/>
          <w:szCs w:val="21"/>
          <w:lang w:val="zh-CN"/>
        </w:rPr>
        <w:t>外围护系统设计应符合下列规定：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1 外围护墙板和屋面板设计应根据模数标准、材料性能、生产工艺、运输条件和安装方案等条件，确定结构形式、装配规格和构造做法。</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2 外围护板材与钢结构之间的连接形式可</w:t>
      </w:r>
      <w:proofErr w:type="gramStart"/>
      <w:r>
        <w:rPr>
          <w:rFonts w:ascii="宋体" w:eastAsia="宋体" w:hAnsi="宋体" w:cs="Times New Roman" w:hint="eastAsia"/>
          <w:szCs w:val="21"/>
          <w:lang w:val="zh-CN"/>
        </w:rPr>
        <w:t>采用卡件连接</w:t>
      </w:r>
      <w:proofErr w:type="gramEnd"/>
      <w:r>
        <w:rPr>
          <w:rFonts w:ascii="宋体" w:eastAsia="宋体" w:hAnsi="宋体" w:cs="Times New Roman" w:hint="eastAsia"/>
          <w:szCs w:val="21"/>
          <w:lang w:val="zh-CN"/>
        </w:rPr>
        <w:t>、</w:t>
      </w:r>
      <w:proofErr w:type="gramStart"/>
      <w:r>
        <w:rPr>
          <w:rFonts w:ascii="宋体" w:eastAsia="宋体" w:hAnsi="宋体" w:cs="Times New Roman" w:hint="eastAsia"/>
          <w:szCs w:val="21"/>
          <w:lang w:val="zh-CN"/>
        </w:rPr>
        <w:t>自钻自攻螺钉</w:t>
      </w:r>
      <w:proofErr w:type="gramEnd"/>
      <w:r>
        <w:rPr>
          <w:rFonts w:ascii="宋体" w:eastAsia="宋体" w:hAnsi="宋体" w:cs="Times New Roman" w:hint="eastAsia"/>
          <w:szCs w:val="21"/>
          <w:lang w:val="zh-CN"/>
        </w:rPr>
        <w:t>连接、螺栓连接及焊接等，宜优先采用螺栓连接。节点连接设计应安全可靠、</w:t>
      </w:r>
      <w:proofErr w:type="gramStart"/>
      <w:r>
        <w:rPr>
          <w:rFonts w:ascii="宋体" w:eastAsia="宋体" w:hAnsi="宋体" w:cs="Times New Roman" w:hint="eastAsia"/>
          <w:szCs w:val="21"/>
          <w:lang w:val="zh-CN"/>
        </w:rPr>
        <w:t>传力明确</w:t>
      </w:r>
      <w:proofErr w:type="gramEnd"/>
      <w:r>
        <w:rPr>
          <w:rFonts w:ascii="宋体" w:eastAsia="宋体" w:hAnsi="宋体" w:cs="Times New Roman" w:hint="eastAsia"/>
          <w:szCs w:val="21"/>
          <w:lang w:val="zh-CN"/>
        </w:rPr>
        <w:t>、构造合理、便于施工。</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3 墙体受力分析宜考虑内嵌板、镶嵌填充墙板的侧向刚度对整体结构抗侧移的作用；墙</w:t>
      </w:r>
      <w:r>
        <w:rPr>
          <w:rFonts w:ascii="宋体" w:eastAsia="宋体" w:hAnsi="宋体" w:cs="Times New Roman" w:hint="eastAsia"/>
          <w:szCs w:val="21"/>
          <w:lang w:val="zh-CN"/>
        </w:rPr>
        <w:lastRenderedPageBreak/>
        <w:t>体的侧向刚度应根据墙</w:t>
      </w:r>
      <w:proofErr w:type="gramStart"/>
      <w:r>
        <w:rPr>
          <w:rFonts w:ascii="宋体" w:eastAsia="宋体" w:hAnsi="宋体" w:cs="Times New Roman" w:hint="eastAsia"/>
          <w:szCs w:val="21"/>
          <w:lang w:val="zh-CN"/>
        </w:rPr>
        <w:t>体材</w:t>
      </w:r>
      <w:proofErr w:type="gramEnd"/>
      <w:r>
        <w:rPr>
          <w:rFonts w:ascii="宋体" w:eastAsia="宋体" w:hAnsi="宋体" w:cs="Times New Roman" w:hint="eastAsia"/>
          <w:szCs w:val="21"/>
          <w:lang w:val="zh-CN"/>
        </w:rPr>
        <w:t>料、连接方式及开洞情况综合确定。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4 节点设计以节点强于构件原则，保证节点具有足够的承载能力。同时，连接部位宜采用柔性连接方式，使其具有适应主体结构变性的能力。</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5 外门窗应与墙体连接设计应满足抗风压、防水和保温构造要求。应符合《铝合金门窗工程技术规范》JGJ 214和《塑料门窗工程技术规程》JGJ 103相关规定。</w:t>
      </w:r>
    </w:p>
    <w:p w:rsidR="00F74728" w:rsidRDefault="00F74728" w:rsidP="00F74728">
      <w:pPr>
        <w:ind w:firstLineChars="200" w:firstLine="420"/>
        <w:rPr>
          <w:rFonts w:ascii="宋体" w:eastAsia="宋体" w:hAnsi="宋体" w:cs="Times New Roman"/>
          <w:szCs w:val="21"/>
          <w:lang w:val="zh-CN"/>
        </w:rPr>
      </w:pPr>
      <w:r>
        <w:rPr>
          <w:rFonts w:ascii="宋体" w:eastAsia="宋体" w:hAnsi="宋体" w:cs="Times New Roman" w:hint="eastAsia"/>
          <w:szCs w:val="21"/>
          <w:lang w:val="zh-CN"/>
        </w:rPr>
        <w:t>6 接缝构造设计应根据外围护结构材料性能、接缝形式、温度变形和结构位移等因素，合理选用弹性密封材料，以满足防水、抗渗、耐候及抗裂等技术性要求。</w:t>
      </w:r>
    </w:p>
    <w:p w:rsidR="00F74728" w:rsidRDefault="00F74728" w:rsidP="00F74728">
      <w:pPr>
        <w:ind w:firstLine="422"/>
        <w:rPr>
          <w:rFonts w:ascii="宋体" w:eastAsia="宋体" w:hAnsi="宋体" w:cs="Times New Roman"/>
          <w:szCs w:val="21"/>
          <w:lang w:val="zh-CN"/>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5.4.4</w:t>
      </w:r>
      <w:r>
        <w:rPr>
          <w:rFonts w:ascii="宋体" w:eastAsia="宋体" w:hAnsi="宋体" w:cs="Times New Roman" w:hint="eastAsia"/>
          <w:szCs w:val="21"/>
        </w:rPr>
        <w:t>装配式轻钢龙骨外墙应符合以下要求：</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1 轻钢龙骨构架应与主体框架结构连接可靠，符合强度和抗变形等设计标准。</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2 轻钢龙骨外墙墙体构造应满足建筑、结构、装修、设备与管线集成设计要求。</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3 墙体构造（由外到内）设计应包括耐候防护、防水隔离、</w:t>
      </w:r>
      <w:proofErr w:type="gramStart"/>
      <w:r>
        <w:rPr>
          <w:rFonts w:ascii="宋体" w:eastAsia="宋体" w:hAnsi="宋体" w:cs="Times New Roman" w:hint="eastAsia"/>
          <w:szCs w:val="21"/>
        </w:rPr>
        <w:t>保温隔汽</w:t>
      </w:r>
      <w:proofErr w:type="gramEnd"/>
      <w:r>
        <w:rPr>
          <w:rFonts w:ascii="宋体" w:eastAsia="宋体" w:hAnsi="宋体" w:cs="Times New Roman" w:hint="eastAsia"/>
          <w:szCs w:val="21"/>
        </w:rPr>
        <w:t>和室内装饰等功能做法；</w:t>
      </w:r>
      <w:proofErr w:type="gramStart"/>
      <w:r>
        <w:rPr>
          <w:rFonts w:ascii="宋体" w:eastAsia="宋体" w:hAnsi="宋体" w:cs="Times New Roman" w:hint="eastAsia"/>
          <w:szCs w:val="21"/>
        </w:rPr>
        <w:t>墙体配板设计</w:t>
      </w:r>
      <w:proofErr w:type="gramEnd"/>
      <w:r>
        <w:rPr>
          <w:rFonts w:ascii="宋体" w:eastAsia="宋体" w:hAnsi="宋体" w:cs="Times New Roman" w:hint="eastAsia"/>
          <w:szCs w:val="21"/>
        </w:rPr>
        <w:t>应根据墙体标准单元和功能模块，对墙体构造材料规格、厚度、</w:t>
      </w:r>
      <w:proofErr w:type="gramStart"/>
      <w:r>
        <w:rPr>
          <w:rFonts w:ascii="宋体" w:eastAsia="宋体" w:hAnsi="宋体" w:cs="Times New Roman" w:hint="eastAsia"/>
          <w:szCs w:val="21"/>
        </w:rPr>
        <w:t>间层内</w:t>
      </w:r>
      <w:proofErr w:type="gramEnd"/>
      <w:r>
        <w:rPr>
          <w:rFonts w:ascii="宋体" w:eastAsia="宋体" w:hAnsi="宋体" w:cs="Times New Roman" w:hint="eastAsia"/>
          <w:szCs w:val="21"/>
        </w:rPr>
        <w:t>管线和设备预留空间、预埋连接件、节点加强件、端口面板和墙体企口接缝等进行准确定位。</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4 墙</w:t>
      </w:r>
      <w:proofErr w:type="gramStart"/>
      <w:r>
        <w:rPr>
          <w:rFonts w:ascii="宋体" w:eastAsia="宋体" w:hAnsi="宋体" w:cs="Times New Roman" w:hint="eastAsia"/>
          <w:szCs w:val="21"/>
        </w:rPr>
        <w:t>体面层宜采用</w:t>
      </w:r>
      <w:proofErr w:type="gramEnd"/>
      <w:r>
        <w:rPr>
          <w:rFonts w:ascii="宋体" w:eastAsia="宋体" w:hAnsi="宋体" w:cs="Times New Roman" w:hint="eastAsia"/>
          <w:szCs w:val="21"/>
        </w:rPr>
        <w:t>整体防水材料，接缝密封材料宜采用耐候性硅胶；</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5 墙体保温隔热及隔声材料宜采用岩棉、玻璃棉或复合珍珠岩板等；填充材料的燃烧性能等级应为A级。</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6 金属骨架防腐和防火涂装设计应符合国家现行标准要求，防护层设计使用年限不应低于10年；避雷引线和节点做法应符合防雷设计规范要求。</w:t>
      </w:r>
    </w:p>
    <w:p w:rsidR="00F74728" w:rsidRDefault="00F74728" w:rsidP="00F74728">
      <w:pPr>
        <w:ind w:firstLineChars="200" w:firstLine="420"/>
        <w:rPr>
          <w:rFonts w:ascii="楷体" w:eastAsia="楷体" w:hAnsi="楷体"/>
          <w:szCs w:val="21"/>
        </w:rPr>
      </w:pPr>
    </w:p>
    <w:p w:rsidR="00F74728" w:rsidRDefault="00F74728" w:rsidP="00F74728">
      <w:pPr>
        <w:rPr>
          <w:rFonts w:ascii="仿宋_GB2312" w:hAnsi="宋体" w:cs="宋体"/>
          <w:kern w:val="0"/>
          <w:szCs w:val="21"/>
        </w:rPr>
      </w:pPr>
      <w:r>
        <w:rPr>
          <w:rFonts w:ascii="Times New Roman" w:eastAsia="宋体" w:hAnsi="Times New Roman" w:cs="Times New Roman" w:hint="eastAsia"/>
          <w:b/>
          <w:snapToGrid w:val="0"/>
          <w:szCs w:val="24"/>
        </w:rPr>
        <w:t>5.4.5</w:t>
      </w:r>
      <w:r>
        <w:rPr>
          <w:rFonts w:ascii="仿宋_GB2312" w:hAnsi="宋体" w:cs="宋体" w:hint="eastAsia"/>
          <w:kern w:val="0"/>
          <w:szCs w:val="21"/>
        </w:rPr>
        <w:t>预制外墙体应符合下列规定：</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1 </w:t>
      </w:r>
      <w:r>
        <w:rPr>
          <w:rFonts w:ascii="仿宋_GB2312" w:hAnsi="宋体" w:cs="宋体" w:hint="eastAsia"/>
          <w:kern w:val="0"/>
          <w:szCs w:val="21"/>
        </w:rPr>
        <w:t>整体预制条板和复合夹心条板应符合国家现行相关标准规定，并满足外围护结构的使用功能要求。</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2 </w:t>
      </w:r>
      <w:r>
        <w:rPr>
          <w:rFonts w:ascii="仿宋_GB2312" w:hAnsi="宋体" w:cs="宋体" w:hint="eastAsia"/>
          <w:kern w:val="0"/>
          <w:szCs w:val="21"/>
        </w:rPr>
        <w:t>应根据标准化和功能模块要求，宜</w:t>
      </w:r>
      <w:proofErr w:type="gramStart"/>
      <w:r>
        <w:rPr>
          <w:rFonts w:ascii="仿宋_GB2312" w:hAnsi="宋体" w:cs="宋体" w:hint="eastAsia"/>
          <w:kern w:val="0"/>
          <w:szCs w:val="21"/>
        </w:rPr>
        <w:t>对配板单元</w:t>
      </w:r>
      <w:proofErr w:type="gramEnd"/>
      <w:r>
        <w:rPr>
          <w:rFonts w:ascii="仿宋_GB2312" w:hAnsi="宋体" w:cs="宋体" w:hint="eastAsia"/>
          <w:kern w:val="0"/>
          <w:szCs w:val="21"/>
        </w:rPr>
        <w:t>进行外门窗、内外装修、防水及保温隔热构造的集成设计，并应满足工厂化生产、运输和现场安装要求。</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3 </w:t>
      </w:r>
      <w:r>
        <w:rPr>
          <w:rFonts w:ascii="仿宋_GB2312" w:hAnsi="宋体" w:cs="宋体" w:hint="eastAsia"/>
          <w:kern w:val="0"/>
          <w:szCs w:val="21"/>
        </w:rPr>
        <w:t>墙体与主体结构连接设计应满足强度、刚度和稳定性要求。</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4 </w:t>
      </w:r>
      <w:r>
        <w:rPr>
          <w:rFonts w:ascii="仿宋_GB2312" w:hAnsi="宋体" w:cs="宋体" w:hint="eastAsia"/>
          <w:kern w:val="0"/>
          <w:szCs w:val="21"/>
        </w:rPr>
        <w:t>连接节点宜采用螺栓连接方式，并规定防腐和防火封闭保护要求。</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5 </w:t>
      </w:r>
      <w:r>
        <w:rPr>
          <w:rFonts w:ascii="仿宋_GB2312" w:hAnsi="宋体" w:cs="宋体" w:hint="eastAsia"/>
          <w:kern w:val="0"/>
          <w:szCs w:val="21"/>
        </w:rPr>
        <w:t>墙体单元与主体结构、墙体单元之间的调整间隙以及穿墙孔洞应采用耐火材料封堵，接缝防水宜采用弹性耐候胶密封处理。</w:t>
      </w:r>
    </w:p>
    <w:p w:rsidR="00F74728" w:rsidRDefault="00F74728" w:rsidP="00F74728">
      <w:pPr>
        <w:rPr>
          <w:rFonts w:ascii="仿宋_GB2312" w:hAnsi="宋体" w:cs="宋体"/>
          <w:kern w:val="0"/>
          <w:szCs w:val="21"/>
        </w:rPr>
      </w:pPr>
      <w:r>
        <w:rPr>
          <w:rFonts w:ascii="Times New Roman" w:eastAsia="宋体" w:hAnsi="Times New Roman" w:cs="Times New Roman" w:hint="eastAsia"/>
          <w:b/>
          <w:snapToGrid w:val="0"/>
          <w:szCs w:val="24"/>
        </w:rPr>
        <w:t>5.4.6</w:t>
      </w:r>
      <w:r>
        <w:rPr>
          <w:rFonts w:ascii="仿宋_GB2312" w:hAnsi="宋体" w:cs="宋体" w:hint="eastAsia"/>
          <w:kern w:val="0"/>
          <w:szCs w:val="21"/>
        </w:rPr>
        <w:t>屋面设计应符合以下规定：</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1 </w:t>
      </w:r>
      <w:r>
        <w:rPr>
          <w:rFonts w:ascii="仿宋_GB2312" w:hAnsi="宋体" w:cs="宋体" w:hint="eastAsia"/>
          <w:kern w:val="0"/>
          <w:szCs w:val="21"/>
        </w:rPr>
        <w:t>应结合地区气候特点和建筑使用功能，根据国家现行标准《屋面工程技术规范》</w:t>
      </w:r>
      <w:r>
        <w:rPr>
          <w:rFonts w:ascii="仿宋_GB2312" w:hAnsi="宋体" w:cs="宋体" w:hint="eastAsia"/>
          <w:kern w:val="0"/>
          <w:szCs w:val="21"/>
        </w:rPr>
        <w:t>GB 50345</w:t>
      </w:r>
      <w:r>
        <w:rPr>
          <w:rFonts w:ascii="仿宋_GB2312" w:hAnsi="宋体" w:cs="宋体" w:hint="eastAsia"/>
          <w:kern w:val="0"/>
          <w:szCs w:val="21"/>
        </w:rPr>
        <w:t>规定进行装配式厕所屋面设计。</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2 </w:t>
      </w:r>
      <w:r>
        <w:rPr>
          <w:rFonts w:ascii="仿宋_GB2312" w:hAnsi="宋体" w:cs="宋体" w:hint="eastAsia"/>
          <w:kern w:val="0"/>
          <w:szCs w:val="21"/>
        </w:rPr>
        <w:t>屋面设计应满足外围护系统要求的各项功能性和安全性控制指标，宜采用标准化设计。</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3 </w:t>
      </w:r>
      <w:r>
        <w:rPr>
          <w:rFonts w:ascii="仿宋_GB2312" w:hAnsi="宋体" w:cs="宋体" w:hint="eastAsia"/>
          <w:kern w:val="0"/>
          <w:szCs w:val="21"/>
        </w:rPr>
        <w:t>屋面防水可采用复合型防水构造，</w:t>
      </w:r>
      <w:proofErr w:type="gramStart"/>
      <w:r>
        <w:rPr>
          <w:rFonts w:ascii="仿宋_GB2312" w:hAnsi="宋体" w:cs="宋体" w:hint="eastAsia"/>
          <w:kern w:val="0"/>
          <w:szCs w:val="21"/>
        </w:rPr>
        <w:t>宜设置</w:t>
      </w:r>
      <w:proofErr w:type="gramEnd"/>
      <w:r>
        <w:rPr>
          <w:rFonts w:ascii="仿宋_GB2312" w:hAnsi="宋体" w:cs="宋体" w:hint="eastAsia"/>
          <w:kern w:val="0"/>
          <w:szCs w:val="21"/>
        </w:rPr>
        <w:t>有组织排水系统。</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4 </w:t>
      </w:r>
      <w:r>
        <w:rPr>
          <w:rFonts w:ascii="仿宋_GB2312" w:hAnsi="宋体" w:cs="宋体" w:hint="eastAsia"/>
          <w:kern w:val="0"/>
          <w:szCs w:val="21"/>
        </w:rPr>
        <w:t>严寒和寒冷地区</w:t>
      </w:r>
      <w:proofErr w:type="gramStart"/>
      <w:r>
        <w:rPr>
          <w:rFonts w:ascii="仿宋_GB2312" w:hAnsi="宋体" w:cs="宋体" w:hint="eastAsia"/>
          <w:kern w:val="0"/>
          <w:szCs w:val="21"/>
        </w:rPr>
        <w:t>应按坡屋面</w:t>
      </w:r>
      <w:proofErr w:type="gramEnd"/>
      <w:r>
        <w:rPr>
          <w:rFonts w:ascii="仿宋_GB2312" w:hAnsi="宋体" w:cs="宋体" w:hint="eastAsia"/>
          <w:kern w:val="0"/>
          <w:szCs w:val="21"/>
        </w:rPr>
        <w:t>构造设计。</w:t>
      </w:r>
    </w:p>
    <w:p w:rsidR="00F74728" w:rsidRDefault="00F74728" w:rsidP="00F74728">
      <w:pPr>
        <w:ind w:firstLineChars="200" w:firstLine="420"/>
        <w:rPr>
          <w:rFonts w:ascii="仿宋_GB2312" w:hAnsi="宋体" w:cs="宋体"/>
          <w:kern w:val="0"/>
          <w:szCs w:val="21"/>
        </w:rPr>
      </w:pPr>
      <w:r>
        <w:rPr>
          <w:rFonts w:ascii="仿宋_GB2312" w:hAnsi="宋体" w:cs="宋体" w:hint="eastAsia"/>
          <w:kern w:val="0"/>
          <w:szCs w:val="21"/>
        </w:rPr>
        <w:t xml:space="preserve">5 </w:t>
      </w:r>
      <w:r>
        <w:rPr>
          <w:rFonts w:ascii="仿宋_GB2312" w:hAnsi="宋体" w:cs="宋体" w:hint="eastAsia"/>
          <w:kern w:val="0"/>
          <w:szCs w:val="21"/>
        </w:rPr>
        <w:t>采光顶和金属屋面设计应符合《采光顶与金属屋面技术规程》</w:t>
      </w:r>
      <w:r>
        <w:rPr>
          <w:rFonts w:ascii="仿宋_GB2312" w:hAnsi="宋体" w:cs="宋体" w:hint="eastAsia"/>
          <w:kern w:val="0"/>
          <w:szCs w:val="21"/>
        </w:rPr>
        <w:t>JGJ 255</w:t>
      </w:r>
      <w:r>
        <w:rPr>
          <w:rFonts w:ascii="仿宋_GB2312" w:hAnsi="宋体" w:cs="宋体" w:hint="eastAsia"/>
          <w:kern w:val="0"/>
          <w:szCs w:val="21"/>
        </w:rPr>
        <w:t>的规定</w:t>
      </w:r>
    </w:p>
    <w:p w:rsidR="00F74728" w:rsidRDefault="00F74728" w:rsidP="00F74728">
      <w:pPr>
        <w:rPr>
          <w:rFonts w:ascii="宋体" w:eastAsia="宋体" w:hAnsi="宋体" w:cs="Times New Roman"/>
          <w:szCs w:val="21"/>
          <w:lang w:val="zh-CN"/>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21" w:name="_Toc80957179"/>
      <w:r>
        <w:rPr>
          <w:rFonts w:ascii="Times New Roman" w:eastAsia="黑体" w:hAnsi="Times New Roman" w:hint="eastAsia"/>
          <w:snapToGrid w:val="0"/>
          <w:kern w:val="0"/>
          <w:sz w:val="24"/>
          <w:szCs w:val="24"/>
        </w:rPr>
        <w:t xml:space="preserve">5.5 </w:t>
      </w:r>
      <w:r>
        <w:rPr>
          <w:rFonts w:ascii="Times New Roman" w:eastAsia="黑体" w:hAnsi="Times New Roman" w:hint="eastAsia"/>
          <w:snapToGrid w:val="0"/>
          <w:kern w:val="0"/>
          <w:sz w:val="24"/>
          <w:szCs w:val="24"/>
        </w:rPr>
        <w:t>设备与管线系统设计</w:t>
      </w:r>
      <w:bookmarkEnd w:id="21"/>
    </w:p>
    <w:p w:rsidR="00F74728" w:rsidRDefault="00F74728" w:rsidP="00F74728">
      <w:pPr>
        <w:rPr>
          <w:rFonts w:asciiTheme="minorEastAsia" w:hAnsiTheme="minorEastAsia" w:cs="Times New Roman"/>
          <w:szCs w:val="21"/>
          <w:lang w:val="zh-CN"/>
        </w:rPr>
      </w:pPr>
      <w:r w:rsidRPr="00F43D96">
        <w:rPr>
          <w:rFonts w:ascii="Times New Roman" w:eastAsia="宋体" w:hAnsi="Times New Roman" w:cs="Times New Roman"/>
          <w:b/>
          <w:snapToGrid w:val="0"/>
          <w:szCs w:val="24"/>
        </w:rPr>
        <w:t>5.5.1</w:t>
      </w:r>
      <w:r>
        <w:rPr>
          <w:rFonts w:asciiTheme="minorEastAsia" w:hAnsiTheme="minorEastAsia" w:cs="Times New Roman" w:hint="eastAsia"/>
          <w:szCs w:val="21"/>
          <w:lang w:val="zh-CN"/>
        </w:rPr>
        <w:t>装配式厕所的设备与管线系统应符合以下规定：</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1 应满足建筑使用功能和等级标准要求，合理配置卫生洁具、暖通和电气设备，综合平衡专业设备和管线布置。</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2 宜采用专业集成技术，进行各功能模块的标准化设计。</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3 各专业管线布设应与主体结构相互分离。</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4 严寒和寒冷地区，给排水和采暖管线设施应埋设在冰冻线以下；穿过外围护墙的管线</w:t>
      </w:r>
      <w:r>
        <w:rPr>
          <w:rFonts w:asciiTheme="minorEastAsia" w:hAnsiTheme="minorEastAsia" w:cs="Times New Roman" w:hint="eastAsia"/>
          <w:szCs w:val="21"/>
          <w:lang w:val="zh-CN"/>
        </w:rPr>
        <w:lastRenderedPageBreak/>
        <w:t>应采取保温、防水、防火等密封措施。</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5 各专业系统计量和控制线箱应设置在公共区域，系统检修门应设在便于检查和维修的部位。</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6 宜采用智能化设备和技术，完善装配式厕所服务和管理功能。</w:t>
      </w:r>
    </w:p>
    <w:p w:rsidR="00F74728" w:rsidRDefault="00F74728" w:rsidP="00F74728">
      <w:pPr>
        <w:ind w:firstLineChars="200" w:firstLine="420"/>
        <w:rPr>
          <w:rFonts w:asciiTheme="minorEastAsia" w:hAnsiTheme="minorEastAsia" w:cs="Times New Roman"/>
          <w:szCs w:val="21"/>
          <w:lang w:val="zh-CN"/>
        </w:rPr>
      </w:pPr>
    </w:p>
    <w:p w:rsidR="00F74728" w:rsidRDefault="00F74728" w:rsidP="00F74728">
      <w:pPr>
        <w:rPr>
          <w:rFonts w:asciiTheme="minorEastAsia" w:hAnsiTheme="minorEastAsia" w:cs="Times New Roman"/>
          <w:szCs w:val="21"/>
          <w:lang w:val="zh-CN"/>
        </w:rPr>
      </w:pPr>
      <w:r w:rsidRPr="00F43D96">
        <w:rPr>
          <w:rFonts w:ascii="Times New Roman" w:eastAsia="宋体" w:hAnsi="Times New Roman" w:cs="Times New Roman"/>
          <w:b/>
          <w:snapToGrid w:val="0"/>
          <w:szCs w:val="24"/>
        </w:rPr>
        <w:t>5.5.</w:t>
      </w:r>
      <w:r>
        <w:rPr>
          <w:rFonts w:ascii="Times New Roman" w:eastAsia="宋体" w:hAnsi="Times New Roman" w:cs="Times New Roman" w:hint="eastAsia"/>
          <w:b/>
          <w:snapToGrid w:val="0"/>
          <w:szCs w:val="24"/>
        </w:rPr>
        <w:t>2</w:t>
      </w:r>
      <w:r>
        <w:rPr>
          <w:rFonts w:asciiTheme="minorEastAsia" w:hAnsiTheme="minorEastAsia" w:cs="Times New Roman" w:hint="eastAsia"/>
          <w:szCs w:val="21"/>
          <w:lang w:val="zh-CN"/>
        </w:rPr>
        <w:t>装配式厕所的给排水系统设计应满足现行国家标准《建筑给水排水设计标准》GB 50015的规定。并符合下列规定：</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1 给水水源宜采用市政给水。</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2 公共厕所排水宜</w:t>
      </w:r>
      <w:proofErr w:type="gramStart"/>
      <w:r>
        <w:rPr>
          <w:rFonts w:asciiTheme="minorEastAsia" w:hAnsiTheme="minorEastAsia" w:cs="Times New Roman" w:hint="eastAsia"/>
          <w:szCs w:val="21"/>
          <w:lang w:val="zh-CN"/>
        </w:rPr>
        <w:t>采用污废分流制</w:t>
      </w:r>
      <w:proofErr w:type="gramEnd"/>
      <w:r>
        <w:rPr>
          <w:rFonts w:asciiTheme="minorEastAsia" w:hAnsiTheme="minorEastAsia" w:cs="Times New Roman" w:hint="eastAsia"/>
          <w:szCs w:val="21"/>
          <w:lang w:val="zh-CN"/>
        </w:rPr>
        <w:t>。化粪池设计应采取防污染措施和化粪池透气设置，埋设于方便清理的非公共区域，并与给水设施及管线保持现行国家标准的规定距离。</w:t>
      </w:r>
    </w:p>
    <w:p w:rsidR="00F74728" w:rsidRDefault="00F74728" w:rsidP="00F74728">
      <w:pPr>
        <w:ind w:firstLineChars="200" w:firstLine="420"/>
        <w:rPr>
          <w:rFonts w:ascii="Times New Roman" w:eastAsia="宋体" w:hAnsi="Times New Roman" w:cs="Times New Roman"/>
          <w:b/>
          <w:snapToGrid w:val="0"/>
          <w:szCs w:val="24"/>
        </w:rPr>
      </w:pPr>
      <w:r>
        <w:rPr>
          <w:rFonts w:asciiTheme="minorEastAsia" w:hAnsiTheme="minorEastAsia" w:cs="Times New Roman" w:hint="eastAsia"/>
          <w:szCs w:val="21"/>
          <w:lang w:val="zh-CN"/>
        </w:rPr>
        <w:t>3 装配式厕所室内冲洗废水排水沟与室外污水管连接处应设置水封装置，排污水管最小管径不小于75mm；卫生洁具的排污水管应采用环形连接，并在屋面设置透气管。</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4 宜采用生物处理或化学处理技术，进行废水</w:t>
      </w:r>
      <w:proofErr w:type="gramStart"/>
      <w:r>
        <w:rPr>
          <w:rFonts w:asciiTheme="minorEastAsia" w:hAnsiTheme="minorEastAsia" w:cs="Times New Roman" w:hint="eastAsia"/>
          <w:szCs w:val="21"/>
          <w:lang w:val="zh-CN"/>
        </w:rPr>
        <w:t>和冲侧污水</w:t>
      </w:r>
      <w:proofErr w:type="gramEnd"/>
      <w:r>
        <w:rPr>
          <w:rFonts w:asciiTheme="minorEastAsia" w:hAnsiTheme="minorEastAsia" w:cs="Times New Roman" w:hint="eastAsia"/>
          <w:szCs w:val="21"/>
          <w:lang w:val="zh-CN"/>
        </w:rPr>
        <w:t>的再生利用，再生水质应符合现行国家标准《城市污水再生利用城市杂用水水质》GB/T 18920的有关规定。</w:t>
      </w:r>
      <w:r w:rsidRPr="00F43D96">
        <w:rPr>
          <w:rFonts w:asciiTheme="minorEastAsia" w:hAnsiTheme="minorEastAsia" w:cs="Times New Roman" w:hint="eastAsia"/>
          <w:szCs w:val="21"/>
          <w:lang w:val="zh-CN"/>
        </w:rPr>
        <w:t>有条件利用市政再生水时，应优先采用市政再生水用于冲厕和小便器冲洗。</w:t>
      </w:r>
    </w:p>
    <w:p w:rsidR="00F74728" w:rsidRDefault="00F74728" w:rsidP="00F74728">
      <w:pPr>
        <w:rPr>
          <w:rFonts w:ascii="楷体" w:eastAsia="楷体" w:hAnsi="楷体"/>
          <w:szCs w:val="21"/>
        </w:rPr>
      </w:pPr>
    </w:p>
    <w:p w:rsidR="00F74728" w:rsidRDefault="00F74728" w:rsidP="00F74728">
      <w:pPr>
        <w:rPr>
          <w:rFonts w:asciiTheme="minorEastAsia" w:hAnsiTheme="minorEastAsia" w:cs="Times New Roman"/>
          <w:szCs w:val="21"/>
          <w:lang w:val="zh-CN"/>
        </w:rPr>
      </w:pPr>
      <w:r w:rsidRPr="00F43D96">
        <w:rPr>
          <w:rFonts w:ascii="Times New Roman" w:eastAsia="宋体" w:hAnsi="Times New Roman" w:cs="Times New Roman"/>
          <w:b/>
          <w:snapToGrid w:val="0"/>
          <w:szCs w:val="24"/>
        </w:rPr>
        <w:t>5.5.</w:t>
      </w:r>
      <w:r>
        <w:rPr>
          <w:rFonts w:ascii="Times New Roman" w:eastAsia="宋体" w:hAnsi="Times New Roman" w:cs="Times New Roman" w:hint="eastAsia"/>
          <w:b/>
          <w:snapToGrid w:val="0"/>
          <w:szCs w:val="24"/>
        </w:rPr>
        <w:t>3</w:t>
      </w:r>
      <w:r>
        <w:rPr>
          <w:rFonts w:asciiTheme="minorEastAsia" w:hAnsiTheme="minorEastAsia" w:cs="Times New Roman" w:hint="eastAsia"/>
          <w:szCs w:val="21"/>
          <w:lang w:val="zh-CN"/>
        </w:rPr>
        <w:t>装配式厕所电气及智能化设计应符合国家现行标准《低压配电设计规范》GB 50054、《民用建筑电气设计标准》GB 51348的技术规定。并符合下列规定：</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1 电气和智能化系统应分别独立设置，管线应相互分离。</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2 墙体内留置的配电箱、智能化配线箱部位应采取绝缘和加固措施。</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3 安装于墙体和天花的管线、灯具和开关面板等，应采用集成化构造设计。</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4 集成于地面、墙体和天花的接线盒、连接管等应做预留，出线口和接线盒应准确定位。</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5 电气和智能化设备不能在独立区域设置时，应保持标准规定的距离。</w:t>
      </w:r>
    </w:p>
    <w:p w:rsidR="00F74728" w:rsidRDefault="00F74728" w:rsidP="00F74728">
      <w:pPr>
        <w:ind w:firstLineChars="200" w:firstLine="420"/>
        <w:rPr>
          <w:rFonts w:asciiTheme="minorEastAsia" w:hAnsiTheme="minorEastAsia" w:cs="Times New Roman"/>
          <w:szCs w:val="21"/>
          <w:lang w:val="zh-CN"/>
        </w:rPr>
      </w:pPr>
    </w:p>
    <w:p w:rsidR="00F74728" w:rsidRDefault="00F74728" w:rsidP="00F74728">
      <w:pPr>
        <w:rPr>
          <w:rFonts w:asciiTheme="minorEastAsia" w:hAnsiTheme="minorEastAsia" w:cs="Times New Roman"/>
          <w:szCs w:val="21"/>
        </w:rPr>
      </w:pPr>
      <w:r w:rsidRPr="00F43D96">
        <w:rPr>
          <w:rFonts w:ascii="Times New Roman" w:eastAsia="宋体" w:hAnsi="Times New Roman" w:cs="Times New Roman"/>
          <w:b/>
          <w:snapToGrid w:val="0"/>
          <w:szCs w:val="24"/>
        </w:rPr>
        <w:t>5.5.</w:t>
      </w:r>
      <w:r>
        <w:rPr>
          <w:rFonts w:ascii="Times New Roman" w:eastAsia="宋体" w:hAnsi="Times New Roman" w:cs="Times New Roman" w:hint="eastAsia"/>
          <w:b/>
          <w:snapToGrid w:val="0"/>
          <w:szCs w:val="24"/>
        </w:rPr>
        <w:t>4</w:t>
      </w:r>
      <w:r>
        <w:rPr>
          <w:rFonts w:asciiTheme="minorEastAsia" w:hAnsiTheme="minorEastAsia" w:cs="Times New Roman" w:hint="eastAsia"/>
          <w:szCs w:val="21"/>
          <w:lang w:val="zh-CN"/>
        </w:rPr>
        <w:t>装配式</w:t>
      </w:r>
      <w:r>
        <w:rPr>
          <w:rFonts w:ascii="宋体" w:eastAsia="宋体" w:hAnsi="宋体" w:cs="Times New Roman" w:hint="eastAsia"/>
          <w:szCs w:val="21"/>
        </w:rPr>
        <w:t>厕所</w:t>
      </w:r>
      <w:r>
        <w:rPr>
          <w:rFonts w:asciiTheme="minorEastAsia" w:hAnsiTheme="minorEastAsia" w:cs="Times New Roman" w:hint="eastAsia"/>
          <w:szCs w:val="21"/>
          <w:lang w:val="zh-CN"/>
        </w:rPr>
        <w:t>防雷设计应符合现行国家标准《建筑物防雷设计规范》GB 50057的规定，并应符合下列规定：</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1 充分利用钢结构作为防雷引下线和防雷接地装置，防雷系统接头应连接可靠；在钢构件与防雷系统结合部位应预留施工空间，连接节点应有永久性明显标记。</w:t>
      </w:r>
    </w:p>
    <w:p w:rsidR="00F74728" w:rsidRDefault="00F74728" w:rsidP="00F74728">
      <w:pPr>
        <w:ind w:firstLineChars="200" w:firstLine="420"/>
        <w:rPr>
          <w:rFonts w:asciiTheme="minorEastAsia" w:hAnsiTheme="minorEastAsia" w:cs="Times New Roman"/>
          <w:szCs w:val="21"/>
          <w:lang w:val="zh-CN"/>
        </w:rPr>
      </w:pPr>
      <w:r>
        <w:rPr>
          <w:rFonts w:asciiTheme="minorEastAsia" w:hAnsiTheme="minorEastAsia" w:cs="Times New Roman" w:hint="eastAsia"/>
          <w:szCs w:val="21"/>
          <w:lang w:val="zh-CN"/>
        </w:rPr>
        <w:t>2 建筑物附属金属管道、栏杆、门窗等金属物与防雷装置等应与外围护结构内部的防雷引线做等电位连接；并与等电位连接箱连通。</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3 装配式厕所基础应作为自然接地体；如果接地电阻测试不能满足设计要求，应增设人工接地体，接地端子应与钢结构引下线可靠连接。</w:t>
      </w:r>
    </w:p>
    <w:p w:rsidR="00F74728" w:rsidRDefault="00F74728" w:rsidP="00F74728">
      <w:pPr>
        <w:rPr>
          <w:rFonts w:asciiTheme="minorEastAsia" w:hAnsiTheme="minorEastAsia" w:cs="Times New Roman"/>
          <w:szCs w:val="21"/>
        </w:rPr>
      </w:pPr>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5.5.5</w:t>
      </w:r>
      <w:r>
        <w:rPr>
          <w:rFonts w:asciiTheme="minorEastAsia" w:hAnsiTheme="minorEastAsia" w:cs="Times New Roman" w:hint="eastAsia"/>
          <w:szCs w:val="21"/>
        </w:rPr>
        <w:t>应根据建筑气候区划要求和功能标准，在装配式厕所室内设置暖通及空调系统，并符合以下规定：</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1 供暖、通风和空调设备应采用节能型产品。</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2 排风设备宜按每个隔间单独设置，换气次数不应小于10次/h。</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3 卫生间的室外排风口不应直接面向人员活动区。当室外排风口面向人员活动区时，其安装高度不应低于2.5m。</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4 通风口、管线和暖通设备应与外围护墙体集成设计，设备与墙体应连接牢固，结合部位应采取加强措施。</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5 管理间和母婴室</w:t>
      </w:r>
      <w:proofErr w:type="gramStart"/>
      <w:r>
        <w:rPr>
          <w:rFonts w:asciiTheme="minorEastAsia" w:hAnsiTheme="minorEastAsia" w:cs="Times New Roman" w:hint="eastAsia"/>
          <w:szCs w:val="21"/>
        </w:rPr>
        <w:t>宜设置</w:t>
      </w:r>
      <w:proofErr w:type="gramEnd"/>
      <w:r>
        <w:rPr>
          <w:rFonts w:asciiTheme="minorEastAsia" w:hAnsiTheme="minorEastAsia" w:cs="Times New Roman" w:hint="eastAsia"/>
          <w:szCs w:val="21"/>
        </w:rPr>
        <w:t>独立的新风和空调系统。空调室外机应安装在非公共区域，并降低对周边环境的影响。</w:t>
      </w: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22" w:name="_Toc80957180"/>
      <w:r>
        <w:rPr>
          <w:rFonts w:ascii="Times New Roman" w:eastAsia="黑体" w:hAnsi="Times New Roman" w:hint="eastAsia"/>
          <w:snapToGrid w:val="0"/>
          <w:kern w:val="0"/>
          <w:sz w:val="24"/>
          <w:szCs w:val="24"/>
        </w:rPr>
        <w:lastRenderedPageBreak/>
        <w:t xml:space="preserve">5.6 </w:t>
      </w:r>
      <w:r>
        <w:rPr>
          <w:rFonts w:ascii="Times New Roman" w:eastAsia="黑体" w:hAnsi="Times New Roman" w:hint="eastAsia"/>
          <w:snapToGrid w:val="0"/>
          <w:kern w:val="0"/>
          <w:sz w:val="24"/>
          <w:szCs w:val="24"/>
        </w:rPr>
        <w:t>室内装修设计</w:t>
      </w:r>
      <w:bookmarkEnd w:id="22"/>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5.6.1</w:t>
      </w:r>
      <w:r>
        <w:rPr>
          <w:rFonts w:asciiTheme="minorEastAsia" w:hAnsiTheme="minorEastAsia" w:cs="Times New Roman" w:hint="eastAsia"/>
          <w:szCs w:val="21"/>
        </w:rPr>
        <w:t>装配式厕所室内装修系统应满足其使用功能和耐久性要求，适应地区环境和气候特点，符合绿色环保和有关国家现行标准规定。</w:t>
      </w:r>
    </w:p>
    <w:p w:rsidR="00F74728" w:rsidRDefault="00F74728" w:rsidP="00F74728">
      <w:pPr>
        <w:rPr>
          <w:rFonts w:asciiTheme="minorEastAsia" w:hAnsiTheme="minorEastAsia" w:cs="Times New Roman"/>
          <w:szCs w:val="21"/>
        </w:rPr>
      </w:pPr>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5.6.2</w:t>
      </w:r>
      <w:r>
        <w:rPr>
          <w:rFonts w:asciiTheme="minorEastAsia" w:hAnsiTheme="minorEastAsia" w:cs="Times New Roman" w:hint="eastAsia"/>
          <w:szCs w:val="21"/>
        </w:rPr>
        <w:t>宜根据标准化和功能模块化要求，与结构系统、设备与管线系统和外围护系统进行集成设计，满足工业化建造的体系化要求。</w:t>
      </w:r>
    </w:p>
    <w:p w:rsidR="00F74728" w:rsidRDefault="00F74728" w:rsidP="00F74728">
      <w:pPr>
        <w:rPr>
          <w:rFonts w:asciiTheme="minorEastAsia" w:hAnsiTheme="minorEastAsia" w:cs="Times New Roman"/>
          <w:szCs w:val="21"/>
        </w:rPr>
      </w:pPr>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5.6.3</w:t>
      </w:r>
      <w:r>
        <w:rPr>
          <w:rFonts w:asciiTheme="minorEastAsia" w:hAnsiTheme="minorEastAsia" w:cs="Times New Roman" w:hint="eastAsia"/>
          <w:szCs w:val="21"/>
        </w:rPr>
        <w:t>室内装修系统宜通过通用性的部品部件设计，建立标准化产品系列。满足快捷装配、方便检修和灵活更换等要求；其连接和构造设计，应与干式工法工艺相适合。</w:t>
      </w:r>
    </w:p>
    <w:p w:rsidR="00F74728" w:rsidRDefault="00F74728" w:rsidP="00F74728">
      <w:pPr>
        <w:rPr>
          <w:rFonts w:asciiTheme="minorEastAsia" w:hAnsiTheme="minorEastAsia" w:cs="Times New Roman"/>
          <w:szCs w:val="21"/>
        </w:rPr>
      </w:pPr>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5.6.4</w:t>
      </w:r>
      <w:r>
        <w:rPr>
          <w:rFonts w:ascii="Times New Roman" w:eastAsia="宋体" w:hAnsi="Times New Roman" w:cs="Times New Roman" w:hint="eastAsia"/>
          <w:bCs/>
          <w:snapToGrid w:val="0"/>
          <w:szCs w:val="24"/>
        </w:rPr>
        <w:t>在装修</w:t>
      </w:r>
      <w:r>
        <w:rPr>
          <w:rFonts w:asciiTheme="minorEastAsia" w:hAnsiTheme="minorEastAsia" w:cs="Times New Roman" w:hint="eastAsia"/>
          <w:szCs w:val="21"/>
        </w:rPr>
        <w:t>构造设计上，应采用主体结构与管线的分离方式。</w:t>
      </w:r>
    </w:p>
    <w:p w:rsidR="00F74728" w:rsidRDefault="00F74728" w:rsidP="00F74728">
      <w:pPr>
        <w:rPr>
          <w:rFonts w:asciiTheme="minorEastAsia" w:hAnsiTheme="minorEastAsia" w:cs="Times New Roman"/>
          <w:szCs w:val="21"/>
        </w:rPr>
      </w:pPr>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5.6.5</w:t>
      </w:r>
      <w:r>
        <w:rPr>
          <w:rFonts w:asciiTheme="minorEastAsia" w:hAnsiTheme="minorEastAsia" w:cs="Times New Roman" w:hint="eastAsia"/>
          <w:szCs w:val="21"/>
        </w:rPr>
        <w:t>隔墙设计应符合下列规定：</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1 可选用龙骨类、轻质水泥基板类和轻质复合板类隔墙。</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2 龙骨类隔墙宜在空腔内敷设管线及接线盒等，其面板应坚硬光滑，便于清洁。</w:t>
      </w:r>
    </w:p>
    <w:p w:rsidR="00F74728" w:rsidRDefault="00F74728" w:rsidP="00F74728">
      <w:pPr>
        <w:ind w:firstLineChars="200" w:firstLine="420"/>
        <w:rPr>
          <w:rFonts w:asciiTheme="minorEastAsia" w:hAnsiTheme="minorEastAsia" w:cs="Times New Roman"/>
          <w:szCs w:val="21"/>
        </w:rPr>
      </w:pPr>
      <w:r>
        <w:rPr>
          <w:rFonts w:asciiTheme="minorEastAsia" w:hAnsiTheme="minorEastAsia" w:cs="Times New Roman" w:hint="eastAsia"/>
          <w:szCs w:val="21"/>
        </w:rPr>
        <w:t>3 隔墙上装设把手、挂钩等受力部位，应采取加强措施。</w:t>
      </w:r>
    </w:p>
    <w:p w:rsidR="00F74728" w:rsidRDefault="00F74728" w:rsidP="00F74728">
      <w:pPr>
        <w:rPr>
          <w:rFonts w:asciiTheme="minorEastAsia" w:hAnsiTheme="minorEastAsia" w:cs="Times New Roman"/>
          <w:szCs w:val="21"/>
        </w:rPr>
      </w:pPr>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5.6.6</w:t>
      </w:r>
      <w:r>
        <w:rPr>
          <w:rFonts w:asciiTheme="minorEastAsia" w:hAnsiTheme="minorEastAsia" w:cs="Times New Roman" w:hint="eastAsia"/>
          <w:szCs w:val="21"/>
        </w:rPr>
        <w:t>可在轻钢结构楼/屋盖板的空腔内，或天花吊顶空间内布置专业管线，管线集中部位应设有检修口。天花和隔墙面板应采用防潮、防霉和憎水性材料。</w:t>
      </w:r>
    </w:p>
    <w:p w:rsidR="00F74728" w:rsidRDefault="00F74728" w:rsidP="00F74728">
      <w:pPr>
        <w:rPr>
          <w:rFonts w:asciiTheme="minorEastAsia" w:hAnsiTheme="minorEastAsia" w:cs="Times New Roman"/>
          <w:szCs w:val="21"/>
        </w:rPr>
      </w:pPr>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5.6.7</w:t>
      </w:r>
      <w:r>
        <w:rPr>
          <w:rFonts w:asciiTheme="minorEastAsia" w:hAnsiTheme="minorEastAsia" w:cs="Times New Roman" w:hint="eastAsia"/>
          <w:szCs w:val="21"/>
        </w:rPr>
        <w:t>宜采用装配式架空地板。地板架空层可敷设给排水和供暖管道，地面架空层内应采取通风、防潮和排水措施及构造。整体式楼/地面装修应做到与设备及管线的一体化设计，准确设置管道和管线洞口、防水套管部位及设备设施接口。地板面层应满足防渗和防滑要求。</w:t>
      </w:r>
    </w:p>
    <w:p w:rsidR="00F74728" w:rsidRDefault="00F74728" w:rsidP="00F74728">
      <w:pPr>
        <w:rPr>
          <w:rFonts w:asciiTheme="minorEastAsia" w:hAnsiTheme="minorEastAsia" w:cs="Times New Roman"/>
          <w:szCs w:val="21"/>
        </w:rPr>
      </w:pPr>
    </w:p>
    <w:p w:rsidR="00F74728" w:rsidRDefault="00F74728" w:rsidP="00F74728">
      <w:pPr>
        <w:rPr>
          <w:rFonts w:asciiTheme="minorEastAsia" w:hAnsiTheme="minorEastAsia" w:cs="Times New Roman"/>
          <w:szCs w:val="21"/>
        </w:rPr>
      </w:pPr>
      <w:r>
        <w:rPr>
          <w:rFonts w:ascii="Times New Roman" w:eastAsia="宋体" w:hAnsi="Times New Roman" w:cs="Times New Roman" w:hint="eastAsia"/>
          <w:b/>
          <w:snapToGrid w:val="0"/>
          <w:szCs w:val="24"/>
        </w:rPr>
        <w:t xml:space="preserve">5.6.8 </w:t>
      </w:r>
      <w:proofErr w:type="gramStart"/>
      <w:r>
        <w:rPr>
          <w:rFonts w:asciiTheme="minorEastAsia" w:hAnsiTheme="minorEastAsia" w:cs="Times New Roman" w:hint="eastAsia"/>
          <w:szCs w:val="21"/>
        </w:rPr>
        <w:t>各类部品</w:t>
      </w:r>
      <w:proofErr w:type="gramEnd"/>
      <w:r>
        <w:rPr>
          <w:rFonts w:asciiTheme="minorEastAsia" w:hAnsiTheme="minorEastAsia" w:cs="Times New Roman" w:hint="eastAsia"/>
          <w:szCs w:val="21"/>
        </w:rPr>
        <w:t>部件的接缝和接口设计尺寸应符合公差协调要求。</w:t>
      </w: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rPr>
          <w:rFonts w:ascii="宋体" w:eastAsia="宋体" w:hAnsi="宋体" w:cs="Times New Roman"/>
          <w:szCs w:val="21"/>
          <w:lang w:val="zh-CN"/>
        </w:rPr>
      </w:pPr>
    </w:p>
    <w:p w:rsidR="00F74728" w:rsidRDefault="00F74728" w:rsidP="00F74728">
      <w:pPr>
        <w:keepNext/>
        <w:keepLines/>
        <w:spacing w:before="340" w:after="330"/>
        <w:jc w:val="center"/>
        <w:outlineLvl w:val="0"/>
        <w:rPr>
          <w:rFonts w:ascii="Times New Roman" w:eastAsia="黑体" w:hAnsi="Times New Roman" w:cs="Times New Roman"/>
          <w:b/>
          <w:kern w:val="44"/>
          <w:sz w:val="24"/>
          <w:szCs w:val="24"/>
          <w:lang w:val="zh-CN"/>
        </w:rPr>
      </w:pPr>
      <w:bookmarkStart w:id="23" w:name="_Toc80957181"/>
      <w:r>
        <w:rPr>
          <w:rFonts w:ascii="Times New Roman" w:eastAsia="黑体" w:hAnsi="Times New Roman" w:cs="Times New Roman" w:hint="eastAsia"/>
          <w:b/>
          <w:kern w:val="44"/>
          <w:sz w:val="24"/>
          <w:szCs w:val="24"/>
          <w:lang w:val="zh-CN"/>
        </w:rPr>
        <w:lastRenderedPageBreak/>
        <w:t xml:space="preserve">6 </w:t>
      </w:r>
      <w:r>
        <w:rPr>
          <w:rFonts w:ascii="Times New Roman" w:eastAsia="黑体" w:hAnsi="Times New Roman" w:cs="Times New Roman" w:hint="eastAsia"/>
          <w:b/>
          <w:kern w:val="44"/>
          <w:sz w:val="24"/>
          <w:szCs w:val="24"/>
          <w:lang w:val="zh-CN"/>
        </w:rPr>
        <w:t>生产与运输</w:t>
      </w:r>
      <w:bookmarkEnd w:id="23"/>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24" w:name="_Toc80957182"/>
      <w:r>
        <w:rPr>
          <w:rFonts w:ascii="Times New Roman" w:eastAsia="黑体" w:hAnsi="Times New Roman" w:hint="eastAsia"/>
          <w:snapToGrid w:val="0"/>
          <w:kern w:val="0"/>
          <w:sz w:val="24"/>
          <w:szCs w:val="24"/>
        </w:rPr>
        <w:t>6</w:t>
      </w:r>
      <w:r>
        <w:rPr>
          <w:rFonts w:ascii="Times New Roman" w:eastAsia="黑体" w:hAnsi="Times New Roman"/>
          <w:snapToGrid w:val="0"/>
          <w:kern w:val="0"/>
          <w:sz w:val="24"/>
          <w:szCs w:val="24"/>
        </w:rPr>
        <w:t>.1</w:t>
      </w:r>
      <w:r>
        <w:rPr>
          <w:rFonts w:ascii="Times New Roman" w:eastAsia="黑体" w:hAnsi="Times New Roman" w:hint="eastAsia"/>
          <w:snapToGrid w:val="0"/>
          <w:kern w:val="0"/>
          <w:sz w:val="24"/>
          <w:szCs w:val="24"/>
        </w:rPr>
        <w:t xml:space="preserve"> </w:t>
      </w:r>
      <w:r>
        <w:rPr>
          <w:rFonts w:ascii="Times New Roman" w:eastAsia="黑体" w:hAnsi="Times New Roman" w:hint="eastAsia"/>
          <w:snapToGrid w:val="0"/>
          <w:kern w:val="0"/>
          <w:sz w:val="24"/>
          <w:szCs w:val="24"/>
        </w:rPr>
        <w:t>一般规定</w:t>
      </w:r>
      <w:bookmarkEnd w:id="24"/>
    </w:p>
    <w:p w:rsidR="00F74728" w:rsidRDefault="00F74728" w:rsidP="00F74728">
      <w:pPr>
        <w:rPr>
          <w:rFonts w:ascii="Times New Roman" w:eastAsia="宋体" w:hAnsi="Times New Roman" w:cs="Times New Roman"/>
          <w:b/>
          <w:snapToGrid w:val="0"/>
          <w:szCs w:val="24"/>
        </w:rPr>
      </w:pPr>
    </w:p>
    <w:p w:rsidR="00F74728" w:rsidRDefault="00F74728" w:rsidP="00F74728">
      <w:pPr>
        <w:rPr>
          <w:rFonts w:ascii="宋体" w:eastAsia="宋体" w:hAnsi="宋体" w:cs="Times New Roman"/>
          <w:spacing w:val="2"/>
          <w:szCs w:val="21"/>
        </w:rPr>
      </w:pPr>
      <w:r>
        <w:rPr>
          <w:rFonts w:ascii="Times New Roman" w:eastAsia="宋体" w:hAnsi="Times New Roman" w:cs="Times New Roman" w:hint="eastAsia"/>
          <w:b/>
          <w:snapToGrid w:val="0"/>
          <w:szCs w:val="24"/>
        </w:rPr>
        <w:t>6</w:t>
      </w:r>
      <w:r>
        <w:rPr>
          <w:rFonts w:ascii="Times New Roman" w:eastAsia="宋体" w:hAnsi="Times New Roman" w:cs="Times New Roman"/>
          <w:b/>
          <w:snapToGrid w:val="0"/>
          <w:szCs w:val="24"/>
        </w:rPr>
        <w:t>.1.1</w:t>
      </w:r>
      <w:r w:rsidRPr="00F43D96">
        <w:rPr>
          <w:rFonts w:ascii="宋体" w:eastAsia="宋体" w:hAnsi="宋体" w:cs="Times New Roman" w:hint="eastAsia"/>
          <w:spacing w:val="2"/>
          <w:szCs w:val="21"/>
        </w:rPr>
        <w:t>生产工厂</w:t>
      </w:r>
      <w:r>
        <w:rPr>
          <w:rFonts w:ascii="宋体" w:eastAsia="宋体" w:hAnsi="宋体" w:cs="Times New Roman" w:hint="eastAsia"/>
          <w:spacing w:val="2"/>
          <w:szCs w:val="21"/>
        </w:rPr>
        <w:t>应根据现行国家及行业标准，采用与装配式厕所部品部件相适应的生产技术和工艺，配置自动化生产线、加工机具和设备，制定相关技术、工艺和产品质量标准系列及生产管理制度，生产管理人员和技术工人应考核合格后上岗，并通过职能机构的组织和管理，建立完整的生产、安全、质量和职业健康管理的保证体系。</w:t>
      </w:r>
    </w:p>
    <w:p w:rsidR="00F74728" w:rsidRDefault="00F74728" w:rsidP="00F74728">
      <w:pPr>
        <w:rPr>
          <w:rFonts w:ascii="宋体" w:eastAsia="宋体" w:hAnsi="宋体" w:cs="Times New Roman"/>
          <w:spacing w:val="2"/>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6.1.2</w:t>
      </w:r>
      <w:r>
        <w:rPr>
          <w:rFonts w:ascii="宋体" w:eastAsia="宋体" w:hAnsi="宋体" w:cs="Times New Roman" w:hint="eastAsia"/>
          <w:spacing w:val="2"/>
          <w:szCs w:val="21"/>
        </w:rPr>
        <w:t>部品部件</w:t>
      </w:r>
      <w:r>
        <w:rPr>
          <w:rFonts w:ascii="宋体" w:eastAsia="宋体" w:hAnsi="宋体" w:cs="Times New Roman" w:hint="eastAsia"/>
          <w:szCs w:val="21"/>
        </w:rPr>
        <w:t>的深化设计图纸应满足生产工艺和安装技术要求，并取得设计批准。</w:t>
      </w:r>
      <w:proofErr w:type="gramStart"/>
      <w:r>
        <w:rPr>
          <w:rFonts w:ascii="宋体" w:eastAsia="宋体" w:hAnsi="宋体" w:cs="Times New Roman" w:hint="eastAsia"/>
          <w:szCs w:val="21"/>
        </w:rPr>
        <w:t>通用部</w:t>
      </w:r>
      <w:proofErr w:type="gramEnd"/>
      <w:r>
        <w:rPr>
          <w:rFonts w:ascii="宋体" w:eastAsia="宋体" w:hAnsi="宋体" w:cs="Times New Roman" w:hint="eastAsia"/>
          <w:szCs w:val="21"/>
        </w:rPr>
        <w:t>品部件应符合国家现行技术标准并取得生产许可证。</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6.1.3</w:t>
      </w:r>
      <w:r>
        <w:rPr>
          <w:rFonts w:ascii="宋体" w:eastAsia="宋体" w:hAnsi="宋体" w:cs="Times New Roman" w:hint="eastAsia"/>
          <w:szCs w:val="21"/>
        </w:rPr>
        <w:t>应根据设计要求、产品标准和生产条件制定生产工艺方案；部品部件首次生产前，应通过工艺性试验，以满足产品设计和质量标准要求。</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pacing w:val="2"/>
          <w:szCs w:val="21"/>
        </w:rPr>
      </w:pPr>
      <w:r>
        <w:rPr>
          <w:rFonts w:ascii="Times New Roman" w:eastAsia="宋体" w:hAnsi="Times New Roman" w:cs="Times New Roman" w:hint="eastAsia"/>
          <w:b/>
          <w:snapToGrid w:val="0"/>
          <w:szCs w:val="24"/>
        </w:rPr>
        <w:t>6.1.4</w:t>
      </w:r>
      <w:r>
        <w:rPr>
          <w:rFonts w:ascii="宋体" w:eastAsia="宋体" w:hAnsi="宋体" w:cs="Times New Roman" w:hint="eastAsia"/>
          <w:szCs w:val="21"/>
        </w:rPr>
        <w:t>生产设备和机具的计量器具应检定合格</w:t>
      </w:r>
      <w:r>
        <w:rPr>
          <w:rFonts w:ascii="宋体" w:eastAsia="宋体" w:hAnsi="宋体" w:cs="Times New Roman" w:hint="eastAsia"/>
          <w:spacing w:val="2"/>
          <w:szCs w:val="21"/>
        </w:rPr>
        <w:t>。</w:t>
      </w:r>
    </w:p>
    <w:p w:rsidR="00F74728" w:rsidRDefault="00F74728" w:rsidP="00F74728">
      <w:pPr>
        <w:rPr>
          <w:rFonts w:ascii="宋体" w:eastAsia="宋体" w:hAnsi="宋体" w:cs="Times New Roman"/>
          <w:spacing w:val="2"/>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6.1.5</w:t>
      </w:r>
      <w:r>
        <w:rPr>
          <w:rFonts w:ascii="宋体" w:eastAsia="宋体" w:hAnsi="宋体" w:cs="Times New Roman" w:hint="eastAsia"/>
          <w:spacing w:val="2"/>
          <w:szCs w:val="21"/>
        </w:rPr>
        <w:t>部品部件</w:t>
      </w:r>
      <w:r>
        <w:rPr>
          <w:rFonts w:ascii="宋体" w:eastAsia="宋体" w:hAnsi="宋体" w:cs="Times New Roman" w:hint="eastAsia"/>
          <w:szCs w:val="21"/>
        </w:rPr>
        <w:t>生产所用原材料、半成品和配件等应通过进场检查验收，具有质量合格证书和检测检验报告等证明文件，并符合设计文件的要求和国家现行有关标准的规定。</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6.1.6</w:t>
      </w:r>
      <w:r>
        <w:rPr>
          <w:rFonts w:ascii="宋体" w:eastAsia="宋体" w:hAnsi="宋体" w:cs="Times New Roman" w:hint="eastAsia"/>
          <w:szCs w:val="21"/>
        </w:rPr>
        <w:t>工厂自动化生产线宜应用数据信息传输和管理技术，</w:t>
      </w:r>
      <w:proofErr w:type="gramStart"/>
      <w:r>
        <w:rPr>
          <w:rFonts w:ascii="宋体" w:eastAsia="宋体" w:hAnsi="宋体" w:cs="Times New Roman" w:hint="eastAsia"/>
          <w:szCs w:val="21"/>
        </w:rPr>
        <w:t>宜建立部</w:t>
      </w:r>
      <w:proofErr w:type="gramEnd"/>
      <w:r>
        <w:rPr>
          <w:rFonts w:ascii="宋体" w:eastAsia="宋体" w:hAnsi="宋体" w:cs="Times New Roman" w:hint="eastAsia"/>
          <w:szCs w:val="21"/>
        </w:rPr>
        <w:t>品部件生产、检验、储存、运输和安装过程的编码识别和信息溯源系统。</w:t>
      </w:r>
    </w:p>
    <w:p w:rsidR="00F74728" w:rsidRDefault="00F74728" w:rsidP="00F74728">
      <w:pPr>
        <w:rPr>
          <w:rFonts w:ascii="Times New Roman" w:eastAsia="宋体" w:hAnsi="Times New Roman" w:cs="Times New Roman"/>
          <w:b/>
          <w:snapToGrid w:val="0"/>
          <w:szCs w:val="24"/>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25" w:name="_Toc80957183"/>
      <w:r>
        <w:rPr>
          <w:rFonts w:ascii="Times New Roman" w:eastAsia="黑体" w:hAnsi="Times New Roman" w:hint="eastAsia"/>
          <w:snapToGrid w:val="0"/>
          <w:kern w:val="0"/>
          <w:sz w:val="24"/>
          <w:szCs w:val="24"/>
        </w:rPr>
        <w:t>6</w:t>
      </w:r>
      <w:r>
        <w:rPr>
          <w:rFonts w:ascii="Times New Roman" w:eastAsia="黑体" w:hAnsi="Times New Roman"/>
          <w:snapToGrid w:val="0"/>
          <w:kern w:val="0"/>
          <w:sz w:val="24"/>
          <w:szCs w:val="24"/>
        </w:rPr>
        <w:t>.2</w:t>
      </w:r>
      <w:r>
        <w:rPr>
          <w:rFonts w:ascii="Times New Roman" w:eastAsia="黑体" w:hAnsi="Times New Roman" w:hint="eastAsia"/>
          <w:snapToGrid w:val="0"/>
          <w:kern w:val="0"/>
          <w:sz w:val="24"/>
          <w:szCs w:val="24"/>
        </w:rPr>
        <w:t xml:space="preserve"> </w:t>
      </w:r>
      <w:r>
        <w:rPr>
          <w:rFonts w:ascii="Times New Roman" w:eastAsia="黑体" w:hAnsi="Times New Roman" w:hint="eastAsia"/>
          <w:snapToGrid w:val="0"/>
          <w:kern w:val="0"/>
          <w:sz w:val="24"/>
          <w:szCs w:val="24"/>
        </w:rPr>
        <w:t>部品部件生产</w:t>
      </w:r>
      <w:bookmarkEnd w:id="25"/>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6.2.1</w:t>
      </w:r>
      <w:r>
        <w:rPr>
          <w:rFonts w:ascii="宋体" w:eastAsia="宋体" w:hAnsi="宋体" w:cs="Times New Roman" w:hint="eastAsia"/>
          <w:szCs w:val="21"/>
        </w:rPr>
        <w:t>生产工厂应合理</w:t>
      </w:r>
      <w:proofErr w:type="gramStart"/>
      <w:r>
        <w:rPr>
          <w:rFonts w:ascii="宋体" w:eastAsia="宋体" w:hAnsi="宋体" w:cs="Times New Roman" w:hint="eastAsia"/>
          <w:szCs w:val="21"/>
        </w:rPr>
        <w:t>编制</w:t>
      </w:r>
      <w:r>
        <w:rPr>
          <w:rFonts w:ascii="宋体" w:eastAsia="宋体" w:hAnsi="宋体" w:cs="Times New Roman" w:hint="eastAsia"/>
          <w:spacing w:val="2"/>
          <w:szCs w:val="21"/>
        </w:rPr>
        <w:t>部</w:t>
      </w:r>
      <w:proofErr w:type="gramEnd"/>
      <w:r>
        <w:rPr>
          <w:rFonts w:ascii="宋体" w:eastAsia="宋体" w:hAnsi="宋体" w:cs="Times New Roman" w:hint="eastAsia"/>
          <w:spacing w:val="2"/>
          <w:szCs w:val="21"/>
        </w:rPr>
        <w:t>品部件</w:t>
      </w:r>
      <w:r>
        <w:rPr>
          <w:rFonts w:ascii="宋体" w:eastAsia="宋体" w:hAnsi="宋体" w:cs="Times New Roman" w:hint="eastAsia"/>
          <w:szCs w:val="21"/>
        </w:rPr>
        <w:t>材料采购计划和生产计划，并与现场安装计划相互协调。</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pacing w:val="2"/>
          <w:szCs w:val="21"/>
        </w:rPr>
      </w:pPr>
      <w:r>
        <w:rPr>
          <w:rFonts w:ascii="Times New Roman" w:eastAsia="宋体" w:hAnsi="Times New Roman" w:cs="Times New Roman" w:hint="eastAsia"/>
          <w:b/>
          <w:snapToGrid w:val="0"/>
          <w:szCs w:val="24"/>
        </w:rPr>
        <w:t>6</w:t>
      </w:r>
      <w:r>
        <w:rPr>
          <w:rFonts w:ascii="Times New Roman" w:eastAsia="宋体" w:hAnsi="Times New Roman" w:cs="Times New Roman"/>
          <w:b/>
          <w:snapToGrid w:val="0"/>
          <w:szCs w:val="24"/>
        </w:rPr>
        <w:t>.</w:t>
      </w:r>
      <w:r>
        <w:rPr>
          <w:rFonts w:ascii="Times New Roman" w:eastAsia="宋体" w:hAnsi="Times New Roman" w:cs="Times New Roman" w:hint="eastAsia"/>
          <w:b/>
          <w:snapToGrid w:val="0"/>
          <w:szCs w:val="24"/>
        </w:rPr>
        <w:t>2</w:t>
      </w:r>
      <w:r>
        <w:rPr>
          <w:rFonts w:ascii="Times New Roman" w:eastAsia="宋体" w:hAnsi="Times New Roman" w:cs="Times New Roman"/>
          <w:b/>
          <w:snapToGrid w:val="0"/>
          <w:szCs w:val="24"/>
        </w:rPr>
        <w:t>.</w:t>
      </w:r>
      <w:r>
        <w:rPr>
          <w:rFonts w:ascii="Times New Roman" w:eastAsia="宋体" w:hAnsi="Times New Roman" w:cs="Times New Roman" w:hint="eastAsia"/>
          <w:b/>
          <w:snapToGrid w:val="0"/>
          <w:szCs w:val="24"/>
        </w:rPr>
        <w:t>2</w:t>
      </w:r>
      <w:r>
        <w:rPr>
          <w:rFonts w:ascii="宋体" w:eastAsia="宋体" w:hAnsi="宋体" w:cs="Times New Roman" w:hint="eastAsia"/>
          <w:spacing w:val="2"/>
          <w:szCs w:val="21"/>
        </w:rPr>
        <w:t>部品部件生产应遵守设计文件、工艺流程和技术标准，</w:t>
      </w:r>
      <w:proofErr w:type="gramStart"/>
      <w:r>
        <w:rPr>
          <w:rFonts w:ascii="宋体" w:eastAsia="宋体" w:hAnsi="宋体" w:cs="Times New Roman" w:hint="eastAsia"/>
          <w:spacing w:val="2"/>
          <w:szCs w:val="21"/>
        </w:rPr>
        <w:t>修改部</w:t>
      </w:r>
      <w:proofErr w:type="gramEnd"/>
      <w:r>
        <w:rPr>
          <w:rFonts w:ascii="宋体" w:eastAsia="宋体" w:hAnsi="宋体" w:cs="Times New Roman" w:hint="eastAsia"/>
          <w:spacing w:val="2"/>
          <w:szCs w:val="21"/>
        </w:rPr>
        <w:t>品部件深化设计图纸或文件，必须取得设计单位同意，并签署设计变更文件。</w:t>
      </w:r>
    </w:p>
    <w:p w:rsidR="00F74728" w:rsidRDefault="00F74728" w:rsidP="00F74728">
      <w:pPr>
        <w:rPr>
          <w:rFonts w:ascii="宋体" w:eastAsia="宋体" w:hAnsi="宋体" w:cs="Times New Roman"/>
          <w:spacing w:val="2"/>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w:t>
      </w:r>
      <w:r>
        <w:rPr>
          <w:rFonts w:ascii="Times New Roman" w:eastAsia="宋体" w:hAnsi="Times New Roman" w:cs="Times New Roman"/>
          <w:b/>
          <w:snapToGrid w:val="0"/>
          <w:szCs w:val="24"/>
        </w:rPr>
        <w:t>.2.3</w:t>
      </w:r>
      <w:r>
        <w:rPr>
          <w:rFonts w:ascii="宋体" w:eastAsia="宋体" w:hAnsi="宋体" w:cs="Times New Roman" w:hint="eastAsia"/>
          <w:szCs w:val="21"/>
        </w:rPr>
        <w:t>在生产前，应根据设计文件和技术标准，通过自动化加工生产线调试，展示工艺和产品标准样板，并进行工艺纪律和安全质量标准交底。</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pacing w:val="2"/>
          <w:szCs w:val="21"/>
        </w:rPr>
      </w:pPr>
      <w:r>
        <w:rPr>
          <w:rFonts w:ascii="Times New Roman" w:eastAsia="宋体" w:hAnsi="Times New Roman" w:cs="Times New Roman" w:hint="eastAsia"/>
          <w:b/>
          <w:snapToGrid w:val="0"/>
          <w:szCs w:val="24"/>
        </w:rPr>
        <w:t>6.2.4</w:t>
      </w:r>
      <w:r>
        <w:rPr>
          <w:rFonts w:ascii="宋体" w:eastAsia="宋体" w:hAnsi="宋体" w:cs="Times New Roman" w:hint="eastAsia"/>
          <w:spacing w:val="2"/>
          <w:szCs w:val="21"/>
        </w:rPr>
        <w:t>部品部件生产过程应按产品检查和检验程序和标准进行质量管理。</w:t>
      </w:r>
    </w:p>
    <w:p w:rsidR="00F74728" w:rsidRDefault="00F74728" w:rsidP="00F74728">
      <w:pPr>
        <w:rPr>
          <w:rFonts w:ascii="宋体" w:eastAsia="宋体" w:hAnsi="宋体" w:cs="Times New Roman"/>
          <w:spacing w:val="2"/>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6.2.5</w:t>
      </w:r>
      <w:r>
        <w:rPr>
          <w:rFonts w:ascii="Times New Roman" w:eastAsia="宋体" w:hAnsi="Times New Roman" w:cs="Times New Roman" w:hint="eastAsia"/>
          <w:snapToGrid w:val="0"/>
          <w:szCs w:val="24"/>
        </w:rPr>
        <w:t>钢</w:t>
      </w:r>
      <w:r>
        <w:rPr>
          <w:rFonts w:ascii="宋体" w:eastAsia="宋体" w:hAnsi="宋体" w:cs="Times New Roman" w:hint="eastAsia"/>
          <w:szCs w:val="21"/>
        </w:rPr>
        <w:t>结构构件生产还应符合以下规定：</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1 钢构件批量生产前，宜进行数字模拟和实体预拼装，以便于工艺优化。</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2 围护墙板、隔墙板和楼/屋盖板及其它部件与钢构件的节点连接件，宜在工厂与钢构件一起加工制作。</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3 钢构件焊接宜采用自动焊接，高强螺栓孔口宜采用数控机床制孔。其制作质量应符合现行国家及行业标准的规定。</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4 钢构件除锈</w:t>
      </w:r>
      <w:proofErr w:type="gramStart"/>
      <w:r>
        <w:rPr>
          <w:rFonts w:ascii="宋体" w:eastAsia="宋体" w:hAnsi="宋体" w:cs="Times New Roman" w:hint="eastAsia"/>
          <w:szCs w:val="21"/>
        </w:rPr>
        <w:t>涂装应符合</w:t>
      </w:r>
      <w:proofErr w:type="gramEnd"/>
      <w:r>
        <w:rPr>
          <w:rFonts w:ascii="宋体" w:eastAsia="宋体" w:hAnsi="宋体" w:cs="Times New Roman" w:hint="eastAsia"/>
          <w:szCs w:val="21"/>
        </w:rPr>
        <w:t>设计文件要求。当设计文件未做规定时，宜采用喷砂或抛丸除锈方法，并应达到不低于Sa2.5级除锈等级。</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5 除锈后，钢构件表面经检查合格，应在4h内进行涂装。涂装时的环境温度和相对湿</w:t>
      </w:r>
      <w:r>
        <w:rPr>
          <w:rFonts w:ascii="宋体" w:eastAsia="宋体" w:hAnsi="宋体" w:cs="Times New Roman" w:hint="eastAsia"/>
          <w:szCs w:val="21"/>
        </w:rPr>
        <w:lastRenderedPageBreak/>
        <w:t>度应符合涂料产品说明书的要求，当产品说明书无要求时，环境温度宜在5℃~38℃范围内，相对湿度不宜大于85%。涂装后4h内不得淋雨。</w:t>
      </w:r>
    </w:p>
    <w:p w:rsidR="00F74728" w:rsidRDefault="00F74728" w:rsidP="00F74728">
      <w:pPr>
        <w:rPr>
          <w:rFonts w:ascii="宋体" w:eastAsia="宋体" w:hAnsi="宋体" w:cs="Times New Roman"/>
          <w:szCs w:val="21"/>
        </w:rPr>
      </w:pPr>
    </w:p>
    <w:p w:rsidR="00F74728" w:rsidRDefault="00F74728" w:rsidP="00F74728">
      <w:pPr>
        <w:rPr>
          <w:rFonts w:ascii="Times New Roman" w:eastAsia="宋体" w:hAnsi="Times New Roman" w:cs="Times New Roman"/>
          <w:bCs/>
          <w:snapToGrid w:val="0"/>
          <w:szCs w:val="24"/>
        </w:rPr>
      </w:pPr>
      <w:r>
        <w:rPr>
          <w:rFonts w:ascii="Times New Roman" w:eastAsia="宋体" w:hAnsi="Times New Roman" w:cs="Times New Roman" w:hint="eastAsia"/>
          <w:b/>
          <w:snapToGrid w:val="0"/>
          <w:szCs w:val="24"/>
        </w:rPr>
        <w:t>6.2.6</w:t>
      </w:r>
      <w:r>
        <w:rPr>
          <w:rFonts w:ascii="Times New Roman" w:eastAsia="宋体" w:hAnsi="Times New Roman" w:cs="Times New Roman" w:hint="eastAsia"/>
          <w:bCs/>
          <w:snapToGrid w:val="0"/>
          <w:szCs w:val="24"/>
        </w:rPr>
        <w:t>外围护系统部品部件生产应满足以下要求：</w:t>
      </w:r>
    </w:p>
    <w:p w:rsidR="00F74728" w:rsidRDefault="00F74728" w:rsidP="00F74728">
      <w:pPr>
        <w:ind w:firstLineChars="200" w:firstLine="420"/>
        <w:rPr>
          <w:rFonts w:ascii="Times New Roman" w:eastAsia="宋体" w:hAnsi="Times New Roman" w:cs="Times New Roman"/>
          <w:bCs/>
          <w:snapToGrid w:val="0"/>
          <w:szCs w:val="24"/>
        </w:rPr>
      </w:pPr>
      <w:r>
        <w:rPr>
          <w:rFonts w:ascii="宋体" w:eastAsia="宋体" w:hAnsi="宋体" w:cs="Times New Roman" w:hint="eastAsia"/>
          <w:szCs w:val="21"/>
        </w:rPr>
        <w:t xml:space="preserve">1 </w:t>
      </w:r>
      <w:r>
        <w:rPr>
          <w:rFonts w:ascii="Times New Roman" w:eastAsia="宋体" w:hAnsi="Times New Roman" w:cs="Times New Roman" w:hint="eastAsia"/>
          <w:bCs/>
          <w:snapToGrid w:val="0"/>
          <w:szCs w:val="24"/>
        </w:rPr>
        <w:t>首批部品部件生产应组织综合性检查验收，以满足功能性设计要求，完善工艺标准。</w:t>
      </w:r>
    </w:p>
    <w:p w:rsidR="00F74728" w:rsidRDefault="00F74728" w:rsidP="00F74728">
      <w:pPr>
        <w:ind w:firstLineChars="200" w:firstLine="420"/>
        <w:rPr>
          <w:rFonts w:ascii="Times New Roman" w:eastAsia="宋体" w:hAnsi="Times New Roman" w:cs="Times New Roman"/>
          <w:bCs/>
          <w:snapToGrid w:val="0"/>
          <w:szCs w:val="24"/>
        </w:rPr>
      </w:pPr>
      <w:r>
        <w:rPr>
          <w:rFonts w:ascii="宋体" w:eastAsia="宋体" w:hAnsi="宋体" w:cs="Times New Roman" w:hint="eastAsia"/>
          <w:szCs w:val="21"/>
        </w:rPr>
        <w:t xml:space="preserve">2 </w:t>
      </w:r>
      <w:r>
        <w:rPr>
          <w:rFonts w:ascii="Times New Roman" w:eastAsia="宋体" w:hAnsi="Times New Roman" w:cs="Times New Roman" w:hint="eastAsia"/>
          <w:bCs/>
          <w:snapToGrid w:val="0"/>
          <w:szCs w:val="24"/>
        </w:rPr>
        <w:t>外围护墙中的装饰面层、连接件、门窗预埋件及企口构造等宜在工厂制作完成。</w:t>
      </w:r>
    </w:p>
    <w:p w:rsidR="00F74728" w:rsidRDefault="00F74728" w:rsidP="00F74728">
      <w:pPr>
        <w:ind w:firstLineChars="200" w:firstLine="420"/>
        <w:rPr>
          <w:rFonts w:ascii="Times New Roman" w:eastAsia="宋体" w:hAnsi="Times New Roman" w:cs="Times New Roman"/>
          <w:bCs/>
          <w:snapToGrid w:val="0"/>
          <w:szCs w:val="24"/>
        </w:rPr>
      </w:pPr>
      <w:r>
        <w:rPr>
          <w:rFonts w:ascii="宋体" w:eastAsia="宋体" w:hAnsi="宋体" w:cs="Times New Roman" w:hint="eastAsia"/>
          <w:szCs w:val="21"/>
        </w:rPr>
        <w:t xml:space="preserve">3 </w:t>
      </w:r>
      <w:r>
        <w:rPr>
          <w:rFonts w:ascii="Times New Roman" w:eastAsia="宋体" w:hAnsi="Times New Roman" w:cs="Times New Roman" w:hint="eastAsia"/>
          <w:bCs/>
          <w:snapToGrid w:val="0"/>
          <w:szCs w:val="24"/>
        </w:rPr>
        <w:t>轻钢龙骨外墙的骨架、基层墙板、填充材料、留置管线和槽口等宜在工厂集成。</w:t>
      </w:r>
    </w:p>
    <w:p w:rsidR="00F74728" w:rsidRDefault="00F74728" w:rsidP="00F74728">
      <w:pPr>
        <w:ind w:firstLineChars="200" w:firstLine="420"/>
        <w:rPr>
          <w:rFonts w:ascii="Times New Roman" w:eastAsia="宋体" w:hAnsi="Times New Roman" w:cs="Times New Roman"/>
          <w:bCs/>
          <w:snapToGrid w:val="0"/>
          <w:szCs w:val="24"/>
        </w:rPr>
      </w:pPr>
      <w:r>
        <w:rPr>
          <w:rFonts w:ascii="宋体" w:eastAsia="宋体" w:hAnsi="宋体" w:cs="Times New Roman" w:hint="eastAsia"/>
          <w:szCs w:val="21"/>
        </w:rPr>
        <w:t xml:space="preserve">4 </w:t>
      </w:r>
      <w:r>
        <w:rPr>
          <w:rFonts w:ascii="Times New Roman" w:eastAsia="宋体" w:hAnsi="Times New Roman" w:cs="Times New Roman" w:hint="eastAsia"/>
          <w:bCs/>
          <w:snapToGrid w:val="0"/>
          <w:szCs w:val="24"/>
        </w:rPr>
        <w:t>部品部件生产规格应控制在设计公差范围内。</w:t>
      </w:r>
    </w:p>
    <w:p w:rsidR="00F74728" w:rsidRDefault="00F74728" w:rsidP="00F74728">
      <w:pPr>
        <w:rPr>
          <w:rFonts w:ascii="Times New Roman" w:eastAsia="宋体" w:hAnsi="Times New Roman" w:cs="Times New Roman"/>
          <w:bCs/>
          <w:snapToGrid w:val="0"/>
          <w:color w:val="FF0000"/>
          <w:szCs w:val="24"/>
        </w:rPr>
      </w:pPr>
    </w:p>
    <w:p w:rsidR="00F74728" w:rsidRDefault="00F74728" w:rsidP="00F74728">
      <w:pPr>
        <w:rPr>
          <w:rFonts w:ascii="Times New Roman" w:eastAsia="宋体" w:hAnsi="Times New Roman" w:cs="Times New Roman"/>
          <w:bCs/>
          <w:snapToGrid w:val="0"/>
          <w:szCs w:val="24"/>
        </w:rPr>
      </w:pPr>
      <w:r w:rsidRPr="006C4CB4">
        <w:rPr>
          <w:rFonts w:ascii="Times New Roman" w:eastAsia="宋体" w:hAnsi="Times New Roman" w:cs="Times New Roman" w:hint="eastAsia"/>
          <w:b/>
          <w:snapToGrid w:val="0"/>
          <w:szCs w:val="24"/>
        </w:rPr>
        <w:t>6.2.7</w:t>
      </w:r>
      <w:r>
        <w:rPr>
          <w:rFonts w:ascii="Times New Roman" w:eastAsia="宋体" w:hAnsi="Times New Roman" w:cs="Times New Roman" w:hint="eastAsia"/>
          <w:bCs/>
          <w:snapToGrid w:val="0"/>
          <w:szCs w:val="24"/>
        </w:rPr>
        <w:t>内装饰系统部品部件生产应满足以下要求：</w:t>
      </w:r>
    </w:p>
    <w:p w:rsidR="00F74728" w:rsidRDefault="00F74728" w:rsidP="00F74728">
      <w:pPr>
        <w:ind w:firstLineChars="200" w:firstLine="420"/>
        <w:rPr>
          <w:rFonts w:ascii="Times New Roman" w:eastAsia="宋体" w:hAnsi="Times New Roman" w:cs="Times New Roman"/>
          <w:bCs/>
          <w:snapToGrid w:val="0"/>
          <w:szCs w:val="24"/>
        </w:rPr>
      </w:pPr>
      <w:r>
        <w:rPr>
          <w:rFonts w:ascii="宋体" w:eastAsia="宋体" w:hAnsi="宋体" w:cs="Times New Roman" w:hint="eastAsia"/>
          <w:szCs w:val="21"/>
        </w:rPr>
        <w:t xml:space="preserve">1 </w:t>
      </w:r>
      <w:r>
        <w:rPr>
          <w:rFonts w:ascii="Times New Roman" w:eastAsia="宋体" w:hAnsi="Times New Roman" w:cs="Times New Roman" w:hint="eastAsia"/>
          <w:bCs/>
          <w:snapToGrid w:val="0"/>
          <w:szCs w:val="24"/>
        </w:rPr>
        <w:t>应使用绿色环保材料生产，满足设计效果和有关性能指标要求。</w:t>
      </w:r>
    </w:p>
    <w:p w:rsidR="00F74728" w:rsidRDefault="00F74728" w:rsidP="00F74728">
      <w:pPr>
        <w:ind w:firstLineChars="200" w:firstLine="420"/>
        <w:rPr>
          <w:rFonts w:ascii="Times New Roman" w:eastAsia="宋体" w:hAnsi="Times New Roman" w:cs="Times New Roman"/>
          <w:bCs/>
          <w:snapToGrid w:val="0"/>
          <w:szCs w:val="24"/>
        </w:rPr>
      </w:pPr>
      <w:r>
        <w:rPr>
          <w:rFonts w:ascii="宋体" w:eastAsia="宋体" w:hAnsi="宋体" w:cs="Times New Roman" w:hint="eastAsia"/>
          <w:szCs w:val="21"/>
        </w:rPr>
        <w:t xml:space="preserve">2 </w:t>
      </w:r>
      <w:r>
        <w:rPr>
          <w:rFonts w:ascii="Times New Roman" w:eastAsia="宋体" w:hAnsi="Times New Roman" w:cs="Times New Roman" w:hint="eastAsia"/>
          <w:bCs/>
          <w:snapToGrid w:val="0"/>
          <w:szCs w:val="24"/>
        </w:rPr>
        <w:t>部品部件应满足模块化集成设计要求，与现场装配施工工艺相适合。</w:t>
      </w:r>
    </w:p>
    <w:p w:rsidR="00F74728" w:rsidRDefault="00F74728" w:rsidP="00F74728">
      <w:pPr>
        <w:ind w:firstLineChars="200" w:firstLine="420"/>
        <w:rPr>
          <w:rFonts w:ascii="Times New Roman" w:eastAsia="宋体" w:hAnsi="Times New Roman" w:cs="Times New Roman"/>
          <w:bCs/>
          <w:snapToGrid w:val="0"/>
          <w:szCs w:val="24"/>
        </w:rPr>
      </w:pPr>
      <w:r>
        <w:rPr>
          <w:rFonts w:ascii="宋体" w:eastAsia="宋体" w:hAnsi="宋体" w:cs="Times New Roman" w:hint="eastAsia"/>
          <w:szCs w:val="21"/>
        </w:rPr>
        <w:t xml:space="preserve">3 </w:t>
      </w:r>
      <w:r>
        <w:rPr>
          <w:rFonts w:ascii="Times New Roman" w:eastAsia="宋体" w:hAnsi="Times New Roman" w:cs="Times New Roman" w:hint="eastAsia"/>
          <w:bCs/>
          <w:snapToGrid w:val="0"/>
          <w:szCs w:val="24"/>
        </w:rPr>
        <w:t>部品部件生产前，应采用基于建筑数据模型（</w:t>
      </w:r>
      <w:r>
        <w:rPr>
          <w:rFonts w:ascii="Times New Roman" w:eastAsia="宋体" w:hAnsi="Times New Roman" w:cs="Times New Roman" w:hint="eastAsia"/>
          <w:bCs/>
          <w:snapToGrid w:val="0"/>
          <w:szCs w:val="24"/>
        </w:rPr>
        <w:t>BIM</w:t>
      </w:r>
      <w:r>
        <w:rPr>
          <w:rFonts w:ascii="Times New Roman" w:eastAsia="宋体" w:hAnsi="Times New Roman" w:cs="Times New Roman" w:hint="eastAsia"/>
          <w:bCs/>
          <w:snapToGrid w:val="0"/>
          <w:szCs w:val="24"/>
        </w:rPr>
        <w:t>）的信息技术，通过系统集成设计模拟和现场查测，复核内装修系统与相应结构系统、外围护系统、管线及设备系统界面的空间定位、尺寸、构造和结合关系，预先解决系统间相互碰撞问题，并合理调整各类接口和接缝定位，适度预留公差。</w:t>
      </w:r>
    </w:p>
    <w:p w:rsidR="00F74728" w:rsidRDefault="00F74728" w:rsidP="00F74728">
      <w:pPr>
        <w:ind w:firstLineChars="200" w:firstLine="420"/>
        <w:rPr>
          <w:rFonts w:ascii="Times New Roman" w:eastAsia="宋体" w:hAnsi="Times New Roman" w:cs="Times New Roman"/>
          <w:bCs/>
          <w:snapToGrid w:val="0"/>
          <w:szCs w:val="24"/>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26" w:name="_Toc80957184"/>
      <w:r>
        <w:rPr>
          <w:rFonts w:ascii="Times New Roman" w:eastAsia="黑体" w:hAnsi="Times New Roman" w:hint="eastAsia"/>
          <w:snapToGrid w:val="0"/>
          <w:kern w:val="0"/>
          <w:sz w:val="24"/>
          <w:szCs w:val="24"/>
        </w:rPr>
        <w:t>6</w:t>
      </w:r>
      <w:r>
        <w:rPr>
          <w:rFonts w:ascii="Times New Roman" w:eastAsia="黑体" w:hAnsi="Times New Roman"/>
          <w:snapToGrid w:val="0"/>
          <w:kern w:val="0"/>
          <w:sz w:val="24"/>
          <w:szCs w:val="24"/>
        </w:rPr>
        <w:t>.</w:t>
      </w:r>
      <w:r>
        <w:rPr>
          <w:rFonts w:ascii="Times New Roman" w:eastAsia="黑体" w:hAnsi="Times New Roman" w:hint="eastAsia"/>
          <w:snapToGrid w:val="0"/>
          <w:kern w:val="0"/>
          <w:sz w:val="24"/>
          <w:szCs w:val="24"/>
        </w:rPr>
        <w:t xml:space="preserve">3 </w:t>
      </w:r>
      <w:r>
        <w:rPr>
          <w:rFonts w:ascii="Times New Roman" w:eastAsia="黑体" w:hAnsi="Times New Roman" w:hint="eastAsia"/>
          <w:snapToGrid w:val="0"/>
          <w:kern w:val="0"/>
          <w:sz w:val="24"/>
          <w:szCs w:val="24"/>
          <w:lang w:val="en-US"/>
        </w:rPr>
        <w:t>存放与运输</w:t>
      </w:r>
      <w:bookmarkEnd w:id="26"/>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6.3.1</w:t>
      </w:r>
      <w:r>
        <w:rPr>
          <w:rFonts w:ascii="宋体" w:eastAsia="宋体" w:hAnsi="宋体" w:cs="Times New Roman" w:hint="eastAsia"/>
          <w:spacing w:val="2"/>
          <w:szCs w:val="21"/>
        </w:rPr>
        <w:t>部品部件</w:t>
      </w:r>
      <w:r>
        <w:rPr>
          <w:rFonts w:ascii="宋体" w:eastAsia="宋体" w:hAnsi="宋体" w:cs="Times New Roman" w:hint="eastAsia"/>
          <w:szCs w:val="21"/>
        </w:rPr>
        <w:t>的储存、运输和堆放，应建立操作标准、组织程序和管理制度。</w:t>
      </w:r>
    </w:p>
    <w:p w:rsidR="00F74728" w:rsidRDefault="00F74728" w:rsidP="00F74728">
      <w:pPr>
        <w:rPr>
          <w:rFonts w:ascii="Times New Roman" w:eastAsia="宋体" w:hAnsi="Times New Roman" w:cs="Times New Roman"/>
          <w:b/>
          <w:snapToGrid w:val="0"/>
          <w:szCs w:val="24"/>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6.3.2</w:t>
      </w:r>
      <w:r>
        <w:rPr>
          <w:rFonts w:ascii="宋体" w:eastAsia="宋体" w:hAnsi="宋体" w:cs="Times New Roman" w:hint="eastAsia"/>
          <w:szCs w:val="21"/>
        </w:rPr>
        <w:t>生产的部品部件经质量检验合格，应进行编码标识；采用信息化技术建立产品标识系统，根据该系统对产品库存、运输和堆放进行信息化管理和质量溯源控制。</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pacing w:val="2"/>
          <w:szCs w:val="21"/>
        </w:rPr>
      </w:pPr>
      <w:r>
        <w:rPr>
          <w:rFonts w:ascii="Times New Roman" w:eastAsia="宋体" w:hAnsi="Times New Roman" w:cs="Times New Roman" w:hint="eastAsia"/>
          <w:b/>
          <w:snapToGrid w:val="0"/>
          <w:szCs w:val="24"/>
        </w:rPr>
        <w:t>6.3.3</w:t>
      </w:r>
      <w:proofErr w:type="gramStart"/>
      <w:r>
        <w:rPr>
          <w:rFonts w:ascii="宋体" w:eastAsia="宋体" w:hAnsi="宋体" w:cs="Times New Roman" w:hint="eastAsia"/>
          <w:szCs w:val="21"/>
        </w:rPr>
        <w:t>应制定</w:t>
      </w:r>
      <w:r>
        <w:rPr>
          <w:rFonts w:ascii="宋体" w:eastAsia="宋体" w:hAnsi="宋体" w:cs="Times New Roman" w:hint="eastAsia"/>
          <w:spacing w:val="2"/>
          <w:szCs w:val="21"/>
        </w:rPr>
        <w:t>部品</w:t>
      </w:r>
      <w:proofErr w:type="gramEnd"/>
      <w:r>
        <w:rPr>
          <w:rFonts w:ascii="宋体" w:eastAsia="宋体" w:hAnsi="宋体" w:cs="Times New Roman" w:hint="eastAsia"/>
          <w:spacing w:val="2"/>
          <w:szCs w:val="21"/>
        </w:rPr>
        <w:t>部件库存和出厂包装标准，采取成品保护措施。</w:t>
      </w:r>
    </w:p>
    <w:p w:rsidR="00F74728" w:rsidRDefault="00F74728" w:rsidP="00F74728">
      <w:pPr>
        <w:rPr>
          <w:rFonts w:ascii="Times New Roman" w:eastAsia="宋体" w:hAnsi="Times New Roman" w:cs="Times New Roman"/>
          <w:b/>
          <w:snapToGrid w:val="0"/>
          <w:szCs w:val="24"/>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6.3.4</w:t>
      </w:r>
      <w:r>
        <w:rPr>
          <w:rFonts w:ascii="宋体" w:eastAsia="宋体" w:hAnsi="宋体" w:cs="Times New Roman" w:hint="eastAsia"/>
          <w:spacing w:val="2"/>
          <w:szCs w:val="21"/>
        </w:rPr>
        <w:t>部品部件装卸和运输应符合下列规定：</w:t>
      </w:r>
    </w:p>
    <w:p w:rsidR="00F74728" w:rsidRDefault="00F74728" w:rsidP="00F74728">
      <w:pPr>
        <w:ind w:firstLineChars="200" w:firstLine="420"/>
        <w:rPr>
          <w:rFonts w:ascii="宋体" w:eastAsia="宋体" w:hAnsi="宋体" w:cs="Times New Roman"/>
          <w:spacing w:val="2"/>
          <w:szCs w:val="21"/>
        </w:rPr>
      </w:pPr>
      <w:r>
        <w:rPr>
          <w:rFonts w:ascii="宋体" w:eastAsia="宋体" w:hAnsi="宋体" w:cs="Times New Roman" w:hint="eastAsia"/>
          <w:szCs w:val="21"/>
        </w:rPr>
        <w:t xml:space="preserve">1 </w:t>
      </w:r>
      <w:r>
        <w:rPr>
          <w:rFonts w:ascii="宋体" w:eastAsia="宋体" w:hAnsi="宋体" w:cs="Times New Roman" w:hint="eastAsia"/>
          <w:spacing w:val="2"/>
          <w:szCs w:val="21"/>
        </w:rPr>
        <w:t>应根据部品部件的形式、规格、尺寸和重量等选择运输车辆、装载方式和行车线路。大型特种部品部件应制定专项运输方案。</w:t>
      </w:r>
    </w:p>
    <w:p w:rsidR="00F74728" w:rsidRDefault="00F74728" w:rsidP="00F74728">
      <w:pPr>
        <w:ind w:firstLineChars="200" w:firstLine="420"/>
        <w:rPr>
          <w:rFonts w:ascii="宋体" w:eastAsia="宋体" w:hAnsi="宋体" w:cs="Times New Roman"/>
          <w:spacing w:val="2"/>
          <w:szCs w:val="21"/>
        </w:rPr>
      </w:pPr>
      <w:r>
        <w:rPr>
          <w:rFonts w:ascii="宋体" w:eastAsia="宋体" w:hAnsi="宋体" w:cs="Times New Roman" w:hint="eastAsia"/>
          <w:szCs w:val="21"/>
        </w:rPr>
        <w:t xml:space="preserve">2 </w:t>
      </w:r>
      <w:r>
        <w:rPr>
          <w:rFonts w:ascii="宋体" w:eastAsia="宋体" w:hAnsi="宋体" w:cs="Times New Roman" w:hint="eastAsia"/>
          <w:spacing w:val="2"/>
          <w:szCs w:val="21"/>
        </w:rPr>
        <w:t>部品部件装卸时，应采取车体平衡和安全防护措施。</w:t>
      </w:r>
    </w:p>
    <w:p w:rsidR="00F74728" w:rsidRDefault="00F74728" w:rsidP="00F74728">
      <w:pPr>
        <w:ind w:firstLineChars="200" w:firstLine="420"/>
        <w:rPr>
          <w:rFonts w:ascii="宋体" w:eastAsia="宋体" w:hAnsi="宋体" w:cs="Times New Roman"/>
          <w:spacing w:val="2"/>
          <w:szCs w:val="21"/>
        </w:rPr>
      </w:pPr>
      <w:r>
        <w:rPr>
          <w:rFonts w:ascii="宋体" w:eastAsia="宋体" w:hAnsi="宋体" w:cs="Times New Roman" w:hint="eastAsia"/>
          <w:szCs w:val="21"/>
        </w:rPr>
        <w:t xml:space="preserve">3 </w:t>
      </w:r>
      <w:r>
        <w:rPr>
          <w:rFonts w:ascii="宋体" w:eastAsia="宋体" w:hAnsi="宋体" w:cs="Times New Roman" w:hint="eastAsia"/>
          <w:spacing w:val="2"/>
          <w:szCs w:val="21"/>
        </w:rPr>
        <w:t>运输车辆应采取固定和保护措施，</w:t>
      </w:r>
      <w:proofErr w:type="gramStart"/>
      <w:r>
        <w:rPr>
          <w:rFonts w:ascii="宋体" w:eastAsia="宋体" w:hAnsi="宋体" w:cs="Times New Roman" w:hint="eastAsia"/>
          <w:spacing w:val="2"/>
          <w:szCs w:val="21"/>
        </w:rPr>
        <w:t>防止部</w:t>
      </w:r>
      <w:proofErr w:type="gramEnd"/>
      <w:r>
        <w:rPr>
          <w:rFonts w:ascii="宋体" w:eastAsia="宋体" w:hAnsi="宋体" w:cs="Times New Roman" w:hint="eastAsia"/>
          <w:spacing w:val="2"/>
          <w:szCs w:val="21"/>
        </w:rPr>
        <w:t>品部件变形和损坏，对其边角或连锁接触部位应设置保护衬垫。</w:t>
      </w:r>
    </w:p>
    <w:p w:rsidR="00F74728" w:rsidRDefault="00F74728" w:rsidP="00F74728">
      <w:pPr>
        <w:ind w:firstLineChars="200" w:firstLine="428"/>
        <w:rPr>
          <w:rFonts w:ascii="宋体" w:eastAsia="宋体" w:hAnsi="宋体" w:cs="Times New Roman"/>
          <w:spacing w:val="2"/>
          <w:szCs w:val="21"/>
        </w:rPr>
      </w:pPr>
      <w:r>
        <w:rPr>
          <w:rFonts w:ascii="宋体" w:eastAsia="宋体" w:hAnsi="宋体" w:cs="Times New Roman" w:hint="eastAsia"/>
          <w:spacing w:val="2"/>
          <w:szCs w:val="21"/>
        </w:rPr>
        <w:t>4 预制墙板及门窗等运输宜采用</w:t>
      </w:r>
      <w:proofErr w:type="gramStart"/>
      <w:r>
        <w:rPr>
          <w:rFonts w:ascii="宋体" w:eastAsia="宋体" w:hAnsi="宋体" w:cs="Times New Roman" w:hint="eastAsia"/>
          <w:spacing w:val="2"/>
          <w:szCs w:val="21"/>
        </w:rPr>
        <w:t>靠放架或</w:t>
      </w:r>
      <w:proofErr w:type="gramEnd"/>
      <w:r>
        <w:rPr>
          <w:rFonts w:ascii="宋体" w:eastAsia="宋体" w:hAnsi="宋体" w:cs="Times New Roman" w:hint="eastAsia"/>
          <w:spacing w:val="2"/>
          <w:szCs w:val="21"/>
        </w:rPr>
        <w:t>插放架放置，板件间加设垫块，整体固定牢靠。</w:t>
      </w:r>
    </w:p>
    <w:p w:rsidR="00F74728" w:rsidRDefault="00F74728" w:rsidP="00F74728">
      <w:pPr>
        <w:rPr>
          <w:rFonts w:ascii="宋体" w:eastAsia="宋体" w:hAnsi="宋体" w:cs="Times New Roman"/>
          <w:spacing w:val="2"/>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6.3.5</w:t>
      </w:r>
      <w:r>
        <w:rPr>
          <w:rFonts w:ascii="宋体" w:eastAsia="宋体" w:hAnsi="宋体" w:cs="Times New Roman" w:hint="eastAsia"/>
          <w:spacing w:val="2"/>
          <w:szCs w:val="21"/>
        </w:rPr>
        <w:t>部品部件堆放</w:t>
      </w:r>
      <w:r>
        <w:rPr>
          <w:rFonts w:ascii="宋体" w:eastAsia="宋体" w:hAnsi="宋体" w:cs="Times New Roman" w:hint="eastAsia"/>
          <w:szCs w:val="21"/>
        </w:rPr>
        <w:t>应符合下列规定：</w:t>
      </w:r>
    </w:p>
    <w:p w:rsidR="00F74728" w:rsidRDefault="00F74728" w:rsidP="00F74728">
      <w:pPr>
        <w:ind w:firstLineChars="200" w:firstLine="428"/>
        <w:rPr>
          <w:rFonts w:ascii="宋体" w:eastAsia="宋体" w:hAnsi="宋体" w:cs="Times New Roman"/>
          <w:spacing w:val="2"/>
          <w:szCs w:val="21"/>
        </w:rPr>
      </w:pPr>
      <w:r>
        <w:rPr>
          <w:rFonts w:ascii="宋体" w:eastAsia="宋体" w:hAnsi="宋体" w:cs="Times New Roman" w:hint="eastAsia"/>
          <w:spacing w:val="2"/>
          <w:szCs w:val="21"/>
        </w:rPr>
        <w:t>1 部品部件堆放场地应平整、坚实，并采取防污染和排水设施。</w:t>
      </w:r>
    </w:p>
    <w:p w:rsidR="00F74728" w:rsidRDefault="00F74728" w:rsidP="00F74728">
      <w:pPr>
        <w:ind w:firstLineChars="200" w:firstLine="428"/>
        <w:rPr>
          <w:rFonts w:ascii="宋体" w:eastAsia="宋体" w:hAnsi="宋体" w:cs="Times New Roman"/>
          <w:spacing w:val="2"/>
          <w:szCs w:val="21"/>
        </w:rPr>
      </w:pPr>
      <w:r>
        <w:rPr>
          <w:rFonts w:ascii="宋体" w:eastAsia="宋体" w:hAnsi="宋体" w:cs="Times New Roman" w:hint="eastAsia"/>
          <w:spacing w:val="2"/>
          <w:szCs w:val="21"/>
        </w:rPr>
        <w:t>2 重叠堆放的部品部件，应设置垫块，</w:t>
      </w:r>
      <w:proofErr w:type="gramStart"/>
      <w:r>
        <w:rPr>
          <w:rFonts w:ascii="宋体" w:eastAsia="宋体" w:hAnsi="宋体" w:cs="Times New Roman" w:hint="eastAsia"/>
          <w:spacing w:val="2"/>
          <w:szCs w:val="21"/>
        </w:rPr>
        <w:t>垫块上下</w:t>
      </w:r>
      <w:proofErr w:type="gramEnd"/>
      <w:r>
        <w:rPr>
          <w:rFonts w:ascii="宋体" w:eastAsia="宋体" w:hAnsi="宋体" w:cs="Times New Roman" w:hint="eastAsia"/>
          <w:spacing w:val="2"/>
          <w:szCs w:val="21"/>
        </w:rPr>
        <w:t>对齐；堆放层数应</w:t>
      </w:r>
      <w:proofErr w:type="gramStart"/>
      <w:r>
        <w:rPr>
          <w:rFonts w:ascii="宋体" w:eastAsia="宋体" w:hAnsi="宋体" w:cs="Times New Roman" w:hint="eastAsia"/>
          <w:spacing w:val="2"/>
          <w:szCs w:val="21"/>
        </w:rPr>
        <w:t>根据根据</w:t>
      </w:r>
      <w:proofErr w:type="gramEnd"/>
      <w:r>
        <w:rPr>
          <w:rFonts w:ascii="宋体" w:eastAsia="宋体" w:hAnsi="宋体" w:cs="Times New Roman" w:hint="eastAsia"/>
          <w:spacing w:val="2"/>
          <w:szCs w:val="21"/>
        </w:rPr>
        <w:t>设计要求确定，并采取防止倾覆的措施。</w:t>
      </w:r>
    </w:p>
    <w:p w:rsidR="00F74728" w:rsidRDefault="00F74728" w:rsidP="00F74728">
      <w:pPr>
        <w:ind w:firstLineChars="200" w:firstLine="428"/>
        <w:rPr>
          <w:rFonts w:ascii="宋体" w:eastAsia="宋体" w:hAnsi="宋体" w:cs="Times New Roman"/>
          <w:spacing w:val="2"/>
          <w:szCs w:val="21"/>
        </w:rPr>
      </w:pPr>
      <w:r>
        <w:rPr>
          <w:rFonts w:ascii="宋体" w:eastAsia="宋体" w:hAnsi="宋体" w:cs="Times New Roman" w:hint="eastAsia"/>
          <w:spacing w:val="2"/>
          <w:szCs w:val="21"/>
        </w:rPr>
        <w:t>3 预制墙板及屋面板宜采用</w:t>
      </w:r>
      <w:proofErr w:type="gramStart"/>
      <w:r>
        <w:rPr>
          <w:rFonts w:ascii="宋体" w:eastAsia="宋体" w:hAnsi="宋体" w:cs="Times New Roman" w:hint="eastAsia"/>
          <w:spacing w:val="2"/>
          <w:szCs w:val="21"/>
        </w:rPr>
        <w:t>靠放架或</w:t>
      </w:r>
      <w:proofErr w:type="gramEnd"/>
      <w:r>
        <w:rPr>
          <w:rFonts w:ascii="宋体" w:eastAsia="宋体" w:hAnsi="宋体" w:cs="Times New Roman" w:hint="eastAsia"/>
          <w:spacing w:val="2"/>
          <w:szCs w:val="21"/>
        </w:rPr>
        <w:t>插放架堆放，板间以</w:t>
      </w:r>
      <w:proofErr w:type="gramStart"/>
      <w:r>
        <w:rPr>
          <w:rFonts w:ascii="宋体" w:eastAsia="宋体" w:hAnsi="宋体" w:cs="Times New Roman" w:hint="eastAsia"/>
          <w:spacing w:val="2"/>
          <w:szCs w:val="21"/>
        </w:rPr>
        <w:t>木垫块</w:t>
      </w:r>
      <w:proofErr w:type="gramEnd"/>
      <w:r>
        <w:rPr>
          <w:rFonts w:ascii="宋体" w:eastAsia="宋体" w:hAnsi="宋体" w:cs="Times New Roman" w:hint="eastAsia"/>
          <w:spacing w:val="2"/>
          <w:szCs w:val="21"/>
        </w:rPr>
        <w:t>隔开。</w:t>
      </w:r>
      <w:proofErr w:type="gramStart"/>
      <w:r>
        <w:rPr>
          <w:rFonts w:ascii="宋体" w:eastAsia="宋体" w:hAnsi="宋体" w:cs="Times New Roman" w:hint="eastAsia"/>
          <w:spacing w:val="2"/>
          <w:szCs w:val="21"/>
        </w:rPr>
        <w:t>靠放架与</w:t>
      </w:r>
      <w:proofErr w:type="gramEnd"/>
      <w:r>
        <w:rPr>
          <w:rFonts w:ascii="宋体" w:eastAsia="宋体" w:hAnsi="宋体" w:cs="Times New Roman" w:hint="eastAsia"/>
          <w:spacing w:val="2"/>
          <w:szCs w:val="21"/>
        </w:rPr>
        <w:t>地面倾角宜大于80</w:t>
      </w:r>
      <w:r>
        <w:rPr>
          <w:rFonts w:ascii="宋体" w:eastAsia="宋体" w:hAnsi="宋体" w:cs="Times New Roman" w:hint="eastAsia"/>
          <w:spacing w:val="2"/>
          <w:szCs w:val="21"/>
          <w:vertAlign w:val="superscript"/>
        </w:rPr>
        <w:t>0</w:t>
      </w:r>
      <w:r>
        <w:rPr>
          <w:rFonts w:ascii="宋体" w:eastAsia="宋体" w:hAnsi="宋体" w:cs="Times New Roman" w:hint="eastAsia"/>
          <w:spacing w:val="2"/>
          <w:szCs w:val="21"/>
        </w:rPr>
        <w:t>，</w:t>
      </w:r>
      <w:proofErr w:type="gramStart"/>
      <w:r>
        <w:rPr>
          <w:rFonts w:ascii="宋体" w:eastAsia="宋体" w:hAnsi="宋体" w:cs="Times New Roman" w:hint="eastAsia"/>
          <w:spacing w:val="2"/>
          <w:szCs w:val="21"/>
        </w:rPr>
        <w:t>插放架应保证</w:t>
      </w:r>
      <w:proofErr w:type="gramEnd"/>
      <w:r>
        <w:rPr>
          <w:rFonts w:ascii="宋体" w:eastAsia="宋体" w:hAnsi="宋体" w:cs="Times New Roman" w:hint="eastAsia"/>
          <w:spacing w:val="2"/>
          <w:szCs w:val="21"/>
        </w:rPr>
        <w:t>其强度和抗变形的刚度，</w:t>
      </w:r>
      <w:proofErr w:type="gramStart"/>
      <w:r>
        <w:rPr>
          <w:rFonts w:ascii="宋体" w:eastAsia="宋体" w:hAnsi="宋体" w:cs="Times New Roman" w:hint="eastAsia"/>
          <w:spacing w:val="2"/>
          <w:szCs w:val="21"/>
        </w:rPr>
        <w:t>架脚应</w:t>
      </w:r>
      <w:proofErr w:type="gramEnd"/>
      <w:r>
        <w:rPr>
          <w:rFonts w:ascii="宋体" w:eastAsia="宋体" w:hAnsi="宋体" w:cs="Times New Roman" w:hint="eastAsia"/>
          <w:spacing w:val="2"/>
          <w:szCs w:val="21"/>
        </w:rPr>
        <w:t>支垫牢固稳定。</w:t>
      </w:r>
    </w:p>
    <w:p w:rsidR="00F74728" w:rsidRDefault="00F74728" w:rsidP="00F74728">
      <w:pPr>
        <w:rPr>
          <w:rFonts w:ascii="宋体" w:eastAsia="宋体" w:hAnsi="宋体" w:cs="Times New Roman"/>
          <w:spacing w:val="2"/>
          <w:szCs w:val="21"/>
        </w:rPr>
      </w:pPr>
    </w:p>
    <w:p w:rsidR="00F74728" w:rsidRDefault="00F74728" w:rsidP="00F74728">
      <w:pPr>
        <w:rPr>
          <w:rFonts w:ascii="宋体" w:eastAsia="宋体" w:hAnsi="宋体" w:cs="Times New Roman"/>
          <w:spacing w:val="2"/>
          <w:szCs w:val="21"/>
        </w:rPr>
      </w:pPr>
      <w:r>
        <w:rPr>
          <w:rFonts w:ascii="Times New Roman" w:eastAsia="宋体" w:hAnsi="Times New Roman" w:cs="Times New Roman" w:hint="eastAsia"/>
          <w:b/>
          <w:snapToGrid w:val="0"/>
          <w:szCs w:val="24"/>
        </w:rPr>
        <w:t>6.3.6</w:t>
      </w:r>
      <w:r>
        <w:rPr>
          <w:rFonts w:ascii="宋体" w:eastAsia="宋体" w:hAnsi="宋体" w:cs="Times New Roman" w:hint="eastAsia"/>
          <w:szCs w:val="21"/>
        </w:rPr>
        <w:t>构件的放置、运输、装卸和搬运应由专业技能人员操作和指挥，减少材料在现场的搬运次数，保证操作安全。</w:t>
      </w:r>
    </w:p>
    <w:p w:rsidR="00F74728" w:rsidRDefault="00F74728" w:rsidP="00F74728">
      <w:pPr>
        <w:rPr>
          <w:rFonts w:ascii="宋体" w:eastAsia="宋体" w:hAnsi="宋体" w:cs="Times New Roman"/>
          <w:szCs w:val="21"/>
        </w:rPr>
      </w:pPr>
    </w:p>
    <w:p w:rsidR="00F74728" w:rsidRDefault="00F74728" w:rsidP="00F74728">
      <w:pPr>
        <w:keepNext/>
        <w:keepLines/>
        <w:spacing w:before="340" w:after="330"/>
        <w:jc w:val="center"/>
        <w:outlineLvl w:val="0"/>
        <w:rPr>
          <w:rFonts w:ascii="Times New Roman" w:eastAsia="黑体" w:hAnsi="Times New Roman" w:cs="Times New Roman"/>
          <w:b/>
          <w:kern w:val="44"/>
          <w:sz w:val="24"/>
          <w:szCs w:val="24"/>
          <w:lang w:val="zh-CN"/>
        </w:rPr>
      </w:pPr>
      <w:bookmarkStart w:id="27" w:name="_Toc80957185"/>
      <w:r>
        <w:rPr>
          <w:rFonts w:ascii="Times New Roman" w:eastAsia="黑体" w:hAnsi="Times New Roman" w:cs="Times New Roman" w:hint="eastAsia"/>
          <w:b/>
          <w:kern w:val="44"/>
          <w:sz w:val="24"/>
          <w:szCs w:val="24"/>
          <w:lang w:val="zh-CN"/>
        </w:rPr>
        <w:lastRenderedPageBreak/>
        <w:t xml:space="preserve">7 </w:t>
      </w:r>
      <w:r>
        <w:rPr>
          <w:rFonts w:ascii="Times New Roman" w:eastAsia="黑体" w:hAnsi="Times New Roman" w:cs="Times New Roman" w:hint="eastAsia"/>
          <w:b/>
          <w:kern w:val="44"/>
          <w:sz w:val="24"/>
          <w:szCs w:val="24"/>
          <w:lang w:val="zh-CN"/>
        </w:rPr>
        <w:t>安装与连接</w:t>
      </w:r>
      <w:bookmarkEnd w:id="27"/>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28" w:name="_Toc80957186"/>
      <w:r>
        <w:rPr>
          <w:rFonts w:ascii="Times New Roman" w:eastAsia="黑体" w:hAnsi="Times New Roman" w:hint="eastAsia"/>
          <w:snapToGrid w:val="0"/>
          <w:kern w:val="0"/>
          <w:sz w:val="24"/>
          <w:szCs w:val="24"/>
        </w:rPr>
        <w:t xml:space="preserve">7.1  </w:t>
      </w:r>
      <w:r>
        <w:rPr>
          <w:rFonts w:ascii="Times New Roman" w:eastAsia="黑体" w:hAnsi="Times New Roman" w:hint="eastAsia"/>
          <w:snapToGrid w:val="0"/>
          <w:kern w:val="0"/>
          <w:sz w:val="24"/>
          <w:szCs w:val="24"/>
        </w:rPr>
        <w:t>一般规定</w:t>
      </w:r>
      <w:bookmarkEnd w:id="28"/>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 xml:space="preserve">7.1.1 </w:t>
      </w:r>
      <w:r>
        <w:rPr>
          <w:rFonts w:ascii="宋体" w:eastAsia="宋体" w:hAnsi="宋体" w:cs="宋体" w:hint="eastAsia"/>
          <w:szCs w:val="21"/>
        </w:rPr>
        <w:t xml:space="preserve">施工单位应严格执行国家现行技术标准，建立工程技术、质量、安全和文明施工管理体系。  </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 xml:space="preserve">7.1.2 </w:t>
      </w:r>
      <w:r>
        <w:rPr>
          <w:rFonts w:ascii="宋体" w:eastAsia="宋体" w:hAnsi="宋体" w:cs="宋体" w:hint="eastAsia"/>
          <w:szCs w:val="21"/>
        </w:rPr>
        <w:t xml:space="preserve">施工单位应组织图纸会审，编制施工组织设计或施工方案，并按规定程序通过审批。 </w:t>
      </w:r>
    </w:p>
    <w:p w:rsidR="00F74728" w:rsidRDefault="00F74728" w:rsidP="00F74728">
      <w:pPr>
        <w:ind w:firstLine="420"/>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7.1.3</w:t>
      </w:r>
      <w:r>
        <w:rPr>
          <w:rFonts w:ascii="宋体" w:eastAsia="宋体" w:hAnsi="宋体" w:cs="宋体" w:hint="eastAsia"/>
          <w:szCs w:val="21"/>
        </w:rPr>
        <w:t xml:space="preserve"> 施工单位应根据装配厕所设计文件及构造要求，设置施工样板区域，规范工艺流程、操作方法和质量标准。施工管理人员应对作业班组进行施工安全技术交底，对施工质量和安全进行过程控制和管理。</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7.1.4</w:t>
      </w:r>
      <w:r>
        <w:rPr>
          <w:rFonts w:ascii="宋体" w:eastAsia="宋体" w:hAnsi="宋体" w:cs="宋体" w:hint="eastAsia"/>
          <w:szCs w:val="21"/>
        </w:rPr>
        <w:t xml:space="preserve"> 施工单位应对进场的材料、设备、部品及部件等进行检查检验，验收合格后方可使用。</w:t>
      </w:r>
    </w:p>
    <w:p w:rsidR="00F74728" w:rsidRDefault="00F74728" w:rsidP="00F74728">
      <w:pPr>
        <w:rPr>
          <w:rFonts w:ascii="宋体" w:eastAsia="宋体" w:hAnsi="宋体" w:cs="宋体"/>
          <w:szCs w:val="21"/>
        </w:rPr>
      </w:pPr>
      <w:r>
        <w:rPr>
          <w:rFonts w:ascii="宋体" w:eastAsia="宋体" w:hAnsi="宋体" w:cs="宋体" w:hint="eastAsia"/>
          <w:szCs w:val="21"/>
        </w:rPr>
        <w:t>对于首次安装的工程，宜规定和实行典型构件、部件和部品的预装配和预验收制度。</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color w:val="FFC000"/>
          <w:szCs w:val="21"/>
        </w:rPr>
      </w:pPr>
      <w:r>
        <w:rPr>
          <w:rFonts w:ascii="Times New Roman" w:eastAsia="宋体" w:hAnsi="Times New Roman" w:cs="Times New Roman" w:hint="eastAsia"/>
          <w:b/>
          <w:snapToGrid w:val="0"/>
          <w:szCs w:val="24"/>
        </w:rPr>
        <w:t xml:space="preserve">7.1.5 </w:t>
      </w:r>
      <w:r>
        <w:rPr>
          <w:rFonts w:ascii="宋体" w:eastAsia="宋体" w:hAnsi="宋体" w:cs="宋体" w:hint="eastAsia"/>
          <w:szCs w:val="21"/>
        </w:rPr>
        <w:t xml:space="preserve">施工设备、机具、工具和防护设施等，应满足施工技术和安全要求，相关计量器具应检定。 </w:t>
      </w:r>
    </w:p>
    <w:p w:rsidR="00F74728" w:rsidRDefault="00F74728" w:rsidP="00F74728">
      <w:pPr>
        <w:rPr>
          <w:rFonts w:ascii="宋体" w:eastAsia="宋体" w:hAnsi="宋体" w:cs="宋体"/>
          <w:color w:val="FFC000"/>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7.1.6</w:t>
      </w:r>
      <w:r>
        <w:rPr>
          <w:rFonts w:ascii="宋体" w:eastAsia="宋体" w:hAnsi="宋体" w:cs="宋体" w:hint="eastAsia"/>
          <w:szCs w:val="21"/>
        </w:rPr>
        <w:t xml:space="preserve">  装配式厕所施工宜采用建筑信息模型(BIM)技术对结构构件、建筑部品和设备管线等进行模拟建造，对安全、质量、技术、施工进度等进行全过程的信息化管理。</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7.1.7</w:t>
      </w:r>
      <w:r>
        <w:rPr>
          <w:rFonts w:ascii="宋体" w:eastAsia="宋体" w:hAnsi="宋体" w:cs="宋体" w:hint="eastAsia"/>
          <w:szCs w:val="21"/>
        </w:rPr>
        <w:t>施工单位应遵守国家环境保护的法规和标准，采取围</w:t>
      </w:r>
      <w:proofErr w:type="gramStart"/>
      <w:r>
        <w:rPr>
          <w:rFonts w:ascii="宋体" w:eastAsia="宋体" w:hAnsi="宋体" w:cs="宋体" w:hint="eastAsia"/>
          <w:szCs w:val="21"/>
        </w:rPr>
        <w:t>蔽措施</w:t>
      </w:r>
      <w:proofErr w:type="gramEnd"/>
      <w:r>
        <w:rPr>
          <w:rFonts w:ascii="宋体" w:eastAsia="宋体" w:hAnsi="宋体" w:cs="宋体" w:hint="eastAsia"/>
          <w:szCs w:val="21"/>
        </w:rPr>
        <w:t>减少各种粉尘、废弃物、噪声等对周围环境造成的污染和危害；并应采取可靠有效的防火等安全措施。</w:t>
      </w:r>
    </w:p>
    <w:p w:rsidR="00F74728" w:rsidRDefault="00F74728" w:rsidP="00F74728">
      <w:pPr>
        <w:rPr>
          <w:rFonts w:ascii="宋体" w:eastAsia="宋体" w:hAnsi="宋体" w:cs="宋体"/>
          <w:szCs w:val="21"/>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29" w:name="_Toc80957187"/>
      <w:r>
        <w:rPr>
          <w:rFonts w:ascii="Times New Roman" w:eastAsia="黑体" w:hAnsi="Times New Roman" w:hint="eastAsia"/>
          <w:snapToGrid w:val="0"/>
          <w:kern w:val="0"/>
          <w:sz w:val="24"/>
          <w:szCs w:val="24"/>
        </w:rPr>
        <w:t xml:space="preserve">7.2 </w:t>
      </w:r>
      <w:r>
        <w:rPr>
          <w:rFonts w:ascii="Times New Roman" w:eastAsia="黑体" w:hAnsi="Times New Roman" w:hint="eastAsia"/>
          <w:snapToGrid w:val="0"/>
          <w:kern w:val="0"/>
          <w:sz w:val="24"/>
          <w:szCs w:val="24"/>
        </w:rPr>
        <w:t>主体结构安装</w:t>
      </w:r>
      <w:bookmarkEnd w:id="29"/>
    </w:p>
    <w:p w:rsidR="00F74728" w:rsidRDefault="00F74728" w:rsidP="00F74728">
      <w:pPr>
        <w:keepNext/>
        <w:keepLines/>
        <w:spacing w:before="260" w:after="260"/>
        <w:jc w:val="center"/>
        <w:outlineLvl w:val="2"/>
        <w:rPr>
          <w:rFonts w:ascii="Calibri" w:eastAsia="宋体" w:hAnsi="Calibri" w:cs="Times New Roman"/>
          <w:b/>
          <w:bCs/>
          <w:sz w:val="24"/>
          <w:szCs w:val="32"/>
        </w:rPr>
      </w:pPr>
      <w:bookmarkStart w:id="30" w:name="_Toc80957188"/>
      <w:r>
        <w:rPr>
          <w:rFonts w:ascii="Calibri" w:eastAsia="宋体" w:hAnsi="Calibri" w:cs="Times New Roman" w:hint="eastAsia"/>
          <w:b/>
          <w:bCs/>
          <w:sz w:val="24"/>
          <w:szCs w:val="32"/>
        </w:rPr>
        <w:t xml:space="preserve">7.2.1 </w:t>
      </w:r>
      <w:r>
        <w:rPr>
          <w:rFonts w:ascii="Calibri" w:eastAsia="宋体" w:hAnsi="Calibri" w:cs="Times New Roman" w:hint="eastAsia"/>
          <w:b/>
          <w:bCs/>
          <w:sz w:val="24"/>
          <w:szCs w:val="32"/>
        </w:rPr>
        <w:t>测量定位</w:t>
      </w:r>
      <w:bookmarkEnd w:id="30"/>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7.2.1.1</w:t>
      </w:r>
      <w:r>
        <w:rPr>
          <w:rFonts w:ascii="宋体" w:eastAsia="宋体" w:hAnsi="宋体" w:cs="宋体" w:hint="eastAsia"/>
          <w:szCs w:val="21"/>
        </w:rPr>
        <w:t>装配式厕所施工前，</w:t>
      </w:r>
      <w:proofErr w:type="gramStart"/>
      <w:r>
        <w:rPr>
          <w:rFonts w:ascii="宋体" w:eastAsia="宋体" w:hAnsi="宋体" w:cs="宋体" w:hint="eastAsia"/>
          <w:szCs w:val="21"/>
        </w:rPr>
        <w:t>应引测和</w:t>
      </w:r>
      <w:proofErr w:type="gramEnd"/>
      <w:r>
        <w:rPr>
          <w:rFonts w:ascii="宋体" w:eastAsia="宋体" w:hAnsi="宋体" w:cs="宋体" w:hint="eastAsia"/>
          <w:szCs w:val="21"/>
        </w:rPr>
        <w:t>建立施工控制网。应根据设计文件和施工组织设计，编制测量方案，包括平面柱网测定、高程控制、局部测控测量方法和误差控制范围。</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7.2.1.2</w:t>
      </w:r>
      <w:r>
        <w:rPr>
          <w:rFonts w:ascii="Times New Roman" w:eastAsia="宋体" w:hAnsi="Times New Roman" w:cs="Times New Roman" w:hint="eastAsia"/>
          <w:bCs/>
          <w:snapToGrid w:val="0"/>
          <w:szCs w:val="24"/>
        </w:rPr>
        <w:t>应根据测量方案要求，进行</w:t>
      </w:r>
      <w:r>
        <w:rPr>
          <w:rFonts w:ascii="宋体" w:eastAsia="宋体" w:hAnsi="宋体" w:cs="宋体" w:hint="eastAsia"/>
          <w:szCs w:val="21"/>
        </w:rPr>
        <w:t>施工控制网和工程定位测量，正确平衡测量误差；测量结果通过技术复核后，方可开展后续施工。</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 xml:space="preserve">7.2.1.3 </w:t>
      </w:r>
      <w:r>
        <w:rPr>
          <w:rFonts w:ascii="宋体" w:eastAsia="宋体" w:hAnsi="宋体" w:cs="宋体" w:hint="eastAsia"/>
          <w:szCs w:val="21"/>
        </w:rPr>
        <w:t>结构柱网和</w:t>
      </w:r>
      <w:r w:rsidRPr="00F43D96">
        <w:rPr>
          <w:rFonts w:ascii="宋体" w:eastAsia="宋体" w:hAnsi="宋体" w:cs="宋体" w:hint="eastAsia"/>
          <w:szCs w:val="21"/>
        </w:rPr>
        <w:t>柱脚</w:t>
      </w:r>
      <w:r>
        <w:rPr>
          <w:rFonts w:ascii="宋体" w:eastAsia="宋体" w:hAnsi="宋体" w:cs="宋体" w:hint="eastAsia"/>
          <w:szCs w:val="21"/>
        </w:rPr>
        <w:t>测量</w:t>
      </w:r>
      <w:r w:rsidRPr="00F43D96">
        <w:rPr>
          <w:rFonts w:ascii="宋体" w:eastAsia="宋体" w:hAnsi="宋体" w:cs="宋体" w:hint="eastAsia"/>
          <w:szCs w:val="21"/>
        </w:rPr>
        <w:t>应定位</w:t>
      </w:r>
      <w:r>
        <w:rPr>
          <w:rFonts w:ascii="宋体" w:eastAsia="宋体" w:hAnsi="宋体" w:cs="宋体" w:hint="eastAsia"/>
          <w:szCs w:val="21"/>
        </w:rPr>
        <w:t>准确</w:t>
      </w:r>
      <w:r w:rsidRPr="00F43D96">
        <w:rPr>
          <w:rFonts w:ascii="宋体" w:eastAsia="宋体" w:hAnsi="宋体" w:cs="宋体" w:hint="eastAsia"/>
          <w:szCs w:val="21"/>
        </w:rPr>
        <w:t>，符合</w:t>
      </w:r>
      <w:r>
        <w:rPr>
          <w:rFonts w:ascii="宋体" w:eastAsia="宋体" w:hAnsi="宋体" w:cs="宋体" w:hint="eastAsia"/>
          <w:szCs w:val="21"/>
        </w:rPr>
        <w:t>设计</w:t>
      </w:r>
      <w:r w:rsidRPr="00F43D96">
        <w:rPr>
          <w:rFonts w:ascii="宋体" w:eastAsia="宋体" w:hAnsi="宋体" w:cs="宋体" w:hint="eastAsia"/>
          <w:szCs w:val="21"/>
        </w:rPr>
        <w:t>要求。除测</w:t>
      </w:r>
      <w:r>
        <w:rPr>
          <w:rFonts w:ascii="宋体" w:eastAsia="宋体" w:hAnsi="宋体" w:cs="宋体" w:hint="eastAsia"/>
          <w:szCs w:val="21"/>
        </w:rPr>
        <w:t>定轴线尺寸</w:t>
      </w:r>
      <w:r w:rsidRPr="00F43D96">
        <w:rPr>
          <w:rFonts w:ascii="宋体" w:eastAsia="宋体" w:hAnsi="宋体" w:cs="宋体" w:hint="eastAsia"/>
          <w:szCs w:val="21"/>
        </w:rPr>
        <w:t>外，尚应</w:t>
      </w:r>
      <w:r>
        <w:rPr>
          <w:rFonts w:ascii="宋体" w:eastAsia="宋体" w:hAnsi="宋体" w:cs="宋体" w:hint="eastAsia"/>
          <w:szCs w:val="21"/>
        </w:rPr>
        <w:t>复核</w:t>
      </w:r>
      <w:r w:rsidRPr="00F43D96">
        <w:rPr>
          <w:rFonts w:ascii="宋体" w:eastAsia="宋体" w:hAnsi="宋体" w:cs="宋体" w:hint="eastAsia"/>
          <w:szCs w:val="21"/>
        </w:rPr>
        <w:t>测量对角线长度。在</w:t>
      </w:r>
      <w:r>
        <w:rPr>
          <w:rFonts w:ascii="宋体" w:eastAsia="宋体" w:hAnsi="宋体" w:cs="宋体" w:hint="eastAsia"/>
          <w:szCs w:val="21"/>
        </w:rPr>
        <w:t>柱脚浇注</w:t>
      </w:r>
      <w:r w:rsidRPr="00F43D96">
        <w:rPr>
          <w:rFonts w:ascii="宋体" w:eastAsia="宋体" w:hAnsi="宋体" w:cs="宋体" w:hint="eastAsia"/>
          <w:szCs w:val="21"/>
        </w:rPr>
        <w:t>混凝土前，应校对锚栓的空间位置，</w:t>
      </w:r>
      <w:r>
        <w:rPr>
          <w:rFonts w:ascii="宋体" w:eastAsia="宋体" w:hAnsi="宋体" w:cs="宋体" w:hint="eastAsia"/>
          <w:szCs w:val="21"/>
        </w:rPr>
        <w:t>调整</w:t>
      </w:r>
      <w:r w:rsidRPr="00F43D96">
        <w:rPr>
          <w:rFonts w:ascii="宋体" w:eastAsia="宋体" w:hAnsi="宋体" w:cs="宋体" w:hint="eastAsia"/>
          <w:szCs w:val="21"/>
        </w:rPr>
        <w:t>测量偏差，确保基础的</w:t>
      </w:r>
      <w:r>
        <w:rPr>
          <w:rFonts w:ascii="宋体" w:eastAsia="宋体" w:hAnsi="宋体" w:cs="宋体" w:hint="eastAsia"/>
          <w:szCs w:val="21"/>
        </w:rPr>
        <w:t>定位</w:t>
      </w:r>
      <w:r w:rsidRPr="00F43D96">
        <w:rPr>
          <w:rFonts w:ascii="宋体" w:eastAsia="宋体" w:hAnsi="宋体" w:cs="宋体" w:hint="eastAsia"/>
          <w:szCs w:val="21"/>
        </w:rPr>
        <w:t>尺寸和标高符合设计要求。</w:t>
      </w:r>
    </w:p>
    <w:p w:rsidR="00F74728" w:rsidRDefault="00F74728" w:rsidP="00F74728">
      <w:pPr>
        <w:keepNext/>
        <w:keepLines/>
        <w:spacing w:before="260" w:after="260"/>
        <w:jc w:val="center"/>
        <w:outlineLvl w:val="2"/>
        <w:rPr>
          <w:rFonts w:ascii="Calibri" w:eastAsia="宋体" w:hAnsi="Calibri" w:cs="Times New Roman"/>
          <w:b/>
          <w:bCs/>
          <w:sz w:val="24"/>
          <w:szCs w:val="32"/>
        </w:rPr>
      </w:pPr>
      <w:bookmarkStart w:id="31" w:name="_Toc80957189"/>
      <w:r>
        <w:rPr>
          <w:rFonts w:ascii="Calibri" w:eastAsia="宋体" w:hAnsi="Calibri" w:cs="Times New Roman" w:hint="eastAsia"/>
          <w:b/>
          <w:bCs/>
          <w:sz w:val="24"/>
          <w:szCs w:val="32"/>
        </w:rPr>
        <w:t xml:space="preserve">7.2.2 </w:t>
      </w:r>
      <w:r>
        <w:rPr>
          <w:rFonts w:ascii="Calibri" w:eastAsia="宋体" w:hAnsi="Calibri" w:cs="Times New Roman" w:hint="eastAsia"/>
          <w:b/>
          <w:bCs/>
          <w:sz w:val="24"/>
          <w:szCs w:val="32"/>
        </w:rPr>
        <w:t>钢结构构件</w:t>
      </w:r>
      <w:r>
        <w:rPr>
          <w:rFonts w:ascii="宋体" w:eastAsia="宋体" w:hAnsi="宋体" w:cs="Times New Roman" w:hint="eastAsia"/>
          <w:b/>
          <w:bCs/>
          <w:sz w:val="24"/>
          <w:szCs w:val="32"/>
        </w:rPr>
        <w:t>安装</w:t>
      </w:r>
      <w:bookmarkEnd w:id="31"/>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7.2.2.1</w:t>
      </w:r>
      <w:r>
        <w:rPr>
          <w:rFonts w:ascii="宋体" w:eastAsia="宋体" w:hAnsi="宋体" w:cs="宋体" w:hint="eastAsia"/>
          <w:szCs w:val="21"/>
        </w:rPr>
        <w:t xml:space="preserve">装配式厕所构架施工应符合现行国家标准《钢结构工程施工规范》GB 50755和《钢结构工程施工质量验收标准》GB 50205的规定。  </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 xml:space="preserve">7.2.2.2 </w:t>
      </w:r>
      <w:r>
        <w:rPr>
          <w:rFonts w:ascii="宋体" w:eastAsia="宋体" w:hAnsi="宋体" w:cs="宋体" w:hint="eastAsia"/>
          <w:szCs w:val="21"/>
        </w:rPr>
        <w:t>应根据结构设计特点和施工组织设计要求选择合理的工艺顺序进行安装。安装之前，</w:t>
      </w:r>
      <w:r>
        <w:rPr>
          <w:rFonts w:ascii="宋体" w:eastAsia="宋体" w:hAnsi="宋体" w:cs="宋体" w:hint="eastAsia"/>
          <w:szCs w:val="21"/>
        </w:rPr>
        <w:lastRenderedPageBreak/>
        <w:t>应完成地基基础质量、预留预埋质量和平面测量检查验收。</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b/>
          <w:bCs/>
          <w:szCs w:val="21"/>
        </w:rPr>
      </w:pPr>
      <w:r>
        <w:rPr>
          <w:rFonts w:ascii="Times New Roman" w:eastAsia="宋体" w:hAnsi="Times New Roman" w:cs="Times New Roman" w:hint="eastAsia"/>
          <w:b/>
          <w:snapToGrid w:val="0"/>
          <w:szCs w:val="24"/>
        </w:rPr>
        <w:t xml:space="preserve">7.2.2.3 </w:t>
      </w:r>
      <w:r>
        <w:rPr>
          <w:rFonts w:ascii="宋体" w:eastAsia="宋体" w:hAnsi="宋体" w:cs="宋体" w:hint="eastAsia"/>
          <w:szCs w:val="21"/>
        </w:rPr>
        <w:t>钢结构构件的安装应符合下列规定：</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1 应根据设计文件要求和钢构件的类型及规格，合理选用吊装设备、吊具和吊装方式。大型构件的吊点须经计算确定。对于侧向刚度小、腹板宽厚比大的构件，应采取防止构件扭曲和损坏的措施。构件的捆绑和悬吊部位，应采取防止构件局部变形和损坏的措施。</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2 钢框架结构安装应先立框架柱。通常采用汽车吊吊装，要根据柱网和柱脚测量定位、柱子编号和基础锚栓连接形式等按顺序组织安装和校正，并采取临时固定和安全防护措施。</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3 钢梁安装宜采用汽车吊吊装，应两点起吊，吊点位置应通过计算确定。框架梁与柱连接宜采用螺栓连接或焊接。施工组织应按顺序与框架柱安装形成流水作业。</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4 钢框架安装顺序可以由外向内或由两边向中间进行。单层结构可采取先建立两</w:t>
      </w:r>
      <w:proofErr w:type="gramStart"/>
      <w:r>
        <w:rPr>
          <w:rFonts w:ascii="宋体" w:eastAsia="宋体" w:hAnsi="宋体" w:cs="宋体" w:hint="eastAsia"/>
          <w:szCs w:val="21"/>
        </w:rPr>
        <w:t>榀</w:t>
      </w:r>
      <w:proofErr w:type="gramEnd"/>
      <w:r>
        <w:rPr>
          <w:rFonts w:ascii="宋体" w:eastAsia="宋体" w:hAnsi="宋体" w:cs="宋体" w:hint="eastAsia"/>
          <w:szCs w:val="21"/>
        </w:rPr>
        <w:t>框架单元，由房屋一端向另一端顺序安装，除最初安装的两</w:t>
      </w:r>
      <w:proofErr w:type="gramStart"/>
      <w:r>
        <w:rPr>
          <w:rFonts w:ascii="宋体" w:eastAsia="宋体" w:hAnsi="宋体" w:cs="宋体" w:hint="eastAsia"/>
          <w:szCs w:val="21"/>
        </w:rPr>
        <w:t>榀</w:t>
      </w:r>
      <w:proofErr w:type="gramEnd"/>
      <w:r>
        <w:rPr>
          <w:rFonts w:ascii="宋体" w:eastAsia="宋体" w:hAnsi="宋体" w:cs="宋体" w:hint="eastAsia"/>
          <w:szCs w:val="21"/>
        </w:rPr>
        <w:t>框架单元外，其余各</w:t>
      </w:r>
      <w:proofErr w:type="gramStart"/>
      <w:r>
        <w:rPr>
          <w:rFonts w:ascii="宋体" w:eastAsia="宋体" w:hAnsi="宋体" w:cs="宋体" w:hint="eastAsia"/>
          <w:szCs w:val="21"/>
        </w:rPr>
        <w:t>榀</w:t>
      </w:r>
      <w:proofErr w:type="gramEnd"/>
      <w:r>
        <w:rPr>
          <w:rFonts w:ascii="宋体" w:eastAsia="宋体" w:hAnsi="宋体" w:cs="宋体" w:hint="eastAsia"/>
          <w:szCs w:val="21"/>
        </w:rPr>
        <w:t>框架的架间</w:t>
      </w:r>
      <w:proofErr w:type="gramStart"/>
      <w:r>
        <w:rPr>
          <w:rFonts w:ascii="宋体" w:eastAsia="宋体" w:hAnsi="宋体" w:cs="宋体" w:hint="eastAsia"/>
          <w:szCs w:val="21"/>
        </w:rPr>
        <w:t>连系</w:t>
      </w:r>
      <w:proofErr w:type="gramEnd"/>
      <w:r>
        <w:rPr>
          <w:rFonts w:ascii="宋体" w:eastAsia="宋体" w:hAnsi="宋体" w:cs="宋体" w:hint="eastAsia"/>
          <w:szCs w:val="21"/>
        </w:rPr>
        <w:t>梁、檩条和檐檩等的连接节点均应在校准后再固结。</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5 框架梁柱安装过程中，应及时进行垂直度、标高和轴线位置的调整及校正。钢柱的垂直度可采用经纬仪或线锤测量和校正；钢梁就位后应立即临时固定连接，钢梁上表面的标高及两端高差可采用水准仪与标尺进行测量和校正。</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6 框架梁柱校正完成后应进行永久性连接。首层框架结构经校正合格，应进行可靠固定，框架柱脚做二次灌浆保护。灌浆的预留空间，当柱脚铰接时不宜大于50mm，柱脚刚接时不宜大于100mm。</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7 在钢框架安装完成后，应进行其间的檩条、支撑、</w:t>
      </w:r>
      <w:proofErr w:type="gramStart"/>
      <w:r>
        <w:rPr>
          <w:rFonts w:ascii="宋体" w:eastAsia="宋体" w:hAnsi="宋体" w:cs="宋体" w:hint="eastAsia"/>
          <w:szCs w:val="21"/>
        </w:rPr>
        <w:t>隅撑等</w:t>
      </w:r>
      <w:proofErr w:type="gramEnd"/>
      <w:r>
        <w:rPr>
          <w:rFonts w:ascii="宋体" w:eastAsia="宋体" w:hAnsi="宋体" w:cs="宋体" w:hint="eastAsia"/>
          <w:szCs w:val="21"/>
        </w:rPr>
        <w:t>构件安装，经垂直度和定位检查合格，进行固定。</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8 屋面跨度较小时，可先在地面安装好屋面梁或桁架，整体起吊安装。</w:t>
      </w:r>
    </w:p>
    <w:p w:rsidR="00F74728" w:rsidRDefault="00F74728" w:rsidP="00F74728">
      <w:pPr>
        <w:ind w:firstLineChars="200" w:firstLine="420"/>
        <w:rPr>
          <w:rFonts w:ascii="宋体" w:eastAsia="宋体" w:hAnsi="宋体" w:cs="宋体"/>
          <w:szCs w:val="21"/>
        </w:rPr>
      </w:pPr>
      <w:r>
        <w:rPr>
          <w:rFonts w:ascii="宋体" w:eastAsia="宋体" w:hAnsi="宋体" w:cs="宋体" w:hint="eastAsia"/>
          <w:szCs w:val="21"/>
        </w:rPr>
        <w:t>9 不应利用已安装就位的构件起吊其它重物。不得在主要受力部位</w:t>
      </w:r>
      <w:proofErr w:type="gramStart"/>
      <w:r>
        <w:rPr>
          <w:rFonts w:ascii="宋体" w:eastAsia="宋体" w:hAnsi="宋体" w:cs="宋体" w:hint="eastAsia"/>
          <w:szCs w:val="21"/>
        </w:rPr>
        <w:t>焊其它</w:t>
      </w:r>
      <w:proofErr w:type="gramEnd"/>
      <w:r>
        <w:rPr>
          <w:rFonts w:ascii="宋体" w:eastAsia="宋体" w:hAnsi="宋体" w:cs="宋体" w:hint="eastAsia"/>
          <w:szCs w:val="21"/>
        </w:rPr>
        <w:t>物件。钢框架在施工中应及时安装支撑，必要时增设缆风绳或临时支撑固定。</w:t>
      </w:r>
    </w:p>
    <w:p w:rsidR="00F74728" w:rsidRDefault="00F74728" w:rsidP="00F74728">
      <w:pPr>
        <w:rPr>
          <w:rFonts w:ascii="宋体" w:eastAsia="宋体" w:hAnsi="宋体" w:cs="宋体"/>
          <w:color w:val="FFC000"/>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7.2.2.4</w:t>
      </w:r>
      <w:r>
        <w:rPr>
          <w:rFonts w:ascii="宋体" w:eastAsia="宋体" w:hAnsi="宋体" w:cs="宋体" w:hint="eastAsia"/>
          <w:szCs w:val="21"/>
        </w:rPr>
        <w:t>钢结构现场焊接工艺和质量应符合现行国家标准《钢结构焊接规范》GB/T 50661和《钢结构工程施工质量验收规范》GB 50205的规定。</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7.2.2.5</w:t>
      </w:r>
      <w:r>
        <w:rPr>
          <w:rFonts w:ascii="宋体" w:eastAsia="宋体" w:hAnsi="宋体" w:cs="宋体" w:hint="eastAsia"/>
          <w:szCs w:val="21"/>
        </w:rPr>
        <w:t>钢结构紧固件连接工艺和质量应符合国家现行标准《钢结构工程施工规范》GB 50755、《钢结构工程施工质量验收规范》GB 50205的规定。</w:t>
      </w:r>
    </w:p>
    <w:p w:rsidR="00F74728" w:rsidRDefault="00F74728" w:rsidP="00F74728">
      <w:pPr>
        <w:rPr>
          <w:rFonts w:ascii="宋体" w:eastAsia="宋体" w:hAnsi="宋体" w:cs="宋体"/>
          <w:szCs w:val="21"/>
        </w:rPr>
      </w:pPr>
    </w:p>
    <w:p w:rsidR="00F74728" w:rsidRDefault="00F74728" w:rsidP="00F74728">
      <w:pPr>
        <w:rPr>
          <w:rFonts w:ascii="宋体" w:eastAsia="宋体" w:hAnsi="宋体" w:cs="宋体"/>
          <w:szCs w:val="21"/>
        </w:rPr>
      </w:pPr>
      <w:r>
        <w:rPr>
          <w:rFonts w:ascii="Times New Roman" w:eastAsia="宋体" w:hAnsi="Times New Roman" w:cs="Times New Roman" w:hint="eastAsia"/>
          <w:b/>
          <w:snapToGrid w:val="0"/>
          <w:szCs w:val="24"/>
        </w:rPr>
        <w:t>7.2.2.6</w:t>
      </w:r>
      <w:r>
        <w:rPr>
          <w:rFonts w:ascii="宋体" w:eastAsia="宋体" w:hAnsi="宋体" w:cs="宋体" w:hint="eastAsia"/>
          <w:szCs w:val="21"/>
        </w:rPr>
        <w:t>装配式厕所采用冷弯薄壁型钢结构</w:t>
      </w:r>
      <w:proofErr w:type="gramStart"/>
      <w:r>
        <w:rPr>
          <w:rFonts w:ascii="宋体" w:eastAsia="宋体" w:hAnsi="宋体" w:cs="宋体" w:hint="eastAsia"/>
          <w:szCs w:val="21"/>
        </w:rPr>
        <w:t>龙骨与覆面</w:t>
      </w:r>
      <w:proofErr w:type="gramEnd"/>
      <w:r>
        <w:rPr>
          <w:rFonts w:ascii="宋体" w:eastAsia="宋体" w:hAnsi="宋体" w:cs="宋体" w:hint="eastAsia"/>
          <w:szCs w:val="21"/>
        </w:rPr>
        <w:t>结构板材的复合结构体系时，其结构安装还应符合国家现行标准《冷弯薄壁型钢结构技术规范》GB 50018的规定。</w:t>
      </w:r>
    </w:p>
    <w:p w:rsidR="00F74728" w:rsidRDefault="00F74728" w:rsidP="00F74728">
      <w:pPr>
        <w:rPr>
          <w:rFonts w:ascii="宋体" w:eastAsia="宋体" w:hAnsi="宋体" w:cs="宋体"/>
          <w:szCs w:val="21"/>
        </w:rPr>
      </w:pPr>
    </w:p>
    <w:p w:rsidR="00F74728" w:rsidRDefault="00F74728" w:rsidP="00F74728">
      <w:pPr>
        <w:keepNext/>
        <w:keepLines/>
        <w:spacing w:before="260" w:after="260"/>
        <w:jc w:val="center"/>
        <w:outlineLvl w:val="1"/>
        <w:rPr>
          <w:rFonts w:ascii="Calibri" w:eastAsia="宋体" w:hAnsi="Calibri" w:cs="Times New Roman"/>
          <w:b/>
          <w:bCs/>
          <w:sz w:val="24"/>
          <w:szCs w:val="32"/>
        </w:rPr>
      </w:pPr>
      <w:bookmarkStart w:id="32" w:name="_Toc80957190"/>
      <w:r>
        <w:rPr>
          <w:rFonts w:ascii="Calibri" w:eastAsia="宋体" w:hAnsi="Calibri" w:cs="Times New Roman" w:hint="eastAsia"/>
          <w:b/>
          <w:bCs/>
          <w:sz w:val="24"/>
          <w:szCs w:val="32"/>
        </w:rPr>
        <w:t>7.3</w:t>
      </w:r>
      <w:r>
        <w:rPr>
          <w:rFonts w:ascii="Calibri" w:eastAsia="宋体" w:hAnsi="Calibri" w:cs="Times New Roman" w:hint="eastAsia"/>
          <w:b/>
          <w:bCs/>
          <w:sz w:val="24"/>
          <w:szCs w:val="32"/>
        </w:rPr>
        <w:t>外围护结构安装</w:t>
      </w:r>
      <w:bookmarkEnd w:id="32"/>
    </w:p>
    <w:p w:rsidR="00F74728" w:rsidRDefault="00F74728" w:rsidP="00F74728">
      <w:pPr>
        <w:rPr>
          <w:rFonts w:ascii="宋体" w:eastAsia="宋体" w:hAnsi="宋体" w:cs="宋体"/>
          <w:color w:val="000000"/>
          <w:szCs w:val="21"/>
        </w:rPr>
      </w:pPr>
      <w:r>
        <w:rPr>
          <w:rFonts w:ascii="Times New Roman" w:eastAsia="宋体" w:hAnsi="Times New Roman" w:cs="Times New Roman" w:hint="eastAsia"/>
          <w:b/>
          <w:snapToGrid w:val="0"/>
          <w:szCs w:val="24"/>
        </w:rPr>
        <w:t>7.3.1</w:t>
      </w:r>
      <w:r>
        <w:rPr>
          <w:rFonts w:ascii="宋体" w:eastAsia="宋体" w:hAnsi="宋体" w:cs="宋体" w:hint="eastAsia"/>
          <w:color w:val="000000"/>
          <w:szCs w:val="21"/>
        </w:rPr>
        <w:t>应根据施工组织设计，进行外</w:t>
      </w:r>
      <w:proofErr w:type="gramStart"/>
      <w:r>
        <w:rPr>
          <w:rFonts w:ascii="宋体" w:eastAsia="宋体" w:hAnsi="宋体" w:cs="宋体" w:hint="eastAsia"/>
          <w:color w:val="000000"/>
          <w:szCs w:val="21"/>
        </w:rPr>
        <w:t>围护部</w:t>
      </w:r>
      <w:proofErr w:type="gramEnd"/>
      <w:r>
        <w:rPr>
          <w:rFonts w:ascii="宋体" w:eastAsia="宋体" w:hAnsi="宋体" w:cs="宋体" w:hint="eastAsia"/>
          <w:color w:val="000000"/>
          <w:szCs w:val="21"/>
        </w:rPr>
        <w:t xml:space="preserve">品部件安装与钢框架结构流水施工。部品部件吊装应采用专用吊具，起吊和就位应平稳，防止磕碰。安装前的准备工作应符合下列规定： </w:t>
      </w:r>
    </w:p>
    <w:p w:rsidR="00F74728" w:rsidRDefault="00F74728" w:rsidP="00F74728">
      <w:pPr>
        <w:rPr>
          <w:rFonts w:ascii="宋体" w:eastAsia="宋体" w:hAnsi="宋体" w:cs="宋体"/>
          <w:color w:val="000000"/>
          <w:szCs w:val="21"/>
        </w:rPr>
      </w:pPr>
      <w:r>
        <w:rPr>
          <w:rFonts w:ascii="宋体" w:eastAsia="宋体" w:hAnsi="宋体" w:cs="宋体" w:hint="eastAsia"/>
          <w:color w:val="000000"/>
          <w:szCs w:val="21"/>
        </w:rPr>
        <w:t xml:space="preserve">    1 对所有</w:t>
      </w:r>
      <w:proofErr w:type="gramStart"/>
      <w:r>
        <w:rPr>
          <w:rFonts w:ascii="宋体" w:eastAsia="宋体" w:hAnsi="宋体" w:cs="宋体" w:hint="eastAsia"/>
          <w:color w:val="000000"/>
          <w:szCs w:val="21"/>
        </w:rPr>
        <w:t>进场部</w:t>
      </w:r>
      <w:proofErr w:type="gramEnd"/>
      <w:r>
        <w:rPr>
          <w:rFonts w:ascii="宋体" w:eastAsia="宋体" w:hAnsi="宋体" w:cs="宋体" w:hint="eastAsia"/>
          <w:color w:val="000000"/>
          <w:szCs w:val="21"/>
        </w:rPr>
        <w:t xml:space="preserve">品部件、零配件及辅助材料应按设计规定的品种、规格、尺寸和外观要求进行检查，并应有合格证和性能检测报告，经检查验收合格，方可使用。 </w:t>
      </w:r>
    </w:p>
    <w:p w:rsidR="00F74728" w:rsidRDefault="00F74728" w:rsidP="00F74728">
      <w:pPr>
        <w:rPr>
          <w:rFonts w:ascii="宋体" w:eastAsia="宋体" w:hAnsi="宋体" w:cs="宋体"/>
          <w:color w:val="000000"/>
          <w:szCs w:val="21"/>
        </w:rPr>
      </w:pPr>
      <w:r>
        <w:rPr>
          <w:rFonts w:ascii="宋体" w:eastAsia="宋体" w:hAnsi="宋体" w:cs="宋体" w:hint="eastAsia"/>
          <w:color w:val="000000"/>
          <w:szCs w:val="21"/>
        </w:rPr>
        <w:t xml:space="preserve">    2 部品部件连接界面应清理干净，并对预留洞口、预埋件和连接件进行清理和防护。 </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3 外围护结构和分隔墙体、门窗洞口和设备设施及接口等界面部位的测量放线应</w:t>
      </w:r>
      <w:proofErr w:type="gramStart"/>
      <w:r>
        <w:rPr>
          <w:rFonts w:ascii="宋体" w:eastAsia="宋体" w:hAnsi="宋体" w:cs="宋体" w:hint="eastAsia"/>
          <w:color w:val="000000"/>
          <w:szCs w:val="21"/>
        </w:rPr>
        <w:t>符合部</w:t>
      </w:r>
      <w:proofErr w:type="gramEnd"/>
      <w:r>
        <w:rPr>
          <w:rFonts w:ascii="宋体" w:eastAsia="宋体" w:hAnsi="宋体" w:cs="宋体" w:hint="eastAsia"/>
          <w:color w:val="000000"/>
          <w:szCs w:val="21"/>
        </w:rPr>
        <w:t xml:space="preserve">品部件深化设计要求。 </w:t>
      </w:r>
    </w:p>
    <w:p w:rsidR="00F74728" w:rsidRDefault="00F74728" w:rsidP="00F74728">
      <w:pPr>
        <w:rPr>
          <w:rFonts w:ascii="宋体" w:eastAsia="宋体" w:hAnsi="宋体" w:cs="宋体"/>
          <w:color w:val="000000"/>
          <w:szCs w:val="21"/>
        </w:rPr>
      </w:pPr>
    </w:p>
    <w:p w:rsidR="00F74728" w:rsidRDefault="00F74728" w:rsidP="00F74728">
      <w:pPr>
        <w:rPr>
          <w:rFonts w:ascii="宋体" w:eastAsia="宋体" w:hAnsi="宋体" w:cs="宋体"/>
          <w:color w:val="000000"/>
          <w:szCs w:val="21"/>
        </w:rPr>
      </w:pPr>
      <w:r>
        <w:rPr>
          <w:rFonts w:ascii="Times New Roman" w:eastAsia="宋体" w:hAnsi="Times New Roman" w:cs="Times New Roman" w:hint="eastAsia"/>
          <w:b/>
          <w:snapToGrid w:val="0"/>
          <w:szCs w:val="24"/>
        </w:rPr>
        <w:lastRenderedPageBreak/>
        <w:t>7.3.2</w:t>
      </w:r>
      <w:r>
        <w:rPr>
          <w:rFonts w:ascii="宋体" w:eastAsia="宋体" w:hAnsi="宋体" w:cs="宋体" w:hint="eastAsia"/>
          <w:color w:val="000000"/>
          <w:szCs w:val="21"/>
        </w:rPr>
        <w:t xml:space="preserve">现场组合骨架外墙安装应符合下列规定： </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1 竖向龙骨安装应平直，不得扭曲，间距应符合设计要求。 </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2 空腔内的保温材料应连续、密实，预设管线及接口应安装牢固、定位准确，并应在隐蔽验收合格后方可进行面板安装。 </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3 面板安装方向及拼缝位置应符合设计要求，内外侧接缝不宜在同一根竖向龙骨上。</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4 龙骨上的拼接、开孔和受力节点应采取加强措施。 </w:t>
      </w:r>
    </w:p>
    <w:p w:rsidR="00F74728" w:rsidRDefault="00F74728" w:rsidP="00F74728">
      <w:pPr>
        <w:rPr>
          <w:rFonts w:ascii="宋体" w:eastAsia="宋体" w:hAnsi="宋体" w:cs="宋体"/>
          <w:color w:val="000000"/>
          <w:szCs w:val="21"/>
        </w:rPr>
      </w:pPr>
    </w:p>
    <w:p w:rsidR="00F74728" w:rsidRDefault="00F74728" w:rsidP="00F74728">
      <w:pPr>
        <w:rPr>
          <w:rFonts w:ascii="宋体" w:eastAsia="宋体" w:hAnsi="宋体" w:cs="宋体"/>
          <w:color w:val="000000"/>
          <w:szCs w:val="21"/>
        </w:rPr>
      </w:pPr>
      <w:r>
        <w:rPr>
          <w:rFonts w:ascii="Times New Roman" w:eastAsia="宋体" w:hAnsi="Times New Roman" w:cs="Times New Roman" w:hint="eastAsia"/>
          <w:b/>
          <w:snapToGrid w:val="0"/>
          <w:szCs w:val="24"/>
        </w:rPr>
        <w:t>7.3.3</w:t>
      </w:r>
      <w:r>
        <w:rPr>
          <w:rFonts w:ascii="宋体" w:eastAsia="宋体" w:hAnsi="宋体" w:cs="宋体" w:hint="eastAsia"/>
          <w:color w:val="000000"/>
          <w:szCs w:val="21"/>
        </w:rPr>
        <w:t>墙板和保温隔热材料的安装应符合下列规定：</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1 在安装墙板时，龙骨应保持平直。墙板应设置临时固定和调整装置。墙板应在轴线、标高、垂直度和平整度调校合格后方可永久固定。当采用双层墙板安装时，内、外层墙板的拼缝宜错开。</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2 外围护墙及门窗接缝部位应按设计构造要求采取密封防水和保温措施，墙体转角及门窗洞口等部位的加强件应连接牢固。</w:t>
      </w:r>
    </w:p>
    <w:p w:rsidR="00F74728" w:rsidRDefault="00F74728" w:rsidP="00F74728">
      <w:pPr>
        <w:ind w:firstLineChars="200" w:firstLine="420"/>
        <w:rPr>
          <w:rFonts w:ascii="宋体" w:eastAsia="宋体" w:hAnsi="宋体" w:cs="宋体"/>
          <w:color w:val="000000"/>
          <w:szCs w:val="21"/>
        </w:rPr>
      </w:pPr>
    </w:p>
    <w:p w:rsidR="00F74728" w:rsidRDefault="00F74728" w:rsidP="00F74728">
      <w:pPr>
        <w:rPr>
          <w:rFonts w:ascii="宋体" w:eastAsia="宋体" w:hAnsi="宋体" w:cs="宋体"/>
          <w:color w:val="000000"/>
          <w:szCs w:val="21"/>
        </w:rPr>
      </w:pPr>
      <w:r>
        <w:rPr>
          <w:rFonts w:ascii="Times New Roman" w:eastAsia="宋体" w:hAnsi="Times New Roman" w:cs="Times New Roman" w:hint="eastAsia"/>
          <w:b/>
          <w:snapToGrid w:val="0"/>
          <w:szCs w:val="24"/>
        </w:rPr>
        <w:t>7.3.4</w:t>
      </w:r>
      <w:r>
        <w:rPr>
          <w:rFonts w:ascii="宋体" w:eastAsia="宋体" w:hAnsi="宋体" w:cs="宋体" w:hint="eastAsia"/>
          <w:color w:val="000000"/>
          <w:szCs w:val="21"/>
        </w:rPr>
        <w:t>屋面板安装应符合下列规定：</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1 压型钢和铝扣板板等金属板材的纵向搭接应能防水渗透，搭接长度可采用150~250mm屋面板，60~100mm墙板。</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2 屋面板与檩条连接时，螺钉中心距不宜大于300mm。房屋外围护墙体和屋面板端部的连接螺钉间距不宜大于200mm，应设置</w:t>
      </w:r>
      <w:proofErr w:type="gramStart"/>
      <w:r>
        <w:rPr>
          <w:rFonts w:ascii="宋体" w:eastAsia="宋体" w:hAnsi="宋体" w:cs="宋体" w:hint="eastAsia"/>
          <w:color w:val="000000"/>
          <w:szCs w:val="21"/>
        </w:rPr>
        <w:t>角撑和抗拔加强件</w:t>
      </w:r>
      <w:proofErr w:type="gramEnd"/>
      <w:r>
        <w:rPr>
          <w:rFonts w:ascii="宋体" w:eastAsia="宋体" w:hAnsi="宋体" w:cs="宋体" w:hint="eastAsia"/>
          <w:color w:val="000000"/>
          <w:szCs w:val="21"/>
        </w:rPr>
        <w:t>。</w:t>
      </w:r>
    </w:p>
    <w:p w:rsidR="00F74728" w:rsidRDefault="00F74728" w:rsidP="00F74728">
      <w:pPr>
        <w:ind w:firstLineChars="200" w:firstLine="420"/>
        <w:rPr>
          <w:rFonts w:ascii="宋体" w:eastAsia="宋体" w:hAnsi="宋体" w:cs="宋体"/>
          <w:color w:val="000000"/>
          <w:szCs w:val="21"/>
        </w:rPr>
      </w:pPr>
      <w:r>
        <w:rPr>
          <w:rFonts w:ascii="宋体" w:eastAsia="宋体" w:hAnsi="宋体" w:cs="宋体" w:hint="eastAsia"/>
          <w:color w:val="000000"/>
          <w:szCs w:val="21"/>
        </w:rPr>
        <w:t>3 在屋面板的纵横方向搭接处，应连续设置防水密封胶。檐口处的搭接边除设置胶条外，尚应设置与屋面板剖面形状相同的堵头。</w:t>
      </w:r>
    </w:p>
    <w:p w:rsidR="00F74728" w:rsidRDefault="00F74728" w:rsidP="00F74728">
      <w:pPr>
        <w:ind w:firstLineChars="200" w:firstLine="420"/>
        <w:rPr>
          <w:rFonts w:ascii="宋体" w:eastAsia="宋体" w:hAnsi="宋体" w:cs="宋体"/>
          <w:szCs w:val="21"/>
        </w:rPr>
      </w:pPr>
    </w:p>
    <w:p w:rsidR="00F74728" w:rsidRDefault="00F74728" w:rsidP="00F74728">
      <w:pPr>
        <w:rPr>
          <w:rFonts w:ascii="宋体" w:eastAsia="宋体" w:hAnsi="宋体" w:cs="宋体"/>
          <w:color w:val="000000"/>
          <w:szCs w:val="21"/>
        </w:rPr>
      </w:pPr>
    </w:p>
    <w:p w:rsidR="00F74728" w:rsidRDefault="00F74728" w:rsidP="00F74728">
      <w:pPr>
        <w:rPr>
          <w:rFonts w:ascii="宋体" w:eastAsia="宋体" w:hAnsi="宋体" w:cs="宋体"/>
          <w:color w:val="000000"/>
          <w:szCs w:val="21"/>
        </w:rPr>
      </w:pPr>
      <w:r>
        <w:rPr>
          <w:rFonts w:ascii="Times New Roman" w:eastAsia="宋体" w:hAnsi="Times New Roman" w:cs="Times New Roman" w:hint="eastAsia"/>
          <w:b/>
          <w:snapToGrid w:val="0"/>
          <w:szCs w:val="24"/>
        </w:rPr>
        <w:t xml:space="preserve">7.3.5 </w:t>
      </w:r>
      <w:r>
        <w:rPr>
          <w:rFonts w:ascii="宋体" w:eastAsia="宋体" w:hAnsi="宋体" w:cs="宋体" w:hint="eastAsia"/>
          <w:color w:val="000000"/>
          <w:szCs w:val="21"/>
        </w:rPr>
        <w:t>铝合金门窗安装应符合《铝合金门窗工程技术规范》JGJ 214的规定。 塑料门窗安装应符合《塑料门窗工程技术规程》JGJ 103的规定。安装完成后应及时清理并做好成品保护。</w:t>
      </w:r>
    </w:p>
    <w:p w:rsidR="00F74728" w:rsidRDefault="00F74728" w:rsidP="00F74728">
      <w:pPr>
        <w:rPr>
          <w:rFonts w:ascii="Times New Roman" w:eastAsia="宋体" w:hAnsi="Times New Roman" w:cs="Times New Roman"/>
          <w:sz w:val="20"/>
          <w:szCs w:val="20"/>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33" w:name="_Toc80957191"/>
      <w:r>
        <w:rPr>
          <w:rFonts w:ascii="Times New Roman" w:eastAsia="黑体" w:hAnsi="Times New Roman" w:hint="eastAsia"/>
          <w:snapToGrid w:val="0"/>
          <w:kern w:val="0"/>
          <w:sz w:val="24"/>
          <w:szCs w:val="24"/>
        </w:rPr>
        <w:t xml:space="preserve">7.4 </w:t>
      </w:r>
      <w:r>
        <w:rPr>
          <w:rFonts w:ascii="Times New Roman" w:eastAsia="黑体" w:hAnsi="Times New Roman" w:hint="eastAsia"/>
          <w:snapToGrid w:val="0"/>
          <w:kern w:val="0"/>
          <w:sz w:val="24"/>
          <w:szCs w:val="24"/>
        </w:rPr>
        <w:t>机电与内部装修一体化安装</w:t>
      </w:r>
      <w:bookmarkEnd w:id="33"/>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7.4.1</w:t>
      </w:r>
      <w:r>
        <w:rPr>
          <w:rFonts w:ascii="宋体" w:eastAsia="宋体" w:hAnsi="宋体" w:cs="Times New Roman" w:hint="eastAsia"/>
          <w:spacing w:val="-1"/>
          <w:szCs w:val="21"/>
        </w:rPr>
        <w:t>装配式厕所的机电与装修工程施工应符合现行国家标准和深化设计文件的规定，辅助运用</w:t>
      </w:r>
      <w:r>
        <w:rPr>
          <w:rFonts w:ascii="Times New Roman" w:eastAsia="宋体" w:hAnsi="Times New Roman" w:cs="Times New Roman" w:hint="eastAsia"/>
          <w:bCs/>
          <w:snapToGrid w:val="0"/>
          <w:szCs w:val="24"/>
        </w:rPr>
        <w:t>建筑信息模型（</w:t>
      </w:r>
      <w:r>
        <w:rPr>
          <w:rFonts w:ascii="Times New Roman" w:eastAsia="宋体" w:hAnsi="Times New Roman" w:cs="Times New Roman" w:hint="eastAsia"/>
          <w:bCs/>
          <w:snapToGrid w:val="0"/>
          <w:szCs w:val="24"/>
        </w:rPr>
        <w:t>BIM</w:t>
      </w:r>
      <w:r>
        <w:rPr>
          <w:rFonts w:ascii="Times New Roman" w:eastAsia="宋体" w:hAnsi="Times New Roman" w:cs="Times New Roman" w:hint="eastAsia"/>
          <w:bCs/>
          <w:snapToGrid w:val="0"/>
          <w:szCs w:val="24"/>
        </w:rPr>
        <w:t>）技术手段，指导对机电装修系统进行模拟安装和工序调整，并</w:t>
      </w:r>
      <w:r>
        <w:rPr>
          <w:rFonts w:ascii="宋体" w:eastAsia="宋体" w:hAnsi="宋体" w:cs="Times New Roman" w:hint="eastAsia"/>
          <w:spacing w:val="-1"/>
          <w:szCs w:val="21"/>
        </w:rPr>
        <w:t>根据工艺样板和质量标准，采用集成技术和干式作业工法，进行部品部件装配化施工。</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 xml:space="preserve">7.4.2 </w:t>
      </w:r>
      <w:r>
        <w:rPr>
          <w:rFonts w:ascii="Times New Roman" w:eastAsia="宋体" w:hAnsi="Times New Roman" w:cs="Times New Roman" w:hint="eastAsia"/>
          <w:bCs/>
          <w:snapToGrid w:val="0"/>
          <w:szCs w:val="24"/>
        </w:rPr>
        <w:t>机电装修一体化安装</w:t>
      </w:r>
      <w:r>
        <w:rPr>
          <w:rFonts w:ascii="宋体" w:eastAsia="宋体" w:hAnsi="宋体" w:cs="Times New Roman" w:hint="eastAsia"/>
          <w:spacing w:val="-1"/>
          <w:szCs w:val="21"/>
        </w:rPr>
        <w:t>施工前，应通过主体结构、围护结构和预留预埋工程检查验收；对于施工材料、部品部件、管线设备及配件实行进场检查检验制度，验收合格方可使用。</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7.4.3</w:t>
      </w:r>
      <w:r>
        <w:rPr>
          <w:rFonts w:ascii="Times New Roman" w:eastAsia="宋体" w:hAnsi="Times New Roman" w:cs="Times New Roman" w:hint="eastAsia"/>
          <w:bCs/>
          <w:snapToGrid w:val="0"/>
          <w:szCs w:val="24"/>
        </w:rPr>
        <w:t>机电</w:t>
      </w:r>
      <w:r>
        <w:rPr>
          <w:rFonts w:ascii="宋体" w:eastAsia="宋体" w:hAnsi="宋体" w:cs="Times New Roman" w:hint="eastAsia"/>
          <w:spacing w:val="-1"/>
          <w:szCs w:val="21"/>
        </w:rPr>
        <w:t>装修一体化施工过程中，应对系统安装进行中间检验、检测和隐蔽工程检查，</w:t>
      </w:r>
      <w:proofErr w:type="gramStart"/>
      <w:r>
        <w:rPr>
          <w:rFonts w:ascii="宋体" w:eastAsia="宋体" w:hAnsi="宋体" w:cs="Times New Roman" w:hint="eastAsia"/>
          <w:spacing w:val="-1"/>
          <w:szCs w:val="21"/>
        </w:rPr>
        <w:t>宜建立</w:t>
      </w:r>
      <w:proofErr w:type="gramEnd"/>
      <w:r>
        <w:rPr>
          <w:rFonts w:ascii="宋体" w:eastAsia="宋体" w:hAnsi="宋体" w:cs="Times New Roman" w:hint="eastAsia"/>
          <w:spacing w:val="-1"/>
          <w:szCs w:val="21"/>
        </w:rPr>
        <w:t>检查影像记录，经验收合格，方可后续施工。</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7.4.4</w:t>
      </w:r>
      <w:r>
        <w:rPr>
          <w:rFonts w:ascii="宋体" w:eastAsia="宋体" w:hAnsi="宋体" w:cs="Times New Roman" w:hint="eastAsia"/>
          <w:spacing w:val="-1"/>
          <w:szCs w:val="21"/>
        </w:rPr>
        <w:t>设备与管线系统施工应符合以下规定：</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1 设备与管线施工前，应按设计文件要求核对相关设计指标，并对预埋套管、接口和预留孔洞进行检查验收。对采购的管件、阀门和设备及配件等进行抽查和检测，并应符合国家现行产品质量标准和产品技术指标。</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2 设备与管线施工应符合设计文件和国家现行标准《建筑工程给排水及采暖工程施工质量验收规范》GB 50242、《通风与空调工程施工质量验收规范》GB 50243、《建筑电气工程施工质量验收规范》GB 50303、《火灾自动报警系统施工及验收规范》GB 50166、《智能建筑工</w:t>
      </w:r>
      <w:r>
        <w:rPr>
          <w:rFonts w:ascii="宋体" w:eastAsia="宋体" w:hAnsi="宋体" w:cs="Times New Roman" w:hint="eastAsia"/>
          <w:spacing w:val="-1"/>
          <w:szCs w:val="21"/>
        </w:rPr>
        <w:lastRenderedPageBreak/>
        <w:t>程施工规范》GB 50606、《智能建筑工程质量验收规范》GB 50339的规定。</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 xml:space="preserve">3 </w:t>
      </w:r>
      <w:r>
        <w:rPr>
          <w:rFonts w:ascii="Times New Roman" w:eastAsia="宋体" w:hAnsi="Times New Roman" w:cs="Times New Roman" w:hint="eastAsia"/>
          <w:bCs/>
          <w:snapToGrid w:val="0"/>
          <w:szCs w:val="24"/>
        </w:rPr>
        <w:t>墙体和天花腔体内敷设的专业套管和管线应与龙骨节点连接牢固，</w:t>
      </w:r>
      <w:r>
        <w:rPr>
          <w:rFonts w:ascii="宋体" w:eastAsia="宋体" w:hAnsi="宋体" w:cs="Times New Roman" w:hint="eastAsia"/>
          <w:spacing w:val="-1"/>
          <w:szCs w:val="21"/>
        </w:rPr>
        <w:t>与主体结构相互分离。宜采用系统集成技术，实施机电系统与装修系统一体化施工。</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4 安装过程中，应及时对预留和暗装的管线、接线盒、控制箱和冲水设备等进行隐蔽验收，确保接口牢固，定位正确；室内暗设或埋地的给排水及采暖管道在隐蔽前应进行试压和冲洗；按设计</w:t>
      </w:r>
      <w:proofErr w:type="gramStart"/>
      <w:r>
        <w:rPr>
          <w:rFonts w:ascii="宋体" w:eastAsia="宋体" w:hAnsi="宋体" w:cs="Times New Roman" w:hint="eastAsia"/>
          <w:spacing w:val="-1"/>
          <w:szCs w:val="21"/>
        </w:rPr>
        <w:t>要求留设检修</w:t>
      </w:r>
      <w:proofErr w:type="gramEnd"/>
      <w:r>
        <w:rPr>
          <w:rFonts w:ascii="宋体" w:eastAsia="宋体" w:hAnsi="宋体" w:cs="Times New Roman" w:hint="eastAsia"/>
          <w:spacing w:val="-1"/>
          <w:szCs w:val="21"/>
        </w:rPr>
        <w:t>口。</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5 </w:t>
      </w:r>
      <w:r>
        <w:rPr>
          <w:rFonts w:ascii="宋体" w:eastAsia="宋体" w:hAnsi="宋体" w:cs="Times New Roman" w:hint="eastAsia"/>
          <w:spacing w:val="-1"/>
          <w:szCs w:val="21"/>
        </w:rPr>
        <w:t>照明灯具、吊扇、采暖散热器、空调机、配电控制箱和卫生洁具等设备器具安装前，应确认承载的预埋螺栓、吊杆、连接件及支架等已完成，并检验合格；各种电气和导线绝缘性能应经测试合格。</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6 防雷引下线、防侧击雷等电位联结施工应与钢结构安装相互配合，避雷系统应测试合格。</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7.4.5</w:t>
      </w:r>
      <w:r>
        <w:rPr>
          <w:rFonts w:ascii="宋体" w:eastAsia="宋体" w:hAnsi="宋体" w:cs="Times New Roman" w:hint="eastAsia"/>
          <w:spacing w:val="-1"/>
          <w:szCs w:val="21"/>
        </w:rPr>
        <w:t>室内吊顶和天花装修施工应符合下列规定：</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1 安装前，设备管线系统应按规定安装完毕，做好隐蔽验收。</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2 吊顶安装构造层应按放线位置进行调平，吊顶支撑构件应按照标高安装牢固，并与楼板底或承重墙可靠连接。</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3 天花龙骨的间距、连接方式及加强处理应符合设计要求。</w:t>
      </w:r>
    </w:p>
    <w:p w:rsidR="00F74728" w:rsidRDefault="00F74728" w:rsidP="00F74728">
      <w:pPr>
        <w:ind w:firstLineChars="200" w:firstLine="416"/>
        <w:jc w:val="left"/>
        <w:rPr>
          <w:rFonts w:ascii="宋体" w:eastAsia="宋体" w:hAnsi="宋体" w:cs="Times New Roman"/>
          <w:spacing w:val="-1"/>
          <w:szCs w:val="21"/>
        </w:rPr>
      </w:pPr>
    </w:p>
    <w:p w:rsidR="00F74728" w:rsidRDefault="00F74728" w:rsidP="00F74728">
      <w:pPr>
        <w:ind w:firstLineChars="200" w:firstLine="416"/>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 xml:space="preserve">7.4.6 </w:t>
      </w:r>
      <w:r>
        <w:rPr>
          <w:rFonts w:ascii="宋体" w:eastAsia="宋体" w:hAnsi="宋体" w:cs="Times New Roman" w:hint="eastAsia"/>
          <w:spacing w:val="-1"/>
          <w:szCs w:val="21"/>
        </w:rPr>
        <w:t>装配式隔墙和墙面装修施工应满足下列规定：</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1 装配式隔墙和墙面的构造、连接方法、龙骨间距及加强部位处理应符合设计要求。</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 xml:space="preserve">2 用于内空层的填充材料品种、规格、厚度和性能等指标应符合设计要求。 </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3 饰面板安装前，墙内管线、填充材料应进行隐蔽工程验收。</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4 厕所隔墙、厕位隔板及门窗安装时，应核准卫生洁具、厕位空间、预留洞口、扶手、附墙装饰及设施的位置和尺寸，控制偏差，对位准确，安装牢固，接缝收口平顺美观。</w:t>
      </w:r>
    </w:p>
    <w:p w:rsidR="00F74728" w:rsidRDefault="00F74728" w:rsidP="00F74728">
      <w:pPr>
        <w:ind w:firstLineChars="200" w:firstLine="416"/>
        <w:jc w:val="left"/>
        <w:rPr>
          <w:rFonts w:ascii="宋体" w:eastAsia="宋体" w:hAnsi="宋体" w:cs="Times New Roman"/>
          <w:spacing w:val="-1"/>
          <w:szCs w:val="21"/>
        </w:rPr>
      </w:pPr>
    </w:p>
    <w:p w:rsidR="00F74728" w:rsidRDefault="00F74728" w:rsidP="00F74728">
      <w:pPr>
        <w:ind w:firstLineChars="200" w:firstLine="416"/>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7.4.7</w:t>
      </w:r>
      <w:r>
        <w:rPr>
          <w:rFonts w:ascii="宋体" w:eastAsia="宋体" w:hAnsi="宋体" w:cs="Times New Roman" w:hint="eastAsia"/>
          <w:spacing w:val="-1"/>
          <w:szCs w:val="21"/>
        </w:rPr>
        <w:t xml:space="preserve"> 楼地面装修施工应满足下列规定：</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1 施工前，地面（包括架空地面）内管线敷设完毕，并应经隐蔽验收合格。</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2 架空地面应与基层和墙体连接牢固，按</w:t>
      </w:r>
      <w:proofErr w:type="gramStart"/>
      <w:r>
        <w:rPr>
          <w:rFonts w:ascii="宋体" w:eastAsia="宋体" w:hAnsi="宋体" w:cs="Times New Roman" w:hint="eastAsia"/>
          <w:spacing w:val="-1"/>
          <w:szCs w:val="21"/>
        </w:rPr>
        <w:t>设计留设检修</w:t>
      </w:r>
      <w:proofErr w:type="gramEnd"/>
      <w:r>
        <w:rPr>
          <w:rFonts w:ascii="宋体" w:eastAsia="宋体" w:hAnsi="宋体" w:cs="Times New Roman" w:hint="eastAsia"/>
          <w:spacing w:val="-1"/>
          <w:szCs w:val="21"/>
        </w:rPr>
        <w:t>口。</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3 地面铺装应与管线、设备施工协同，卫生洁具、管道接口及地漏等</w:t>
      </w:r>
      <w:proofErr w:type="gramStart"/>
      <w:r>
        <w:rPr>
          <w:rFonts w:ascii="宋体" w:eastAsia="宋体" w:hAnsi="宋体" w:cs="Times New Roman" w:hint="eastAsia"/>
          <w:spacing w:val="-1"/>
          <w:szCs w:val="21"/>
        </w:rPr>
        <w:t>部位留设正确</w:t>
      </w:r>
      <w:proofErr w:type="gramEnd"/>
      <w:r>
        <w:rPr>
          <w:rFonts w:ascii="宋体" w:eastAsia="宋体" w:hAnsi="宋体" w:cs="Times New Roman" w:hint="eastAsia"/>
          <w:spacing w:val="-1"/>
          <w:szCs w:val="21"/>
        </w:rPr>
        <w:t>。</w:t>
      </w:r>
    </w:p>
    <w:p w:rsidR="00F74728" w:rsidRDefault="00F74728" w:rsidP="00F74728">
      <w:pPr>
        <w:ind w:firstLineChars="200" w:firstLine="416"/>
        <w:jc w:val="left"/>
        <w:rPr>
          <w:rFonts w:ascii="宋体" w:eastAsia="宋体" w:hAnsi="宋体" w:cs="Times New Roman"/>
          <w:spacing w:val="-1"/>
          <w:szCs w:val="21"/>
        </w:rPr>
      </w:pPr>
      <w:r>
        <w:rPr>
          <w:rFonts w:ascii="宋体" w:eastAsia="宋体" w:hAnsi="宋体" w:cs="Times New Roman" w:hint="eastAsia"/>
          <w:spacing w:val="-1"/>
          <w:szCs w:val="21"/>
        </w:rPr>
        <w:t>4 地面铺装应选用防渗和防滑的面层材料，区域分隔明确，铺贴平整，接缝密实，线条平顺。</w:t>
      </w:r>
    </w:p>
    <w:p w:rsidR="00F74728" w:rsidRDefault="00F74728" w:rsidP="00F74728">
      <w:pPr>
        <w:ind w:firstLineChars="200" w:firstLine="416"/>
        <w:jc w:val="left"/>
        <w:rPr>
          <w:rFonts w:ascii="宋体" w:eastAsia="宋体" w:hAnsi="宋体" w:cs="Times New Roman"/>
          <w:spacing w:val="-1"/>
          <w:szCs w:val="21"/>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34" w:name="_Toc80957192"/>
      <w:r>
        <w:rPr>
          <w:rFonts w:ascii="Times New Roman" w:eastAsia="黑体" w:hAnsi="Times New Roman"/>
          <w:snapToGrid w:val="0"/>
          <w:kern w:val="0"/>
          <w:sz w:val="24"/>
          <w:szCs w:val="24"/>
        </w:rPr>
        <w:t xml:space="preserve">7.5 </w:t>
      </w:r>
      <w:r>
        <w:rPr>
          <w:rFonts w:ascii="Times New Roman" w:eastAsia="黑体" w:hAnsi="Times New Roman" w:hint="eastAsia"/>
          <w:snapToGrid w:val="0"/>
          <w:kern w:val="0"/>
          <w:sz w:val="24"/>
          <w:szCs w:val="24"/>
        </w:rPr>
        <w:t>室外工程施工</w:t>
      </w:r>
      <w:bookmarkEnd w:id="34"/>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 xml:space="preserve">7.5.1 </w:t>
      </w:r>
      <w:r>
        <w:rPr>
          <w:rFonts w:ascii="宋体" w:eastAsia="宋体" w:hAnsi="宋体" w:cs="Times New Roman" w:hint="eastAsia"/>
          <w:spacing w:val="-1"/>
          <w:szCs w:val="21"/>
        </w:rPr>
        <w:t>装配式厕所室外工程施工应满足设计要求和国家现行相关标准的规定，合理安排施工顺序，与主体工程施工相互衔接；作业场地应采取围蔽、防尘和防污染等环保措施。</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Times New Roman" w:eastAsia="宋体" w:hAnsi="Times New Roman" w:cs="Times New Roman"/>
          <w:b/>
          <w:snapToGrid w:val="0"/>
          <w:szCs w:val="24"/>
        </w:rPr>
      </w:pPr>
      <w:r>
        <w:rPr>
          <w:rFonts w:ascii="Times New Roman" w:eastAsia="宋体" w:hAnsi="Times New Roman" w:cs="Times New Roman" w:hint="eastAsia"/>
          <w:b/>
          <w:snapToGrid w:val="0"/>
          <w:szCs w:val="24"/>
        </w:rPr>
        <w:t xml:space="preserve">7.5.2 </w:t>
      </w:r>
      <w:r>
        <w:rPr>
          <w:rFonts w:ascii="宋体" w:eastAsia="宋体" w:hAnsi="宋体" w:cs="Times New Roman" w:hint="eastAsia"/>
          <w:spacing w:val="-1"/>
          <w:szCs w:val="21"/>
        </w:rPr>
        <w:t>室外排水、排污和化粪池等设施应按设计施工，并符合市政规划和环保相关要求，经综合检验和隐蔽验收合格，方可使用。化粪池出水口的水质应符合 GB/T 31962 的要求。</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7.5.3</w:t>
      </w:r>
      <w:r>
        <w:rPr>
          <w:rFonts w:ascii="Times New Roman" w:eastAsia="宋体" w:hAnsi="Times New Roman" w:cs="Times New Roman" w:hint="eastAsia"/>
          <w:bCs/>
          <w:snapToGrid w:val="0"/>
          <w:szCs w:val="24"/>
        </w:rPr>
        <w:t xml:space="preserve"> </w:t>
      </w:r>
      <w:r>
        <w:rPr>
          <w:rFonts w:ascii="Times New Roman" w:eastAsia="宋体" w:hAnsi="Times New Roman" w:cs="Times New Roman" w:hint="eastAsia"/>
          <w:bCs/>
          <w:snapToGrid w:val="0"/>
          <w:szCs w:val="24"/>
        </w:rPr>
        <w:t>室外场地可</w:t>
      </w:r>
      <w:proofErr w:type="gramStart"/>
      <w:r>
        <w:rPr>
          <w:rFonts w:ascii="Times New Roman" w:eastAsia="宋体" w:hAnsi="Times New Roman" w:cs="Times New Roman" w:hint="eastAsia"/>
          <w:bCs/>
          <w:snapToGrid w:val="0"/>
          <w:szCs w:val="24"/>
        </w:rPr>
        <w:t>采用素土或</w:t>
      </w:r>
      <w:proofErr w:type="gramEnd"/>
      <w:r>
        <w:rPr>
          <w:rFonts w:ascii="宋体" w:eastAsia="宋体" w:hAnsi="宋体" w:cs="Times New Roman" w:hint="eastAsia"/>
          <w:spacing w:val="-1"/>
          <w:szCs w:val="21"/>
        </w:rPr>
        <w:t>灰土等填筑。填筑土料应按设计比例拌合均匀，控制含水量，采用机械夯实，经过质量检查合格，才能进行后续工序施工。</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lastRenderedPageBreak/>
        <w:t>7.5.4</w:t>
      </w:r>
      <w:r>
        <w:rPr>
          <w:rFonts w:ascii="宋体" w:eastAsia="宋体" w:hAnsi="宋体" w:cs="Times New Roman" w:hint="eastAsia"/>
          <w:spacing w:val="-1"/>
          <w:szCs w:val="21"/>
        </w:rPr>
        <w:t xml:space="preserve"> 室外铺装地面应采用防滑和透水性材料，铺筑坚实平整，地面坡度和排水设施应满足室外排水设计要求。对于出入口坡道、盲道及其护栏扶手等无障碍设施，应严格按照设计要求施工和验收。</w:t>
      </w:r>
    </w:p>
    <w:p w:rsidR="00F74728" w:rsidRDefault="00F74728" w:rsidP="00F74728">
      <w:pPr>
        <w:jc w:val="left"/>
        <w:rPr>
          <w:rFonts w:ascii="宋体" w:eastAsia="宋体" w:hAnsi="宋体" w:cs="Times New Roman"/>
          <w:spacing w:val="-1"/>
          <w:szCs w:val="21"/>
        </w:rPr>
      </w:pPr>
      <w:r>
        <w:rPr>
          <w:rFonts w:ascii="Times New Roman" w:eastAsia="宋体" w:hAnsi="Times New Roman" w:cs="Times New Roman" w:hint="eastAsia"/>
          <w:b/>
          <w:snapToGrid w:val="0"/>
          <w:szCs w:val="24"/>
        </w:rPr>
        <w:t>7.5.5</w:t>
      </w:r>
      <w:r>
        <w:rPr>
          <w:rFonts w:ascii="Times New Roman" w:eastAsia="宋体" w:hAnsi="Times New Roman" w:cs="Times New Roman" w:hint="eastAsia"/>
          <w:bCs/>
          <w:snapToGrid w:val="0"/>
          <w:szCs w:val="24"/>
        </w:rPr>
        <w:t>装配式厕所室外散水、标识、路灯、绿化及景观小品等应按设计施工，并与室外工程同步检查验收。</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p>
    <w:p w:rsidR="00F74728" w:rsidRDefault="00F74728" w:rsidP="00F74728">
      <w:pPr>
        <w:keepNext/>
        <w:keepLines/>
        <w:spacing w:before="340" w:after="330"/>
        <w:jc w:val="center"/>
        <w:outlineLvl w:val="0"/>
        <w:rPr>
          <w:rFonts w:ascii="Times New Roman" w:eastAsia="黑体" w:hAnsi="Times New Roman" w:cs="Times New Roman"/>
          <w:b/>
          <w:kern w:val="44"/>
          <w:sz w:val="24"/>
          <w:szCs w:val="24"/>
          <w:lang w:val="zh-CN"/>
        </w:rPr>
      </w:pPr>
      <w:bookmarkStart w:id="35" w:name="_Toc80957193"/>
      <w:r>
        <w:rPr>
          <w:rFonts w:ascii="Times New Roman" w:eastAsia="黑体" w:hAnsi="Times New Roman" w:cs="Times New Roman" w:hint="eastAsia"/>
          <w:b/>
          <w:kern w:val="44"/>
          <w:sz w:val="24"/>
          <w:szCs w:val="24"/>
          <w:lang w:val="zh-CN"/>
        </w:rPr>
        <w:lastRenderedPageBreak/>
        <w:t xml:space="preserve">8 </w:t>
      </w:r>
      <w:r>
        <w:rPr>
          <w:rFonts w:ascii="Times New Roman" w:eastAsia="黑体" w:hAnsi="Times New Roman" w:cs="Times New Roman" w:hint="eastAsia"/>
          <w:b/>
          <w:kern w:val="44"/>
          <w:sz w:val="24"/>
          <w:szCs w:val="24"/>
          <w:lang w:val="zh-CN"/>
        </w:rPr>
        <w:t>工程</w:t>
      </w:r>
      <w:r>
        <w:rPr>
          <w:rFonts w:ascii="Times New Roman" w:eastAsia="黑体" w:hAnsi="Times New Roman" w:cs="Times New Roman"/>
          <w:b/>
          <w:kern w:val="44"/>
          <w:sz w:val="24"/>
          <w:szCs w:val="24"/>
          <w:lang w:val="zh-CN"/>
        </w:rPr>
        <w:t>验收</w:t>
      </w:r>
      <w:bookmarkEnd w:id="35"/>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w:t>
      </w:r>
      <w:r>
        <w:rPr>
          <w:rFonts w:ascii="宋体" w:eastAsia="宋体" w:hAnsi="宋体" w:cs="Times New Roman"/>
          <w:b/>
          <w:spacing w:val="-1"/>
          <w:szCs w:val="21"/>
        </w:rPr>
        <w:t>.1</w:t>
      </w:r>
      <w:r>
        <w:rPr>
          <w:rFonts w:ascii="宋体" w:eastAsia="宋体" w:hAnsi="宋体" w:cs="Times New Roman" w:hint="eastAsia"/>
          <w:spacing w:val="-1"/>
          <w:szCs w:val="21"/>
        </w:rPr>
        <w:t>装配式厕所的质量验收的程序及内容应符合现行国家标准《建筑工程施工质量验收统一标准》</w:t>
      </w:r>
      <w:r>
        <w:rPr>
          <w:rFonts w:ascii="宋体" w:eastAsia="宋体" w:hAnsi="宋体" w:cs="Times New Roman"/>
          <w:spacing w:val="-1"/>
          <w:szCs w:val="21"/>
        </w:rPr>
        <w:t>GB 50300</w:t>
      </w:r>
      <w:r>
        <w:rPr>
          <w:rFonts w:ascii="宋体" w:eastAsia="宋体" w:hAnsi="宋体" w:cs="Times New Roman" w:hint="eastAsia"/>
          <w:spacing w:val="-1"/>
          <w:szCs w:val="21"/>
        </w:rPr>
        <w:t>、《装配式钢结构建筑技术标准》GB/T 51232及相关标准的规定。当国家以及当地的现行标准对工程的验收项未作具体规定时，应由建设单位组织设计、施工、监理等相关单位制定验收要求。</w:t>
      </w:r>
    </w:p>
    <w:p w:rsidR="00F74728" w:rsidRDefault="00F74728" w:rsidP="00F74728">
      <w:pPr>
        <w:rPr>
          <w:rFonts w:ascii="楷体" w:eastAsia="楷体" w:hAnsi="楷体"/>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w:t>
      </w:r>
      <w:r>
        <w:rPr>
          <w:rFonts w:ascii="宋体" w:eastAsia="宋体" w:hAnsi="宋体" w:cs="Times New Roman"/>
          <w:b/>
          <w:spacing w:val="-1"/>
          <w:szCs w:val="21"/>
        </w:rPr>
        <w:t>.</w:t>
      </w:r>
      <w:r>
        <w:rPr>
          <w:rFonts w:ascii="宋体" w:eastAsia="宋体" w:hAnsi="宋体" w:cs="Times New Roman" w:hint="eastAsia"/>
          <w:b/>
          <w:spacing w:val="-1"/>
          <w:szCs w:val="21"/>
        </w:rPr>
        <w:t>2</w:t>
      </w:r>
      <w:r>
        <w:rPr>
          <w:rFonts w:ascii="宋体" w:eastAsia="宋体" w:hAnsi="宋体" w:cs="Times New Roman" w:hint="eastAsia"/>
          <w:spacing w:val="-1"/>
          <w:szCs w:val="21"/>
        </w:rPr>
        <w:t>同一厂家生产的同批材料、部品部件，用于同期施工且属于同一工程项目的多个单位工程，可合并进行进场验收。</w:t>
      </w: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w:t>
      </w:r>
      <w:r>
        <w:rPr>
          <w:rFonts w:ascii="宋体" w:eastAsia="宋体" w:hAnsi="宋体" w:cs="Times New Roman"/>
          <w:b/>
          <w:spacing w:val="-1"/>
          <w:szCs w:val="21"/>
        </w:rPr>
        <w:t>.</w:t>
      </w:r>
      <w:r>
        <w:rPr>
          <w:rFonts w:ascii="宋体" w:eastAsia="宋体" w:hAnsi="宋体" w:cs="Times New Roman" w:hint="eastAsia"/>
          <w:b/>
          <w:spacing w:val="-1"/>
          <w:szCs w:val="21"/>
        </w:rPr>
        <w:t>3</w:t>
      </w:r>
      <w:r>
        <w:rPr>
          <w:rFonts w:ascii="宋体" w:eastAsia="宋体" w:hAnsi="宋体" w:cs="Times New Roman" w:hint="eastAsia"/>
          <w:spacing w:val="-1"/>
          <w:szCs w:val="21"/>
        </w:rPr>
        <w:t>部品部件应符合国家现行有关标准的规定，并应具有产品标准、出厂检验合格证、质量保证书和使用说明文件书。</w:t>
      </w: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8.4</w:t>
      </w:r>
      <w:r>
        <w:rPr>
          <w:rFonts w:ascii="宋体" w:eastAsia="宋体" w:hAnsi="宋体" w:cs="Times New Roman" w:hint="eastAsia"/>
          <w:spacing w:val="-1"/>
          <w:szCs w:val="21"/>
        </w:rPr>
        <w:t>装配式厕所采用装配式整体型式时，应满足《装配式整体卫生间应用技术标准》JGJ/T 467及《住宅整体卫浴间》JG/T 183的有关规定。</w:t>
      </w: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8.5</w:t>
      </w:r>
      <w:r>
        <w:rPr>
          <w:rFonts w:ascii="宋体" w:eastAsia="宋体" w:hAnsi="宋体" w:cs="Times New Roman" w:hint="eastAsia"/>
          <w:spacing w:val="-1"/>
          <w:szCs w:val="21"/>
        </w:rPr>
        <w:t>装配式厕所的检验批、分项工程、分部工程的</w:t>
      </w:r>
      <w:proofErr w:type="gramStart"/>
      <w:r>
        <w:rPr>
          <w:rFonts w:ascii="宋体" w:eastAsia="宋体" w:hAnsi="宋体" w:cs="Times New Roman" w:hint="eastAsia"/>
          <w:spacing w:val="-1"/>
          <w:szCs w:val="21"/>
        </w:rPr>
        <w:t>划分按</w:t>
      </w:r>
      <w:proofErr w:type="gramEnd"/>
      <w:r>
        <w:rPr>
          <w:rFonts w:ascii="宋体" w:eastAsia="宋体" w:hAnsi="宋体" w:cs="Times New Roman" w:hint="eastAsia"/>
          <w:spacing w:val="-1"/>
          <w:szCs w:val="21"/>
        </w:rPr>
        <w:t>现行国家标准《建筑工程施工质量验收统一标准》GB 50300及相关标准要求执行。</w:t>
      </w:r>
    </w:p>
    <w:p w:rsidR="00F74728" w:rsidRDefault="00F74728" w:rsidP="00F74728">
      <w:pPr>
        <w:rPr>
          <w:rFonts w:ascii="宋体" w:eastAsia="宋体" w:hAnsi="宋体" w:cs="Times New Roman"/>
          <w:b/>
          <w:spacing w:val="-1"/>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8.6</w:t>
      </w:r>
      <w:r>
        <w:rPr>
          <w:rFonts w:ascii="宋体" w:eastAsia="宋体" w:hAnsi="宋体" w:cs="Times New Roman" w:hint="eastAsia"/>
          <w:spacing w:val="-1"/>
          <w:szCs w:val="21"/>
        </w:rPr>
        <w:t>装配式厕所各项隐蔽工程在隐蔽前应由施工单位通知监理单位（建设单位）进行验收，并应形成验收文件，验收合格后方可继续施工。</w:t>
      </w:r>
    </w:p>
    <w:p w:rsidR="00F74728" w:rsidRDefault="00F74728" w:rsidP="00F74728">
      <w:pPr>
        <w:rPr>
          <w:rFonts w:ascii="楷体" w:eastAsia="楷体" w:hAnsi="楷体"/>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8.7</w:t>
      </w:r>
      <w:r>
        <w:rPr>
          <w:rFonts w:ascii="宋体" w:eastAsia="宋体" w:hAnsi="宋体" w:cs="Times New Roman" w:hint="eastAsia"/>
          <w:spacing w:val="-1"/>
          <w:szCs w:val="21"/>
        </w:rPr>
        <w:t>未实行监理的建筑工程，建设单位相关人员应履行本标准涉及的监理职责。</w:t>
      </w:r>
    </w:p>
    <w:p w:rsidR="00F74728" w:rsidRDefault="00F74728" w:rsidP="00F74728">
      <w:pPr>
        <w:jc w:val="left"/>
        <w:rPr>
          <w:rFonts w:ascii="Times New Roman" w:eastAsia="宋体" w:hAnsi="Times New Roman" w:cs="Times New Roman"/>
          <w:spacing w:val="-1"/>
        </w:rPr>
        <w:sectPr w:rsidR="00F74728" w:rsidSect="001E13CC">
          <w:headerReference w:type="even" r:id="rId11"/>
          <w:headerReference w:type="default" r:id="rId12"/>
          <w:footerReference w:type="default" r:id="rId13"/>
          <w:headerReference w:type="first" r:id="rId14"/>
          <w:pgSz w:w="11906" w:h="16838"/>
          <w:pgMar w:top="1440" w:right="1800" w:bottom="1440" w:left="1800" w:header="851" w:footer="992" w:gutter="0"/>
          <w:pgNumType w:start="1"/>
          <w:cols w:space="720"/>
          <w:docGrid w:type="lines" w:linePitch="312"/>
        </w:sectPr>
      </w:pPr>
    </w:p>
    <w:p w:rsidR="00F74728" w:rsidRDefault="00F74728" w:rsidP="00F74728">
      <w:pPr>
        <w:keepNext/>
        <w:keepLines/>
        <w:spacing w:before="340" w:after="330"/>
        <w:jc w:val="center"/>
        <w:outlineLvl w:val="0"/>
        <w:rPr>
          <w:rFonts w:ascii="Times New Roman" w:eastAsia="黑体" w:hAnsi="Times New Roman" w:cs="Times New Roman"/>
          <w:b/>
          <w:kern w:val="44"/>
          <w:sz w:val="24"/>
          <w:szCs w:val="24"/>
          <w:lang w:val="zh-CN"/>
        </w:rPr>
      </w:pPr>
      <w:bookmarkStart w:id="36" w:name="_Toc80957194"/>
      <w:r>
        <w:rPr>
          <w:rFonts w:ascii="Times New Roman" w:eastAsia="黑体" w:hAnsi="Times New Roman" w:cs="Times New Roman" w:hint="eastAsia"/>
          <w:b/>
          <w:kern w:val="44"/>
          <w:sz w:val="24"/>
          <w:szCs w:val="24"/>
          <w:lang w:val="zh-CN"/>
        </w:rPr>
        <w:lastRenderedPageBreak/>
        <w:t>9</w:t>
      </w:r>
      <w:r>
        <w:rPr>
          <w:rFonts w:ascii="Times New Roman" w:eastAsia="黑体" w:hAnsi="Times New Roman" w:cs="Times New Roman"/>
          <w:b/>
          <w:kern w:val="44"/>
          <w:sz w:val="24"/>
          <w:szCs w:val="24"/>
          <w:lang w:val="zh-CN"/>
        </w:rPr>
        <w:t xml:space="preserve"> </w:t>
      </w:r>
      <w:r>
        <w:rPr>
          <w:rFonts w:ascii="Times New Roman" w:eastAsia="黑体" w:hAnsi="Times New Roman" w:cs="Times New Roman" w:hint="eastAsia"/>
          <w:b/>
          <w:kern w:val="44"/>
          <w:sz w:val="24"/>
          <w:szCs w:val="24"/>
          <w:lang w:val="zh-CN"/>
        </w:rPr>
        <w:t>保修和维护</w:t>
      </w:r>
      <w:bookmarkEnd w:id="36"/>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37" w:name="_Toc80957195"/>
      <w:r>
        <w:rPr>
          <w:rFonts w:ascii="Times New Roman" w:eastAsia="黑体" w:hAnsi="Times New Roman" w:hint="eastAsia"/>
          <w:snapToGrid w:val="0"/>
          <w:kern w:val="0"/>
          <w:sz w:val="24"/>
          <w:szCs w:val="24"/>
        </w:rPr>
        <w:t>9</w:t>
      </w:r>
      <w:r>
        <w:rPr>
          <w:rFonts w:ascii="Times New Roman" w:eastAsia="黑体" w:hAnsi="Times New Roman"/>
          <w:snapToGrid w:val="0"/>
          <w:kern w:val="0"/>
          <w:sz w:val="24"/>
          <w:szCs w:val="24"/>
        </w:rPr>
        <w:t xml:space="preserve">.1  </w:t>
      </w:r>
      <w:r>
        <w:rPr>
          <w:rFonts w:ascii="Times New Roman" w:eastAsia="黑体" w:hAnsi="Times New Roman" w:hint="eastAsia"/>
          <w:snapToGrid w:val="0"/>
          <w:kern w:val="0"/>
          <w:sz w:val="24"/>
          <w:szCs w:val="24"/>
        </w:rPr>
        <w:t>一般规定</w:t>
      </w:r>
      <w:bookmarkEnd w:id="37"/>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 xml:space="preserve">9.1.1 </w:t>
      </w:r>
      <w:r>
        <w:rPr>
          <w:rFonts w:ascii="宋体" w:eastAsia="宋体" w:hAnsi="宋体" w:cs="Times New Roman" w:hint="eastAsia"/>
          <w:szCs w:val="21"/>
        </w:rPr>
        <w:t>施工</w:t>
      </w:r>
      <w:r>
        <w:rPr>
          <w:rFonts w:ascii="宋体" w:eastAsia="宋体" w:hAnsi="宋体" w:cs="Times New Roman"/>
          <w:szCs w:val="21"/>
        </w:rPr>
        <w:t>单位向建设单位提交装配式厕所工程竣工验收报告时，应当向建设单位出具质量保修书</w:t>
      </w:r>
      <w:r>
        <w:rPr>
          <w:rFonts w:ascii="宋体" w:eastAsia="宋体" w:hAnsi="宋体" w:cs="Times New Roman" w:hint="eastAsia"/>
          <w:szCs w:val="21"/>
        </w:rPr>
        <w:t>；</w:t>
      </w:r>
      <w:r>
        <w:rPr>
          <w:rFonts w:ascii="宋体" w:eastAsia="宋体" w:hAnsi="宋体" w:cs="Times New Roman"/>
          <w:szCs w:val="21"/>
        </w:rPr>
        <w:t>质量保修书中应当明确保修范围、保修期限和保修责任等。</w:t>
      </w:r>
    </w:p>
    <w:p w:rsidR="00F74728" w:rsidRDefault="00F74728" w:rsidP="00F74728">
      <w:pPr>
        <w:rPr>
          <w:rFonts w:ascii="Times New Roman" w:eastAsia="宋体" w:hAnsi="Times New Roman" w:cs="Times New Roman"/>
          <w:b/>
          <w:snapToGrid w:val="0"/>
          <w:szCs w:val="24"/>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9.1.2</w:t>
      </w:r>
      <w:r>
        <w:rPr>
          <w:rFonts w:ascii="宋体" w:eastAsia="宋体" w:hAnsi="宋体" w:cs="Times New Roman" w:hint="eastAsia"/>
          <w:szCs w:val="21"/>
        </w:rPr>
        <w:t xml:space="preserve"> 施工单位应在装配式厕所交付使用前向建设单位或使用单位提供使用说明书</w:t>
      </w:r>
      <w:r>
        <w:rPr>
          <w:rFonts w:ascii="宋体" w:eastAsia="宋体" w:hAnsi="宋体" w:cs="Times New Roman"/>
          <w:szCs w:val="21"/>
        </w:rPr>
        <w:t>，使用说明书应包括下列内容：</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1 </w:t>
      </w:r>
      <w:r>
        <w:rPr>
          <w:rFonts w:ascii="宋体" w:eastAsia="宋体" w:hAnsi="宋体" w:cs="Times New Roman"/>
          <w:szCs w:val="21"/>
        </w:rPr>
        <w:t>装配式厕所的</w:t>
      </w:r>
      <w:r>
        <w:rPr>
          <w:rFonts w:ascii="宋体" w:eastAsia="宋体" w:hAnsi="宋体" w:cs="Times New Roman" w:hint="eastAsia"/>
          <w:szCs w:val="21"/>
        </w:rPr>
        <w:t>设计依据、主要性能参数及结构的设计使用年限。</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2 关于</w:t>
      </w:r>
      <w:r>
        <w:rPr>
          <w:rFonts w:ascii="宋体" w:eastAsia="宋体" w:hAnsi="宋体" w:cs="Times New Roman"/>
          <w:szCs w:val="21"/>
        </w:rPr>
        <w:t>主体结构、管线和设施、外围护系统</w:t>
      </w:r>
      <w:r>
        <w:rPr>
          <w:rFonts w:ascii="宋体" w:eastAsia="宋体" w:hAnsi="宋体" w:cs="Times New Roman" w:hint="eastAsia"/>
          <w:szCs w:val="21"/>
        </w:rPr>
        <w:t>、室内装修及室外设施</w:t>
      </w:r>
      <w:r>
        <w:rPr>
          <w:rFonts w:ascii="宋体" w:eastAsia="宋体" w:hAnsi="宋体" w:cs="Times New Roman"/>
          <w:szCs w:val="21"/>
        </w:rPr>
        <w:t>等</w:t>
      </w:r>
      <w:r>
        <w:rPr>
          <w:rFonts w:ascii="宋体" w:eastAsia="宋体" w:hAnsi="宋体" w:cs="Times New Roman" w:hint="eastAsia"/>
          <w:szCs w:val="21"/>
        </w:rPr>
        <w:t>使用注意事项。</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3 日常与定期的维护、保养要求。</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4 主要结构特点及易损零部件更换方法。</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5 备品、备件清单及主要易损件的名称、规格。</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6 施工单位的回访和服务事项。</w:t>
      </w:r>
    </w:p>
    <w:p w:rsidR="00F74728" w:rsidRDefault="00F74728" w:rsidP="00F74728">
      <w:pPr>
        <w:rPr>
          <w:rFonts w:ascii="仿宋" w:eastAsia="仿宋" w:hAnsi="仿宋" w:cs="Times New Roman"/>
          <w:szCs w:val="21"/>
        </w:rPr>
      </w:pP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38" w:name="_Toc80957196"/>
      <w:r>
        <w:rPr>
          <w:rFonts w:ascii="Times New Roman" w:eastAsia="黑体" w:hAnsi="Times New Roman" w:hint="eastAsia"/>
          <w:snapToGrid w:val="0"/>
          <w:kern w:val="0"/>
          <w:sz w:val="24"/>
          <w:szCs w:val="24"/>
        </w:rPr>
        <w:t>9</w:t>
      </w:r>
      <w:r>
        <w:rPr>
          <w:rFonts w:ascii="Times New Roman" w:eastAsia="黑体" w:hAnsi="Times New Roman"/>
          <w:snapToGrid w:val="0"/>
          <w:kern w:val="0"/>
          <w:sz w:val="24"/>
          <w:szCs w:val="24"/>
        </w:rPr>
        <w:t xml:space="preserve">.2  </w:t>
      </w:r>
      <w:r>
        <w:rPr>
          <w:rFonts w:ascii="Times New Roman" w:eastAsia="黑体" w:hAnsi="Times New Roman" w:hint="eastAsia"/>
          <w:snapToGrid w:val="0"/>
          <w:kern w:val="0"/>
          <w:sz w:val="24"/>
          <w:szCs w:val="24"/>
        </w:rPr>
        <w:t>工程质量保修</w:t>
      </w:r>
      <w:bookmarkEnd w:id="38"/>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9.2.1</w:t>
      </w:r>
      <w:r>
        <w:rPr>
          <w:rFonts w:ascii="宋体" w:eastAsia="宋体" w:hAnsi="宋体" w:cs="Times New Roman" w:hint="eastAsia"/>
          <w:szCs w:val="21"/>
        </w:rPr>
        <w:t>装配式厕所工程质量的保修范围应当包括地基基础工程、主体结构系统、外围护体统设备与管线系统、室内装修系统、室外工程及无障碍设施等。</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 xml:space="preserve">9.2.2 </w:t>
      </w:r>
      <w:r>
        <w:rPr>
          <w:rFonts w:ascii="宋体" w:eastAsia="宋体" w:hAnsi="宋体" w:cs="Times New Roman"/>
          <w:szCs w:val="21"/>
        </w:rPr>
        <w:t>装配式厕所工程的保修期限应当符合施工承包合同的约定</w:t>
      </w:r>
      <w:r>
        <w:rPr>
          <w:rFonts w:ascii="宋体" w:eastAsia="宋体" w:hAnsi="宋体" w:cs="Times New Roman" w:hint="eastAsia"/>
          <w:szCs w:val="21"/>
        </w:rPr>
        <w:t>，</w:t>
      </w:r>
      <w:r>
        <w:rPr>
          <w:rFonts w:ascii="宋体" w:eastAsia="宋体" w:hAnsi="宋体" w:cs="Times New Roman"/>
          <w:szCs w:val="21"/>
        </w:rPr>
        <w:t>且最低保修期应符合以下要求：</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1 </w:t>
      </w:r>
      <w:r>
        <w:rPr>
          <w:rFonts w:ascii="宋体" w:eastAsia="宋体" w:hAnsi="宋体" w:cs="Times New Roman"/>
          <w:szCs w:val="21"/>
        </w:rPr>
        <w:t>地基基础工程和主体结构工程，为设计文件规定的该工程的合理使用年限</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2 </w:t>
      </w:r>
      <w:r>
        <w:rPr>
          <w:rFonts w:ascii="宋体" w:eastAsia="宋体" w:hAnsi="宋体" w:cs="Times New Roman"/>
          <w:szCs w:val="21"/>
        </w:rPr>
        <w:t>防水工程、有防水要求的卫生间和外墙面的防渗漏，为5年。</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3 </w:t>
      </w:r>
      <w:r>
        <w:rPr>
          <w:rFonts w:ascii="宋体" w:eastAsia="宋体" w:hAnsi="宋体" w:cs="Times New Roman"/>
          <w:szCs w:val="21"/>
        </w:rPr>
        <w:t>供热与供冷系统，为2个采暖期、供冷期。</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4 </w:t>
      </w:r>
      <w:r>
        <w:rPr>
          <w:rFonts w:ascii="宋体" w:eastAsia="宋体" w:hAnsi="宋体" w:cs="Times New Roman"/>
          <w:szCs w:val="21"/>
        </w:rPr>
        <w:t>电气管线、给排水管道、设备安装和装修工程，为2年</w:t>
      </w:r>
      <w:r>
        <w:rPr>
          <w:rFonts w:ascii="宋体" w:eastAsia="宋体" w:hAnsi="宋体" w:cs="Times New Roman" w:hint="eastAsia"/>
          <w:szCs w:val="21"/>
        </w:rPr>
        <w:t>。</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5 </w:t>
      </w:r>
      <w:r>
        <w:rPr>
          <w:rFonts w:ascii="宋体" w:eastAsia="宋体" w:hAnsi="宋体" w:cs="Times New Roman"/>
          <w:szCs w:val="21"/>
        </w:rPr>
        <w:t>其他项目的保修期限由</w:t>
      </w:r>
      <w:r>
        <w:rPr>
          <w:rFonts w:ascii="宋体" w:eastAsia="宋体" w:hAnsi="宋体" w:cs="Times New Roman" w:hint="eastAsia"/>
          <w:szCs w:val="21"/>
        </w:rPr>
        <w:t>建设</w:t>
      </w:r>
      <w:r>
        <w:rPr>
          <w:rFonts w:ascii="宋体" w:eastAsia="宋体" w:hAnsi="宋体" w:cs="Times New Roman"/>
          <w:szCs w:val="21"/>
        </w:rPr>
        <w:t>单位与承包单位约定。</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6 </w:t>
      </w:r>
      <w:r>
        <w:rPr>
          <w:rFonts w:ascii="宋体" w:eastAsia="宋体" w:hAnsi="宋体" w:cs="Times New Roman"/>
          <w:szCs w:val="21"/>
        </w:rPr>
        <w:t>建设工程的保修期，自竣工验收合格之日起计算。</w:t>
      </w:r>
    </w:p>
    <w:p w:rsidR="00F74728" w:rsidRDefault="00F74728" w:rsidP="00F74728">
      <w:pPr>
        <w:pStyle w:val="2"/>
        <w:adjustRightInd w:val="0"/>
        <w:spacing w:before="120" w:after="120" w:line="240" w:lineRule="auto"/>
        <w:jc w:val="center"/>
        <w:textAlignment w:val="baseline"/>
        <w:rPr>
          <w:rFonts w:ascii="Times New Roman" w:eastAsia="黑体" w:hAnsi="Times New Roman"/>
          <w:snapToGrid w:val="0"/>
          <w:kern w:val="0"/>
          <w:sz w:val="24"/>
          <w:szCs w:val="24"/>
        </w:rPr>
      </w:pPr>
      <w:bookmarkStart w:id="39" w:name="_Toc80957197"/>
      <w:r>
        <w:rPr>
          <w:rFonts w:ascii="Times New Roman" w:eastAsia="黑体" w:hAnsi="Times New Roman" w:hint="eastAsia"/>
          <w:snapToGrid w:val="0"/>
          <w:kern w:val="0"/>
          <w:sz w:val="24"/>
          <w:szCs w:val="24"/>
        </w:rPr>
        <w:t>9</w:t>
      </w:r>
      <w:r>
        <w:rPr>
          <w:rFonts w:ascii="Times New Roman" w:eastAsia="黑体" w:hAnsi="Times New Roman"/>
          <w:snapToGrid w:val="0"/>
          <w:kern w:val="0"/>
          <w:sz w:val="24"/>
          <w:szCs w:val="24"/>
        </w:rPr>
        <w:t xml:space="preserve">.3 </w:t>
      </w:r>
      <w:r>
        <w:rPr>
          <w:rFonts w:ascii="Times New Roman" w:eastAsia="黑体" w:hAnsi="Times New Roman" w:hint="eastAsia"/>
          <w:snapToGrid w:val="0"/>
          <w:kern w:val="0"/>
          <w:sz w:val="24"/>
          <w:szCs w:val="24"/>
        </w:rPr>
        <w:t xml:space="preserve"> </w:t>
      </w:r>
      <w:r>
        <w:rPr>
          <w:rFonts w:ascii="Times New Roman" w:eastAsia="黑体" w:hAnsi="Times New Roman" w:hint="eastAsia"/>
          <w:snapToGrid w:val="0"/>
          <w:kern w:val="0"/>
          <w:sz w:val="24"/>
          <w:szCs w:val="24"/>
        </w:rPr>
        <w:t>使用与维护</w:t>
      </w:r>
      <w:bookmarkEnd w:id="39"/>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 xml:space="preserve">9.3.1 </w:t>
      </w:r>
      <w:r>
        <w:rPr>
          <w:rFonts w:ascii="宋体" w:eastAsia="宋体" w:hAnsi="宋体" w:cs="Times New Roman" w:hint="eastAsia"/>
          <w:szCs w:val="21"/>
        </w:rPr>
        <w:t>建设单位在</w:t>
      </w:r>
      <w:r>
        <w:rPr>
          <w:rFonts w:ascii="宋体" w:eastAsia="宋体" w:hAnsi="宋体" w:cs="Times New Roman"/>
          <w:szCs w:val="21"/>
        </w:rPr>
        <w:t>装配式厕所</w:t>
      </w:r>
      <w:r>
        <w:rPr>
          <w:rFonts w:ascii="宋体" w:eastAsia="宋体" w:hAnsi="宋体" w:cs="Times New Roman" w:hint="eastAsia"/>
          <w:szCs w:val="21"/>
        </w:rPr>
        <w:t>工程竣工验收合格后，应取得规划、市政、消防、环卫等有关部门的批准使用文件，方可交付使用。</w:t>
      </w:r>
    </w:p>
    <w:p w:rsidR="00F74728" w:rsidRDefault="00F74728" w:rsidP="00F74728">
      <w:pPr>
        <w:rPr>
          <w:rFonts w:ascii="仿宋" w:eastAsia="仿宋" w:hAnsi="仿宋"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9.3.2</w:t>
      </w:r>
      <w:r>
        <w:rPr>
          <w:rFonts w:ascii="宋体" w:eastAsia="宋体" w:hAnsi="宋体" w:cs="Times New Roman" w:hint="eastAsia"/>
          <w:szCs w:val="21"/>
        </w:rPr>
        <w:t>使用单位或物业管理单位应安排专人定期对</w:t>
      </w:r>
      <w:r>
        <w:rPr>
          <w:rFonts w:ascii="宋体" w:eastAsia="宋体" w:hAnsi="宋体" w:cs="Times New Roman"/>
          <w:szCs w:val="21"/>
        </w:rPr>
        <w:t>装配式厕所的结构</w:t>
      </w:r>
      <w:r>
        <w:rPr>
          <w:rFonts w:ascii="宋体" w:eastAsia="宋体" w:hAnsi="宋体" w:cs="Times New Roman" w:hint="eastAsia"/>
          <w:szCs w:val="21"/>
        </w:rPr>
        <w:t>构件、水电管线和设施、机电设备和洁具等进行检查，必要时进行维护保养和检修。</w:t>
      </w:r>
    </w:p>
    <w:p w:rsidR="00F74728" w:rsidRDefault="00F74728" w:rsidP="00F74728">
      <w:pPr>
        <w:rPr>
          <w:rFonts w:ascii="仿宋" w:eastAsia="仿宋" w:hAnsi="仿宋"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szCs w:val="24"/>
        </w:rPr>
        <w:t>9.3.3</w:t>
      </w:r>
      <w:r>
        <w:rPr>
          <w:rFonts w:ascii="宋体" w:eastAsia="宋体" w:hAnsi="宋体" w:cs="Times New Roman" w:hint="eastAsia"/>
          <w:szCs w:val="21"/>
        </w:rPr>
        <w:t xml:space="preserve"> 使用单位应定期组织对</w:t>
      </w:r>
      <w:r>
        <w:rPr>
          <w:rFonts w:ascii="宋体" w:eastAsia="宋体" w:hAnsi="宋体" w:cs="Times New Roman"/>
          <w:szCs w:val="21"/>
        </w:rPr>
        <w:t>装配式厕所的消防通道和消防设施</w:t>
      </w:r>
      <w:r>
        <w:rPr>
          <w:rFonts w:ascii="宋体" w:eastAsia="宋体" w:hAnsi="宋体" w:cs="Times New Roman" w:hint="eastAsia"/>
          <w:szCs w:val="21"/>
        </w:rPr>
        <w:t>、建筑物防雷设施、室内漏电保护、无障碍设施等涉及公共安全的重要环节和设施进行专项检查，发现安全隐患，及时进行整改。</w:t>
      </w:r>
    </w:p>
    <w:p w:rsidR="00F74728" w:rsidRDefault="00F74728" w:rsidP="00F74728">
      <w:pPr>
        <w:rPr>
          <w:rFonts w:ascii="Calibri" w:eastAsia="宋体" w:hAnsi="Calibri" w:cs="Times New Roman"/>
        </w:rPr>
      </w:pPr>
    </w:p>
    <w:p w:rsidR="00F74728" w:rsidRDefault="00F74728" w:rsidP="00F74728">
      <w:pPr>
        <w:rPr>
          <w:rFonts w:ascii="宋体" w:eastAsia="宋体" w:hAnsi="宋体" w:cs="宋体"/>
          <w:color w:val="C00000"/>
          <w:szCs w:val="21"/>
        </w:rPr>
      </w:pPr>
    </w:p>
    <w:p w:rsidR="00F74728" w:rsidRDefault="00F74728" w:rsidP="00F74728">
      <w:pPr>
        <w:rPr>
          <w:rFonts w:ascii="宋体" w:eastAsia="宋体" w:hAnsi="宋体" w:cs="宋体"/>
          <w:color w:val="C00000"/>
          <w:szCs w:val="21"/>
        </w:rPr>
      </w:pPr>
    </w:p>
    <w:p w:rsidR="00F74728" w:rsidRDefault="00F74728" w:rsidP="00F74728">
      <w:pPr>
        <w:jc w:val="left"/>
        <w:rPr>
          <w:rFonts w:ascii="Times New Roman" w:eastAsia="宋体" w:hAnsi="Times New Roman" w:cs="Times New Roman"/>
          <w:spacing w:val="-1"/>
        </w:rPr>
      </w:pPr>
    </w:p>
    <w:p w:rsidR="00F74728" w:rsidRDefault="00F74728" w:rsidP="00F74728">
      <w:pPr>
        <w:jc w:val="left"/>
        <w:rPr>
          <w:rFonts w:ascii="Times New Roman" w:eastAsia="宋体" w:hAnsi="Times New Roman" w:cs="Times New Roman"/>
          <w:spacing w:val="-1"/>
        </w:rPr>
      </w:pPr>
    </w:p>
    <w:p w:rsidR="00F74728" w:rsidRDefault="00F74728" w:rsidP="00F74728">
      <w:pPr>
        <w:jc w:val="left"/>
        <w:rPr>
          <w:rFonts w:ascii="Times New Roman" w:eastAsia="宋体" w:hAnsi="Times New Roman" w:cs="Times New Roman"/>
          <w:spacing w:val="-1"/>
        </w:rPr>
      </w:pPr>
    </w:p>
    <w:p w:rsidR="00F74728" w:rsidRPr="00120BCB" w:rsidRDefault="00F74728" w:rsidP="00F74728">
      <w:pPr>
        <w:pStyle w:val="1"/>
        <w:spacing w:line="240" w:lineRule="auto"/>
        <w:jc w:val="center"/>
        <w:rPr>
          <w:rFonts w:ascii="Times New Roman" w:hAnsi="Times New Roman"/>
          <w:snapToGrid w:val="0"/>
          <w:kern w:val="2"/>
          <w:sz w:val="24"/>
          <w:szCs w:val="18"/>
        </w:rPr>
      </w:pPr>
      <w:bookmarkStart w:id="40" w:name="_Toc54668909"/>
      <w:bookmarkStart w:id="41" w:name="_Toc182236662"/>
      <w:bookmarkStart w:id="42" w:name="_Toc520419523"/>
      <w:bookmarkStart w:id="43" w:name="_Toc1734225"/>
      <w:bookmarkStart w:id="44" w:name="_Toc1920526"/>
      <w:bookmarkStart w:id="45" w:name="_Toc12775389"/>
      <w:bookmarkStart w:id="46" w:name="_Toc12775910"/>
      <w:bookmarkStart w:id="47" w:name="_Toc14365087"/>
      <w:bookmarkStart w:id="48" w:name="_Toc17198875"/>
      <w:bookmarkStart w:id="49" w:name="_Toc20411871"/>
      <w:bookmarkStart w:id="50" w:name="_Toc80957198"/>
      <w:r w:rsidRPr="00120BCB">
        <w:rPr>
          <w:rFonts w:ascii="Times New Roman" w:hAnsi="Times New Roman" w:hint="eastAsia"/>
          <w:snapToGrid w:val="0"/>
          <w:kern w:val="2"/>
          <w:sz w:val="24"/>
          <w:szCs w:val="18"/>
        </w:rPr>
        <w:t>本规程用词</w:t>
      </w:r>
      <w:bookmarkEnd w:id="40"/>
      <w:bookmarkEnd w:id="41"/>
      <w:bookmarkEnd w:id="42"/>
      <w:r w:rsidRPr="00120BCB">
        <w:rPr>
          <w:rFonts w:ascii="Times New Roman" w:hAnsi="Times New Roman" w:hint="eastAsia"/>
          <w:snapToGrid w:val="0"/>
          <w:kern w:val="2"/>
          <w:sz w:val="24"/>
          <w:szCs w:val="18"/>
        </w:rPr>
        <w:t>说明</w:t>
      </w:r>
      <w:bookmarkEnd w:id="43"/>
      <w:bookmarkEnd w:id="44"/>
      <w:bookmarkEnd w:id="45"/>
      <w:bookmarkEnd w:id="46"/>
      <w:bookmarkEnd w:id="47"/>
      <w:bookmarkEnd w:id="48"/>
      <w:bookmarkEnd w:id="49"/>
      <w:bookmarkEnd w:id="50"/>
    </w:p>
    <w:p w:rsidR="00F74728" w:rsidRPr="002026E4" w:rsidRDefault="00F74728" w:rsidP="00F74728">
      <w:pPr>
        <w:ind w:firstLineChars="177" w:firstLine="373"/>
      </w:pPr>
      <w:r w:rsidRPr="002026E4">
        <w:rPr>
          <w:b/>
        </w:rPr>
        <w:t>1</w:t>
      </w:r>
      <w:r w:rsidRPr="002026E4">
        <w:t xml:space="preserve">　</w:t>
      </w:r>
      <w:r w:rsidRPr="002026E4">
        <w:rPr>
          <w:rFonts w:hint="eastAsia"/>
        </w:rPr>
        <w:t>为便于在执行本规程条文时区别对待，对要求严格程度不同的用词说明如下：</w:t>
      </w:r>
    </w:p>
    <w:p w:rsidR="00F74728" w:rsidRPr="002026E4" w:rsidRDefault="00F74728" w:rsidP="00F74728">
      <w:pPr>
        <w:ind w:leftChars="135" w:left="283" w:firstLineChars="177" w:firstLine="372"/>
      </w:pPr>
      <w:bookmarkStart w:id="51" w:name="_Toc18056"/>
      <w:r w:rsidRPr="002026E4">
        <w:t>1</w:t>
      </w:r>
      <w:r w:rsidRPr="002026E4">
        <w:rPr>
          <w:rFonts w:hint="eastAsia"/>
        </w:rPr>
        <w:t>）表示很严格，非这样做不可的</w:t>
      </w:r>
      <w:bookmarkEnd w:id="51"/>
      <w:r>
        <w:rPr>
          <w:rFonts w:hint="eastAsia"/>
        </w:rPr>
        <w:t>：</w:t>
      </w:r>
    </w:p>
    <w:p w:rsidR="00F74728" w:rsidRPr="002026E4" w:rsidRDefault="00F74728" w:rsidP="00F74728">
      <w:pPr>
        <w:ind w:leftChars="135" w:left="283" w:firstLineChars="325" w:firstLine="683"/>
      </w:pPr>
      <w:r w:rsidRPr="002026E4">
        <w:rPr>
          <w:rFonts w:hint="eastAsia"/>
        </w:rPr>
        <w:t>正面</w:t>
      </w:r>
      <w:proofErr w:type="gramStart"/>
      <w:r w:rsidRPr="002026E4">
        <w:rPr>
          <w:rFonts w:hint="eastAsia"/>
        </w:rPr>
        <w:t>词采用</w:t>
      </w:r>
      <w:proofErr w:type="gramEnd"/>
      <w:r w:rsidRPr="002026E4">
        <w:rPr>
          <w:rFonts w:hint="eastAsia"/>
        </w:rPr>
        <w:t>“必须”，反面</w:t>
      </w:r>
      <w:proofErr w:type="gramStart"/>
      <w:r w:rsidRPr="002026E4">
        <w:rPr>
          <w:rFonts w:hint="eastAsia"/>
        </w:rPr>
        <w:t>词采用</w:t>
      </w:r>
      <w:proofErr w:type="gramEnd"/>
      <w:r w:rsidRPr="002026E4">
        <w:rPr>
          <w:rFonts w:hint="eastAsia"/>
        </w:rPr>
        <w:t>“严禁”</w:t>
      </w:r>
      <w:r>
        <w:rPr>
          <w:rFonts w:hint="eastAsia"/>
        </w:rPr>
        <w:t>；</w:t>
      </w:r>
    </w:p>
    <w:p w:rsidR="00F74728" w:rsidRPr="002026E4" w:rsidRDefault="00F74728" w:rsidP="00F74728">
      <w:pPr>
        <w:ind w:leftChars="135" w:left="283" w:firstLineChars="177" w:firstLine="372"/>
      </w:pPr>
      <w:bookmarkStart w:id="52" w:name="_Toc8784"/>
      <w:r w:rsidRPr="002026E4">
        <w:t>2</w:t>
      </w:r>
      <w:r w:rsidRPr="002026E4">
        <w:rPr>
          <w:rFonts w:hint="eastAsia"/>
        </w:rPr>
        <w:t>）表示严格，在正常情况均应这样做的</w:t>
      </w:r>
      <w:bookmarkEnd w:id="52"/>
      <w:r>
        <w:rPr>
          <w:rFonts w:hint="eastAsia"/>
        </w:rPr>
        <w:t>：</w:t>
      </w:r>
    </w:p>
    <w:p w:rsidR="00F74728" w:rsidRPr="002026E4" w:rsidRDefault="00F74728" w:rsidP="00F74728">
      <w:pPr>
        <w:ind w:leftChars="135" w:left="283" w:firstLineChars="325" w:firstLine="683"/>
      </w:pPr>
      <w:r w:rsidRPr="002026E4">
        <w:rPr>
          <w:rFonts w:hint="eastAsia"/>
        </w:rPr>
        <w:t>正面</w:t>
      </w:r>
      <w:proofErr w:type="gramStart"/>
      <w:r w:rsidRPr="002026E4">
        <w:rPr>
          <w:rFonts w:hint="eastAsia"/>
        </w:rPr>
        <w:t>词采用</w:t>
      </w:r>
      <w:proofErr w:type="gramEnd"/>
      <w:r w:rsidRPr="002026E4">
        <w:rPr>
          <w:rFonts w:hint="eastAsia"/>
        </w:rPr>
        <w:t>“应”，反面</w:t>
      </w:r>
      <w:proofErr w:type="gramStart"/>
      <w:r w:rsidRPr="002026E4">
        <w:rPr>
          <w:rFonts w:hint="eastAsia"/>
        </w:rPr>
        <w:t>词采用</w:t>
      </w:r>
      <w:proofErr w:type="gramEnd"/>
      <w:r w:rsidRPr="002026E4">
        <w:rPr>
          <w:rFonts w:hint="eastAsia"/>
        </w:rPr>
        <w:t>“不应”或“不得”；</w:t>
      </w:r>
    </w:p>
    <w:p w:rsidR="00F74728" w:rsidRPr="002026E4" w:rsidRDefault="00F74728" w:rsidP="00F74728">
      <w:pPr>
        <w:ind w:leftChars="135" w:left="283" w:firstLineChars="177" w:firstLine="372"/>
      </w:pPr>
      <w:bookmarkStart w:id="53" w:name="_Toc6141"/>
      <w:r w:rsidRPr="002026E4">
        <w:t>3</w:t>
      </w:r>
      <w:r w:rsidRPr="002026E4">
        <w:rPr>
          <w:rFonts w:hint="eastAsia"/>
        </w:rPr>
        <w:t>）表示允许稍有选择，在条件许可时首先这样做的</w:t>
      </w:r>
      <w:bookmarkEnd w:id="53"/>
      <w:r>
        <w:rPr>
          <w:rFonts w:hint="eastAsia"/>
        </w:rPr>
        <w:t>：</w:t>
      </w:r>
    </w:p>
    <w:p w:rsidR="00F74728" w:rsidRPr="002026E4" w:rsidRDefault="00F74728" w:rsidP="00F74728">
      <w:pPr>
        <w:ind w:leftChars="135" w:left="283" w:firstLineChars="325" w:firstLine="683"/>
      </w:pPr>
      <w:r w:rsidRPr="002026E4">
        <w:rPr>
          <w:rFonts w:hint="eastAsia"/>
        </w:rPr>
        <w:t>正面</w:t>
      </w:r>
      <w:proofErr w:type="gramStart"/>
      <w:r w:rsidRPr="002026E4">
        <w:rPr>
          <w:rFonts w:hint="eastAsia"/>
        </w:rPr>
        <w:t>词采用</w:t>
      </w:r>
      <w:proofErr w:type="gramEnd"/>
      <w:r w:rsidRPr="002026E4">
        <w:rPr>
          <w:rFonts w:hint="eastAsia"/>
        </w:rPr>
        <w:t>“宜”，反面</w:t>
      </w:r>
      <w:proofErr w:type="gramStart"/>
      <w:r w:rsidRPr="002026E4">
        <w:rPr>
          <w:rFonts w:hint="eastAsia"/>
        </w:rPr>
        <w:t>词采用</w:t>
      </w:r>
      <w:proofErr w:type="gramEnd"/>
      <w:r w:rsidRPr="002026E4">
        <w:rPr>
          <w:rFonts w:hint="eastAsia"/>
        </w:rPr>
        <w:t>“不宜”；</w:t>
      </w:r>
    </w:p>
    <w:p w:rsidR="00F74728" w:rsidRPr="002026E4" w:rsidRDefault="00F74728" w:rsidP="00F74728">
      <w:pPr>
        <w:ind w:leftChars="135" w:left="283" w:firstLineChars="177" w:firstLine="372"/>
      </w:pPr>
      <w:bookmarkStart w:id="54" w:name="_Toc32664"/>
      <w:r w:rsidRPr="002026E4">
        <w:t>4</w:t>
      </w:r>
      <w:r w:rsidRPr="002026E4">
        <w:rPr>
          <w:rFonts w:hint="eastAsia"/>
        </w:rPr>
        <w:t>）表示有选择，在一定条件下可这样做的，采用“可”。</w:t>
      </w:r>
      <w:bookmarkEnd w:id="54"/>
    </w:p>
    <w:p w:rsidR="00F74728" w:rsidRPr="002026E4" w:rsidRDefault="00F74728" w:rsidP="00F74728">
      <w:pPr>
        <w:ind w:firstLineChars="177" w:firstLine="373"/>
      </w:pPr>
      <w:r w:rsidRPr="002026E4">
        <w:rPr>
          <w:b/>
        </w:rPr>
        <w:t>2</w:t>
      </w:r>
      <w:r w:rsidRPr="002026E4">
        <w:t xml:space="preserve">　</w:t>
      </w:r>
      <w:r w:rsidRPr="002026E4">
        <w:rPr>
          <w:rFonts w:hint="eastAsia"/>
        </w:rPr>
        <w:t>条文中指明应按其他有关标准执行的写法为：“应符合……的规定”或“应按照……执行”。</w:t>
      </w:r>
    </w:p>
    <w:p w:rsidR="00F74728" w:rsidRPr="00120BCB" w:rsidRDefault="00F74728" w:rsidP="00F74728">
      <w:pPr>
        <w:jc w:val="left"/>
        <w:rPr>
          <w:rFonts w:ascii="Times New Roman" w:eastAsia="宋体" w:hAnsi="Times New Roman" w:cs="Times New Roman"/>
          <w:spacing w:val="-1"/>
        </w:rPr>
      </w:pPr>
    </w:p>
    <w:p w:rsidR="00F74728" w:rsidRDefault="00F74728" w:rsidP="00F74728">
      <w:pPr>
        <w:jc w:val="left"/>
        <w:rPr>
          <w:rFonts w:ascii="Times New Roman" w:eastAsia="宋体" w:hAnsi="Times New Roman" w:cs="Times New Roman"/>
          <w:spacing w:val="-1"/>
        </w:rPr>
        <w:sectPr w:rsidR="00F74728">
          <w:headerReference w:type="even" r:id="rId15"/>
          <w:headerReference w:type="default" r:id="rId16"/>
          <w:footerReference w:type="default" r:id="rId17"/>
          <w:headerReference w:type="first" r:id="rId18"/>
          <w:pgSz w:w="11906" w:h="16838"/>
          <w:pgMar w:top="1440" w:right="1800" w:bottom="1440" w:left="1800" w:header="851" w:footer="992" w:gutter="0"/>
          <w:cols w:space="720"/>
          <w:docGrid w:type="lines" w:linePitch="312"/>
        </w:sectPr>
      </w:pPr>
    </w:p>
    <w:p w:rsidR="00F74728" w:rsidRPr="00120BCB" w:rsidRDefault="00F74728" w:rsidP="00F74728">
      <w:pPr>
        <w:rPr>
          <w:rFonts w:ascii="Times New Roman" w:hAnsi="Times New Roman" w:cs="Times New Roman"/>
          <w:sz w:val="28"/>
        </w:rPr>
      </w:pPr>
    </w:p>
    <w:p w:rsidR="00F74728" w:rsidRDefault="00F74728" w:rsidP="00F74728">
      <w:pPr>
        <w:keepNext/>
        <w:keepLines/>
        <w:spacing w:before="340" w:after="330"/>
        <w:jc w:val="center"/>
        <w:outlineLvl w:val="0"/>
        <w:rPr>
          <w:rFonts w:ascii="Times New Roman" w:eastAsia="宋体" w:hAnsi="Times New Roman" w:cs="Times New Roman"/>
          <w:b/>
          <w:bCs/>
          <w:snapToGrid w:val="0"/>
          <w:sz w:val="24"/>
          <w:szCs w:val="18"/>
          <w:lang w:val="zh-CN"/>
        </w:rPr>
      </w:pPr>
      <w:bookmarkStart w:id="55" w:name="_Toc80957199"/>
      <w:r>
        <w:rPr>
          <w:rFonts w:ascii="Times New Roman" w:eastAsia="宋体" w:hAnsi="Times New Roman" w:cs="Times New Roman" w:hint="eastAsia"/>
          <w:b/>
          <w:bCs/>
          <w:snapToGrid w:val="0"/>
          <w:sz w:val="24"/>
          <w:szCs w:val="18"/>
          <w:lang w:val="zh-CN"/>
        </w:rPr>
        <w:t>引用标准名录</w:t>
      </w:r>
      <w:bookmarkEnd w:id="55"/>
    </w:p>
    <w:p w:rsidR="00F74728" w:rsidRDefault="00F74728" w:rsidP="00F74728">
      <w:pPr>
        <w:spacing w:line="300" w:lineRule="auto"/>
        <w:ind w:firstLineChars="200" w:firstLine="440"/>
        <w:rPr>
          <w:rFonts w:ascii="Times New Roman" w:eastAsia="宋体" w:hAnsi="Times New Roman" w:cs="Times New Roman"/>
          <w:color w:val="000000"/>
          <w:kern w:val="0"/>
          <w:sz w:val="22"/>
          <w:szCs w:val="21"/>
        </w:rPr>
      </w:pPr>
      <w:r>
        <w:rPr>
          <w:rFonts w:ascii="Times New Roman" w:eastAsia="宋体" w:hAnsi="Times New Roman" w:cs="Times New Roman" w:hint="eastAsia"/>
          <w:color w:val="000000"/>
          <w:kern w:val="0"/>
          <w:sz w:val="22"/>
          <w:szCs w:val="21"/>
        </w:rPr>
        <w:t>下列文件对于本规程的应用是必不可少的。凡是注日期的引用文件，仅注日期的版本适用于本文件。凡是不注日期的引用文件，其最新版本（包括所有的修改单）适用于本文件。</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color w:val="000000"/>
          <w:kern w:val="0"/>
          <w:sz w:val="22"/>
          <w:szCs w:val="21"/>
        </w:rPr>
        <w:t xml:space="preserve">1 </w:t>
      </w:r>
      <w:r>
        <w:rPr>
          <w:rFonts w:ascii="Times New Roman" w:eastAsia="宋体" w:hAnsi="Times New Roman" w:cs="Times New Roman" w:hint="eastAsia"/>
          <w:kern w:val="0"/>
          <w:sz w:val="22"/>
          <w:szCs w:val="21"/>
        </w:rPr>
        <w:t xml:space="preserve"> </w:t>
      </w:r>
      <w:r>
        <w:rPr>
          <w:rFonts w:ascii="Times New Roman" w:eastAsia="宋体" w:hAnsi="Times New Roman" w:cs="Times New Roman"/>
          <w:kern w:val="0"/>
          <w:sz w:val="22"/>
          <w:szCs w:val="21"/>
        </w:rPr>
        <w:t>GB 50222</w:t>
      </w:r>
      <w:r>
        <w:rPr>
          <w:rFonts w:ascii="Times New Roman" w:eastAsia="宋体" w:hAnsi="Times New Roman" w:cs="Times New Roman" w:hint="eastAsia"/>
          <w:kern w:val="0"/>
          <w:sz w:val="22"/>
          <w:szCs w:val="21"/>
        </w:rPr>
        <w:t xml:space="preserve"> </w:t>
      </w:r>
      <w:r>
        <w:rPr>
          <w:rFonts w:ascii="Times New Roman" w:eastAsia="宋体" w:hAnsi="Times New Roman" w:cs="Times New Roman"/>
          <w:kern w:val="0"/>
          <w:sz w:val="22"/>
          <w:szCs w:val="21"/>
        </w:rPr>
        <w:t>《建筑内部装修设计防火规范》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2  </w:t>
      </w:r>
      <w:r>
        <w:rPr>
          <w:rFonts w:ascii="Times New Roman" w:eastAsia="宋体" w:hAnsi="Times New Roman" w:cs="Times New Roman"/>
          <w:kern w:val="0"/>
          <w:sz w:val="22"/>
          <w:szCs w:val="21"/>
        </w:rPr>
        <w:t>GB 50325</w:t>
      </w:r>
      <w:r>
        <w:rPr>
          <w:rFonts w:ascii="Times New Roman" w:eastAsia="宋体" w:hAnsi="Times New Roman" w:cs="Times New Roman" w:hint="eastAsia"/>
          <w:kern w:val="0"/>
          <w:sz w:val="22"/>
          <w:szCs w:val="21"/>
        </w:rPr>
        <w:t xml:space="preserve"> </w:t>
      </w:r>
      <w:r>
        <w:rPr>
          <w:rFonts w:ascii="Times New Roman" w:eastAsia="宋体" w:hAnsi="Times New Roman" w:cs="Times New Roman"/>
          <w:kern w:val="0"/>
          <w:sz w:val="22"/>
          <w:szCs w:val="21"/>
        </w:rPr>
        <w:t>《民用建筑卫程室内环境污染控制规范》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  GBT 51232 </w:t>
      </w:r>
      <w:r>
        <w:rPr>
          <w:rFonts w:ascii="Times New Roman" w:eastAsia="宋体" w:hAnsi="Times New Roman" w:cs="Times New Roman" w:hint="eastAsia"/>
          <w:kern w:val="0"/>
          <w:sz w:val="22"/>
          <w:szCs w:val="21"/>
        </w:rPr>
        <w:t>《装配式钢结构建筑技术标准》</w:t>
      </w:r>
    </w:p>
    <w:p w:rsidR="00F74728" w:rsidRDefault="00F74728" w:rsidP="00F74728">
      <w:pPr>
        <w:spacing w:line="300" w:lineRule="auto"/>
        <w:ind w:firstLineChars="200" w:firstLine="440"/>
        <w:rPr>
          <w:rFonts w:ascii="Times New Roman" w:eastAsia="宋体" w:hAnsi="Times New Roman" w:cs="Times New Roman"/>
          <w:color w:val="000000"/>
          <w:kern w:val="0"/>
          <w:sz w:val="22"/>
          <w:szCs w:val="21"/>
        </w:rPr>
      </w:pPr>
      <w:r>
        <w:rPr>
          <w:rFonts w:ascii="Times New Roman" w:eastAsia="宋体" w:hAnsi="Times New Roman" w:cs="Times New Roman" w:hint="eastAsia"/>
          <w:color w:val="000000"/>
          <w:kern w:val="0"/>
          <w:sz w:val="22"/>
          <w:szCs w:val="21"/>
        </w:rPr>
        <w:t xml:space="preserve">4  </w:t>
      </w:r>
      <w:r>
        <w:rPr>
          <w:rFonts w:ascii="Times New Roman" w:eastAsia="宋体" w:hAnsi="Times New Roman" w:cs="Times New Roman"/>
          <w:color w:val="000000"/>
          <w:kern w:val="0"/>
          <w:sz w:val="22"/>
          <w:szCs w:val="21"/>
        </w:rPr>
        <w:t>GB 50205</w:t>
      </w:r>
      <w:r>
        <w:rPr>
          <w:rFonts w:ascii="Times New Roman" w:eastAsia="宋体" w:hAnsi="Times New Roman" w:cs="Times New Roman" w:hint="eastAsia"/>
          <w:color w:val="000000"/>
          <w:kern w:val="0"/>
          <w:sz w:val="22"/>
          <w:szCs w:val="21"/>
        </w:rPr>
        <w:t xml:space="preserve">  </w:t>
      </w:r>
      <w:r>
        <w:rPr>
          <w:rFonts w:ascii="Times New Roman" w:eastAsia="宋体" w:hAnsi="Times New Roman" w:cs="Times New Roman" w:hint="eastAsia"/>
          <w:color w:val="000000"/>
          <w:kern w:val="0"/>
          <w:sz w:val="22"/>
          <w:szCs w:val="21"/>
        </w:rPr>
        <w:t>《钢结构工程施工质量验收标准》</w:t>
      </w:r>
    </w:p>
    <w:p w:rsidR="00F74728" w:rsidRDefault="00F74728" w:rsidP="00F74728">
      <w:pPr>
        <w:spacing w:line="300" w:lineRule="auto"/>
        <w:ind w:firstLineChars="200" w:firstLine="440"/>
        <w:rPr>
          <w:rFonts w:ascii="Times New Roman" w:eastAsia="宋体" w:hAnsi="Times New Roman" w:cs="Times New Roman"/>
          <w:color w:val="000000"/>
          <w:kern w:val="0"/>
          <w:sz w:val="22"/>
          <w:szCs w:val="21"/>
        </w:rPr>
      </w:pPr>
      <w:r>
        <w:rPr>
          <w:rFonts w:ascii="Times New Roman" w:eastAsia="宋体" w:hAnsi="Times New Roman" w:cs="Times New Roman" w:hint="eastAsia"/>
          <w:color w:val="000000"/>
          <w:kern w:val="0"/>
          <w:sz w:val="22"/>
          <w:szCs w:val="21"/>
        </w:rPr>
        <w:t xml:space="preserve">5  GB 50345 </w:t>
      </w:r>
      <w:r>
        <w:rPr>
          <w:rFonts w:ascii="Times New Roman" w:eastAsia="宋体" w:hAnsi="Times New Roman" w:cs="Times New Roman" w:hint="eastAsia"/>
          <w:color w:val="000000"/>
          <w:kern w:val="0"/>
          <w:sz w:val="22"/>
          <w:szCs w:val="21"/>
        </w:rPr>
        <w:t>《屋面工程技术规范》</w:t>
      </w:r>
    </w:p>
    <w:p w:rsidR="00F74728" w:rsidRDefault="00F74728" w:rsidP="00F74728">
      <w:pPr>
        <w:spacing w:line="300" w:lineRule="auto"/>
        <w:ind w:firstLineChars="200" w:firstLine="440"/>
        <w:rPr>
          <w:rFonts w:ascii="Times New Roman" w:eastAsia="宋体" w:hAnsi="Times New Roman" w:cs="Times New Roman"/>
          <w:color w:val="000000"/>
          <w:kern w:val="0"/>
          <w:sz w:val="22"/>
          <w:szCs w:val="21"/>
        </w:rPr>
      </w:pPr>
      <w:r>
        <w:rPr>
          <w:rFonts w:ascii="Times New Roman" w:eastAsia="宋体" w:hAnsi="Times New Roman" w:cs="Times New Roman" w:hint="eastAsia"/>
          <w:color w:val="000000"/>
          <w:kern w:val="0"/>
          <w:sz w:val="22"/>
          <w:szCs w:val="21"/>
        </w:rPr>
        <w:t xml:space="preserve">6  GB 50007 </w:t>
      </w:r>
      <w:r>
        <w:rPr>
          <w:rFonts w:ascii="Times New Roman" w:eastAsia="宋体" w:hAnsi="Times New Roman" w:cs="Times New Roman" w:hint="eastAsia"/>
          <w:color w:val="000000"/>
          <w:kern w:val="0"/>
          <w:sz w:val="22"/>
          <w:szCs w:val="21"/>
        </w:rPr>
        <w:t>《建筑地基基础设计规范》</w:t>
      </w:r>
    </w:p>
    <w:p w:rsidR="00F74728" w:rsidRDefault="00F74728" w:rsidP="00F74728">
      <w:pPr>
        <w:spacing w:line="300" w:lineRule="auto"/>
        <w:ind w:firstLineChars="200" w:firstLine="440"/>
        <w:rPr>
          <w:rFonts w:ascii="Times New Roman" w:eastAsia="宋体" w:hAnsi="Times New Roman" w:cs="Times New Roman"/>
          <w:color w:val="000000"/>
          <w:kern w:val="0"/>
          <w:sz w:val="22"/>
          <w:szCs w:val="21"/>
        </w:rPr>
      </w:pPr>
      <w:r>
        <w:rPr>
          <w:rFonts w:ascii="Times New Roman" w:eastAsia="宋体" w:hAnsi="Times New Roman" w:cs="Times New Roman" w:hint="eastAsia"/>
          <w:color w:val="000000"/>
          <w:kern w:val="0"/>
          <w:sz w:val="22"/>
          <w:szCs w:val="21"/>
        </w:rPr>
        <w:t xml:space="preserve">7  CJJ 14    </w:t>
      </w:r>
      <w:r>
        <w:rPr>
          <w:rFonts w:ascii="Times New Roman" w:eastAsia="宋体" w:hAnsi="Times New Roman" w:cs="Times New Roman" w:hint="eastAsia"/>
          <w:color w:val="000000"/>
          <w:kern w:val="0"/>
          <w:sz w:val="22"/>
          <w:szCs w:val="21"/>
        </w:rPr>
        <w:t>《城市公共厕所设计标准》</w:t>
      </w:r>
    </w:p>
    <w:p w:rsidR="00F74728" w:rsidRDefault="00F74728" w:rsidP="00F74728">
      <w:pPr>
        <w:spacing w:line="300" w:lineRule="auto"/>
        <w:ind w:firstLineChars="200" w:firstLine="440"/>
        <w:rPr>
          <w:rFonts w:ascii="Times New Roman" w:eastAsia="宋体" w:hAnsi="Times New Roman" w:cs="Times New Roman"/>
          <w:color w:val="000000"/>
          <w:kern w:val="0"/>
          <w:sz w:val="22"/>
          <w:szCs w:val="21"/>
        </w:rPr>
      </w:pPr>
      <w:r>
        <w:rPr>
          <w:rFonts w:ascii="Times New Roman" w:eastAsia="宋体" w:hAnsi="Times New Roman" w:cs="Times New Roman" w:hint="eastAsia"/>
          <w:color w:val="000000"/>
          <w:kern w:val="0"/>
          <w:sz w:val="22"/>
          <w:szCs w:val="21"/>
        </w:rPr>
        <w:t xml:space="preserve">8  </w:t>
      </w:r>
      <w:r>
        <w:rPr>
          <w:rFonts w:ascii="Times New Roman" w:eastAsia="宋体" w:hAnsi="Times New Roman" w:cs="Times New Roman"/>
          <w:color w:val="000000"/>
          <w:kern w:val="0"/>
          <w:sz w:val="22"/>
          <w:szCs w:val="21"/>
        </w:rPr>
        <w:t>JGJ/T 467</w:t>
      </w:r>
      <w:r>
        <w:rPr>
          <w:rFonts w:ascii="Times New Roman" w:eastAsia="宋体" w:hAnsi="Times New Roman" w:cs="Times New Roman" w:hint="eastAsia"/>
          <w:color w:val="000000"/>
          <w:kern w:val="0"/>
          <w:sz w:val="22"/>
          <w:szCs w:val="21"/>
        </w:rPr>
        <w:t xml:space="preserve"> </w:t>
      </w:r>
      <w:r>
        <w:rPr>
          <w:rFonts w:ascii="Times New Roman" w:eastAsia="宋体" w:hAnsi="Times New Roman" w:cs="Times New Roman" w:hint="eastAsia"/>
          <w:color w:val="000000"/>
          <w:kern w:val="0"/>
          <w:sz w:val="22"/>
          <w:szCs w:val="21"/>
        </w:rPr>
        <w:t>《装配式整体卫生间应用技术标准》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9  GB/T 18973 </w:t>
      </w:r>
      <w:r>
        <w:rPr>
          <w:rFonts w:ascii="Times New Roman" w:eastAsia="宋体" w:hAnsi="Times New Roman" w:cs="Times New Roman" w:hint="eastAsia"/>
          <w:kern w:val="0"/>
          <w:sz w:val="22"/>
          <w:szCs w:val="21"/>
        </w:rPr>
        <w:t>《旅游厕所质量等级的划分与评定》</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10  GB 50300  </w:t>
      </w:r>
      <w:r>
        <w:rPr>
          <w:rFonts w:ascii="Times New Roman" w:eastAsia="宋体" w:hAnsi="Times New Roman" w:cs="Times New Roman" w:hint="eastAsia"/>
          <w:kern w:val="0"/>
          <w:sz w:val="22"/>
          <w:szCs w:val="21"/>
        </w:rPr>
        <w:t>《建筑工程施工质量验收统一标准》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11  GB 50016 </w:t>
      </w:r>
      <w:r>
        <w:rPr>
          <w:rFonts w:ascii="Times New Roman" w:eastAsia="宋体" w:hAnsi="Times New Roman" w:cs="Times New Roman" w:hint="eastAsia"/>
          <w:kern w:val="0"/>
          <w:sz w:val="22"/>
          <w:szCs w:val="21"/>
        </w:rPr>
        <w:t>《建筑设计防火规范》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12  GB 50755 </w:t>
      </w:r>
      <w:r>
        <w:rPr>
          <w:rFonts w:ascii="Times New Roman" w:eastAsia="宋体" w:hAnsi="Times New Roman" w:cs="Times New Roman" w:hint="eastAsia"/>
          <w:kern w:val="0"/>
          <w:sz w:val="22"/>
          <w:szCs w:val="21"/>
        </w:rPr>
        <w:t>《钢结构施工规范》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13  GB 50017 </w:t>
      </w:r>
      <w:r>
        <w:rPr>
          <w:rFonts w:ascii="宋体" w:eastAsia="宋体" w:hAnsi="宋体" w:cs="Times New Roman" w:hint="eastAsia"/>
          <w:szCs w:val="21"/>
          <w:lang w:val="zh-CN"/>
        </w:rPr>
        <w:t>《钢结构设计标准》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14  GB 50009 </w:t>
      </w:r>
      <w:r>
        <w:rPr>
          <w:rFonts w:ascii="Times New Roman" w:eastAsia="宋体" w:hAnsi="Times New Roman" w:cs="Times New Roman" w:hint="eastAsia"/>
          <w:kern w:val="0"/>
          <w:sz w:val="22"/>
          <w:szCs w:val="21"/>
        </w:rPr>
        <w:t>《建筑结构荷载规范》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15  GB 50018 </w:t>
      </w:r>
      <w:r>
        <w:rPr>
          <w:rFonts w:ascii="Times New Roman" w:eastAsia="宋体" w:hAnsi="Times New Roman" w:cs="Times New Roman" w:hint="eastAsia"/>
          <w:kern w:val="0"/>
          <w:sz w:val="22"/>
          <w:szCs w:val="21"/>
        </w:rPr>
        <w:t>《冷弯薄壁型钢结构技术规范》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16  GB 50011 </w:t>
      </w:r>
      <w:r>
        <w:rPr>
          <w:rFonts w:ascii="Times New Roman" w:eastAsia="宋体" w:hAnsi="Times New Roman" w:cs="Times New Roman" w:hint="eastAsia"/>
          <w:kern w:val="0"/>
          <w:sz w:val="22"/>
          <w:szCs w:val="21"/>
        </w:rPr>
        <w:t>《建筑抗震设计规范》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17  GB 50068 </w:t>
      </w:r>
      <w:r>
        <w:rPr>
          <w:rFonts w:ascii="Times New Roman" w:eastAsia="宋体" w:hAnsi="Times New Roman" w:cs="Times New Roman" w:hint="eastAsia"/>
          <w:kern w:val="0"/>
          <w:sz w:val="22"/>
          <w:szCs w:val="21"/>
        </w:rPr>
        <w:t>《建筑结构可靠度设计统一标准》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18  GB/T 700 </w:t>
      </w:r>
      <w:r>
        <w:rPr>
          <w:rFonts w:ascii="Times New Roman" w:eastAsia="宋体" w:hAnsi="Times New Roman" w:cs="Times New Roman" w:hint="eastAsia"/>
          <w:kern w:val="0"/>
          <w:sz w:val="22"/>
          <w:szCs w:val="21"/>
        </w:rPr>
        <w:t>《碳素结构钢》</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19  </w:t>
      </w:r>
      <w:r>
        <w:rPr>
          <w:rFonts w:ascii="Times New Roman" w:eastAsia="宋体" w:hAnsi="Times New Roman" w:cs="Times New Roman"/>
          <w:kern w:val="0"/>
          <w:sz w:val="22"/>
          <w:szCs w:val="21"/>
        </w:rPr>
        <w:t>GB</w:t>
      </w:r>
      <w:r>
        <w:rPr>
          <w:rFonts w:ascii="Times New Roman" w:eastAsia="宋体" w:hAnsi="Times New Roman" w:cs="Times New Roman" w:hint="eastAsia"/>
          <w:kern w:val="0"/>
          <w:sz w:val="22"/>
          <w:szCs w:val="21"/>
        </w:rPr>
        <w:t xml:space="preserve"> </w:t>
      </w:r>
      <w:r>
        <w:rPr>
          <w:rFonts w:ascii="Times New Roman" w:eastAsia="宋体" w:hAnsi="Times New Roman" w:cs="Times New Roman"/>
          <w:kern w:val="0"/>
          <w:sz w:val="22"/>
          <w:szCs w:val="21"/>
        </w:rPr>
        <w:t>51348</w:t>
      </w:r>
      <w:r>
        <w:rPr>
          <w:rFonts w:ascii="Times New Roman" w:eastAsia="宋体" w:hAnsi="Times New Roman" w:cs="Times New Roman" w:hint="eastAsia"/>
          <w:kern w:val="0"/>
          <w:sz w:val="22"/>
          <w:szCs w:val="21"/>
        </w:rPr>
        <w:t xml:space="preserve"> </w:t>
      </w:r>
      <w:r>
        <w:rPr>
          <w:rFonts w:ascii="Times New Roman" w:eastAsia="宋体" w:hAnsi="Times New Roman" w:cs="Times New Roman" w:hint="eastAsia"/>
          <w:kern w:val="0"/>
          <w:sz w:val="22"/>
          <w:szCs w:val="21"/>
        </w:rPr>
        <w:t>《民用建筑电气设计标准》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20  GB 50176 </w:t>
      </w:r>
      <w:r>
        <w:rPr>
          <w:rFonts w:ascii="Times New Roman" w:eastAsia="宋体" w:hAnsi="Times New Roman" w:cs="Times New Roman" w:hint="eastAsia"/>
          <w:kern w:val="0"/>
          <w:sz w:val="22"/>
          <w:szCs w:val="21"/>
        </w:rPr>
        <w:t>《民用建筑热工设计规程》</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21  JGJ/T 251 </w:t>
      </w:r>
      <w:r>
        <w:rPr>
          <w:rFonts w:ascii="Times New Roman" w:eastAsia="宋体" w:hAnsi="Times New Roman" w:cs="Times New Roman" w:hint="eastAsia"/>
          <w:kern w:val="0"/>
          <w:sz w:val="22"/>
          <w:szCs w:val="21"/>
        </w:rPr>
        <w:t>《建筑钢结构防腐蚀技术规程》</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22  GB/T 50002</w:t>
      </w:r>
      <w:r>
        <w:rPr>
          <w:rFonts w:ascii="Times New Roman" w:eastAsia="宋体" w:hAnsi="Times New Roman" w:cs="Times New Roman" w:hint="eastAsia"/>
          <w:kern w:val="0"/>
          <w:sz w:val="22"/>
          <w:szCs w:val="21"/>
        </w:rPr>
        <w:t>《建筑模数协调标准》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23  GB/T 50661</w:t>
      </w:r>
      <w:r>
        <w:rPr>
          <w:rFonts w:ascii="Times New Roman" w:eastAsia="宋体" w:hAnsi="Times New Roman" w:cs="Times New Roman" w:hint="eastAsia"/>
          <w:kern w:val="0"/>
          <w:sz w:val="22"/>
          <w:szCs w:val="21"/>
        </w:rPr>
        <w:t>《钢结构焊接规范》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24  GB 50153 </w:t>
      </w:r>
      <w:r>
        <w:rPr>
          <w:rFonts w:ascii="Times New Roman" w:eastAsia="宋体" w:hAnsi="Times New Roman" w:cs="Times New Roman" w:hint="eastAsia"/>
          <w:kern w:val="0"/>
          <w:sz w:val="22"/>
          <w:szCs w:val="21"/>
        </w:rPr>
        <w:t>《工程结构可靠性设计统一标准》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25  GB 50057 </w:t>
      </w:r>
      <w:r>
        <w:rPr>
          <w:rFonts w:ascii="Times New Roman" w:eastAsia="宋体" w:hAnsi="Times New Roman" w:cs="Times New Roman" w:hint="eastAsia"/>
          <w:kern w:val="0"/>
          <w:sz w:val="22"/>
          <w:szCs w:val="21"/>
        </w:rPr>
        <w:t>《建筑物防雷设计规范》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26  GB 50054 </w:t>
      </w:r>
      <w:r>
        <w:rPr>
          <w:rFonts w:ascii="Times New Roman" w:eastAsia="宋体" w:hAnsi="Times New Roman" w:cs="Times New Roman" w:hint="eastAsia"/>
          <w:kern w:val="0"/>
          <w:sz w:val="22"/>
          <w:szCs w:val="21"/>
        </w:rPr>
        <w:t>《低压配电设计规范》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27  JG/T 183 </w:t>
      </w:r>
      <w:r>
        <w:rPr>
          <w:rFonts w:ascii="Times New Roman" w:eastAsia="宋体" w:hAnsi="Times New Roman" w:cs="Times New Roman" w:hint="eastAsia"/>
          <w:kern w:val="0"/>
          <w:sz w:val="22"/>
          <w:szCs w:val="21"/>
        </w:rPr>
        <w:t>《住宅整体卫浴间》</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28  GB/T 11253 </w:t>
      </w:r>
      <w:r>
        <w:rPr>
          <w:rFonts w:ascii="Times New Roman" w:eastAsia="宋体" w:hAnsi="Times New Roman" w:cs="Times New Roman" w:hint="eastAsia"/>
          <w:kern w:val="0"/>
          <w:sz w:val="22"/>
          <w:szCs w:val="21"/>
        </w:rPr>
        <w:t>《碳素结构钢冷轧钢板及钢带》</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lastRenderedPageBreak/>
        <w:t xml:space="preserve">29  GB/T 3280 </w:t>
      </w:r>
      <w:r>
        <w:rPr>
          <w:rFonts w:ascii="Times New Roman" w:eastAsia="宋体" w:hAnsi="Times New Roman" w:cs="Times New Roman" w:hint="eastAsia"/>
          <w:kern w:val="0"/>
          <w:sz w:val="22"/>
          <w:szCs w:val="21"/>
        </w:rPr>
        <w:t>《不锈钢冷轧钢板和钢带》</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30  GB/T 17853 </w:t>
      </w:r>
      <w:r>
        <w:rPr>
          <w:rFonts w:ascii="Times New Roman" w:eastAsia="宋体" w:hAnsi="Times New Roman" w:cs="Times New Roman" w:hint="eastAsia"/>
          <w:kern w:val="0"/>
          <w:sz w:val="22"/>
          <w:szCs w:val="21"/>
        </w:rPr>
        <w:t>《不锈钢药芯焊丝》</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31  GB/T 17854 </w:t>
      </w:r>
      <w:r>
        <w:rPr>
          <w:rFonts w:ascii="Times New Roman" w:eastAsia="宋体" w:hAnsi="Times New Roman" w:cs="Times New Roman" w:hint="eastAsia"/>
          <w:kern w:val="0"/>
          <w:sz w:val="22"/>
          <w:szCs w:val="21"/>
        </w:rPr>
        <w:t>《埋弧焊用不锈钢焊丝</w:t>
      </w:r>
      <w:r>
        <w:rPr>
          <w:rFonts w:ascii="Times New Roman" w:eastAsia="宋体" w:hAnsi="Times New Roman" w:cs="Times New Roman" w:hint="eastAsia"/>
          <w:kern w:val="0"/>
          <w:sz w:val="22"/>
          <w:szCs w:val="21"/>
        </w:rPr>
        <w:t>-</w:t>
      </w:r>
      <w:r>
        <w:rPr>
          <w:rFonts w:ascii="Times New Roman" w:eastAsia="宋体" w:hAnsi="Times New Roman" w:cs="Times New Roman" w:hint="eastAsia"/>
          <w:kern w:val="0"/>
          <w:sz w:val="22"/>
          <w:szCs w:val="21"/>
        </w:rPr>
        <w:t>焊剂组合分类要求》</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32  GB 18918 </w:t>
      </w:r>
      <w:r>
        <w:rPr>
          <w:rFonts w:ascii="Times New Roman" w:eastAsia="宋体" w:hAnsi="Times New Roman" w:cs="Times New Roman" w:hint="eastAsia"/>
          <w:kern w:val="0"/>
          <w:sz w:val="22"/>
          <w:szCs w:val="21"/>
        </w:rPr>
        <w:t>《城市污水处理厂污染物排放标准》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33  GB 50210 </w:t>
      </w:r>
      <w:r>
        <w:rPr>
          <w:rFonts w:ascii="Times New Roman" w:eastAsia="宋体" w:hAnsi="Times New Roman" w:cs="Times New Roman" w:hint="eastAsia"/>
          <w:kern w:val="0"/>
          <w:sz w:val="22"/>
          <w:szCs w:val="21"/>
        </w:rPr>
        <w:t>《建筑装饰装修工程质量验收规范》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34  GB 50015 </w:t>
      </w:r>
      <w:r>
        <w:rPr>
          <w:rFonts w:ascii="Times New Roman" w:eastAsia="宋体" w:hAnsi="Times New Roman" w:cs="Times New Roman" w:hint="eastAsia"/>
          <w:kern w:val="0"/>
          <w:sz w:val="22"/>
          <w:szCs w:val="21"/>
        </w:rPr>
        <w:t>《建筑给水排水设计标准》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35  GB/T 1591 </w:t>
      </w:r>
      <w:r>
        <w:rPr>
          <w:rFonts w:ascii="Times New Roman" w:eastAsia="宋体" w:hAnsi="Times New Roman" w:cs="Times New Roman" w:hint="eastAsia"/>
          <w:kern w:val="0"/>
          <w:sz w:val="22"/>
          <w:szCs w:val="21"/>
        </w:rPr>
        <w:t>《低合金高强度结构钢》</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36  GB/T 19879 </w:t>
      </w:r>
      <w:r>
        <w:rPr>
          <w:rFonts w:ascii="Times New Roman" w:eastAsia="宋体" w:hAnsi="Times New Roman" w:cs="Times New Roman" w:hint="eastAsia"/>
          <w:kern w:val="0"/>
          <w:sz w:val="22"/>
          <w:szCs w:val="21"/>
        </w:rPr>
        <w:t>《建筑结构用钢板》</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37  GB/T 4171 </w:t>
      </w:r>
      <w:r>
        <w:rPr>
          <w:rFonts w:ascii="Times New Roman" w:eastAsia="宋体" w:hAnsi="Times New Roman" w:cs="Times New Roman" w:hint="eastAsia"/>
          <w:kern w:val="0"/>
          <w:sz w:val="22"/>
          <w:szCs w:val="21"/>
        </w:rPr>
        <w:t>《耐候结构钢》</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38  GB/T 5117 </w:t>
      </w:r>
      <w:r>
        <w:rPr>
          <w:rFonts w:ascii="Times New Roman" w:eastAsia="宋体" w:hAnsi="Times New Roman" w:cs="Times New Roman" w:hint="eastAsia"/>
          <w:kern w:val="0"/>
          <w:sz w:val="22"/>
          <w:szCs w:val="21"/>
        </w:rPr>
        <w:t>《非合金钢及细晶粒钢焊条》</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39  GB/T 14957 </w:t>
      </w:r>
      <w:r>
        <w:rPr>
          <w:rFonts w:ascii="Times New Roman" w:eastAsia="宋体" w:hAnsi="Times New Roman" w:cs="Times New Roman" w:hint="eastAsia"/>
          <w:kern w:val="0"/>
          <w:sz w:val="22"/>
          <w:szCs w:val="21"/>
        </w:rPr>
        <w:t>《熔化焊用钢丝》</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40  GB/T 8110 </w:t>
      </w:r>
      <w:r>
        <w:rPr>
          <w:rFonts w:ascii="Times New Roman" w:eastAsia="宋体" w:hAnsi="Times New Roman" w:cs="Times New Roman" w:hint="eastAsia"/>
          <w:kern w:val="0"/>
          <w:sz w:val="22"/>
          <w:szCs w:val="21"/>
        </w:rPr>
        <w:t>《气体保护电弧焊用碳钢、低合金钢焊丝》</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41  GB/T 10045 </w:t>
      </w:r>
      <w:r>
        <w:rPr>
          <w:rFonts w:ascii="Times New Roman" w:eastAsia="宋体" w:hAnsi="Times New Roman" w:cs="Times New Roman" w:hint="eastAsia"/>
          <w:kern w:val="0"/>
          <w:sz w:val="22"/>
          <w:szCs w:val="21"/>
        </w:rPr>
        <w:t>《碳钢药芯焊丝》</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42  GB/T 17493 </w:t>
      </w:r>
      <w:r>
        <w:rPr>
          <w:rFonts w:ascii="Times New Roman" w:eastAsia="宋体" w:hAnsi="Times New Roman" w:cs="Times New Roman" w:hint="eastAsia"/>
          <w:kern w:val="0"/>
          <w:sz w:val="22"/>
          <w:szCs w:val="21"/>
        </w:rPr>
        <w:t>《低合金钢药芯焊丝》</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43  GB/T 5293 </w:t>
      </w:r>
      <w:r>
        <w:rPr>
          <w:rFonts w:ascii="Times New Roman" w:eastAsia="宋体" w:hAnsi="Times New Roman" w:cs="Times New Roman" w:hint="eastAsia"/>
          <w:kern w:val="0"/>
          <w:sz w:val="22"/>
          <w:szCs w:val="21"/>
        </w:rPr>
        <w:t>《埋弧焊用碳钢焊丝和焊剂》</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44  GB/T 12470 </w:t>
      </w:r>
      <w:r>
        <w:rPr>
          <w:rFonts w:ascii="Times New Roman" w:eastAsia="宋体" w:hAnsi="Times New Roman" w:cs="Times New Roman" w:hint="eastAsia"/>
          <w:kern w:val="0"/>
          <w:sz w:val="22"/>
          <w:szCs w:val="21"/>
        </w:rPr>
        <w:t>《埋弧焊用低合金钢焊丝和焊剂》</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45  GB/T 3098.1 </w:t>
      </w:r>
      <w:r>
        <w:rPr>
          <w:rFonts w:ascii="Times New Roman" w:eastAsia="宋体" w:hAnsi="Times New Roman" w:cs="Times New Roman" w:hint="eastAsia"/>
          <w:kern w:val="0"/>
          <w:sz w:val="22"/>
          <w:szCs w:val="21"/>
        </w:rPr>
        <w:t>《紧固件机械性能螺栓、螺钉和螺柱》</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46  GB/T 3103.1 </w:t>
      </w:r>
      <w:r>
        <w:rPr>
          <w:rFonts w:ascii="Times New Roman" w:eastAsia="宋体" w:hAnsi="Times New Roman" w:cs="Times New Roman" w:hint="eastAsia"/>
          <w:kern w:val="0"/>
          <w:sz w:val="22"/>
          <w:szCs w:val="21"/>
        </w:rPr>
        <w:t>《紧固件公差螺栓、螺钉、螺柱和螺母》</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47 </w:t>
      </w:r>
      <w:r>
        <w:rPr>
          <w:rFonts w:ascii="Times New Roman" w:eastAsia="宋体" w:hAnsi="Times New Roman" w:cs="Times New Roman"/>
          <w:kern w:val="0"/>
          <w:sz w:val="22"/>
          <w:szCs w:val="21"/>
        </w:rPr>
        <w:t xml:space="preserve"> </w:t>
      </w:r>
      <w:r w:rsidRPr="00F43D96">
        <w:rPr>
          <w:rFonts w:ascii="Times New Roman" w:eastAsia="宋体" w:hAnsi="Times New Roman" w:cs="Times New Roman"/>
          <w:kern w:val="0"/>
          <w:sz w:val="22"/>
          <w:szCs w:val="21"/>
        </w:rPr>
        <w:t>GB/T</w:t>
      </w:r>
      <w:r>
        <w:rPr>
          <w:rFonts w:ascii="Times New Roman" w:eastAsia="宋体" w:hAnsi="Times New Roman" w:cs="Times New Roman" w:hint="eastAsia"/>
          <w:kern w:val="0"/>
          <w:sz w:val="22"/>
          <w:szCs w:val="21"/>
        </w:rPr>
        <w:t xml:space="preserve"> </w:t>
      </w:r>
      <w:r w:rsidRPr="00F43D96">
        <w:rPr>
          <w:rFonts w:ascii="Times New Roman" w:eastAsia="宋体" w:hAnsi="Times New Roman" w:cs="Times New Roman"/>
          <w:kern w:val="0"/>
          <w:sz w:val="22"/>
          <w:szCs w:val="21"/>
        </w:rPr>
        <w:t>5782</w:t>
      </w:r>
      <w:r>
        <w:rPr>
          <w:rFonts w:ascii="Times New Roman" w:eastAsia="宋体" w:hAnsi="Times New Roman" w:cs="Times New Roman" w:hint="eastAsia"/>
          <w:kern w:val="0"/>
          <w:sz w:val="22"/>
          <w:szCs w:val="21"/>
        </w:rPr>
        <w:t xml:space="preserve"> </w:t>
      </w:r>
      <w:r w:rsidRPr="00F43D96">
        <w:rPr>
          <w:rFonts w:ascii="Times New Roman" w:eastAsia="宋体" w:hAnsi="Times New Roman" w:cs="Times New Roman" w:hint="eastAsia"/>
          <w:kern w:val="0"/>
          <w:sz w:val="22"/>
          <w:szCs w:val="21"/>
        </w:rPr>
        <w:t>《</w:t>
      </w:r>
      <w:r>
        <w:rPr>
          <w:rFonts w:ascii="Times New Roman" w:eastAsia="宋体" w:hAnsi="Times New Roman" w:cs="Times New Roman" w:hint="eastAsia"/>
          <w:kern w:val="0"/>
          <w:sz w:val="22"/>
          <w:szCs w:val="21"/>
        </w:rPr>
        <w:t>开槽盘头自攻</w:t>
      </w:r>
      <w:r w:rsidRPr="00F43D96">
        <w:rPr>
          <w:rFonts w:ascii="Times New Roman" w:eastAsia="宋体" w:hAnsi="Times New Roman" w:cs="Times New Roman" w:hint="eastAsia"/>
          <w:kern w:val="0"/>
          <w:sz w:val="22"/>
          <w:szCs w:val="21"/>
        </w:rPr>
        <w:t>螺</w:t>
      </w:r>
      <w:r>
        <w:rPr>
          <w:rFonts w:ascii="Times New Roman" w:eastAsia="宋体" w:hAnsi="Times New Roman" w:cs="Times New Roman" w:hint="eastAsia"/>
          <w:kern w:val="0"/>
          <w:sz w:val="22"/>
          <w:szCs w:val="21"/>
        </w:rPr>
        <w:t>钉</w:t>
      </w:r>
      <w:r w:rsidRPr="00F43D96">
        <w:rPr>
          <w:rFonts w:ascii="Times New Roman" w:eastAsia="宋体" w:hAnsi="Times New Roman" w:cs="Times New Roman" w:hint="eastAsia"/>
          <w:kern w:val="0"/>
          <w:sz w:val="22"/>
          <w:szCs w:val="21"/>
        </w:rPr>
        <w:t>》</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48 </w:t>
      </w:r>
      <w:r>
        <w:rPr>
          <w:rFonts w:ascii="Times New Roman" w:eastAsia="宋体" w:hAnsi="Times New Roman" w:cs="Times New Roman"/>
          <w:kern w:val="0"/>
          <w:sz w:val="22"/>
          <w:szCs w:val="21"/>
        </w:rPr>
        <w:t xml:space="preserve"> </w:t>
      </w:r>
      <w:r w:rsidRPr="00F43D96">
        <w:rPr>
          <w:rFonts w:ascii="Times New Roman" w:eastAsia="宋体" w:hAnsi="Times New Roman" w:cs="Times New Roman"/>
          <w:kern w:val="0"/>
          <w:sz w:val="22"/>
          <w:szCs w:val="21"/>
        </w:rPr>
        <w:t>GB/T</w:t>
      </w:r>
      <w:r>
        <w:rPr>
          <w:rFonts w:ascii="Times New Roman" w:eastAsia="宋体" w:hAnsi="Times New Roman" w:cs="Times New Roman" w:hint="eastAsia"/>
          <w:kern w:val="0"/>
          <w:sz w:val="22"/>
          <w:szCs w:val="21"/>
        </w:rPr>
        <w:t xml:space="preserve"> </w:t>
      </w:r>
      <w:r w:rsidRPr="00F43D96">
        <w:rPr>
          <w:rFonts w:ascii="Times New Roman" w:eastAsia="宋体" w:hAnsi="Times New Roman" w:cs="Times New Roman"/>
          <w:kern w:val="0"/>
          <w:sz w:val="22"/>
          <w:szCs w:val="21"/>
        </w:rPr>
        <w:t>1228</w:t>
      </w:r>
      <w:r>
        <w:rPr>
          <w:rFonts w:ascii="Times New Roman" w:eastAsia="宋体" w:hAnsi="Times New Roman" w:cs="Times New Roman" w:hint="eastAsia"/>
          <w:kern w:val="0"/>
          <w:sz w:val="22"/>
          <w:szCs w:val="21"/>
        </w:rPr>
        <w:t xml:space="preserve"> </w:t>
      </w:r>
      <w:r w:rsidRPr="00F43D96">
        <w:rPr>
          <w:rFonts w:ascii="Times New Roman" w:eastAsia="宋体" w:hAnsi="Times New Roman" w:cs="Times New Roman" w:hint="eastAsia"/>
          <w:kern w:val="0"/>
          <w:sz w:val="22"/>
          <w:szCs w:val="21"/>
        </w:rPr>
        <w:t>《钢结构用高强度大六角头螺栓》</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49</w:t>
      </w:r>
      <w:r>
        <w:rPr>
          <w:rFonts w:ascii="Times New Roman" w:eastAsia="宋体" w:hAnsi="Times New Roman" w:cs="Times New Roman"/>
          <w:kern w:val="0"/>
          <w:sz w:val="22"/>
          <w:szCs w:val="21"/>
        </w:rPr>
        <w:t xml:space="preserve"> </w:t>
      </w:r>
      <w:r>
        <w:rPr>
          <w:rFonts w:ascii="Times New Roman" w:eastAsia="宋体" w:hAnsi="Times New Roman" w:cs="Times New Roman" w:hint="eastAsia"/>
          <w:kern w:val="0"/>
          <w:sz w:val="22"/>
          <w:szCs w:val="21"/>
        </w:rPr>
        <w:t xml:space="preserve"> </w:t>
      </w:r>
      <w:r w:rsidRPr="00F43D96">
        <w:rPr>
          <w:rFonts w:ascii="Times New Roman" w:eastAsia="宋体" w:hAnsi="Times New Roman" w:cs="Times New Roman"/>
          <w:kern w:val="0"/>
          <w:sz w:val="22"/>
          <w:szCs w:val="21"/>
        </w:rPr>
        <w:t>GB/T 3632</w:t>
      </w:r>
      <w:r>
        <w:rPr>
          <w:rFonts w:ascii="Times New Roman" w:eastAsia="宋体" w:hAnsi="Times New Roman" w:cs="Times New Roman" w:hint="eastAsia"/>
          <w:kern w:val="0"/>
          <w:sz w:val="22"/>
          <w:szCs w:val="21"/>
        </w:rPr>
        <w:t xml:space="preserve"> </w:t>
      </w:r>
      <w:r w:rsidRPr="00F43D96">
        <w:rPr>
          <w:rFonts w:ascii="Times New Roman" w:eastAsia="宋体" w:hAnsi="Times New Roman" w:cs="Times New Roman" w:hint="eastAsia"/>
          <w:kern w:val="0"/>
          <w:sz w:val="22"/>
          <w:szCs w:val="21"/>
        </w:rPr>
        <w:t>《钢结构用扭剪型高强度螺栓连接副》</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50  YB/T 4155 </w:t>
      </w:r>
      <w:r>
        <w:rPr>
          <w:rFonts w:ascii="Times New Roman" w:eastAsia="宋体" w:hAnsi="Times New Roman" w:cs="Times New Roman" w:hint="eastAsia"/>
          <w:kern w:val="0"/>
          <w:sz w:val="22"/>
          <w:szCs w:val="21"/>
        </w:rPr>
        <w:t>《标准件用碳素钢热轧圆钢及盘条》</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color w:val="FF0000"/>
          <w:kern w:val="0"/>
          <w:sz w:val="22"/>
          <w:szCs w:val="21"/>
        </w:rPr>
      </w:pPr>
      <w:r>
        <w:rPr>
          <w:rFonts w:ascii="Times New Roman" w:eastAsia="宋体" w:hAnsi="Times New Roman" w:cs="Times New Roman" w:hint="eastAsia"/>
          <w:kern w:val="0"/>
          <w:sz w:val="22"/>
          <w:szCs w:val="21"/>
        </w:rPr>
        <w:t xml:space="preserve">51  GB/T 15856.4 </w:t>
      </w:r>
      <w:r>
        <w:rPr>
          <w:rFonts w:ascii="Times New Roman" w:eastAsia="宋体" w:hAnsi="Times New Roman" w:cs="Times New Roman" w:hint="eastAsia"/>
          <w:kern w:val="0"/>
          <w:sz w:val="22"/>
          <w:szCs w:val="21"/>
        </w:rPr>
        <w:t>《自钻自攻螺钉》</w:t>
      </w:r>
      <w:r>
        <w:rPr>
          <w:rFonts w:ascii="Times New Roman" w:eastAsia="宋体" w:hAnsi="Times New Roman" w:cs="Times New Roman" w:hint="eastAsia"/>
          <w:color w:val="FF0000"/>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52  GB/T 5282-5285 </w:t>
      </w:r>
      <w:r>
        <w:rPr>
          <w:rFonts w:ascii="Times New Roman" w:eastAsia="宋体" w:hAnsi="Times New Roman" w:cs="Times New Roman" w:hint="eastAsia"/>
          <w:kern w:val="0"/>
          <w:sz w:val="22"/>
          <w:szCs w:val="21"/>
        </w:rPr>
        <w:t>《六角头自攻螺栓》</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53  GB/T 10433 </w:t>
      </w:r>
      <w:r>
        <w:rPr>
          <w:rFonts w:ascii="Times New Roman" w:eastAsia="宋体" w:hAnsi="Times New Roman" w:cs="Times New Roman" w:hint="eastAsia"/>
          <w:kern w:val="0"/>
          <w:sz w:val="22"/>
          <w:szCs w:val="21"/>
        </w:rPr>
        <w:t>《电弧螺柱焊用圆柱头焊钉》</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54  GB/T 2518 </w:t>
      </w:r>
      <w:r>
        <w:rPr>
          <w:rFonts w:ascii="Times New Roman" w:eastAsia="宋体" w:hAnsi="Times New Roman" w:cs="Times New Roman" w:hint="eastAsia"/>
          <w:kern w:val="0"/>
          <w:sz w:val="22"/>
          <w:szCs w:val="21"/>
        </w:rPr>
        <w:t>《连续热镀锌钢板和钢带》</w:t>
      </w:r>
      <w:r>
        <w:rPr>
          <w:rFonts w:ascii="Times New Roman" w:eastAsia="宋体" w:hAnsi="Times New Roman" w:cs="Times New Roman" w:hint="eastAsia"/>
          <w:kern w:val="0"/>
          <w:sz w:val="22"/>
          <w:szCs w:val="21"/>
        </w:rPr>
        <w:t xml:space="preserve">  </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55  GB/T 14978 </w:t>
      </w:r>
      <w:r>
        <w:rPr>
          <w:rFonts w:ascii="Times New Roman" w:eastAsia="宋体" w:hAnsi="Times New Roman" w:cs="Times New Roman" w:hint="eastAsia"/>
          <w:kern w:val="0"/>
          <w:sz w:val="22"/>
          <w:szCs w:val="21"/>
        </w:rPr>
        <w:t>《连续热镀铝锌合金镀层钢板及钢带》</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56  GB/T 18920 </w:t>
      </w:r>
      <w:r>
        <w:rPr>
          <w:rFonts w:ascii="Times New Roman" w:eastAsia="宋体" w:hAnsi="Times New Roman" w:cs="Times New Roman" w:hint="eastAsia"/>
          <w:kern w:val="0"/>
          <w:sz w:val="22"/>
          <w:szCs w:val="21"/>
        </w:rPr>
        <w:t>《城市污水再生利用城市杂用水水质》</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57  GB/T 50661 </w:t>
      </w:r>
      <w:r>
        <w:rPr>
          <w:rFonts w:ascii="Times New Roman" w:eastAsia="宋体" w:hAnsi="Times New Roman" w:cs="Times New Roman" w:hint="eastAsia"/>
          <w:kern w:val="0"/>
          <w:sz w:val="22"/>
          <w:szCs w:val="21"/>
        </w:rPr>
        <w:t>《钢结构焊接规范》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58  JGJ 214 </w:t>
      </w:r>
      <w:r>
        <w:rPr>
          <w:rFonts w:ascii="Times New Roman" w:eastAsia="宋体" w:hAnsi="Times New Roman" w:cs="Times New Roman" w:hint="eastAsia"/>
          <w:kern w:val="0"/>
          <w:sz w:val="22"/>
          <w:szCs w:val="21"/>
        </w:rPr>
        <w:t>《铝合金门窗工程技术规范》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59  JGJ 103 </w:t>
      </w:r>
      <w:r>
        <w:rPr>
          <w:rFonts w:ascii="Times New Roman" w:eastAsia="宋体" w:hAnsi="Times New Roman" w:cs="Times New Roman" w:hint="eastAsia"/>
          <w:kern w:val="0"/>
          <w:sz w:val="22"/>
          <w:szCs w:val="21"/>
        </w:rPr>
        <w:t>《塑料门窗工程技术规程》</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60  GB 50242 </w:t>
      </w:r>
      <w:r>
        <w:rPr>
          <w:rFonts w:ascii="Times New Roman" w:eastAsia="宋体" w:hAnsi="Times New Roman" w:cs="Times New Roman" w:hint="eastAsia"/>
          <w:kern w:val="0"/>
          <w:sz w:val="22"/>
          <w:szCs w:val="21"/>
        </w:rPr>
        <w:t>《建筑工程给排水及采暖工程施工质量验收规范》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61  GB 50243 </w:t>
      </w:r>
      <w:r>
        <w:rPr>
          <w:rFonts w:ascii="Times New Roman" w:eastAsia="宋体" w:hAnsi="Times New Roman" w:cs="Times New Roman" w:hint="eastAsia"/>
          <w:kern w:val="0"/>
          <w:sz w:val="22"/>
          <w:szCs w:val="21"/>
        </w:rPr>
        <w:t>《通风与空调工程施工质量验收规范》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62  GB 50303 </w:t>
      </w:r>
      <w:r>
        <w:rPr>
          <w:rFonts w:ascii="Times New Roman" w:eastAsia="宋体" w:hAnsi="Times New Roman" w:cs="Times New Roman" w:hint="eastAsia"/>
          <w:kern w:val="0"/>
          <w:sz w:val="22"/>
          <w:szCs w:val="21"/>
        </w:rPr>
        <w:t>《建筑电气工程施工质量验收规范》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63  GB 50166 </w:t>
      </w:r>
      <w:r>
        <w:rPr>
          <w:rFonts w:ascii="Times New Roman" w:eastAsia="宋体" w:hAnsi="Times New Roman" w:cs="Times New Roman" w:hint="eastAsia"/>
          <w:kern w:val="0"/>
          <w:sz w:val="22"/>
          <w:szCs w:val="21"/>
        </w:rPr>
        <w:t>《火灾自动报警系统施工及验收规范》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lastRenderedPageBreak/>
        <w:t xml:space="preserve">64  GB 50606 </w:t>
      </w:r>
      <w:r>
        <w:rPr>
          <w:rFonts w:ascii="Times New Roman" w:eastAsia="宋体" w:hAnsi="Times New Roman" w:cs="Times New Roman" w:hint="eastAsia"/>
          <w:kern w:val="0"/>
          <w:sz w:val="22"/>
          <w:szCs w:val="21"/>
        </w:rPr>
        <w:t>《智能建筑工程施工规范》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65  GB 50339 </w:t>
      </w:r>
      <w:r>
        <w:rPr>
          <w:rFonts w:ascii="Times New Roman" w:eastAsia="宋体" w:hAnsi="Times New Roman" w:cs="Times New Roman" w:hint="eastAsia"/>
          <w:kern w:val="0"/>
          <w:sz w:val="22"/>
          <w:szCs w:val="21"/>
        </w:rPr>
        <w:t>《智能建筑工程质量验收规范》</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66  JGJ/T 157X </w:t>
      </w:r>
      <w:r>
        <w:rPr>
          <w:rFonts w:ascii="Times New Roman" w:eastAsia="宋体" w:hAnsi="Times New Roman" w:cs="Times New Roman" w:hint="eastAsia"/>
          <w:kern w:val="0"/>
          <w:sz w:val="22"/>
          <w:szCs w:val="21"/>
        </w:rPr>
        <w:t>《建筑轻质条板隔墙技术规程》</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67  GB/T 31962 </w:t>
      </w:r>
      <w:r>
        <w:rPr>
          <w:rFonts w:ascii="Times New Roman" w:eastAsia="宋体" w:hAnsi="Times New Roman" w:cs="Times New Roman" w:hint="eastAsia"/>
          <w:kern w:val="0"/>
          <w:sz w:val="22"/>
          <w:szCs w:val="21"/>
        </w:rPr>
        <w:t>《污水排入城镇下水道水质标准》</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68  GB/T 3098.1 </w:t>
      </w:r>
      <w:r>
        <w:rPr>
          <w:rFonts w:ascii="Times New Roman" w:eastAsia="宋体" w:hAnsi="Times New Roman" w:cs="Times New Roman" w:hint="eastAsia"/>
          <w:kern w:val="0"/>
          <w:sz w:val="22"/>
          <w:szCs w:val="21"/>
        </w:rPr>
        <w:t>《紧固件机械性能》</w:t>
      </w:r>
    </w:p>
    <w:p w:rsidR="00F74728" w:rsidRDefault="00F74728" w:rsidP="00F74728">
      <w:pPr>
        <w:spacing w:line="300" w:lineRule="auto"/>
        <w:ind w:firstLineChars="200" w:firstLine="440"/>
        <w:rPr>
          <w:rFonts w:ascii="Times New Roman" w:eastAsia="宋体" w:hAnsi="Times New Roman" w:cs="Times New Roman"/>
          <w:kern w:val="0"/>
          <w:sz w:val="22"/>
          <w:szCs w:val="21"/>
        </w:rPr>
      </w:pPr>
      <w:r>
        <w:rPr>
          <w:rFonts w:ascii="Times New Roman" w:eastAsia="宋体" w:hAnsi="Times New Roman" w:cs="Times New Roman" w:hint="eastAsia"/>
          <w:kern w:val="0"/>
          <w:sz w:val="22"/>
          <w:szCs w:val="21"/>
        </w:rPr>
        <w:t xml:space="preserve">69  </w:t>
      </w:r>
      <w:r w:rsidRPr="00F43D96">
        <w:rPr>
          <w:rFonts w:ascii="Times New Roman" w:eastAsia="宋体" w:hAnsi="Times New Roman" w:cs="Times New Roman"/>
          <w:kern w:val="0"/>
          <w:sz w:val="22"/>
          <w:szCs w:val="21"/>
        </w:rPr>
        <w:t>GB/T</w:t>
      </w:r>
      <w:r>
        <w:rPr>
          <w:rFonts w:ascii="Times New Roman" w:eastAsia="宋体" w:hAnsi="Times New Roman" w:cs="Times New Roman" w:hint="eastAsia"/>
          <w:kern w:val="0"/>
          <w:sz w:val="22"/>
          <w:szCs w:val="21"/>
        </w:rPr>
        <w:t xml:space="preserve"> </w:t>
      </w:r>
      <w:r w:rsidRPr="00F43D96">
        <w:rPr>
          <w:rFonts w:ascii="Times New Roman" w:eastAsia="宋体" w:hAnsi="Times New Roman" w:cs="Times New Roman"/>
          <w:kern w:val="0"/>
          <w:sz w:val="22"/>
          <w:szCs w:val="21"/>
        </w:rPr>
        <w:t>578</w:t>
      </w:r>
      <w:r>
        <w:rPr>
          <w:rFonts w:ascii="Times New Roman" w:eastAsia="宋体" w:hAnsi="Times New Roman" w:cs="Times New Roman" w:hint="eastAsia"/>
          <w:kern w:val="0"/>
          <w:sz w:val="22"/>
          <w:szCs w:val="21"/>
        </w:rPr>
        <w:t xml:space="preserve">5 </w:t>
      </w:r>
      <w:r w:rsidRPr="00F43D96">
        <w:rPr>
          <w:rFonts w:ascii="Times New Roman" w:eastAsia="宋体" w:hAnsi="Times New Roman" w:cs="Times New Roman" w:hint="eastAsia"/>
          <w:kern w:val="0"/>
          <w:sz w:val="22"/>
          <w:szCs w:val="21"/>
        </w:rPr>
        <w:t>《六角头</w:t>
      </w:r>
      <w:r>
        <w:rPr>
          <w:rFonts w:ascii="Times New Roman" w:eastAsia="宋体" w:hAnsi="Times New Roman" w:cs="Times New Roman" w:hint="eastAsia"/>
          <w:kern w:val="0"/>
          <w:sz w:val="22"/>
          <w:szCs w:val="21"/>
        </w:rPr>
        <w:t>自攻</w:t>
      </w:r>
      <w:r w:rsidRPr="00F43D96">
        <w:rPr>
          <w:rFonts w:ascii="Times New Roman" w:eastAsia="宋体" w:hAnsi="Times New Roman" w:cs="Times New Roman" w:hint="eastAsia"/>
          <w:kern w:val="0"/>
          <w:sz w:val="22"/>
          <w:szCs w:val="21"/>
        </w:rPr>
        <w:t>螺栓》</w:t>
      </w: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spacing w:line="300" w:lineRule="auto"/>
        <w:ind w:firstLineChars="200" w:firstLine="440"/>
        <w:rPr>
          <w:rFonts w:ascii="Times New Roman" w:eastAsia="宋体" w:hAnsi="Times New Roman" w:cs="Times New Roman"/>
          <w:kern w:val="0"/>
          <w:sz w:val="22"/>
          <w:szCs w:val="21"/>
        </w:rPr>
      </w:pPr>
    </w:p>
    <w:p w:rsidR="00F74728" w:rsidRDefault="00F74728" w:rsidP="00F74728">
      <w:pPr>
        <w:rPr>
          <w:rFonts w:ascii="宋体" w:eastAsia="宋体" w:hAnsi="宋体" w:cs="宋体"/>
          <w:color w:val="C00000"/>
          <w:szCs w:val="21"/>
        </w:rPr>
      </w:pPr>
    </w:p>
    <w:p w:rsidR="00F74728" w:rsidRDefault="00F74728" w:rsidP="00F74728">
      <w:pPr>
        <w:rPr>
          <w:rFonts w:ascii="宋体" w:eastAsia="宋体" w:hAnsi="宋体" w:cs="宋体"/>
          <w:color w:val="C00000"/>
          <w:szCs w:val="21"/>
        </w:rPr>
      </w:pPr>
    </w:p>
    <w:p w:rsidR="00F74728" w:rsidRDefault="00F74728" w:rsidP="00F74728">
      <w:pPr>
        <w:rPr>
          <w:rFonts w:ascii="宋体" w:eastAsia="宋体" w:hAnsi="宋体" w:cs="宋体"/>
          <w:color w:val="C00000"/>
          <w:szCs w:val="21"/>
        </w:rPr>
      </w:pPr>
    </w:p>
    <w:p w:rsidR="00F74728" w:rsidRDefault="00F74728" w:rsidP="00F74728">
      <w:pPr>
        <w:rPr>
          <w:rFonts w:ascii="宋体" w:eastAsia="宋体" w:hAnsi="宋体" w:cs="宋体"/>
          <w:color w:val="C00000"/>
          <w:szCs w:val="21"/>
        </w:rPr>
      </w:pPr>
    </w:p>
    <w:p w:rsidR="00F74728" w:rsidRDefault="00F74728" w:rsidP="00F74728">
      <w:pPr>
        <w:rPr>
          <w:rFonts w:ascii="宋体" w:eastAsia="宋体" w:hAnsi="宋体" w:cs="宋体"/>
          <w:color w:val="C00000"/>
          <w:szCs w:val="21"/>
        </w:rPr>
      </w:pPr>
    </w:p>
    <w:p w:rsidR="00F74728" w:rsidRDefault="00F74728" w:rsidP="00F74728">
      <w:pPr>
        <w:rPr>
          <w:rFonts w:ascii="宋体" w:eastAsia="宋体" w:hAnsi="宋体" w:cs="宋体"/>
          <w:color w:val="C00000"/>
          <w:szCs w:val="21"/>
        </w:rPr>
      </w:pPr>
    </w:p>
    <w:p w:rsidR="00F74728" w:rsidRDefault="00F74728" w:rsidP="00F74728">
      <w:pPr>
        <w:jc w:val="center"/>
        <w:rPr>
          <w:rFonts w:ascii="Times New Roman" w:hAnsi="Times New Roman" w:cs="Times New Roman"/>
          <w:b/>
          <w:bCs/>
          <w:sz w:val="44"/>
          <w:szCs w:val="23"/>
        </w:rPr>
      </w:pPr>
      <w:r>
        <w:rPr>
          <w:rFonts w:ascii="Times New Roman" w:hAnsi="Times New Roman" w:cs="Times New Roman"/>
          <w:sz w:val="28"/>
        </w:rPr>
        <w:t>中国工程建设标准化协会标准</w:t>
      </w:r>
    </w:p>
    <w:p w:rsidR="00F74728" w:rsidRDefault="00F74728" w:rsidP="00F74728">
      <w:pPr>
        <w:pStyle w:val="afa"/>
        <w:spacing w:line="240" w:lineRule="auto"/>
        <w:rPr>
          <w:rFonts w:eastAsia="宋体"/>
        </w:rPr>
      </w:pPr>
    </w:p>
    <w:p w:rsidR="00F74728" w:rsidRDefault="00F74728" w:rsidP="00F74728">
      <w:pPr>
        <w:pStyle w:val="afa"/>
        <w:spacing w:line="240" w:lineRule="auto"/>
        <w:rPr>
          <w:rFonts w:eastAsia="宋体"/>
        </w:rPr>
      </w:pPr>
    </w:p>
    <w:p w:rsidR="00F74728" w:rsidRDefault="00F74728" w:rsidP="00F74728">
      <w:pPr>
        <w:pStyle w:val="afb"/>
        <w:spacing w:line="240" w:lineRule="auto"/>
        <w:rPr>
          <w:rFonts w:eastAsia="宋体"/>
        </w:rPr>
      </w:pPr>
    </w:p>
    <w:p w:rsidR="00F74728" w:rsidRDefault="00F74728" w:rsidP="00F74728">
      <w:pPr>
        <w:pStyle w:val="af9"/>
        <w:spacing w:line="240" w:lineRule="auto"/>
      </w:pPr>
      <w:r>
        <w:rPr>
          <w:rFonts w:hint="eastAsia"/>
        </w:rPr>
        <w:t>装配式钢结构公共厕所技术规程</w:t>
      </w:r>
    </w:p>
    <w:p w:rsidR="00F74728" w:rsidRDefault="00F74728" w:rsidP="00F74728">
      <w:pPr>
        <w:jc w:val="center"/>
        <w:rPr>
          <w:rFonts w:ascii="Times New Roman" w:hAnsi="Times New Roman" w:cs="Times New Roman"/>
          <w:b/>
          <w:lang w:val="fr-FR"/>
        </w:rPr>
      </w:pPr>
      <w:r>
        <w:rPr>
          <w:rFonts w:ascii="Times New Roman" w:hAnsi="Times New Roman" w:cs="Times New Roman"/>
          <w:b/>
          <w:lang w:val="fr-FR"/>
        </w:rPr>
        <w:t>T/CECS XXX -20XX</w:t>
      </w:r>
    </w:p>
    <w:p w:rsidR="00F74728" w:rsidRDefault="00F74728" w:rsidP="00F74728">
      <w:pPr>
        <w:jc w:val="center"/>
        <w:rPr>
          <w:rFonts w:ascii="宋体" w:eastAsia="宋体" w:hAnsi="宋体" w:cs="宋体"/>
          <w:color w:val="C00000"/>
          <w:szCs w:val="21"/>
          <w:lang w:val="fr-FR"/>
        </w:rPr>
      </w:pPr>
    </w:p>
    <w:p w:rsidR="00F74728" w:rsidRDefault="00F74728" w:rsidP="00F74728">
      <w:pPr>
        <w:keepNext/>
        <w:keepLines/>
        <w:jc w:val="center"/>
        <w:outlineLvl w:val="0"/>
        <w:rPr>
          <w:rFonts w:ascii="Times New Roman" w:eastAsia="宋体" w:hAnsi="Times New Roman" w:cs="Times New Roman"/>
          <w:b/>
          <w:bCs/>
          <w:kern w:val="44"/>
          <w:sz w:val="30"/>
          <w:szCs w:val="30"/>
          <w:lang w:val="zh-CN"/>
        </w:rPr>
      </w:pPr>
      <w:bookmarkStart w:id="56" w:name="_Toc80957200"/>
      <w:r>
        <w:rPr>
          <w:rFonts w:ascii="Times New Roman" w:eastAsia="宋体" w:hAnsi="Times New Roman" w:cs="Times New Roman"/>
          <w:b/>
          <w:bCs/>
          <w:kern w:val="44"/>
          <w:sz w:val="30"/>
          <w:szCs w:val="30"/>
          <w:lang w:val="zh-CN"/>
        </w:rPr>
        <w:t>条文说明</w:t>
      </w:r>
      <w:bookmarkEnd w:id="56"/>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Default="00F74728" w:rsidP="00F74728">
      <w:pPr>
        <w:jc w:val="center"/>
        <w:rPr>
          <w:rFonts w:ascii="Times New Roman" w:hAnsi="Times New Roman" w:cs="Times New Roman"/>
          <w:sz w:val="28"/>
        </w:rPr>
      </w:pPr>
    </w:p>
    <w:p w:rsidR="00F74728" w:rsidRPr="009E51BC" w:rsidRDefault="00F74728" w:rsidP="00F74728">
      <w:pPr>
        <w:rPr>
          <w:rFonts w:ascii="宋体" w:eastAsia="宋体" w:hAnsi="宋体" w:cs="Times New Roman"/>
          <w:szCs w:val="21"/>
        </w:rPr>
        <w:sectPr w:rsidR="00F74728" w:rsidRPr="009E51BC">
          <w:headerReference w:type="even" r:id="rId19"/>
          <w:headerReference w:type="default" r:id="rId20"/>
          <w:footerReference w:type="default" r:id="rId21"/>
          <w:headerReference w:type="first" r:id="rId22"/>
          <w:pgSz w:w="11906" w:h="16838"/>
          <w:pgMar w:top="1440" w:right="1800" w:bottom="1440" w:left="1800" w:header="851" w:footer="992" w:gutter="0"/>
          <w:cols w:space="720"/>
          <w:docGrid w:type="lines" w:linePitch="312"/>
        </w:sectPr>
      </w:pPr>
    </w:p>
    <w:p w:rsidR="00F74728" w:rsidRDefault="00F74728" w:rsidP="00F74728">
      <w:pPr>
        <w:rPr>
          <w:rFonts w:ascii="Times New Roman" w:eastAsia="宋体" w:hAnsi="Times New Roman" w:cs="Times New Roman"/>
          <w:sz w:val="20"/>
          <w:szCs w:val="20"/>
        </w:rPr>
      </w:pPr>
    </w:p>
    <w:p w:rsidR="00F74728" w:rsidRDefault="00F74728" w:rsidP="00F74728">
      <w:pPr>
        <w:rPr>
          <w:rFonts w:ascii="Times New Roman" w:eastAsia="宋体" w:hAnsi="Times New Roman" w:cs="Times New Roman"/>
          <w:sz w:val="20"/>
          <w:szCs w:val="20"/>
        </w:rPr>
      </w:pPr>
    </w:p>
    <w:p w:rsidR="00F74728" w:rsidRDefault="00F74728" w:rsidP="00F74728">
      <w:pPr>
        <w:keepNext/>
        <w:keepLines/>
        <w:jc w:val="center"/>
        <w:rPr>
          <w:rFonts w:ascii="Times New Roman" w:eastAsia="宋体" w:hAnsi="Times New Roman" w:cs="Times New Roman"/>
          <w:b/>
          <w:bCs/>
          <w:kern w:val="44"/>
          <w:sz w:val="30"/>
          <w:szCs w:val="30"/>
          <w:lang w:val="zh-CN"/>
        </w:rPr>
      </w:pPr>
      <w:bookmarkStart w:id="57" w:name="_Toc80624372"/>
      <w:r>
        <w:rPr>
          <w:rFonts w:ascii="Times New Roman" w:eastAsia="宋体" w:hAnsi="Times New Roman" w:cs="Times New Roman"/>
          <w:b/>
          <w:bCs/>
          <w:kern w:val="44"/>
          <w:sz w:val="30"/>
          <w:szCs w:val="30"/>
          <w:lang w:val="zh-CN"/>
        </w:rPr>
        <w:t>目</w:t>
      </w:r>
      <w:r>
        <w:rPr>
          <w:rFonts w:ascii="Times New Roman" w:eastAsia="宋体" w:hAnsi="Times New Roman" w:cs="Times New Roman" w:hint="eastAsia"/>
          <w:b/>
          <w:bCs/>
          <w:kern w:val="44"/>
          <w:sz w:val="30"/>
          <w:szCs w:val="30"/>
          <w:lang w:val="zh-CN"/>
        </w:rPr>
        <w:t xml:space="preserve"> </w:t>
      </w:r>
      <w:r>
        <w:rPr>
          <w:rFonts w:ascii="Times New Roman" w:eastAsia="宋体" w:hAnsi="Times New Roman" w:cs="Times New Roman"/>
          <w:b/>
          <w:bCs/>
          <w:kern w:val="44"/>
          <w:sz w:val="30"/>
          <w:szCs w:val="30"/>
          <w:lang w:val="zh-CN"/>
        </w:rPr>
        <w:t>录</w:t>
      </w:r>
      <w:bookmarkEnd w:id="57"/>
    </w:p>
    <w:p w:rsidR="00F74728" w:rsidRPr="003311DB" w:rsidRDefault="00F74728" w:rsidP="00F74728">
      <w:pPr>
        <w:pStyle w:val="10"/>
        <w:tabs>
          <w:tab w:val="left" w:pos="420"/>
          <w:tab w:val="right" w:leader="dot" w:pos="8296"/>
        </w:tabs>
        <w:rPr>
          <w:rFonts w:asciiTheme="minorEastAsia" w:eastAsiaTheme="minorEastAsia" w:hAnsiTheme="minorEastAsia" w:cstheme="minorBidi"/>
          <w:noProof/>
          <w:szCs w:val="22"/>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TOC \o "1-3" \h \z \u </w:instrText>
      </w:r>
      <w:r>
        <w:rPr>
          <w:rFonts w:asciiTheme="minorEastAsia" w:eastAsiaTheme="minorEastAsia" w:hAnsiTheme="minorEastAsia"/>
          <w:szCs w:val="21"/>
        </w:rPr>
        <w:fldChar w:fldCharType="separate"/>
      </w:r>
      <w:hyperlink w:anchor="_Toc80624372" w:history="1"/>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73" w:history="1">
        <w:r w:rsidRPr="003311DB">
          <w:rPr>
            <w:rStyle w:val="af1"/>
            <w:rFonts w:asciiTheme="minorEastAsia" w:eastAsiaTheme="minorEastAsia" w:hAnsiTheme="minorEastAsia"/>
            <w:noProof/>
            <w:kern w:val="44"/>
            <w:lang w:val="zh-CN"/>
          </w:rPr>
          <w:t>1</w:t>
        </w:r>
        <w:r w:rsidRPr="003311DB">
          <w:rPr>
            <w:rStyle w:val="af1"/>
            <w:rFonts w:asciiTheme="minorEastAsia" w:eastAsiaTheme="minorEastAsia" w:hAnsiTheme="minorEastAsia" w:hint="eastAsia"/>
            <w:noProof/>
            <w:kern w:val="44"/>
            <w:lang w:val="zh-CN"/>
          </w:rPr>
          <w:t>总则</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28</w:t>
        </w:r>
      </w:hyperlink>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74" w:history="1">
        <w:r w:rsidRPr="003311DB">
          <w:rPr>
            <w:rStyle w:val="af1"/>
            <w:rFonts w:asciiTheme="minorEastAsia" w:eastAsiaTheme="minorEastAsia" w:hAnsiTheme="minorEastAsia"/>
            <w:noProof/>
            <w:kern w:val="44"/>
            <w:lang w:val="zh-CN"/>
          </w:rPr>
          <w:t>2</w:t>
        </w:r>
        <w:r w:rsidRPr="003311DB">
          <w:rPr>
            <w:rStyle w:val="af1"/>
            <w:rFonts w:asciiTheme="minorEastAsia" w:eastAsiaTheme="minorEastAsia" w:hAnsiTheme="minorEastAsia" w:hint="eastAsia"/>
            <w:noProof/>
            <w:kern w:val="44"/>
            <w:lang w:val="zh-CN"/>
          </w:rPr>
          <w:t>术语与定义</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29</w:t>
        </w:r>
      </w:hyperlink>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75" w:history="1">
        <w:r w:rsidRPr="003311DB">
          <w:rPr>
            <w:rStyle w:val="af1"/>
            <w:rFonts w:asciiTheme="minorEastAsia" w:eastAsiaTheme="minorEastAsia" w:hAnsiTheme="minorEastAsia"/>
            <w:noProof/>
            <w:kern w:val="44"/>
            <w:lang w:val="zh-CN"/>
          </w:rPr>
          <w:t>3</w:t>
        </w:r>
        <w:r w:rsidRPr="003311DB">
          <w:rPr>
            <w:rStyle w:val="af1"/>
            <w:rFonts w:asciiTheme="minorEastAsia" w:eastAsiaTheme="minorEastAsia" w:hAnsiTheme="minorEastAsia" w:hint="eastAsia"/>
            <w:noProof/>
            <w:kern w:val="44"/>
            <w:lang w:val="zh-CN"/>
          </w:rPr>
          <w:t>基本规定</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30</w:t>
        </w:r>
      </w:hyperlink>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76" w:history="1">
        <w:r w:rsidRPr="003311DB">
          <w:rPr>
            <w:rStyle w:val="af1"/>
            <w:rFonts w:asciiTheme="minorEastAsia" w:eastAsiaTheme="minorEastAsia" w:hAnsiTheme="minorEastAsia"/>
            <w:noProof/>
            <w:kern w:val="44"/>
            <w:lang w:val="zh-CN"/>
          </w:rPr>
          <w:t>4</w:t>
        </w:r>
        <w:r w:rsidRPr="003311DB">
          <w:rPr>
            <w:rStyle w:val="af1"/>
            <w:rFonts w:asciiTheme="minorEastAsia" w:eastAsiaTheme="minorEastAsia" w:hAnsiTheme="minorEastAsia" w:hint="eastAsia"/>
            <w:noProof/>
            <w:kern w:val="44"/>
            <w:lang w:val="zh-CN"/>
          </w:rPr>
          <w:t>材料与设备</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31</w:t>
        </w:r>
      </w:hyperlink>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77" w:history="1">
        <w:r w:rsidRPr="003311DB">
          <w:rPr>
            <w:rStyle w:val="af1"/>
            <w:rFonts w:asciiTheme="minorEastAsia" w:eastAsiaTheme="minorEastAsia" w:hAnsiTheme="minorEastAsia"/>
            <w:noProof/>
            <w:kern w:val="44"/>
            <w:lang w:val="zh-CN"/>
          </w:rPr>
          <w:t>5</w:t>
        </w:r>
        <w:r w:rsidRPr="003311DB">
          <w:rPr>
            <w:rStyle w:val="af1"/>
            <w:rFonts w:asciiTheme="minorEastAsia" w:eastAsiaTheme="minorEastAsia" w:hAnsiTheme="minorEastAsia" w:hint="eastAsia"/>
            <w:noProof/>
            <w:kern w:val="44"/>
            <w:lang w:val="zh-CN"/>
          </w:rPr>
          <w:t>设计</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32</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78" w:history="1">
        <w:r w:rsidRPr="003311DB">
          <w:rPr>
            <w:rStyle w:val="af1"/>
            <w:rFonts w:asciiTheme="minorEastAsia" w:eastAsiaTheme="minorEastAsia" w:hAnsiTheme="minorEastAsia"/>
            <w:noProof/>
            <w:snapToGrid w:val="0"/>
            <w:kern w:val="0"/>
          </w:rPr>
          <w:t>5.1</w:t>
        </w:r>
        <w:r w:rsidRPr="003311DB">
          <w:rPr>
            <w:rStyle w:val="af1"/>
            <w:rFonts w:asciiTheme="minorEastAsia" w:eastAsiaTheme="minorEastAsia" w:hAnsiTheme="minorEastAsia" w:hint="eastAsia"/>
            <w:noProof/>
            <w:snapToGrid w:val="0"/>
            <w:kern w:val="0"/>
          </w:rPr>
          <w:t>一般规定</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32</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79" w:history="1">
        <w:r w:rsidRPr="003311DB">
          <w:rPr>
            <w:rStyle w:val="af1"/>
            <w:rFonts w:asciiTheme="minorEastAsia" w:eastAsiaTheme="minorEastAsia" w:hAnsiTheme="minorEastAsia"/>
            <w:noProof/>
            <w:snapToGrid w:val="0"/>
            <w:kern w:val="0"/>
          </w:rPr>
          <w:t>5.2</w:t>
        </w:r>
        <w:r w:rsidRPr="003311DB">
          <w:rPr>
            <w:rStyle w:val="af1"/>
            <w:rFonts w:asciiTheme="minorEastAsia" w:eastAsiaTheme="minorEastAsia" w:hAnsiTheme="minorEastAsia" w:hint="eastAsia"/>
            <w:noProof/>
            <w:snapToGrid w:val="0"/>
            <w:kern w:val="0"/>
          </w:rPr>
          <w:t>建筑设计</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32</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80" w:history="1">
        <w:r w:rsidRPr="003311DB">
          <w:rPr>
            <w:rStyle w:val="af1"/>
            <w:rFonts w:asciiTheme="minorEastAsia" w:eastAsiaTheme="minorEastAsia" w:hAnsiTheme="minorEastAsia"/>
            <w:noProof/>
            <w:snapToGrid w:val="0"/>
            <w:kern w:val="0"/>
          </w:rPr>
          <w:t>5.3</w:t>
        </w:r>
        <w:r w:rsidRPr="003311DB">
          <w:rPr>
            <w:rStyle w:val="af1"/>
            <w:rFonts w:asciiTheme="minorEastAsia" w:eastAsiaTheme="minorEastAsia" w:hAnsiTheme="minorEastAsia" w:hint="eastAsia"/>
            <w:noProof/>
            <w:snapToGrid w:val="0"/>
            <w:kern w:val="0"/>
          </w:rPr>
          <w:t>结构设计</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33</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81" w:history="1">
        <w:r w:rsidRPr="003311DB">
          <w:rPr>
            <w:rStyle w:val="af1"/>
            <w:rFonts w:asciiTheme="minorEastAsia" w:eastAsiaTheme="minorEastAsia" w:hAnsiTheme="minorEastAsia"/>
            <w:noProof/>
            <w:snapToGrid w:val="0"/>
            <w:kern w:val="0"/>
          </w:rPr>
          <w:t>5.4</w:t>
        </w:r>
        <w:r w:rsidRPr="003311DB">
          <w:rPr>
            <w:rStyle w:val="af1"/>
            <w:rFonts w:asciiTheme="minorEastAsia" w:eastAsiaTheme="minorEastAsia" w:hAnsiTheme="minorEastAsia" w:hint="eastAsia"/>
            <w:noProof/>
            <w:snapToGrid w:val="0"/>
            <w:kern w:val="0"/>
          </w:rPr>
          <w:t>外围护系统设计</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33</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82" w:history="1">
        <w:r w:rsidRPr="003311DB">
          <w:rPr>
            <w:rStyle w:val="af1"/>
            <w:rFonts w:asciiTheme="minorEastAsia" w:eastAsiaTheme="minorEastAsia" w:hAnsiTheme="minorEastAsia"/>
            <w:noProof/>
            <w:snapToGrid w:val="0"/>
            <w:kern w:val="0"/>
          </w:rPr>
          <w:t xml:space="preserve">5.5 </w:t>
        </w:r>
        <w:r w:rsidRPr="003311DB">
          <w:rPr>
            <w:rStyle w:val="af1"/>
            <w:rFonts w:asciiTheme="minorEastAsia" w:eastAsiaTheme="minorEastAsia" w:hAnsiTheme="minorEastAsia" w:hint="eastAsia"/>
            <w:noProof/>
            <w:snapToGrid w:val="0"/>
            <w:kern w:val="0"/>
          </w:rPr>
          <w:t>设备与管线系统设计</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34</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83" w:history="1">
        <w:r w:rsidRPr="003311DB">
          <w:rPr>
            <w:rStyle w:val="af1"/>
            <w:rFonts w:asciiTheme="minorEastAsia" w:eastAsiaTheme="minorEastAsia" w:hAnsiTheme="minorEastAsia"/>
            <w:noProof/>
            <w:snapToGrid w:val="0"/>
            <w:kern w:val="0"/>
          </w:rPr>
          <w:t>5.6</w:t>
        </w:r>
        <w:r w:rsidRPr="003311DB">
          <w:rPr>
            <w:rStyle w:val="af1"/>
            <w:rFonts w:asciiTheme="minorEastAsia" w:eastAsiaTheme="minorEastAsia" w:hAnsiTheme="minorEastAsia" w:hint="eastAsia"/>
            <w:noProof/>
            <w:snapToGrid w:val="0"/>
            <w:kern w:val="0"/>
          </w:rPr>
          <w:t>室内装修设计</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34</w:t>
        </w:r>
      </w:hyperlink>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84" w:history="1">
        <w:r w:rsidRPr="003311DB">
          <w:rPr>
            <w:rStyle w:val="af1"/>
            <w:rFonts w:asciiTheme="minorEastAsia" w:eastAsiaTheme="minorEastAsia" w:hAnsiTheme="minorEastAsia"/>
            <w:noProof/>
            <w:kern w:val="44"/>
            <w:lang w:val="zh-CN"/>
          </w:rPr>
          <w:t>6</w:t>
        </w:r>
        <w:r w:rsidRPr="003311DB">
          <w:rPr>
            <w:rStyle w:val="af1"/>
            <w:rFonts w:asciiTheme="minorEastAsia" w:eastAsiaTheme="minorEastAsia" w:hAnsiTheme="minorEastAsia" w:hint="eastAsia"/>
            <w:noProof/>
            <w:kern w:val="44"/>
            <w:lang w:val="zh-CN"/>
          </w:rPr>
          <w:t>生产与运输</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36</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85" w:history="1">
        <w:r w:rsidRPr="003311DB">
          <w:rPr>
            <w:rStyle w:val="af1"/>
            <w:rFonts w:asciiTheme="minorEastAsia" w:eastAsiaTheme="minorEastAsia" w:hAnsiTheme="minorEastAsia"/>
            <w:noProof/>
            <w:snapToGrid w:val="0"/>
            <w:kern w:val="0"/>
          </w:rPr>
          <w:t>6.1</w:t>
        </w:r>
        <w:r w:rsidRPr="003311DB">
          <w:rPr>
            <w:rStyle w:val="af1"/>
            <w:rFonts w:asciiTheme="minorEastAsia" w:eastAsiaTheme="minorEastAsia" w:hAnsiTheme="minorEastAsia" w:hint="eastAsia"/>
            <w:noProof/>
            <w:snapToGrid w:val="0"/>
            <w:kern w:val="0"/>
          </w:rPr>
          <w:t>一般规定</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36</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86" w:history="1">
        <w:r w:rsidRPr="003311DB">
          <w:rPr>
            <w:rStyle w:val="af1"/>
            <w:rFonts w:asciiTheme="minorEastAsia" w:eastAsiaTheme="minorEastAsia" w:hAnsiTheme="minorEastAsia"/>
            <w:noProof/>
            <w:snapToGrid w:val="0"/>
            <w:kern w:val="0"/>
          </w:rPr>
          <w:t xml:space="preserve">6.2 </w:t>
        </w:r>
        <w:r w:rsidRPr="003311DB">
          <w:rPr>
            <w:rStyle w:val="af1"/>
            <w:rFonts w:asciiTheme="minorEastAsia" w:eastAsiaTheme="minorEastAsia" w:hAnsiTheme="minorEastAsia" w:hint="eastAsia"/>
            <w:noProof/>
            <w:snapToGrid w:val="0"/>
            <w:kern w:val="0"/>
          </w:rPr>
          <w:t>部品部件生产</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36</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87" w:history="1">
        <w:r w:rsidRPr="003311DB">
          <w:rPr>
            <w:rStyle w:val="af1"/>
            <w:rFonts w:asciiTheme="minorEastAsia" w:eastAsiaTheme="minorEastAsia" w:hAnsiTheme="minorEastAsia"/>
            <w:noProof/>
          </w:rPr>
          <w:t xml:space="preserve">6.3 </w:t>
        </w:r>
        <w:r w:rsidRPr="003311DB">
          <w:rPr>
            <w:rStyle w:val="af1"/>
            <w:rFonts w:asciiTheme="minorEastAsia" w:eastAsiaTheme="minorEastAsia" w:hAnsiTheme="minorEastAsia" w:hint="eastAsia"/>
            <w:noProof/>
          </w:rPr>
          <w:t>储存、运输与堆放</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36</w:t>
        </w:r>
      </w:hyperlink>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88" w:history="1">
        <w:r w:rsidRPr="003311DB">
          <w:rPr>
            <w:rStyle w:val="af1"/>
            <w:rFonts w:asciiTheme="minorEastAsia" w:eastAsiaTheme="minorEastAsia" w:hAnsiTheme="minorEastAsia"/>
            <w:noProof/>
            <w:kern w:val="44"/>
            <w:lang w:val="zh-CN"/>
          </w:rPr>
          <w:t>7</w:t>
        </w:r>
        <w:r w:rsidRPr="003311DB">
          <w:rPr>
            <w:rStyle w:val="af1"/>
            <w:rFonts w:asciiTheme="minorEastAsia" w:eastAsiaTheme="minorEastAsia" w:hAnsiTheme="minorEastAsia" w:hint="eastAsia"/>
            <w:noProof/>
            <w:kern w:val="44"/>
            <w:lang w:val="zh-CN"/>
          </w:rPr>
          <w:t>安装与连接</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37</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89" w:history="1">
        <w:r w:rsidRPr="003311DB">
          <w:rPr>
            <w:rStyle w:val="af1"/>
            <w:rFonts w:asciiTheme="minorEastAsia" w:eastAsiaTheme="minorEastAsia" w:hAnsiTheme="minorEastAsia"/>
            <w:noProof/>
            <w:snapToGrid w:val="0"/>
            <w:kern w:val="0"/>
          </w:rPr>
          <w:t>7.1</w:t>
        </w:r>
        <w:r w:rsidRPr="003311DB">
          <w:rPr>
            <w:rStyle w:val="af1"/>
            <w:rFonts w:asciiTheme="minorEastAsia" w:eastAsiaTheme="minorEastAsia" w:hAnsiTheme="minorEastAsia" w:hint="eastAsia"/>
            <w:noProof/>
            <w:snapToGrid w:val="0"/>
            <w:kern w:val="0"/>
          </w:rPr>
          <w:t>一般规定</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37</w:t>
        </w:r>
      </w:hyperlink>
    </w:p>
    <w:p w:rsidR="00F74728" w:rsidRPr="003311DB" w:rsidRDefault="00F74728" w:rsidP="00F74728">
      <w:pPr>
        <w:pStyle w:val="30"/>
        <w:tabs>
          <w:tab w:val="right" w:leader="dot" w:pos="8296"/>
        </w:tabs>
        <w:rPr>
          <w:rFonts w:asciiTheme="minorEastAsia" w:eastAsiaTheme="minorEastAsia" w:hAnsiTheme="minorEastAsia" w:cstheme="minorBidi"/>
          <w:noProof/>
        </w:rPr>
      </w:pPr>
      <w:hyperlink w:anchor="_Toc80624390" w:history="1">
        <w:r w:rsidRPr="003311DB">
          <w:rPr>
            <w:rStyle w:val="af1"/>
            <w:rFonts w:asciiTheme="minorEastAsia" w:eastAsiaTheme="minorEastAsia" w:hAnsiTheme="minorEastAsia"/>
            <w:bCs/>
            <w:noProof/>
          </w:rPr>
          <w:t>7.2.1</w:t>
        </w:r>
        <w:r w:rsidRPr="003311DB">
          <w:rPr>
            <w:rStyle w:val="af1"/>
            <w:rFonts w:asciiTheme="minorEastAsia" w:eastAsiaTheme="minorEastAsia" w:hAnsiTheme="minorEastAsia" w:hint="eastAsia"/>
            <w:bCs/>
            <w:noProof/>
          </w:rPr>
          <w:t>测量定位</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37</w:t>
        </w:r>
      </w:hyperlink>
    </w:p>
    <w:p w:rsidR="00F74728" w:rsidRPr="003311DB" w:rsidRDefault="00F74728" w:rsidP="00F74728">
      <w:pPr>
        <w:pStyle w:val="30"/>
        <w:tabs>
          <w:tab w:val="right" w:leader="dot" w:pos="8296"/>
        </w:tabs>
        <w:rPr>
          <w:rFonts w:asciiTheme="minorEastAsia" w:eastAsiaTheme="minorEastAsia" w:hAnsiTheme="minorEastAsia" w:cstheme="minorBidi"/>
          <w:noProof/>
        </w:rPr>
      </w:pPr>
      <w:hyperlink w:anchor="_Toc80624391" w:history="1">
        <w:r w:rsidRPr="003311DB">
          <w:rPr>
            <w:rStyle w:val="af1"/>
            <w:rFonts w:asciiTheme="minorEastAsia" w:eastAsiaTheme="minorEastAsia" w:hAnsiTheme="minorEastAsia"/>
            <w:bCs/>
            <w:noProof/>
          </w:rPr>
          <w:t>7.2.2</w:t>
        </w:r>
        <w:r w:rsidRPr="003311DB">
          <w:rPr>
            <w:rStyle w:val="af1"/>
            <w:rFonts w:asciiTheme="minorEastAsia" w:eastAsiaTheme="minorEastAsia" w:hAnsiTheme="minorEastAsia" w:hint="eastAsia"/>
            <w:bCs/>
            <w:noProof/>
          </w:rPr>
          <w:t>钢框架结构安装</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37</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92" w:history="1">
        <w:r w:rsidRPr="003311DB">
          <w:rPr>
            <w:rStyle w:val="af1"/>
            <w:rFonts w:asciiTheme="minorEastAsia" w:eastAsiaTheme="minorEastAsia" w:hAnsiTheme="minorEastAsia"/>
            <w:noProof/>
            <w:snapToGrid w:val="0"/>
            <w:kern w:val="0"/>
          </w:rPr>
          <w:t>7.3</w:t>
        </w:r>
        <w:r w:rsidRPr="003311DB">
          <w:rPr>
            <w:rStyle w:val="af1"/>
            <w:rFonts w:asciiTheme="minorEastAsia" w:eastAsiaTheme="minorEastAsia" w:hAnsiTheme="minorEastAsia" w:hint="eastAsia"/>
            <w:noProof/>
            <w:snapToGrid w:val="0"/>
            <w:kern w:val="0"/>
          </w:rPr>
          <w:t>外围护结构安装</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37</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93" w:history="1">
        <w:r w:rsidRPr="003311DB">
          <w:rPr>
            <w:rStyle w:val="af1"/>
            <w:rFonts w:asciiTheme="minorEastAsia" w:eastAsiaTheme="minorEastAsia" w:hAnsiTheme="minorEastAsia"/>
            <w:noProof/>
            <w:snapToGrid w:val="0"/>
            <w:kern w:val="0"/>
          </w:rPr>
          <w:t>7.4</w:t>
        </w:r>
        <w:r w:rsidRPr="003311DB">
          <w:rPr>
            <w:rStyle w:val="af1"/>
            <w:rFonts w:asciiTheme="minorEastAsia" w:eastAsiaTheme="minorEastAsia" w:hAnsiTheme="minorEastAsia" w:hint="eastAsia"/>
            <w:noProof/>
            <w:snapToGrid w:val="0"/>
            <w:kern w:val="0"/>
          </w:rPr>
          <w:t>机电与内部装修一体化安装</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38</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94" w:history="1">
        <w:r w:rsidRPr="003311DB">
          <w:rPr>
            <w:rStyle w:val="af1"/>
            <w:rFonts w:asciiTheme="minorEastAsia" w:eastAsiaTheme="minorEastAsia" w:hAnsiTheme="minorEastAsia"/>
            <w:noProof/>
            <w:snapToGrid w:val="0"/>
            <w:kern w:val="0"/>
          </w:rPr>
          <w:t>7.5</w:t>
        </w:r>
        <w:r w:rsidRPr="003311DB">
          <w:rPr>
            <w:rStyle w:val="af1"/>
            <w:rFonts w:asciiTheme="minorEastAsia" w:eastAsiaTheme="minorEastAsia" w:hAnsiTheme="minorEastAsia" w:hint="eastAsia"/>
            <w:noProof/>
            <w:snapToGrid w:val="0"/>
            <w:kern w:val="0"/>
          </w:rPr>
          <w:t>室外工程施工</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38</w:t>
        </w:r>
      </w:hyperlink>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95" w:history="1">
        <w:r w:rsidRPr="003311DB">
          <w:rPr>
            <w:rStyle w:val="af1"/>
            <w:rFonts w:asciiTheme="minorEastAsia" w:eastAsiaTheme="minorEastAsia" w:hAnsiTheme="minorEastAsia"/>
            <w:noProof/>
            <w:kern w:val="44"/>
            <w:lang w:val="zh-CN"/>
          </w:rPr>
          <w:t xml:space="preserve">8 </w:t>
        </w:r>
        <w:r w:rsidRPr="003311DB">
          <w:rPr>
            <w:rStyle w:val="af1"/>
            <w:rFonts w:asciiTheme="minorEastAsia" w:eastAsiaTheme="minorEastAsia" w:hAnsiTheme="minorEastAsia" w:hint="eastAsia"/>
            <w:noProof/>
            <w:kern w:val="44"/>
            <w:lang w:val="zh-CN"/>
          </w:rPr>
          <w:t>工程验收</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39</w:t>
        </w:r>
      </w:hyperlink>
    </w:p>
    <w:p w:rsidR="00F74728" w:rsidRPr="003311DB" w:rsidRDefault="00F74728" w:rsidP="00F74728">
      <w:pPr>
        <w:pStyle w:val="10"/>
        <w:tabs>
          <w:tab w:val="right" w:leader="dot" w:pos="8296"/>
        </w:tabs>
        <w:rPr>
          <w:rFonts w:asciiTheme="minorEastAsia" w:eastAsiaTheme="minorEastAsia" w:hAnsiTheme="minorEastAsia" w:cstheme="minorBidi"/>
          <w:noProof/>
          <w:szCs w:val="22"/>
        </w:rPr>
      </w:pPr>
      <w:hyperlink w:anchor="_Toc80624396" w:history="1">
        <w:r w:rsidRPr="003311DB">
          <w:rPr>
            <w:rStyle w:val="af1"/>
            <w:rFonts w:asciiTheme="minorEastAsia" w:eastAsiaTheme="minorEastAsia" w:hAnsiTheme="minorEastAsia"/>
            <w:noProof/>
            <w:kern w:val="44"/>
            <w:lang w:val="zh-CN"/>
          </w:rPr>
          <w:t xml:space="preserve">9 </w:t>
        </w:r>
        <w:r w:rsidRPr="003311DB">
          <w:rPr>
            <w:rStyle w:val="af1"/>
            <w:rFonts w:asciiTheme="minorEastAsia" w:eastAsiaTheme="minorEastAsia" w:hAnsiTheme="minorEastAsia" w:hint="eastAsia"/>
            <w:noProof/>
            <w:kern w:val="44"/>
            <w:lang w:val="zh-CN"/>
          </w:rPr>
          <w:t>保修和维护</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40</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97" w:history="1">
        <w:r w:rsidRPr="003311DB">
          <w:rPr>
            <w:rStyle w:val="af1"/>
            <w:rFonts w:asciiTheme="minorEastAsia" w:eastAsiaTheme="minorEastAsia" w:hAnsiTheme="minorEastAsia"/>
            <w:noProof/>
            <w:snapToGrid w:val="0"/>
            <w:kern w:val="0"/>
          </w:rPr>
          <w:t xml:space="preserve">9.1  </w:t>
        </w:r>
        <w:r w:rsidRPr="003311DB">
          <w:rPr>
            <w:rStyle w:val="af1"/>
            <w:rFonts w:asciiTheme="minorEastAsia" w:eastAsiaTheme="minorEastAsia" w:hAnsiTheme="minorEastAsia" w:hint="eastAsia"/>
            <w:noProof/>
            <w:snapToGrid w:val="0"/>
            <w:kern w:val="0"/>
          </w:rPr>
          <w:t>一般规定</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40</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98" w:history="1">
        <w:r w:rsidRPr="003311DB">
          <w:rPr>
            <w:rStyle w:val="af1"/>
            <w:rFonts w:asciiTheme="minorEastAsia" w:eastAsiaTheme="minorEastAsia" w:hAnsiTheme="minorEastAsia"/>
            <w:noProof/>
            <w:snapToGrid w:val="0"/>
            <w:kern w:val="0"/>
          </w:rPr>
          <w:t xml:space="preserve">9.2  </w:t>
        </w:r>
        <w:r w:rsidRPr="003311DB">
          <w:rPr>
            <w:rStyle w:val="af1"/>
            <w:rFonts w:asciiTheme="minorEastAsia" w:eastAsiaTheme="minorEastAsia" w:hAnsiTheme="minorEastAsia" w:hint="eastAsia"/>
            <w:noProof/>
            <w:snapToGrid w:val="0"/>
            <w:kern w:val="0"/>
          </w:rPr>
          <w:t>工程质量保修</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40</w:t>
        </w:r>
      </w:hyperlink>
    </w:p>
    <w:p w:rsidR="00F74728" w:rsidRPr="003311DB" w:rsidRDefault="00F74728" w:rsidP="00F74728">
      <w:pPr>
        <w:pStyle w:val="20"/>
        <w:tabs>
          <w:tab w:val="right" w:leader="dot" w:pos="8296"/>
        </w:tabs>
        <w:rPr>
          <w:rFonts w:asciiTheme="minorEastAsia" w:eastAsiaTheme="minorEastAsia" w:hAnsiTheme="minorEastAsia" w:cstheme="minorBidi"/>
          <w:noProof/>
          <w:szCs w:val="22"/>
        </w:rPr>
      </w:pPr>
      <w:hyperlink w:anchor="_Toc80624399" w:history="1">
        <w:r w:rsidRPr="003311DB">
          <w:rPr>
            <w:rStyle w:val="af1"/>
            <w:rFonts w:asciiTheme="minorEastAsia" w:eastAsiaTheme="minorEastAsia" w:hAnsiTheme="minorEastAsia"/>
            <w:noProof/>
            <w:snapToGrid w:val="0"/>
            <w:kern w:val="0"/>
          </w:rPr>
          <w:t xml:space="preserve">9.3  </w:t>
        </w:r>
        <w:r w:rsidRPr="003311DB">
          <w:rPr>
            <w:rStyle w:val="af1"/>
            <w:rFonts w:asciiTheme="minorEastAsia" w:eastAsiaTheme="minorEastAsia" w:hAnsiTheme="minorEastAsia" w:hint="eastAsia"/>
            <w:noProof/>
            <w:snapToGrid w:val="0"/>
            <w:kern w:val="0"/>
          </w:rPr>
          <w:t>使用与维护</w:t>
        </w:r>
        <w:r w:rsidRPr="003311DB">
          <w:rPr>
            <w:rFonts w:asciiTheme="minorEastAsia" w:eastAsiaTheme="minorEastAsia" w:hAnsiTheme="minorEastAsia"/>
            <w:noProof/>
            <w:webHidden/>
          </w:rPr>
          <w:tab/>
        </w:r>
        <w:r>
          <w:rPr>
            <w:rFonts w:asciiTheme="minorEastAsia" w:eastAsiaTheme="minorEastAsia" w:hAnsiTheme="minorEastAsia" w:hint="eastAsia"/>
            <w:noProof/>
            <w:webHidden/>
          </w:rPr>
          <w:t>40</w:t>
        </w:r>
      </w:hyperlink>
    </w:p>
    <w:p w:rsidR="00F74728" w:rsidRDefault="00F74728" w:rsidP="00F74728">
      <w:pPr>
        <w:rPr>
          <w:sz w:val="32"/>
          <w:szCs w:val="32"/>
        </w:rPr>
      </w:pPr>
      <w:r>
        <w:rPr>
          <w:rFonts w:asciiTheme="minorEastAsia" w:hAnsiTheme="minorEastAsia" w:cs="Times New Roman"/>
          <w:bCs/>
          <w:szCs w:val="21"/>
          <w:lang w:val="zh-CN"/>
        </w:rPr>
        <w:fldChar w:fldCharType="end"/>
      </w:r>
    </w:p>
    <w:p w:rsidR="00F74728" w:rsidRDefault="00F74728" w:rsidP="00F74728">
      <w:pPr>
        <w:ind w:firstLineChars="1500" w:firstLine="3614"/>
        <w:rPr>
          <w:b/>
          <w:bCs/>
          <w:sz w:val="24"/>
        </w:rPr>
      </w:pPr>
    </w:p>
    <w:p w:rsidR="00F74728" w:rsidRDefault="00F74728" w:rsidP="00F74728">
      <w:pPr>
        <w:ind w:firstLineChars="1500" w:firstLine="3614"/>
        <w:rPr>
          <w:b/>
          <w:bCs/>
          <w:sz w:val="24"/>
        </w:rPr>
      </w:pPr>
    </w:p>
    <w:p w:rsidR="00F74728" w:rsidRDefault="00F74728" w:rsidP="00F74728">
      <w:pPr>
        <w:ind w:firstLineChars="1500" w:firstLine="3614"/>
        <w:rPr>
          <w:b/>
          <w:bCs/>
          <w:sz w:val="24"/>
        </w:rPr>
      </w:pPr>
    </w:p>
    <w:p w:rsidR="00F74728" w:rsidRDefault="00F74728" w:rsidP="00F74728">
      <w:pPr>
        <w:ind w:firstLineChars="1500" w:firstLine="3614"/>
        <w:rPr>
          <w:b/>
          <w:bCs/>
          <w:sz w:val="24"/>
        </w:rPr>
      </w:pPr>
    </w:p>
    <w:p w:rsidR="00F74728" w:rsidRDefault="00F74728" w:rsidP="00F74728">
      <w:pPr>
        <w:ind w:firstLineChars="1500" w:firstLine="3614"/>
        <w:rPr>
          <w:b/>
          <w:bCs/>
          <w:sz w:val="24"/>
        </w:rPr>
      </w:pPr>
    </w:p>
    <w:p w:rsidR="00F74728" w:rsidRDefault="00F74728" w:rsidP="00F74728">
      <w:pPr>
        <w:ind w:firstLineChars="1500" w:firstLine="3614"/>
        <w:rPr>
          <w:b/>
          <w:bCs/>
          <w:sz w:val="24"/>
        </w:rPr>
      </w:pPr>
    </w:p>
    <w:p w:rsidR="00F74728" w:rsidRDefault="00F74728" w:rsidP="00F74728">
      <w:pPr>
        <w:ind w:firstLineChars="1500" w:firstLine="3614"/>
        <w:rPr>
          <w:b/>
          <w:bCs/>
          <w:sz w:val="24"/>
        </w:rPr>
      </w:pPr>
    </w:p>
    <w:p w:rsidR="00F74728" w:rsidRDefault="00F74728" w:rsidP="00F74728">
      <w:pPr>
        <w:ind w:firstLineChars="1500" w:firstLine="3614"/>
        <w:rPr>
          <w:b/>
          <w:bCs/>
          <w:sz w:val="24"/>
        </w:rPr>
      </w:pPr>
    </w:p>
    <w:p w:rsidR="00F74728" w:rsidRDefault="00F74728" w:rsidP="00F74728">
      <w:pPr>
        <w:ind w:firstLineChars="1500" w:firstLine="3614"/>
        <w:rPr>
          <w:b/>
          <w:bCs/>
          <w:sz w:val="24"/>
        </w:rPr>
      </w:pPr>
    </w:p>
    <w:p w:rsidR="00F74728" w:rsidRDefault="00F74728" w:rsidP="00F74728">
      <w:pPr>
        <w:rPr>
          <w:b/>
          <w:bCs/>
          <w:sz w:val="24"/>
        </w:rPr>
      </w:pPr>
    </w:p>
    <w:p w:rsidR="00F74728" w:rsidRDefault="00F74728" w:rsidP="00F74728">
      <w:pPr>
        <w:jc w:val="center"/>
        <w:rPr>
          <w:rFonts w:ascii="黑体" w:eastAsia="黑体" w:hAnsi="黑体"/>
          <w:b/>
          <w:snapToGrid w:val="0"/>
          <w:kern w:val="0"/>
          <w:sz w:val="24"/>
          <w:szCs w:val="24"/>
        </w:rPr>
      </w:pPr>
      <w:bookmarkStart w:id="58" w:name="_Toc80624373"/>
      <w:r w:rsidRPr="00482D1F">
        <w:rPr>
          <w:rFonts w:ascii="黑体" w:eastAsia="黑体" w:hAnsi="黑体" w:hint="eastAsia"/>
          <w:b/>
          <w:snapToGrid w:val="0"/>
          <w:kern w:val="0"/>
          <w:sz w:val="24"/>
          <w:szCs w:val="24"/>
        </w:rPr>
        <w:lastRenderedPageBreak/>
        <w:t>1总则</w:t>
      </w:r>
      <w:bookmarkEnd w:id="58"/>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color w:val="000000"/>
          <w:szCs w:val="21"/>
        </w:rPr>
      </w:pPr>
      <w:r w:rsidRPr="00A36F39">
        <w:rPr>
          <w:rFonts w:ascii="宋体" w:eastAsia="宋体" w:hAnsi="宋体" w:cs="Times New Roman" w:hint="eastAsia"/>
          <w:b/>
          <w:spacing w:val="-1"/>
          <w:szCs w:val="21"/>
        </w:rPr>
        <w:t>1.0.1</w:t>
      </w:r>
      <w:r>
        <w:rPr>
          <w:rFonts w:hint="eastAsia"/>
          <w:szCs w:val="21"/>
        </w:rPr>
        <w:t>根据</w:t>
      </w:r>
      <w:r>
        <w:rPr>
          <w:rFonts w:hint="eastAsia"/>
          <w:color w:val="000000"/>
          <w:szCs w:val="21"/>
        </w:rPr>
        <w:t>党的十九大精神和习近平总书记关于“厕所革命”重要指示精神，同时，</w:t>
      </w:r>
      <w:r>
        <w:rPr>
          <w:rFonts w:hint="eastAsia"/>
          <w:szCs w:val="21"/>
        </w:rPr>
        <w:t>国务院办公厅《关于大力发展装配式建筑的指导意见》（国办发</w:t>
      </w:r>
      <w:r>
        <w:rPr>
          <w:rFonts w:ascii="宋体" w:eastAsia="宋体" w:hAnsi="宋体" w:cs="宋体" w:hint="eastAsia"/>
          <w:szCs w:val="21"/>
        </w:rPr>
        <w:t>[2016]71号</w:t>
      </w:r>
      <w:r>
        <w:rPr>
          <w:rFonts w:hint="eastAsia"/>
          <w:szCs w:val="21"/>
        </w:rPr>
        <w:t>）明确提出发展装配式建筑的产业方向，装配式建筑进入快速发展阶段。将“厕所革命”思想与</w:t>
      </w:r>
      <w:r>
        <w:rPr>
          <w:rFonts w:hint="eastAsia"/>
          <w:color w:val="000000"/>
          <w:szCs w:val="21"/>
        </w:rPr>
        <w:t>装配式建筑产业升级相互结合应合了当代社会进步要求，装配式公共厕所现在已经逐渐在各大城市中投入使用，表现出较好的实用效果，能够更为有效实现城市的环保理念，在完善城市建设体系方面具有实用优势。表现特征：</w:t>
      </w:r>
    </w:p>
    <w:p w:rsidR="00F74728" w:rsidRDefault="00F74728" w:rsidP="00F74728">
      <w:pPr>
        <w:ind w:firstLine="570"/>
        <w:rPr>
          <w:color w:val="000000"/>
          <w:szCs w:val="21"/>
        </w:rPr>
      </w:pPr>
      <w:r>
        <w:rPr>
          <w:rFonts w:hint="eastAsia"/>
          <w:color w:val="000000"/>
          <w:szCs w:val="21"/>
        </w:rPr>
        <w:t xml:space="preserve">1 </w:t>
      </w:r>
      <w:r>
        <w:rPr>
          <w:rFonts w:hint="eastAsia"/>
          <w:color w:val="000000"/>
          <w:szCs w:val="21"/>
        </w:rPr>
        <w:t>促进城镇现代文明设施建设，有利于完美城镇的形象。</w:t>
      </w:r>
    </w:p>
    <w:p w:rsidR="00F74728" w:rsidRDefault="00F74728" w:rsidP="00F74728">
      <w:pPr>
        <w:ind w:firstLine="570"/>
        <w:rPr>
          <w:color w:val="000000"/>
          <w:szCs w:val="21"/>
        </w:rPr>
      </w:pPr>
      <w:r>
        <w:rPr>
          <w:rFonts w:hint="eastAsia"/>
          <w:color w:val="000000"/>
          <w:szCs w:val="21"/>
        </w:rPr>
        <w:t xml:space="preserve">2 </w:t>
      </w:r>
      <w:r>
        <w:rPr>
          <w:rFonts w:hint="eastAsia"/>
          <w:color w:val="000000"/>
          <w:szCs w:val="21"/>
        </w:rPr>
        <w:t>更为显示出现代社会所特有的人文关怀。</w:t>
      </w:r>
    </w:p>
    <w:p w:rsidR="00F74728" w:rsidRDefault="00F74728" w:rsidP="00F74728">
      <w:pPr>
        <w:ind w:firstLine="570"/>
        <w:rPr>
          <w:color w:val="000000"/>
          <w:szCs w:val="21"/>
        </w:rPr>
      </w:pPr>
      <w:r>
        <w:rPr>
          <w:rFonts w:hint="eastAsia"/>
          <w:color w:val="000000"/>
          <w:szCs w:val="21"/>
        </w:rPr>
        <w:t xml:space="preserve">3 </w:t>
      </w:r>
      <w:r>
        <w:rPr>
          <w:rFonts w:hint="eastAsia"/>
          <w:color w:val="000000"/>
          <w:szCs w:val="21"/>
        </w:rPr>
        <w:t>体现环境适应性和绿色建筑理念。</w:t>
      </w:r>
    </w:p>
    <w:p w:rsidR="00F74728" w:rsidRDefault="00F74728" w:rsidP="00F74728">
      <w:pPr>
        <w:ind w:firstLine="570"/>
        <w:rPr>
          <w:color w:val="000000"/>
          <w:szCs w:val="21"/>
        </w:rPr>
      </w:pPr>
      <w:r>
        <w:rPr>
          <w:rFonts w:hint="eastAsia"/>
          <w:color w:val="000000"/>
          <w:szCs w:val="21"/>
        </w:rPr>
        <w:t xml:space="preserve">4 </w:t>
      </w:r>
      <w:r>
        <w:rPr>
          <w:rFonts w:hint="eastAsia"/>
          <w:color w:val="000000"/>
          <w:szCs w:val="21"/>
        </w:rPr>
        <w:t>促进装配式公共厕所系列产品转型升级和可持续发展。</w:t>
      </w:r>
    </w:p>
    <w:p w:rsidR="00F74728" w:rsidRDefault="00F74728" w:rsidP="00F74728">
      <w:pPr>
        <w:ind w:firstLineChars="200" w:firstLine="420"/>
        <w:rPr>
          <w:szCs w:val="21"/>
        </w:rPr>
      </w:pPr>
      <w:r>
        <w:rPr>
          <w:rFonts w:hint="eastAsia"/>
          <w:szCs w:val="21"/>
        </w:rPr>
        <w:t>作为装配式建筑的重要组成部分，装配式钢结构公共厕所可以在一定程度上化解钢铁产能，实现现场高效安装和文明施工，推动该系列产品的转型升级，提升绿色建筑高质量发展水平。</w:t>
      </w:r>
    </w:p>
    <w:p w:rsidR="00F74728" w:rsidRDefault="00F74728" w:rsidP="00F74728">
      <w:pPr>
        <w:ind w:firstLineChars="200" w:firstLine="420"/>
        <w:rPr>
          <w:color w:val="000000"/>
          <w:szCs w:val="21"/>
        </w:rPr>
      </w:pPr>
      <w:r>
        <w:rPr>
          <w:rFonts w:hint="eastAsia"/>
          <w:szCs w:val="21"/>
        </w:rPr>
        <w:t>随着</w:t>
      </w:r>
      <w:r>
        <w:rPr>
          <w:rFonts w:hint="eastAsia"/>
          <w:color w:val="000000"/>
          <w:szCs w:val="21"/>
        </w:rPr>
        <w:t>装配式钢结构公共厕所的市场化发展，在实际推进过程中亟需规范该产品在设计、生产、施工、验收等方面的技术规则和标准，用以系统性地指导、实施和管理工程建设工作，从而全面提高装配式钢结构公共厕所的环境效益、社会效益和经济效益。</w:t>
      </w:r>
    </w:p>
    <w:p w:rsidR="00F74728" w:rsidRDefault="00F74728" w:rsidP="00F74728">
      <w:pPr>
        <w:ind w:firstLineChars="200" w:firstLine="420"/>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1.0.3</w:t>
      </w:r>
      <w:r>
        <w:rPr>
          <w:rFonts w:hint="eastAsia"/>
          <w:color w:val="000000"/>
          <w:szCs w:val="21"/>
        </w:rPr>
        <w:t>强调在遵循国家现行公共厕所技术标准的条件下，系统性地总结包括公共厕所在内的装配式建筑的设计、部品部件预制、施工安装和验收过程中的实践经验，以装配式厕所部品部件的标准化、通用性与其建筑形式的多样性的统一来衡量和评价该类建筑产品的建造水平，并通过实用绿色建筑材料、标准和技术，促进全产业链转型和可持续发展。</w:t>
      </w:r>
      <w:r>
        <w:rPr>
          <w:rFonts w:hint="eastAsia"/>
          <w:color w:val="000000"/>
          <w:szCs w:val="21"/>
        </w:rPr>
        <w:t xml:space="preserve"> </w:t>
      </w: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jc w:val="center"/>
        <w:rPr>
          <w:rFonts w:ascii="黑体" w:eastAsia="黑体" w:hAnsi="黑体"/>
          <w:b/>
          <w:snapToGrid w:val="0"/>
          <w:kern w:val="0"/>
          <w:sz w:val="24"/>
          <w:szCs w:val="24"/>
        </w:rPr>
      </w:pPr>
      <w:bookmarkStart w:id="59" w:name="_Toc80624374"/>
      <w:r w:rsidRPr="00482D1F">
        <w:rPr>
          <w:rFonts w:ascii="黑体" w:eastAsia="黑体" w:hAnsi="黑体" w:hint="eastAsia"/>
          <w:b/>
          <w:snapToGrid w:val="0"/>
          <w:kern w:val="0"/>
          <w:sz w:val="24"/>
          <w:szCs w:val="24"/>
        </w:rPr>
        <w:lastRenderedPageBreak/>
        <w:t>2术语与定义</w:t>
      </w:r>
      <w:bookmarkEnd w:id="59"/>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autoSpaceDE w:val="0"/>
        <w:autoSpaceDN w:val="0"/>
        <w:adjustRightInd w:val="0"/>
        <w:rPr>
          <w:color w:val="000000"/>
          <w:szCs w:val="21"/>
        </w:rPr>
      </w:pPr>
      <w:r w:rsidRPr="003311DB">
        <w:rPr>
          <w:rFonts w:ascii="Times New Roman" w:eastAsia="宋体" w:hAnsi="Times New Roman" w:cs="Times New Roman" w:hint="eastAsia"/>
          <w:b/>
          <w:bCs/>
        </w:rPr>
        <w:t>2.0.1</w:t>
      </w:r>
      <w:r>
        <w:rPr>
          <w:rFonts w:hint="eastAsia"/>
          <w:color w:val="000000"/>
          <w:szCs w:val="21"/>
        </w:rPr>
        <w:t xml:space="preserve"> </w:t>
      </w:r>
      <w:r w:rsidRPr="00DD5113">
        <w:rPr>
          <w:color w:val="000000"/>
          <w:szCs w:val="21"/>
        </w:rPr>
        <w:t>厕所在英国标准中称为</w:t>
      </w:r>
      <w:r w:rsidRPr="00DD5113">
        <w:rPr>
          <w:color w:val="000000"/>
          <w:szCs w:val="21"/>
        </w:rPr>
        <w:t>toilets</w:t>
      </w:r>
      <w:r w:rsidRPr="00DD5113">
        <w:rPr>
          <w:color w:val="000000"/>
          <w:szCs w:val="21"/>
        </w:rPr>
        <w:t>，公共厕所在英国称为</w:t>
      </w:r>
      <w:r w:rsidRPr="00DD5113">
        <w:rPr>
          <w:color w:val="000000"/>
          <w:szCs w:val="21"/>
        </w:rPr>
        <w:t>public toilets</w:t>
      </w:r>
      <w:r w:rsidRPr="00DD5113">
        <w:rPr>
          <w:color w:val="000000"/>
          <w:szCs w:val="21"/>
        </w:rPr>
        <w:t>，在美国称为</w:t>
      </w:r>
      <w:r w:rsidRPr="00DD5113">
        <w:rPr>
          <w:color w:val="000000"/>
          <w:szCs w:val="21"/>
        </w:rPr>
        <w:t>restroom</w:t>
      </w:r>
      <w:r w:rsidRPr="00DD5113">
        <w:rPr>
          <w:color w:val="000000"/>
          <w:szCs w:val="21"/>
        </w:rPr>
        <w:t>，两个国家都能用的简称是</w:t>
      </w:r>
      <w:r>
        <w:rPr>
          <w:rFonts w:hint="eastAsia"/>
          <w:color w:val="000000"/>
          <w:szCs w:val="21"/>
        </w:rPr>
        <w:t>W</w:t>
      </w:r>
      <w:r w:rsidRPr="00DD5113">
        <w:rPr>
          <w:color w:val="000000"/>
          <w:szCs w:val="21"/>
        </w:rPr>
        <w:t>C</w:t>
      </w:r>
      <w:r>
        <w:rPr>
          <w:rFonts w:hint="eastAsia"/>
          <w:color w:val="000000"/>
          <w:szCs w:val="21"/>
        </w:rPr>
        <w:t>。</w:t>
      </w:r>
    </w:p>
    <w:p w:rsidR="00F74728" w:rsidRPr="00DD5113" w:rsidRDefault="00F74728" w:rsidP="00F74728">
      <w:pPr>
        <w:autoSpaceDE w:val="0"/>
        <w:autoSpaceDN w:val="0"/>
        <w:adjustRightInd w:val="0"/>
        <w:rPr>
          <w:color w:val="000000"/>
          <w:szCs w:val="21"/>
        </w:rPr>
      </w:pPr>
      <w:r w:rsidRPr="003311DB">
        <w:rPr>
          <w:rFonts w:ascii="Times New Roman" w:eastAsia="宋体" w:hAnsi="Times New Roman" w:cs="Times New Roman" w:hint="eastAsia"/>
          <w:b/>
          <w:bCs/>
        </w:rPr>
        <w:t>2.0.2</w:t>
      </w:r>
      <w:r>
        <w:rPr>
          <w:rFonts w:hint="eastAsia"/>
          <w:color w:val="000000"/>
          <w:szCs w:val="21"/>
        </w:rPr>
        <w:t xml:space="preserve"> </w:t>
      </w:r>
      <w:r w:rsidRPr="00DD5113">
        <w:rPr>
          <w:color w:val="000000"/>
          <w:szCs w:val="21"/>
        </w:rPr>
        <w:t>装配式建筑是一个系统工程，由结构系统、外围护系统、设备与管线系统、内装系统四大系统组成，是将</w:t>
      </w:r>
      <w:proofErr w:type="gramStart"/>
      <w:r w:rsidRPr="00DD5113">
        <w:rPr>
          <w:color w:val="000000"/>
          <w:szCs w:val="21"/>
        </w:rPr>
        <w:t>预制部</w:t>
      </w:r>
      <w:proofErr w:type="gramEnd"/>
      <w:r w:rsidRPr="00DD5113">
        <w:rPr>
          <w:color w:val="000000"/>
          <w:szCs w:val="21"/>
        </w:rPr>
        <w:t>品部件通过模数协调、模块组合、接口连接、节点构造和施工</w:t>
      </w:r>
      <w:proofErr w:type="gramStart"/>
      <w:r w:rsidRPr="00DD5113">
        <w:rPr>
          <w:color w:val="000000"/>
          <w:szCs w:val="21"/>
        </w:rPr>
        <w:t>工</w:t>
      </w:r>
      <w:proofErr w:type="gramEnd"/>
      <w:r w:rsidRPr="00DD5113">
        <w:rPr>
          <w:color w:val="000000"/>
          <w:szCs w:val="21"/>
        </w:rPr>
        <w:t>法等集成装配而成的，在工地高效、可靠装配并做到主体结构、建筑围护、机电装修一体化的建筑。它有几个方面的特点：</w:t>
      </w:r>
    </w:p>
    <w:p w:rsidR="00F74728" w:rsidRPr="00DD5113" w:rsidRDefault="00F74728" w:rsidP="00F74728">
      <w:pPr>
        <w:autoSpaceDE w:val="0"/>
        <w:autoSpaceDN w:val="0"/>
        <w:adjustRightInd w:val="0"/>
        <w:ind w:firstLine="480"/>
        <w:rPr>
          <w:color w:val="000000"/>
          <w:szCs w:val="21"/>
        </w:rPr>
      </w:pPr>
      <w:r w:rsidRPr="00DD5113">
        <w:rPr>
          <w:color w:val="000000"/>
          <w:szCs w:val="21"/>
        </w:rPr>
        <w:t>1</w:t>
      </w:r>
      <w:r>
        <w:rPr>
          <w:rFonts w:hint="eastAsia"/>
          <w:color w:val="000000"/>
          <w:szCs w:val="21"/>
        </w:rPr>
        <w:t xml:space="preserve"> </w:t>
      </w:r>
      <w:r w:rsidRPr="00DD5113">
        <w:rPr>
          <w:color w:val="000000"/>
          <w:szCs w:val="21"/>
        </w:rPr>
        <w:t>以完整的建筑产品为对象，以系统集成为方法，体现加工和装配需要的标准化设计</w:t>
      </w:r>
      <w:r>
        <w:rPr>
          <w:color w:val="000000"/>
          <w:szCs w:val="21"/>
        </w:rPr>
        <w:t>。</w:t>
      </w:r>
    </w:p>
    <w:p w:rsidR="00F74728" w:rsidRDefault="00F74728" w:rsidP="00F74728">
      <w:pPr>
        <w:autoSpaceDE w:val="0"/>
        <w:autoSpaceDN w:val="0"/>
        <w:adjustRightInd w:val="0"/>
        <w:ind w:firstLine="480"/>
        <w:rPr>
          <w:color w:val="000000"/>
          <w:szCs w:val="21"/>
        </w:rPr>
      </w:pPr>
      <w:r w:rsidRPr="00DD5113">
        <w:rPr>
          <w:color w:val="000000"/>
          <w:szCs w:val="21"/>
        </w:rPr>
        <w:t>2</w:t>
      </w:r>
      <w:r>
        <w:rPr>
          <w:rFonts w:hint="eastAsia"/>
          <w:color w:val="000000"/>
          <w:szCs w:val="21"/>
        </w:rPr>
        <w:t xml:space="preserve"> </w:t>
      </w:r>
      <w:r w:rsidRPr="00DD5113">
        <w:rPr>
          <w:color w:val="000000"/>
          <w:szCs w:val="21"/>
        </w:rPr>
        <w:t>以工厂精益化生产为主的部品部件</w:t>
      </w:r>
      <w:r>
        <w:rPr>
          <w:color w:val="000000"/>
          <w:szCs w:val="21"/>
        </w:rPr>
        <w:t>。</w:t>
      </w:r>
    </w:p>
    <w:p w:rsidR="00F74728" w:rsidRPr="00DD5113" w:rsidRDefault="00F74728" w:rsidP="00F74728">
      <w:pPr>
        <w:autoSpaceDE w:val="0"/>
        <w:autoSpaceDN w:val="0"/>
        <w:adjustRightInd w:val="0"/>
        <w:ind w:firstLine="480"/>
        <w:rPr>
          <w:color w:val="000000"/>
          <w:szCs w:val="21"/>
        </w:rPr>
      </w:pPr>
      <w:r w:rsidRPr="00DD5113">
        <w:rPr>
          <w:color w:val="000000"/>
          <w:szCs w:val="21"/>
        </w:rPr>
        <w:t>3</w:t>
      </w:r>
      <w:r>
        <w:rPr>
          <w:rFonts w:hint="eastAsia"/>
          <w:color w:val="000000"/>
          <w:szCs w:val="21"/>
        </w:rPr>
        <w:t xml:space="preserve"> </w:t>
      </w:r>
      <w:r w:rsidRPr="00DD5113">
        <w:rPr>
          <w:color w:val="000000"/>
          <w:szCs w:val="21"/>
        </w:rPr>
        <w:t>以装配和干式工法为主的工地现场</w:t>
      </w:r>
      <w:r>
        <w:rPr>
          <w:color w:val="000000"/>
          <w:szCs w:val="21"/>
        </w:rPr>
        <w:t>。</w:t>
      </w:r>
    </w:p>
    <w:p w:rsidR="00F74728" w:rsidRPr="00DD5113" w:rsidRDefault="00F74728" w:rsidP="00F74728">
      <w:pPr>
        <w:autoSpaceDE w:val="0"/>
        <w:autoSpaceDN w:val="0"/>
        <w:adjustRightInd w:val="0"/>
        <w:ind w:firstLine="480"/>
        <w:rPr>
          <w:color w:val="000000"/>
          <w:szCs w:val="21"/>
        </w:rPr>
      </w:pPr>
      <w:r w:rsidRPr="00DD5113">
        <w:rPr>
          <w:color w:val="000000"/>
          <w:szCs w:val="21"/>
        </w:rPr>
        <w:t>4</w:t>
      </w:r>
      <w:r>
        <w:rPr>
          <w:rFonts w:hint="eastAsia"/>
          <w:color w:val="000000"/>
          <w:szCs w:val="21"/>
        </w:rPr>
        <w:t xml:space="preserve"> </w:t>
      </w:r>
      <w:r w:rsidRPr="00DD5113">
        <w:rPr>
          <w:color w:val="000000"/>
          <w:szCs w:val="21"/>
        </w:rPr>
        <w:t>以提升建筑工程质量安全水平、提高劳动生产效率、节约资源能源、减少施工污染和建筑的可持续发展为目标</w:t>
      </w:r>
      <w:r>
        <w:rPr>
          <w:color w:val="000000"/>
          <w:szCs w:val="21"/>
        </w:rPr>
        <w:t>。</w:t>
      </w:r>
    </w:p>
    <w:p w:rsidR="00F74728" w:rsidRDefault="00F74728" w:rsidP="00F74728">
      <w:pPr>
        <w:autoSpaceDE w:val="0"/>
        <w:autoSpaceDN w:val="0"/>
        <w:adjustRightInd w:val="0"/>
        <w:ind w:firstLine="480"/>
        <w:rPr>
          <w:color w:val="000000"/>
          <w:szCs w:val="21"/>
        </w:rPr>
      </w:pPr>
      <w:r w:rsidRPr="00DD5113">
        <w:rPr>
          <w:color w:val="000000"/>
          <w:szCs w:val="21"/>
        </w:rPr>
        <w:t>5</w:t>
      </w:r>
      <w:r>
        <w:rPr>
          <w:rFonts w:hint="eastAsia"/>
          <w:color w:val="000000"/>
          <w:szCs w:val="21"/>
        </w:rPr>
        <w:t xml:space="preserve"> </w:t>
      </w:r>
      <w:r w:rsidRPr="00DD5113">
        <w:rPr>
          <w:color w:val="000000"/>
          <w:szCs w:val="21"/>
        </w:rPr>
        <w:t>基于</w:t>
      </w:r>
      <w:r w:rsidRPr="00DD5113">
        <w:rPr>
          <w:color w:val="000000"/>
          <w:szCs w:val="21"/>
        </w:rPr>
        <w:t>BIM</w:t>
      </w:r>
      <w:r w:rsidRPr="00DD5113">
        <w:rPr>
          <w:color w:val="000000"/>
          <w:szCs w:val="21"/>
        </w:rPr>
        <w:t>技术的全链条信息化管理，实现设计、生产、施工、装修和运维的协同。</w:t>
      </w:r>
    </w:p>
    <w:p w:rsidR="00F74728" w:rsidRPr="00DD5113" w:rsidRDefault="00F74728" w:rsidP="00F74728">
      <w:pPr>
        <w:autoSpaceDE w:val="0"/>
        <w:autoSpaceDN w:val="0"/>
        <w:adjustRightInd w:val="0"/>
        <w:ind w:firstLine="480"/>
        <w:rPr>
          <w:color w:val="000000"/>
          <w:szCs w:val="21"/>
        </w:rPr>
      </w:pPr>
    </w:p>
    <w:p w:rsidR="00F74728" w:rsidRPr="00E55798" w:rsidRDefault="00F74728" w:rsidP="00F74728">
      <w:pPr>
        <w:rPr>
          <w:rFonts w:ascii="宋体" w:eastAsia="宋体" w:hAnsi="宋体" w:cs="Times New Roman"/>
          <w:szCs w:val="21"/>
        </w:rPr>
      </w:pPr>
      <w:r>
        <w:rPr>
          <w:rFonts w:ascii="Times New Roman" w:eastAsia="宋体" w:hAnsi="Times New Roman" w:cs="Times New Roman" w:hint="eastAsia"/>
          <w:b/>
          <w:bCs/>
        </w:rPr>
        <w:t>2.0.8</w:t>
      </w:r>
      <w:r>
        <w:rPr>
          <w:rFonts w:ascii="宋体" w:eastAsia="宋体" w:hAnsi="宋体" w:cs="Times New Roman" w:hint="eastAsia"/>
          <w:szCs w:val="21"/>
        </w:rPr>
        <w:t xml:space="preserve">  </w:t>
      </w:r>
      <w:r w:rsidRPr="00E55798">
        <w:rPr>
          <w:rFonts w:ascii="宋体" w:eastAsia="宋体" w:hAnsi="宋体" w:cs="宋体" w:hint="eastAsia"/>
          <w:kern w:val="0"/>
          <w:szCs w:val="21"/>
        </w:rPr>
        <w:t>如厕的位置，根据便器的类别分为坐位、蹲位和站位，明确规定小便器为站位，完善了厕位的定义。</w:t>
      </w:r>
    </w:p>
    <w:p w:rsidR="00F74728" w:rsidRDefault="00F74728" w:rsidP="00F74728">
      <w:pPr>
        <w:ind w:firstLineChars="200" w:firstLine="420"/>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bCs/>
        </w:rPr>
        <w:t xml:space="preserve">2.0.9 </w:t>
      </w:r>
      <w:r w:rsidRPr="00E55798">
        <w:rPr>
          <w:rFonts w:ascii="宋体" w:eastAsia="宋体" w:hAnsi="宋体" w:cs="宋体" w:hint="eastAsia"/>
          <w:kern w:val="0"/>
          <w:szCs w:val="21"/>
        </w:rPr>
        <w:t>第三卫生间是用于协助老、幼及行动不便者使用的厕所间，方便如母子、父女、夫妻、异性服侍行动不便者等如厕时获得照顾而使用的厕所间。第三卫生间除具有无障碍专用厕所的卫生设施外，还增加了婴儿及儿童等卫生设施。为了与男、女厕所间区别，将该厕所间冠以“第三卫生间”的称谓。</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p>
    <w:p w:rsidR="00F74728" w:rsidRPr="00CF71AC" w:rsidRDefault="00F74728" w:rsidP="00F74728">
      <w:pPr>
        <w:rPr>
          <w:rFonts w:ascii="宋体" w:eastAsia="宋体" w:hAnsi="宋体" w:cs="Times New Roman"/>
          <w:szCs w:val="21"/>
        </w:rPr>
      </w:pPr>
    </w:p>
    <w:p w:rsidR="00F74728" w:rsidRDefault="00F74728" w:rsidP="00F74728">
      <w:pPr>
        <w:jc w:val="center"/>
        <w:rPr>
          <w:rFonts w:ascii="黑体" w:eastAsia="黑体" w:hAnsi="黑体"/>
          <w:b/>
          <w:snapToGrid w:val="0"/>
          <w:kern w:val="0"/>
          <w:sz w:val="24"/>
          <w:szCs w:val="24"/>
        </w:rPr>
      </w:pPr>
      <w:bookmarkStart w:id="60" w:name="_Toc80624375"/>
      <w:r w:rsidRPr="00482D1F">
        <w:rPr>
          <w:rFonts w:ascii="黑体" w:eastAsia="黑体" w:hAnsi="黑体" w:hint="eastAsia"/>
          <w:b/>
          <w:snapToGrid w:val="0"/>
          <w:kern w:val="0"/>
          <w:sz w:val="24"/>
          <w:szCs w:val="24"/>
        </w:rPr>
        <w:lastRenderedPageBreak/>
        <w:t>3基本规定</w:t>
      </w:r>
      <w:bookmarkEnd w:id="60"/>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color w:val="000000"/>
          <w:szCs w:val="21"/>
        </w:rPr>
      </w:pPr>
      <w:r w:rsidRPr="00A36F39">
        <w:rPr>
          <w:rFonts w:ascii="宋体" w:eastAsia="宋体" w:hAnsi="宋体" w:cs="Times New Roman" w:hint="eastAsia"/>
          <w:b/>
          <w:spacing w:val="-1"/>
          <w:szCs w:val="21"/>
        </w:rPr>
        <w:t>3.0.1</w:t>
      </w:r>
      <w:r>
        <w:rPr>
          <w:rFonts w:hint="eastAsia"/>
          <w:color w:val="000000"/>
          <w:szCs w:val="21"/>
        </w:rPr>
        <w:t xml:space="preserve"> </w:t>
      </w:r>
      <w:r>
        <w:rPr>
          <w:rFonts w:hint="eastAsia"/>
          <w:color w:val="000000"/>
          <w:szCs w:val="21"/>
        </w:rPr>
        <w:t>强调在装配式钢结构公共厕所（简称装配式厕所）设计和建造过程中，应遵守当地城镇规划、消防和环境保护等方面的规定和要求，合理选址，优化平面布局，与周围建筑、设施和环境相互协调，充分发挥公共厕所的城镇化功能，体现社会人文关怀，并通过建筑形式和景观设计，提升城镇社会现代生活的文明形象和高质量发展水平。</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3.0.2</w:t>
      </w:r>
      <w:r>
        <w:rPr>
          <w:rFonts w:hint="eastAsia"/>
          <w:color w:val="000000"/>
          <w:szCs w:val="21"/>
        </w:rPr>
        <w:t xml:space="preserve"> </w:t>
      </w:r>
      <w:r>
        <w:rPr>
          <w:rFonts w:hint="eastAsia"/>
          <w:color w:val="000000"/>
          <w:szCs w:val="21"/>
        </w:rPr>
        <w:t>根据国家现行标准《民用建筑设计统一标准》</w:t>
      </w:r>
      <w:r>
        <w:rPr>
          <w:rFonts w:hint="eastAsia"/>
          <w:color w:val="000000"/>
          <w:szCs w:val="21"/>
        </w:rPr>
        <w:t>GB 50352</w:t>
      </w:r>
      <w:r>
        <w:rPr>
          <w:rFonts w:hint="eastAsia"/>
          <w:color w:val="000000"/>
          <w:szCs w:val="21"/>
        </w:rPr>
        <w:t>和建设部现行标准《城市公共厕所设计标准》</w:t>
      </w:r>
      <w:r>
        <w:rPr>
          <w:rFonts w:hint="eastAsia"/>
          <w:color w:val="000000"/>
          <w:szCs w:val="21"/>
        </w:rPr>
        <w:t>CJJ 14</w:t>
      </w:r>
      <w:r>
        <w:rPr>
          <w:rFonts w:hint="eastAsia"/>
          <w:color w:val="000000"/>
          <w:szCs w:val="21"/>
        </w:rPr>
        <w:t>的规定，结合新时期我国社会发展和城镇建设需要，合理设置公共厕所功能空间和设施，例如，增设第三卫生间、无障碍设施及智能化管理系统等，同时合理设置男女厕位比例，优化和</w:t>
      </w:r>
      <w:proofErr w:type="gramStart"/>
      <w:r>
        <w:rPr>
          <w:rFonts w:hint="eastAsia"/>
          <w:color w:val="000000"/>
          <w:szCs w:val="21"/>
        </w:rPr>
        <w:t>完善集</w:t>
      </w:r>
      <w:proofErr w:type="gramEnd"/>
      <w:r>
        <w:rPr>
          <w:rFonts w:hint="eastAsia"/>
          <w:color w:val="000000"/>
          <w:szCs w:val="21"/>
        </w:rPr>
        <w:t>如厕、盥洗、整理、休憩及信息等多功能服务分区，美化空间环境，并满足不同气候和地域环境条件下通风、保温、隔热、采光照明、消防、卫生、节能环保、视觉感受、无障碍设施、信息化及社会化服务等功能需求，从而综合提高城镇公共厕所高质量服务能力和管理水平。</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3.0.4</w:t>
      </w:r>
      <w:r>
        <w:rPr>
          <w:rFonts w:hint="eastAsia"/>
          <w:color w:val="000000"/>
          <w:szCs w:val="21"/>
        </w:rPr>
        <w:t xml:space="preserve"> </w:t>
      </w:r>
      <w:r>
        <w:rPr>
          <w:rFonts w:hint="eastAsia"/>
          <w:color w:val="000000"/>
          <w:szCs w:val="21"/>
        </w:rPr>
        <w:t>本条明确了装配式厕所应遵从装配式建筑的建造理念，强调标准化设计、工厂化生产、装配化施工、装修机电一体化集成和信息化管理等全产业链工业化建造思想，系统性地进行装配式厕所全过程的统筹、准备、组织、协调和管控，进而形成科学的装配式厕所的产业化建造机制和体系。</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3.0.8</w:t>
      </w:r>
      <w:r>
        <w:rPr>
          <w:rFonts w:hint="eastAsia"/>
          <w:color w:val="000000"/>
          <w:szCs w:val="21"/>
        </w:rPr>
        <w:t>本</w:t>
      </w:r>
      <w:proofErr w:type="gramStart"/>
      <w:r>
        <w:rPr>
          <w:rFonts w:hint="eastAsia"/>
          <w:color w:val="000000"/>
          <w:szCs w:val="21"/>
        </w:rPr>
        <w:t>条强调</w:t>
      </w:r>
      <w:proofErr w:type="gramEnd"/>
      <w:r>
        <w:rPr>
          <w:rFonts w:hint="eastAsia"/>
          <w:color w:val="000000"/>
          <w:szCs w:val="21"/>
        </w:rPr>
        <w:t>装配式厕所施工前的技术准备工作。首先要通过图纸会审，明确把握各专业设计文件的系统性要点和技术要求，掌握装配式部品部件的规格、构造和生产信息，然后研究编制拟采用的装配安装技术和工艺，明确部品部件安装施工的技术标准；在此基础上，通过部品部件试安装和必要的检验试验（对于首项工程应实行部品部件试安装和检查验收制度，宜专设样板展示区），为装配式厕所实际应用的安装技术、工艺和质量标准确定依据；最后，结合各项工程的实际情况，制定工程施工组织设计及专项施工方案，以指导施工全过程的各项技术和管理工作。</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3.0.9</w:t>
      </w:r>
      <w:r>
        <w:rPr>
          <w:rFonts w:hint="eastAsia"/>
          <w:color w:val="000000"/>
          <w:szCs w:val="21"/>
        </w:rPr>
        <w:t xml:space="preserve"> </w:t>
      </w:r>
      <w:r>
        <w:rPr>
          <w:rFonts w:hint="eastAsia"/>
          <w:color w:val="000000"/>
          <w:szCs w:val="21"/>
        </w:rPr>
        <w:t>建筑信息模型技术（</w:t>
      </w:r>
      <w:r>
        <w:rPr>
          <w:rFonts w:hint="eastAsia"/>
          <w:color w:val="000000"/>
          <w:szCs w:val="21"/>
        </w:rPr>
        <w:t>BIM</w:t>
      </w:r>
      <w:r>
        <w:rPr>
          <w:rFonts w:hint="eastAsia"/>
          <w:color w:val="000000"/>
          <w:szCs w:val="21"/>
        </w:rPr>
        <w:t>）是装配式建筑建造过程的重要技术手段。通过信息数据平台管理系统实现设计、生产、施工、物流和运维等环节系统化管理，信息、数据以及技术资源共享，便利于工程建设各阶段各专业之间的协同配合，将极大增加工程建设的实施效率，为提升一体化管理水平发挥重要作用。</w:t>
      </w:r>
    </w:p>
    <w:p w:rsidR="00F74728" w:rsidRDefault="00F74728" w:rsidP="00F74728">
      <w:pPr>
        <w:rPr>
          <w:rFonts w:ascii="Times New Roman" w:eastAsia="宋体" w:hAnsi="Times New Roman" w:cs="Times New Roman"/>
          <w:b/>
          <w:bCs/>
          <w:color w:val="000000" w:themeColor="text1"/>
        </w:rPr>
      </w:pPr>
    </w:p>
    <w:p w:rsidR="00F74728" w:rsidRDefault="00F74728" w:rsidP="00F74728">
      <w:pPr>
        <w:rPr>
          <w:color w:val="000000" w:themeColor="text1"/>
          <w:szCs w:val="21"/>
        </w:rPr>
      </w:pPr>
      <w:r>
        <w:rPr>
          <w:rFonts w:ascii="Times New Roman" w:eastAsia="宋体" w:hAnsi="Times New Roman" w:cs="Times New Roman" w:hint="eastAsia"/>
          <w:b/>
          <w:bCs/>
          <w:color w:val="000000" w:themeColor="text1"/>
        </w:rPr>
        <w:t>3.0.13</w:t>
      </w:r>
      <w:r>
        <w:rPr>
          <w:color w:val="000000" w:themeColor="text1"/>
          <w:szCs w:val="21"/>
        </w:rPr>
        <w:t xml:space="preserve"> </w:t>
      </w:r>
      <w:r w:rsidRPr="000836A4">
        <w:rPr>
          <w:rFonts w:hint="eastAsia"/>
          <w:color w:val="000000" w:themeColor="text1"/>
          <w:szCs w:val="21"/>
        </w:rPr>
        <w:t>配套室外工程包括室外照明、铺装、标识、绿化、给排水等。</w:t>
      </w:r>
    </w:p>
    <w:p w:rsidR="00F74728" w:rsidRDefault="00F74728" w:rsidP="00F74728">
      <w:pPr>
        <w:rPr>
          <w:color w:val="000000" w:themeColor="text1"/>
          <w:szCs w:val="21"/>
        </w:rPr>
      </w:pPr>
    </w:p>
    <w:p w:rsidR="00F74728" w:rsidRDefault="00F74728" w:rsidP="00F74728">
      <w:pPr>
        <w:rPr>
          <w:color w:val="000000" w:themeColor="text1"/>
          <w:szCs w:val="21"/>
        </w:rPr>
      </w:pPr>
    </w:p>
    <w:p w:rsidR="00F74728" w:rsidRDefault="00F74728" w:rsidP="00F74728">
      <w:pPr>
        <w:rPr>
          <w:color w:val="000000" w:themeColor="text1"/>
          <w:szCs w:val="21"/>
        </w:rPr>
      </w:pPr>
    </w:p>
    <w:p w:rsidR="00F74728" w:rsidRDefault="00F74728" w:rsidP="00F74728">
      <w:pPr>
        <w:rPr>
          <w:color w:val="000000" w:themeColor="text1"/>
          <w:szCs w:val="21"/>
        </w:rPr>
      </w:pPr>
    </w:p>
    <w:p w:rsidR="00F74728" w:rsidRDefault="00F74728" w:rsidP="00F74728">
      <w:pPr>
        <w:rPr>
          <w:color w:val="000000" w:themeColor="text1"/>
          <w:szCs w:val="21"/>
        </w:rPr>
      </w:pPr>
    </w:p>
    <w:p w:rsidR="00F74728" w:rsidRDefault="00F74728" w:rsidP="00F74728">
      <w:pPr>
        <w:rPr>
          <w:color w:val="000000" w:themeColor="text1"/>
          <w:szCs w:val="21"/>
        </w:rPr>
      </w:pPr>
    </w:p>
    <w:p w:rsidR="00F74728" w:rsidRDefault="00F74728" w:rsidP="00F74728">
      <w:pPr>
        <w:rPr>
          <w:color w:val="000000" w:themeColor="text1"/>
          <w:szCs w:val="21"/>
        </w:rPr>
      </w:pPr>
    </w:p>
    <w:p w:rsidR="00F74728" w:rsidRPr="000836A4" w:rsidRDefault="00F74728" w:rsidP="00F74728">
      <w:pPr>
        <w:rPr>
          <w:color w:val="000000" w:themeColor="text1"/>
          <w:szCs w:val="21"/>
        </w:rPr>
      </w:pPr>
    </w:p>
    <w:p w:rsidR="00F74728" w:rsidRPr="000836A4" w:rsidRDefault="00F74728" w:rsidP="00F74728">
      <w:pPr>
        <w:keepNext/>
        <w:keepLines/>
        <w:spacing w:before="340" w:after="330"/>
        <w:jc w:val="center"/>
        <w:rPr>
          <w:rFonts w:ascii="Times New Roman" w:eastAsia="黑体" w:hAnsi="Times New Roman" w:cs="Times New Roman"/>
          <w:b/>
          <w:kern w:val="44"/>
          <w:sz w:val="24"/>
          <w:lang w:val="zh-CN"/>
        </w:rPr>
      </w:pPr>
      <w:bookmarkStart w:id="61" w:name="_Toc80624376"/>
      <w:r w:rsidRPr="000836A4">
        <w:rPr>
          <w:rFonts w:ascii="Times New Roman" w:eastAsia="黑体" w:hAnsi="Times New Roman" w:cs="Times New Roman" w:hint="eastAsia"/>
          <w:b/>
          <w:kern w:val="44"/>
          <w:sz w:val="24"/>
          <w:lang w:val="zh-CN"/>
        </w:rPr>
        <w:lastRenderedPageBreak/>
        <w:t>4</w:t>
      </w:r>
      <w:r w:rsidRPr="000836A4">
        <w:rPr>
          <w:rFonts w:ascii="Times New Roman" w:eastAsia="黑体" w:hAnsi="Times New Roman" w:cs="Times New Roman" w:hint="eastAsia"/>
          <w:b/>
          <w:kern w:val="44"/>
          <w:sz w:val="24"/>
          <w:lang w:val="zh-CN"/>
        </w:rPr>
        <w:t>材料与设备</w:t>
      </w:r>
      <w:bookmarkEnd w:id="61"/>
    </w:p>
    <w:p w:rsidR="00F74728" w:rsidRDefault="00F74728" w:rsidP="00F74728">
      <w:pPr>
        <w:rPr>
          <w:color w:val="000000"/>
          <w:szCs w:val="21"/>
        </w:rPr>
      </w:pPr>
      <w:r w:rsidRPr="00A36F39">
        <w:rPr>
          <w:rFonts w:ascii="宋体" w:eastAsia="宋体" w:hAnsi="宋体" w:cs="Times New Roman" w:hint="eastAsia"/>
          <w:b/>
          <w:spacing w:val="-1"/>
          <w:szCs w:val="21"/>
        </w:rPr>
        <w:t>4.0.1</w:t>
      </w:r>
      <w:r>
        <w:rPr>
          <w:rFonts w:hint="eastAsia"/>
          <w:color w:val="000000"/>
          <w:szCs w:val="21"/>
        </w:rPr>
        <w:t xml:space="preserve"> </w:t>
      </w:r>
      <w:r>
        <w:rPr>
          <w:rFonts w:hint="eastAsia"/>
          <w:color w:val="000000"/>
          <w:szCs w:val="21"/>
        </w:rPr>
        <w:t>考虑到潮湿及侵蚀性介质影响，尤其在南方及沿海地区，装配式厕所钢结构构件和配件应采取防腐蚀性保护措施。可以采用耐候钢材料，也可以对普通钢材和金属材料表面做抗氧化处理，采用镀锌、喷涂防锈漆等钢构件制品，以提高结构及围护材料的耐久性。</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4.0.5</w:t>
      </w:r>
      <w:r>
        <w:rPr>
          <w:rFonts w:hint="eastAsia"/>
          <w:color w:val="000000"/>
          <w:szCs w:val="21"/>
        </w:rPr>
        <w:t xml:space="preserve"> </w:t>
      </w:r>
      <w:r>
        <w:rPr>
          <w:rFonts w:hint="eastAsia"/>
          <w:color w:val="000000"/>
          <w:szCs w:val="21"/>
        </w:rPr>
        <w:t>金属材料及制品的连接节点、预留孔洞及槽口部位应进行防腐蚀处理，不同金属材料结合</w:t>
      </w:r>
      <w:proofErr w:type="gramStart"/>
      <w:r>
        <w:rPr>
          <w:rFonts w:hint="eastAsia"/>
          <w:color w:val="000000"/>
          <w:szCs w:val="21"/>
        </w:rPr>
        <w:t>面设置</w:t>
      </w:r>
      <w:proofErr w:type="gramEnd"/>
      <w:r>
        <w:rPr>
          <w:rFonts w:hint="eastAsia"/>
          <w:color w:val="000000"/>
          <w:szCs w:val="21"/>
        </w:rPr>
        <w:t>防腐垫片，防止发生电化学反应，并采用防腐材料封堵；预埋地脚螺栓等金属预埋件与结构构件紧固并做防腐处理后，应采用细石混凝土或高标号水泥砂浆封堵，灌注密实。</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 xml:space="preserve">4.0.10 </w:t>
      </w:r>
      <w:r>
        <w:rPr>
          <w:rFonts w:hint="eastAsia"/>
          <w:color w:val="000000"/>
          <w:szCs w:val="21"/>
        </w:rPr>
        <w:t>强调用于生产制作和施工安装的建筑材料、构配件、部品部件、器具和设备等应预先做好进场检查验收，除要求具有产品合格证和质量证明书之外，还应该进行外观和规格型号检查，符合设计指标和技术要求；并按照规定进行抽样检验试验，检验试验报告合格，才可以进入生产车间和施工现场。要通过严格的质量查验制度，保证用于装配式厕所建造的材料和设备质量符合设计要求和标准规定。</w:t>
      </w: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jc w:val="center"/>
        <w:rPr>
          <w:rFonts w:ascii="黑体" w:eastAsia="黑体" w:hAnsi="黑体"/>
          <w:b/>
          <w:snapToGrid w:val="0"/>
          <w:kern w:val="0"/>
          <w:sz w:val="24"/>
          <w:szCs w:val="24"/>
        </w:rPr>
      </w:pPr>
      <w:bookmarkStart w:id="62" w:name="_Toc80624377"/>
      <w:r w:rsidRPr="00482D1F">
        <w:rPr>
          <w:rFonts w:ascii="黑体" w:eastAsia="黑体" w:hAnsi="黑体" w:hint="eastAsia"/>
          <w:b/>
          <w:snapToGrid w:val="0"/>
          <w:kern w:val="0"/>
          <w:sz w:val="24"/>
          <w:szCs w:val="24"/>
        </w:rPr>
        <w:lastRenderedPageBreak/>
        <w:t>5设计</w:t>
      </w:r>
      <w:bookmarkEnd w:id="62"/>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center"/>
        <w:rPr>
          <w:rFonts w:ascii="黑体" w:eastAsia="黑体" w:hAnsi="黑体"/>
          <w:b/>
          <w:snapToGrid w:val="0"/>
          <w:kern w:val="0"/>
          <w:sz w:val="24"/>
          <w:szCs w:val="24"/>
        </w:rPr>
      </w:pPr>
      <w:bookmarkStart w:id="63" w:name="_Toc80624378"/>
      <w:r w:rsidRPr="00482D1F">
        <w:rPr>
          <w:rFonts w:ascii="黑体" w:eastAsia="黑体" w:hAnsi="黑体" w:hint="eastAsia"/>
          <w:b/>
          <w:snapToGrid w:val="0"/>
          <w:kern w:val="0"/>
          <w:sz w:val="24"/>
          <w:szCs w:val="24"/>
        </w:rPr>
        <w:t>5.1一般规定</w:t>
      </w:r>
      <w:bookmarkEnd w:id="63"/>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color w:val="000000"/>
          <w:szCs w:val="21"/>
        </w:rPr>
      </w:pPr>
      <w:r w:rsidRPr="00A36F39">
        <w:rPr>
          <w:rFonts w:ascii="宋体" w:eastAsia="宋体" w:hAnsi="宋体" w:cs="Times New Roman" w:hint="eastAsia"/>
          <w:b/>
          <w:spacing w:val="-1"/>
          <w:szCs w:val="21"/>
        </w:rPr>
        <w:t>5.1.2</w:t>
      </w:r>
      <w:r>
        <w:rPr>
          <w:rFonts w:hint="eastAsia"/>
          <w:color w:val="000000"/>
          <w:szCs w:val="21"/>
        </w:rPr>
        <w:t xml:space="preserve"> </w:t>
      </w:r>
      <w:r>
        <w:rPr>
          <w:rFonts w:hint="eastAsia"/>
          <w:color w:val="000000"/>
          <w:szCs w:val="21"/>
        </w:rPr>
        <w:t>装配式厕所既要符合建筑设计功能、技术性能（安全、保温、通风、隔热、防腐、防水、防火、采光、节能等）的要求，又要重点强调装配式建筑的设计标准化；通过采用模数化、模块化和标准化的设计方法，实现尺寸模数化、部品部件通用化、功能模块化、机电装修一体化，从而形成标准化设计、工厂化生产和装配化施工的产业技术体系。</w:t>
      </w:r>
    </w:p>
    <w:p w:rsidR="00F74728" w:rsidRDefault="00F74728" w:rsidP="00F74728">
      <w:pPr>
        <w:ind w:firstLine="420"/>
        <w:rPr>
          <w:color w:val="000000"/>
          <w:szCs w:val="21"/>
        </w:rPr>
      </w:pPr>
      <w:r>
        <w:rPr>
          <w:rFonts w:hint="eastAsia"/>
          <w:color w:val="000000"/>
          <w:szCs w:val="21"/>
        </w:rPr>
        <w:t>集成设计应考虑不同系统、不同专业之间的相互关系和影响。包括：在结构构件和</w:t>
      </w:r>
      <w:proofErr w:type="gramStart"/>
      <w:r>
        <w:rPr>
          <w:rFonts w:hint="eastAsia"/>
          <w:color w:val="000000"/>
          <w:szCs w:val="21"/>
        </w:rPr>
        <w:t>围护部</w:t>
      </w:r>
      <w:proofErr w:type="gramEnd"/>
      <w:r>
        <w:rPr>
          <w:rFonts w:hint="eastAsia"/>
          <w:color w:val="000000"/>
          <w:szCs w:val="21"/>
        </w:rPr>
        <w:t>品上预设连接件；在结构构件上为设备</w:t>
      </w:r>
      <w:proofErr w:type="gramStart"/>
      <w:r>
        <w:rPr>
          <w:rFonts w:hint="eastAsia"/>
          <w:color w:val="000000"/>
          <w:szCs w:val="21"/>
        </w:rPr>
        <w:t>管线留设孔洞</w:t>
      </w:r>
      <w:proofErr w:type="gramEnd"/>
      <w:r>
        <w:rPr>
          <w:rFonts w:hint="eastAsia"/>
          <w:color w:val="000000"/>
          <w:szCs w:val="21"/>
        </w:rPr>
        <w:t>；</w:t>
      </w:r>
      <w:proofErr w:type="gramStart"/>
      <w:r>
        <w:rPr>
          <w:rFonts w:hint="eastAsia"/>
          <w:color w:val="000000"/>
          <w:szCs w:val="21"/>
        </w:rPr>
        <w:t>围护部</w:t>
      </w:r>
      <w:proofErr w:type="gramEnd"/>
      <w:r>
        <w:rPr>
          <w:rFonts w:hint="eastAsia"/>
          <w:color w:val="000000"/>
          <w:szCs w:val="21"/>
        </w:rPr>
        <w:t>品预留、预埋设备管线；结构构件与内装部品的接口条件及构造；</w:t>
      </w:r>
      <w:proofErr w:type="gramStart"/>
      <w:r>
        <w:rPr>
          <w:rFonts w:hint="eastAsia"/>
          <w:color w:val="000000"/>
          <w:szCs w:val="21"/>
        </w:rPr>
        <w:t>围护部</w:t>
      </w:r>
      <w:proofErr w:type="gramEnd"/>
      <w:r>
        <w:rPr>
          <w:rFonts w:hint="eastAsia"/>
          <w:color w:val="000000"/>
          <w:szCs w:val="21"/>
        </w:rPr>
        <w:t>品为内装部</w:t>
      </w:r>
      <w:proofErr w:type="gramStart"/>
      <w:r>
        <w:rPr>
          <w:rFonts w:hint="eastAsia"/>
          <w:color w:val="000000"/>
          <w:szCs w:val="21"/>
        </w:rPr>
        <w:t>品挂件设置</w:t>
      </w:r>
      <w:proofErr w:type="gramEnd"/>
      <w:r>
        <w:rPr>
          <w:rFonts w:hint="eastAsia"/>
          <w:color w:val="000000"/>
          <w:szCs w:val="21"/>
        </w:rPr>
        <w:t>的加强措施等方面。并应该做到下列要求：</w:t>
      </w:r>
    </w:p>
    <w:p w:rsidR="00F74728" w:rsidRDefault="00F74728" w:rsidP="00F74728">
      <w:pPr>
        <w:ind w:left="425"/>
        <w:rPr>
          <w:color w:val="000000"/>
          <w:szCs w:val="21"/>
        </w:rPr>
      </w:pPr>
      <w:r>
        <w:rPr>
          <w:rFonts w:hint="eastAsia"/>
          <w:color w:val="000000"/>
          <w:szCs w:val="21"/>
        </w:rPr>
        <w:t xml:space="preserve">1 </w:t>
      </w:r>
      <w:r>
        <w:rPr>
          <w:rFonts w:hint="eastAsia"/>
          <w:color w:val="000000"/>
          <w:szCs w:val="21"/>
        </w:rPr>
        <w:t>采用模数化、模块化、标准化的设计方式，宜采用</w:t>
      </w:r>
      <w:r>
        <w:rPr>
          <w:rFonts w:hint="eastAsia"/>
          <w:color w:val="000000"/>
          <w:szCs w:val="21"/>
        </w:rPr>
        <w:t>BIM</w:t>
      </w:r>
      <w:r>
        <w:rPr>
          <w:rFonts w:hint="eastAsia"/>
          <w:color w:val="000000"/>
          <w:szCs w:val="21"/>
        </w:rPr>
        <w:t>技术。</w:t>
      </w:r>
    </w:p>
    <w:p w:rsidR="00F74728" w:rsidRDefault="00F74728" w:rsidP="00F74728">
      <w:pPr>
        <w:ind w:left="425"/>
        <w:rPr>
          <w:color w:val="000000"/>
          <w:szCs w:val="21"/>
        </w:rPr>
      </w:pPr>
      <w:r>
        <w:rPr>
          <w:rFonts w:hint="eastAsia"/>
          <w:color w:val="000000"/>
          <w:szCs w:val="21"/>
        </w:rPr>
        <w:t xml:space="preserve">2 </w:t>
      </w:r>
      <w:r>
        <w:rPr>
          <w:rFonts w:hint="eastAsia"/>
          <w:color w:val="000000"/>
          <w:szCs w:val="21"/>
        </w:rPr>
        <w:t>各建筑功能及细节构造应在生产制造和施工前确定。</w:t>
      </w:r>
    </w:p>
    <w:p w:rsidR="00F74728" w:rsidRDefault="00F74728" w:rsidP="00F74728">
      <w:pPr>
        <w:ind w:left="425"/>
        <w:rPr>
          <w:color w:val="000000"/>
          <w:szCs w:val="21"/>
        </w:rPr>
      </w:pPr>
      <w:r>
        <w:rPr>
          <w:rFonts w:hint="eastAsia"/>
          <w:color w:val="000000"/>
          <w:szCs w:val="21"/>
        </w:rPr>
        <w:t xml:space="preserve">3 </w:t>
      </w:r>
      <w:r>
        <w:rPr>
          <w:rFonts w:hint="eastAsia"/>
          <w:color w:val="000000"/>
          <w:szCs w:val="21"/>
        </w:rPr>
        <w:t>主体结构、围护结构、设备与管线及内装等各模块之间的协同设计，应贯穿设计全过程。</w:t>
      </w:r>
    </w:p>
    <w:p w:rsidR="00F74728" w:rsidRDefault="00F74728" w:rsidP="00F74728">
      <w:pPr>
        <w:ind w:left="425"/>
        <w:rPr>
          <w:color w:val="000000"/>
          <w:szCs w:val="21"/>
        </w:rPr>
      </w:pPr>
      <w:r>
        <w:rPr>
          <w:rFonts w:hint="eastAsia"/>
          <w:color w:val="000000"/>
          <w:szCs w:val="21"/>
        </w:rPr>
        <w:t xml:space="preserve">4 </w:t>
      </w:r>
      <w:r>
        <w:rPr>
          <w:rFonts w:hint="eastAsia"/>
          <w:color w:val="000000"/>
          <w:szCs w:val="21"/>
        </w:rPr>
        <w:t>应按照建筑全寿命期的要求，建立从部品部件生产、施工到后期运营维护全过程的绿色体系。</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5.1.4</w:t>
      </w:r>
      <w:r>
        <w:rPr>
          <w:rFonts w:hint="eastAsia"/>
          <w:color w:val="000000"/>
          <w:szCs w:val="21"/>
        </w:rPr>
        <w:t xml:space="preserve"> </w:t>
      </w:r>
      <w:r>
        <w:rPr>
          <w:rFonts w:hint="eastAsia"/>
          <w:color w:val="000000"/>
          <w:szCs w:val="21"/>
        </w:rPr>
        <w:t>考虑到装配式厕所全寿命期内围护、分隔及装饰材料维修和更换的便捷性，而不影响主体钢结构安全，在标准化和集成化设计构造上，主体结构体系与其他体系之间宜采用通用化接口和柔性连接方式，非主体结构的材料和部品部件宜采用轻质高强性材料，并具有通用性和</w:t>
      </w:r>
      <w:proofErr w:type="gramStart"/>
      <w:r>
        <w:rPr>
          <w:rFonts w:hint="eastAsia"/>
          <w:color w:val="000000"/>
          <w:szCs w:val="21"/>
        </w:rPr>
        <w:t>可</w:t>
      </w:r>
      <w:proofErr w:type="gramEnd"/>
      <w:r>
        <w:rPr>
          <w:rFonts w:hint="eastAsia"/>
          <w:color w:val="000000"/>
          <w:szCs w:val="21"/>
        </w:rPr>
        <w:t>更换性。这样，既可以降低结构承受的荷载，便利各体系之间的装配式施工，更有利于装配式厕所使用期内。</w:t>
      </w:r>
    </w:p>
    <w:p w:rsidR="00F74728" w:rsidRDefault="00F74728" w:rsidP="00F74728">
      <w:pPr>
        <w:rPr>
          <w:color w:val="000000"/>
          <w:szCs w:val="21"/>
        </w:rPr>
      </w:pPr>
    </w:p>
    <w:p w:rsidR="00F74728" w:rsidRDefault="00F74728" w:rsidP="00F74728">
      <w:pPr>
        <w:jc w:val="center"/>
        <w:rPr>
          <w:rFonts w:ascii="黑体" w:eastAsia="黑体" w:hAnsi="黑体"/>
          <w:b/>
          <w:snapToGrid w:val="0"/>
          <w:kern w:val="0"/>
          <w:sz w:val="24"/>
          <w:szCs w:val="24"/>
        </w:rPr>
      </w:pPr>
      <w:bookmarkStart w:id="64" w:name="_Toc80624379"/>
      <w:r w:rsidRPr="00482D1F">
        <w:rPr>
          <w:rFonts w:ascii="黑体" w:eastAsia="黑体" w:hAnsi="黑体" w:hint="eastAsia"/>
          <w:b/>
          <w:snapToGrid w:val="0"/>
          <w:kern w:val="0"/>
          <w:sz w:val="24"/>
          <w:szCs w:val="24"/>
        </w:rPr>
        <w:t>5.2建筑设计</w:t>
      </w:r>
      <w:bookmarkEnd w:id="64"/>
    </w:p>
    <w:p w:rsidR="00F74728" w:rsidRPr="00482D1F" w:rsidRDefault="00F74728" w:rsidP="00F74728">
      <w:pPr>
        <w:jc w:val="center"/>
        <w:rPr>
          <w:rFonts w:ascii="黑体" w:eastAsia="黑体" w:hAnsi="黑体"/>
          <w:b/>
          <w:snapToGrid w:val="0"/>
          <w:kern w:val="0"/>
          <w:sz w:val="24"/>
          <w:szCs w:val="24"/>
        </w:rPr>
      </w:pPr>
    </w:p>
    <w:p w:rsidR="00F74728" w:rsidRPr="000836A4" w:rsidRDefault="00F74728" w:rsidP="00F74728">
      <w:pPr>
        <w:rPr>
          <w:rFonts w:ascii="Times New Roman" w:eastAsia="宋体" w:hAnsi="Times New Roman" w:cs="Times New Roman"/>
          <w:bCs/>
          <w:snapToGrid w:val="0"/>
        </w:rPr>
      </w:pPr>
      <w:r w:rsidRPr="00A36F39">
        <w:rPr>
          <w:rFonts w:ascii="宋体" w:eastAsia="宋体" w:hAnsi="宋体" w:cs="Times New Roman" w:hint="eastAsia"/>
          <w:b/>
          <w:spacing w:val="-1"/>
          <w:szCs w:val="21"/>
        </w:rPr>
        <w:t>5.2.3</w:t>
      </w:r>
      <w:r>
        <w:rPr>
          <w:rFonts w:ascii="宋体" w:eastAsia="宋体" w:hAnsi="宋体" w:cs="Times New Roman" w:hint="eastAsia"/>
          <w:b/>
          <w:spacing w:val="-1"/>
          <w:szCs w:val="21"/>
        </w:rPr>
        <w:t xml:space="preserve"> </w:t>
      </w:r>
      <w:r>
        <w:rPr>
          <w:rFonts w:ascii="Times New Roman" w:eastAsia="宋体" w:hAnsi="Times New Roman" w:cs="Times New Roman" w:hint="eastAsia"/>
          <w:bCs/>
          <w:snapToGrid w:val="0"/>
        </w:rPr>
        <w:t>根据建设部《城市公共厕所设计标准》</w:t>
      </w:r>
      <w:r>
        <w:rPr>
          <w:rFonts w:ascii="Times New Roman" w:eastAsia="宋体" w:hAnsi="Times New Roman" w:cs="Times New Roman" w:hint="eastAsia"/>
          <w:bCs/>
          <w:snapToGrid w:val="0"/>
        </w:rPr>
        <w:t>CJJ 14</w:t>
      </w:r>
      <w:r>
        <w:rPr>
          <w:rFonts w:ascii="Times New Roman" w:eastAsia="宋体" w:hAnsi="Times New Roman" w:cs="Times New Roman" w:hint="eastAsia"/>
          <w:bCs/>
          <w:snapToGrid w:val="0"/>
        </w:rPr>
        <w:t>的规定“厕所男蹲</w:t>
      </w:r>
      <w:r>
        <w:rPr>
          <w:rFonts w:ascii="Times New Roman" w:eastAsia="宋体" w:hAnsi="Times New Roman" w:cs="Times New Roman" w:hint="eastAsia"/>
          <w:bCs/>
          <w:snapToGrid w:val="0"/>
        </w:rPr>
        <w:t>(</w:t>
      </w:r>
      <w:r>
        <w:rPr>
          <w:rFonts w:ascii="Times New Roman" w:eastAsia="宋体" w:hAnsi="Times New Roman" w:cs="Times New Roman" w:hint="eastAsia"/>
          <w:bCs/>
          <w:snapToGrid w:val="0"/>
        </w:rPr>
        <w:t>坐、站）位与女蹲（坐）位的比例宜为</w:t>
      </w:r>
      <w:r>
        <w:rPr>
          <w:rFonts w:ascii="Times New Roman" w:eastAsia="宋体" w:hAnsi="Times New Roman" w:cs="Times New Roman" w:hint="eastAsia"/>
          <w:bCs/>
          <w:snapToGrid w:val="0"/>
        </w:rPr>
        <w:t>1:1~2:3</w:t>
      </w:r>
      <w:r>
        <w:rPr>
          <w:rFonts w:ascii="Times New Roman" w:eastAsia="宋体" w:hAnsi="Times New Roman" w:cs="Times New Roman" w:hint="eastAsia"/>
          <w:bCs/>
          <w:snapToGrid w:val="0"/>
        </w:rPr>
        <w:t>。独立式公厕宜为</w:t>
      </w:r>
      <w:r>
        <w:rPr>
          <w:rFonts w:ascii="Times New Roman" w:eastAsia="宋体" w:hAnsi="Times New Roman" w:cs="Times New Roman" w:hint="eastAsia"/>
          <w:bCs/>
          <w:snapToGrid w:val="0"/>
        </w:rPr>
        <w:t>1:1</w:t>
      </w:r>
      <w:r>
        <w:rPr>
          <w:rFonts w:ascii="Times New Roman" w:eastAsia="宋体" w:hAnsi="Times New Roman" w:cs="Times New Roman" w:hint="eastAsia"/>
          <w:bCs/>
          <w:snapToGrid w:val="0"/>
        </w:rPr>
        <w:t>，商业区域内公共厕所宜为</w:t>
      </w:r>
      <w:r>
        <w:rPr>
          <w:rFonts w:ascii="Times New Roman" w:eastAsia="宋体" w:hAnsi="Times New Roman" w:cs="Times New Roman" w:hint="eastAsia"/>
          <w:bCs/>
          <w:snapToGrid w:val="0"/>
        </w:rPr>
        <w:t>2:3</w:t>
      </w:r>
      <w:r>
        <w:rPr>
          <w:rFonts w:ascii="Times New Roman" w:eastAsia="宋体" w:hAnsi="Times New Roman" w:cs="Times New Roman" w:hint="eastAsia"/>
          <w:bCs/>
          <w:snapToGrid w:val="0"/>
        </w:rPr>
        <w:t>”。同时，根据国家现行标准《民用建筑设计统一标准》</w:t>
      </w:r>
      <w:r>
        <w:rPr>
          <w:rFonts w:ascii="Times New Roman" w:eastAsia="宋体" w:hAnsi="Times New Roman" w:cs="Times New Roman" w:hint="eastAsia"/>
          <w:bCs/>
          <w:snapToGrid w:val="0"/>
        </w:rPr>
        <w:t>GB 50352</w:t>
      </w:r>
      <w:r>
        <w:rPr>
          <w:rFonts w:ascii="Times New Roman" w:eastAsia="宋体" w:hAnsi="Times New Roman" w:cs="Times New Roman" w:hint="eastAsia"/>
          <w:bCs/>
          <w:snapToGrid w:val="0"/>
        </w:rPr>
        <w:t>的规定“在使用人数基本均衡时，男女厕位比例宜为</w:t>
      </w:r>
      <w:r>
        <w:rPr>
          <w:rFonts w:ascii="Times New Roman" w:eastAsia="宋体" w:hAnsi="Times New Roman" w:cs="Times New Roman" w:hint="eastAsia"/>
          <w:bCs/>
          <w:snapToGrid w:val="0"/>
        </w:rPr>
        <w:t>1:1~1:1.5</w:t>
      </w:r>
      <w:r>
        <w:rPr>
          <w:rFonts w:ascii="Times New Roman" w:eastAsia="宋体" w:hAnsi="Times New Roman" w:cs="Times New Roman" w:hint="eastAsia"/>
          <w:bCs/>
          <w:snapToGrid w:val="0"/>
        </w:rPr>
        <w:t>；在商场、体育场馆、学校交通建筑、公园等场所，厕位数量比不宜小于</w:t>
      </w:r>
      <w:r>
        <w:rPr>
          <w:rFonts w:ascii="Times New Roman" w:eastAsia="宋体" w:hAnsi="Times New Roman" w:cs="Times New Roman" w:hint="eastAsia"/>
          <w:bCs/>
          <w:snapToGrid w:val="0"/>
        </w:rPr>
        <w:t>1:1.5~1:2</w:t>
      </w:r>
      <w:r>
        <w:rPr>
          <w:rFonts w:ascii="Times New Roman" w:eastAsia="宋体" w:hAnsi="Times New Roman" w:cs="Times New Roman" w:hint="eastAsia"/>
          <w:bCs/>
          <w:snapToGrid w:val="0"/>
        </w:rPr>
        <w:t>”。主要是考虑到公共场所女性排队如厕现象比较普遍，经调研，男女平均如厕的时间比例接近</w:t>
      </w:r>
      <w:r>
        <w:rPr>
          <w:rFonts w:ascii="Times New Roman" w:eastAsia="宋体" w:hAnsi="Times New Roman" w:cs="Times New Roman" w:hint="eastAsia"/>
          <w:bCs/>
          <w:snapToGrid w:val="0"/>
        </w:rPr>
        <w:t>1:1.5</w:t>
      </w:r>
      <w:r>
        <w:rPr>
          <w:rFonts w:ascii="Times New Roman" w:eastAsia="宋体" w:hAnsi="Times New Roman" w:cs="Times New Roman" w:hint="eastAsia"/>
          <w:bCs/>
          <w:snapToGrid w:val="0"/>
        </w:rPr>
        <w:t>。因此，在男女人数相当时，男女厕位比例宜为</w:t>
      </w:r>
      <w:r>
        <w:rPr>
          <w:rFonts w:ascii="Times New Roman" w:eastAsia="宋体" w:hAnsi="Times New Roman" w:cs="Times New Roman" w:hint="eastAsia"/>
          <w:bCs/>
          <w:snapToGrid w:val="0"/>
        </w:rPr>
        <w:t>1:1.5</w:t>
      </w:r>
      <w:r>
        <w:rPr>
          <w:rFonts w:ascii="Times New Roman" w:eastAsia="宋体" w:hAnsi="Times New Roman" w:cs="Times New Roman" w:hint="eastAsia"/>
          <w:bCs/>
          <w:snapToGrid w:val="0"/>
        </w:rPr>
        <w:t>；在有女性人数大于男性人数，或大量人员集中使用的场所要进一步增加女厕厕位配置的数量。因此，考虑到公共场所女性排队如厕的情况，完善独立式公共厕所使用功能，本标准规定，应根据公共场所的性质和人员的集中程度，公共厕所的男女厕位比例宜为</w:t>
      </w:r>
      <w:r>
        <w:rPr>
          <w:rFonts w:ascii="Times New Roman" w:eastAsia="宋体" w:hAnsi="Times New Roman" w:cs="Times New Roman" w:hint="eastAsia"/>
          <w:bCs/>
          <w:snapToGrid w:val="0"/>
        </w:rPr>
        <w:t>1:1.5~1:2</w:t>
      </w:r>
      <w:r>
        <w:rPr>
          <w:rFonts w:ascii="Times New Roman" w:eastAsia="宋体" w:hAnsi="Times New Roman" w:cs="Times New Roman" w:hint="eastAsia"/>
          <w:bCs/>
          <w:snapToGrid w:val="0"/>
        </w:rPr>
        <w:t>。</w:t>
      </w:r>
      <w:r>
        <w:rPr>
          <w:rFonts w:hint="eastAsia"/>
          <w:szCs w:val="21"/>
        </w:rPr>
        <w:t>这里注明，</w:t>
      </w:r>
      <w:r w:rsidRPr="00E02468">
        <w:rPr>
          <w:rFonts w:hint="eastAsia"/>
          <w:szCs w:val="21"/>
        </w:rPr>
        <w:t>男卫生间小便斗按</w:t>
      </w:r>
      <w:r w:rsidRPr="00576881">
        <w:rPr>
          <w:rFonts w:ascii="Times New Roman" w:eastAsia="宋体" w:hAnsi="Times New Roman" w:cs="Times New Roman"/>
          <w:bCs/>
          <w:snapToGrid w:val="0"/>
        </w:rPr>
        <w:t>0.5</w:t>
      </w:r>
      <w:r w:rsidRPr="00E02468">
        <w:rPr>
          <w:szCs w:val="21"/>
        </w:rPr>
        <w:t>个厕位计算，</w:t>
      </w:r>
      <w:r w:rsidRPr="00E02468">
        <w:rPr>
          <w:rFonts w:hint="eastAsia"/>
          <w:szCs w:val="21"/>
        </w:rPr>
        <w:t>小便器与大便器比值宜不小于</w:t>
      </w:r>
      <w:r w:rsidRPr="00576881">
        <w:rPr>
          <w:rFonts w:ascii="Times New Roman" w:eastAsia="宋体" w:hAnsi="Times New Roman" w:cs="Times New Roman"/>
          <w:bCs/>
          <w:snapToGrid w:val="0"/>
        </w:rPr>
        <w:t>1:2</w:t>
      </w:r>
      <w:r w:rsidRPr="00E02468">
        <w:rPr>
          <w:rFonts w:hint="eastAsia"/>
          <w:szCs w:val="21"/>
        </w:rPr>
        <w:t>。</w:t>
      </w:r>
    </w:p>
    <w:p w:rsidR="00F74728" w:rsidRDefault="00F74728" w:rsidP="00F74728">
      <w:pPr>
        <w:ind w:firstLineChars="200" w:firstLine="420"/>
        <w:rPr>
          <w:szCs w:val="21"/>
        </w:rPr>
      </w:pPr>
    </w:p>
    <w:p w:rsidR="00F74728" w:rsidRDefault="00F74728" w:rsidP="00F74728">
      <w:pPr>
        <w:rPr>
          <w:szCs w:val="21"/>
        </w:rPr>
      </w:pPr>
      <w:r w:rsidRPr="00A36F39">
        <w:rPr>
          <w:rFonts w:ascii="宋体" w:eastAsia="宋体" w:hAnsi="宋体" w:cs="Times New Roman" w:hint="eastAsia"/>
          <w:b/>
          <w:spacing w:val="-1"/>
          <w:szCs w:val="21"/>
        </w:rPr>
        <w:t>5.2.7</w:t>
      </w:r>
      <w:r w:rsidRPr="00A36F39">
        <w:rPr>
          <w:rFonts w:ascii="宋体" w:eastAsia="宋体" w:hAnsi="宋体" w:cs="Times New Roman"/>
          <w:b/>
          <w:spacing w:val="-1"/>
          <w:szCs w:val="21"/>
        </w:rPr>
        <w:t xml:space="preserve"> </w:t>
      </w:r>
      <w:r>
        <w:rPr>
          <w:rFonts w:hint="eastAsia"/>
          <w:szCs w:val="21"/>
        </w:rPr>
        <w:t>标准化的部品和功能空间应设计成具有独立功能的可组合模块。独立功能模块包括管理间和无障碍卫生间模块、第三卫生间和无障碍卫生间模块、标准化卫生间模块（如整体式卫生间）和设备间等不同的功能模块；标准化部品包括集成防水、保温、隔热、预设线槽及端口等构造的外围护墙板和屋面板，洁具冲洗设备与墙体空腔组合构造单元，洗手盆、龙头与装饰台板组合单元，标准化厕位隔间，标准化洁具、机箱和设备等系统组合，标准化化粪池及排污系统等。这些标准化的部品部件和单元模块应具有通用性，在满足装配式厕所综合</w:t>
      </w:r>
      <w:r>
        <w:rPr>
          <w:rFonts w:hint="eastAsia"/>
          <w:szCs w:val="21"/>
        </w:rPr>
        <w:lastRenderedPageBreak/>
        <w:t>功能的基础上，可以实现较丰富的空间组合形式，即少规格，多组合。</w:t>
      </w:r>
    </w:p>
    <w:p w:rsidR="00F74728" w:rsidRDefault="00F74728" w:rsidP="00F74728">
      <w:pPr>
        <w:ind w:firstLineChars="200" w:firstLine="420"/>
        <w:rPr>
          <w:szCs w:val="21"/>
        </w:rPr>
      </w:pPr>
      <w:r>
        <w:rPr>
          <w:rFonts w:hint="eastAsia"/>
          <w:szCs w:val="21"/>
        </w:rPr>
        <w:t>可见，采用标准化、模块化的设计方式，其输出结果（部品部件和模块单元）能够保证工厂化生产、装配化施工和信息化管理及维护，带动装配式厕所建造产业化转型，整体提高全产业链建造和管理效率，推动建筑产业向现代建造水平发展。</w:t>
      </w:r>
    </w:p>
    <w:p w:rsidR="00F74728" w:rsidRDefault="00F74728" w:rsidP="00F74728">
      <w:pPr>
        <w:ind w:firstLineChars="400" w:firstLine="840"/>
        <w:rPr>
          <w:rFonts w:ascii="宋体" w:eastAsia="宋体" w:hAnsi="宋体" w:cs="Times New Roman"/>
          <w:szCs w:val="21"/>
          <w:lang w:val="zh-CN"/>
        </w:rPr>
      </w:pPr>
    </w:p>
    <w:p w:rsidR="00F74728" w:rsidRDefault="00F74728" w:rsidP="00F74728">
      <w:pPr>
        <w:rPr>
          <w:rFonts w:ascii="Times New Roman" w:eastAsia="宋体" w:hAnsi="Times New Roman" w:cs="Times New Roman"/>
          <w:bCs/>
          <w:snapToGrid w:val="0"/>
        </w:rPr>
      </w:pPr>
      <w:r w:rsidRPr="00A36F39">
        <w:rPr>
          <w:rFonts w:ascii="宋体" w:eastAsia="宋体" w:hAnsi="宋体" w:cs="Times New Roman" w:hint="eastAsia"/>
          <w:b/>
          <w:spacing w:val="-1"/>
          <w:szCs w:val="21"/>
        </w:rPr>
        <w:t>5.2.10</w:t>
      </w:r>
      <w:r>
        <w:rPr>
          <w:rFonts w:hint="eastAsia"/>
          <w:color w:val="000000"/>
          <w:szCs w:val="21"/>
        </w:rPr>
        <w:t xml:space="preserve"> </w:t>
      </w:r>
      <w:r>
        <w:rPr>
          <w:rFonts w:hint="eastAsia"/>
          <w:color w:val="000000"/>
          <w:szCs w:val="21"/>
        </w:rPr>
        <w:t>根据</w:t>
      </w:r>
      <w:r>
        <w:rPr>
          <w:rFonts w:ascii="Times New Roman" w:eastAsia="宋体" w:hAnsi="Times New Roman" w:cs="Times New Roman" w:hint="eastAsia"/>
          <w:bCs/>
          <w:snapToGrid w:val="0"/>
        </w:rPr>
        <w:t>建设部《城市公共厕所设计标准》</w:t>
      </w:r>
      <w:r>
        <w:rPr>
          <w:rFonts w:ascii="Times New Roman" w:eastAsia="宋体" w:hAnsi="Times New Roman" w:cs="Times New Roman" w:hint="eastAsia"/>
          <w:bCs/>
          <w:snapToGrid w:val="0"/>
        </w:rPr>
        <w:t>CJJ 14</w:t>
      </w:r>
      <w:r>
        <w:rPr>
          <w:rFonts w:ascii="Times New Roman" w:eastAsia="宋体" w:hAnsi="Times New Roman" w:cs="Times New Roman" w:hint="eastAsia"/>
          <w:bCs/>
          <w:snapToGrid w:val="0"/>
        </w:rPr>
        <w:t>的规定，独立式公共厕所的通风设计应符合下列规定：</w:t>
      </w:r>
    </w:p>
    <w:p w:rsidR="00F74728" w:rsidRDefault="00F74728" w:rsidP="00F74728">
      <w:pPr>
        <w:ind w:left="420"/>
        <w:rPr>
          <w:rFonts w:ascii="Times New Roman" w:eastAsia="宋体" w:hAnsi="Times New Roman" w:cs="Times New Roman"/>
          <w:bCs/>
          <w:snapToGrid w:val="0"/>
        </w:rPr>
      </w:pPr>
      <w:r>
        <w:rPr>
          <w:rFonts w:ascii="Times New Roman" w:eastAsia="宋体" w:hAnsi="Times New Roman" w:cs="Times New Roman" w:hint="eastAsia"/>
          <w:bCs/>
          <w:snapToGrid w:val="0"/>
        </w:rPr>
        <w:t xml:space="preserve">1 </w:t>
      </w:r>
      <w:r>
        <w:rPr>
          <w:rFonts w:ascii="Times New Roman" w:eastAsia="宋体" w:hAnsi="Times New Roman" w:cs="Times New Roman" w:hint="eastAsia"/>
          <w:bCs/>
          <w:snapToGrid w:val="0"/>
        </w:rPr>
        <w:t>厕所的纵轴应垂直于夏季主导风向，并应综合考虑太阳辐射以及夏季暴雨的影响；</w:t>
      </w:r>
    </w:p>
    <w:p w:rsidR="00F74728" w:rsidRDefault="00F74728" w:rsidP="00F74728">
      <w:pPr>
        <w:ind w:left="420"/>
        <w:rPr>
          <w:rFonts w:ascii="Times New Roman" w:eastAsia="宋体" w:hAnsi="Times New Roman" w:cs="Times New Roman"/>
          <w:bCs/>
          <w:snapToGrid w:val="0"/>
        </w:rPr>
      </w:pPr>
      <w:r>
        <w:rPr>
          <w:rFonts w:ascii="Times New Roman" w:eastAsia="宋体" w:hAnsi="Times New Roman" w:cs="Times New Roman" w:hint="eastAsia"/>
          <w:bCs/>
          <w:snapToGrid w:val="0"/>
        </w:rPr>
        <w:t xml:space="preserve">2 </w:t>
      </w:r>
      <w:r>
        <w:rPr>
          <w:rFonts w:ascii="Times New Roman" w:eastAsia="宋体" w:hAnsi="Times New Roman" w:cs="Times New Roman" w:hint="eastAsia"/>
          <w:bCs/>
          <w:snapToGrid w:val="0"/>
        </w:rPr>
        <w:t>门窗开启角度应增大，改善厕所的通风效果；</w:t>
      </w:r>
    </w:p>
    <w:p w:rsidR="00F74728" w:rsidRDefault="00F74728" w:rsidP="00F74728">
      <w:pPr>
        <w:ind w:left="420"/>
        <w:rPr>
          <w:rFonts w:ascii="Times New Roman" w:eastAsia="宋体" w:hAnsi="Times New Roman" w:cs="Times New Roman"/>
          <w:bCs/>
          <w:snapToGrid w:val="0"/>
        </w:rPr>
      </w:pPr>
      <w:r>
        <w:rPr>
          <w:rFonts w:ascii="Times New Roman" w:eastAsia="宋体" w:hAnsi="Times New Roman" w:cs="Times New Roman" w:hint="eastAsia"/>
          <w:bCs/>
          <w:snapToGrid w:val="0"/>
        </w:rPr>
        <w:t xml:space="preserve">3 </w:t>
      </w:r>
      <w:r>
        <w:rPr>
          <w:rFonts w:ascii="Times New Roman" w:eastAsia="宋体" w:hAnsi="Times New Roman" w:cs="Times New Roman" w:hint="eastAsia"/>
          <w:bCs/>
          <w:snapToGrid w:val="0"/>
        </w:rPr>
        <w:t>挑檐宽度应加大，导风入室；</w:t>
      </w:r>
    </w:p>
    <w:p w:rsidR="00F74728" w:rsidRDefault="00F74728" w:rsidP="00F74728">
      <w:pPr>
        <w:ind w:left="420"/>
        <w:rPr>
          <w:rFonts w:ascii="Times New Roman" w:eastAsia="宋体" w:hAnsi="Times New Roman" w:cs="Times New Roman"/>
          <w:bCs/>
          <w:snapToGrid w:val="0"/>
        </w:rPr>
      </w:pPr>
      <w:r>
        <w:rPr>
          <w:rFonts w:ascii="Times New Roman" w:eastAsia="宋体" w:hAnsi="Times New Roman" w:cs="Times New Roman" w:hint="eastAsia"/>
          <w:bCs/>
          <w:snapToGrid w:val="0"/>
        </w:rPr>
        <w:t xml:space="preserve">4 </w:t>
      </w:r>
      <w:r>
        <w:rPr>
          <w:rFonts w:ascii="Times New Roman" w:eastAsia="宋体" w:hAnsi="Times New Roman" w:cs="Times New Roman" w:hint="eastAsia"/>
          <w:bCs/>
          <w:snapToGrid w:val="0"/>
        </w:rPr>
        <w:t>开设天窗时，宜在天窗外侧加设挡风板，以保证通风效果；</w:t>
      </w:r>
    </w:p>
    <w:p w:rsidR="00F74728" w:rsidRDefault="00F74728" w:rsidP="00F74728">
      <w:pPr>
        <w:ind w:left="420"/>
        <w:rPr>
          <w:rFonts w:ascii="Times New Roman" w:eastAsia="宋体" w:hAnsi="Times New Roman" w:cs="Times New Roman"/>
          <w:bCs/>
          <w:snapToGrid w:val="0"/>
        </w:rPr>
      </w:pPr>
      <w:r>
        <w:rPr>
          <w:rFonts w:ascii="Times New Roman" w:eastAsia="宋体" w:hAnsi="Times New Roman" w:cs="Times New Roman" w:hint="eastAsia"/>
          <w:bCs/>
          <w:snapToGrid w:val="0"/>
        </w:rPr>
        <w:t xml:space="preserve">5 </w:t>
      </w:r>
      <w:r>
        <w:rPr>
          <w:rFonts w:ascii="Times New Roman" w:eastAsia="宋体" w:hAnsi="Times New Roman" w:cs="Times New Roman" w:hint="eastAsia"/>
          <w:bCs/>
          <w:snapToGrid w:val="0"/>
        </w:rPr>
        <w:t>应在大便器后方设置引气排风道，并</w:t>
      </w:r>
      <w:proofErr w:type="gramStart"/>
      <w:r>
        <w:rPr>
          <w:rFonts w:ascii="Times New Roman" w:eastAsia="宋体" w:hAnsi="Times New Roman" w:cs="Times New Roman" w:hint="eastAsia"/>
          <w:bCs/>
          <w:snapToGrid w:val="0"/>
        </w:rPr>
        <w:t>使用隔臭便器</w:t>
      </w:r>
      <w:proofErr w:type="gramEnd"/>
      <w:r>
        <w:rPr>
          <w:rFonts w:ascii="Times New Roman" w:eastAsia="宋体" w:hAnsi="Times New Roman" w:cs="Times New Roman" w:hint="eastAsia"/>
          <w:bCs/>
          <w:snapToGrid w:val="0"/>
        </w:rPr>
        <w:t>。</w:t>
      </w:r>
    </w:p>
    <w:p w:rsidR="00F74728" w:rsidRDefault="00F74728" w:rsidP="00F74728">
      <w:pPr>
        <w:ind w:leftChars="200" w:left="420"/>
        <w:rPr>
          <w:rFonts w:ascii="Times New Roman" w:eastAsia="宋体" w:hAnsi="Times New Roman" w:cs="Times New Roman"/>
          <w:bCs/>
          <w:snapToGrid w:val="0"/>
        </w:rPr>
      </w:pPr>
    </w:p>
    <w:p w:rsidR="00F74728" w:rsidRDefault="00F74728" w:rsidP="00F74728">
      <w:pPr>
        <w:rPr>
          <w:rFonts w:ascii="Times New Roman" w:eastAsia="宋体" w:hAnsi="Times New Roman" w:cs="Times New Roman"/>
          <w:bCs/>
          <w:snapToGrid w:val="0"/>
        </w:rPr>
      </w:pPr>
      <w:r w:rsidRPr="00A36F39">
        <w:rPr>
          <w:rFonts w:ascii="宋体" w:eastAsia="宋体" w:hAnsi="宋体" w:cs="Times New Roman" w:hint="eastAsia"/>
          <w:b/>
          <w:spacing w:val="-1"/>
          <w:szCs w:val="21"/>
        </w:rPr>
        <w:t>5.2.13</w:t>
      </w:r>
      <w:r>
        <w:rPr>
          <w:rFonts w:ascii="Times New Roman" w:eastAsia="宋体" w:hAnsi="Times New Roman" w:cs="Times New Roman" w:hint="eastAsia"/>
          <w:bCs/>
          <w:snapToGrid w:val="0"/>
        </w:rPr>
        <w:t xml:space="preserve"> </w:t>
      </w:r>
      <w:r>
        <w:rPr>
          <w:rFonts w:ascii="Times New Roman" w:eastAsia="宋体" w:hAnsi="Times New Roman" w:cs="Times New Roman" w:hint="eastAsia"/>
          <w:bCs/>
          <w:snapToGrid w:val="0"/>
        </w:rPr>
        <w:t>寒冷地区装配式厕所应进行外围护结构热工设计和采暖系统设计。在满足采光通风等要求的情况下，应减少窗口面积，设置双层防寒窗，并改善门窗的保温性能；围护结构中，应在外窗、围护结构热桥和钢构件外侧附设保温材料；引进城市供暖系统，安装供暖设备和管线，室外接入管线应采取保温。</w:t>
      </w:r>
    </w:p>
    <w:p w:rsidR="00F74728" w:rsidRDefault="00F74728" w:rsidP="00F74728">
      <w:pPr>
        <w:rPr>
          <w:rFonts w:ascii="Times New Roman" w:eastAsia="宋体" w:hAnsi="Times New Roman" w:cs="Times New Roman"/>
          <w:bCs/>
          <w:snapToGrid w:val="0"/>
        </w:rPr>
      </w:pPr>
    </w:p>
    <w:p w:rsidR="00F74728" w:rsidRDefault="00F74728" w:rsidP="00F74728">
      <w:pPr>
        <w:jc w:val="center"/>
        <w:rPr>
          <w:rFonts w:ascii="黑体" w:eastAsia="黑体" w:hAnsi="黑体"/>
          <w:b/>
          <w:snapToGrid w:val="0"/>
          <w:kern w:val="0"/>
          <w:sz w:val="24"/>
          <w:szCs w:val="24"/>
        </w:rPr>
      </w:pPr>
      <w:bookmarkStart w:id="65" w:name="_Toc80624380"/>
      <w:r w:rsidRPr="00482D1F">
        <w:rPr>
          <w:rFonts w:ascii="黑体" w:eastAsia="黑体" w:hAnsi="黑体" w:hint="eastAsia"/>
          <w:b/>
          <w:snapToGrid w:val="0"/>
          <w:kern w:val="0"/>
          <w:sz w:val="24"/>
          <w:szCs w:val="24"/>
        </w:rPr>
        <w:t>5.3结构设计</w:t>
      </w:r>
      <w:bookmarkEnd w:id="65"/>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color w:val="000000"/>
          <w:szCs w:val="21"/>
        </w:rPr>
      </w:pPr>
      <w:r w:rsidRPr="00A36F39">
        <w:rPr>
          <w:rFonts w:ascii="宋体" w:eastAsia="宋体" w:hAnsi="宋体" w:cs="Times New Roman" w:hint="eastAsia"/>
          <w:b/>
          <w:spacing w:val="-1"/>
          <w:szCs w:val="21"/>
        </w:rPr>
        <w:t>5.3.2</w:t>
      </w:r>
      <w:r>
        <w:rPr>
          <w:rFonts w:hint="eastAsia"/>
          <w:color w:val="000000"/>
          <w:szCs w:val="21"/>
        </w:rPr>
        <w:t xml:space="preserve"> </w:t>
      </w:r>
      <w:r>
        <w:rPr>
          <w:rFonts w:hint="eastAsia"/>
          <w:color w:val="000000"/>
          <w:szCs w:val="21"/>
        </w:rPr>
        <w:t>无论采用何种结构体系，结构的平面和竖向布置都应使用具有合理刚度、质量和承载力的分布，避免因局部突变和扭转效应而形成薄弱部位；对可能出现的薄弱部位，在设计中应采取有效措施，增强其整体抗力；结构</w:t>
      </w:r>
      <w:proofErr w:type="gramStart"/>
      <w:r>
        <w:rPr>
          <w:rFonts w:hint="eastAsia"/>
          <w:color w:val="000000"/>
          <w:szCs w:val="21"/>
        </w:rPr>
        <w:t>安全宜</w:t>
      </w:r>
      <w:proofErr w:type="gramEnd"/>
      <w:r>
        <w:rPr>
          <w:rFonts w:hint="eastAsia"/>
          <w:color w:val="000000"/>
          <w:szCs w:val="21"/>
        </w:rPr>
        <w:t>考虑多道设防，避免因部分结构或构件的破坏而导致结构整体丧失承受水平风荷载、地震作用和重力荷载的能力。</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5.3.5</w:t>
      </w:r>
      <w:r>
        <w:rPr>
          <w:rFonts w:hint="eastAsia"/>
          <w:color w:val="000000"/>
          <w:szCs w:val="21"/>
        </w:rPr>
        <w:t xml:space="preserve"> </w:t>
      </w:r>
      <w:r>
        <w:rPr>
          <w:rFonts w:hint="eastAsia"/>
          <w:color w:val="000000"/>
          <w:szCs w:val="21"/>
        </w:rPr>
        <w:t>装配式厕所钢框架的连接包括：梁与柱的连接、支撑与框架的连接、柱脚的连接以及构件的拼接等。连接构造应体现装配化的特点，尽可能做到人工少、安装便捷。现场施工中，宜优先选用螺栓连接，少采用现场焊接及湿作业量大的连接形式，例如在满足承载力和构造要求的前提下，优先选用外露式钢柱脚，钢柱脚可以采用预埋螺栓与柱脚板连接的构造做法。在有可靠依据时，梁柱的连接可采用半刚性连接，但必须满足承载力和延性的要求。</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5.3.7</w:t>
      </w:r>
      <w:r>
        <w:rPr>
          <w:rFonts w:hint="eastAsia"/>
          <w:color w:val="000000"/>
          <w:szCs w:val="21"/>
        </w:rPr>
        <w:t xml:space="preserve"> </w:t>
      </w:r>
      <w:r>
        <w:rPr>
          <w:rFonts w:hint="eastAsia"/>
          <w:color w:val="000000"/>
          <w:szCs w:val="21"/>
        </w:rPr>
        <w:t>轻型钢结构楼（屋盖）</w:t>
      </w:r>
      <w:proofErr w:type="gramStart"/>
      <w:r>
        <w:rPr>
          <w:rFonts w:hint="eastAsia"/>
          <w:color w:val="000000"/>
          <w:szCs w:val="21"/>
        </w:rPr>
        <w:t>板应该</w:t>
      </w:r>
      <w:proofErr w:type="gramEnd"/>
      <w:r>
        <w:rPr>
          <w:rFonts w:hint="eastAsia"/>
          <w:color w:val="000000"/>
          <w:szCs w:val="21"/>
        </w:rPr>
        <w:t>保证其整体牢固性，保证楼板与框架钢结构的可靠连接，具体可以采用在楼板与钢梁之间设置抗剪连接件、将楼（屋盖）板与钢梁焊接等措施来实现。为防止轻型钢结构</w:t>
      </w:r>
      <w:r>
        <w:rPr>
          <w:rFonts w:hint="eastAsia"/>
          <w:color w:val="000000"/>
          <w:szCs w:val="21"/>
        </w:rPr>
        <w:t xml:space="preserve"> </w:t>
      </w:r>
      <w:r>
        <w:rPr>
          <w:rFonts w:hint="eastAsia"/>
          <w:color w:val="000000"/>
          <w:szCs w:val="21"/>
        </w:rPr>
        <w:t>楼（屋盖）板在使用过程中，因侧向变形和扭曲而导致局部失稳，采取将楼（屋盖）板的龙骨桁架与钢梁的上翼缘连接的方式来防止侧向屈曲；对于薄壁型钢构件上预留的槽孔和荷载集中部位，应设置钢制垫片或加强件以增强其局部承载能力和刚度，保证楼（屋盖）板的整体稳定性，并提高装配式厕所的承载力和水平抗力。</w:t>
      </w:r>
    </w:p>
    <w:p w:rsidR="00F74728" w:rsidRDefault="00F74728" w:rsidP="00F74728">
      <w:pPr>
        <w:rPr>
          <w:color w:val="000000"/>
          <w:szCs w:val="21"/>
        </w:rPr>
      </w:pPr>
    </w:p>
    <w:p w:rsidR="00F74728" w:rsidRPr="00482D1F" w:rsidRDefault="00F74728" w:rsidP="00F74728">
      <w:pPr>
        <w:jc w:val="center"/>
        <w:rPr>
          <w:rFonts w:ascii="黑体" w:eastAsia="黑体" w:hAnsi="黑体"/>
          <w:b/>
          <w:snapToGrid w:val="0"/>
          <w:kern w:val="0"/>
          <w:sz w:val="24"/>
          <w:szCs w:val="24"/>
        </w:rPr>
      </w:pPr>
      <w:bookmarkStart w:id="66" w:name="_Toc80624381"/>
      <w:r w:rsidRPr="00482D1F">
        <w:rPr>
          <w:rFonts w:ascii="黑体" w:eastAsia="黑体" w:hAnsi="黑体" w:hint="eastAsia"/>
          <w:b/>
          <w:snapToGrid w:val="0"/>
          <w:kern w:val="0"/>
          <w:sz w:val="24"/>
          <w:szCs w:val="24"/>
        </w:rPr>
        <w:t>5.4外围护系统设计</w:t>
      </w:r>
      <w:bookmarkEnd w:id="66"/>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5.4.3</w:t>
      </w:r>
      <w:r>
        <w:rPr>
          <w:rFonts w:hint="eastAsia"/>
          <w:color w:val="000000"/>
          <w:szCs w:val="21"/>
        </w:rPr>
        <w:t xml:space="preserve"> </w:t>
      </w:r>
      <w:r>
        <w:rPr>
          <w:rFonts w:hint="eastAsia"/>
          <w:color w:val="000000"/>
          <w:szCs w:val="21"/>
        </w:rPr>
        <w:t>为满足实用要求，</w:t>
      </w:r>
      <w:proofErr w:type="gramStart"/>
      <w:r>
        <w:rPr>
          <w:rFonts w:hint="eastAsia"/>
          <w:color w:val="000000"/>
          <w:szCs w:val="21"/>
        </w:rPr>
        <w:t>外维护</w:t>
      </w:r>
      <w:proofErr w:type="gramEnd"/>
      <w:r>
        <w:rPr>
          <w:rFonts w:hint="eastAsia"/>
          <w:color w:val="000000"/>
          <w:szCs w:val="21"/>
        </w:rPr>
        <w:t>系统应定期维护，连接节点、接缝构造、</w:t>
      </w:r>
      <w:proofErr w:type="gramStart"/>
      <w:r>
        <w:rPr>
          <w:rFonts w:hint="eastAsia"/>
          <w:color w:val="000000"/>
          <w:szCs w:val="21"/>
        </w:rPr>
        <w:t>嵌涂材料</w:t>
      </w:r>
      <w:proofErr w:type="gramEnd"/>
      <w:r>
        <w:rPr>
          <w:rFonts w:hint="eastAsia"/>
          <w:color w:val="000000"/>
          <w:szCs w:val="21"/>
        </w:rPr>
        <w:t>及保温隔热材料等应根据材料特性，明确使用年限和使用维护要求。在外围护结构设计方面注意以下主要内容：</w:t>
      </w:r>
    </w:p>
    <w:p w:rsidR="00F74728" w:rsidRDefault="00F74728" w:rsidP="00F74728">
      <w:pPr>
        <w:ind w:left="425"/>
        <w:rPr>
          <w:color w:val="000000"/>
          <w:szCs w:val="21"/>
        </w:rPr>
      </w:pPr>
      <w:r>
        <w:rPr>
          <w:rFonts w:hint="eastAsia"/>
          <w:color w:val="000000"/>
          <w:szCs w:val="21"/>
        </w:rPr>
        <w:t xml:space="preserve">1 </w:t>
      </w:r>
      <w:r>
        <w:rPr>
          <w:rFonts w:hint="eastAsia"/>
          <w:color w:val="000000"/>
          <w:szCs w:val="21"/>
        </w:rPr>
        <w:t>外围护系统的性能要求，包括安全性、功能性、地域性和耐久性等。</w:t>
      </w:r>
    </w:p>
    <w:p w:rsidR="00F74728" w:rsidRDefault="00F74728" w:rsidP="00F74728">
      <w:pPr>
        <w:ind w:left="425"/>
        <w:rPr>
          <w:color w:val="000000"/>
          <w:szCs w:val="21"/>
        </w:rPr>
      </w:pPr>
      <w:r>
        <w:rPr>
          <w:rFonts w:hint="eastAsia"/>
          <w:color w:val="000000"/>
          <w:szCs w:val="21"/>
        </w:rPr>
        <w:lastRenderedPageBreak/>
        <w:t xml:space="preserve">2 </w:t>
      </w:r>
      <w:r>
        <w:rPr>
          <w:rFonts w:hint="eastAsia"/>
          <w:color w:val="000000"/>
          <w:szCs w:val="21"/>
        </w:rPr>
        <w:t>外墙板及屋面板应采取标准化设计，其尺寸规格、分格形式、门窗型号、节点构造及</w:t>
      </w:r>
      <w:proofErr w:type="gramStart"/>
      <w:r>
        <w:rPr>
          <w:rFonts w:hint="eastAsia"/>
          <w:color w:val="000000"/>
          <w:szCs w:val="21"/>
        </w:rPr>
        <w:t>接缝做法</w:t>
      </w:r>
      <w:proofErr w:type="gramEnd"/>
      <w:r>
        <w:rPr>
          <w:rFonts w:hint="eastAsia"/>
          <w:color w:val="000000"/>
          <w:szCs w:val="21"/>
        </w:rPr>
        <w:t>应具有通用性和</w:t>
      </w:r>
      <w:proofErr w:type="gramStart"/>
      <w:r>
        <w:rPr>
          <w:rFonts w:hint="eastAsia"/>
          <w:color w:val="000000"/>
          <w:szCs w:val="21"/>
        </w:rPr>
        <w:t>可</w:t>
      </w:r>
      <w:proofErr w:type="gramEnd"/>
      <w:r>
        <w:rPr>
          <w:rFonts w:hint="eastAsia"/>
          <w:color w:val="000000"/>
          <w:szCs w:val="21"/>
        </w:rPr>
        <w:t>更换性；同时，兼顾经济性、加工制作和现场安装的可行性。</w:t>
      </w:r>
    </w:p>
    <w:p w:rsidR="00F74728" w:rsidRDefault="00F74728" w:rsidP="00F74728">
      <w:pPr>
        <w:ind w:left="425"/>
        <w:rPr>
          <w:color w:val="000000"/>
          <w:szCs w:val="21"/>
        </w:rPr>
      </w:pPr>
      <w:r>
        <w:rPr>
          <w:rFonts w:hint="eastAsia"/>
          <w:color w:val="000000"/>
          <w:szCs w:val="21"/>
        </w:rPr>
        <w:t xml:space="preserve">3 </w:t>
      </w:r>
      <w:r>
        <w:rPr>
          <w:rFonts w:hint="eastAsia"/>
          <w:color w:val="000000"/>
          <w:szCs w:val="21"/>
        </w:rPr>
        <w:t>外围护系统与钢框架结构、屋面结构骨架的节点连接强度、抗冲击性和承载能力。</w:t>
      </w:r>
    </w:p>
    <w:p w:rsidR="00F74728" w:rsidRDefault="00F74728" w:rsidP="00F74728">
      <w:pPr>
        <w:ind w:left="425"/>
        <w:rPr>
          <w:color w:val="000000"/>
          <w:szCs w:val="21"/>
        </w:rPr>
      </w:pPr>
      <w:r>
        <w:rPr>
          <w:rFonts w:hint="eastAsia"/>
          <w:color w:val="000000"/>
          <w:szCs w:val="21"/>
        </w:rPr>
        <w:t xml:space="preserve">4 </w:t>
      </w:r>
      <w:r>
        <w:rPr>
          <w:rFonts w:hint="eastAsia"/>
          <w:color w:val="000000"/>
          <w:szCs w:val="21"/>
        </w:rPr>
        <w:t>外围护系统中的门窗洞口、设备及室外机支架、遮阳及悬挂附属设施的连接节点构造。</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5.4.4</w:t>
      </w:r>
      <w:r>
        <w:rPr>
          <w:rFonts w:hint="eastAsia"/>
          <w:color w:val="000000"/>
          <w:szCs w:val="21"/>
        </w:rPr>
        <w:t xml:space="preserve"> </w:t>
      </w:r>
      <w:r>
        <w:rPr>
          <w:rFonts w:hint="eastAsia"/>
          <w:color w:val="000000"/>
          <w:szCs w:val="21"/>
        </w:rPr>
        <w:t>装配式轻钢龙骨外墙骨架是承载并传递荷载作用的重要构造，通常以厚度</w:t>
      </w:r>
      <w:r w:rsidRPr="006C4CB4">
        <w:rPr>
          <w:rFonts w:ascii="Times New Roman" w:eastAsia="宋体" w:hAnsi="Times New Roman" w:cs="Times New Roman" w:hint="eastAsia"/>
          <w:bCs/>
          <w:snapToGrid w:val="0"/>
        </w:rPr>
        <w:t>0.8mm</w:t>
      </w:r>
      <w:r>
        <w:rPr>
          <w:rFonts w:ascii="Times New Roman" w:eastAsia="宋体" w:hAnsi="Times New Roman" w:cs="Times New Roman" w:hint="eastAsia"/>
          <w:bCs/>
          <w:snapToGrid w:val="0"/>
        </w:rPr>
        <w:t>~</w:t>
      </w:r>
      <w:r w:rsidRPr="006C4CB4">
        <w:rPr>
          <w:rFonts w:ascii="Times New Roman" w:eastAsia="宋体" w:hAnsi="Times New Roman" w:cs="Times New Roman" w:hint="eastAsia"/>
          <w:bCs/>
          <w:snapToGrid w:val="0"/>
        </w:rPr>
        <w:t>1.5mm</w:t>
      </w:r>
      <w:r>
        <w:rPr>
          <w:rFonts w:hint="eastAsia"/>
          <w:color w:val="000000"/>
          <w:szCs w:val="21"/>
        </w:rPr>
        <w:t>的镀锌轻型型钢为骨架，通过与主体结构进行可靠、正确的连接，以保证墙体正常、安全地工作。其中，骨架整体及连接节点的验算是保证外墙安全性的重要环节。该系统构造要点如下：</w:t>
      </w:r>
    </w:p>
    <w:p w:rsidR="00F74728" w:rsidRDefault="00F74728" w:rsidP="00F74728">
      <w:pPr>
        <w:ind w:firstLineChars="200" w:firstLine="420"/>
        <w:rPr>
          <w:color w:val="000000"/>
          <w:szCs w:val="21"/>
        </w:rPr>
      </w:pPr>
      <w:r>
        <w:rPr>
          <w:rFonts w:hint="eastAsia"/>
          <w:color w:val="000000"/>
          <w:szCs w:val="21"/>
        </w:rPr>
        <w:t xml:space="preserve">1 </w:t>
      </w:r>
      <w:r>
        <w:rPr>
          <w:rFonts w:hint="eastAsia"/>
          <w:color w:val="000000"/>
          <w:szCs w:val="21"/>
        </w:rPr>
        <w:t>龙骨与主体结构为弹性连接，以适应结构变形。</w:t>
      </w:r>
    </w:p>
    <w:p w:rsidR="00F74728" w:rsidRDefault="00F74728" w:rsidP="00F74728">
      <w:pPr>
        <w:ind w:firstLineChars="200" w:firstLine="420"/>
        <w:rPr>
          <w:color w:val="000000"/>
          <w:szCs w:val="21"/>
        </w:rPr>
      </w:pPr>
      <w:r>
        <w:rPr>
          <w:rFonts w:hint="eastAsia"/>
          <w:color w:val="000000"/>
          <w:szCs w:val="21"/>
        </w:rPr>
        <w:t xml:space="preserve">2 </w:t>
      </w:r>
      <w:r>
        <w:rPr>
          <w:rFonts w:hint="eastAsia"/>
          <w:color w:val="000000"/>
          <w:szCs w:val="21"/>
        </w:rPr>
        <w:t>外面层选项：定向结构刨花板、水泥纤维板、乙烯条板、</w:t>
      </w:r>
      <w:proofErr w:type="gramStart"/>
      <w:r>
        <w:rPr>
          <w:rFonts w:hint="eastAsia"/>
          <w:color w:val="000000"/>
          <w:szCs w:val="21"/>
        </w:rPr>
        <w:t>耐候型硅钙</w:t>
      </w:r>
      <w:proofErr w:type="gramEnd"/>
      <w:r>
        <w:rPr>
          <w:rFonts w:hint="eastAsia"/>
          <w:color w:val="000000"/>
          <w:szCs w:val="21"/>
        </w:rPr>
        <w:t>板及金属面板等。</w:t>
      </w:r>
    </w:p>
    <w:p w:rsidR="00F74728" w:rsidRDefault="00F74728" w:rsidP="00F74728">
      <w:pPr>
        <w:ind w:firstLineChars="200" w:firstLine="420"/>
        <w:rPr>
          <w:color w:val="000000"/>
          <w:szCs w:val="21"/>
        </w:rPr>
      </w:pPr>
      <w:r>
        <w:rPr>
          <w:rFonts w:hint="eastAsia"/>
          <w:color w:val="000000"/>
          <w:szCs w:val="21"/>
        </w:rPr>
        <w:t xml:space="preserve">3 </w:t>
      </w:r>
      <w:r>
        <w:rPr>
          <w:rFonts w:hint="eastAsia"/>
          <w:color w:val="000000"/>
          <w:szCs w:val="21"/>
        </w:rPr>
        <w:t>填充层选项：铝箔玻璃棉毡、岩棉、聚苯板等。</w:t>
      </w:r>
    </w:p>
    <w:p w:rsidR="00F74728" w:rsidRDefault="00F74728" w:rsidP="00F74728">
      <w:pPr>
        <w:ind w:firstLineChars="200" w:firstLine="420"/>
        <w:rPr>
          <w:color w:val="000000"/>
          <w:szCs w:val="21"/>
        </w:rPr>
      </w:pPr>
      <w:r>
        <w:rPr>
          <w:rFonts w:hint="eastAsia"/>
          <w:color w:val="000000"/>
          <w:szCs w:val="21"/>
        </w:rPr>
        <w:t xml:space="preserve">4 </w:t>
      </w:r>
      <w:r>
        <w:rPr>
          <w:rFonts w:hint="eastAsia"/>
          <w:color w:val="000000"/>
          <w:szCs w:val="21"/>
        </w:rPr>
        <w:t>根据不同气候条件，设置功能膜材料，如防水膜、反射膜、</w:t>
      </w:r>
      <w:proofErr w:type="gramStart"/>
      <w:r>
        <w:rPr>
          <w:rFonts w:hint="eastAsia"/>
          <w:color w:val="000000"/>
          <w:szCs w:val="21"/>
        </w:rPr>
        <w:t>隔汽膜</w:t>
      </w:r>
      <w:proofErr w:type="gramEnd"/>
      <w:r>
        <w:rPr>
          <w:rFonts w:hint="eastAsia"/>
          <w:color w:val="000000"/>
          <w:szCs w:val="21"/>
        </w:rPr>
        <w:t>等，寒冷或严寒地区为减少热桥效应和避免发生冷凝现象，要求在墙体热桥部位（如与钢构架连接点）采取绝缘隔离措施。</w:t>
      </w:r>
    </w:p>
    <w:p w:rsidR="00F74728" w:rsidRDefault="00F74728" w:rsidP="00F74728">
      <w:pPr>
        <w:ind w:firstLineChars="200" w:firstLine="420"/>
        <w:rPr>
          <w:color w:val="000000"/>
          <w:szCs w:val="21"/>
        </w:rPr>
      </w:pPr>
      <w:r>
        <w:rPr>
          <w:rFonts w:hint="eastAsia"/>
          <w:color w:val="000000"/>
          <w:szCs w:val="21"/>
        </w:rPr>
        <w:t xml:space="preserve">5 </w:t>
      </w:r>
      <w:r>
        <w:rPr>
          <w:rFonts w:hint="eastAsia"/>
          <w:color w:val="000000"/>
          <w:szCs w:val="21"/>
        </w:rPr>
        <w:t>内饰面层选项：定向结构刨花板附防水饰面、防水型硅钙板、复合型纤维板等。</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5.4.6</w:t>
      </w:r>
      <w:r>
        <w:rPr>
          <w:rFonts w:hint="eastAsia"/>
          <w:color w:val="000000"/>
          <w:szCs w:val="21"/>
        </w:rPr>
        <w:t xml:space="preserve"> </w:t>
      </w:r>
      <w:r>
        <w:rPr>
          <w:rFonts w:hint="eastAsia"/>
          <w:color w:val="000000"/>
          <w:szCs w:val="21"/>
        </w:rPr>
        <w:t>考虑到寒冷和严寒地区的气候特点，装配式厕所</w:t>
      </w:r>
      <w:proofErr w:type="gramStart"/>
      <w:r>
        <w:rPr>
          <w:rFonts w:hint="eastAsia"/>
          <w:color w:val="000000"/>
          <w:szCs w:val="21"/>
        </w:rPr>
        <w:t>宜设置</w:t>
      </w:r>
      <w:proofErr w:type="gramEnd"/>
      <w:r>
        <w:rPr>
          <w:rFonts w:hint="eastAsia"/>
          <w:color w:val="000000"/>
          <w:szCs w:val="21"/>
        </w:rPr>
        <w:t>金属坡屋面，有利于清除屋面积雪，降低屋面结构负荷；同时因冬季保温要求，不宜采用玻璃采光顶。</w:t>
      </w:r>
    </w:p>
    <w:p w:rsidR="00F74728" w:rsidRDefault="00F74728" w:rsidP="00F74728">
      <w:pPr>
        <w:rPr>
          <w:color w:val="000000"/>
          <w:szCs w:val="21"/>
        </w:rPr>
      </w:pPr>
    </w:p>
    <w:p w:rsidR="00F74728" w:rsidRPr="00482D1F" w:rsidRDefault="00F74728" w:rsidP="00F74728">
      <w:pPr>
        <w:jc w:val="center"/>
        <w:rPr>
          <w:rFonts w:ascii="黑体" w:eastAsia="黑体" w:hAnsi="黑体"/>
          <w:b/>
          <w:snapToGrid w:val="0"/>
          <w:kern w:val="0"/>
          <w:sz w:val="24"/>
          <w:szCs w:val="24"/>
        </w:rPr>
      </w:pPr>
      <w:bookmarkStart w:id="67" w:name="_Toc80624382"/>
      <w:r w:rsidRPr="00482D1F">
        <w:rPr>
          <w:rFonts w:ascii="黑体" w:eastAsia="黑体" w:hAnsi="黑体" w:hint="eastAsia"/>
          <w:b/>
          <w:snapToGrid w:val="0"/>
          <w:kern w:val="0"/>
          <w:sz w:val="24"/>
          <w:szCs w:val="24"/>
        </w:rPr>
        <w:t>5.5 设备与管线系统设计</w:t>
      </w:r>
      <w:bookmarkEnd w:id="67"/>
    </w:p>
    <w:p w:rsidR="00F74728" w:rsidRDefault="00F74728" w:rsidP="00F74728">
      <w:pPr>
        <w:rPr>
          <w:rFonts w:ascii="Times New Roman" w:eastAsia="黑体" w:hAnsi="Times New Roman"/>
          <w:b/>
          <w:bCs/>
          <w:snapToGrid w:val="0"/>
          <w:kern w:val="0"/>
          <w:szCs w:val="21"/>
        </w:rPr>
      </w:pPr>
    </w:p>
    <w:p w:rsidR="00F74728" w:rsidRPr="00A36F39" w:rsidRDefault="00F74728" w:rsidP="00F74728">
      <w:pPr>
        <w:rPr>
          <w:color w:val="000000"/>
          <w:szCs w:val="21"/>
        </w:rPr>
      </w:pPr>
      <w:r w:rsidRPr="00A36F39">
        <w:rPr>
          <w:rFonts w:ascii="宋体" w:eastAsia="宋体" w:hAnsi="宋体" w:cs="Times New Roman" w:hint="eastAsia"/>
          <w:b/>
          <w:spacing w:val="-1"/>
          <w:szCs w:val="21"/>
        </w:rPr>
        <w:t>5.5.2</w:t>
      </w:r>
      <w:r>
        <w:rPr>
          <w:rFonts w:ascii="Times New Roman" w:eastAsia="黑体" w:hAnsi="Times New Roman" w:hint="eastAsia"/>
          <w:b/>
          <w:bCs/>
          <w:snapToGrid w:val="0"/>
          <w:kern w:val="0"/>
          <w:szCs w:val="21"/>
        </w:rPr>
        <w:t xml:space="preserve"> </w:t>
      </w:r>
      <w:r w:rsidRPr="00A36F39">
        <w:rPr>
          <w:rFonts w:hint="eastAsia"/>
          <w:color w:val="000000"/>
          <w:szCs w:val="21"/>
        </w:rPr>
        <w:t>为改善厕所卫生环境，消除臭味，粪便排出口应</w:t>
      </w:r>
      <w:proofErr w:type="gramStart"/>
      <w:r w:rsidRPr="00A36F39">
        <w:rPr>
          <w:rFonts w:hint="eastAsia"/>
          <w:color w:val="000000"/>
          <w:szCs w:val="21"/>
        </w:rPr>
        <w:t>设防水</w:t>
      </w:r>
      <w:proofErr w:type="gramEnd"/>
      <w:r w:rsidRPr="00A36F39">
        <w:rPr>
          <w:rFonts w:hint="eastAsia"/>
          <w:color w:val="000000"/>
          <w:szCs w:val="21"/>
        </w:rPr>
        <w:t>弯头或隔气井，地漏必须有水封和</w:t>
      </w:r>
      <w:proofErr w:type="gramStart"/>
      <w:r w:rsidRPr="00A36F39">
        <w:rPr>
          <w:rFonts w:hint="eastAsia"/>
          <w:color w:val="000000"/>
          <w:szCs w:val="21"/>
        </w:rPr>
        <w:t>阻气</w:t>
      </w:r>
      <w:proofErr w:type="gramEnd"/>
      <w:r w:rsidRPr="00A36F39">
        <w:rPr>
          <w:rFonts w:hint="eastAsia"/>
          <w:color w:val="000000"/>
          <w:szCs w:val="21"/>
        </w:rPr>
        <w:t>防臭装置，洗手</w:t>
      </w:r>
      <w:proofErr w:type="gramStart"/>
      <w:r w:rsidRPr="00A36F39">
        <w:rPr>
          <w:rFonts w:hint="eastAsia"/>
          <w:color w:val="000000"/>
          <w:szCs w:val="21"/>
        </w:rPr>
        <w:t>盆设置</w:t>
      </w:r>
      <w:proofErr w:type="gramEnd"/>
      <w:r w:rsidRPr="00A36F39">
        <w:rPr>
          <w:rFonts w:hint="eastAsia"/>
          <w:color w:val="000000"/>
          <w:szCs w:val="21"/>
        </w:rPr>
        <w:t>水封弯头。化粪池应设置排气管，连接独立管道集中向室外高空排放。化粪池四壁和池底应作防水处理，其与地下水源及水塔等给水设置距离不得小于</w:t>
      </w:r>
      <w:r w:rsidRPr="006C4CB4">
        <w:rPr>
          <w:rFonts w:ascii="Times New Roman" w:eastAsia="宋体" w:hAnsi="Times New Roman" w:cs="Times New Roman" w:hint="eastAsia"/>
          <w:bCs/>
          <w:snapToGrid w:val="0"/>
        </w:rPr>
        <w:t>30m</w:t>
      </w:r>
      <w:r w:rsidRPr="00A36F39">
        <w:rPr>
          <w:rFonts w:hint="eastAsia"/>
          <w:color w:val="000000"/>
          <w:szCs w:val="21"/>
        </w:rPr>
        <w:t>，化粪池壁与其</w:t>
      </w:r>
      <w:proofErr w:type="gramStart"/>
      <w:r w:rsidRPr="00A36F39">
        <w:rPr>
          <w:rFonts w:hint="eastAsia"/>
          <w:color w:val="000000"/>
          <w:szCs w:val="21"/>
        </w:rPr>
        <w:t>他建筑</w:t>
      </w:r>
      <w:proofErr w:type="gramEnd"/>
      <w:r w:rsidRPr="00A36F39">
        <w:rPr>
          <w:rFonts w:hint="eastAsia"/>
          <w:color w:val="000000"/>
          <w:szCs w:val="21"/>
        </w:rPr>
        <w:t>距离不得小于</w:t>
      </w:r>
      <w:r w:rsidRPr="006C4CB4">
        <w:rPr>
          <w:rFonts w:ascii="Times New Roman" w:eastAsia="宋体" w:hAnsi="Times New Roman" w:cs="Times New Roman" w:hint="eastAsia"/>
          <w:bCs/>
          <w:snapToGrid w:val="0"/>
        </w:rPr>
        <w:t>5m</w:t>
      </w:r>
      <w:r w:rsidRPr="00A36F39">
        <w:rPr>
          <w:rFonts w:hint="eastAsia"/>
          <w:color w:val="000000"/>
          <w:szCs w:val="21"/>
        </w:rPr>
        <w:t>。</w:t>
      </w:r>
    </w:p>
    <w:p w:rsidR="00F74728" w:rsidRPr="00A36F39" w:rsidRDefault="00F74728" w:rsidP="00F74728">
      <w:pPr>
        <w:ind w:firstLineChars="200" w:firstLine="420"/>
        <w:rPr>
          <w:color w:val="000000"/>
          <w:szCs w:val="21"/>
        </w:rPr>
      </w:pPr>
      <w:r w:rsidRPr="00A36F39">
        <w:rPr>
          <w:rFonts w:hint="eastAsia"/>
          <w:color w:val="000000"/>
          <w:szCs w:val="21"/>
        </w:rPr>
        <w:t>设置在郊野公园、森林公园的不具备接入城市污水管网的条件的公厕，应安装净化槽等现场小型污水处理装置，满足《城市污水处理厂污染物排放标准》</w:t>
      </w:r>
      <w:r w:rsidRPr="00A36F39">
        <w:rPr>
          <w:rFonts w:hint="eastAsia"/>
          <w:color w:val="000000"/>
          <w:szCs w:val="21"/>
        </w:rPr>
        <w:t xml:space="preserve">GB 18918 </w:t>
      </w:r>
      <w:r w:rsidRPr="00A36F39">
        <w:rPr>
          <w:rFonts w:hint="eastAsia"/>
          <w:color w:val="000000"/>
          <w:szCs w:val="21"/>
        </w:rPr>
        <w:t>要求后方可排放，以天然水为主题景观的区域严禁排入处理后的中水或景观用水。</w:t>
      </w:r>
    </w:p>
    <w:p w:rsidR="00F74728" w:rsidRDefault="00F74728" w:rsidP="00F74728">
      <w:pPr>
        <w:ind w:firstLineChars="200" w:firstLine="420"/>
        <w:rPr>
          <w:rFonts w:asciiTheme="minorEastAsia" w:hAnsiTheme="minorEastAsia" w:cs="Times New Roman"/>
          <w:szCs w:val="21"/>
          <w:lang w:val="zh-CN"/>
        </w:rPr>
      </w:pPr>
    </w:p>
    <w:p w:rsidR="00F74728" w:rsidRDefault="00F74728" w:rsidP="00F74728">
      <w:pPr>
        <w:rPr>
          <w:rFonts w:asciiTheme="minorEastAsia" w:hAnsiTheme="minorEastAsia" w:cs="Times New Roman"/>
          <w:szCs w:val="21"/>
        </w:rPr>
      </w:pPr>
      <w:r w:rsidRPr="00A36F39">
        <w:rPr>
          <w:rFonts w:ascii="宋体" w:eastAsia="宋体" w:hAnsi="宋体" w:cs="Times New Roman" w:hint="eastAsia"/>
          <w:b/>
          <w:spacing w:val="-1"/>
          <w:szCs w:val="21"/>
        </w:rPr>
        <w:t>5.5.5</w:t>
      </w:r>
      <w:r>
        <w:rPr>
          <w:rFonts w:asciiTheme="minorEastAsia" w:hAnsiTheme="minorEastAsia" w:cs="Times New Roman" w:hint="eastAsia"/>
          <w:szCs w:val="21"/>
        </w:rPr>
        <w:t xml:space="preserve"> </w:t>
      </w:r>
      <w:r w:rsidRPr="00A36F39">
        <w:rPr>
          <w:rFonts w:hint="eastAsia"/>
          <w:color w:val="000000"/>
          <w:szCs w:val="21"/>
        </w:rPr>
        <w:t>寒冷和严寒地区，应进行供暖系统设计，散热器应设置牢固可靠的连接措施，安装在轻钢龙骨墙体上的散热器，应采取隐蔽支架固定于结构受力构件上；散热器安装于预制复合墙体上时，其挂件应预埋在实体结构上，挂</w:t>
      </w:r>
      <w:proofErr w:type="gramStart"/>
      <w:r w:rsidRPr="00A36F39">
        <w:rPr>
          <w:rFonts w:hint="eastAsia"/>
          <w:color w:val="000000"/>
          <w:szCs w:val="21"/>
        </w:rPr>
        <w:t>件满足</w:t>
      </w:r>
      <w:proofErr w:type="gramEnd"/>
      <w:r w:rsidRPr="00A36F39">
        <w:rPr>
          <w:rFonts w:hint="eastAsia"/>
          <w:color w:val="000000"/>
          <w:szCs w:val="21"/>
        </w:rPr>
        <w:t>刚度要求；采用预留孔洞安装散热器挂件，预留孔洞的深度不小于</w:t>
      </w:r>
      <w:r w:rsidRPr="006C4CB4">
        <w:rPr>
          <w:rFonts w:ascii="Times New Roman" w:eastAsia="宋体" w:hAnsi="Times New Roman" w:cs="Times New Roman" w:hint="eastAsia"/>
          <w:bCs/>
          <w:snapToGrid w:val="0"/>
        </w:rPr>
        <w:t>120mm</w:t>
      </w:r>
      <w:r w:rsidRPr="00A36F39">
        <w:rPr>
          <w:rFonts w:hint="eastAsia"/>
          <w:color w:val="000000"/>
          <w:szCs w:val="21"/>
        </w:rPr>
        <w:t>。</w:t>
      </w:r>
    </w:p>
    <w:p w:rsidR="00F74728" w:rsidRPr="000836A4" w:rsidRDefault="00F74728" w:rsidP="00F74728">
      <w:pPr>
        <w:rPr>
          <w:rFonts w:asciiTheme="minorEastAsia" w:hAnsiTheme="minorEastAsia" w:cs="Times New Roman"/>
          <w:szCs w:val="21"/>
        </w:rPr>
      </w:pPr>
    </w:p>
    <w:p w:rsidR="00F74728" w:rsidRDefault="00F74728" w:rsidP="00F74728">
      <w:pPr>
        <w:jc w:val="center"/>
        <w:rPr>
          <w:rFonts w:ascii="黑体" w:eastAsia="黑体" w:hAnsi="黑体"/>
          <w:b/>
          <w:snapToGrid w:val="0"/>
          <w:kern w:val="0"/>
          <w:sz w:val="24"/>
          <w:szCs w:val="24"/>
        </w:rPr>
      </w:pPr>
      <w:bookmarkStart w:id="68" w:name="_Toc80624383"/>
      <w:r w:rsidRPr="00482D1F">
        <w:rPr>
          <w:rFonts w:ascii="黑体" w:eastAsia="黑体" w:hAnsi="黑体" w:hint="eastAsia"/>
          <w:b/>
          <w:snapToGrid w:val="0"/>
          <w:kern w:val="0"/>
          <w:sz w:val="24"/>
          <w:szCs w:val="24"/>
        </w:rPr>
        <w:t>5.6室内装修设计</w:t>
      </w:r>
      <w:bookmarkEnd w:id="68"/>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rFonts w:ascii="Times New Roman" w:eastAsia="黑体" w:hAnsi="Times New Roman"/>
          <w:snapToGrid w:val="0"/>
          <w:kern w:val="0"/>
          <w:szCs w:val="21"/>
        </w:rPr>
      </w:pPr>
      <w:r w:rsidRPr="00A36F39">
        <w:rPr>
          <w:rFonts w:ascii="宋体" w:eastAsia="宋体" w:hAnsi="宋体" w:cs="Times New Roman" w:hint="eastAsia"/>
          <w:b/>
          <w:spacing w:val="-1"/>
          <w:szCs w:val="21"/>
        </w:rPr>
        <w:t>5.6.3</w:t>
      </w:r>
      <w:r>
        <w:rPr>
          <w:rFonts w:ascii="Times New Roman" w:eastAsia="黑体" w:hAnsi="Times New Roman" w:hint="eastAsia"/>
          <w:snapToGrid w:val="0"/>
          <w:kern w:val="0"/>
          <w:szCs w:val="21"/>
        </w:rPr>
        <w:t>、</w:t>
      </w:r>
      <w:r w:rsidRPr="00A36F39">
        <w:rPr>
          <w:rFonts w:ascii="宋体" w:eastAsia="宋体" w:hAnsi="宋体" w:cs="Times New Roman" w:hint="eastAsia"/>
          <w:b/>
          <w:spacing w:val="-1"/>
          <w:szCs w:val="21"/>
        </w:rPr>
        <w:t>5.6.4</w:t>
      </w:r>
      <w:r>
        <w:rPr>
          <w:rFonts w:ascii="Times New Roman" w:eastAsia="黑体" w:hAnsi="Times New Roman" w:hint="eastAsia"/>
          <w:snapToGrid w:val="0"/>
          <w:kern w:val="0"/>
          <w:szCs w:val="21"/>
        </w:rPr>
        <w:t xml:space="preserve"> </w:t>
      </w:r>
      <w:r w:rsidRPr="00A36F39">
        <w:rPr>
          <w:rFonts w:hint="eastAsia"/>
          <w:color w:val="000000"/>
          <w:szCs w:val="21"/>
        </w:rPr>
        <w:t>考虑到装配式厕所使用过程中的运维问题，室内装修设计应根据不同材料、设备、设施等具有不同的使用年限的情况，设计标准化的通用性部品部件和构件，以满足后期运维和维修改造的要求；同时，在部品部件及构件的连接方式上采用干式工法工艺，便于现场快捷装配施工，提高功效和产业化建造水平。考虑到，后期维修和更新时不影响厕所主体钢结构的安全性，宜采用管线分离的方式，</w:t>
      </w:r>
      <w:proofErr w:type="gramStart"/>
      <w:r w:rsidRPr="00A36F39">
        <w:rPr>
          <w:rFonts w:hint="eastAsia"/>
          <w:color w:val="000000"/>
          <w:szCs w:val="21"/>
        </w:rPr>
        <w:t>方便内</w:t>
      </w:r>
      <w:proofErr w:type="gramEnd"/>
      <w:r w:rsidRPr="00A36F39">
        <w:rPr>
          <w:rFonts w:hint="eastAsia"/>
          <w:color w:val="000000"/>
          <w:szCs w:val="21"/>
        </w:rPr>
        <w:t>装系统及设备管线的维修更换，保证建筑结构的长期使用价值。</w:t>
      </w: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r w:rsidRPr="00A36F39">
        <w:rPr>
          <w:rFonts w:ascii="宋体" w:eastAsia="宋体" w:hAnsi="宋体" w:cs="Times New Roman" w:hint="eastAsia"/>
          <w:b/>
          <w:spacing w:val="-1"/>
          <w:szCs w:val="21"/>
        </w:rPr>
        <w:lastRenderedPageBreak/>
        <w:t>5.6.8</w:t>
      </w:r>
      <w:r>
        <w:rPr>
          <w:rFonts w:ascii="Times New Roman" w:eastAsia="黑体" w:hAnsi="Times New Roman" w:hint="eastAsia"/>
          <w:snapToGrid w:val="0"/>
          <w:kern w:val="0"/>
          <w:szCs w:val="21"/>
        </w:rPr>
        <w:t xml:space="preserve"> </w:t>
      </w:r>
      <w:r w:rsidRPr="00A36F39">
        <w:rPr>
          <w:rFonts w:hint="eastAsia"/>
          <w:color w:val="000000"/>
          <w:szCs w:val="21"/>
        </w:rPr>
        <w:t>考虑到装配式厕所内装部品部件安装的便利性，宜采用体系集成化设计、系列化生产、标准化接口，以减少不同部品部件系列接口的非兼容性。同时，还应注意</w:t>
      </w:r>
      <w:proofErr w:type="gramStart"/>
      <w:r w:rsidRPr="00A36F39">
        <w:rPr>
          <w:rFonts w:hint="eastAsia"/>
          <w:color w:val="000000"/>
          <w:szCs w:val="21"/>
        </w:rPr>
        <w:t>满足部</w:t>
      </w:r>
      <w:proofErr w:type="gramEnd"/>
      <w:r w:rsidRPr="00A36F39">
        <w:rPr>
          <w:rFonts w:hint="eastAsia"/>
          <w:color w:val="000000"/>
          <w:szCs w:val="21"/>
        </w:rPr>
        <w:t>品部件安装时，对于接口和接缝允许公差范围，保证必要的协调空间。</w:t>
      </w: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rPr>
          <w:rFonts w:ascii="Times New Roman" w:eastAsia="黑体" w:hAnsi="Times New Roman"/>
          <w:snapToGrid w:val="0"/>
          <w:kern w:val="0"/>
          <w:szCs w:val="21"/>
        </w:rPr>
      </w:pPr>
    </w:p>
    <w:p w:rsidR="00F74728" w:rsidRDefault="00F74728" w:rsidP="00F74728">
      <w:pPr>
        <w:jc w:val="center"/>
        <w:rPr>
          <w:rFonts w:ascii="黑体" w:eastAsia="黑体" w:hAnsi="黑体"/>
          <w:b/>
          <w:snapToGrid w:val="0"/>
          <w:kern w:val="0"/>
          <w:sz w:val="24"/>
          <w:szCs w:val="24"/>
        </w:rPr>
      </w:pPr>
      <w:bookmarkStart w:id="69" w:name="_Toc80624384"/>
      <w:r w:rsidRPr="00482D1F">
        <w:rPr>
          <w:rFonts w:ascii="黑体" w:eastAsia="黑体" w:hAnsi="黑体" w:hint="eastAsia"/>
          <w:b/>
          <w:snapToGrid w:val="0"/>
          <w:kern w:val="0"/>
          <w:sz w:val="24"/>
          <w:szCs w:val="24"/>
        </w:rPr>
        <w:lastRenderedPageBreak/>
        <w:t>6生产与运输</w:t>
      </w:r>
      <w:bookmarkEnd w:id="69"/>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center"/>
        <w:rPr>
          <w:rFonts w:ascii="黑体" w:eastAsia="黑体" w:hAnsi="黑体"/>
          <w:b/>
          <w:snapToGrid w:val="0"/>
          <w:kern w:val="0"/>
          <w:sz w:val="24"/>
          <w:szCs w:val="24"/>
        </w:rPr>
      </w:pPr>
      <w:bookmarkStart w:id="70" w:name="_Toc80624385"/>
      <w:r w:rsidRPr="00482D1F">
        <w:rPr>
          <w:rFonts w:ascii="黑体" w:eastAsia="黑体" w:hAnsi="黑体" w:hint="eastAsia"/>
          <w:b/>
          <w:snapToGrid w:val="0"/>
          <w:kern w:val="0"/>
          <w:sz w:val="24"/>
          <w:szCs w:val="24"/>
        </w:rPr>
        <w:t>6.1一般规定</w:t>
      </w:r>
      <w:bookmarkEnd w:id="70"/>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color w:val="000000"/>
          <w:szCs w:val="21"/>
        </w:rPr>
      </w:pPr>
      <w:r w:rsidRPr="00A36F39">
        <w:rPr>
          <w:rFonts w:ascii="宋体" w:eastAsia="宋体" w:hAnsi="宋体" w:cs="Times New Roman" w:hint="eastAsia"/>
          <w:b/>
          <w:spacing w:val="-1"/>
          <w:szCs w:val="21"/>
        </w:rPr>
        <w:t>6.1.1</w:t>
      </w:r>
      <w:r>
        <w:rPr>
          <w:rFonts w:hint="eastAsia"/>
          <w:color w:val="000000"/>
          <w:szCs w:val="21"/>
        </w:rPr>
        <w:t xml:space="preserve"> </w:t>
      </w:r>
      <w:r>
        <w:rPr>
          <w:rFonts w:hint="eastAsia"/>
          <w:color w:val="000000"/>
          <w:szCs w:val="21"/>
        </w:rPr>
        <w:t>本条规定了装配式厕所部品部件生产企业的基本要求。从企业有固定车间生产工艺、技术装备、技术生产管理人员及专业操作工人培训上岗等方面进行了规定，同时要求企业建立产品标准或产品标准图集等技术标准体系，也规定了建立安全、质量和环境保护等的管理组织和保证体系。</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6.1.6</w:t>
      </w:r>
      <w:r>
        <w:rPr>
          <w:rFonts w:ascii="宋体" w:eastAsia="宋体" w:hAnsi="宋体" w:cs="Times New Roman" w:hint="eastAsia"/>
          <w:b/>
          <w:spacing w:val="-1"/>
          <w:szCs w:val="21"/>
        </w:rPr>
        <w:t xml:space="preserve"> </w:t>
      </w:r>
      <w:r>
        <w:rPr>
          <w:rFonts w:hint="eastAsia"/>
          <w:color w:val="000000"/>
          <w:szCs w:val="21"/>
        </w:rPr>
        <w:t>本条从建立工厂自动化生产线的数据信息传输的角度，提出对生产的部品部件实行生产线作业和信息化管理的要求，</w:t>
      </w:r>
      <w:proofErr w:type="gramStart"/>
      <w:r>
        <w:rPr>
          <w:rFonts w:hint="eastAsia"/>
          <w:color w:val="000000"/>
          <w:szCs w:val="21"/>
        </w:rPr>
        <w:t>实现部</w:t>
      </w:r>
      <w:proofErr w:type="gramEnd"/>
      <w:r>
        <w:rPr>
          <w:rFonts w:hint="eastAsia"/>
          <w:color w:val="000000"/>
          <w:szCs w:val="21"/>
        </w:rPr>
        <w:t>品部件设计、生产、检验、储存、运输和安装过程的编码识别和</w:t>
      </w:r>
      <w:proofErr w:type="gramStart"/>
      <w:r>
        <w:rPr>
          <w:rFonts w:hint="eastAsia"/>
          <w:color w:val="000000"/>
          <w:szCs w:val="21"/>
        </w:rPr>
        <w:t>信息逆源系统</w:t>
      </w:r>
      <w:proofErr w:type="gramEnd"/>
      <w:r>
        <w:rPr>
          <w:rFonts w:hint="eastAsia"/>
          <w:color w:val="000000"/>
          <w:szCs w:val="21"/>
        </w:rPr>
        <w:t>，以保证产品生产质量的稳定性和可靠性。</w:t>
      </w:r>
    </w:p>
    <w:p w:rsidR="00F74728" w:rsidRDefault="00F74728" w:rsidP="00F74728">
      <w:pPr>
        <w:rPr>
          <w:color w:val="000000"/>
          <w:szCs w:val="21"/>
        </w:rPr>
      </w:pPr>
    </w:p>
    <w:p w:rsidR="00F74728" w:rsidRPr="00482D1F" w:rsidRDefault="00F74728" w:rsidP="00F74728">
      <w:pPr>
        <w:jc w:val="center"/>
        <w:rPr>
          <w:rFonts w:ascii="黑体" w:eastAsia="黑体" w:hAnsi="黑体"/>
          <w:b/>
          <w:snapToGrid w:val="0"/>
          <w:kern w:val="0"/>
          <w:sz w:val="24"/>
          <w:szCs w:val="24"/>
        </w:rPr>
      </w:pPr>
      <w:bookmarkStart w:id="71" w:name="_Toc80624386"/>
      <w:r w:rsidRPr="00482D1F">
        <w:rPr>
          <w:rFonts w:ascii="黑体" w:eastAsia="黑体" w:hAnsi="黑体" w:hint="eastAsia"/>
          <w:b/>
          <w:snapToGrid w:val="0"/>
          <w:kern w:val="0"/>
          <w:sz w:val="24"/>
          <w:szCs w:val="24"/>
        </w:rPr>
        <w:t>6.2 部品部件生产</w:t>
      </w:r>
      <w:bookmarkEnd w:id="71"/>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6.2.3</w:t>
      </w:r>
      <w:r>
        <w:rPr>
          <w:rFonts w:hint="eastAsia"/>
          <w:color w:val="000000"/>
          <w:szCs w:val="21"/>
        </w:rPr>
        <w:t xml:space="preserve"> </w:t>
      </w:r>
      <w:r>
        <w:rPr>
          <w:rFonts w:hint="eastAsia"/>
          <w:color w:val="000000"/>
          <w:szCs w:val="21"/>
        </w:rPr>
        <w:t>部品部件批量生产前，应完成生产和技术准备工作，应通过自动化生产线的工艺、设备调试和试生产，切实确定产品生产工艺和技术标准。可采取首批产品生产验收制度，由设计、材料设备、生产、现场安装等单位的技术和质量管理人员参加，共同对生产产品进行质量检查和评价，处理存在的生产技术问题和调整质量控制偏差，</w:t>
      </w:r>
      <w:proofErr w:type="gramStart"/>
      <w:r>
        <w:rPr>
          <w:rFonts w:hint="eastAsia"/>
          <w:color w:val="000000"/>
          <w:szCs w:val="21"/>
        </w:rPr>
        <w:t>确定部</w:t>
      </w:r>
      <w:proofErr w:type="gramEnd"/>
      <w:r>
        <w:rPr>
          <w:rFonts w:hint="eastAsia"/>
          <w:color w:val="000000"/>
          <w:szCs w:val="21"/>
        </w:rPr>
        <w:t>品部件生产质量验收标准，必要条件下，可设立技术工艺和产品质量标准样板区，对上岗技术工人和管理人员进行生产工艺和安全质量标准交底。</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6.2.5</w:t>
      </w:r>
      <w:r>
        <w:rPr>
          <w:rFonts w:hint="eastAsia"/>
          <w:color w:val="000000"/>
          <w:szCs w:val="21"/>
        </w:rPr>
        <w:t>、</w:t>
      </w:r>
      <w:r w:rsidRPr="00A36F39">
        <w:rPr>
          <w:rFonts w:ascii="宋体" w:eastAsia="宋体" w:hAnsi="宋体" w:cs="Times New Roman" w:hint="eastAsia"/>
          <w:b/>
          <w:spacing w:val="-1"/>
          <w:szCs w:val="21"/>
        </w:rPr>
        <w:t>6.2.6</w:t>
      </w:r>
      <w:r>
        <w:rPr>
          <w:rFonts w:hint="eastAsia"/>
          <w:color w:val="000000"/>
          <w:szCs w:val="21"/>
        </w:rPr>
        <w:t xml:space="preserve"> </w:t>
      </w:r>
      <w:r>
        <w:rPr>
          <w:rFonts w:hint="eastAsia"/>
          <w:color w:val="000000"/>
          <w:szCs w:val="21"/>
        </w:rPr>
        <w:t>强调根据部品部件深化设计文件，最大化满足现场装配施工要求。可以将钢构系统、外围护系统、设备与管线系统、装修系统之间的结合构造做法、</w:t>
      </w:r>
      <w:r>
        <w:rPr>
          <w:rFonts w:hint="eastAsia"/>
          <w:color w:val="000000"/>
          <w:szCs w:val="21"/>
        </w:rPr>
        <w:t xml:space="preserve"> </w:t>
      </w:r>
      <w:r>
        <w:rPr>
          <w:rFonts w:hint="eastAsia"/>
          <w:color w:val="000000"/>
          <w:szCs w:val="21"/>
        </w:rPr>
        <w:t>预留预埋件、节点连接件、接缝企口、端口及公差等预先加工好，在部品部件生产时统一制作，从而全面提高装配式厕所的现场装配率。</w:t>
      </w:r>
      <w:r>
        <w:rPr>
          <w:rFonts w:hint="eastAsia"/>
          <w:color w:val="000000"/>
          <w:szCs w:val="21"/>
        </w:rPr>
        <w:t xml:space="preserve">  </w:t>
      </w:r>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center"/>
        <w:rPr>
          <w:rFonts w:ascii="黑体" w:eastAsia="黑体" w:hAnsi="黑体"/>
          <w:b/>
          <w:snapToGrid w:val="0"/>
          <w:kern w:val="0"/>
          <w:sz w:val="24"/>
          <w:szCs w:val="24"/>
        </w:rPr>
      </w:pPr>
      <w:bookmarkStart w:id="72" w:name="_Toc80624387"/>
      <w:r w:rsidRPr="00482D1F">
        <w:rPr>
          <w:rFonts w:ascii="黑体" w:eastAsia="黑体" w:hAnsi="黑体" w:hint="eastAsia"/>
          <w:b/>
          <w:snapToGrid w:val="0"/>
          <w:kern w:val="0"/>
          <w:sz w:val="24"/>
          <w:szCs w:val="24"/>
        </w:rPr>
        <w:t>6.3 储存、运输与堆放</w:t>
      </w:r>
      <w:bookmarkEnd w:id="72"/>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color w:val="000000"/>
          <w:szCs w:val="21"/>
        </w:rPr>
      </w:pPr>
      <w:r w:rsidRPr="00A36F39">
        <w:rPr>
          <w:rFonts w:ascii="宋体" w:eastAsia="宋体" w:hAnsi="宋体" w:cs="Times New Roman" w:hint="eastAsia"/>
          <w:b/>
          <w:spacing w:val="-1"/>
          <w:szCs w:val="21"/>
        </w:rPr>
        <w:t>6.3.4</w:t>
      </w:r>
      <w:r>
        <w:rPr>
          <w:rFonts w:hint="eastAsia"/>
          <w:color w:val="000000"/>
          <w:szCs w:val="21"/>
        </w:rPr>
        <w:t xml:space="preserve"> </w:t>
      </w:r>
      <w:r>
        <w:rPr>
          <w:rFonts w:hint="eastAsia"/>
          <w:color w:val="000000"/>
          <w:szCs w:val="21"/>
        </w:rPr>
        <w:t>部品部件在装卸和运输过程中，存在操作安全和产品保护两个重要的影响因素。以此在这些环节上，应该进行慎重考虑和周密的安排，应根据部品部件的形式特点，制定构件装卸和运输专项方案。一方面是部品部件装卸过程的操作安全，如吊运时要保证吊车设备的稳定平衡和作业周围的警戒防护，装卸人员和司机必须经过专业技术培训合格，持证上岗；另一方面，要采取成品保护措施，坚持成品保护标准化和制度化，如为防止运输过程中部品部件的边角损坏，应在其边角和索具绑扎处加设保护衬垫，竖向构件及门窗宜采用</w:t>
      </w:r>
      <w:proofErr w:type="gramStart"/>
      <w:r>
        <w:rPr>
          <w:rFonts w:hint="eastAsia"/>
          <w:color w:val="000000"/>
          <w:szCs w:val="21"/>
        </w:rPr>
        <w:t>靠放架或</w:t>
      </w:r>
      <w:proofErr w:type="gramEnd"/>
      <w:r>
        <w:rPr>
          <w:rFonts w:hint="eastAsia"/>
          <w:color w:val="000000"/>
          <w:szCs w:val="21"/>
        </w:rPr>
        <w:t>插放架搁置，构件之间应设置垫块，整体固定牢靠，并配有专人跟车，随时处理运输突发情况。</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6.3.5</w:t>
      </w:r>
      <w:r>
        <w:rPr>
          <w:rFonts w:ascii="宋体" w:eastAsia="宋体" w:hAnsi="宋体" w:cs="Times New Roman" w:hint="eastAsia"/>
          <w:b/>
          <w:spacing w:val="-1"/>
          <w:szCs w:val="21"/>
        </w:rPr>
        <w:t xml:space="preserve"> </w:t>
      </w:r>
      <w:r>
        <w:rPr>
          <w:rFonts w:hint="eastAsia"/>
          <w:color w:val="000000"/>
          <w:szCs w:val="21"/>
        </w:rPr>
        <w:t>部品部件的堆放首先要保证场地的平整和坚实，保证其足够的承载能力，同时做好场地内的排水措施，以防止场地被雨水浸泡；堆放场地应预先进行合理的设计，</w:t>
      </w:r>
      <w:proofErr w:type="gramStart"/>
      <w:r>
        <w:rPr>
          <w:rFonts w:hint="eastAsia"/>
          <w:color w:val="000000"/>
          <w:szCs w:val="21"/>
        </w:rPr>
        <w:t>留设合理</w:t>
      </w:r>
      <w:proofErr w:type="gramEnd"/>
      <w:r>
        <w:rPr>
          <w:rFonts w:hint="eastAsia"/>
          <w:color w:val="000000"/>
          <w:szCs w:val="21"/>
        </w:rPr>
        <w:t>的转运通道和空间，以便于预堆放的材料构件场地内的吊装和运输；部品部件的堆放要符合设计要求和施工安排，现场建立标识；水平叠放构件</w:t>
      </w:r>
      <w:proofErr w:type="gramStart"/>
      <w:r>
        <w:rPr>
          <w:rFonts w:hint="eastAsia"/>
          <w:color w:val="000000"/>
          <w:szCs w:val="21"/>
        </w:rPr>
        <w:t>的垫块上下</w:t>
      </w:r>
      <w:proofErr w:type="gramEnd"/>
      <w:r>
        <w:rPr>
          <w:rFonts w:hint="eastAsia"/>
          <w:color w:val="000000"/>
          <w:szCs w:val="21"/>
        </w:rPr>
        <w:t>对齐，间距合理，高度安全，竖向构件采用</w:t>
      </w:r>
      <w:proofErr w:type="gramStart"/>
      <w:r>
        <w:rPr>
          <w:rFonts w:hint="eastAsia"/>
          <w:color w:val="000000"/>
          <w:szCs w:val="21"/>
        </w:rPr>
        <w:t>靠放架布置</w:t>
      </w:r>
      <w:proofErr w:type="gramEnd"/>
      <w:r>
        <w:rPr>
          <w:rFonts w:hint="eastAsia"/>
          <w:color w:val="000000"/>
          <w:szCs w:val="21"/>
        </w:rPr>
        <w:t>，构件之间加设垫块，固定牢靠。</w:t>
      </w:r>
    </w:p>
    <w:p w:rsidR="00F74728" w:rsidRDefault="00F74728" w:rsidP="00F74728">
      <w:pPr>
        <w:rPr>
          <w:color w:val="000000"/>
          <w:szCs w:val="21"/>
        </w:rPr>
      </w:pPr>
    </w:p>
    <w:p w:rsidR="00F74728" w:rsidRDefault="00F74728" w:rsidP="00F74728">
      <w:pPr>
        <w:rPr>
          <w:color w:val="000000"/>
          <w:szCs w:val="21"/>
        </w:rPr>
      </w:pPr>
    </w:p>
    <w:p w:rsidR="00F74728" w:rsidRDefault="00F74728" w:rsidP="00F74728">
      <w:pPr>
        <w:jc w:val="center"/>
        <w:rPr>
          <w:rFonts w:ascii="黑体" w:eastAsia="黑体" w:hAnsi="黑体"/>
          <w:b/>
          <w:snapToGrid w:val="0"/>
          <w:kern w:val="0"/>
          <w:sz w:val="24"/>
          <w:szCs w:val="24"/>
        </w:rPr>
      </w:pPr>
      <w:bookmarkStart w:id="73" w:name="_Toc80624388"/>
      <w:r w:rsidRPr="00482D1F">
        <w:rPr>
          <w:rFonts w:ascii="黑体" w:eastAsia="黑体" w:hAnsi="黑体" w:hint="eastAsia"/>
          <w:b/>
          <w:snapToGrid w:val="0"/>
          <w:kern w:val="0"/>
          <w:sz w:val="24"/>
          <w:szCs w:val="24"/>
        </w:rPr>
        <w:lastRenderedPageBreak/>
        <w:t>7安装与连接</w:t>
      </w:r>
      <w:bookmarkEnd w:id="73"/>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center"/>
        <w:rPr>
          <w:rFonts w:ascii="Times New Roman" w:eastAsia="黑体" w:hAnsi="Times New Roman"/>
          <w:snapToGrid w:val="0"/>
          <w:kern w:val="0"/>
          <w:sz w:val="24"/>
          <w:szCs w:val="24"/>
        </w:rPr>
      </w:pPr>
      <w:bookmarkStart w:id="74" w:name="_Toc80624389"/>
      <w:r w:rsidRPr="00482D1F">
        <w:rPr>
          <w:rFonts w:ascii="黑体" w:eastAsia="黑体" w:hAnsi="黑体" w:hint="eastAsia"/>
          <w:b/>
          <w:snapToGrid w:val="0"/>
          <w:kern w:val="0"/>
          <w:sz w:val="24"/>
          <w:szCs w:val="24"/>
        </w:rPr>
        <w:t>7.1一般规定</w:t>
      </w:r>
      <w:bookmarkEnd w:id="74"/>
      <w:r w:rsidRPr="000836A4">
        <w:rPr>
          <w:rFonts w:ascii="Times New Roman" w:eastAsia="黑体" w:hAnsi="Times New Roman" w:hint="eastAsia"/>
          <w:snapToGrid w:val="0"/>
          <w:kern w:val="0"/>
          <w:sz w:val="24"/>
          <w:szCs w:val="24"/>
        </w:rPr>
        <w:t xml:space="preserve"> </w:t>
      </w:r>
    </w:p>
    <w:p w:rsidR="00F74728" w:rsidRDefault="00F74728" w:rsidP="00F74728">
      <w:pPr>
        <w:jc w:val="center"/>
        <w:rPr>
          <w:color w:val="000000"/>
          <w:szCs w:val="21"/>
        </w:rPr>
      </w:pPr>
      <w:r w:rsidRPr="000836A4">
        <w:rPr>
          <w:rFonts w:ascii="Times New Roman" w:eastAsia="黑体" w:hAnsi="Times New Roman" w:hint="eastAsia"/>
          <w:snapToGrid w:val="0"/>
          <w:kern w:val="0"/>
          <w:sz w:val="24"/>
          <w:szCs w:val="24"/>
        </w:rPr>
        <w:t xml:space="preserve"> </w:t>
      </w:r>
    </w:p>
    <w:p w:rsidR="00F74728" w:rsidRDefault="00F74728" w:rsidP="00F74728">
      <w:pPr>
        <w:rPr>
          <w:color w:val="000000"/>
          <w:szCs w:val="21"/>
        </w:rPr>
      </w:pPr>
      <w:r w:rsidRPr="00A36F39">
        <w:rPr>
          <w:rFonts w:ascii="宋体" w:eastAsia="宋体" w:hAnsi="宋体" w:cs="Times New Roman" w:hint="eastAsia"/>
          <w:b/>
          <w:spacing w:val="-1"/>
          <w:szCs w:val="21"/>
        </w:rPr>
        <w:t>7.1.2</w:t>
      </w:r>
      <w:r>
        <w:rPr>
          <w:rFonts w:ascii="宋体" w:eastAsia="宋体" w:hAnsi="宋体" w:cs="Times New Roman" w:hint="eastAsia"/>
          <w:b/>
          <w:spacing w:val="-1"/>
          <w:szCs w:val="21"/>
        </w:rPr>
        <w:t xml:space="preserve"> </w:t>
      </w:r>
      <w:r>
        <w:rPr>
          <w:rFonts w:hint="eastAsia"/>
          <w:color w:val="000000"/>
          <w:szCs w:val="21"/>
        </w:rPr>
        <w:t>本条规定了装配式厕所施工前应组织图纸会审，完成施工组织设计或施工方案的编制和审批程序。施工组织设计一般包括：编制依据、施工概况、施工组织与部署、进度安排、资源配置、施工平面设计、主要施工方案、施工安全、质量和文明施工保证措施、季节性和夜间施工措施、应急预案等内容，可以根据工程实际情况对施工组织设计的编制内容进行取舍。施工方案中有关超大危险分项分部工程的施工专项应通过专家论证，方可实施。</w:t>
      </w:r>
    </w:p>
    <w:p w:rsidR="00F74728" w:rsidRDefault="00F74728" w:rsidP="00F74728">
      <w:pPr>
        <w:rPr>
          <w:color w:val="000000"/>
          <w:szCs w:val="21"/>
        </w:rPr>
      </w:pPr>
    </w:p>
    <w:p w:rsidR="00F74728" w:rsidRDefault="00F74728" w:rsidP="00F74728">
      <w:pPr>
        <w:rPr>
          <w:color w:val="000000"/>
          <w:szCs w:val="21"/>
        </w:rPr>
      </w:pPr>
      <w:r w:rsidRPr="00A36F39">
        <w:rPr>
          <w:rFonts w:ascii="宋体" w:eastAsia="宋体" w:hAnsi="宋体" w:cs="Times New Roman" w:hint="eastAsia"/>
          <w:b/>
          <w:spacing w:val="-1"/>
          <w:szCs w:val="21"/>
        </w:rPr>
        <w:t>7.1.5</w:t>
      </w:r>
      <w:r>
        <w:rPr>
          <w:rFonts w:hint="eastAsia"/>
          <w:color w:val="000000"/>
          <w:szCs w:val="21"/>
        </w:rPr>
        <w:t xml:space="preserve"> </w:t>
      </w:r>
      <w:r>
        <w:rPr>
          <w:rFonts w:hint="eastAsia"/>
          <w:color w:val="000000"/>
          <w:szCs w:val="21"/>
        </w:rPr>
        <w:t>用于装配式厕所施工的安全设施、机具和工具必须进行定期检查检验，计量器具应符合定期检定的规定，保证达到使用要求的安全性能和技术指标。</w:t>
      </w:r>
    </w:p>
    <w:p w:rsidR="00F74728" w:rsidRDefault="00F74728" w:rsidP="00F74728">
      <w:pPr>
        <w:rPr>
          <w:color w:val="000000"/>
          <w:szCs w:val="21"/>
        </w:rPr>
      </w:pPr>
    </w:p>
    <w:p w:rsidR="00F74728" w:rsidRDefault="00F74728" w:rsidP="00F74728">
      <w:pPr>
        <w:jc w:val="center"/>
        <w:rPr>
          <w:rFonts w:ascii="黑体" w:eastAsia="黑体" w:hAnsi="黑体"/>
          <w:b/>
          <w:snapToGrid w:val="0"/>
          <w:kern w:val="0"/>
          <w:sz w:val="24"/>
          <w:szCs w:val="24"/>
        </w:rPr>
      </w:pPr>
      <w:r w:rsidRPr="00482D1F">
        <w:rPr>
          <w:rFonts w:ascii="黑体" w:eastAsia="黑体" w:hAnsi="黑体" w:hint="eastAsia"/>
          <w:b/>
          <w:snapToGrid w:val="0"/>
          <w:kern w:val="0"/>
          <w:sz w:val="24"/>
          <w:szCs w:val="24"/>
        </w:rPr>
        <w:t>7.2主体结构安装</w:t>
      </w:r>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center"/>
        <w:rPr>
          <w:rFonts w:ascii="黑体" w:eastAsia="黑体" w:hAnsi="黑体"/>
          <w:b/>
          <w:snapToGrid w:val="0"/>
          <w:kern w:val="0"/>
          <w:sz w:val="24"/>
          <w:szCs w:val="24"/>
        </w:rPr>
      </w:pPr>
      <w:bookmarkStart w:id="75" w:name="_Toc80624390"/>
      <w:r w:rsidRPr="00482D1F">
        <w:rPr>
          <w:rFonts w:ascii="黑体" w:eastAsia="黑体" w:hAnsi="黑体" w:hint="eastAsia"/>
          <w:b/>
          <w:snapToGrid w:val="0"/>
          <w:kern w:val="0"/>
          <w:sz w:val="24"/>
          <w:szCs w:val="24"/>
        </w:rPr>
        <w:t>7.2.1测量定位</w:t>
      </w:r>
      <w:bookmarkEnd w:id="75"/>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color w:val="000000"/>
          <w:szCs w:val="21"/>
        </w:rPr>
      </w:pPr>
      <w:r w:rsidRPr="00A36F39">
        <w:rPr>
          <w:rFonts w:ascii="宋体" w:eastAsia="宋体" w:hAnsi="宋体" w:cs="Times New Roman" w:hint="eastAsia"/>
          <w:b/>
          <w:spacing w:val="-1"/>
          <w:szCs w:val="21"/>
        </w:rPr>
        <w:t>7.2.1.3</w:t>
      </w:r>
      <w:r>
        <w:rPr>
          <w:rFonts w:hint="eastAsia"/>
          <w:color w:val="000000"/>
          <w:szCs w:val="21"/>
        </w:rPr>
        <w:t xml:space="preserve"> </w:t>
      </w:r>
      <w:r>
        <w:rPr>
          <w:rFonts w:hint="eastAsia"/>
          <w:color w:val="000000"/>
          <w:szCs w:val="21"/>
        </w:rPr>
        <w:t>本条强调在钢结构柱网定位和高程放线之后，应该进行技术复核。一方面要对每一跨间的柱网的对角线测量复核，调控柱网及构件之间的施工偏差；同时更要注重柱脚预埋螺栓施工偏差的调控，结构柱网的每一个柱脚的定位和高程是整个结构系统建造的标准，应严格控制其施工误差在标准要求的范围内。因此，在柱脚预浇筑混凝土及二次灌浆前，应该再次校核柱脚锚栓的</w:t>
      </w:r>
      <w:proofErr w:type="gramStart"/>
      <w:r>
        <w:rPr>
          <w:rFonts w:hint="eastAsia"/>
          <w:color w:val="000000"/>
          <w:szCs w:val="21"/>
        </w:rPr>
        <w:t>的</w:t>
      </w:r>
      <w:proofErr w:type="gramEnd"/>
      <w:r>
        <w:rPr>
          <w:rFonts w:hint="eastAsia"/>
          <w:color w:val="000000"/>
          <w:szCs w:val="21"/>
        </w:rPr>
        <w:t>尺寸和标高，技术复核通过，方可固定牢靠。</w:t>
      </w:r>
    </w:p>
    <w:p w:rsidR="00F74728" w:rsidRDefault="00F74728" w:rsidP="00F74728">
      <w:pPr>
        <w:rPr>
          <w:color w:val="000000"/>
          <w:szCs w:val="21"/>
        </w:rPr>
      </w:pPr>
    </w:p>
    <w:p w:rsidR="00F74728" w:rsidRDefault="00F74728" w:rsidP="00F74728">
      <w:pPr>
        <w:jc w:val="center"/>
        <w:rPr>
          <w:rFonts w:ascii="黑体" w:eastAsia="黑体" w:hAnsi="黑体"/>
          <w:b/>
          <w:snapToGrid w:val="0"/>
          <w:kern w:val="0"/>
          <w:sz w:val="24"/>
          <w:szCs w:val="24"/>
        </w:rPr>
      </w:pPr>
      <w:bookmarkStart w:id="76" w:name="_Toc80624391"/>
      <w:r w:rsidRPr="00482D1F">
        <w:rPr>
          <w:rFonts w:ascii="黑体" w:eastAsia="黑体" w:hAnsi="黑体" w:hint="eastAsia"/>
          <w:b/>
          <w:snapToGrid w:val="0"/>
          <w:kern w:val="0"/>
          <w:sz w:val="24"/>
          <w:szCs w:val="24"/>
        </w:rPr>
        <w:t>7.2.2钢框架结构安装</w:t>
      </w:r>
      <w:bookmarkEnd w:id="76"/>
      <w:r w:rsidRPr="00482D1F">
        <w:rPr>
          <w:rFonts w:ascii="黑体" w:eastAsia="黑体" w:hAnsi="黑体" w:hint="eastAsia"/>
          <w:b/>
          <w:snapToGrid w:val="0"/>
          <w:kern w:val="0"/>
          <w:sz w:val="24"/>
          <w:szCs w:val="24"/>
        </w:rPr>
        <w:t xml:space="preserve"> </w:t>
      </w:r>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left"/>
        <w:rPr>
          <w:szCs w:val="21"/>
        </w:rPr>
      </w:pPr>
      <w:r w:rsidRPr="00A36F39">
        <w:rPr>
          <w:rFonts w:ascii="宋体" w:eastAsia="宋体" w:hAnsi="宋体" w:cs="Times New Roman" w:hint="eastAsia"/>
          <w:b/>
          <w:spacing w:val="-1"/>
          <w:szCs w:val="21"/>
        </w:rPr>
        <w:t>7.2.2.2</w:t>
      </w:r>
      <w:r>
        <w:rPr>
          <w:rFonts w:ascii="宋体" w:eastAsia="宋体" w:hAnsi="宋体" w:cs="Times New Roman" w:hint="eastAsia"/>
          <w:b/>
          <w:spacing w:val="-1"/>
          <w:szCs w:val="21"/>
        </w:rPr>
        <w:t xml:space="preserve"> </w:t>
      </w:r>
      <w:r>
        <w:rPr>
          <w:rFonts w:hint="eastAsia"/>
          <w:szCs w:val="21"/>
        </w:rPr>
        <w:t>装配式厕所施工</w:t>
      </w:r>
      <w:r w:rsidRPr="00E02468">
        <w:rPr>
          <w:rFonts w:hint="eastAsia"/>
          <w:szCs w:val="21"/>
        </w:rPr>
        <w:t>安装</w:t>
      </w:r>
      <w:r>
        <w:rPr>
          <w:rFonts w:hint="eastAsia"/>
          <w:szCs w:val="21"/>
        </w:rPr>
        <w:t>主要流</w:t>
      </w:r>
      <w:r w:rsidRPr="00E02468">
        <w:rPr>
          <w:rFonts w:hint="eastAsia"/>
          <w:szCs w:val="21"/>
        </w:rPr>
        <w:t>程：安装有基础锚栓的框架柱</w:t>
      </w:r>
      <w:r>
        <w:rPr>
          <w:rFonts w:hint="eastAsia"/>
          <w:szCs w:val="21"/>
        </w:rPr>
        <w:t>→</w:t>
      </w:r>
      <w:r w:rsidRPr="00E02468">
        <w:rPr>
          <w:rFonts w:hint="eastAsia"/>
          <w:szCs w:val="21"/>
        </w:rPr>
        <w:t>安装框架主次</w:t>
      </w:r>
      <w:r>
        <w:rPr>
          <w:rFonts w:hint="eastAsia"/>
          <w:szCs w:val="21"/>
        </w:rPr>
        <w:t>梁、</w:t>
      </w:r>
      <w:r w:rsidRPr="00E02468">
        <w:rPr>
          <w:rFonts w:hint="eastAsia"/>
          <w:szCs w:val="21"/>
        </w:rPr>
        <w:t>檩条及支撑，逐段形成稳固的空间单元</w:t>
      </w:r>
      <w:r>
        <w:rPr>
          <w:rFonts w:hint="eastAsia"/>
          <w:szCs w:val="21"/>
        </w:rPr>
        <w:t>→</w:t>
      </w:r>
      <w:r w:rsidRPr="00E02468">
        <w:rPr>
          <w:rFonts w:hint="eastAsia"/>
          <w:szCs w:val="21"/>
        </w:rPr>
        <w:t>安装屋</w:t>
      </w:r>
      <w:r>
        <w:rPr>
          <w:rFonts w:hint="eastAsia"/>
          <w:szCs w:val="21"/>
        </w:rPr>
        <w:t>盖</w:t>
      </w:r>
      <w:r w:rsidRPr="00E02468">
        <w:rPr>
          <w:rFonts w:hint="eastAsia"/>
          <w:szCs w:val="21"/>
        </w:rPr>
        <w:t>（或楼</w:t>
      </w:r>
      <w:r>
        <w:rPr>
          <w:rFonts w:hint="eastAsia"/>
          <w:szCs w:val="21"/>
        </w:rPr>
        <w:t>盖</w:t>
      </w:r>
      <w:r w:rsidRPr="00E02468">
        <w:rPr>
          <w:rFonts w:hint="eastAsia"/>
          <w:szCs w:val="21"/>
        </w:rPr>
        <w:t>）板龙骨安装围护和分隔墙体龙骨</w:t>
      </w:r>
      <w:r>
        <w:rPr>
          <w:rFonts w:hint="eastAsia"/>
          <w:szCs w:val="21"/>
        </w:rPr>
        <w:t>→</w:t>
      </w:r>
      <w:r w:rsidRPr="00E02468">
        <w:rPr>
          <w:rFonts w:hint="eastAsia"/>
          <w:szCs w:val="21"/>
        </w:rPr>
        <w:t>留置门窗、廊道、预留空间、器具设施、管线端口及装饰等构造收口</w:t>
      </w:r>
      <w:r>
        <w:rPr>
          <w:rFonts w:hint="eastAsia"/>
          <w:szCs w:val="21"/>
        </w:rPr>
        <w:t>→室外工程及无障碍设施施工→</w:t>
      </w:r>
      <w:r w:rsidRPr="00E02468">
        <w:rPr>
          <w:rFonts w:hint="eastAsia"/>
          <w:szCs w:val="21"/>
        </w:rPr>
        <w:t>进行</w:t>
      </w:r>
      <w:r>
        <w:rPr>
          <w:rFonts w:hint="eastAsia"/>
          <w:szCs w:val="21"/>
        </w:rPr>
        <w:t>工程整体</w:t>
      </w:r>
      <w:r w:rsidRPr="00E02468">
        <w:rPr>
          <w:rFonts w:hint="eastAsia"/>
          <w:szCs w:val="21"/>
        </w:rPr>
        <w:t>检查验收。安装过程中，</w:t>
      </w:r>
      <w:r>
        <w:rPr>
          <w:rFonts w:hint="eastAsia"/>
          <w:szCs w:val="21"/>
        </w:rPr>
        <w:t>应进行测量校正和调整，并按工序进行检查验收。</w:t>
      </w:r>
      <w:r w:rsidRPr="00E02468">
        <w:rPr>
          <w:rFonts w:hint="eastAsia"/>
          <w:szCs w:val="21"/>
        </w:rPr>
        <w:t>必要时应增加临时支撑或临时措施，设置操作脚手架，建立完善的施工用电、防雷和高处作业等安全防护设施，保证安装操作安全和效率。</w:t>
      </w:r>
    </w:p>
    <w:p w:rsidR="00F74728" w:rsidRDefault="00F74728" w:rsidP="00F74728">
      <w:pPr>
        <w:jc w:val="left"/>
        <w:rPr>
          <w:rFonts w:ascii="宋体" w:eastAsia="宋体" w:hAnsi="宋体" w:cs="Times New Roman"/>
          <w:spacing w:val="-1"/>
          <w:szCs w:val="21"/>
        </w:rPr>
      </w:pPr>
    </w:p>
    <w:p w:rsidR="00F74728" w:rsidRDefault="00F74728" w:rsidP="00F74728">
      <w:pPr>
        <w:rPr>
          <w:color w:val="000000"/>
          <w:szCs w:val="21"/>
        </w:rPr>
      </w:pPr>
      <w:r w:rsidRPr="00A36F39">
        <w:rPr>
          <w:rFonts w:ascii="宋体" w:eastAsia="宋体" w:hAnsi="宋体" w:cs="Times New Roman" w:hint="eastAsia"/>
          <w:b/>
          <w:spacing w:val="-1"/>
          <w:szCs w:val="21"/>
        </w:rPr>
        <w:t xml:space="preserve">7.2.2.3 </w:t>
      </w:r>
      <w:r>
        <w:rPr>
          <w:rFonts w:hint="eastAsia"/>
          <w:color w:val="000000"/>
          <w:szCs w:val="21"/>
        </w:rPr>
        <w:t>本条强调首先要根据钢构件的规格和特点，经计算选择吊装机具和设备，制定合理的吊装方案。要求按照合理的安装顺序组织钢框架结构吊装，结合平面运输、空间就位、测量校正、临时固定、精度调整、工序检查验收及系统构成等因素，系统性的制定施工方案，有序控制安装节奏。安装阶段的结构稳定性对保证施工安全和安装精度至关重要，构件在安装就位后。应利用其他相邻构件或采取临时措施进行固定。临时支撑或临时措施应能够承受结构自重、施工荷载、风荷载、雪荷载、吊装产生的冲击荷载等荷载的作用，并且不使结构产生永久变形。</w:t>
      </w:r>
      <w:r>
        <w:rPr>
          <w:rFonts w:hint="eastAsia"/>
          <w:color w:val="000000"/>
          <w:szCs w:val="21"/>
        </w:rPr>
        <w:t xml:space="preserve"> </w:t>
      </w:r>
    </w:p>
    <w:p w:rsidR="00F74728" w:rsidRDefault="00F74728" w:rsidP="00F74728">
      <w:pPr>
        <w:rPr>
          <w:color w:val="000000"/>
          <w:szCs w:val="21"/>
        </w:rPr>
      </w:pPr>
    </w:p>
    <w:p w:rsidR="00F74728" w:rsidRDefault="00F74728" w:rsidP="00F74728">
      <w:pPr>
        <w:jc w:val="center"/>
        <w:rPr>
          <w:rFonts w:ascii="黑体" w:eastAsia="黑体" w:hAnsi="黑体"/>
          <w:b/>
          <w:snapToGrid w:val="0"/>
          <w:kern w:val="0"/>
          <w:sz w:val="24"/>
          <w:szCs w:val="24"/>
        </w:rPr>
      </w:pPr>
      <w:bookmarkStart w:id="77" w:name="_Toc80624392"/>
      <w:r w:rsidRPr="00482D1F">
        <w:rPr>
          <w:rFonts w:ascii="黑体" w:eastAsia="黑体" w:hAnsi="黑体" w:hint="eastAsia"/>
          <w:b/>
          <w:snapToGrid w:val="0"/>
          <w:kern w:val="0"/>
          <w:sz w:val="24"/>
          <w:szCs w:val="24"/>
        </w:rPr>
        <w:t>7.3外围护结构安装</w:t>
      </w:r>
      <w:bookmarkEnd w:id="77"/>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color w:val="000000"/>
          <w:szCs w:val="21"/>
        </w:rPr>
      </w:pPr>
      <w:r w:rsidRPr="00A36F39">
        <w:rPr>
          <w:rFonts w:ascii="宋体" w:eastAsia="宋体" w:hAnsi="宋体" w:cs="Times New Roman" w:hint="eastAsia"/>
          <w:b/>
          <w:spacing w:val="-1"/>
          <w:szCs w:val="21"/>
        </w:rPr>
        <w:t>7.3.1</w:t>
      </w:r>
      <w:r>
        <w:rPr>
          <w:rFonts w:hint="eastAsia"/>
          <w:color w:val="000000"/>
          <w:szCs w:val="21"/>
        </w:rPr>
        <w:t>本条主要强调完善施工安装前的准备工作。维护系统的部品部件及辅助材料的品种、规格尺寸和外观要求在设计文件中明确规定，安装时应按设计要求进行。对</w:t>
      </w:r>
      <w:proofErr w:type="gramStart"/>
      <w:r>
        <w:rPr>
          <w:rFonts w:hint="eastAsia"/>
          <w:color w:val="000000"/>
          <w:szCs w:val="21"/>
        </w:rPr>
        <w:t>进场部</w:t>
      </w:r>
      <w:proofErr w:type="gramEnd"/>
      <w:r>
        <w:rPr>
          <w:rFonts w:hint="eastAsia"/>
          <w:color w:val="000000"/>
          <w:szCs w:val="21"/>
        </w:rPr>
        <w:t>品部件、</w:t>
      </w:r>
      <w:r>
        <w:rPr>
          <w:rFonts w:hint="eastAsia"/>
          <w:color w:val="000000"/>
          <w:szCs w:val="21"/>
        </w:rPr>
        <w:lastRenderedPageBreak/>
        <w:t>辅材、保温隔热材料、防水密封材料等，应按相应规范、标准及设计文件进行质量检查和验收，不得使用不合格和过期材料。应根据测量控制基点，结合图纸</w:t>
      </w:r>
      <w:proofErr w:type="gramStart"/>
      <w:r>
        <w:rPr>
          <w:rFonts w:hint="eastAsia"/>
          <w:color w:val="000000"/>
          <w:szCs w:val="21"/>
        </w:rPr>
        <w:t>设计轴网放线</w:t>
      </w:r>
      <w:proofErr w:type="gramEnd"/>
      <w:r>
        <w:rPr>
          <w:rFonts w:hint="eastAsia"/>
          <w:color w:val="000000"/>
          <w:szCs w:val="21"/>
        </w:rPr>
        <w:t>，在底板上弹出水平定位和高程控制线，并将</w:t>
      </w:r>
      <w:proofErr w:type="gramStart"/>
      <w:r>
        <w:rPr>
          <w:rFonts w:hint="eastAsia"/>
          <w:color w:val="000000"/>
          <w:szCs w:val="21"/>
        </w:rPr>
        <w:t>控制线引测到</w:t>
      </w:r>
      <w:proofErr w:type="gramEnd"/>
      <w:r>
        <w:rPr>
          <w:rFonts w:hint="eastAsia"/>
          <w:color w:val="000000"/>
          <w:szCs w:val="21"/>
        </w:rPr>
        <w:t>钢柱、钢梁上，作为外围护系统部品部件安装的基线。</w:t>
      </w:r>
    </w:p>
    <w:p w:rsidR="00F74728" w:rsidRDefault="00F74728" w:rsidP="00F74728">
      <w:pPr>
        <w:rPr>
          <w:color w:val="000000"/>
          <w:szCs w:val="21"/>
        </w:rPr>
      </w:pPr>
    </w:p>
    <w:p w:rsidR="00F74728" w:rsidRDefault="00F74728" w:rsidP="00F74728">
      <w:pPr>
        <w:rPr>
          <w:rFonts w:ascii="宋体" w:eastAsia="宋体" w:hAnsi="宋体" w:cs="宋体"/>
          <w:color w:val="000000"/>
          <w:szCs w:val="21"/>
        </w:rPr>
      </w:pPr>
      <w:r w:rsidRPr="00A36F39">
        <w:rPr>
          <w:rFonts w:ascii="宋体" w:eastAsia="宋体" w:hAnsi="宋体" w:cs="Times New Roman" w:hint="eastAsia"/>
          <w:b/>
          <w:spacing w:val="-1"/>
          <w:szCs w:val="21"/>
        </w:rPr>
        <w:t>7.3.3</w:t>
      </w:r>
      <w:r>
        <w:rPr>
          <w:rFonts w:hint="eastAsia"/>
          <w:color w:val="000000"/>
          <w:szCs w:val="21"/>
        </w:rPr>
        <w:t xml:space="preserve"> </w:t>
      </w:r>
      <w:r>
        <w:rPr>
          <w:rFonts w:ascii="宋体" w:eastAsia="宋体" w:hAnsi="宋体" w:cs="宋体" w:hint="eastAsia"/>
          <w:color w:val="000000"/>
          <w:szCs w:val="21"/>
        </w:rPr>
        <w:t>保温隔热材料宜采用带有单面或双面防潮层的玻璃纤维毡。隔热材料的两端应固定，并将固定点之间</w:t>
      </w:r>
      <w:proofErr w:type="gramStart"/>
      <w:r>
        <w:rPr>
          <w:rFonts w:ascii="宋体" w:eastAsia="宋体" w:hAnsi="宋体" w:cs="宋体" w:hint="eastAsia"/>
          <w:color w:val="000000"/>
          <w:szCs w:val="21"/>
        </w:rPr>
        <w:t>的毡材拉紧</w:t>
      </w:r>
      <w:proofErr w:type="gramEnd"/>
      <w:r>
        <w:rPr>
          <w:rFonts w:ascii="宋体" w:eastAsia="宋体" w:hAnsi="宋体" w:cs="宋体" w:hint="eastAsia"/>
          <w:color w:val="000000"/>
          <w:szCs w:val="21"/>
        </w:rPr>
        <w:t>。防潮层应置于建筑物的内侧，其面上不得有孔。防潮层的纵向和横向搭接处应粘接或锁缝。位于端部</w:t>
      </w:r>
      <w:proofErr w:type="gramStart"/>
      <w:r>
        <w:rPr>
          <w:rFonts w:ascii="宋体" w:eastAsia="宋体" w:hAnsi="宋体" w:cs="宋体" w:hint="eastAsia"/>
          <w:color w:val="000000"/>
          <w:szCs w:val="21"/>
        </w:rPr>
        <w:t>的毡材应</w:t>
      </w:r>
      <w:proofErr w:type="gramEnd"/>
      <w:r>
        <w:rPr>
          <w:rFonts w:ascii="宋体" w:eastAsia="宋体" w:hAnsi="宋体" w:cs="宋体" w:hint="eastAsia"/>
          <w:color w:val="000000"/>
          <w:szCs w:val="21"/>
        </w:rPr>
        <w:t>利用防潮层反折封闭，以防雨水渗入。</w:t>
      </w:r>
    </w:p>
    <w:p w:rsidR="00F74728" w:rsidRDefault="00F74728" w:rsidP="00F74728">
      <w:pPr>
        <w:rPr>
          <w:color w:val="000000"/>
          <w:szCs w:val="21"/>
        </w:rPr>
      </w:pPr>
    </w:p>
    <w:p w:rsidR="00F74728" w:rsidRDefault="00F74728" w:rsidP="00F74728">
      <w:pPr>
        <w:rPr>
          <w:rFonts w:ascii="宋体" w:eastAsia="宋体" w:hAnsi="宋体" w:cs="宋体"/>
          <w:szCs w:val="21"/>
        </w:rPr>
      </w:pPr>
      <w:r w:rsidRPr="00A36F39">
        <w:rPr>
          <w:rFonts w:ascii="宋体" w:eastAsia="宋体" w:hAnsi="宋体" w:cs="Times New Roman" w:hint="eastAsia"/>
          <w:b/>
          <w:spacing w:val="-1"/>
          <w:szCs w:val="21"/>
        </w:rPr>
        <w:t>7.3.4</w:t>
      </w:r>
      <w:r>
        <w:rPr>
          <w:rFonts w:hint="eastAsia"/>
          <w:color w:val="000000"/>
          <w:szCs w:val="21"/>
        </w:rPr>
        <w:t xml:space="preserve"> </w:t>
      </w:r>
      <w:r>
        <w:rPr>
          <w:rFonts w:hint="eastAsia"/>
          <w:color w:val="000000"/>
          <w:szCs w:val="21"/>
        </w:rPr>
        <w:t>注意</w:t>
      </w:r>
      <w:r>
        <w:rPr>
          <w:rFonts w:ascii="宋体" w:eastAsia="宋体" w:hAnsi="宋体" w:cs="宋体" w:hint="eastAsia"/>
          <w:szCs w:val="21"/>
        </w:rPr>
        <w:t>在泛水、檐口、屋面排水口及突出物周围应采取加强防水措施，密封材料、板材和构造做法应符合国家现行标准《屋面工程技术规范》GB 50345的规定。在屋面施工时，应采用可靠的安全防护措施。</w:t>
      </w:r>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center"/>
        <w:rPr>
          <w:rFonts w:ascii="黑体" w:eastAsia="黑体" w:hAnsi="黑体"/>
          <w:b/>
          <w:snapToGrid w:val="0"/>
          <w:kern w:val="0"/>
          <w:sz w:val="24"/>
          <w:szCs w:val="24"/>
        </w:rPr>
      </w:pPr>
      <w:bookmarkStart w:id="78" w:name="_Toc80624393"/>
      <w:r w:rsidRPr="00482D1F">
        <w:rPr>
          <w:rFonts w:ascii="黑体" w:eastAsia="黑体" w:hAnsi="黑体" w:hint="eastAsia"/>
          <w:b/>
          <w:snapToGrid w:val="0"/>
          <w:kern w:val="0"/>
          <w:sz w:val="24"/>
          <w:szCs w:val="24"/>
        </w:rPr>
        <w:t>7.4机电与内部装修一体化安装</w:t>
      </w:r>
      <w:bookmarkEnd w:id="78"/>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left"/>
        <w:rPr>
          <w:rFonts w:ascii="宋体" w:eastAsia="宋体" w:hAnsi="宋体" w:cs="Times New Roman"/>
          <w:spacing w:val="-1"/>
          <w:szCs w:val="21"/>
        </w:rPr>
      </w:pPr>
      <w:r w:rsidRPr="00A36F39">
        <w:rPr>
          <w:rFonts w:ascii="宋体" w:eastAsia="宋体" w:hAnsi="宋体" w:cs="Times New Roman" w:hint="eastAsia"/>
          <w:b/>
          <w:spacing w:val="-1"/>
          <w:szCs w:val="21"/>
        </w:rPr>
        <w:t>7.4.1</w:t>
      </w:r>
      <w:r>
        <w:rPr>
          <w:rFonts w:ascii="宋体" w:eastAsia="宋体" w:hAnsi="宋体" w:cs="宋体" w:hint="eastAsia"/>
          <w:szCs w:val="21"/>
        </w:rPr>
        <w:t xml:space="preserve"> </w:t>
      </w:r>
      <w:r>
        <w:rPr>
          <w:rFonts w:ascii="Times New Roman" w:eastAsia="宋体" w:hAnsi="Times New Roman" w:cs="Times New Roman" w:hint="eastAsia"/>
          <w:bCs/>
          <w:snapToGrid w:val="0"/>
        </w:rPr>
        <w:t>宜采用建筑信息模型（</w:t>
      </w:r>
      <w:r>
        <w:rPr>
          <w:rFonts w:ascii="Times New Roman" w:eastAsia="宋体" w:hAnsi="Times New Roman" w:cs="Times New Roman" w:hint="eastAsia"/>
          <w:bCs/>
          <w:snapToGrid w:val="0"/>
        </w:rPr>
        <w:t>BIM</w:t>
      </w:r>
      <w:r>
        <w:rPr>
          <w:rFonts w:ascii="Times New Roman" w:eastAsia="宋体" w:hAnsi="Times New Roman" w:cs="Times New Roman" w:hint="eastAsia"/>
          <w:bCs/>
          <w:snapToGrid w:val="0"/>
        </w:rPr>
        <w:t>）技术，对机电装修系统进行模拟安装，预先处理施工碰撞问题，优化机电装修一体化安装流程和工艺。同时，应根据</w:t>
      </w:r>
      <w:r>
        <w:rPr>
          <w:rFonts w:ascii="宋体" w:eastAsia="宋体" w:hAnsi="宋体" w:cs="Times New Roman" w:hint="eastAsia"/>
          <w:spacing w:val="-1"/>
          <w:szCs w:val="21"/>
        </w:rPr>
        <w:t>深化设计图纸进行装修和机电系统空间实测放线，测定装修构造与机电系统之间的界面关系，并根据部品、部件、管线接口尺寸、设备位置及施工误差等准确预设公差范围。</w:t>
      </w:r>
    </w:p>
    <w:p w:rsidR="00F74728" w:rsidRDefault="00F74728" w:rsidP="00F74728">
      <w:pPr>
        <w:rPr>
          <w:rFonts w:ascii="宋体" w:eastAsia="宋体" w:hAnsi="宋体" w:cs="宋体"/>
          <w:szCs w:val="21"/>
        </w:rPr>
      </w:pPr>
    </w:p>
    <w:p w:rsidR="00F74728" w:rsidRPr="00786DC2" w:rsidRDefault="00F74728" w:rsidP="00F74728">
      <w:pPr>
        <w:rPr>
          <w:rFonts w:ascii="宋体" w:eastAsia="宋体" w:hAnsi="宋体" w:cs="Times New Roman"/>
          <w:szCs w:val="21"/>
        </w:rPr>
      </w:pPr>
      <w:r w:rsidRPr="00A36F39">
        <w:rPr>
          <w:rFonts w:ascii="宋体" w:eastAsia="宋体" w:hAnsi="宋体" w:cs="Times New Roman" w:hint="eastAsia"/>
          <w:b/>
          <w:spacing w:val="-1"/>
          <w:szCs w:val="21"/>
        </w:rPr>
        <w:t>7.4.4</w:t>
      </w:r>
      <w:r>
        <w:rPr>
          <w:rFonts w:ascii="宋体" w:eastAsia="宋体" w:hAnsi="宋体" w:cs="宋体" w:hint="eastAsia"/>
          <w:szCs w:val="21"/>
        </w:rPr>
        <w:t xml:space="preserve"> </w:t>
      </w:r>
      <w:r>
        <w:rPr>
          <w:rFonts w:ascii="宋体" w:eastAsia="宋体" w:hAnsi="宋体" w:cs="Times New Roman" w:hint="eastAsia"/>
          <w:szCs w:val="21"/>
        </w:rPr>
        <w:t>管道和其他制品不应做支撑和固定卫生设备的附件。螺丝应使用金属材料或不锈钢，支架及支撑部件应做防腐、防锈处理。支架应安装牢固。当卫生设备被固定在地面时，被固定的地面部分应平整。在支架上的设备应与墙面固定。</w:t>
      </w:r>
      <w:r>
        <w:rPr>
          <w:rFonts w:ascii="宋体" w:eastAsia="宋体" w:hAnsi="宋体" w:cs="Times New Roman" w:hint="eastAsia"/>
          <w:spacing w:val="-1"/>
          <w:szCs w:val="21"/>
        </w:rPr>
        <w:t>专业系统端口开关、面板、灯具、设备及卫生洁具等安装时，应与装修施工相互配合，文明施工，防止交叉污染，做好成品保护。</w:t>
      </w:r>
    </w:p>
    <w:p w:rsidR="00F74728" w:rsidRPr="00786DC2"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pacing w:val="-1"/>
          <w:szCs w:val="21"/>
        </w:rPr>
      </w:pPr>
      <w:r w:rsidRPr="00A36F39">
        <w:rPr>
          <w:rFonts w:ascii="宋体" w:eastAsia="宋体" w:hAnsi="宋体" w:cs="Times New Roman" w:hint="eastAsia"/>
          <w:b/>
          <w:spacing w:val="-1"/>
          <w:szCs w:val="21"/>
        </w:rPr>
        <w:t>7.4.5</w:t>
      </w:r>
      <w:r>
        <w:rPr>
          <w:rFonts w:ascii="宋体" w:eastAsia="宋体" w:hAnsi="宋体" w:cs="Times New Roman" w:hint="eastAsia"/>
          <w:spacing w:val="-1"/>
          <w:szCs w:val="21"/>
        </w:rPr>
        <w:t>注意装配化吊顶调节模块应安装牢固，固定钉的位置应在饰面板的遮盖范围内。超过3kg的灯具及电扇等有动荷载的物件，均应采用独立立杆固定，严禁安装在吊顶的龙骨上。饰面板材施工应表面平整，装饰线角或胶缝顺直，灯饰安装牢固美观，留置检修口。</w:t>
      </w:r>
    </w:p>
    <w:p w:rsidR="00F74728" w:rsidRDefault="00F74728" w:rsidP="00F74728">
      <w:pPr>
        <w:jc w:val="left"/>
        <w:rPr>
          <w:rFonts w:ascii="宋体" w:eastAsia="宋体" w:hAnsi="宋体" w:cs="Times New Roman"/>
          <w:spacing w:val="-1"/>
          <w:szCs w:val="21"/>
        </w:rPr>
      </w:pPr>
    </w:p>
    <w:p w:rsidR="00F74728" w:rsidRDefault="00F74728" w:rsidP="00F74728">
      <w:pPr>
        <w:jc w:val="left"/>
        <w:rPr>
          <w:rFonts w:ascii="宋体" w:eastAsia="宋体" w:hAnsi="宋体" w:cs="Times New Roman"/>
          <w:szCs w:val="21"/>
        </w:rPr>
      </w:pPr>
      <w:r w:rsidRPr="00A36F39">
        <w:rPr>
          <w:rFonts w:ascii="宋体" w:eastAsia="宋体" w:hAnsi="宋体" w:cs="Times New Roman" w:hint="eastAsia"/>
          <w:b/>
          <w:spacing w:val="-1"/>
          <w:szCs w:val="21"/>
        </w:rPr>
        <w:t>7.4.6</w:t>
      </w:r>
      <w:r>
        <w:rPr>
          <w:rFonts w:ascii="宋体" w:eastAsia="宋体" w:hAnsi="宋体" w:cs="Times New Roman" w:hint="eastAsia"/>
          <w:spacing w:val="-1"/>
          <w:szCs w:val="21"/>
        </w:rPr>
        <w:t>这里强调，</w:t>
      </w:r>
      <w:r>
        <w:rPr>
          <w:rFonts w:ascii="宋体" w:eastAsia="宋体" w:hAnsi="宋体" w:cs="Times New Roman" w:hint="eastAsia"/>
          <w:szCs w:val="21"/>
        </w:rPr>
        <w:t>安装厕所内厕位隔断板</w:t>
      </w:r>
      <w:r>
        <w:rPr>
          <w:rFonts w:ascii="宋体" w:eastAsia="宋体" w:hAnsi="宋体" w:cs="Times New Roman"/>
          <w:szCs w:val="21"/>
        </w:rPr>
        <w:t>(</w:t>
      </w:r>
      <w:r>
        <w:rPr>
          <w:rFonts w:ascii="宋体" w:eastAsia="宋体" w:hAnsi="宋体" w:cs="Times New Roman" w:hint="eastAsia"/>
          <w:szCs w:val="21"/>
        </w:rPr>
        <w:t>门框</w:t>
      </w:r>
      <w:r>
        <w:rPr>
          <w:rFonts w:ascii="宋体" w:eastAsia="宋体" w:hAnsi="宋体" w:cs="Times New Roman"/>
          <w:szCs w:val="21"/>
        </w:rPr>
        <w:t>)</w:t>
      </w:r>
      <w:r>
        <w:rPr>
          <w:rFonts w:ascii="宋体" w:eastAsia="宋体" w:hAnsi="宋体" w:cs="Times New Roman" w:hint="eastAsia"/>
          <w:szCs w:val="21"/>
        </w:rPr>
        <w:t>时，其下部应与地面有牢固的连接，上部应与墙体</w:t>
      </w:r>
      <w:r>
        <w:rPr>
          <w:rFonts w:ascii="宋体" w:eastAsia="宋体" w:hAnsi="宋体" w:cs="Times New Roman"/>
          <w:szCs w:val="21"/>
        </w:rPr>
        <w:t>(</w:t>
      </w:r>
      <w:r>
        <w:rPr>
          <w:rFonts w:ascii="宋体" w:eastAsia="宋体" w:hAnsi="宋体" w:cs="Times New Roman" w:hint="eastAsia"/>
          <w:szCs w:val="21"/>
        </w:rPr>
        <w:t>不少于两面墙</w:t>
      </w:r>
      <w:r>
        <w:rPr>
          <w:rFonts w:ascii="宋体" w:eastAsia="宋体" w:hAnsi="宋体" w:cs="Times New Roman"/>
          <w:szCs w:val="21"/>
        </w:rPr>
        <w:t>)</w:t>
      </w:r>
      <w:r>
        <w:rPr>
          <w:rFonts w:ascii="宋体" w:eastAsia="宋体" w:hAnsi="宋体" w:cs="Times New Roman" w:hint="eastAsia"/>
          <w:szCs w:val="21"/>
        </w:rPr>
        <w:t>牢固连接</w:t>
      </w:r>
      <w:r>
        <w:rPr>
          <w:rFonts w:ascii="宋体" w:eastAsia="宋体" w:hAnsi="宋体" w:cs="Times New Roman"/>
          <w:szCs w:val="21"/>
        </w:rPr>
        <w:t>(</w:t>
      </w:r>
      <w:r>
        <w:rPr>
          <w:rFonts w:ascii="宋体" w:eastAsia="宋体" w:hAnsi="宋体" w:cs="Times New Roman" w:hint="eastAsia"/>
          <w:szCs w:val="21"/>
        </w:rPr>
        <w:t>可通过金属构件间接连接</w:t>
      </w:r>
      <w:r>
        <w:rPr>
          <w:rFonts w:ascii="宋体" w:eastAsia="宋体" w:hAnsi="宋体" w:cs="Times New Roman"/>
          <w:szCs w:val="21"/>
        </w:rPr>
        <w:t>)</w:t>
      </w:r>
      <w:r>
        <w:rPr>
          <w:rFonts w:ascii="宋体" w:eastAsia="宋体" w:hAnsi="宋体" w:cs="Times New Roman" w:hint="eastAsia"/>
          <w:szCs w:val="21"/>
        </w:rPr>
        <w:t>。门框不应由隔断板固定定位。</w:t>
      </w:r>
    </w:p>
    <w:p w:rsidR="00F74728" w:rsidRDefault="00F74728" w:rsidP="00F74728">
      <w:pPr>
        <w:jc w:val="left"/>
        <w:rPr>
          <w:rFonts w:ascii="宋体" w:eastAsia="宋体" w:hAnsi="宋体" w:cs="Times New Roman"/>
          <w:szCs w:val="21"/>
        </w:rPr>
      </w:pPr>
    </w:p>
    <w:p w:rsidR="00F74728" w:rsidRDefault="00F74728" w:rsidP="00F74728">
      <w:pPr>
        <w:jc w:val="left"/>
        <w:rPr>
          <w:rFonts w:ascii="宋体" w:eastAsia="宋体" w:hAnsi="宋体" w:cs="Times New Roman"/>
          <w:spacing w:val="-1"/>
          <w:szCs w:val="21"/>
        </w:rPr>
      </w:pPr>
      <w:r w:rsidRPr="00A36F39">
        <w:rPr>
          <w:rFonts w:ascii="宋体" w:eastAsia="宋体" w:hAnsi="宋体" w:cs="Times New Roman" w:hint="eastAsia"/>
          <w:b/>
          <w:spacing w:val="-1"/>
          <w:szCs w:val="21"/>
        </w:rPr>
        <w:t>7.4.7</w:t>
      </w:r>
      <w:r>
        <w:rPr>
          <w:rFonts w:ascii="宋体" w:eastAsia="宋体" w:hAnsi="宋体" w:cs="Times New Roman" w:hint="eastAsia"/>
          <w:szCs w:val="21"/>
        </w:rPr>
        <w:t xml:space="preserve"> </w:t>
      </w:r>
      <w:r>
        <w:rPr>
          <w:rFonts w:ascii="宋体" w:eastAsia="宋体" w:hAnsi="宋体" w:cs="Times New Roman" w:hint="eastAsia"/>
          <w:spacing w:val="-1"/>
          <w:szCs w:val="21"/>
        </w:rPr>
        <w:t>地面装修应预先进行铺装及分隔设计，选择的工艺应配套合理，宜采用干法施工</w:t>
      </w:r>
      <w:proofErr w:type="gramStart"/>
      <w:r>
        <w:rPr>
          <w:rFonts w:ascii="宋体" w:eastAsia="宋体" w:hAnsi="宋体" w:cs="Times New Roman" w:hint="eastAsia"/>
          <w:spacing w:val="-1"/>
          <w:szCs w:val="21"/>
        </w:rPr>
        <w:t>工</w:t>
      </w:r>
      <w:proofErr w:type="gramEnd"/>
      <w:r>
        <w:rPr>
          <w:rFonts w:ascii="宋体" w:eastAsia="宋体" w:hAnsi="宋体" w:cs="Times New Roman" w:hint="eastAsia"/>
          <w:spacing w:val="-1"/>
          <w:szCs w:val="21"/>
        </w:rPr>
        <w:t>法。</w:t>
      </w:r>
    </w:p>
    <w:p w:rsidR="00F74728" w:rsidRDefault="00F74728" w:rsidP="00F74728">
      <w:pPr>
        <w:jc w:val="left"/>
        <w:rPr>
          <w:rFonts w:ascii="宋体" w:eastAsia="宋体" w:hAnsi="宋体" w:cs="Times New Roman"/>
          <w:spacing w:val="-1"/>
          <w:szCs w:val="21"/>
        </w:rPr>
      </w:pPr>
    </w:p>
    <w:p w:rsidR="00F74728" w:rsidRDefault="00F74728" w:rsidP="00F74728">
      <w:pPr>
        <w:jc w:val="center"/>
        <w:rPr>
          <w:rFonts w:ascii="黑体" w:eastAsia="黑体" w:hAnsi="黑体"/>
          <w:b/>
          <w:snapToGrid w:val="0"/>
          <w:kern w:val="0"/>
          <w:sz w:val="24"/>
          <w:szCs w:val="24"/>
        </w:rPr>
      </w:pPr>
      <w:bookmarkStart w:id="79" w:name="_Toc80624394"/>
      <w:r w:rsidRPr="00482D1F">
        <w:rPr>
          <w:rFonts w:ascii="黑体" w:eastAsia="黑体" w:hAnsi="黑体" w:hint="eastAsia"/>
          <w:b/>
          <w:snapToGrid w:val="0"/>
          <w:kern w:val="0"/>
          <w:sz w:val="24"/>
          <w:szCs w:val="24"/>
        </w:rPr>
        <w:t>7.5室外工程施工</w:t>
      </w:r>
      <w:bookmarkEnd w:id="79"/>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left"/>
        <w:rPr>
          <w:rFonts w:ascii="宋体" w:eastAsia="宋体" w:hAnsi="宋体" w:cs="Times New Roman"/>
          <w:spacing w:val="-1"/>
          <w:szCs w:val="21"/>
        </w:rPr>
      </w:pPr>
      <w:r w:rsidRPr="00A36F39">
        <w:rPr>
          <w:rFonts w:ascii="宋体" w:eastAsia="宋体" w:hAnsi="宋体" w:cs="Times New Roman" w:hint="eastAsia"/>
          <w:b/>
          <w:spacing w:val="-1"/>
          <w:szCs w:val="21"/>
        </w:rPr>
        <w:t>7.5.1</w:t>
      </w:r>
      <w:r>
        <w:rPr>
          <w:rFonts w:ascii="宋体" w:eastAsia="宋体" w:hAnsi="宋体" w:cs="Times New Roman" w:hint="eastAsia"/>
          <w:b/>
          <w:spacing w:val="-1"/>
          <w:szCs w:val="21"/>
        </w:rPr>
        <w:t xml:space="preserve"> </w:t>
      </w:r>
      <w:r>
        <w:rPr>
          <w:rFonts w:ascii="宋体" w:eastAsia="宋体" w:hAnsi="宋体" w:cs="Times New Roman" w:hint="eastAsia"/>
          <w:spacing w:val="-1"/>
          <w:szCs w:val="21"/>
        </w:rPr>
        <w:t>室外工程施工应与主体和室内工程施工相互衔接，合理安排施工顺序和交叉作业，开展安全文明施工，完善各项环境保护设施，减低现场施工对周围环境的影响。采用可回收的装配式标准化围墙和工地出入大门和闸口；设置临时洗车设施和排水系统，施工污水应集中处理，统一排放；土方施工期间应采用水雾化喷淋和临时遮盖措施，避免施工扬尘；避免夜间施工，降低电动工具的施工噪声和电焊等造成的光污染。</w:t>
      </w:r>
    </w:p>
    <w:p w:rsidR="00F74728" w:rsidRDefault="00F74728" w:rsidP="00F74728">
      <w:pPr>
        <w:jc w:val="left"/>
        <w:rPr>
          <w:rFonts w:ascii="宋体" w:eastAsia="宋体" w:hAnsi="宋体" w:cs="Times New Roman"/>
          <w:spacing w:val="-1"/>
          <w:szCs w:val="21"/>
        </w:rPr>
      </w:pPr>
    </w:p>
    <w:p w:rsidR="00F74728" w:rsidRPr="00214D9F" w:rsidRDefault="00F74728" w:rsidP="00F74728">
      <w:pPr>
        <w:jc w:val="left"/>
        <w:rPr>
          <w:rFonts w:ascii="宋体" w:eastAsia="宋体" w:hAnsi="宋体" w:cs="Times New Roman"/>
          <w:spacing w:val="-1"/>
          <w:szCs w:val="21"/>
        </w:rPr>
      </w:pPr>
      <w:r w:rsidRPr="00A36F39">
        <w:rPr>
          <w:rFonts w:ascii="宋体" w:eastAsia="宋体" w:hAnsi="宋体" w:cs="Times New Roman" w:hint="eastAsia"/>
          <w:b/>
          <w:spacing w:val="-1"/>
          <w:szCs w:val="21"/>
        </w:rPr>
        <w:t>7.5.4</w:t>
      </w:r>
      <w:r>
        <w:rPr>
          <w:rFonts w:ascii="宋体" w:eastAsia="宋体" w:hAnsi="宋体" w:cs="Times New Roman" w:hint="eastAsia"/>
          <w:b/>
          <w:spacing w:val="-1"/>
          <w:szCs w:val="21"/>
        </w:rPr>
        <w:t xml:space="preserve"> </w:t>
      </w:r>
      <w:proofErr w:type="gramStart"/>
      <w:r>
        <w:rPr>
          <w:rFonts w:ascii="宋体" w:eastAsia="宋体" w:hAnsi="宋体" w:cs="Times New Roman" w:hint="eastAsia"/>
          <w:spacing w:val="-1"/>
          <w:szCs w:val="21"/>
        </w:rPr>
        <w:t>结合绿植和</w:t>
      </w:r>
      <w:proofErr w:type="gramEnd"/>
      <w:r>
        <w:rPr>
          <w:rFonts w:ascii="宋体" w:eastAsia="宋体" w:hAnsi="宋体" w:cs="Times New Roman" w:hint="eastAsia"/>
          <w:spacing w:val="-1"/>
          <w:szCs w:val="21"/>
        </w:rPr>
        <w:t>环境生态规划要求，室外铺装地面应采用防滑和透水性材料，消减地面雨水径流。透水铺装方式可采用植草砖、透水沥青、透水混凝土、透水地面砖等材料。</w:t>
      </w:r>
    </w:p>
    <w:p w:rsidR="00F74728" w:rsidRDefault="00F74728" w:rsidP="00F74728">
      <w:pPr>
        <w:jc w:val="center"/>
        <w:rPr>
          <w:rFonts w:ascii="黑体" w:eastAsia="黑体" w:hAnsi="黑体"/>
          <w:b/>
          <w:snapToGrid w:val="0"/>
          <w:kern w:val="0"/>
          <w:sz w:val="24"/>
          <w:szCs w:val="24"/>
        </w:rPr>
      </w:pPr>
      <w:bookmarkStart w:id="80" w:name="_Toc80624395"/>
      <w:r w:rsidRPr="00482D1F">
        <w:rPr>
          <w:rFonts w:ascii="黑体" w:eastAsia="黑体" w:hAnsi="黑体" w:hint="eastAsia"/>
          <w:b/>
          <w:snapToGrid w:val="0"/>
          <w:kern w:val="0"/>
          <w:sz w:val="24"/>
          <w:szCs w:val="24"/>
        </w:rPr>
        <w:lastRenderedPageBreak/>
        <w:t>8 工程</w:t>
      </w:r>
      <w:r w:rsidRPr="00482D1F">
        <w:rPr>
          <w:rFonts w:ascii="黑体" w:eastAsia="黑体" w:hAnsi="黑体"/>
          <w:b/>
          <w:snapToGrid w:val="0"/>
          <w:kern w:val="0"/>
          <w:sz w:val="24"/>
          <w:szCs w:val="24"/>
        </w:rPr>
        <w:t>验收</w:t>
      </w:r>
      <w:bookmarkEnd w:id="80"/>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w:t>
      </w:r>
      <w:r>
        <w:rPr>
          <w:rFonts w:ascii="宋体" w:eastAsia="宋体" w:hAnsi="宋体" w:cs="Times New Roman"/>
          <w:b/>
          <w:spacing w:val="-1"/>
          <w:szCs w:val="21"/>
        </w:rPr>
        <w:t>.1</w:t>
      </w:r>
      <w:r>
        <w:rPr>
          <w:rFonts w:ascii="宋体" w:eastAsia="宋体" w:hAnsi="宋体" w:cs="Times New Roman" w:hint="eastAsia"/>
          <w:spacing w:val="-1"/>
          <w:szCs w:val="21"/>
        </w:rPr>
        <w:t>装配式厕所的质量验收的程序及内容应符合现行国家标准《建筑工程施工质量验收统一标准》</w:t>
      </w:r>
      <w:r>
        <w:rPr>
          <w:rFonts w:ascii="宋体" w:eastAsia="宋体" w:hAnsi="宋体" w:cs="Times New Roman"/>
          <w:spacing w:val="-1"/>
          <w:szCs w:val="21"/>
        </w:rPr>
        <w:t>GB 50300</w:t>
      </w:r>
      <w:r>
        <w:rPr>
          <w:rFonts w:ascii="宋体" w:eastAsia="宋体" w:hAnsi="宋体" w:cs="Times New Roman" w:hint="eastAsia"/>
          <w:spacing w:val="-1"/>
          <w:szCs w:val="21"/>
        </w:rPr>
        <w:t>、《装配式钢结构建筑技术标准》GB/T 51232及相关标准的规定。当国家以及当地的现行标准对工程的验收项未作具体规定时，应由建设单位组织设计、施工、监理等相关单位制定验收要求。</w:t>
      </w:r>
    </w:p>
    <w:p w:rsidR="00F74728" w:rsidRDefault="00F74728" w:rsidP="00F74728">
      <w:pPr>
        <w:rPr>
          <w:rFonts w:ascii="楷体" w:eastAsia="楷体" w:hAnsi="楷体"/>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w:t>
      </w:r>
      <w:r>
        <w:rPr>
          <w:rFonts w:ascii="宋体" w:eastAsia="宋体" w:hAnsi="宋体" w:cs="Times New Roman"/>
          <w:b/>
          <w:spacing w:val="-1"/>
          <w:szCs w:val="21"/>
        </w:rPr>
        <w:t>.</w:t>
      </w:r>
      <w:r>
        <w:rPr>
          <w:rFonts w:ascii="宋体" w:eastAsia="宋体" w:hAnsi="宋体" w:cs="Times New Roman" w:hint="eastAsia"/>
          <w:b/>
          <w:spacing w:val="-1"/>
          <w:szCs w:val="21"/>
        </w:rPr>
        <w:t>2</w:t>
      </w:r>
      <w:r>
        <w:rPr>
          <w:rFonts w:ascii="宋体" w:eastAsia="宋体" w:hAnsi="宋体" w:cs="Times New Roman" w:hint="eastAsia"/>
          <w:spacing w:val="-1"/>
          <w:szCs w:val="21"/>
        </w:rPr>
        <w:t>同一厂家生产的同批材料、部品部件，用于同期施工且属于同一工程项目的多个单位工程，可合并进行进场验收。</w:t>
      </w: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w:t>
      </w:r>
      <w:r>
        <w:rPr>
          <w:rFonts w:ascii="宋体" w:eastAsia="宋体" w:hAnsi="宋体" w:cs="Times New Roman"/>
          <w:b/>
          <w:spacing w:val="-1"/>
          <w:szCs w:val="21"/>
        </w:rPr>
        <w:t>.</w:t>
      </w:r>
      <w:r>
        <w:rPr>
          <w:rFonts w:ascii="宋体" w:eastAsia="宋体" w:hAnsi="宋体" w:cs="Times New Roman" w:hint="eastAsia"/>
          <w:b/>
          <w:spacing w:val="-1"/>
          <w:szCs w:val="21"/>
        </w:rPr>
        <w:t>3</w:t>
      </w:r>
      <w:r>
        <w:rPr>
          <w:rFonts w:ascii="宋体" w:eastAsia="宋体" w:hAnsi="宋体" w:cs="Times New Roman" w:hint="eastAsia"/>
          <w:spacing w:val="-1"/>
          <w:szCs w:val="21"/>
        </w:rPr>
        <w:t>部品部件应符合国家现行有关标准的规定，并应具有产品标准、出厂检验合格证、质量保证书和使用说明文件书。</w:t>
      </w: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 xml:space="preserve">8.4 </w:t>
      </w:r>
      <w:r>
        <w:rPr>
          <w:rFonts w:ascii="宋体" w:eastAsia="宋体" w:hAnsi="宋体" w:cs="Times New Roman" w:hint="eastAsia"/>
          <w:spacing w:val="-1"/>
          <w:szCs w:val="21"/>
        </w:rPr>
        <w:t>装配式厕所采用装配式整体型式时，应满足《装配式整体卫生间应用技术标准》JGJ/T 467及《住宅整体卫浴间》JG/T 183的有关规定。</w:t>
      </w: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8.5</w:t>
      </w:r>
      <w:r>
        <w:rPr>
          <w:rFonts w:ascii="宋体" w:eastAsia="宋体" w:hAnsi="宋体" w:cs="Times New Roman" w:hint="eastAsia"/>
          <w:spacing w:val="-1"/>
          <w:szCs w:val="21"/>
        </w:rPr>
        <w:t>装配式厕所的检验批、分项工程、分部工程的</w:t>
      </w:r>
      <w:proofErr w:type="gramStart"/>
      <w:r>
        <w:rPr>
          <w:rFonts w:ascii="宋体" w:eastAsia="宋体" w:hAnsi="宋体" w:cs="Times New Roman" w:hint="eastAsia"/>
          <w:spacing w:val="-1"/>
          <w:szCs w:val="21"/>
        </w:rPr>
        <w:t>划分按</w:t>
      </w:r>
      <w:proofErr w:type="gramEnd"/>
      <w:r>
        <w:rPr>
          <w:rFonts w:ascii="宋体" w:eastAsia="宋体" w:hAnsi="宋体" w:cs="Times New Roman" w:hint="eastAsia"/>
          <w:spacing w:val="-1"/>
          <w:szCs w:val="21"/>
        </w:rPr>
        <w:t>现行国家标准《建筑工程施工质量验收统一标准》GB 50300及相关标准要求执行。</w:t>
      </w:r>
    </w:p>
    <w:p w:rsidR="00F74728" w:rsidRDefault="00F74728" w:rsidP="00F74728">
      <w:pPr>
        <w:rPr>
          <w:rFonts w:ascii="宋体" w:eastAsia="宋体" w:hAnsi="宋体" w:cs="Times New Roman"/>
          <w:b/>
          <w:spacing w:val="-1"/>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8.6</w:t>
      </w:r>
      <w:r>
        <w:rPr>
          <w:rFonts w:ascii="宋体" w:eastAsia="宋体" w:hAnsi="宋体" w:cs="Times New Roman" w:hint="eastAsia"/>
          <w:spacing w:val="-1"/>
          <w:szCs w:val="21"/>
        </w:rPr>
        <w:t>装配式厕所各项隐蔽工程在隐蔽前应由施工单位通知监理单位（建设单位）进行验收，并应形成验收文件，验收合格后方可继续施工。</w:t>
      </w:r>
    </w:p>
    <w:p w:rsidR="00F74728" w:rsidRDefault="00F74728" w:rsidP="00F74728">
      <w:pPr>
        <w:rPr>
          <w:rFonts w:ascii="楷体" w:eastAsia="楷体" w:hAnsi="楷体"/>
          <w:szCs w:val="21"/>
        </w:rPr>
      </w:pPr>
    </w:p>
    <w:p w:rsidR="00F74728" w:rsidRDefault="00F74728" w:rsidP="00F74728">
      <w:pPr>
        <w:rPr>
          <w:rFonts w:ascii="宋体" w:eastAsia="宋体" w:hAnsi="宋体" w:cs="Times New Roman"/>
          <w:spacing w:val="-1"/>
          <w:szCs w:val="21"/>
        </w:rPr>
      </w:pPr>
      <w:r>
        <w:rPr>
          <w:rFonts w:ascii="宋体" w:eastAsia="宋体" w:hAnsi="宋体" w:cs="Times New Roman" w:hint="eastAsia"/>
          <w:b/>
          <w:spacing w:val="-1"/>
          <w:szCs w:val="21"/>
        </w:rPr>
        <w:t xml:space="preserve">8.7 </w:t>
      </w:r>
      <w:r>
        <w:rPr>
          <w:rFonts w:ascii="宋体" w:eastAsia="宋体" w:hAnsi="宋体" w:cs="Times New Roman" w:hint="eastAsia"/>
          <w:spacing w:val="-1"/>
          <w:szCs w:val="21"/>
        </w:rPr>
        <w:t>未实行监理的建筑工程，建设单位相关人员应履行本标准涉及的监理职责。</w:t>
      </w: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rPr>
          <w:rFonts w:ascii="宋体" w:eastAsia="宋体" w:hAnsi="宋体" w:cs="Times New Roman"/>
          <w:spacing w:val="-1"/>
          <w:szCs w:val="21"/>
        </w:rPr>
      </w:pPr>
    </w:p>
    <w:p w:rsidR="00F74728" w:rsidRDefault="00F74728" w:rsidP="00F74728">
      <w:pPr>
        <w:jc w:val="center"/>
        <w:rPr>
          <w:rFonts w:ascii="黑体" w:eastAsia="黑体" w:hAnsi="黑体"/>
          <w:b/>
          <w:snapToGrid w:val="0"/>
          <w:kern w:val="0"/>
          <w:sz w:val="24"/>
          <w:szCs w:val="24"/>
        </w:rPr>
      </w:pPr>
      <w:bookmarkStart w:id="81" w:name="_Toc80624396"/>
      <w:r w:rsidRPr="00482D1F">
        <w:rPr>
          <w:rFonts w:ascii="黑体" w:eastAsia="黑体" w:hAnsi="黑体" w:hint="eastAsia"/>
          <w:b/>
          <w:snapToGrid w:val="0"/>
          <w:kern w:val="0"/>
          <w:sz w:val="24"/>
          <w:szCs w:val="24"/>
        </w:rPr>
        <w:lastRenderedPageBreak/>
        <w:t>9</w:t>
      </w:r>
      <w:r w:rsidRPr="00482D1F">
        <w:rPr>
          <w:rFonts w:ascii="黑体" w:eastAsia="黑体" w:hAnsi="黑体"/>
          <w:b/>
          <w:snapToGrid w:val="0"/>
          <w:kern w:val="0"/>
          <w:sz w:val="24"/>
          <w:szCs w:val="24"/>
        </w:rPr>
        <w:t xml:space="preserve"> </w:t>
      </w:r>
      <w:r w:rsidRPr="00482D1F">
        <w:rPr>
          <w:rFonts w:ascii="黑体" w:eastAsia="黑体" w:hAnsi="黑体" w:hint="eastAsia"/>
          <w:b/>
          <w:snapToGrid w:val="0"/>
          <w:kern w:val="0"/>
          <w:sz w:val="24"/>
          <w:szCs w:val="24"/>
        </w:rPr>
        <w:t>保修和维护</w:t>
      </w:r>
      <w:bookmarkEnd w:id="81"/>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jc w:val="center"/>
        <w:rPr>
          <w:rFonts w:ascii="黑体" w:eastAsia="黑体" w:hAnsi="黑体"/>
          <w:b/>
          <w:snapToGrid w:val="0"/>
          <w:kern w:val="0"/>
          <w:sz w:val="24"/>
          <w:szCs w:val="24"/>
        </w:rPr>
      </w:pPr>
      <w:bookmarkStart w:id="82" w:name="_Toc80624397"/>
      <w:r w:rsidRPr="00482D1F">
        <w:rPr>
          <w:rFonts w:ascii="黑体" w:eastAsia="黑体" w:hAnsi="黑体" w:hint="eastAsia"/>
          <w:b/>
          <w:snapToGrid w:val="0"/>
          <w:kern w:val="0"/>
          <w:sz w:val="24"/>
          <w:szCs w:val="24"/>
        </w:rPr>
        <w:t>9</w:t>
      </w:r>
      <w:r w:rsidRPr="00482D1F">
        <w:rPr>
          <w:rFonts w:ascii="黑体" w:eastAsia="黑体" w:hAnsi="黑体"/>
          <w:b/>
          <w:snapToGrid w:val="0"/>
          <w:kern w:val="0"/>
          <w:sz w:val="24"/>
          <w:szCs w:val="24"/>
        </w:rPr>
        <w:t xml:space="preserve">.1  </w:t>
      </w:r>
      <w:r w:rsidRPr="00482D1F">
        <w:rPr>
          <w:rFonts w:ascii="黑体" w:eastAsia="黑体" w:hAnsi="黑体" w:hint="eastAsia"/>
          <w:b/>
          <w:snapToGrid w:val="0"/>
          <w:kern w:val="0"/>
          <w:sz w:val="24"/>
          <w:szCs w:val="24"/>
        </w:rPr>
        <w:t>一般规定</w:t>
      </w:r>
      <w:bookmarkEnd w:id="82"/>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rPr>
        <w:t xml:space="preserve">9.1.1 </w:t>
      </w:r>
      <w:r>
        <w:rPr>
          <w:rFonts w:ascii="宋体" w:eastAsia="宋体" w:hAnsi="宋体" w:cs="Times New Roman" w:hint="eastAsia"/>
          <w:szCs w:val="21"/>
        </w:rPr>
        <w:t>施工</w:t>
      </w:r>
      <w:r>
        <w:rPr>
          <w:rFonts w:ascii="宋体" w:eastAsia="宋体" w:hAnsi="宋体" w:cs="Times New Roman"/>
          <w:szCs w:val="21"/>
        </w:rPr>
        <w:t>单位向建设单位提交装配式厕所工程竣工验收报告时，应当向建设单位出具质量保修书</w:t>
      </w:r>
      <w:r>
        <w:rPr>
          <w:rFonts w:ascii="宋体" w:eastAsia="宋体" w:hAnsi="宋体" w:cs="Times New Roman" w:hint="eastAsia"/>
          <w:szCs w:val="21"/>
        </w:rPr>
        <w:t>；</w:t>
      </w:r>
      <w:r>
        <w:rPr>
          <w:rFonts w:ascii="宋体" w:eastAsia="宋体" w:hAnsi="宋体" w:cs="Times New Roman"/>
          <w:szCs w:val="21"/>
        </w:rPr>
        <w:t>质量保修书中应当明确保修范围、保修期限和保修责任等。</w:t>
      </w:r>
    </w:p>
    <w:p w:rsidR="00F74728" w:rsidRDefault="00F74728" w:rsidP="00F74728">
      <w:pPr>
        <w:rPr>
          <w:rFonts w:ascii="Times New Roman" w:eastAsia="宋体" w:hAnsi="Times New Roman" w:cs="Times New Roman"/>
          <w:b/>
          <w:snapToGrid w:val="0"/>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rPr>
        <w:t>9.1.2</w:t>
      </w:r>
      <w:r>
        <w:rPr>
          <w:rFonts w:ascii="宋体" w:eastAsia="宋体" w:hAnsi="宋体" w:cs="Times New Roman" w:hint="eastAsia"/>
          <w:szCs w:val="21"/>
        </w:rPr>
        <w:t xml:space="preserve"> 施工单位应在装配式厕所交付使用前向建设单位或使用单位提供使用说明书</w:t>
      </w:r>
      <w:r>
        <w:rPr>
          <w:rFonts w:ascii="宋体" w:eastAsia="宋体" w:hAnsi="宋体" w:cs="Times New Roman"/>
          <w:szCs w:val="21"/>
        </w:rPr>
        <w:t>，使用说明书应包括下列内容：</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1 </w:t>
      </w:r>
      <w:r>
        <w:rPr>
          <w:rFonts w:ascii="宋体" w:eastAsia="宋体" w:hAnsi="宋体" w:cs="Times New Roman"/>
          <w:szCs w:val="21"/>
        </w:rPr>
        <w:t>装配式厕所的</w:t>
      </w:r>
      <w:r>
        <w:rPr>
          <w:rFonts w:ascii="宋体" w:eastAsia="宋体" w:hAnsi="宋体" w:cs="Times New Roman" w:hint="eastAsia"/>
          <w:szCs w:val="21"/>
        </w:rPr>
        <w:t>设计依据、主要性能参数及结构的设计使用年限。</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2 </w:t>
      </w:r>
      <w:r>
        <w:rPr>
          <w:rFonts w:ascii="宋体" w:eastAsia="宋体" w:hAnsi="宋体" w:cs="Times New Roman"/>
          <w:szCs w:val="21"/>
        </w:rPr>
        <w:t>主体结构、管线和设施、外围护系统</w:t>
      </w:r>
      <w:r>
        <w:rPr>
          <w:rFonts w:ascii="宋体" w:eastAsia="宋体" w:hAnsi="宋体" w:cs="Times New Roman" w:hint="eastAsia"/>
          <w:szCs w:val="21"/>
        </w:rPr>
        <w:t>、室内装修及室外设施</w:t>
      </w:r>
      <w:r>
        <w:rPr>
          <w:rFonts w:ascii="宋体" w:eastAsia="宋体" w:hAnsi="宋体" w:cs="Times New Roman"/>
          <w:szCs w:val="21"/>
        </w:rPr>
        <w:t>等</w:t>
      </w:r>
      <w:r>
        <w:rPr>
          <w:rFonts w:ascii="宋体" w:eastAsia="宋体" w:hAnsi="宋体" w:cs="Times New Roman" w:hint="eastAsia"/>
          <w:szCs w:val="21"/>
        </w:rPr>
        <w:t>使用注意事项。</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3 日常与定期的维护、保养要求。</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4 主要结构特点及易损零部件更换方法。</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5 备品、备件清单及主要易损件的名称、规格。</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6 施工单位的回访和服务事项。</w:t>
      </w:r>
    </w:p>
    <w:p w:rsidR="00F74728" w:rsidRDefault="00F74728" w:rsidP="00F74728">
      <w:pPr>
        <w:rPr>
          <w:rFonts w:ascii="仿宋" w:eastAsia="仿宋" w:hAnsi="仿宋" w:cs="Times New Roman"/>
          <w:szCs w:val="21"/>
        </w:rPr>
      </w:pPr>
    </w:p>
    <w:p w:rsidR="00F74728" w:rsidRDefault="00F74728" w:rsidP="00F74728">
      <w:pPr>
        <w:jc w:val="center"/>
        <w:rPr>
          <w:rFonts w:ascii="黑体" w:eastAsia="黑体" w:hAnsi="黑体"/>
          <w:b/>
          <w:snapToGrid w:val="0"/>
          <w:kern w:val="0"/>
          <w:sz w:val="24"/>
          <w:szCs w:val="24"/>
        </w:rPr>
      </w:pPr>
      <w:bookmarkStart w:id="83" w:name="_Toc80624398"/>
      <w:r w:rsidRPr="00482D1F">
        <w:rPr>
          <w:rFonts w:ascii="黑体" w:eastAsia="黑体" w:hAnsi="黑体" w:hint="eastAsia"/>
          <w:b/>
          <w:snapToGrid w:val="0"/>
          <w:kern w:val="0"/>
          <w:sz w:val="24"/>
          <w:szCs w:val="24"/>
        </w:rPr>
        <w:t>9</w:t>
      </w:r>
      <w:r>
        <w:rPr>
          <w:rFonts w:ascii="黑体" w:eastAsia="黑体" w:hAnsi="黑体"/>
          <w:b/>
          <w:snapToGrid w:val="0"/>
          <w:kern w:val="0"/>
          <w:sz w:val="24"/>
          <w:szCs w:val="24"/>
        </w:rPr>
        <w:t xml:space="preserve">.2 </w:t>
      </w:r>
      <w:r w:rsidRPr="00482D1F">
        <w:rPr>
          <w:rFonts w:ascii="黑体" w:eastAsia="黑体" w:hAnsi="黑体" w:hint="eastAsia"/>
          <w:b/>
          <w:snapToGrid w:val="0"/>
          <w:kern w:val="0"/>
          <w:sz w:val="24"/>
          <w:szCs w:val="24"/>
        </w:rPr>
        <w:t>工程质量保修</w:t>
      </w:r>
      <w:bookmarkEnd w:id="83"/>
    </w:p>
    <w:p w:rsidR="00F74728" w:rsidRPr="00482D1F" w:rsidRDefault="00F74728" w:rsidP="00F74728">
      <w:pPr>
        <w:jc w:val="center"/>
        <w:rPr>
          <w:rFonts w:ascii="黑体" w:eastAsia="黑体" w:hAnsi="黑体"/>
          <w:b/>
          <w:snapToGrid w:val="0"/>
          <w:kern w:val="0"/>
          <w:sz w:val="24"/>
          <w:szCs w:val="24"/>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rPr>
        <w:t>9.2.1</w:t>
      </w:r>
      <w:r>
        <w:rPr>
          <w:rFonts w:ascii="宋体" w:eastAsia="宋体" w:hAnsi="宋体" w:cs="Times New Roman" w:hint="eastAsia"/>
          <w:szCs w:val="21"/>
        </w:rPr>
        <w:t>装配式厕所工程质量的保修范围应当包括地基基础工程、主体结构系统、外围护体统设备与管线系统、室内装修系统、室外工程及无障碍设施等。</w:t>
      </w:r>
    </w:p>
    <w:p w:rsidR="00F74728" w:rsidRDefault="00F74728" w:rsidP="00F74728">
      <w:pPr>
        <w:rPr>
          <w:rFonts w:ascii="宋体" w:eastAsia="宋体" w:hAnsi="宋体"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rPr>
        <w:t xml:space="preserve">9.2.2 </w:t>
      </w:r>
      <w:r>
        <w:rPr>
          <w:rFonts w:ascii="宋体" w:eastAsia="宋体" w:hAnsi="宋体" w:cs="Times New Roman"/>
          <w:szCs w:val="21"/>
        </w:rPr>
        <w:t>装配式厕所工程的保修期限应当符合施工承包合同的约定</w:t>
      </w:r>
      <w:r>
        <w:rPr>
          <w:rFonts w:ascii="宋体" w:eastAsia="宋体" w:hAnsi="宋体" w:cs="Times New Roman" w:hint="eastAsia"/>
          <w:szCs w:val="21"/>
        </w:rPr>
        <w:t>，</w:t>
      </w:r>
      <w:r>
        <w:rPr>
          <w:rFonts w:ascii="宋体" w:eastAsia="宋体" w:hAnsi="宋体" w:cs="Times New Roman"/>
          <w:szCs w:val="21"/>
        </w:rPr>
        <w:t>且最低保修期应符合以下要求：</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1 </w:t>
      </w:r>
      <w:r>
        <w:rPr>
          <w:rFonts w:ascii="宋体" w:eastAsia="宋体" w:hAnsi="宋体" w:cs="Times New Roman"/>
          <w:szCs w:val="21"/>
        </w:rPr>
        <w:t>地基基础工程和主体结构工程，为设计文件规定的该工程的合理使用年限</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2 </w:t>
      </w:r>
      <w:r>
        <w:rPr>
          <w:rFonts w:ascii="宋体" w:eastAsia="宋体" w:hAnsi="宋体" w:cs="Times New Roman"/>
          <w:szCs w:val="21"/>
        </w:rPr>
        <w:t>防水工程、有防水要求的卫生间和外墙面的防渗漏，为5年。</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3 </w:t>
      </w:r>
      <w:r>
        <w:rPr>
          <w:rFonts w:ascii="宋体" w:eastAsia="宋体" w:hAnsi="宋体" w:cs="Times New Roman"/>
          <w:szCs w:val="21"/>
        </w:rPr>
        <w:t>供热与供冷系统，为2个采暖期、供冷期。</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4 </w:t>
      </w:r>
      <w:r>
        <w:rPr>
          <w:rFonts w:ascii="宋体" w:eastAsia="宋体" w:hAnsi="宋体" w:cs="Times New Roman"/>
          <w:szCs w:val="21"/>
        </w:rPr>
        <w:t>电气管线、给排水管道、设备安装和装修工程，为2年</w:t>
      </w:r>
      <w:r>
        <w:rPr>
          <w:rFonts w:ascii="宋体" w:eastAsia="宋体" w:hAnsi="宋体" w:cs="Times New Roman" w:hint="eastAsia"/>
          <w:szCs w:val="21"/>
        </w:rPr>
        <w:t>。</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5 </w:t>
      </w:r>
      <w:r>
        <w:rPr>
          <w:rFonts w:ascii="宋体" w:eastAsia="宋体" w:hAnsi="宋体" w:cs="Times New Roman"/>
          <w:szCs w:val="21"/>
        </w:rPr>
        <w:t>其他项目的保修期限由</w:t>
      </w:r>
      <w:r>
        <w:rPr>
          <w:rFonts w:ascii="宋体" w:eastAsia="宋体" w:hAnsi="宋体" w:cs="Times New Roman" w:hint="eastAsia"/>
          <w:szCs w:val="21"/>
        </w:rPr>
        <w:t>建设</w:t>
      </w:r>
      <w:r>
        <w:rPr>
          <w:rFonts w:ascii="宋体" w:eastAsia="宋体" w:hAnsi="宋体" w:cs="Times New Roman"/>
          <w:szCs w:val="21"/>
        </w:rPr>
        <w:t>单位与承包单位约定。</w:t>
      </w:r>
    </w:p>
    <w:p w:rsidR="00F74728" w:rsidRDefault="00F74728" w:rsidP="00F74728">
      <w:pPr>
        <w:ind w:firstLineChars="200" w:firstLine="420"/>
        <w:rPr>
          <w:rFonts w:ascii="宋体" w:eastAsia="宋体" w:hAnsi="宋体" w:cs="Times New Roman"/>
          <w:szCs w:val="21"/>
        </w:rPr>
      </w:pPr>
      <w:r>
        <w:rPr>
          <w:rFonts w:ascii="宋体" w:eastAsia="宋体" w:hAnsi="宋体" w:cs="Times New Roman" w:hint="eastAsia"/>
          <w:szCs w:val="21"/>
        </w:rPr>
        <w:t xml:space="preserve">6 </w:t>
      </w:r>
      <w:r>
        <w:rPr>
          <w:rFonts w:ascii="宋体" w:eastAsia="宋体" w:hAnsi="宋体" w:cs="Times New Roman"/>
          <w:szCs w:val="21"/>
        </w:rPr>
        <w:t>建设工程的保修期，自竣工验收合格之日起计算。</w:t>
      </w:r>
      <w:bookmarkStart w:id="84" w:name="_Toc80624399"/>
    </w:p>
    <w:p w:rsidR="00F74728" w:rsidRPr="00482D1F" w:rsidRDefault="00F74728" w:rsidP="00F74728">
      <w:pPr>
        <w:ind w:firstLineChars="200" w:firstLine="420"/>
        <w:rPr>
          <w:rFonts w:ascii="宋体" w:eastAsia="宋体" w:hAnsi="宋体" w:cs="Times New Roman"/>
          <w:szCs w:val="21"/>
        </w:rPr>
      </w:pPr>
    </w:p>
    <w:p w:rsidR="00F74728" w:rsidRDefault="00F74728" w:rsidP="00F74728">
      <w:pPr>
        <w:jc w:val="center"/>
        <w:rPr>
          <w:rFonts w:ascii="黑体" w:eastAsia="黑体" w:hAnsi="黑体"/>
          <w:b/>
          <w:snapToGrid w:val="0"/>
          <w:kern w:val="0"/>
          <w:sz w:val="24"/>
          <w:szCs w:val="24"/>
        </w:rPr>
      </w:pPr>
      <w:r w:rsidRPr="00482D1F">
        <w:rPr>
          <w:rFonts w:ascii="黑体" w:eastAsia="黑体" w:hAnsi="黑体" w:hint="eastAsia"/>
          <w:b/>
          <w:snapToGrid w:val="0"/>
          <w:kern w:val="0"/>
          <w:sz w:val="24"/>
          <w:szCs w:val="24"/>
        </w:rPr>
        <w:t>9</w:t>
      </w:r>
      <w:r w:rsidRPr="00482D1F">
        <w:rPr>
          <w:rFonts w:ascii="黑体" w:eastAsia="黑体" w:hAnsi="黑体"/>
          <w:b/>
          <w:snapToGrid w:val="0"/>
          <w:kern w:val="0"/>
          <w:sz w:val="24"/>
          <w:szCs w:val="24"/>
        </w:rPr>
        <w:t xml:space="preserve">.3 </w:t>
      </w:r>
      <w:r w:rsidRPr="00482D1F">
        <w:rPr>
          <w:rFonts w:ascii="黑体" w:eastAsia="黑体" w:hAnsi="黑体" w:hint="eastAsia"/>
          <w:b/>
          <w:snapToGrid w:val="0"/>
          <w:kern w:val="0"/>
          <w:sz w:val="24"/>
          <w:szCs w:val="24"/>
        </w:rPr>
        <w:t>使用与维护</w:t>
      </w:r>
      <w:bookmarkEnd w:id="84"/>
    </w:p>
    <w:p w:rsidR="00F74728" w:rsidRPr="00482D1F" w:rsidRDefault="00F74728" w:rsidP="00F74728">
      <w:pPr>
        <w:jc w:val="center"/>
        <w:rPr>
          <w:rFonts w:ascii="黑体" w:eastAsia="黑体" w:hAnsi="黑体" w:cs="Times New Roman"/>
          <w:b/>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rPr>
        <w:t xml:space="preserve">9.3.1 </w:t>
      </w:r>
      <w:r>
        <w:rPr>
          <w:rFonts w:ascii="宋体" w:eastAsia="宋体" w:hAnsi="宋体" w:cs="Times New Roman" w:hint="eastAsia"/>
          <w:szCs w:val="21"/>
        </w:rPr>
        <w:t>建设单位在</w:t>
      </w:r>
      <w:r>
        <w:rPr>
          <w:rFonts w:ascii="宋体" w:eastAsia="宋体" w:hAnsi="宋体" w:cs="Times New Roman"/>
          <w:szCs w:val="21"/>
        </w:rPr>
        <w:t>装配式厕所</w:t>
      </w:r>
      <w:r>
        <w:rPr>
          <w:rFonts w:ascii="宋体" w:eastAsia="宋体" w:hAnsi="宋体" w:cs="Times New Roman" w:hint="eastAsia"/>
          <w:szCs w:val="21"/>
        </w:rPr>
        <w:t>工程竣工验收合格后，应取得规划、市政、消防、环卫等有关部门的批准使用文件，方可交付使用。</w:t>
      </w:r>
    </w:p>
    <w:p w:rsidR="00F74728" w:rsidRDefault="00F74728" w:rsidP="00F74728">
      <w:pPr>
        <w:rPr>
          <w:rFonts w:ascii="仿宋" w:eastAsia="仿宋" w:hAnsi="仿宋" w:cs="Times New Roman"/>
          <w:szCs w:val="21"/>
        </w:rPr>
      </w:pPr>
    </w:p>
    <w:p w:rsidR="00F74728" w:rsidRDefault="00F74728" w:rsidP="00F74728">
      <w:pPr>
        <w:rPr>
          <w:rFonts w:ascii="宋体" w:eastAsia="宋体" w:hAnsi="宋体" w:cs="Times New Roman"/>
          <w:szCs w:val="21"/>
        </w:rPr>
      </w:pPr>
      <w:r>
        <w:rPr>
          <w:rFonts w:ascii="Times New Roman" w:eastAsia="宋体" w:hAnsi="Times New Roman" w:cs="Times New Roman" w:hint="eastAsia"/>
          <w:b/>
          <w:snapToGrid w:val="0"/>
        </w:rPr>
        <w:t>9.3.2</w:t>
      </w:r>
      <w:r>
        <w:rPr>
          <w:rFonts w:ascii="宋体" w:eastAsia="宋体" w:hAnsi="宋体" w:cs="Times New Roman" w:hint="eastAsia"/>
          <w:szCs w:val="21"/>
        </w:rPr>
        <w:t>使用单位或物业管理单位应安排专人定期对</w:t>
      </w:r>
      <w:r>
        <w:rPr>
          <w:rFonts w:ascii="宋体" w:eastAsia="宋体" w:hAnsi="宋体" w:cs="Times New Roman"/>
          <w:szCs w:val="21"/>
        </w:rPr>
        <w:t>装配式厕所的结构</w:t>
      </w:r>
      <w:r>
        <w:rPr>
          <w:rFonts w:ascii="宋体" w:eastAsia="宋体" w:hAnsi="宋体" w:cs="Times New Roman" w:hint="eastAsia"/>
          <w:szCs w:val="21"/>
        </w:rPr>
        <w:t>构件、水电管线和设施、机电设备和洁具等进行检查，必要时进行维护保养和检修。</w:t>
      </w:r>
    </w:p>
    <w:p w:rsidR="00F74728" w:rsidRDefault="00F74728" w:rsidP="00F74728">
      <w:pPr>
        <w:rPr>
          <w:rFonts w:ascii="仿宋" w:eastAsia="仿宋" w:hAnsi="仿宋" w:cs="Times New Roman"/>
          <w:szCs w:val="21"/>
        </w:rPr>
      </w:pPr>
    </w:p>
    <w:p w:rsidR="00F74728" w:rsidRPr="00FC4AB6" w:rsidRDefault="00F74728" w:rsidP="00F74728">
      <w:pPr>
        <w:spacing w:line="300" w:lineRule="auto"/>
        <w:rPr>
          <w:rFonts w:ascii="Times New Roman" w:eastAsia="宋体" w:hAnsi="Times New Roman" w:cs="Times New Roman"/>
          <w:kern w:val="0"/>
          <w:sz w:val="22"/>
          <w:szCs w:val="21"/>
        </w:rPr>
      </w:pPr>
      <w:r>
        <w:rPr>
          <w:rFonts w:ascii="Times New Roman" w:eastAsia="宋体" w:hAnsi="Times New Roman" w:cs="Times New Roman" w:hint="eastAsia"/>
          <w:b/>
          <w:snapToGrid w:val="0"/>
        </w:rPr>
        <w:t>9.3.3</w:t>
      </w:r>
      <w:r>
        <w:rPr>
          <w:rFonts w:ascii="宋体" w:eastAsia="宋体" w:hAnsi="宋体" w:cs="Times New Roman" w:hint="eastAsia"/>
          <w:szCs w:val="21"/>
        </w:rPr>
        <w:t xml:space="preserve"> 使用单位应定期组织对</w:t>
      </w:r>
      <w:r>
        <w:rPr>
          <w:rFonts w:ascii="宋体" w:eastAsia="宋体" w:hAnsi="宋体" w:cs="Times New Roman"/>
          <w:szCs w:val="21"/>
        </w:rPr>
        <w:t>装配式厕所的消防通道和消防设施</w:t>
      </w:r>
      <w:r>
        <w:rPr>
          <w:rFonts w:ascii="宋体" w:eastAsia="宋体" w:hAnsi="宋体" w:cs="Times New Roman" w:hint="eastAsia"/>
          <w:szCs w:val="21"/>
        </w:rPr>
        <w:t>、建筑物防雷设施、室内漏电保护、无障碍设施等涉及公共安全的重要环节和设施进行专项检查，发现安全隐患，及时进行整改。</w:t>
      </w:r>
    </w:p>
    <w:p w:rsidR="00F74728" w:rsidRPr="0068278F" w:rsidRDefault="00F74728" w:rsidP="00F74728">
      <w:pPr>
        <w:jc w:val="center"/>
        <w:rPr>
          <w:rFonts w:ascii="Times New Roman" w:hAnsi="Times New Roman" w:cs="Times New Roman"/>
          <w:sz w:val="28"/>
        </w:rPr>
      </w:pPr>
    </w:p>
    <w:p w:rsidR="00140C21" w:rsidRPr="00F74728" w:rsidRDefault="00140C21">
      <w:bookmarkStart w:id="85" w:name="_GoBack"/>
      <w:bookmarkEnd w:id="85"/>
    </w:p>
    <w:sectPr w:rsidR="00140C21" w:rsidRPr="00F74728" w:rsidSect="0068278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28" w:rsidRDefault="00F74728" w:rsidP="00F74728">
      <w:r>
        <w:separator/>
      </w:r>
    </w:p>
  </w:endnote>
  <w:endnote w:type="continuationSeparator" w:id="0">
    <w:p w:rsidR="00F74728" w:rsidRDefault="00F74728" w:rsidP="00F7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田氏宋体旧字形">
    <w:altName w:val="宋体"/>
    <w:charset w:val="86"/>
    <w:family w:val="roman"/>
    <w:pitch w:val="default"/>
  </w:font>
  <w:font w:name="Courier New">
    <w:panose1 w:val="02070309020205020404"/>
    <w:charset w:val="00"/>
    <w:family w:val="modern"/>
    <w:pitch w:val="fixed"/>
    <w:sig w:usb0="E0002EFF" w:usb1="C0007843" w:usb2="00000009" w:usb3="00000000" w:csb0="000001FF" w:csb1="00000000"/>
  </w:font>
  <w:font w:name="Adobe 黑体 Std R">
    <w:altName w:val="MS PGothic"/>
    <w:charset w:val="80"/>
    <w:family w:val="swiss"/>
    <w:pitch w:val="default"/>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75560"/>
    </w:sdtPr>
    <w:sdtContent>
      <w:p w:rsidR="00F74728" w:rsidRDefault="00F74728">
        <w:pPr>
          <w:pStyle w:val="a4"/>
          <w:jc w:val="center"/>
        </w:pPr>
        <w:r>
          <w:fldChar w:fldCharType="begin"/>
        </w:r>
        <w:r>
          <w:instrText>PAGE   \* MERGEFORMAT</w:instrText>
        </w:r>
        <w:r>
          <w:fldChar w:fldCharType="separate"/>
        </w:r>
        <w:r w:rsidRPr="00F74728">
          <w:rPr>
            <w:noProof/>
            <w:lang w:val="zh-CN"/>
          </w:rPr>
          <w:t>1</w:t>
        </w:r>
        <w:r>
          <w:fldChar w:fldCharType="end"/>
        </w:r>
      </w:p>
    </w:sdtContent>
  </w:sdt>
  <w:p w:rsidR="00F74728" w:rsidRDefault="00F74728" w:rsidP="001E13CC">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885648"/>
    </w:sdtPr>
    <w:sdtContent>
      <w:p w:rsidR="00F74728" w:rsidRDefault="00F74728">
        <w:pPr>
          <w:pStyle w:val="a4"/>
          <w:jc w:val="center"/>
        </w:pPr>
        <w:r>
          <w:fldChar w:fldCharType="begin"/>
        </w:r>
        <w:r>
          <w:instrText>PAGE   \* MERGEFORMAT</w:instrText>
        </w:r>
        <w:r>
          <w:fldChar w:fldCharType="separate"/>
        </w:r>
        <w:r w:rsidRPr="00F74728">
          <w:rPr>
            <w:noProof/>
            <w:lang w:val="zh-CN"/>
          </w:rPr>
          <w:t>22</w:t>
        </w:r>
        <w:r>
          <w:fldChar w:fldCharType="end"/>
        </w:r>
      </w:p>
    </w:sdtContent>
  </w:sdt>
  <w:p w:rsidR="00F74728" w:rsidRDefault="00F7472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49493"/>
    </w:sdtPr>
    <w:sdtContent>
      <w:p w:rsidR="00F74728" w:rsidRDefault="00F74728">
        <w:pPr>
          <w:pStyle w:val="a4"/>
          <w:jc w:val="center"/>
        </w:pPr>
        <w:r>
          <w:fldChar w:fldCharType="begin"/>
        </w:r>
        <w:r>
          <w:instrText>PAGE   \* MERGEFORMAT</w:instrText>
        </w:r>
        <w:r>
          <w:fldChar w:fldCharType="separate"/>
        </w:r>
        <w:r w:rsidRPr="00F74728">
          <w:rPr>
            <w:noProof/>
            <w:lang w:val="zh-CN"/>
          </w:rPr>
          <w:t>24</w:t>
        </w:r>
        <w:r>
          <w:fldChar w:fldCharType="end"/>
        </w:r>
      </w:p>
    </w:sdtContent>
  </w:sdt>
  <w:p w:rsidR="00F74728" w:rsidRDefault="00F747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28" w:rsidRDefault="00F74728" w:rsidP="00F74728">
      <w:r>
        <w:separator/>
      </w:r>
    </w:p>
  </w:footnote>
  <w:footnote w:type="continuationSeparator" w:id="0">
    <w:p w:rsidR="00F74728" w:rsidRDefault="00F74728" w:rsidP="00F74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rsidP="001E13CC">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330626" o:spid="_x0000_s1029" type="#_x0000_t136" style="position:absolute;left:0;text-align:left;margin-left:0;margin-top:0;width:575.25pt;height:44.25pt;rotation:315;z-index:-251653120;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75.25pt;height:44.25pt;rotation:315;z-index:-251657216;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75.25pt;height:44.25pt;rotation:315;z-index:-251656192;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75.25pt;height:44.25pt;rotation:315;z-index:-251655168;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rsidP="001E13CC">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330627" o:spid="_x0000_s1030" type="#_x0000_t136" style="position:absolute;left:0;text-align:left;margin-left:0;margin-top:0;width:575.25pt;height:44.25pt;rotation:315;z-index:-251652096;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330625" o:spid="_x0000_s1028" type="#_x0000_t136" style="position:absolute;left:0;text-align:left;margin-left:0;margin-top:0;width:575.25pt;height:44.25pt;rotation:315;z-index:-251654144;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330629" o:spid="_x0000_s1032" type="#_x0000_t136" style="position:absolute;left:0;text-align:left;margin-left:0;margin-top:0;width:575.25pt;height:44.25pt;rotation:315;z-index:-251650048;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330630" o:spid="_x0000_s1033" type="#_x0000_t136" style="position:absolute;left:0;text-align:left;margin-left:0;margin-top:0;width:575.25pt;height:44.25pt;rotation:315;z-index:-251649024;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330628" o:spid="_x0000_s1031" type="#_x0000_t136" style="position:absolute;left:0;text-align:left;margin-left:0;margin-top:0;width:575.25pt;height:44.25pt;rotation:315;z-index:-251651072;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575.25pt;height:44.25pt;rotation:315;z-index:-251646976;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575.25pt;height:44.25pt;rotation:315;z-index:-251645952;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28" w:rsidRDefault="00F74728">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575.25pt;height:44.25pt;rotation:315;z-index:-251648000;mso-position-horizontal:center;mso-position-horizontal-relative:margin;mso-position-vertical:center;mso-position-vertical-relative:margin;mso-width-relative:page;mso-height-relative:page" o:allowincell="f" fillcolor="#a5a5a5" stroked="f">
          <v:fill opacity=".5"/>
          <v:textpath style="font-family:&quot;宋体&quot;;font-size:44pt" fitpath="t" string="广州建筑产业研究院有限公司"/>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7C25"/>
    <w:multiLevelType w:val="singleLevel"/>
    <w:tmpl w:val="13947C25"/>
    <w:lvl w:ilvl="0">
      <w:start w:val="1"/>
      <w:numFmt w:val="decimal"/>
      <w:suff w:val="nothing"/>
      <w:lvlText w:val="%1．"/>
      <w:lvlJc w:val="left"/>
      <w:pPr>
        <w:ind w:left="0" w:firstLine="400"/>
      </w:pPr>
      <w:rPr>
        <w:rFonts w:hint="default"/>
      </w:rPr>
    </w:lvl>
  </w:abstractNum>
  <w:abstractNum w:abstractNumId="1">
    <w:nsid w:val="24E5A70F"/>
    <w:multiLevelType w:val="singleLevel"/>
    <w:tmpl w:val="24E5A70F"/>
    <w:lvl w:ilvl="0">
      <w:start w:val="1"/>
      <w:numFmt w:val="decimal"/>
      <w:suff w:val="nothing"/>
      <w:lvlText w:val="%1）"/>
      <w:lvlJc w:val="left"/>
    </w:lvl>
  </w:abstractNum>
  <w:abstractNum w:abstractNumId="2">
    <w:nsid w:val="6A9A74E7"/>
    <w:multiLevelType w:val="multilevel"/>
    <w:tmpl w:val="31D641F4"/>
    <w:lvl w:ilvl="0">
      <w:start w:val="5"/>
      <w:numFmt w:val="decimal"/>
      <w:lvlText w:val="%1"/>
      <w:lvlJc w:val="left"/>
      <w:pPr>
        <w:ind w:left="435" w:hanging="435"/>
      </w:pPr>
      <w:rPr>
        <w:rFonts w:ascii="Times New Roman" w:eastAsia="宋体" w:hAnsi="Times New Roman" w:cs="Times New Roman" w:hint="default"/>
        <w:b/>
      </w:rPr>
    </w:lvl>
    <w:lvl w:ilvl="1">
      <w:start w:val="3"/>
      <w:numFmt w:val="decimal"/>
      <w:lvlText w:val="%1.%2"/>
      <w:lvlJc w:val="left"/>
      <w:pPr>
        <w:ind w:left="435" w:hanging="435"/>
      </w:pPr>
      <w:rPr>
        <w:rFonts w:ascii="Times New Roman" w:eastAsia="宋体" w:hAnsi="Times New Roman" w:cs="Times New Roman" w:hint="default"/>
        <w:b/>
      </w:rPr>
    </w:lvl>
    <w:lvl w:ilvl="2">
      <w:start w:val="4"/>
      <w:numFmt w:val="decimal"/>
      <w:lvlText w:val="%1.%2.%3"/>
      <w:lvlJc w:val="left"/>
      <w:pPr>
        <w:ind w:left="720" w:hanging="720"/>
      </w:pPr>
      <w:rPr>
        <w:rFonts w:ascii="Times New Roman" w:eastAsia="宋体" w:hAnsi="Times New Roman" w:cs="Times New Roman" w:hint="default"/>
        <w:b/>
      </w:rPr>
    </w:lvl>
    <w:lvl w:ilvl="3">
      <w:start w:val="1"/>
      <w:numFmt w:val="decimal"/>
      <w:lvlText w:val="%1.%2.%3.%4"/>
      <w:lvlJc w:val="left"/>
      <w:pPr>
        <w:ind w:left="1080" w:hanging="1080"/>
      </w:pPr>
      <w:rPr>
        <w:rFonts w:ascii="Times New Roman" w:eastAsia="宋体" w:hAnsi="Times New Roman" w:cs="Times New Roman" w:hint="default"/>
        <w:b/>
      </w:rPr>
    </w:lvl>
    <w:lvl w:ilvl="4">
      <w:start w:val="1"/>
      <w:numFmt w:val="decimal"/>
      <w:lvlText w:val="%1.%2.%3.%4.%5"/>
      <w:lvlJc w:val="left"/>
      <w:pPr>
        <w:ind w:left="1080" w:hanging="1080"/>
      </w:pPr>
      <w:rPr>
        <w:rFonts w:ascii="Times New Roman" w:eastAsia="宋体" w:hAnsi="Times New Roman" w:cs="Times New Roman" w:hint="default"/>
        <w:b/>
      </w:rPr>
    </w:lvl>
    <w:lvl w:ilvl="5">
      <w:start w:val="1"/>
      <w:numFmt w:val="decimal"/>
      <w:lvlText w:val="%1.%2.%3.%4.%5.%6"/>
      <w:lvlJc w:val="left"/>
      <w:pPr>
        <w:ind w:left="1440" w:hanging="1440"/>
      </w:pPr>
      <w:rPr>
        <w:rFonts w:ascii="Times New Roman" w:eastAsia="宋体" w:hAnsi="Times New Roman" w:cs="Times New Roman" w:hint="default"/>
        <w:b/>
      </w:rPr>
    </w:lvl>
    <w:lvl w:ilvl="6">
      <w:start w:val="1"/>
      <w:numFmt w:val="decimal"/>
      <w:lvlText w:val="%1.%2.%3.%4.%5.%6.%7"/>
      <w:lvlJc w:val="left"/>
      <w:pPr>
        <w:ind w:left="1440" w:hanging="1440"/>
      </w:pPr>
      <w:rPr>
        <w:rFonts w:ascii="Times New Roman" w:eastAsia="宋体" w:hAnsi="Times New Roman" w:cs="Times New Roman" w:hint="default"/>
        <w:b/>
      </w:rPr>
    </w:lvl>
    <w:lvl w:ilvl="7">
      <w:start w:val="1"/>
      <w:numFmt w:val="decimal"/>
      <w:lvlText w:val="%1.%2.%3.%4.%5.%6.%7.%8"/>
      <w:lvlJc w:val="left"/>
      <w:pPr>
        <w:ind w:left="1800" w:hanging="1800"/>
      </w:pPr>
      <w:rPr>
        <w:rFonts w:ascii="Times New Roman" w:eastAsia="宋体" w:hAnsi="Times New Roman" w:cs="Times New Roman" w:hint="default"/>
        <w:b/>
      </w:rPr>
    </w:lvl>
    <w:lvl w:ilvl="8">
      <w:start w:val="1"/>
      <w:numFmt w:val="decimal"/>
      <w:lvlText w:val="%1.%2.%3.%4.%5.%6.%7.%8.%9"/>
      <w:lvlJc w:val="left"/>
      <w:pPr>
        <w:ind w:left="1800" w:hanging="1800"/>
      </w:pPr>
      <w:rPr>
        <w:rFonts w:ascii="Times New Roman" w:eastAsia="宋体" w:hAnsi="Times New Roman" w:cs="Times New Roman"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7F"/>
    <w:rsid w:val="00140C21"/>
    <w:rsid w:val="006A1630"/>
    <w:rsid w:val="008D5B7F"/>
    <w:rsid w:val="00F7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28"/>
    <w:pPr>
      <w:widowControl w:val="0"/>
      <w:jc w:val="both"/>
    </w:pPr>
  </w:style>
  <w:style w:type="paragraph" w:styleId="1">
    <w:name w:val="heading 1"/>
    <w:basedOn w:val="a"/>
    <w:next w:val="a"/>
    <w:link w:val="1Char"/>
    <w:qFormat/>
    <w:rsid w:val="00F74728"/>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qFormat/>
    <w:rsid w:val="00F74728"/>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unhideWhenUsed/>
    <w:qFormat/>
    <w:rsid w:val="00F7472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74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F74728"/>
    <w:rPr>
      <w:sz w:val="18"/>
      <w:szCs w:val="18"/>
    </w:rPr>
  </w:style>
  <w:style w:type="paragraph" w:styleId="a4">
    <w:name w:val="footer"/>
    <w:basedOn w:val="a"/>
    <w:link w:val="Char0"/>
    <w:uiPriority w:val="99"/>
    <w:unhideWhenUsed/>
    <w:qFormat/>
    <w:rsid w:val="00F7472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74728"/>
    <w:rPr>
      <w:sz w:val="18"/>
      <w:szCs w:val="18"/>
    </w:rPr>
  </w:style>
  <w:style w:type="character" w:customStyle="1" w:styleId="1Char">
    <w:name w:val="标题 1 Char"/>
    <w:basedOn w:val="a0"/>
    <w:link w:val="1"/>
    <w:qFormat/>
    <w:rsid w:val="00F74728"/>
    <w:rPr>
      <w:rFonts w:ascii="Calibri" w:eastAsia="宋体" w:hAnsi="Calibri" w:cs="Times New Roman"/>
      <w:b/>
      <w:bCs/>
      <w:kern w:val="44"/>
      <w:sz w:val="44"/>
      <w:szCs w:val="44"/>
      <w:lang w:val="zh-CN"/>
    </w:rPr>
  </w:style>
  <w:style w:type="character" w:customStyle="1" w:styleId="2Char">
    <w:name w:val="标题 2 Char"/>
    <w:basedOn w:val="a0"/>
    <w:link w:val="2"/>
    <w:qFormat/>
    <w:rsid w:val="00F74728"/>
    <w:rPr>
      <w:rFonts w:ascii="Cambria" w:eastAsia="宋体" w:hAnsi="Cambria" w:cs="Times New Roman"/>
      <w:b/>
      <w:bCs/>
      <w:sz w:val="32"/>
      <w:szCs w:val="32"/>
      <w:lang w:val="zh-CN"/>
    </w:rPr>
  </w:style>
  <w:style w:type="character" w:customStyle="1" w:styleId="3Char">
    <w:name w:val="标题 3 Char"/>
    <w:basedOn w:val="a0"/>
    <w:link w:val="3"/>
    <w:uiPriority w:val="9"/>
    <w:qFormat/>
    <w:rsid w:val="00F74728"/>
    <w:rPr>
      <w:rFonts w:ascii="Calibri" w:eastAsia="宋体" w:hAnsi="Calibri" w:cs="Times New Roman"/>
      <w:b/>
      <w:bCs/>
      <w:sz w:val="32"/>
      <w:szCs w:val="32"/>
    </w:rPr>
  </w:style>
  <w:style w:type="paragraph" w:styleId="a5">
    <w:name w:val="Normal Indent"/>
    <w:basedOn w:val="a"/>
    <w:uiPriority w:val="99"/>
    <w:qFormat/>
    <w:rsid w:val="00F74728"/>
    <w:pPr>
      <w:ind w:firstLine="420"/>
    </w:pPr>
    <w:rPr>
      <w:rFonts w:ascii="Times New Roman" w:eastAsia="宋体" w:hAnsi="Times New Roman" w:cs="Times New Roman"/>
      <w:szCs w:val="21"/>
    </w:rPr>
  </w:style>
  <w:style w:type="paragraph" w:styleId="a6">
    <w:name w:val="Document Map"/>
    <w:basedOn w:val="a"/>
    <w:link w:val="Char1"/>
    <w:semiHidden/>
    <w:qFormat/>
    <w:rsid w:val="00F74728"/>
    <w:pPr>
      <w:shd w:val="clear" w:color="auto" w:fill="000080"/>
    </w:pPr>
    <w:rPr>
      <w:rFonts w:ascii="Times New Roman" w:hAnsi="Times New Roman"/>
      <w:szCs w:val="24"/>
    </w:rPr>
  </w:style>
  <w:style w:type="character" w:customStyle="1" w:styleId="Char1">
    <w:name w:val="文档结构图 Char"/>
    <w:basedOn w:val="a0"/>
    <w:link w:val="a6"/>
    <w:semiHidden/>
    <w:qFormat/>
    <w:rsid w:val="00F74728"/>
    <w:rPr>
      <w:rFonts w:ascii="Times New Roman" w:hAnsi="Times New Roman"/>
      <w:szCs w:val="24"/>
      <w:shd w:val="clear" w:color="auto" w:fill="000080"/>
    </w:rPr>
  </w:style>
  <w:style w:type="paragraph" w:styleId="a7">
    <w:name w:val="annotation text"/>
    <w:basedOn w:val="a"/>
    <w:link w:val="Char2"/>
    <w:semiHidden/>
    <w:qFormat/>
    <w:rsid w:val="00F74728"/>
    <w:pPr>
      <w:jc w:val="left"/>
    </w:pPr>
    <w:rPr>
      <w:rFonts w:ascii="Times New Roman" w:hAnsi="Times New Roman"/>
      <w:szCs w:val="24"/>
    </w:rPr>
  </w:style>
  <w:style w:type="character" w:customStyle="1" w:styleId="Char2">
    <w:name w:val="批注文字 Char"/>
    <w:basedOn w:val="a0"/>
    <w:link w:val="a7"/>
    <w:semiHidden/>
    <w:qFormat/>
    <w:rsid w:val="00F74728"/>
    <w:rPr>
      <w:rFonts w:ascii="Times New Roman" w:hAnsi="Times New Roman"/>
      <w:szCs w:val="24"/>
    </w:rPr>
  </w:style>
  <w:style w:type="paragraph" w:styleId="a8">
    <w:name w:val="Body Text"/>
    <w:basedOn w:val="a"/>
    <w:link w:val="Char3"/>
    <w:uiPriority w:val="1"/>
    <w:qFormat/>
    <w:rsid w:val="00F74728"/>
    <w:pPr>
      <w:ind w:left="101"/>
      <w:jc w:val="left"/>
    </w:pPr>
    <w:rPr>
      <w:rFonts w:ascii="田氏宋体旧字形" w:eastAsia="田氏宋体旧字形" w:hAnsi="田氏宋体旧字形"/>
      <w:kern w:val="0"/>
      <w:szCs w:val="21"/>
      <w:lang w:eastAsia="en-US"/>
    </w:rPr>
  </w:style>
  <w:style w:type="character" w:customStyle="1" w:styleId="Char3">
    <w:name w:val="正文文本 Char"/>
    <w:basedOn w:val="a0"/>
    <w:link w:val="a8"/>
    <w:uiPriority w:val="1"/>
    <w:qFormat/>
    <w:rsid w:val="00F74728"/>
    <w:rPr>
      <w:rFonts w:ascii="田氏宋体旧字形" w:eastAsia="田氏宋体旧字形" w:hAnsi="田氏宋体旧字形"/>
      <w:kern w:val="0"/>
      <w:szCs w:val="21"/>
      <w:lang w:eastAsia="en-US"/>
    </w:rPr>
  </w:style>
  <w:style w:type="paragraph" w:styleId="30">
    <w:name w:val="toc 3"/>
    <w:basedOn w:val="a"/>
    <w:next w:val="a"/>
    <w:uiPriority w:val="39"/>
    <w:unhideWhenUsed/>
    <w:qFormat/>
    <w:rsid w:val="00F74728"/>
    <w:pPr>
      <w:ind w:leftChars="400" w:left="840"/>
    </w:pPr>
    <w:rPr>
      <w:rFonts w:ascii="Calibri" w:eastAsia="宋体" w:hAnsi="Calibri" w:cs="Times New Roman"/>
    </w:rPr>
  </w:style>
  <w:style w:type="paragraph" w:styleId="a9">
    <w:name w:val="Plain Text"/>
    <w:basedOn w:val="a"/>
    <w:link w:val="Char4"/>
    <w:qFormat/>
    <w:rsid w:val="00F74728"/>
    <w:rPr>
      <w:rFonts w:ascii="宋体" w:eastAsia="宋体" w:hAnsi="Courier New" w:cs="Courier New"/>
      <w:szCs w:val="21"/>
    </w:rPr>
  </w:style>
  <w:style w:type="character" w:customStyle="1" w:styleId="Char4">
    <w:name w:val="纯文本 Char"/>
    <w:basedOn w:val="a0"/>
    <w:link w:val="a9"/>
    <w:qFormat/>
    <w:rsid w:val="00F74728"/>
    <w:rPr>
      <w:rFonts w:ascii="宋体" w:eastAsia="宋体" w:hAnsi="Courier New" w:cs="Courier New"/>
      <w:szCs w:val="21"/>
    </w:rPr>
  </w:style>
  <w:style w:type="paragraph" w:styleId="aa">
    <w:name w:val="Date"/>
    <w:basedOn w:val="a"/>
    <w:next w:val="a"/>
    <w:link w:val="Char5"/>
    <w:uiPriority w:val="99"/>
    <w:semiHidden/>
    <w:unhideWhenUsed/>
    <w:qFormat/>
    <w:rsid w:val="00F74728"/>
    <w:pPr>
      <w:ind w:leftChars="2500" w:left="100"/>
    </w:pPr>
  </w:style>
  <w:style w:type="character" w:customStyle="1" w:styleId="Char5">
    <w:name w:val="日期 Char"/>
    <w:basedOn w:val="a0"/>
    <w:link w:val="aa"/>
    <w:uiPriority w:val="99"/>
    <w:semiHidden/>
    <w:qFormat/>
    <w:rsid w:val="00F74728"/>
  </w:style>
  <w:style w:type="paragraph" w:styleId="ab">
    <w:name w:val="Balloon Text"/>
    <w:basedOn w:val="a"/>
    <w:link w:val="Char6"/>
    <w:uiPriority w:val="99"/>
    <w:unhideWhenUsed/>
    <w:qFormat/>
    <w:rsid w:val="00F74728"/>
    <w:rPr>
      <w:sz w:val="18"/>
      <w:szCs w:val="18"/>
    </w:rPr>
  </w:style>
  <w:style w:type="character" w:customStyle="1" w:styleId="Char6">
    <w:name w:val="批注框文本 Char"/>
    <w:basedOn w:val="a0"/>
    <w:link w:val="ab"/>
    <w:uiPriority w:val="99"/>
    <w:qFormat/>
    <w:rsid w:val="00F74728"/>
    <w:rPr>
      <w:sz w:val="18"/>
      <w:szCs w:val="18"/>
    </w:rPr>
  </w:style>
  <w:style w:type="paragraph" w:styleId="10">
    <w:name w:val="toc 1"/>
    <w:basedOn w:val="a"/>
    <w:next w:val="a"/>
    <w:uiPriority w:val="39"/>
    <w:qFormat/>
    <w:rsid w:val="00F74728"/>
    <w:rPr>
      <w:rFonts w:ascii="Times New Roman" w:eastAsia="宋体" w:hAnsi="Times New Roman" w:cs="Times New Roman"/>
      <w:szCs w:val="24"/>
    </w:rPr>
  </w:style>
  <w:style w:type="paragraph" w:styleId="20">
    <w:name w:val="toc 2"/>
    <w:basedOn w:val="a"/>
    <w:next w:val="a"/>
    <w:uiPriority w:val="39"/>
    <w:qFormat/>
    <w:rsid w:val="00F74728"/>
    <w:pPr>
      <w:ind w:leftChars="200" w:left="420"/>
    </w:pPr>
    <w:rPr>
      <w:rFonts w:ascii="Times New Roman" w:eastAsia="宋体" w:hAnsi="Times New Roman" w:cs="Times New Roman"/>
      <w:szCs w:val="24"/>
    </w:rPr>
  </w:style>
  <w:style w:type="paragraph" w:styleId="ac">
    <w:name w:val="annotation subject"/>
    <w:basedOn w:val="a7"/>
    <w:next w:val="a7"/>
    <w:link w:val="Char7"/>
    <w:semiHidden/>
    <w:qFormat/>
    <w:rsid w:val="00F74728"/>
    <w:rPr>
      <w:b/>
      <w:bCs/>
    </w:rPr>
  </w:style>
  <w:style w:type="character" w:customStyle="1" w:styleId="Char7">
    <w:name w:val="批注主题 Char"/>
    <w:basedOn w:val="Char2"/>
    <w:link w:val="ac"/>
    <w:semiHidden/>
    <w:qFormat/>
    <w:rsid w:val="00F74728"/>
    <w:rPr>
      <w:rFonts w:ascii="Times New Roman" w:hAnsi="Times New Roman"/>
      <w:b/>
      <w:bCs/>
      <w:szCs w:val="24"/>
    </w:rPr>
  </w:style>
  <w:style w:type="paragraph" w:styleId="ad">
    <w:name w:val="Body Text First Indent"/>
    <w:basedOn w:val="a8"/>
    <w:link w:val="Char8"/>
    <w:uiPriority w:val="99"/>
    <w:unhideWhenUsed/>
    <w:qFormat/>
    <w:rsid w:val="00F74728"/>
    <w:pPr>
      <w:spacing w:after="120"/>
      <w:ind w:left="0" w:firstLineChars="100" w:firstLine="420"/>
      <w:jc w:val="both"/>
    </w:pPr>
    <w:rPr>
      <w:kern w:val="2"/>
      <w:szCs w:val="22"/>
    </w:rPr>
  </w:style>
  <w:style w:type="character" w:customStyle="1" w:styleId="Char8">
    <w:name w:val="正文首行缩进 Char"/>
    <w:basedOn w:val="Char3"/>
    <w:link w:val="ad"/>
    <w:uiPriority w:val="99"/>
    <w:qFormat/>
    <w:rsid w:val="00F74728"/>
    <w:rPr>
      <w:rFonts w:ascii="田氏宋体旧字形" w:eastAsia="田氏宋体旧字形" w:hAnsi="田氏宋体旧字形"/>
      <w:kern w:val="0"/>
      <w:szCs w:val="21"/>
      <w:lang w:eastAsia="en-US"/>
    </w:rPr>
  </w:style>
  <w:style w:type="table" w:styleId="ae">
    <w:name w:val="Table Grid"/>
    <w:basedOn w:val="a1"/>
    <w:qFormat/>
    <w:rsid w:val="00F7472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F74728"/>
    <w:rPr>
      <w:rFonts w:ascii="宋体" w:hAnsi="宋体"/>
      <w:bCs/>
      <w:szCs w:val="21"/>
    </w:rPr>
  </w:style>
  <w:style w:type="character" w:styleId="af0">
    <w:name w:val="page number"/>
    <w:basedOn w:val="a0"/>
    <w:qFormat/>
    <w:rsid w:val="00F74728"/>
  </w:style>
  <w:style w:type="character" w:styleId="af1">
    <w:name w:val="Hyperlink"/>
    <w:uiPriority w:val="99"/>
    <w:unhideWhenUsed/>
    <w:qFormat/>
    <w:rsid w:val="00F74728"/>
    <w:rPr>
      <w:color w:val="0563C1"/>
      <w:u w:val="single"/>
    </w:rPr>
  </w:style>
  <w:style w:type="character" w:styleId="af2">
    <w:name w:val="annotation reference"/>
    <w:semiHidden/>
    <w:qFormat/>
    <w:rsid w:val="00F74728"/>
    <w:rPr>
      <w:sz w:val="21"/>
      <w:szCs w:val="21"/>
    </w:rPr>
  </w:style>
  <w:style w:type="paragraph" w:styleId="af3">
    <w:name w:val="List Paragraph"/>
    <w:basedOn w:val="a"/>
    <w:uiPriority w:val="34"/>
    <w:qFormat/>
    <w:rsid w:val="00F74728"/>
    <w:pPr>
      <w:ind w:firstLineChars="200" w:firstLine="420"/>
    </w:pPr>
  </w:style>
  <w:style w:type="character" w:customStyle="1" w:styleId="MTDisplayEquationChar">
    <w:name w:val="MTDisplayEquation Char"/>
    <w:link w:val="MTDisplayEquation"/>
    <w:qFormat/>
    <w:rsid w:val="00F74728"/>
    <w:rPr>
      <w:rFonts w:ascii="田氏宋体旧字形" w:hAnsi="田氏宋体旧字形" w:cs="田氏宋体旧字形"/>
      <w:szCs w:val="21"/>
    </w:rPr>
  </w:style>
  <w:style w:type="paragraph" w:customStyle="1" w:styleId="MTDisplayEquation">
    <w:name w:val="MTDisplayEquation"/>
    <w:basedOn w:val="a"/>
    <w:next w:val="a"/>
    <w:link w:val="MTDisplayEquationChar"/>
    <w:qFormat/>
    <w:rsid w:val="00F74728"/>
    <w:pPr>
      <w:tabs>
        <w:tab w:val="center" w:pos="4660"/>
        <w:tab w:val="right" w:pos="8300"/>
      </w:tabs>
      <w:spacing w:line="480" w:lineRule="auto"/>
      <w:ind w:left="1021"/>
      <w:jc w:val="left"/>
    </w:pPr>
    <w:rPr>
      <w:rFonts w:ascii="田氏宋体旧字形" w:hAnsi="田氏宋体旧字形" w:cs="田氏宋体旧字形"/>
      <w:szCs w:val="21"/>
    </w:rPr>
  </w:style>
  <w:style w:type="character" w:customStyle="1" w:styleId="Char10">
    <w:name w:val="正文文本 Char1"/>
    <w:basedOn w:val="a0"/>
    <w:uiPriority w:val="99"/>
    <w:semiHidden/>
    <w:qFormat/>
    <w:rsid w:val="00F74728"/>
  </w:style>
  <w:style w:type="character" w:customStyle="1" w:styleId="Char11">
    <w:name w:val="文档结构图 Char1"/>
    <w:basedOn w:val="a0"/>
    <w:uiPriority w:val="99"/>
    <w:semiHidden/>
    <w:qFormat/>
    <w:rsid w:val="00F74728"/>
    <w:rPr>
      <w:rFonts w:ascii="宋体" w:eastAsia="宋体"/>
      <w:sz w:val="18"/>
      <w:szCs w:val="18"/>
    </w:rPr>
  </w:style>
  <w:style w:type="character" w:customStyle="1" w:styleId="Char12">
    <w:name w:val="批注框文本 Char1"/>
    <w:basedOn w:val="a0"/>
    <w:uiPriority w:val="99"/>
    <w:semiHidden/>
    <w:qFormat/>
    <w:rsid w:val="00F74728"/>
    <w:rPr>
      <w:sz w:val="18"/>
      <w:szCs w:val="18"/>
    </w:rPr>
  </w:style>
  <w:style w:type="character" w:customStyle="1" w:styleId="Char13">
    <w:name w:val="批注文字 Char1"/>
    <w:basedOn w:val="a0"/>
    <w:uiPriority w:val="99"/>
    <w:semiHidden/>
    <w:qFormat/>
    <w:rsid w:val="00F74728"/>
  </w:style>
  <w:style w:type="character" w:customStyle="1" w:styleId="Char14">
    <w:name w:val="正文首行缩进 Char1"/>
    <w:basedOn w:val="Char10"/>
    <w:uiPriority w:val="99"/>
    <w:semiHidden/>
    <w:qFormat/>
    <w:rsid w:val="00F74728"/>
  </w:style>
  <w:style w:type="character" w:customStyle="1" w:styleId="Char15">
    <w:name w:val="批注主题 Char1"/>
    <w:basedOn w:val="Char13"/>
    <w:uiPriority w:val="99"/>
    <w:semiHidden/>
    <w:qFormat/>
    <w:rsid w:val="00F74728"/>
    <w:rPr>
      <w:b/>
      <w:bCs/>
    </w:rPr>
  </w:style>
  <w:style w:type="paragraph" w:customStyle="1" w:styleId="af4">
    <w:name w:val="条文"/>
    <w:basedOn w:val="a"/>
    <w:qFormat/>
    <w:rsid w:val="00F74728"/>
    <w:pPr>
      <w:spacing w:line="300" w:lineRule="auto"/>
      <w:outlineLvl w:val="2"/>
    </w:pPr>
    <w:rPr>
      <w:rFonts w:ascii="Times New Roman" w:eastAsia="宋体" w:hAnsi="Times New Roman" w:cs="Times New Roman"/>
      <w:sz w:val="24"/>
      <w:szCs w:val="24"/>
    </w:rPr>
  </w:style>
  <w:style w:type="paragraph" w:customStyle="1" w:styleId="11">
    <w:name w:val="标题 11"/>
    <w:basedOn w:val="a"/>
    <w:uiPriority w:val="1"/>
    <w:qFormat/>
    <w:rsid w:val="00F74728"/>
    <w:pPr>
      <w:jc w:val="left"/>
      <w:outlineLvl w:val="1"/>
    </w:pPr>
    <w:rPr>
      <w:rFonts w:ascii="Adobe 黑体 Std R" w:eastAsia="Adobe 黑体 Std R" w:hAnsi="Adobe 黑体 Std R" w:cs="Times New Roman"/>
      <w:kern w:val="0"/>
      <w:sz w:val="24"/>
      <w:szCs w:val="24"/>
      <w:lang w:eastAsia="en-US"/>
    </w:rPr>
  </w:style>
  <w:style w:type="paragraph" w:customStyle="1" w:styleId="TableParagraph">
    <w:name w:val="Table Paragraph"/>
    <w:basedOn w:val="a"/>
    <w:uiPriority w:val="1"/>
    <w:qFormat/>
    <w:rsid w:val="00F74728"/>
    <w:pPr>
      <w:jc w:val="left"/>
    </w:pPr>
    <w:rPr>
      <w:rFonts w:ascii="Calibri" w:eastAsia="宋体" w:hAnsi="Calibri" w:cs="Times New Roman"/>
      <w:kern w:val="0"/>
      <w:sz w:val="22"/>
      <w:lang w:eastAsia="en-US"/>
    </w:rPr>
  </w:style>
  <w:style w:type="paragraph" w:customStyle="1" w:styleId="af5">
    <w:name w:val="段"/>
    <w:qFormat/>
    <w:rsid w:val="00F7472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Style44">
    <w:name w:val="_Style 44"/>
    <w:basedOn w:val="a"/>
    <w:next w:val="20"/>
    <w:uiPriority w:val="1"/>
    <w:qFormat/>
    <w:rsid w:val="00F74728"/>
    <w:pPr>
      <w:spacing w:before="21"/>
      <w:ind w:left="521"/>
      <w:jc w:val="left"/>
    </w:pPr>
    <w:rPr>
      <w:rFonts w:ascii="Times New Roman" w:eastAsia="Times New Roman" w:hAnsi="Times New Roman" w:cs="Times New Roman"/>
      <w:kern w:val="0"/>
      <w:szCs w:val="21"/>
      <w:lang w:eastAsia="en-US"/>
    </w:rPr>
  </w:style>
  <w:style w:type="paragraph" w:customStyle="1" w:styleId="Default">
    <w:name w:val="Default"/>
    <w:qFormat/>
    <w:rsid w:val="00F74728"/>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6">
    <w:name w:val="表格文字"/>
    <w:basedOn w:val="a"/>
    <w:qFormat/>
    <w:rsid w:val="00F74728"/>
    <w:pPr>
      <w:jc w:val="center"/>
    </w:pPr>
    <w:rPr>
      <w:rFonts w:ascii="Times New Roman" w:eastAsia="宋体" w:hAnsi="Times New Roman" w:cs="Times New Roman"/>
      <w:kern w:val="0"/>
      <w:sz w:val="18"/>
      <w:szCs w:val="18"/>
    </w:rPr>
  </w:style>
  <w:style w:type="paragraph" w:customStyle="1" w:styleId="21">
    <w:name w:val="标题 21"/>
    <w:basedOn w:val="a"/>
    <w:uiPriority w:val="1"/>
    <w:qFormat/>
    <w:rsid w:val="00F74728"/>
    <w:pPr>
      <w:jc w:val="left"/>
      <w:outlineLvl w:val="2"/>
    </w:pPr>
    <w:rPr>
      <w:rFonts w:ascii="Microsoft JhengHei" w:eastAsia="Microsoft JhengHei" w:hAnsi="Microsoft JhengHei" w:cs="Times New Roman"/>
      <w:b/>
      <w:bCs/>
      <w:kern w:val="0"/>
      <w:szCs w:val="21"/>
      <w:lang w:eastAsia="en-US"/>
    </w:rPr>
  </w:style>
  <w:style w:type="paragraph" w:customStyle="1" w:styleId="12">
    <w:name w:val="1"/>
    <w:basedOn w:val="1"/>
    <w:qFormat/>
    <w:rsid w:val="00F74728"/>
    <w:pPr>
      <w:spacing w:beforeLines="100" w:before="312" w:afterLines="100" w:after="312" w:line="288" w:lineRule="auto"/>
      <w:jc w:val="center"/>
    </w:pPr>
    <w:rPr>
      <w:rFonts w:ascii="宋体" w:eastAsia="黑体" w:hAnsi="宋体"/>
      <w:sz w:val="28"/>
    </w:rPr>
  </w:style>
  <w:style w:type="paragraph" w:customStyle="1" w:styleId="af7">
    <w:name w:val="公式"/>
    <w:basedOn w:val="a"/>
    <w:qFormat/>
    <w:rsid w:val="00F74728"/>
    <w:pPr>
      <w:ind w:firstLineChars="200" w:firstLine="200"/>
    </w:pPr>
    <w:rPr>
      <w:rFonts w:ascii="Times New Roman" w:eastAsia="宋体" w:hAnsi="Times New Roman" w:cs="Times New Roman"/>
      <w:iCs/>
      <w:szCs w:val="21"/>
    </w:rPr>
  </w:style>
  <w:style w:type="paragraph" w:customStyle="1" w:styleId="af8">
    <w:name w:val="注释"/>
    <w:basedOn w:val="ad"/>
    <w:qFormat/>
    <w:rsid w:val="00F74728"/>
    <w:pPr>
      <w:spacing w:after="0"/>
      <w:ind w:firstLineChars="200" w:firstLine="200"/>
    </w:pPr>
    <w:rPr>
      <w:rFonts w:ascii="Times New Roman" w:hAnsi="Times New Roman"/>
      <w:sz w:val="18"/>
      <w:szCs w:val="18"/>
    </w:rPr>
  </w:style>
  <w:style w:type="paragraph" w:customStyle="1" w:styleId="13">
    <w:name w:val="样式1"/>
    <w:basedOn w:val="a"/>
    <w:qFormat/>
    <w:rsid w:val="00F74728"/>
    <w:rPr>
      <w:rFonts w:ascii="Times New Roman" w:eastAsia="宋体" w:hAnsi="Times New Roman" w:cs="Times New Roman"/>
      <w:szCs w:val="24"/>
    </w:rPr>
  </w:style>
  <w:style w:type="table" w:customStyle="1" w:styleId="TableNormal">
    <w:name w:val="Table Normal"/>
    <w:uiPriority w:val="2"/>
    <w:unhideWhenUsed/>
    <w:qFormat/>
    <w:rsid w:val="00F74728"/>
    <w:pPr>
      <w:widowControl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14">
    <w:name w:val="正文1"/>
    <w:qFormat/>
    <w:rsid w:val="00F74728"/>
    <w:pPr>
      <w:jc w:val="both"/>
    </w:pPr>
    <w:rPr>
      <w:rFonts w:ascii="Calibri" w:eastAsia="宋体" w:hAnsi="Calibri" w:cs="宋体"/>
      <w:szCs w:val="21"/>
    </w:rPr>
  </w:style>
  <w:style w:type="paragraph" w:customStyle="1" w:styleId="TOC1">
    <w:name w:val="TOC 标题1"/>
    <w:basedOn w:val="1"/>
    <w:next w:val="a"/>
    <w:uiPriority w:val="39"/>
    <w:unhideWhenUsed/>
    <w:qFormat/>
    <w:rsid w:val="00F74728"/>
    <w:pPr>
      <w:widowControl/>
      <w:spacing w:before="240" w:after="0" w:line="259" w:lineRule="auto"/>
      <w:jc w:val="left"/>
      <w:outlineLvl w:val="9"/>
    </w:pPr>
    <w:rPr>
      <w:rFonts w:ascii="Calibri Light" w:hAnsi="Calibri Light"/>
      <w:b w:val="0"/>
      <w:bCs w:val="0"/>
      <w:color w:val="2E74B5"/>
      <w:kern w:val="0"/>
      <w:sz w:val="32"/>
      <w:szCs w:val="32"/>
      <w:lang w:val="en-US"/>
    </w:rPr>
  </w:style>
  <w:style w:type="character" w:customStyle="1" w:styleId="high-light-bg4">
    <w:name w:val="high-light-bg4"/>
    <w:qFormat/>
    <w:rsid w:val="00F74728"/>
  </w:style>
  <w:style w:type="character" w:customStyle="1" w:styleId="ask-title2">
    <w:name w:val="ask-title2"/>
    <w:qFormat/>
    <w:rsid w:val="00F74728"/>
  </w:style>
  <w:style w:type="character" w:customStyle="1" w:styleId="FontStyle129">
    <w:name w:val="Font Style129"/>
    <w:qFormat/>
    <w:rsid w:val="00F74728"/>
    <w:rPr>
      <w:rFonts w:ascii="黑体" w:eastAsia="黑体" w:cs="黑体"/>
      <w:sz w:val="20"/>
      <w:szCs w:val="20"/>
    </w:rPr>
  </w:style>
  <w:style w:type="paragraph" w:customStyle="1" w:styleId="Style10">
    <w:name w:val="Style10"/>
    <w:basedOn w:val="a"/>
    <w:qFormat/>
    <w:rsid w:val="00F74728"/>
    <w:pPr>
      <w:adjustRightInd w:val="0"/>
      <w:spacing w:line="307" w:lineRule="exact"/>
    </w:pPr>
    <w:rPr>
      <w:rFonts w:ascii="黑体" w:eastAsia="黑体" w:hAnsi="Times New Roman" w:cs="Times New Roman"/>
      <w:kern w:val="0"/>
      <w:sz w:val="24"/>
      <w:szCs w:val="24"/>
    </w:rPr>
  </w:style>
  <w:style w:type="paragraph" w:customStyle="1" w:styleId="af9">
    <w:name w:val="规程英文名称（封面）"/>
    <w:basedOn w:val="a9"/>
    <w:qFormat/>
    <w:rsid w:val="00F74728"/>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afa">
    <w:name w:val="标准扉页（福建省工程建设地方标准）"/>
    <w:basedOn w:val="a"/>
    <w:qFormat/>
    <w:rsid w:val="00F74728"/>
    <w:pPr>
      <w:spacing w:line="360" w:lineRule="auto"/>
      <w:jc w:val="center"/>
    </w:pPr>
    <w:rPr>
      <w:rFonts w:ascii="Times New Roman" w:eastAsia="黑体" w:hAnsi="Times New Roman" w:cs="Times New Roman"/>
      <w:sz w:val="28"/>
      <w:szCs w:val="20"/>
    </w:rPr>
  </w:style>
  <w:style w:type="paragraph" w:customStyle="1" w:styleId="afb">
    <w:name w:val="标准扉页（标准名称）"/>
    <w:basedOn w:val="a"/>
    <w:qFormat/>
    <w:rsid w:val="00F74728"/>
    <w:pPr>
      <w:spacing w:line="360" w:lineRule="auto"/>
      <w:jc w:val="center"/>
    </w:pPr>
    <w:rPr>
      <w:rFonts w:ascii="Times New Roman" w:eastAsia="黑体" w:hAnsi="Times New Roman" w:cs="Times New Roman"/>
      <w:sz w:val="30"/>
      <w:szCs w:val="20"/>
    </w:rPr>
  </w:style>
  <w:style w:type="paragraph" w:customStyle="1" w:styleId="afc">
    <w:name w:val="扉页（出版时间地点）"/>
    <w:basedOn w:val="a"/>
    <w:qFormat/>
    <w:rsid w:val="00F74728"/>
    <w:pPr>
      <w:spacing w:line="360" w:lineRule="auto"/>
      <w:jc w:val="center"/>
    </w:pPr>
    <w:rPr>
      <w:rFonts w:ascii="Times New Roman" w:eastAsia="黑体" w:hAnsi="Times New Roman" w:cs="宋体"/>
      <w:szCs w:val="20"/>
    </w:rPr>
  </w:style>
  <w:style w:type="character" w:customStyle="1" w:styleId="15">
    <w:name w:val="标题 1 字符"/>
    <w:qFormat/>
    <w:rsid w:val="00F74728"/>
    <w:rPr>
      <w:b/>
      <w:kern w:val="2"/>
      <w:sz w:val="21"/>
    </w:rPr>
  </w:style>
  <w:style w:type="character" w:customStyle="1" w:styleId="22">
    <w:name w:val="标题 2 字符"/>
    <w:qFormat/>
    <w:rsid w:val="00F74728"/>
    <w:rPr>
      <w:rFonts w:eastAsia="黑体"/>
      <w:b/>
      <w:bCs/>
      <w:snapToGrid w:val="0"/>
      <w:sz w:val="21"/>
      <w:szCs w:val="21"/>
      <w:lang w:val="zh-CN" w:eastAsia="zh-CN"/>
    </w:rPr>
  </w:style>
  <w:style w:type="paragraph" w:customStyle="1" w:styleId="16">
    <w:name w:val="修订1"/>
    <w:hidden/>
    <w:uiPriority w:val="99"/>
    <w:unhideWhenUsed/>
    <w:qFormat/>
    <w:rsid w:val="00F74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28"/>
    <w:pPr>
      <w:widowControl w:val="0"/>
      <w:jc w:val="both"/>
    </w:pPr>
  </w:style>
  <w:style w:type="paragraph" w:styleId="1">
    <w:name w:val="heading 1"/>
    <w:basedOn w:val="a"/>
    <w:next w:val="a"/>
    <w:link w:val="1Char"/>
    <w:qFormat/>
    <w:rsid w:val="00F74728"/>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qFormat/>
    <w:rsid w:val="00F74728"/>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unhideWhenUsed/>
    <w:qFormat/>
    <w:rsid w:val="00F7472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74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F74728"/>
    <w:rPr>
      <w:sz w:val="18"/>
      <w:szCs w:val="18"/>
    </w:rPr>
  </w:style>
  <w:style w:type="paragraph" w:styleId="a4">
    <w:name w:val="footer"/>
    <w:basedOn w:val="a"/>
    <w:link w:val="Char0"/>
    <w:uiPriority w:val="99"/>
    <w:unhideWhenUsed/>
    <w:qFormat/>
    <w:rsid w:val="00F7472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74728"/>
    <w:rPr>
      <w:sz w:val="18"/>
      <w:szCs w:val="18"/>
    </w:rPr>
  </w:style>
  <w:style w:type="character" w:customStyle="1" w:styleId="1Char">
    <w:name w:val="标题 1 Char"/>
    <w:basedOn w:val="a0"/>
    <w:link w:val="1"/>
    <w:qFormat/>
    <w:rsid w:val="00F74728"/>
    <w:rPr>
      <w:rFonts w:ascii="Calibri" w:eastAsia="宋体" w:hAnsi="Calibri" w:cs="Times New Roman"/>
      <w:b/>
      <w:bCs/>
      <w:kern w:val="44"/>
      <w:sz w:val="44"/>
      <w:szCs w:val="44"/>
      <w:lang w:val="zh-CN"/>
    </w:rPr>
  </w:style>
  <w:style w:type="character" w:customStyle="1" w:styleId="2Char">
    <w:name w:val="标题 2 Char"/>
    <w:basedOn w:val="a0"/>
    <w:link w:val="2"/>
    <w:qFormat/>
    <w:rsid w:val="00F74728"/>
    <w:rPr>
      <w:rFonts w:ascii="Cambria" w:eastAsia="宋体" w:hAnsi="Cambria" w:cs="Times New Roman"/>
      <w:b/>
      <w:bCs/>
      <w:sz w:val="32"/>
      <w:szCs w:val="32"/>
      <w:lang w:val="zh-CN"/>
    </w:rPr>
  </w:style>
  <w:style w:type="character" w:customStyle="1" w:styleId="3Char">
    <w:name w:val="标题 3 Char"/>
    <w:basedOn w:val="a0"/>
    <w:link w:val="3"/>
    <w:uiPriority w:val="9"/>
    <w:qFormat/>
    <w:rsid w:val="00F74728"/>
    <w:rPr>
      <w:rFonts w:ascii="Calibri" w:eastAsia="宋体" w:hAnsi="Calibri" w:cs="Times New Roman"/>
      <w:b/>
      <w:bCs/>
      <w:sz w:val="32"/>
      <w:szCs w:val="32"/>
    </w:rPr>
  </w:style>
  <w:style w:type="paragraph" w:styleId="a5">
    <w:name w:val="Normal Indent"/>
    <w:basedOn w:val="a"/>
    <w:uiPriority w:val="99"/>
    <w:qFormat/>
    <w:rsid w:val="00F74728"/>
    <w:pPr>
      <w:ind w:firstLine="420"/>
    </w:pPr>
    <w:rPr>
      <w:rFonts w:ascii="Times New Roman" w:eastAsia="宋体" w:hAnsi="Times New Roman" w:cs="Times New Roman"/>
      <w:szCs w:val="21"/>
    </w:rPr>
  </w:style>
  <w:style w:type="paragraph" w:styleId="a6">
    <w:name w:val="Document Map"/>
    <w:basedOn w:val="a"/>
    <w:link w:val="Char1"/>
    <w:semiHidden/>
    <w:qFormat/>
    <w:rsid w:val="00F74728"/>
    <w:pPr>
      <w:shd w:val="clear" w:color="auto" w:fill="000080"/>
    </w:pPr>
    <w:rPr>
      <w:rFonts w:ascii="Times New Roman" w:hAnsi="Times New Roman"/>
      <w:szCs w:val="24"/>
    </w:rPr>
  </w:style>
  <w:style w:type="character" w:customStyle="1" w:styleId="Char1">
    <w:name w:val="文档结构图 Char"/>
    <w:basedOn w:val="a0"/>
    <w:link w:val="a6"/>
    <w:semiHidden/>
    <w:qFormat/>
    <w:rsid w:val="00F74728"/>
    <w:rPr>
      <w:rFonts w:ascii="Times New Roman" w:hAnsi="Times New Roman"/>
      <w:szCs w:val="24"/>
      <w:shd w:val="clear" w:color="auto" w:fill="000080"/>
    </w:rPr>
  </w:style>
  <w:style w:type="paragraph" w:styleId="a7">
    <w:name w:val="annotation text"/>
    <w:basedOn w:val="a"/>
    <w:link w:val="Char2"/>
    <w:semiHidden/>
    <w:qFormat/>
    <w:rsid w:val="00F74728"/>
    <w:pPr>
      <w:jc w:val="left"/>
    </w:pPr>
    <w:rPr>
      <w:rFonts w:ascii="Times New Roman" w:hAnsi="Times New Roman"/>
      <w:szCs w:val="24"/>
    </w:rPr>
  </w:style>
  <w:style w:type="character" w:customStyle="1" w:styleId="Char2">
    <w:name w:val="批注文字 Char"/>
    <w:basedOn w:val="a0"/>
    <w:link w:val="a7"/>
    <w:semiHidden/>
    <w:qFormat/>
    <w:rsid w:val="00F74728"/>
    <w:rPr>
      <w:rFonts w:ascii="Times New Roman" w:hAnsi="Times New Roman"/>
      <w:szCs w:val="24"/>
    </w:rPr>
  </w:style>
  <w:style w:type="paragraph" w:styleId="a8">
    <w:name w:val="Body Text"/>
    <w:basedOn w:val="a"/>
    <w:link w:val="Char3"/>
    <w:uiPriority w:val="1"/>
    <w:qFormat/>
    <w:rsid w:val="00F74728"/>
    <w:pPr>
      <w:ind w:left="101"/>
      <w:jc w:val="left"/>
    </w:pPr>
    <w:rPr>
      <w:rFonts w:ascii="田氏宋体旧字形" w:eastAsia="田氏宋体旧字形" w:hAnsi="田氏宋体旧字形"/>
      <w:kern w:val="0"/>
      <w:szCs w:val="21"/>
      <w:lang w:eastAsia="en-US"/>
    </w:rPr>
  </w:style>
  <w:style w:type="character" w:customStyle="1" w:styleId="Char3">
    <w:name w:val="正文文本 Char"/>
    <w:basedOn w:val="a0"/>
    <w:link w:val="a8"/>
    <w:uiPriority w:val="1"/>
    <w:qFormat/>
    <w:rsid w:val="00F74728"/>
    <w:rPr>
      <w:rFonts w:ascii="田氏宋体旧字形" w:eastAsia="田氏宋体旧字形" w:hAnsi="田氏宋体旧字形"/>
      <w:kern w:val="0"/>
      <w:szCs w:val="21"/>
      <w:lang w:eastAsia="en-US"/>
    </w:rPr>
  </w:style>
  <w:style w:type="paragraph" w:styleId="30">
    <w:name w:val="toc 3"/>
    <w:basedOn w:val="a"/>
    <w:next w:val="a"/>
    <w:uiPriority w:val="39"/>
    <w:unhideWhenUsed/>
    <w:qFormat/>
    <w:rsid w:val="00F74728"/>
    <w:pPr>
      <w:ind w:leftChars="400" w:left="840"/>
    </w:pPr>
    <w:rPr>
      <w:rFonts w:ascii="Calibri" w:eastAsia="宋体" w:hAnsi="Calibri" w:cs="Times New Roman"/>
    </w:rPr>
  </w:style>
  <w:style w:type="paragraph" w:styleId="a9">
    <w:name w:val="Plain Text"/>
    <w:basedOn w:val="a"/>
    <w:link w:val="Char4"/>
    <w:qFormat/>
    <w:rsid w:val="00F74728"/>
    <w:rPr>
      <w:rFonts w:ascii="宋体" w:eastAsia="宋体" w:hAnsi="Courier New" w:cs="Courier New"/>
      <w:szCs w:val="21"/>
    </w:rPr>
  </w:style>
  <w:style w:type="character" w:customStyle="1" w:styleId="Char4">
    <w:name w:val="纯文本 Char"/>
    <w:basedOn w:val="a0"/>
    <w:link w:val="a9"/>
    <w:qFormat/>
    <w:rsid w:val="00F74728"/>
    <w:rPr>
      <w:rFonts w:ascii="宋体" w:eastAsia="宋体" w:hAnsi="Courier New" w:cs="Courier New"/>
      <w:szCs w:val="21"/>
    </w:rPr>
  </w:style>
  <w:style w:type="paragraph" w:styleId="aa">
    <w:name w:val="Date"/>
    <w:basedOn w:val="a"/>
    <w:next w:val="a"/>
    <w:link w:val="Char5"/>
    <w:uiPriority w:val="99"/>
    <w:semiHidden/>
    <w:unhideWhenUsed/>
    <w:qFormat/>
    <w:rsid w:val="00F74728"/>
    <w:pPr>
      <w:ind w:leftChars="2500" w:left="100"/>
    </w:pPr>
  </w:style>
  <w:style w:type="character" w:customStyle="1" w:styleId="Char5">
    <w:name w:val="日期 Char"/>
    <w:basedOn w:val="a0"/>
    <w:link w:val="aa"/>
    <w:uiPriority w:val="99"/>
    <w:semiHidden/>
    <w:qFormat/>
    <w:rsid w:val="00F74728"/>
  </w:style>
  <w:style w:type="paragraph" w:styleId="ab">
    <w:name w:val="Balloon Text"/>
    <w:basedOn w:val="a"/>
    <w:link w:val="Char6"/>
    <w:uiPriority w:val="99"/>
    <w:unhideWhenUsed/>
    <w:qFormat/>
    <w:rsid w:val="00F74728"/>
    <w:rPr>
      <w:sz w:val="18"/>
      <w:szCs w:val="18"/>
    </w:rPr>
  </w:style>
  <w:style w:type="character" w:customStyle="1" w:styleId="Char6">
    <w:name w:val="批注框文本 Char"/>
    <w:basedOn w:val="a0"/>
    <w:link w:val="ab"/>
    <w:uiPriority w:val="99"/>
    <w:qFormat/>
    <w:rsid w:val="00F74728"/>
    <w:rPr>
      <w:sz w:val="18"/>
      <w:szCs w:val="18"/>
    </w:rPr>
  </w:style>
  <w:style w:type="paragraph" w:styleId="10">
    <w:name w:val="toc 1"/>
    <w:basedOn w:val="a"/>
    <w:next w:val="a"/>
    <w:uiPriority w:val="39"/>
    <w:qFormat/>
    <w:rsid w:val="00F74728"/>
    <w:rPr>
      <w:rFonts w:ascii="Times New Roman" w:eastAsia="宋体" w:hAnsi="Times New Roman" w:cs="Times New Roman"/>
      <w:szCs w:val="24"/>
    </w:rPr>
  </w:style>
  <w:style w:type="paragraph" w:styleId="20">
    <w:name w:val="toc 2"/>
    <w:basedOn w:val="a"/>
    <w:next w:val="a"/>
    <w:uiPriority w:val="39"/>
    <w:qFormat/>
    <w:rsid w:val="00F74728"/>
    <w:pPr>
      <w:ind w:leftChars="200" w:left="420"/>
    </w:pPr>
    <w:rPr>
      <w:rFonts w:ascii="Times New Roman" w:eastAsia="宋体" w:hAnsi="Times New Roman" w:cs="Times New Roman"/>
      <w:szCs w:val="24"/>
    </w:rPr>
  </w:style>
  <w:style w:type="paragraph" w:styleId="ac">
    <w:name w:val="annotation subject"/>
    <w:basedOn w:val="a7"/>
    <w:next w:val="a7"/>
    <w:link w:val="Char7"/>
    <w:semiHidden/>
    <w:qFormat/>
    <w:rsid w:val="00F74728"/>
    <w:rPr>
      <w:b/>
      <w:bCs/>
    </w:rPr>
  </w:style>
  <w:style w:type="character" w:customStyle="1" w:styleId="Char7">
    <w:name w:val="批注主题 Char"/>
    <w:basedOn w:val="Char2"/>
    <w:link w:val="ac"/>
    <w:semiHidden/>
    <w:qFormat/>
    <w:rsid w:val="00F74728"/>
    <w:rPr>
      <w:rFonts w:ascii="Times New Roman" w:hAnsi="Times New Roman"/>
      <w:b/>
      <w:bCs/>
      <w:szCs w:val="24"/>
    </w:rPr>
  </w:style>
  <w:style w:type="paragraph" w:styleId="ad">
    <w:name w:val="Body Text First Indent"/>
    <w:basedOn w:val="a8"/>
    <w:link w:val="Char8"/>
    <w:uiPriority w:val="99"/>
    <w:unhideWhenUsed/>
    <w:qFormat/>
    <w:rsid w:val="00F74728"/>
    <w:pPr>
      <w:spacing w:after="120"/>
      <w:ind w:left="0" w:firstLineChars="100" w:firstLine="420"/>
      <w:jc w:val="both"/>
    </w:pPr>
    <w:rPr>
      <w:kern w:val="2"/>
      <w:szCs w:val="22"/>
    </w:rPr>
  </w:style>
  <w:style w:type="character" w:customStyle="1" w:styleId="Char8">
    <w:name w:val="正文首行缩进 Char"/>
    <w:basedOn w:val="Char3"/>
    <w:link w:val="ad"/>
    <w:uiPriority w:val="99"/>
    <w:qFormat/>
    <w:rsid w:val="00F74728"/>
    <w:rPr>
      <w:rFonts w:ascii="田氏宋体旧字形" w:eastAsia="田氏宋体旧字形" w:hAnsi="田氏宋体旧字形"/>
      <w:kern w:val="0"/>
      <w:szCs w:val="21"/>
      <w:lang w:eastAsia="en-US"/>
    </w:rPr>
  </w:style>
  <w:style w:type="table" w:styleId="ae">
    <w:name w:val="Table Grid"/>
    <w:basedOn w:val="a1"/>
    <w:qFormat/>
    <w:rsid w:val="00F7472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F74728"/>
    <w:rPr>
      <w:rFonts w:ascii="宋体" w:hAnsi="宋体"/>
      <w:bCs/>
      <w:szCs w:val="21"/>
    </w:rPr>
  </w:style>
  <w:style w:type="character" w:styleId="af0">
    <w:name w:val="page number"/>
    <w:basedOn w:val="a0"/>
    <w:qFormat/>
    <w:rsid w:val="00F74728"/>
  </w:style>
  <w:style w:type="character" w:styleId="af1">
    <w:name w:val="Hyperlink"/>
    <w:uiPriority w:val="99"/>
    <w:unhideWhenUsed/>
    <w:qFormat/>
    <w:rsid w:val="00F74728"/>
    <w:rPr>
      <w:color w:val="0563C1"/>
      <w:u w:val="single"/>
    </w:rPr>
  </w:style>
  <w:style w:type="character" w:styleId="af2">
    <w:name w:val="annotation reference"/>
    <w:semiHidden/>
    <w:qFormat/>
    <w:rsid w:val="00F74728"/>
    <w:rPr>
      <w:sz w:val="21"/>
      <w:szCs w:val="21"/>
    </w:rPr>
  </w:style>
  <w:style w:type="paragraph" w:styleId="af3">
    <w:name w:val="List Paragraph"/>
    <w:basedOn w:val="a"/>
    <w:uiPriority w:val="34"/>
    <w:qFormat/>
    <w:rsid w:val="00F74728"/>
    <w:pPr>
      <w:ind w:firstLineChars="200" w:firstLine="420"/>
    </w:pPr>
  </w:style>
  <w:style w:type="character" w:customStyle="1" w:styleId="MTDisplayEquationChar">
    <w:name w:val="MTDisplayEquation Char"/>
    <w:link w:val="MTDisplayEquation"/>
    <w:qFormat/>
    <w:rsid w:val="00F74728"/>
    <w:rPr>
      <w:rFonts w:ascii="田氏宋体旧字形" w:hAnsi="田氏宋体旧字形" w:cs="田氏宋体旧字形"/>
      <w:szCs w:val="21"/>
    </w:rPr>
  </w:style>
  <w:style w:type="paragraph" w:customStyle="1" w:styleId="MTDisplayEquation">
    <w:name w:val="MTDisplayEquation"/>
    <w:basedOn w:val="a"/>
    <w:next w:val="a"/>
    <w:link w:val="MTDisplayEquationChar"/>
    <w:qFormat/>
    <w:rsid w:val="00F74728"/>
    <w:pPr>
      <w:tabs>
        <w:tab w:val="center" w:pos="4660"/>
        <w:tab w:val="right" w:pos="8300"/>
      </w:tabs>
      <w:spacing w:line="480" w:lineRule="auto"/>
      <w:ind w:left="1021"/>
      <w:jc w:val="left"/>
    </w:pPr>
    <w:rPr>
      <w:rFonts w:ascii="田氏宋体旧字形" w:hAnsi="田氏宋体旧字形" w:cs="田氏宋体旧字形"/>
      <w:szCs w:val="21"/>
    </w:rPr>
  </w:style>
  <w:style w:type="character" w:customStyle="1" w:styleId="Char10">
    <w:name w:val="正文文本 Char1"/>
    <w:basedOn w:val="a0"/>
    <w:uiPriority w:val="99"/>
    <w:semiHidden/>
    <w:qFormat/>
    <w:rsid w:val="00F74728"/>
  </w:style>
  <w:style w:type="character" w:customStyle="1" w:styleId="Char11">
    <w:name w:val="文档结构图 Char1"/>
    <w:basedOn w:val="a0"/>
    <w:uiPriority w:val="99"/>
    <w:semiHidden/>
    <w:qFormat/>
    <w:rsid w:val="00F74728"/>
    <w:rPr>
      <w:rFonts w:ascii="宋体" w:eastAsia="宋体"/>
      <w:sz w:val="18"/>
      <w:szCs w:val="18"/>
    </w:rPr>
  </w:style>
  <w:style w:type="character" w:customStyle="1" w:styleId="Char12">
    <w:name w:val="批注框文本 Char1"/>
    <w:basedOn w:val="a0"/>
    <w:uiPriority w:val="99"/>
    <w:semiHidden/>
    <w:qFormat/>
    <w:rsid w:val="00F74728"/>
    <w:rPr>
      <w:sz w:val="18"/>
      <w:szCs w:val="18"/>
    </w:rPr>
  </w:style>
  <w:style w:type="character" w:customStyle="1" w:styleId="Char13">
    <w:name w:val="批注文字 Char1"/>
    <w:basedOn w:val="a0"/>
    <w:uiPriority w:val="99"/>
    <w:semiHidden/>
    <w:qFormat/>
    <w:rsid w:val="00F74728"/>
  </w:style>
  <w:style w:type="character" w:customStyle="1" w:styleId="Char14">
    <w:name w:val="正文首行缩进 Char1"/>
    <w:basedOn w:val="Char10"/>
    <w:uiPriority w:val="99"/>
    <w:semiHidden/>
    <w:qFormat/>
    <w:rsid w:val="00F74728"/>
  </w:style>
  <w:style w:type="character" w:customStyle="1" w:styleId="Char15">
    <w:name w:val="批注主题 Char1"/>
    <w:basedOn w:val="Char13"/>
    <w:uiPriority w:val="99"/>
    <w:semiHidden/>
    <w:qFormat/>
    <w:rsid w:val="00F74728"/>
    <w:rPr>
      <w:b/>
      <w:bCs/>
    </w:rPr>
  </w:style>
  <w:style w:type="paragraph" w:customStyle="1" w:styleId="af4">
    <w:name w:val="条文"/>
    <w:basedOn w:val="a"/>
    <w:qFormat/>
    <w:rsid w:val="00F74728"/>
    <w:pPr>
      <w:spacing w:line="300" w:lineRule="auto"/>
      <w:outlineLvl w:val="2"/>
    </w:pPr>
    <w:rPr>
      <w:rFonts w:ascii="Times New Roman" w:eastAsia="宋体" w:hAnsi="Times New Roman" w:cs="Times New Roman"/>
      <w:sz w:val="24"/>
      <w:szCs w:val="24"/>
    </w:rPr>
  </w:style>
  <w:style w:type="paragraph" w:customStyle="1" w:styleId="11">
    <w:name w:val="标题 11"/>
    <w:basedOn w:val="a"/>
    <w:uiPriority w:val="1"/>
    <w:qFormat/>
    <w:rsid w:val="00F74728"/>
    <w:pPr>
      <w:jc w:val="left"/>
      <w:outlineLvl w:val="1"/>
    </w:pPr>
    <w:rPr>
      <w:rFonts w:ascii="Adobe 黑体 Std R" w:eastAsia="Adobe 黑体 Std R" w:hAnsi="Adobe 黑体 Std R" w:cs="Times New Roman"/>
      <w:kern w:val="0"/>
      <w:sz w:val="24"/>
      <w:szCs w:val="24"/>
      <w:lang w:eastAsia="en-US"/>
    </w:rPr>
  </w:style>
  <w:style w:type="paragraph" w:customStyle="1" w:styleId="TableParagraph">
    <w:name w:val="Table Paragraph"/>
    <w:basedOn w:val="a"/>
    <w:uiPriority w:val="1"/>
    <w:qFormat/>
    <w:rsid w:val="00F74728"/>
    <w:pPr>
      <w:jc w:val="left"/>
    </w:pPr>
    <w:rPr>
      <w:rFonts w:ascii="Calibri" w:eastAsia="宋体" w:hAnsi="Calibri" w:cs="Times New Roman"/>
      <w:kern w:val="0"/>
      <w:sz w:val="22"/>
      <w:lang w:eastAsia="en-US"/>
    </w:rPr>
  </w:style>
  <w:style w:type="paragraph" w:customStyle="1" w:styleId="af5">
    <w:name w:val="段"/>
    <w:qFormat/>
    <w:rsid w:val="00F7472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Style44">
    <w:name w:val="_Style 44"/>
    <w:basedOn w:val="a"/>
    <w:next w:val="20"/>
    <w:uiPriority w:val="1"/>
    <w:qFormat/>
    <w:rsid w:val="00F74728"/>
    <w:pPr>
      <w:spacing w:before="21"/>
      <w:ind w:left="521"/>
      <w:jc w:val="left"/>
    </w:pPr>
    <w:rPr>
      <w:rFonts w:ascii="Times New Roman" w:eastAsia="Times New Roman" w:hAnsi="Times New Roman" w:cs="Times New Roman"/>
      <w:kern w:val="0"/>
      <w:szCs w:val="21"/>
      <w:lang w:eastAsia="en-US"/>
    </w:rPr>
  </w:style>
  <w:style w:type="paragraph" w:customStyle="1" w:styleId="Default">
    <w:name w:val="Default"/>
    <w:qFormat/>
    <w:rsid w:val="00F74728"/>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6">
    <w:name w:val="表格文字"/>
    <w:basedOn w:val="a"/>
    <w:qFormat/>
    <w:rsid w:val="00F74728"/>
    <w:pPr>
      <w:jc w:val="center"/>
    </w:pPr>
    <w:rPr>
      <w:rFonts w:ascii="Times New Roman" w:eastAsia="宋体" w:hAnsi="Times New Roman" w:cs="Times New Roman"/>
      <w:kern w:val="0"/>
      <w:sz w:val="18"/>
      <w:szCs w:val="18"/>
    </w:rPr>
  </w:style>
  <w:style w:type="paragraph" w:customStyle="1" w:styleId="21">
    <w:name w:val="标题 21"/>
    <w:basedOn w:val="a"/>
    <w:uiPriority w:val="1"/>
    <w:qFormat/>
    <w:rsid w:val="00F74728"/>
    <w:pPr>
      <w:jc w:val="left"/>
      <w:outlineLvl w:val="2"/>
    </w:pPr>
    <w:rPr>
      <w:rFonts w:ascii="Microsoft JhengHei" w:eastAsia="Microsoft JhengHei" w:hAnsi="Microsoft JhengHei" w:cs="Times New Roman"/>
      <w:b/>
      <w:bCs/>
      <w:kern w:val="0"/>
      <w:szCs w:val="21"/>
      <w:lang w:eastAsia="en-US"/>
    </w:rPr>
  </w:style>
  <w:style w:type="paragraph" w:customStyle="1" w:styleId="12">
    <w:name w:val="1"/>
    <w:basedOn w:val="1"/>
    <w:qFormat/>
    <w:rsid w:val="00F74728"/>
    <w:pPr>
      <w:spacing w:beforeLines="100" w:before="312" w:afterLines="100" w:after="312" w:line="288" w:lineRule="auto"/>
      <w:jc w:val="center"/>
    </w:pPr>
    <w:rPr>
      <w:rFonts w:ascii="宋体" w:eastAsia="黑体" w:hAnsi="宋体"/>
      <w:sz w:val="28"/>
    </w:rPr>
  </w:style>
  <w:style w:type="paragraph" w:customStyle="1" w:styleId="af7">
    <w:name w:val="公式"/>
    <w:basedOn w:val="a"/>
    <w:qFormat/>
    <w:rsid w:val="00F74728"/>
    <w:pPr>
      <w:ind w:firstLineChars="200" w:firstLine="200"/>
    </w:pPr>
    <w:rPr>
      <w:rFonts w:ascii="Times New Roman" w:eastAsia="宋体" w:hAnsi="Times New Roman" w:cs="Times New Roman"/>
      <w:iCs/>
      <w:szCs w:val="21"/>
    </w:rPr>
  </w:style>
  <w:style w:type="paragraph" w:customStyle="1" w:styleId="af8">
    <w:name w:val="注释"/>
    <w:basedOn w:val="ad"/>
    <w:qFormat/>
    <w:rsid w:val="00F74728"/>
    <w:pPr>
      <w:spacing w:after="0"/>
      <w:ind w:firstLineChars="200" w:firstLine="200"/>
    </w:pPr>
    <w:rPr>
      <w:rFonts w:ascii="Times New Roman" w:hAnsi="Times New Roman"/>
      <w:sz w:val="18"/>
      <w:szCs w:val="18"/>
    </w:rPr>
  </w:style>
  <w:style w:type="paragraph" w:customStyle="1" w:styleId="13">
    <w:name w:val="样式1"/>
    <w:basedOn w:val="a"/>
    <w:qFormat/>
    <w:rsid w:val="00F74728"/>
    <w:rPr>
      <w:rFonts w:ascii="Times New Roman" w:eastAsia="宋体" w:hAnsi="Times New Roman" w:cs="Times New Roman"/>
      <w:szCs w:val="24"/>
    </w:rPr>
  </w:style>
  <w:style w:type="table" w:customStyle="1" w:styleId="TableNormal">
    <w:name w:val="Table Normal"/>
    <w:uiPriority w:val="2"/>
    <w:unhideWhenUsed/>
    <w:qFormat/>
    <w:rsid w:val="00F74728"/>
    <w:pPr>
      <w:widowControl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14">
    <w:name w:val="正文1"/>
    <w:qFormat/>
    <w:rsid w:val="00F74728"/>
    <w:pPr>
      <w:jc w:val="both"/>
    </w:pPr>
    <w:rPr>
      <w:rFonts w:ascii="Calibri" w:eastAsia="宋体" w:hAnsi="Calibri" w:cs="宋体"/>
      <w:szCs w:val="21"/>
    </w:rPr>
  </w:style>
  <w:style w:type="paragraph" w:customStyle="1" w:styleId="TOC1">
    <w:name w:val="TOC 标题1"/>
    <w:basedOn w:val="1"/>
    <w:next w:val="a"/>
    <w:uiPriority w:val="39"/>
    <w:unhideWhenUsed/>
    <w:qFormat/>
    <w:rsid w:val="00F74728"/>
    <w:pPr>
      <w:widowControl/>
      <w:spacing w:before="240" w:after="0" w:line="259" w:lineRule="auto"/>
      <w:jc w:val="left"/>
      <w:outlineLvl w:val="9"/>
    </w:pPr>
    <w:rPr>
      <w:rFonts w:ascii="Calibri Light" w:hAnsi="Calibri Light"/>
      <w:b w:val="0"/>
      <w:bCs w:val="0"/>
      <w:color w:val="2E74B5"/>
      <w:kern w:val="0"/>
      <w:sz w:val="32"/>
      <w:szCs w:val="32"/>
      <w:lang w:val="en-US"/>
    </w:rPr>
  </w:style>
  <w:style w:type="character" w:customStyle="1" w:styleId="high-light-bg4">
    <w:name w:val="high-light-bg4"/>
    <w:qFormat/>
    <w:rsid w:val="00F74728"/>
  </w:style>
  <w:style w:type="character" w:customStyle="1" w:styleId="ask-title2">
    <w:name w:val="ask-title2"/>
    <w:qFormat/>
    <w:rsid w:val="00F74728"/>
  </w:style>
  <w:style w:type="character" w:customStyle="1" w:styleId="FontStyle129">
    <w:name w:val="Font Style129"/>
    <w:qFormat/>
    <w:rsid w:val="00F74728"/>
    <w:rPr>
      <w:rFonts w:ascii="黑体" w:eastAsia="黑体" w:cs="黑体"/>
      <w:sz w:val="20"/>
      <w:szCs w:val="20"/>
    </w:rPr>
  </w:style>
  <w:style w:type="paragraph" w:customStyle="1" w:styleId="Style10">
    <w:name w:val="Style10"/>
    <w:basedOn w:val="a"/>
    <w:qFormat/>
    <w:rsid w:val="00F74728"/>
    <w:pPr>
      <w:adjustRightInd w:val="0"/>
      <w:spacing w:line="307" w:lineRule="exact"/>
    </w:pPr>
    <w:rPr>
      <w:rFonts w:ascii="黑体" w:eastAsia="黑体" w:hAnsi="Times New Roman" w:cs="Times New Roman"/>
      <w:kern w:val="0"/>
      <w:sz w:val="24"/>
      <w:szCs w:val="24"/>
    </w:rPr>
  </w:style>
  <w:style w:type="paragraph" w:customStyle="1" w:styleId="af9">
    <w:name w:val="规程英文名称（封面）"/>
    <w:basedOn w:val="a9"/>
    <w:qFormat/>
    <w:rsid w:val="00F74728"/>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afa">
    <w:name w:val="标准扉页（福建省工程建设地方标准）"/>
    <w:basedOn w:val="a"/>
    <w:qFormat/>
    <w:rsid w:val="00F74728"/>
    <w:pPr>
      <w:spacing w:line="360" w:lineRule="auto"/>
      <w:jc w:val="center"/>
    </w:pPr>
    <w:rPr>
      <w:rFonts w:ascii="Times New Roman" w:eastAsia="黑体" w:hAnsi="Times New Roman" w:cs="Times New Roman"/>
      <w:sz w:val="28"/>
      <w:szCs w:val="20"/>
    </w:rPr>
  </w:style>
  <w:style w:type="paragraph" w:customStyle="1" w:styleId="afb">
    <w:name w:val="标准扉页（标准名称）"/>
    <w:basedOn w:val="a"/>
    <w:qFormat/>
    <w:rsid w:val="00F74728"/>
    <w:pPr>
      <w:spacing w:line="360" w:lineRule="auto"/>
      <w:jc w:val="center"/>
    </w:pPr>
    <w:rPr>
      <w:rFonts w:ascii="Times New Roman" w:eastAsia="黑体" w:hAnsi="Times New Roman" w:cs="Times New Roman"/>
      <w:sz w:val="30"/>
      <w:szCs w:val="20"/>
    </w:rPr>
  </w:style>
  <w:style w:type="paragraph" w:customStyle="1" w:styleId="afc">
    <w:name w:val="扉页（出版时间地点）"/>
    <w:basedOn w:val="a"/>
    <w:qFormat/>
    <w:rsid w:val="00F74728"/>
    <w:pPr>
      <w:spacing w:line="360" w:lineRule="auto"/>
      <w:jc w:val="center"/>
    </w:pPr>
    <w:rPr>
      <w:rFonts w:ascii="Times New Roman" w:eastAsia="黑体" w:hAnsi="Times New Roman" w:cs="宋体"/>
      <w:szCs w:val="20"/>
    </w:rPr>
  </w:style>
  <w:style w:type="character" w:customStyle="1" w:styleId="15">
    <w:name w:val="标题 1 字符"/>
    <w:qFormat/>
    <w:rsid w:val="00F74728"/>
    <w:rPr>
      <w:b/>
      <w:kern w:val="2"/>
      <w:sz w:val="21"/>
    </w:rPr>
  </w:style>
  <w:style w:type="character" w:customStyle="1" w:styleId="22">
    <w:name w:val="标题 2 字符"/>
    <w:qFormat/>
    <w:rsid w:val="00F74728"/>
    <w:rPr>
      <w:rFonts w:eastAsia="黑体"/>
      <w:b/>
      <w:bCs/>
      <w:snapToGrid w:val="0"/>
      <w:sz w:val="21"/>
      <w:szCs w:val="21"/>
      <w:lang w:val="zh-CN" w:eastAsia="zh-CN"/>
    </w:rPr>
  </w:style>
  <w:style w:type="paragraph" w:customStyle="1" w:styleId="16">
    <w:name w:val="修订1"/>
    <w:hidden/>
    <w:uiPriority w:val="99"/>
    <w:unhideWhenUsed/>
    <w:qFormat/>
    <w:rsid w:val="00F7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5878</Words>
  <Characters>33508</Characters>
  <Application>Microsoft Office Word</Application>
  <DocSecurity>0</DocSecurity>
  <Lines>279</Lines>
  <Paragraphs>78</Paragraphs>
  <ScaleCrop>false</ScaleCrop>
  <Company/>
  <LinksUpToDate>false</LinksUpToDate>
  <CharactersWithSpaces>39308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戴淑丹</dc:creator>
  <cp:keywords/>
  <dc:description/>
  <cp:lastModifiedBy>戴淑丹</cp:lastModifiedBy>
  <cp:revision>2</cp:revision>
  <dcterms:created xsi:type="dcterms:W3CDTF">2021-10-28T02:40:00Z</dcterms:created>
  <dcterms:modified xsi:type="dcterms:W3CDTF">2021-10-28T02:40:00Z</dcterms:modified>
</cp:coreProperties>
</file>