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城市综合管廊岩土工程勘察标准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45B5C03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2021-12-17T02:04:26Z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F9338FB2AAF84ED1AD216C12311C8A3F</vt:lpwstr>
  </property>
</Properties>
</file>