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黑体" w:eastAsia="黑体"/>
          <w:sz w:val="32"/>
          <w:szCs w:val="32"/>
          <w:lang w:val="en-US" w:eastAsia="zh-CN"/>
        </w:rPr>
        <w:t>人工景观山体填筑工程技术规程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01DE1B79"/>
    <w:rsid w:val="180A4176"/>
    <w:rsid w:val="38171854"/>
    <w:rsid w:val="4CF306D6"/>
    <w:rsid w:val="65662818"/>
    <w:rsid w:val="65670EE8"/>
    <w:rsid w:val="683107F7"/>
    <w:rsid w:val="72EB43B2"/>
    <w:rsid w:val="73B1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60</Characters>
  <Lines>1</Lines>
  <Paragraphs>1</Paragraphs>
  <TotalTime>0</TotalTime>
  <ScaleCrop>false</ScaleCrop>
  <LinksUpToDate>false</LinksUpToDate>
  <CharactersWithSpaces>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2019-12-09T08:14:00Z</dcterms:created>
  <dc:creator>lenovo</dc:creator>
  <cp:lastModifiedBy>zj180309</cp:lastModifiedBy>
  <dcterms:modified xsi:type="dcterms:W3CDTF">2022-04-12T07:34:12Z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630A9EE5C14D4A5C8B3B6D786673C21D</vt:lpwstr>
  </property>
</Properties>
</file>