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AC6F3B" w:rsidRDefault="00E525FE" w:rsidP="00DB0D7B">
      <w:pPr>
        <w:rPr>
          <w:rFonts w:eastAsia="华文仿宋"/>
        </w:rPr>
      </w:pPr>
      <w:r>
        <w:rPr>
          <w:rFonts w:hint="eastAsia"/>
          <w:b/>
          <w:sz w:val="32"/>
          <w:szCs w:val="32"/>
        </w:rPr>
        <w:t xml:space="preserve"> </w:t>
      </w:r>
      <w:bookmarkStart w:id="0" w:name="_Toc278960335"/>
      <w:r w:rsidR="00DB0D7B" w:rsidRPr="00AC6F3B">
        <w:rPr>
          <w:rFonts w:eastAsia="华文仿宋"/>
          <w:sz w:val="96"/>
          <w:szCs w:val="96"/>
        </w:rPr>
        <w:t xml:space="preserve">CECS      </w:t>
      </w:r>
      <w:r w:rsidR="00DB0D7B" w:rsidRPr="00AC6F3B">
        <w:rPr>
          <w:rFonts w:eastAsia="华文仿宋"/>
          <w:sz w:val="36"/>
          <w:szCs w:val="36"/>
        </w:rPr>
        <w:t>CECS×××</w:t>
      </w:r>
      <w:bookmarkEnd w:id="0"/>
    </w:p>
    <w:p w:rsidR="00DB0D7B" w:rsidRPr="00AC6F3B" w:rsidRDefault="00FA1C64" w:rsidP="00DB0D7B">
      <w:r>
        <w:rPr>
          <w:noProof/>
        </w:rPr>
        <mc:AlternateContent>
          <mc:Choice Requires="wps">
            <w:drawing>
              <wp:anchor distT="4294967295" distB="4294967295" distL="114300" distR="114300" simplePos="0" relativeHeight="251677696" behindDoc="0" locked="0" layoutInCell="1" allowOverlap="1" wp14:anchorId="1E7CA6DF">
                <wp:simplePos x="0" y="0"/>
                <wp:positionH relativeFrom="column">
                  <wp:posOffset>0</wp:posOffset>
                </wp:positionH>
                <wp:positionV relativeFrom="paragraph">
                  <wp:posOffset>98424</wp:posOffset>
                </wp:positionV>
                <wp:extent cx="5143500" cy="0"/>
                <wp:effectExtent l="0" t="0" r="0" b="0"/>
                <wp:wrapNone/>
                <wp:docPr id="48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93719E0" id="直接连接符 2" o:spid="_x0000_s1026" style="position:absolute;left:0;text-align:left;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75pt" to="40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">
                <o:lock v:ext="edit" shapetype="f"/>
              </v:line>
            </w:pict>
          </mc:Fallback>
        </mc:AlternateContent>
      </w:r>
    </w:p>
    <w:p w:rsidR="00DB0D7B" w:rsidRPr="00AC6F3B" w:rsidRDefault="00DB0D7B" w:rsidP="00DB0D7B"/>
    <w:p w:rsidR="00DB0D7B" w:rsidRPr="00AC6F3B" w:rsidRDefault="00DB0D7B" w:rsidP="00DB0D7B"/>
    <w:p w:rsidR="00DB0D7B" w:rsidRPr="00AC6F3B" w:rsidRDefault="00DB0D7B" w:rsidP="00DB0D7B">
      <w:pPr>
        <w:jc w:val="center"/>
        <w:rPr>
          <w:b/>
          <w:bCs/>
          <w:sz w:val="44"/>
          <w:szCs w:val="23"/>
        </w:rPr>
      </w:pPr>
      <w:r w:rsidRPr="00AC6F3B">
        <w:rPr>
          <w:sz w:val="28"/>
        </w:rPr>
        <w:t>中国工程建设标准化协会标准</w:t>
      </w:r>
    </w:p>
    <w:p w:rsidR="00DB0D7B" w:rsidRPr="00AC6F3B" w:rsidRDefault="00DB0D7B" w:rsidP="00DB0D7B">
      <w:pPr>
        <w:pStyle w:val="afff3"/>
        <w:rPr>
          <w:rFonts w:eastAsia="宋体"/>
        </w:rPr>
      </w:pPr>
    </w:p>
    <w:p w:rsidR="00DB0D7B" w:rsidRPr="00AC6F3B" w:rsidRDefault="00DB0D7B" w:rsidP="00DB0D7B">
      <w:pPr>
        <w:pStyle w:val="afff3"/>
        <w:rPr>
          <w:rFonts w:eastAsia="宋体"/>
        </w:rPr>
      </w:pPr>
    </w:p>
    <w:p w:rsidR="00DB0D7B" w:rsidRPr="00AC6F3B" w:rsidRDefault="00DB0D7B" w:rsidP="00DB0D7B">
      <w:pPr>
        <w:pStyle w:val="afff4"/>
        <w:rPr>
          <w:rFonts w:eastAsia="宋体"/>
        </w:rPr>
      </w:pPr>
    </w:p>
    <w:p w:rsidR="00DB0D7B" w:rsidRPr="00AC6F3B" w:rsidRDefault="00C57925" w:rsidP="00E158E9">
      <w:pPr>
        <w:jc w:val="center"/>
      </w:pPr>
      <w:r w:rsidRPr="00AC6F3B">
        <w:rPr>
          <w:rFonts w:ascii="黑体" w:eastAsia="黑体" w:hAnsi="黑体" w:hint="eastAsia"/>
          <w:b/>
          <w:sz w:val="44"/>
          <w:szCs w:val="44"/>
        </w:rPr>
        <w:t>钢筋钢纤维混凝土</w:t>
      </w:r>
      <w:r w:rsidR="00A71E11">
        <w:rPr>
          <w:rFonts w:ascii="黑体" w:eastAsia="黑体" w:hAnsi="黑体" w:hint="eastAsia"/>
          <w:b/>
          <w:sz w:val="44"/>
          <w:szCs w:val="44"/>
        </w:rPr>
        <w:t>预制</w:t>
      </w:r>
      <w:r w:rsidR="00656A7E" w:rsidRPr="00AC6F3B">
        <w:rPr>
          <w:rFonts w:ascii="黑体" w:eastAsia="黑体" w:hAnsi="黑体" w:hint="eastAsia"/>
          <w:b/>
          <w:sz w:val="44"/>
          <w:szCs w:val="44"/>
        </w:rPr>
        <w:t>管片技术规程</w:t>
      </w:r>
    </w:p>
    <w:p w:rsidR="00C57925" w:rsidRPr="00AC6F3B" w:rsidRDefault="00DB0D7B" w:rsidP="00DB0D7B">
      <w:pPr>
        <w:pStyle w:val="afff2"/>
        <w:ind w:left="204"/>
        <w:rPr>
          <w:rFonts w:eastAsia="宋体"/>
          <w:sz w:val="32"/>
          <w:szCs w:val="32"/>
          <w:lang w:val="fr-FR"/>
        </w:rPr>
      </w:pPr>
      <w:r w:rsidRPr="00AC6F3B">
        <w:rPr>
          <w:rFonts w:eastAsia="宋体"/>
          <w:sz w:val="32"/>
          <w:szCs w:val="32"/>
          <w:lang w:val="fr-FR"/>
        </w:rPr>
        <w:t xml:space="preserve">Technical </w:t>
      </w:r>
      <w:r w:rsidR="00E158E9" w:rsidRPr="00AC6F3B">
        <w:rPr>
          <w:rFonts w:eastAsia="宋体"/>
          <w:sz w:val="32"/>
          <w:szCs w:val="32"/>
          <w:lang w:val="fr-FR"/>
        </w:rPr>
        <w:t>specification for</w:t>
      </w:r>
      <w:r w:rsidRPr="00AC6F3B">
        <w:rPr>
          <w:rFonts w:eastAsia="宋体"/>
          <w:sz w:val="32"/>
          <w:szCs w:val="32"/>
          <w:lang w:val="fr-FR"/>
        </w:rPr>
        <w:t xml:space="preserve"> </w:t>
      </w:r>
      <w:r w:rsidR="00A71E11">
        <w:rPr>
          <w:rFonts w:eastAsia="宋体" w:hint="eastAsia"/>
          <w:sz w:val="32"/>
          <w:szCs w:val="32"/>
          <w:lang w:val="fr-FR"/>
        </w:rPr>
        <w:t>pre</w:t>
      </w:r>
      <w:r w:rsidR="00A71E11">
        <w:rPr>
          <w:rFonts w:eastAsia="宋体"/>
          <w:sz w:val="32"/>
          <w:szCs w:val="32"/>
          <w:lang w:val="fr-FR"/>
        </w:rPr>
        <w:t xml:space="preserve">cast </w:t>
      </w:r>
      <w:r w:rsidR="00E36DDE" w:rsidRPr="00AC6F3B">
        <w:rPr>
          <w:rFonts w:eastAsia="宋体" w:hint="eastAsia"/>
          <w:sz w:val="32"/>
          <w:szCs w:val="32"/>
          <w:lang w:val="fr-FR"/>
        </w:rPr>
        <w:t xml:space="preserve">steel </w:t>
      </w:r>
      <w:r w:rsidRPr="00AC6F3B">
        <w:rPr>
          <w:rFonts w:eastAsia="宋体"/>
          <w:sz w:val="32"/>
          <w:szCs w:val="32"/>
          <w:lang w:val="fr-FR"/>
        </w:rPr>
        <w:t>fiber</w:t>
      </w:r>
      <w:r w:rsidR="00E36DDE" w:rsidRPr="00AC6F3B">
        <w:rPr>
          <w:rFonts w:eastAsia="宋体" w:hint="eastAsia"/>
          <w:sz w:val="32"/>
          <w:szCs w:val="32"/>
          <w:lang w:val="fr-FR"/>
        </w:rPr>
        <w:t xml:space="preserve">-rebar </w:t>
      </w:r>
      <w:r w:rsidR="00C57925" w:rsidRPr="00AC6F3B">
        <w:rPr>
          <w:rFonts w:eastAsia="宋体" w:hint="eastAsia"/>
          <w:sz w:val="32"/>
          <w:szCs w:val="32"/>
          <w:lang w:val="fr-FR"/>
        </w:rPr>
        <w:t>reinforced</w:t>
      </w:r>
    </w:p>
    <w:p w:rsidR="00DB0D7B" w:rsidRPr="00AC6F3B" w:rsidRDefault="00E158E9" w:rsidP="00DB0D7B">
      <w:pPr>
        <w:pStyle w:val="afff2"/>
        <w:ind w:left="204"/>
        <w:rPr>
          <w:rFonts w:eastAsia="宋体"/>
          <w:sz w:val="32"/>
          <w:szCs w:val="32"/>
          <w:lang w:val="fr-FR"/>
        </w:rPr>
      </w:pPr>
      <w:r w:rsidRPr="00AC6F3B">
        <w:rPr>
          <w:rFonts w:eastAsia="宋体"/>
          <w:sz w:val="32"/>
          <w:szCs w:val="32"/>
          <w:lang w:val="fr-FR"/>
        </w:rPr>
        <w:t xml:space="preserve"> </w:t>
      </w:r>
      <w:r w:rsidRPr="00AC6F3B">
        <w:rPr>
          <w:rFonts w:eastAsia="宋体" w:hint="eastAsia"/>
          <w:sz w:val="32"/>
          <w:szCs w:val="32"/>
          <w:lang w:val="fr-FR"/>
        </w:rPr>
        <w:t>concrete seg</w:t>
      </w:r>
      <w:r w:rsidR="00E36DDE" w:rsidRPr="00AC6F3B">
        <w:rPr>
          <w:rFonts w:eastAsia="宋体" w:hint="eastAsia"/>
          <w:sz w:val="32"/>
          <w:szCs w:val="32"/>
          <w:lang w:val="fr-FR"/>
        </w:rPr>
        <w:t>ment</w:t>
      </w:r>
    </w:p>
    <w:p w:rsidR="00DB0D7B" w:rsidRPr="00AC6F3B" w:rsidRDefault="00DB0D7B" w:rsidP="00DB0D7B">
      <w:pPr>
        <w:pStyle w:val="afff2"/>
        <w:ind w:left="204"/>
        <w:rPr>
          <w:rFonts w:eastAsia="宋体"/>
          <w:sz w:val="32"/>
          <w:szCs w:val="32"/>
          <w:lang w:val="fr-FR"/>
        </w:rPr>
      </w:pPr>
      <w:r w:rsidRPr="00AC6F3B">
        <w:rPr>
          <w:rFonts w:eastAsia="宋体" w:hint="eastAsia"/>
          <w:sz w:val="32"/>
          <w:szCs w:val="32"/>
          <w:lang w:val="fr-FR"/>
        </w:rPr>
        <w:t>（征求意见稿）</w:t>
      </w:r>
    </w:p>
    <w:p w:rsidR="00DB0D7B" w:rsidRPr="00AC6F3B" w:rsidRDefault="00DB0D7B" w:rsidP="00DB0D7B">
      <w:pPr>
        <w:pStyle w:val="afff5"/>
        <w:rPr>
          <w:rFonts w:eastAsia="宋体" w:cs="Times New Roman"/>
          <w:lang w:val="fr-FR"/>
        </w:rPr>
      </w:pPr>
    </w:p>
    <w:p w:rsidR="00DB0D7B" w:rsidRPr="00AC6F3B" w:rsidRDefault="00DB0D7B" w:rsidP="00DB0D7B">
      <w:pPr>
        <w:pStyle w:val="afff5"/>
        <w:rPr>
          <w:rFonts w:eastAsia="宋体" w:cs="Times New Roman"/>
        </w:rPr>
      </w:pPr>
    </w:p>
    <w:p w:rsidR="00DB0D7B" w:rsidRPr="00AC6F3B" w:rsidRDefault="00DB0D7B" w:rsidP="00DB0D7B">
      <w:pPr>
        <w:pStyle w:val="afff5"/>
        <w:rPr>
          <w:rFonts w:eastAsia="宋体" w:cs="Times New Roman"/>
        </w:rPr>
      </w:pPr>
    </w:p>
    <w:p w:rsidR="00DB0D7B" w:rsidRPr="00AC6F3B" w:rsidRDefault="00DB0D7B" w:rsidP="00DB0D7B">
      <w:pPr>
        <w:pStyle w:val="afff5"/>
        <w:rPr>
          <w:rFonts w:eastAsia="宋体" w:cs="Times New Roman"/>
        </w:rPr>
      </w:pPr>
    </w:p>
    <w:p w:rsidR="00DB0D7B" w:rsidRPr="00AC6F3B" w:rsidRDefault="00DB0D7B" w:rsidP="00DB0D7B">
      <w:pPr>
        <w:pStyle w:val="afff5"/>
        <w:rPr>
          <w:rFonts w:eastAsia="宋体" w:cs="Times New Roman"/>
        </w:rPr>
      </w:pPr>
    </w:p>
    <w:p w:rsidR="00DB0D7B" w:rsidRPr="00AC6F3B" w:rsidRDefault="00DB0D7B" w:rsidP="00DB0D7B">
      <w:pPr>
        <w:pStyle w:val="afff5"/>
        <w:rPr>
          <w:rFonts w:eastAsia="宋体" w:cs="Times New Roman"/>
        </w:rPr>
      </w:pPr>
    </w:p>
    <w:p w:rsidR="00DB0D7B" w:rsidRPr="00AC6F3B" w:rsidRDefault="00DB0D7B" w:rsidP="00DB0D7B">
      <w:pPr>
        <w:pStyle w:val="afff5"/>
        <w:rPr>
          <w:rFonts w:eastAsia="宋体" w:cs="Times New Roman"/>
        </w:rPr>
      </w:pPr>
    </w:p>
    <w:p w:rsidR="00DB0D7B" w:rsidRPr="00AC6F3B" w:rsidRDefault="00E158E9" w:rsidP="00DB0D7B">
      <w:pPr>
        <w:jc w:val="center"/>
        <w:rPr>
          <w:b/>
          <w:bCs/>
          <w:sz w:val="28"/>
          <w:szCs w:val="28"/>
        </w:rPr>
      </w:pPr>
      <w:r w:rsidRPr="00FA1C64">
        <w:rPr>
          <w:b/>
          <w:bCs/>
          <w:sz w:val="28"/>
          <w:szCs w:val="28"/>
        </w:rPr>
        <w:t>2021</w:t>
      </w:r>
      <w:r w:rsidR="00DB0D7B" w:rsidRPr="00AC6F3B">
        <w:rPr>
          <w:b/>
          <w:bCs/>
          <w:sz w:val="28"/>
          <w:szCs w:val="28"/>
        </w:rPr>
        <w:t>北京</w:t>
      </w:r>
    </w:p>
    <w:p w:rsidR="00DB0D7B" w:rsidRPr="00AC6F3B" w:rsidRDefault="00DB0D7B" w:rsidP="00DB0D7B">
      <w:pPr>
        <w:jc w:val="center"/>
        <w:rPr>
          <w:rFonts w:eastAsia="黑体"/>
          <w:b/>
          <w:sz w:val="28"/>
          <w:szCs w:val="28"/>
        </w:rPr>
      </w:pPr>
    </w:p>
    <w:p w:rsidR="00DB0D7B" w:rsidRPr="00AC6F3B" w:rsidRDefault="00DB0D7B" w:rsidP="00DB0D7B">
      <w:pPr>
        <w:jc w:val="center"/>
        <w:rPr>
          <w:sz w:val="28"/>
        </w:rPr>
      </w:pPr>
    </w:p>
    <w:p w:rsidR="00DB0D7B" w:rsidRPr="00AC6F3B" w:rsidRDefault="00DB0D7B" w:rsidP="00DB0D7B">
      <w:pPr>
        <w:jc w:val="center"/>
        <w:rPr>
          <w:sz w:val="28"/>
        </w:rPr>
      </w:pPr>
    </w:p>
    <w:p w:rsidR="00DB0D7B" w:rsidRPr="00AC6F3B" w:rsidRDefault="00DB0D7B" w:rsidP="00DB0D7B">
      <w:pPr>
        <w:jc w:val="center"/>
        <w:rPr>
          <w:sz w:val="28"/>
        </w:rPr>
      </w:pPr>
      <w:r w:rsidRPr="00AC6F3B">
        <w:rPr>
          <w:sz w:val="28"/>
        </w:rPr>
        <w:t>中国工程建设标准化协会标准</w:t>
      </w:r>
    </w:p>
    <w:p w:rsidR="00DB0D7B" w:rsidRPr="00AC6F3B" w:rsidRDefault="00DB0D7B" w:rsidP="00DB0D7B">
      <w:pPr>
        <w:jc w:val="center"/>
        <w:rPr>
          <w:sz w:val="28"/>
          <w:szCs w:val="28"/>
        </w:rPr>
      </w:pPr>
    </w:p>
    <w:p w:rsidR="00B716C7" w:rsidRPr="00AC6F3B" w:rsidRDefault="00B716C7" w:rsidP="00DB0D7B">
      <w:pPr>
        <w:jc w:val="center"/>
        <w:rPr>
          <w:sz w:val="28"/>
          <w:szCs w:val="28"/>
        </w:rPr>
      </w:pPr>
    </w:p>
    <w:p w:rsidR="00B716C7" w:rsidRPr="00AC6F3B" w:rsidRDefault="00B716C7" w:rsidP="00DB0D7B">
      <w:pPr>
        <w:jc w:val="center"/>
        <w:rPr>
          <w:sz w:val="28"/>
          <w:szCs w:val="28"/>
        </w:rPr>
      </w:pPr>
    </w:p>
    <w:p w:rsidR="00B716C7" w:rsidRPr="00AC6F3B" w:rsidRDefault="00B716C7" w:rsidP="00DB0D7B">
      <w:pPr>
        <w:jc w:val="center"/>
        <w:rPr>
          <w:sz w:val="28"/>
          <w:szCs w:val="28"/>
        </w:rPr>
      </w:pPr>
    </w:p>
    <w:p w:rsidR="00B716C7" w:rsidRPr="00AC6F3B" w:rsidRDefault="00B716C7" w:rsidP="00DB0D7B">
      <w:pPr>
        <w:jc w:val="center"/>
        <w:rPr>
          <w:sz w:val="28"/>
          <w:szCs w:val="28"/>
        </w:rPr>
      </w:pPr>
    </w:p>
    <w:p w:rsidR="00B716C7" w:rsidRPr="00AC6F3B" w:rsidRDefault="00B716C7" w:rsidP="00DB0D7B">
      <w:pPr>
        <w:jc w:val="center"/>
        <w:rPr>
          <w:sz w:val="28"/>
          <w:szCs w:val="28"/>
        </w:rPr>
      </w:pPr>
    </w:p>
    <w:p w:rsidR="00B716C7" w:rsidRPr="00AC6F3B" w:rsidRDefault="00B716C7" w:rsidP="00DB0D7B">
      <w:pPr>
        <w:jc w:val="center"/>
        <w:rPr>
          <w:sz w:val="28"/>
          <w:szCs w:val="28"/>
        </w:rPr>
      </w:pPr>
    </w:p>
    <w:p w:rsidR="00DB0D7B" w:rsidRPr="00AC6F3B" w:rsidRDefault="00E158E9" w:rsidP="00DB0D7B">
      <w:pPr>
        <w:pStyle w:val="afff2"/>
        <w:ind w:left="204"/>
      </w:pPr>
      <w:r w:rsidRPr="00AC6F3B">
        <w:rPr>
          <w:rFonts w:ascii="黑体" w:hAnsi="黑体" w:hint="eastAsia"/>
          <w:b/>
        </w:rPr>
        <w:t>钢筋钢纤维混凝土预制管片技术规程</w:t>
      </w:r>
    </w:p>
    <w:p w:rsidR="00630C68" w:rsidRPr="00AC6F3B" w:rsidRDefault="00E158E9" w:rsidP="00DB0D7B">
      <w:pPr>
        <w:pStyle w:val="afff2"/>
        <w:ind w:left="204"/>
        <w:rPr>
          <w:rFonts w:eastAsia="宋体"/>
          <w:sz w:val="32"/>
          <w:szCs w:val="32"/>
          <w:lang w:val="fr-FR"/>
        </w:rPr>
      </w:pPr>
      <w:r w:rsidRPr="00AC6F3B">
        <w:rPr>
          <w:rFonts w:eastAsia="宋体"/>
          <w:sz w:val="32"/>
          <w:szCs w:val="32"/>
          <w:lang w:val="fr-FR"/>
        </w:rPr>
        <w:t xml:space="preserve">Technical specification for </w:t>
      </w:r>
      <w:r w:rsidR="00A71E11">
        <w:rPr>
          <w:rFonts w:eastAsia="宋体" w:hint="eastAsia"/>
          <w:sz w:val="32"/>
          <w:szCs w:val="32"/>
          <w:lang w:val="fr-FR"/>
        </w:rPr>
        <w:t>pre</w:t>
      </w:r>
      <w:r w:rsidR="00A71E11">
        <w:rPr>
          <w:rFonts w:eastAsia="宋体"/>
          <w:sz w:val="32"/>
          <w:szCs w:val="32"/>
          <w:lang w:val="fr-FR"/>
        </w:rPr>
        <w:t xml:space="preserve">cast </w:t>
      </w:r>
      <w:r w:rsidRPr="00AC6F3B">
        <w:rPr>
          <w:rFonts w:eastAsia="宋体" w:hint="eastAsia"/>
          <w:sz w:val="32"/>
          <w:szCs w:val="32"/>
          <w:lang w:val="fr-FR"/>
        </w:rPr>
        <w:t xml:space="preserve">steel </w:t>
      </w:r>
      <w:r w:rsidRPr="00AC6F3B">
        <w:rPr>
          <w:rFonts w:eastAsia="宋体"/>
          <w:sz w:val="32"/>
          <w:szCs w:val="32"/>
          <w:lang w:val="fr-FR"/>
        </w:rPr>
        <w:t>fiber</w:t>
      </w:r>
      <w:r w:rsidRPr="00AC6F3B">
        <w:rPr>
          <w:rFonts w:eastAsia="宋体" w:hint="eastAsia"/>
          <w:sz w:val="32"/>
          <w:szCs w:val="32"/>
          <w:lang w:val="fr-FR"/>
        </w:rPr>
        <w:t xml:space="preserve">-rebar reinforced </w:t>
      </w:r>
    </w:p>
    <w:p w:rsidR="00DB0D7B" w:rsidRPr="00AC6F3B" w:rsidRDefault="00E158E9" w:rsidP="00DB0D7B">
      <w:pPr>
        <w:pStyle w:val="afff2"/>
        <w:ind w:left="204"/>
        <w:rPr>
          <w:lang w:val="fr-FR"/>
        </w:rPr>
      </w:pPr>
      <w:r w:rsidRPr="00AC6F3B">
        <w:rPr>
          <w:rFonts w:eastAsia="宋体" w:hint="eastAsia"/>
          <w:sz w:val="32"/>
          <w:szCs w:val="32"/>
          <w:lang w:val="fr-FR"/>
        </w:rPr>
        <w:t>concrete segment</w:t>
      </w:r>
    </w:p>
    <w:p w:rsidR="00DB0D7B" w:rsidRPr="00AC6F3B" w:rsidRDefault="00DB0D7B" w:rsidP="00DB0D7B">
      <w:pPr>
        <w:jc w:val="center"/>
        <w:rPr>
          <w:sz w:val="36"/>
          <w:lang w:val="fr-FR"/>
        </w:rPr>
      </w:pPr>
    </w:p>
    <w:p w:rsidR="00DB0D7B" w:rsidRPr="00AC6F3B" w:rsidRDefault="00DB0D7B" w:rsidP="00DB0D7B">
      <w:pPr>
        <w:jc w:val="center"/>
        <w:rPr>
          <w:lang w:val="fr-FR"/>
        </w:rPr>
      </w:pPr>
    </w:p>
    <w:p w:rsidR="00DB0D7B" w:rsidRPr="00AC6F3B" w:rsidRDefault="00DB0D7B" w:rsidP="00DB0D7B">
      <w:pPr>
        <w:jc w:val="center"/>
        <w:rPr>
          <w:b/>
          <w:lang w:val="fr-FR"/>
        </w:rPr>
      </w:pPr>
    </w:p>
    <w:p w:rsidR="00DB0D7B" w:rsidRPr="00AC6F3B" w:rsidRDefault="00DB0D7B" w:rsidP="00DB0D7B">
      <w:pPr>
        <w:jc w:val="center"/>
        <w:rPr>
          <w:b/>
          <w:lang w:val="fr-FR"/>
        </w:rPr>
      </w:pPr>
    </w:p>
    <w:p w:rsidR="00DB0D7B" w:rsidRPr="00AC6F3B" w:rsidRDefault="00DB0D7B" w:rsidP="00DB0D7B">
      <w:pPr>
        <w:jc w:val="center"/>
        <w:rPr>
          <w:b/>
          <w:lang w:val="fr-FR"/>
        </w:rPr>
      </w:pPr>
    </w:p>
    <w:p w:rsidR="00DB0D7B" w:rsidRPr="00AC6F3B" w:rsidRDefault="00DB0D7B" w:rsidP="00DB0D7B">
      <w:pPr>
        <w:jc w:val="center"/>
        <w:rPr>
          <w:b/>
          <w:lang w:val="fr-FR"/>
        </w:rPr>
      </w:pPr>
      <w:r w:rsidRPr="00AC6F3B">
        <w:rPr>
          <w:b/>
          <w:lang w:val="fr-FR"/>
        </w:rPr>
        <w:t>T/CECS *** -</w:t>
      </w:r>
      <w:r w:rsidRPr="00FA1C64">
        <w:rPr>
          <w:b/>
          <w:lang w:val="fr-FR"/>
        </w:rPr>
        <w:t>20</w:t>
      </w:r>
      <w:r w:rsidRPr="00AC6F3B">
        <w:rPr>
          <w:b/>
          <w:lang w:val="fr-FR"/>
        </w:rPr>
        <w:t>XX</w:t>
      </w:r>
    </w:p>
    <w:p w:rsidR="00DB0D7B" w:rsidRPr="00AC6F3B" w:rsidRDefault="00DB0D7B" w:rsidP="00DB0D7B">
      <w:pPr>
        <w:jc w:val="center"/>
        <w:rPr>
          <w:b/>
          <w:lang w:val="fr-FR"/>
        </w:rPr>
      </w:pPr>
    </w:p>
    <w:p w:rsidR="00DB0D7B" w:rsidRPr="00AC6F3B" w:rsidRDefault="00212D8E" w:rsidP="00DB0D7B">
      <w:pPr>
        <w:ind w:firstLineChars="1200" w:firstLine="2880"/>
        <w:rPr>
          <w:lang w:val="fr-FR"/>
        </w:rPr>
      </w:pPr>
      <w:r w:rsidRPr="00AC6F3B">
        <w:t>主编单位</w:t>
      </w:r>
      <w:r w:rsidRPr="00AC6F3B">
        <w:rPr>
          <w:lang w:val="fr-FR"/>
        </w:rPr>
        <w:t>：</w:t>
      </w:r>
      <w:r w:rsidRPr="00AC6F3B">
        <w:rPr>
          <w:rFonts w:eastAsia="宋体" w:hint="eastAsia"/>
        </w:rPr>
        <w:t>北京城建设计发展集团股份有限公司</w:t>
      </w:r>
    </w:p>
    <w:p w:rsidR="00DB0D7B" w:rsidRPr="00AC6F3B" w:rsidRDefault="00DB0D7B" w:rsidP="00DB0D7B">
      <w:pPr>
        <w:ind w:firstLineChars="1200" w:firstLine="2880"/>
        <w:rPr>
          <w:lang w:val="fr-FR"/>
        </w:rPr>
      </w:pPr>
      <w:r w:rsidRPr="00AC6F3B">
        <w:t>批准单位</w:t>
      </w:r>
      <w:r w:rsidRPr="00AC6F3B">
        <w:rPr>
          <w:lang w:val="fr-FR"/>
        </w:rPr>
        <w:t>：</w:t>
      </w:r>
      <w:r w:rsidRPr="00AC6F3B">
        <w:t>中国工程建设标准化协会</w:t>
      </w:r>
    </w:p>
    <w:p w:rsidR="00DB0D7B" w:rsidRPr="00AC6F3B" w:rsidRDefault="00DB0D7B" w:rsidP="00DB0D7B">
      <w:pPr>
        <w:ind w:firstLineChars="1200" w:firstLine="2880"/>
        <w:rPr>
          <w:lang w:val="fr-FR"/>
        </w:rPr>
      </w:pPr>
      <w:r w:rsidRPr="00AC6F3B">
        <w:t>施行日期</w:t>
      </w:r>
      <w:r w:rsidRPr="00AC6F3B">
        <w:rPr>
          <w:lang w:val="fr-FR"/>
        </w:rPr>
        <w:t>：</w:t>
      </w:r>
      <w:r w:rsidRPr="00FA1C64">
        <w:rPr>
          <w:lang w:val="fr-FR"/>
        </w:rPr>
        <w:t>20</w:t>
      </w:r>
      <w:r w:rsidRPr="00AC6F3B">
        <w:rPr>
          <w:lang w:val="fr-FR"/>
        </w:rPr>
        <w:t>XX</w:t>
      </w:r>
      <w:r w:rsidRPr="00AC6F3B">
        <w:t>年</w:t>
      </w:r>
      <w:r w:rsidRPr="00AC6F3B">
        <w:rPr>
          <w:lang w:val="fr-FR"/>
        </w:rPr>
        <w:t>××</w:t>
      </w:r>
      <w:r w:rsidRPr="00AC6F3B">
        <w:t>月</w:t>
      </w:r>
      <w:r w:rsidRPr="00AC6F3B">
        <w:rPr>
          <w:lang w:val="fr-FR"/>
        </w:rPr>
        <w:t>××</w:t>
      </w:r>
      <w:r w:rsidRPr="00AC6F3B">
        <w:t>日</w:t>
      </w:r>
    </w:p>
    <w:p w:rsidR="00DB0D7B" w:rsidRPr="00AC6F3B" w:rsidRDefault="00DB0D7B" w:rsidP="00DB0D7B">
      <w:pPr>
        <w:jc w:val="center"/>
        <w:rPr>
          <w:lang w:val="fr-FR"/>
        </w:rPr>
      </w:pPr>
    </w:p>
    <w:p w:rsidR="00DB0D7B" w:rsidRPr="00AC6F3B" w:rsidRDefault="00DB0D7B" w:rsidP="00DB0D7B">
      <w:pPr>
        <w:jc w:val="center"/>
        <w:rPr>
          <w:lang w:val="fr-FR"/>
        </w:rPr>
      </w:pPr>
    </w:p>
    <w:p w:rsidR="00DB0D7B" w:rsidRPr="00AC6F3B" w:rsidRDefault="00DB0D7B" w:rsidP="00DB0D7B">
      <w:pPr>
        <w:jc w:val="center"/>
        <w:rPr>
          <w:lang w:val="fr-FR"/>
        </w:rPr>
      </w:pPr>
    </w:p>
    <w:p w:rsidR="00DB0D7B" w:rsidRPr="00AC6F3B" w:rsidRDefault="00DB0D7B" w:rsidP="00DB0D7B">
      <w:pPr>
        <w:jc w:val="center"/>
        <w:rPr>
          <w:lang w:val="fr-FR"/>
        </w:rPr>
      </w:pPr>
    </w:p>
    <w:p w:rsidR="00DB0D7B" w:rsidRPr="00AC6F3B" w:rsidRDefault="00DB0D7B" w:rsidP="00DB0D7B">
      <w:pPr>
        <w:jc w:val="center"/>
        <w:rPr>
          <w:lang w:val="fr-FR"/>
        </w:rPr>
      </w:pPr>
    </w:p>
    <w:p w:rsidR="00DB0D7B" w:rsidRPr="00AC6F3B" w:rsidRDefault="00DB0D7B" w:rsidP="00DB0D7B">
      <w:pPr>
        <w:jc w:val="center"/>
        <w:rPr>
          <w:lang w:val="fr-FR"/>
        </w:rPr>
      </w:pPr>
      <w:r w:rsidRPr="00AC6F3B">
        <w:t>中国计划出版社</w:t>
      </w:r>
    </w:p>
    <w:p w:rsidR="00DB0D7B" w:rsidRPr="00A71E11" w:rsidRDefault="00DB0D7B" w:rsidP="00DB0D7B">
      <w:pPr>
        <w:jc w:val="center"/>
        <w:rPr>
          <w:lang w:val="fr-FR"/>
        </w:rPr>
      </w:pPr>
      <w:r w:rsidRPr="00FA1C64">
        <w:rPr>
          <w:lang w:val="fr-FR"/>
        </w:rPr>
        <w:t>20</w:t>
      </w:r>
      <w:r w:rsidRPr="00A71E11">
        <w:rPr>
          <w:lang w:val="fr-FR"/>
        </w:rPr>
        <w:t xml:space="preserve">XX  </w:t>
      </w:r>
      <w:r w:rsidRPr="00AC6F3B">
        <w:t>北京</w:t>
      </w:r>
    </w:p>
    <w:p w:rsidR="00DB0D7B" w:rsidRPr="00A71E11" w:rsidRDefault="00DB0D7B" w:rsidP="00DB0D7B">
      <w:pPr>
        <w:jc w:val="center"/>
        <w:rPr>
          <w:sz w:val="28"/>
          <w:szCs w:val="28"/>
          <w:lang w:val="fr-FR"/>
        </w:rPr>
        <w:sectPr w:rsidR="00DB0D7B" w:rsidRPr="00A71E11">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p w:rsidR="00DB0D7B" w:rsidRPr="00AC6F3B" w:rsidRDefault="00DB0D7B" w:rsidP="00DB0D7B">
      <w:pPr>
        <w:snapToGrid w:val="0"/>
        <w:jc w:val="center"/>
        <w:rPr>
          <w:b/>
          <w:sz w:val="32"/>
          <w:szCs w:val="36"/>
        </w:rPr>
      </w:pPr>
      <w:r w:rsidRPr="00AC6F3B">
        <w:rPr>
          <w:b/>
          <w:sz w:val="32"/>
          <w:szCs w:val="36"/>
        </w:rPr>
        <w:t>前言</w:t>
      </w:r>
    </w:p>
    <w:p w:rsidR="00107EBA" w:rsidRPr="00AC6F3B" w:rsidRDefault="00107EBA" w:rsidP="00DB0D7B">
      <w:pPr>
        <w:snapToGrid w:val="0"/>
        <w:jc w:val="center"/>
        <w:rPr>
          <w:b/>
          <w:sz w:val="32"/>
          <w:szCs w:val="36"/>
        </w:rPr>
      </w:pPr>
    </w:p>
    <w:p w:rsidR="00DB0D7B" w:rsidRPr="00AC6F3B" w:rsidRDefault="00DB0D7B" w:rsidP="00107EBA">
      <w:pPr>
        <w:snapToGrid w:val="0"/>
        <w:spacing w:line="360" w:lineRule="auto"/>
        <w:ind w:firstLine="435"/>
      </w:pPr>
      <w:r w:rsidRPr="00AC6F3B">
        <w:t>根据中国工程建设标准化协会《关于印发</w:t>
      </w:r>
      <w:r w:rsidRPr="00AC6F3B">
        <w:t>&lt;</w:t>
      </w:r>
      <w:r w:rsidR="001E0B8F" w:rsidRPr="00FA1C64">
        <w:t>2020</w:t>
      </w:r>
      <w:r w:rsidRPr="00AC6F3B">
        <w:t>年第一批工程建设协会标准制订、修订计划</w:t>
      </w:r>
      <w:r w:rsidRPr="00AC6F3B">
        <w:t>&gt;</w:t>
      </w:r>
      <w:r w:rsidRPr="00AC6F3B">
        <w:t>的通知》（建标协字〔</w:t>
      </w:r>
      <w:r w:rsidR="001E0B8F" w:rsidRPr="00FA1C64">
        <w:t>2020</w:t>
      </w:r>
      <w:r w:rsidRPr="00AC6F3B">
        <w:t>〕</w:t>
      </w:r>
      <w:r w:rsidRPr="00FA1C64">
        <w:t>12</w:t>
      </w:r>
      <w:r w:rsidRPr="00AC6F3B">
        <w:t>）的要求，编制组经广泛调查研究，认真总结实践经验，并在广泛征求意见的基础上，制定本标准。</w:t>
      </w:r>
    </w:p>
    <w:p w:rsidR="00DB0D7B" w:rsidRPr="00AC6F3B" w:rsidRDefault="00DB0D7B" w:rsidP="00107EBA">
      <w:pPr>
        <w:snapToGrid w:val="0"/>
        <w:spacing w:line="360" w:lineRule="auto"/>
        <w:ind w:firstLine="435"/>
      </w:pPr>
      <w:r w:rsidRPr="00AC6F3B">
        <w:t>本标准共分</w:t>
      </w:r>
      <w:r w:rsidR="001E0B8F" w:rsidRPr="00FA1C64">
        <w:t>8</w:t>
      </w:r>
      <w:r w:rsidRPr="00AC6F3B">
        <w:t>章</w:t>
      </w:r>
      <w:r w:rsidRPr="00AC6F3B">
        <w:rPr>
          <w:rFonts w:hint="eastAsia"/>
        </w:rPr>
        <w:t>和</w:t>
      </w:r>
      <w:r w:rsidR="001E0B8F" w:rsidRPr="00FA1C64">
        <w:rPr>
          <w:rFonts w:hint="eastAsia"/>
        </w:rPr>
        <w:t>3</w:t>
      </w:r>
      <w:r w:rsidRPr="00AC6F3B">
        <w:rPr>
          <w:rFonts w:hint="eastAsia"/>
        </w:rPr>
        <w:t>个附录</w:t>
      </w:r>
      <w:r w:rsidRPr="00AC6F3B">
        <w:t>，主要</w:t>
      </w:r>
      <w:r w:rsidR="00472963" w:rsidRPr="00AC6F3B">
        <w:rPr>
          <w:rFonts w:hint="eastAsia"/>
        </w:rPr>
        <w:t>技术</w:t>
      </w:r>
      <w:r w:rsidR="00472963" w:rsidRPr="00AC6F3B">
        <w:t>内容</w:t>
      </w:r>
      <w:r w:rsidR="00472963" w:rsidRPr="00AC6F3B">
        <w:rPr>
          <w:rFonts w:hint="eastAsia"/>
        </w:rPr>
        <w:t>是</w:t>
      </w:r>
      <w:r w:rsidRPr="00AC6F3B">
        <w:t>：总则</w:t>
      </w:r>
      <w:r w:rsidRPr="00AC6F3B">
        <w:rPr>
          <w:rFonts w:hint="eastAsia"/>
        </w:rPr>
        <w:t>、</w:t>
      </w:r>
      <w:r w:rsidRPr="00AC6F3B">
        <w:t>术语</w:t>
      </w:r>
      <w:r w:rsidR="001E0B8F" w:rsidRPr="00AC6F3B">
        <w:rPr>
          <w:rFonts w:hint="eastAsia"/>
        </w:rPr>
        <w:t>和符号</w:t>
      </w:r>
      <w:r w:rsidRPr="00AC6F3B">
        <w:rPr>
          <w:rFonts w:hint="eastAsia"/>
        </w:rPr>
        <w:t>、</w:t>
      </w:r>
      <w:r w:rsidRPr="00AC6F3B">
        <w:t>基本规定</w:t>
      </w:r>
      <w:r w:rsidRPr="00AC6F3B">
        <w:rPr>
          <w:rFonts w:hint="eastAsia"/>
        </w:rPr>
        <w:t>、</w:t>
      </w:r>
      <w:r w:rsidR="001E0B8F" w:rsidRPr="00AC6F3B">
        <w:rPr>
          <w:rFonts w:hint="eastAsia"/>
        </w:rPr>
        <w:t>材料</w:t>
      </w:r>
      <w:r w:rsidRPr="00AC6F3B">
        <w:rPr>
          <w:rFonts w:hint="eastAsia"/>
        </w:rPr>
        <w:t>、</w:t>
      </w:r>
      <w:r w:rsidR="004341B4" w:rsidRPr="00AC6F3B">
        <w:rPr>
          <w:rFonts w:hint="eastAsia"/>
        </w:rPr>
        <w:t>极限状态</w:t>
      </w:r>
      <w:r w:rsidRPr="00AC6F3B">
        <w:t>设计</w:t>
      </w:r>
      <w:r w:rsidRPr="00AC6F3B">
        <w:rPr>
          <w:rFonts w:hint="eastAsia"/>
        </w:rPr>
        <w:t>、</w:t>
      </w:r>
      <w:r w:rsidR="004341B4" w:rsidRPr="00AC6F3B">
        <w:rPr>
          <w:rFonts w:hint="eastAsia"/>
        </w:rPr>
        <w:t>构造规定、</w:t>
      </w:r>
      <w:r w:rsidR="00C731AC" w:rsidRPr="00AC6F3B">
        <w:rPr>
          <w:rFonts w:hint="eastAsia"/>
        </w:rPr>
        <w:t>施工验算、</w:t>
      </w:r>
      <w:r w:rsidR="004341B4" w:rsidRPr="00AC6F3B">
        <w:rPr>
          <w:rFonts w:hint="eastAsia"/>
        </w:rPr>
        <w:t>管片生产</w:t>
      </w:r>
      <w:r w:rsidR="001E0B8F" w:rsidRPr="00AC6F3B">
        <w:rPr>
          <w:rFonts w:hint="eastAsia"/>
        </w:rPr>
        <w:t>、隧道</w:t>
      </w:r>
      <w:r w:rsidR="001E0B8F" w:rsidRPr="00AC6F3B">
        <w:t>施工</w:t>
      </w:r>
      <w:r w:rsidR="004341B4" w:rsidRPr="00AC6F3B">
        <w:rPr>
          <w:rFonts w:hint="eastAsia"/>
        </w:rPr>
        <w:t>与</w:t>
      </w:r>
      <w:r w:rsidR="00472963" w:rsidRPr="00AC6F3B">
        <w:t>验收</w:t>
      </w:r>
      <w:r w:rsidRPr="00AC6F3B">
        <w:t>。</w:t>
      </w:r>
    </w:p>
    <w:p w:rsidR="00DB0D7B" w:rsidRPr="00AC6F3B" w:rsidRDefault="00DB0D7B" w:rsidP="00107EBA">
      <w:pPr>
        <w:snapToGrid w:val="0"/>
        <w:spacing w:line="360" w:lineRule="auto"/>
        <w:ind w:firstLine="435"/>
      </w:pPr>
      <w:r w:rsidRPr="00AC6F3B">
        <w:rPr>
          <w:rFonts w:hint="eastAsia"/>
        </w:rPr>
        <w:t>请注意本标准的某些内容可能直接或间接涉及专利，本标准的发布机构不承担识别这些专利的责任。</w:t>
      </w:r>
    </w:p>
    <w:p w:rsidR="00DB0D7B" w:rsidRPr="00AC6F3B" w:rsidRDefault="00DB0D7B" w:rsidP="00107EBA">
      <w:pPr>
        <w:snapToGrid w:val="0"/>
        <w:spacing w:line="360" w:lineRule="auto"/>
        <w:ind w:firstLine="435"/>
      </w:pPr>
      <w:r w:rsidRPr="00AC6F3B">
        <w:t>本标准由中国工程建设标准化协会</w:t>
      </w:r>
      <w:r w:rsidR="001E0B8F" w:rsidRPr="00AC6F3B">
        <w:rPr>
          <w:rFonts w:hint="eastAsia"/>
        </w:rPr>
        <w:t>混凝土</w:t>
      </w:r>
      <w:r w:rsidRPr="00AC6F3B">
        <w:t>专业委员会归口管理，由</w:t>
      </w:r>
      <w:r w:rsidR="001E0B8F" w:rsidRPr="00AC6F3B">
        <w:rPr>
          <w:rFonts w:eastAsia="宋体" w:hint="eastAsia"/>
        </w:rPr>
        <w:t>北京城建设计发展集团股份有限公司</w:t>
      </w:r>
      <w:r w:rsidRPr="00AC6F3B">
        <w:t>负责具体技术内容的解释。本标准在执行过程中如有需要修改或补充之处，请将有关意见和建议寄送至</w:t>
      </w:r>
      <w:r w:rsidR="001E0B8F" w:rsidRPr="00AC6F3B">
        <w:rPr>
          <w:rFonts w:eastAsia="宋体" w:hint="eastAsia"/>
        </w:rPr>
        <w:t>北京城建设计发展集团股份有限公司</w:t>
      </w:r>
      <w:r w:rsidRPr="00AC6F3B">
        <w:t>（地址：北京市</w:t>
      </w:r>
      <w:r w:rsidR="001E0B8F" w:rsidRPr="00AC6F3B">
        <w:rPr>
          <w:rFonts w:hint="eastAsia"/>
        </w:rPr>
        <w:t>西城区阜城门北大街</w:t>
      </w:r>
      <w:r w:rsidR="001E0B8F" w:rsidRPr="00FA1C64">
        <w:rPr>
          <w:rFonts w:hint="eastAsia"/>
        </w:rPr>
        <w:t>5</w:t>
      </w:r>
      <w:r w:rsidRPr="00AC6F3B">
        <w:t>号，邮政编码：</w:t>
      </w:r>
      <w:r w:rsidR="001E0B8F" w:rsidRPr="00FA1C64">
        <w:t>100037</w:t>
      </w:r>
      <w:r w:rsidRPr="00AC6F3B">
        <w:t>；邮箱：</w:t>
      </w:r>
      <w:r w:rsidR="00CC3CE5" w:rsidRPr="00AC6F3B">
        <w:rPr>
          <w:rFonts w:hint="eastAsia"/>
        </w:rPr>
        <w:t>wisdlu</w:t>
      </w:r>
      <w:r w:rsidRPr="00AC6F3B">
        <w:t>@</w:t>
      </w:r>
      <w:r w:rsidRPr="00FA1C64">
        <w:t>1</w:t>
      </w:r>
      <w:r w:rsidR="00CC3CE5" w:rsidRPr="00FA1C64">
        <w:rPr>
          <w:rFonts w:hint="eastAsia"/>
        </w:rPr>
        <w:t>2</w:t>
      </w:r>
      <w:r w:rsidR="00CC3CE5" w:rsidRPr="00FA1C64">
        <w:t>6</w:t>
      </w:r>
      <w:r w:rsidRPr="00AC6F3B">
        <w:t>.com</w:t>
      </w:r>
      <w:r w:rsidRPr="00AC6F3B">
        <w:t>），以供今后修订时参考。</w:t>
      </w:r>
    </w:p>
    <w:p w:rsidR="00107EBA" w:rsidRPr="00AC6F3B" w:rsidRDefault="00107EBA" w:rsidP="00107EBA">
      <w:pPr>
        <w:snapToGrid w:val="0"/>
        <w:spacing w:line="360" w:lineRule="auto"/>
        <w:ind w:firstLine="435"/>
      </w:pPr>
    </w:p>
    <w:p w:rsidR="00E158E9" w:rsidRPr="00AC6F3B" w:rsidRDefault="00E158E9" w:rsidP="00107EBA">
      <w:pPr>
        <w:snapToGrid w:val="0"/>
        <w:spacing w:line="360" w:lineRule="auto"/>
        <w:ind w:firstLineChars="200" w:firstLine="480"/>
      </w:pPr>
      <w:r w:rsidRPr="00AC6F3B">
        <w:t>主编单位：</w:t>
      </w:r>
      <w:r w:rsidRPr="00AC6F3B">
        <w:rPr>
          <w:rFonts w:eastAsia="宋体" w:hint="eastAsia"/>
        </w:rPr>
        <w:t>北京城建设计发展集团股份有限公司</w:t>
      </w:r>
    </w:p>
    <w:p w:rsidR="00E158E9" w:rsidRPr="00AC6F3B" w:rsidRDefault="00E158E9" w:rsidP="00107EBA">
      <w:pPr>
        <w:snapToGrid w:val="0"/>
        <w:spacing w:line="360" w:lineRule="auto"/>
        <w:ind w:firstLineChars="200" w:firstLine="480"/>
        <w:jc w:val="both"/>
        <w:rPr>
          <w:rFonts w:eastAsia="宋体"/>
        </w:rPr>
      </w:pPr>
      <w:r w:rsidRPr="00AC6F3B">
        <w:rPr>
          <w:rFonts w:hint="eastAsia"/>
        </w:rPr>
        <w:t xml:space="preserve">          </w:t>
      </w:r>
      <w:r w:rsidRPr="00AC6F3B">
        <w:rPr>
          <w:rFonts w:eastAsia="宋体" w:hint="eastAsia"/>
        </w:rPr>
        <w:t>沈阳地铁集团有限公司</w:t>
      </w:r>
    </w:p>
    <w:p w:rsidR="00E158E9" w:rsidRPr="00AC6F3B" w:rsidRDefault="00DB0D7B" w:rsidP="00107EBA">
      <w:pPr>
        <w:snapToGrid w:val="0"/>
        <w:spacing w:line="360" w:lineRule="auto"/>
        <w:ind w:firstLineChars="200" w:firstLine="480"/>
        <w:rPr>
          <w:rFonts w:eastAsia="宋体"/>
        </w:rPr>
      </w:pPr>
      <w:r w:rsidRPr="00AC6F3B">
        <w:t>参编单位：</w:t>
      </w:r>
      <w:r w:rsidR="00E158E9" w:rsidRPr="00AC6F3B">
        <w:rPr>
          <w:rFonts w:eastAsia="宋体" w:hint="eastAsia"/>
        </w:rPr>
        <w:t>西南交通大学</w:t>
      </w:r>
    </w:p>
    <w:p w:rsidR="00E158E9" w:rsidRPr="00AC6F3B" w:rsidRDefault="009E4389" w:rsidP="00107EBA">
      <w:pPr>
        <w:snapToGrid w:val="0"/>
        <w:spacing w:line="360" w:lineRule="auto"/>
        <w:ind w:firstLineChars="200" w:firstLine="480"/>
        <w:rPr>
          <w:rFonts w:eastAsia="宋体"/>
        </w:rPr>
      </w:pPr>
      <w:r w:rsidRPr="00AC6F3B">
        <w:rPr>
          <w:rFonts w:hint="eastAsia"/>
        </w:rPr>
        <w:t xml:space="preserve">          </w:t>
      </w:r>
      <w:r w:rsidR="00E158E9" w:rsidRPr="00AC6F3B">
        <w:rPr>
          <w:rFonts w:eastAsia="宋体" w:hint="eastAsia"/>
        </w:rPr>
        <w:t>中国铁路设计集团有限公司</w:t>
      </w:r>
    </w:p>
    <w:p w:rsidR="00E158E9" w:rsidRPr="00AC6F3B" w:rsidRDefault="00E158E9" w:rsidP="00107EBA">
      <w:pPr>
        <w:snapToGrid w:val="0"/>
        <w:spacing w:line="360" w:lineRule="auto"/>
        <w:ind w:firstLineChars="708" w:firstLine="1699"/>
        <w:rPr>
          <w:rFonts w:eastAsia="宋体"/>
        </w:rPr>
      </w:pPr>
      <w:r w:rsidRPr="00AC6F3B">
        <w:rPr>
          <w:rFonts w:eastAsia="宋体" w:hint="eastAsia"/>
        </w:rPr>
        <w:t>辽宁省交通规划设计院有限责任公司</w:t>
      </w:r>
    </w:p>
    <w:p w:rsidR="00E158E9" w:rsidRPr="00AC6F3B" w:rsidRDefault="00E158E9" w:rsidP="00107EBA">
      <w:pPr>
        <w:snapToGrid w:val="0"/>
        <w:spacing w:line="360" w:lineRule="auto"/>
        <w:ind w:firstLineChars="708" w:firstLine="1699"/>
        <w:rPr>
          <w:rFonts w:eastAsia="宋体"/>
        </w:rPr>
      </w:pPr>
      <w:r w:rsidRPr="00AC6F3B">
        <w:rPr>
          <w:rFonts w:eastAsia="宋体" w:hint="eastAsia"/>
        </w:rPr>
        <w:t>中铁第六勘察设计院集团有限公司</w:t>
      </w:r>
    </w:p>
    <w:p w:rsidR="00E158E9" w:rsidRPr="00AC6F3B" w:rsidRDefault="00E158E9" w:rsidP="00107EBA">
      <w:pPr>
        <w:snapToGrid w:val="0"/>
        <w:spacing w:line="360" w:lineRule="auto"/>
        <w:ind w:firstLineChars="708" w:firstLine="1699"/>
        <w:rPr>
          <w:rFonts w:eastAsia="宋体"/>
        </w:rPr>
      </w:pPr>
      <w:r w:rsidRPr="00AC6F3B">
        <w:rPr>
          <w:rFonts w:eastAsia="宋体" w:hint="eastAsia"/>
        </w:rPr>
        <w:t>贝卡尔特应用材料科技（上海）有限公司</w:t>
      </w:r>
    </w:p>
    <w:p w:rsidR="00E158E9" w:rsidRPr="00AC6F3B" w:rsidRDefault="00E158E9" w:rsidP="00107EBA">
      <w:pPr>
        <w:snapToGrid w:val="0"/>
        <w:spacing w:line="360" w:lineRule="auto"/>
        <w:ind w:firstLineChars="708" w:firstLine="1699"/>
        <w:rPr>
          <w:rFonts w:eastAsia="宋体"/>
        </w:rPr>
      </w:pPr>
      <w:r w:rsidRPr="00AC6F3B">
        <w:rPr>
          <w:rFonts w:eastAsia="宋体" w:hint="eastAsia"/>
        </w:rPr>
        <w:t>亚泰集团沈阳现代建筑工业有限公司</w:t>
      </w:r>
    </w:p>
    <w:p w:rsidR="00DB0D7B" w:rsidRPr="00AC6F3B" w:rsidRDefault="00DB0D7B" w:rsidP="00107EBA">
      <w:pPr>
        <w:snapToGrid w:val="0"/>
        <w:spacing w:line="360" w:lineRule="auto"/>
        <w:ind w:firstLineChars="200" w:firstLine="480"/>
      </w:pPr>
      <w:r w:rsidRPr="00AC6F3B">
        <w:t>主要起草人：</w:t>
      </w:r>
      <w:r w:rsidR="00F1287C" w:rsidRPr="00AC6F3B">
        <w:rPr>
          <w:rFonts w:hint="eastAsia"/>
        </w:rPr>
        <w:t>鲁卫东</w:t>
      </w:r>
      <w:r w:rsidR="00F1287C" w:rsidRPr="00AC6F3B">
        <w:rPr>
          <w:rFonts w:hint="eastAsia"/>
        </w:rPr>
        <w:t xml:space="preserve"> </w:t>
      </w:r>
      <w:r w:rsidR="00F1287C" w:rsidRPr="00AC6F3B">
        <w:rPr>
          <w:rFonts w:eastAsia="宋体" w:hint="eastAsia"/>
          <w:kern w:val="2"/>
        </w:rPr>
        <w:t>李志业</w:t>
      </w:r>
      <w:r w:rsidR="00C731AC" w:rsidRPr="00AC6F3B">
        <w:rPr>
          <w:rFonts w:eastAsia="宋体" w:hint="eastAsia"/>
          <w:kern w:val="2"/>
        </w:rPr>
        <w:t xml:space="preserve"> </w:t>
      </w:r>
      <w:r w:rsidR="00C731AC" w:rsidRPr="00AC6F3B">
        <w:rPr>
          <w:rFonts w:eastAsia="宋体"/>
          <w:kern w:val="2"/>
        </w:rPr>
        <w:t>王志杰</w:t>
      </w:r>
      <w:r w:rsidR="00C731AC" w:rsidRPr="00AC6F3B">
        <w:rPr>
          <w:rFonts w:eastAsia="宋体" w:hint="eastAsia"/>
          <w:kern w:val="2"/>
        </w:rPr>
        <w:t xml:space="preserve"> </w:t>
      </w:r>
      <w:r w:rsidR="00F1287C" w:rsidRPr="00AC6F3B">
        <w:rPr>
          <w:rFonts w:eastAsia="宋体" w:hint="eastAsia"/>
          <w:kern w:val="2"/>
        </w:rPr>
        <w:t>孙</w:t>
      </w:r>
      <w:r w:rsidR="00F1287C" w:rsidRPr="00AC6F3B">
        <w:rPr>
          <w:rFonts w:eastAsia="宋体"/>
          <w:kern w:val="2"/>
        </w:rPr>
        <w:t xml:space="preserve">  </w:t>
      </w:r>
      <w:r w:rsidR="00F1287C" w:rsidRPr="00AC6F3B">
        <w:rPr>
          <w:rFonts w:eastAsia="宋体" w:hint="eastAsia"/>
          <w:kern w:val="2"/>
        </w:rPr>
        <w:t>斌</w:t>
      </w:r>
      <w:r w:rsidR="00F1287C" w:rsidRPr="00AC6F3B">
        <w:rPr>
          <w:rFonts w:hint="eastAsia"/>
        </w:rPr>
        <w:t xml:space="preserve"> </w:t>
      </w:r>
      <w:r w:rsidR="00F1287C" w:rsidRPr="00AC6F3B">
        <w:rPr>
          <w:rFonts w:eastAsia="宋体" w:hint="eastAsia"/>
          <w:kern w:val="2"/>
        </w:rPr>
        <w:t>任</w:t>
      </w:r>
      <w:r w:rsidR="00F1287C" w:rsidRPr="00AC6F3B">
        <w:rPr>
          <w:rFonts w:eastAsia="宋体"/>
          <w:kern w:val="2"/>
        </w:rPr>
        <w:t xml:space="preserve">  </w:t>
      </w:r>
      <w:r w:rsidR="00F1287C" w:rsidRPr="00AC6F3B">
        <w:rPr>
          <w:rFonts w:eastAsia="宋体" w:hint="eastAsia"/>
          <w:kern w:val="2"/>
        </w:rPr>
        <w:t>昕</w:t>
      </w:r>
      <w:r w:rsidR="00884A40" w:rsidRPr="00AC6F3B">
        <w:rPr>
          <w:rFonts w:eastAsia="宋体" w:hint="eastAsia"/>
          <w:kern w:val="2"/>
        </w:rPr>
        <w:t xml:space="preserve"> </w:t>
      </w:r>
      <w:r w:rsidR="00884A40" w:rsidRPr="00AC6F3B">
        <w:rPr>
          <w:rFonts w:hint="eastAsia"/>
        </w:rPr>
        <w:t>贾永刚</w:t>
      </w:r>
      <w:r w:rsidR="00884A40" w:rsidRPr="00AC6F3B">
        <w:rPr>
          <w:rFonts w:hint="eastAsia"/>
        </w:rPr>
        <w:t xml:space="preserve"> </w:t>
      </w:r>
      <w:r w:rsidR="00F1287C" w:rsidRPr="00AC6F3B">
        <w:rPr>
          <w:rFonts w:eastAsia="宋体" w:hint="eastAsia"/>
          <w:kern w:val="2"/>
        </w:rPr>
        <w:t>王瑞峰</w:t>
      </w:r>
      <w:r w:rsidR="00F1287C" w:rsidRPr="00AC6F3B">
        <w:rPr>
          <w:rFonts w:eastAsia="宋体"/>
          <w:kern w:val="2"/>
        </w:rPr>
        <w:t xml:space="preserve">  </w:t>
      </w:r>
      <w:r w:rsidR="00F1287C" w:rsidRPr="00AC6F3B">
        <w:rPr>
          <w:rFonts w:eastAsia="宋体" w:hint="eastAsia"/>
          <w:kern w:val="2"/>
        </w:rPr>
        <w:t>李海锋</w:t>
      </w:r>
    </w:p>
    <w:p w:rsidR="00E158E9" w:rsidRPr="00AC6F3B" w:rsidRDefault="00E158E9" w:rsidP="00107EBA">
      <w:pPr>
        <w:snapToGrid w:val="0"/>
        <w:spacing w:line="360" w:lineRule="auto"/>
        <w:ind w:firstLineChars="200" w:firstLine="480"/>
      </w:pPr>
    </w:p>
    <w:p w:rsidR="006C1F7C" w:rsidRPr="00AC6F3B" w:rsidRDefault="00DB0D7B" w:rsidP="008E4C45">
      <w:pPr>
        <w:snapToGrid w:val="0"/>
        <w:spacing w:line="360" w:lineRule="auto"/>
        <w:ind w:firstLineChars="200" w:firstLine="480"/>
        <w:rPr>
          <w:bCs/>
          <w:sz w:val="32"/>
          <w:szCs w:val="44"/>
        </w:rPr>
        <w:sectPr w:rsidR="006C1F7C" w:rsidRPr="00AC6F3B" w:rsidSect="00B716C7">
          <w:pgSz w:w="11907" w:h="16839" w:code="9"/>
          <w:pgMar w:top="1304" w:right="1304" w:bottom="567" w:left="1134" w:header="851" w:footer="567" w:gutter="0"/>
          <w:pgNumType w:start="1"/>
          <w:cols w:space="0"/>
          <w:docGrid w:linePitch="326"/>
        </w:sectPr>
      </w:pPr>
      <w:r w:rsidRPr="00AC6F3B">
        <w:t>主要审查人：</w:t>
      </w:r>
    </w:p>
    <w:p w:rsidR="006C1F7C" w:rsidRPr="00AC6F3B" w:rsidRDefault="00E525FE">
      <w:pPr>
        <w:spacing w:line="300" w:lineRule="auto"/>
        <w:ind w:firstLine="643"/>
        <w:jc w:val="center"/>
        <w:outlineLvl w:val="0"/>
        <w:rPr>
          <w:b/>
          <w:sz w:val="32"/>
          <w:szCs w:val="32"/>
        </w:rPr>
      </w:pPr>
      <w:bookmarkStart w:id="1" w:name="_Toc519058687"/>
      <w:bookmarkStart w:id="2" w:name="_Toc519866873"/>
      <w:bookmarkStart w:id="3" w:name="_Toc520066420"/>
      <w:bookmarkStart w:id="4" w:name="_Toc529465963"/>
      <w:bookmarkStart w:id="5" w:name="_Toc520058315"/>
      <w:bookmarkStart w:id="6" w:name="_Toc519864730"/>
      <w:bookmarkStart w:id="7" w:name="_Toc8850805"/>
      <w:bookmarkStart w:id="8" w:name="_Toc529978873"/>
      <w:bookmarkStart w:id="9" w:name="_Toc11704860"/>
      <w:bookmarkStart w:id="10" w:name="_Toc30056"/>
      <w:bookmarkStart w:id="11" w:name="_Toc4524641"/>
      <w:bookmarkStart w:id="12" w:name="_Toc72443218"/>
      <w:bookmarkStart w:id="13" w:name="_Toc77245036"/>
      <w:bookmarkStart w:id="14" w:name="_Toc82599005"/>
      <w:bookmarkStart w:id="15" w:name="_Toc88817854"/>
      <w:bookmarkStart w:id="16" w:name="_Toc529464790"/>
      <w:r w:rsidRPr="00AC6F3B">
        <w:rPr>
          <w:rFonts w:hint="eastAsia"/>
          <w:b/>
          <w:sz w:val="32"/>
          <w:szCs w:val="32"/>
        </w:rPr>
        <w:t>目</w:t>
      </w:r>
      <w:r w:rsidRPr="00AC6F3B">
        <w:rPr>
          <w:rFonts w:hint="eastAsia"/>
          <w:b/>
          <w:sz w:val="32"/>
          <w:szCs w:val="32"/>
        </w:rPr>
        <w:t xml:space="preserve">      </w:t>
      </w:r>
      <w:bookmarkEnd w:id="1"/>
      <w:bookmarkEnd w:id="2"/>
      <w:bookmarkEnd w:id="3"/>
      <w:bookmarkEnd w:id="4"/>
      <w:bookmarkEnd w:id="5"/>
      <w:bookmarkEnd w:id="6"/>
      <w:bookmarkEnd w:id="7"/>
      <w:bookmarkEnd w:id="8"/>
      <w:bookmarkEnd w:id="9"/>
      <w:bookmarkEnd w:id="10"/>
      <w:bookmarkEnd w:id="11"/>
      <w:r w:rsidRPr="00AC6F3B">
        <w:rPr>
          <w:rFonts w:hint="eastAsia"/>
          <w:b/>
          <w:sz w:val="32"/>
          <w:szCs w:val="32"/>
        </w:rPr>
        <w:t>次</w:t>
      </w:r>
      <w:bookmarkEnd w:id="12"/>
      <w:bookmarkEnd w:id="13"/>
      <w:bookmarkEnd w:id="14"/>
      <w:bookmarkEnd w:id="15"/>
    </w:p>
    <w:p w:rsidR="00C07AD0" w:rsidRPr="00AC6F3B" w:rsidRDefault="001D48EA">
      <w:pPr>
        <w:pStyle w:val="TOC1"/>
        <w:tabs>
          <w:tab w:val="right" w:leader="dot" w:pos="9459"/>
        </w:tabs>
        <w:rPr>
          <w:rFonts w:eastAsiaTheme="minorEastAsia" w:cstheme="minorBidi"/>
          <w:b w:val="0"/>
          <w:bCs w:val="0"/>
          <w:caps w:val="0"/>
          <w:noProof/>
          <w:sz w:val="24"/>
          <w:szCs w:val="24"/>
        </w:rPr>
      </w:pPr>
      <w:r w:rsidRPr="00AC6F3B">
        <w:rPr>
          <w:rFonts w:asciiTheme="minorEastAsia" w:eastAsiaTheme="minorEastAsia" w:hAnsiTheme="minorEastAsia" w:cstheme="minorEastAsia" w:hint="eastAsia"/>
          <w:b w:val="0"/>
          <w:bCs w:val="0"/>
          <w:caps w:val="0"/>
          <w:sz w:val="21"/>
          <w:szCs w:val="21"/>
        </w:rPr>
        <w:fldChar w:fldCharType="begin"/>
      </w:r>
      <w:r w:rsidR="00E525FE" w:rsidRPr="00AC6F3B">
        <w:rPr>
          <w:rFonts w:asciiTheme="minorEastAsia" w:eastAsiaTheme="minorEastAsia" w:hAnsiTheme="minorEastAsia" w:cstheme="minorEastAsia"/>
          <w:b w:val="0"/>
          <w:bCs w:val="0"/>
          <w:caps w:val="0"/>
          <w:sz w:val="21"/>
          <w:szCs w:val="21"/>
        </w:rPr>
        <w:instrText xml:space="preserve"> TOC \o "1-3" \h \z \u </w:instrText>
      </w:r>
      <w:r w:rsidRPr="00AC6F3B">
        <w:rPr>
          <w:rFonts w:asciiTheme="minorEastAsia" w:eastAsiaTheme="minorEastAsia" w:hAnsiTheme="minorEastAsia" w:cstheme="minorEastAsia" w:hint="eastAsia"/>
          <w:b w:val="0"/>
          <w:bCs w:val="0"/>
          <w:caps w:val="0"/>
          <w:sz w:val="21"/>
          <w:szCs w:val="21"/>
        </w:rPr>
        <w:fldChar w:fldCharType="separate"/>
      </w:r>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55" w:history="1">
        <w:r w:rsidR="00C07AD0" w:rsidRPr="00FA1C64">
          <w:rPr>
            <w:rStyle w:val="af8"/>
            <w:rFonts w:ascii="Times New Roman" w:eastAsia="华文中宋" w:hAnsi="Times New Roman" w:cs="华文中宋"/>
            <w:noProof/>
          </w:rPr>
          <w:t>1</w:t>
        </w:r>
        <w:r w:rsidR="00C07AD0" w:rsidRPr="00AC6F3B">
          <w:rPr>
            <w:rStyle w:val="af8"/>
            <w:rFonts w:ascii="华文中宋" w:eastAsia="华文中宋" w:hAnsi="华文中宋" w:cs="华文中宋"/>
            <w:noProof/>
          </w:rPr>
          <w:t xml:space="preserve"> 总   则</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_Toc88817855 \h </w:instrText>
        </w:r>
        <w:r w:rsidR="001D48EA" w:rsidRPr="00AC6F3B">
          <w:rPr>
            <w:noProof/>
            <w:webHidden/>
          </w:rPr>
        </w:r>
        <w:r w:rsidR="001D48EA" w:rsidRPr="00AC6F3B">
          <w:rPr>
            <w:noProof/>
            <w:webHidden/>
          </w:rPr>
          <w:fldChar w:fldCharType="separate"/>
        </w:r>
        <w:r w:rsidR="00291FD5">
          <w:rPr>
            <w:noProof/>
            <w:webHidden/>
          </w:rPr>
          <w:t>6</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56" w:history="1">
        <w:r w:rsidR="00C07AD0" w:rsidRPr="00FA1C64">
          <w:rPr>
            <w:rStyle w:val="af8"/>
            <w:rFonts w:ascii="Times New Roman" w:eastAsia="华文中宋" w:hAnsi="Times New Roman" w:cs="华文中宋"/>
            <w:noProof/>
          </w:rPr>
          <w:t>2</w:t>
        </w:r>
        <w:r w:rsidR="00C07AD0" w:rsidRPr="00AC6F3B">
          <w:rPr>
            <w:rStyle w:val="af8"/>
            <w:rFonts w:ascii="华文中宋" w:eastAsia="华文中宋" w:hAnsi="华文中宋" w:cs="华文中宋"/>
            <w:noProof/>
          </w:rPr>
          <w:t xml:space="preserve"> 术语和符号</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_Toc88817856 \h </w:instrText>
        </w:r>
        <w:r w:rsidR="001D48EA" w:rsidRPr="00AC6F3B">
          <w:rPr>
            <w:noProof/>
            <w:webHidden/>
          </w:rPr>
        </w:r>
        <w:r w:rsidR="001D48EA" w:rsidRPr="00AC6F3B">
          <w:rPr>
            <w:noProof/>
            <w:webHidden/>
          </w:rPr>
          <w:fldChar w:fldCharType="separate"/>
        </w:r>
        <w:r w:rsidR="00291FD5">
          <w:rPr>
            <w:noProof/>
            <w:webHidden/>
          </w:rPr>
          <w:t>7</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57" w:history="1">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1</w:t>
        </w:r>
        <w:r w:rsidR="00C07AD0" w:rsidRPr="00AC6F3B">
          <w:rPr>
            <w:rStyle w:val="af8"/>
            <w:rFonts w:ascii="华文中宋" w:eastAsia="华文中宋" w:hAnsi="华文中宋" w:cs="华文中宋"/>
            <w:bCs/>
            <w:noProof/>
          </w:rPr>
          <w:t xml:space="preserve"> 术语</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_Toc88817857 \h </w:instrText>
        </w:r>
        <w:r w:rsidR="001D48EA" w:rsidRPr="00AC6F3B">
          <w:rPr>
            <w:noProof/>
            <w:webHidden/>
          </w:rPr>
        </w:r>
        <w:r w:rsidR="001D48EA" w:rsidRPr="00AC6F3B">
          <w:rPr>
            <w:noProof/>
            <w:webHidden/>
          </w:rPr>
          <w:fldChar w:fldCharType="separate"/>
        </w:r>
        <w:r w:rsidR="00291FD5">
          <w:rPr>
            <w:noProof/>
            <w:webHidden/>
          </w:rPr>
          <w:t>7</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58" w:history="1">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 xml:space="preserve"> 符号</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_Toc88817858 \h </w:instrText>
        </w:r>
        <w:r w:rsidR="001D48EA" w:rsidRPr="00AC6F3B">
          <w:rPr>
            <w:noProof/>
            <w:webHidden/>
          </w:rPr>
        </w:r>
        <w:r w:rsidR="001D48EA" w:rsidRPr="00AC6F3B">
          <w:rPr>
            <w:noProof/>
            <w:webHidden/>
          </w:rPr>
          <w:fldChar w:fldCharType="separate"/>
        </w:r>
        <w:r w:rsidR="00291FD5">
          <w:rPr>
            <w:noProof/>
            <w:webHidden/>
          </w:rPr>
          <w:t>9</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59" w:history="1">
        <w:r w:rsidR="00C07AD0" w:rsidRPr="00FA1C64">
          <w:rPr>
            <w:rStyle w:val="af8"/>
            <w:rFonts w:ascii="Times New Roman" w:eastAsia="华文中宋" w:hAnsi="Times New Roman" w:cs="华文中宋"/>
            <w:noProof/>
          </w:rPr>
          <w:t>3</w:t>
        </w:r>
        <w:r w:rsidR="00C07AD0" w:rsidRPr="00AC6F3B">
          <w:rPr>
            <w:rStyle w:val="af8"/>
            <w:rFonts w:ascii="华文中宋" w:eastAsia="华文中宋" w:hAnsi="华文中宋" w:cs="华文中宋"/>
            <w:noProof/>
          </w:rPr>
          <w:t xml:space="preserve"> 基本规定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_Toc88817859 \h </w:instrText>
        </w:r>
        <w:r w:rsidR="001D48EA" w:rsidRPr="00AC6F3B">
          <w:rPr>
            <w:noProof/>
            <w:webHidden/>
          </w:rPr>
        </w:r>
        <w:r w:rsidR="001D48EA" w:rsidRPr="00AC6F3B">
          <w:rPr>
            <w:noProof/>
            <w:webHidden/>
          </w:rPr>
          <w:fldChar w:fldCharType="separate"/>
        </w:r>
        <w:r w:rsidR="00291FD5">
          <w:rPr>
            <w:noProof/>
            <w:webHidden/>
          </w:rPr>
          <w:t>11</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0" w:history="1">
        <w:r w:rsidR="00C07AD0" w:rsidRPr="00FA1C64">
          <w:rPr>
            <w:rStyle w:val="af8"/>
            <w:rFonts w:ascii="Times New Roman" w:eastAsia="华文中宋" w:hAnsi="Times New Roman" w:cs="华文中宋"/>
            <w:bCs/>
            <w:noProof/>
          </w:rPr>
          <w:t>3</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1</w:t>
        </w:r>
        <w:r w:rsidR="00C07AD0" w:rsidRPr="00AC6F3B">
          <w:rPr>
            <w:rStyle w:val="af8"/>
            <w:rFonts w:ascii="华文中宋" w:eastAsia="华文中宋" w:hAnsi="华文中宋" w:cs="华文中宋"/>
            <w:bCs/>
            <w:noProof/>
          </w:rPr>
          <w:t xml:space="preserve"> 一般规定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_Toc88817860 \h </w:instrText>
        </w:r>
        <w:r w:rsidR="001D48EA" w:rsidRPr="00AC6F3B">
          <w:rPr>
            <w:noProof/>
            <w:webHidden/>
          </w:rPr>
        </w:r>
        <w:r w:rsidR="001D48EA" w:rsidRPr="00AC6F3B">
          <w:rPr>
            <w:noProof/>
            <w:webHidden/>
          </w:rPr>
          <w:fldChar w:fldCharType="separate"/>
        </w:r>
        <w:r w:rsidR="00291FD5">
          <w:rPr>
            <w:noProof/>
            <w:webHidden/>
          </w:rPr>
          <w:t>11</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1" w:history="1">
        <w:r w:rsidR="00C07AD0" w:rsidRPr="00FA1C64">
          <w:rPr>
            <w:rStyle w:val="af8"/>
            <w:rFonts w:ascii="Times New Roman" w:eastAsia="华文中宋" w:hAnsi="Times New Roman" w:cs="华文中宋"/>
            <w:bCs/>
            <w:noProof/>
          </w:rPr>
          <w:t>3</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 xml:space="preserve"> 承载能力极限状态计算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_Toc88817861 \h </w:instrText>
        </w:r>
        <w:r w:rsidR="001D48EA" w:rsidRPr="00AC6F3B">
          <w:rPr>
            <w:noProof/>
            <w:webHidden/>
          </w:rPr>
        </w:r>
        <w:r w:rsidR="001D48EA" w:rsidRPr="00AC6F3B">
          <w:rPr>
            <w:noProof/>
            <w:webHidden/>
          </w:rPr>
          <w:fldChar w:fldCharType="separate"/>
        </w:r>
        <w:r w:rsidR="00291FD5">
          <w:rPr>
            <w:noProof/>
            <w:webHidden/>
          </w:rPr>
          <w:t>12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2" w:history="1">
        <w:r w:rsidR="00C07AD0" w:rsidRPr="00FA1C64">
          <w:rPr>
            <w:rStyle w:val="af8"/>
            <w:rFonts w:ascii="Times New Roman" w:eastAsia="华文中宋" w:hAnsi="Times New Roman" w:cs="华文中宋"/>
            <w:bCs/>
            <w:noProof/>
          </w:rPr>
          <w:t>3</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3</w:t>
        </w:r>
        <w:r w:rsidR="00C07AD0" w:rsidRPr="00AC6F3B">
          <w:rPr>
            <w:rStyle w:val="af8"/>
            <w:rFonts w:ascii="华文中宋" w:eastAsia="华文中宋" w:hAnsi="华文中宋" w:cs="华文中宋"/>
            <w:bCs/>
            <w:noProof/>
          </w:rPr>
          <w:t xml:space="preserve"> 正常使用极限状态验算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_Toc88817862 \h </w:instrText>
        </w:r>
        <w:r w:rsidR="001D48EA" w:rsidRPr="00AC6F3B">
          <w:rPr>
            <w:noProof/>
            <w:webHidden/>
          </w:rPr>
        </w:r>
        <w:r w:rsidR="001D48EA" w:rsidRPr="00AC6F3B">
          <w:rPr>
            <w:noProof/>
            <w:webHidden/>
          </w:rPr>
          <w:fldChar w:fldCharType="separate"/>
        </w:r>
        <w:r w:rsidR="00291FD5">
          <w:rPr>
            <w:noProof/>
            <w:webHidden/>
          </w:rPr>
          <w:t>13</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3" w:history="1">
        <w:r w:rsidR="00C07AD0" w:rsidRPr="00FA1C64">
          <w:rPr>
            <w:rStyle w:val="af8"/>
            <w:rFonts w:ascii="Times New Roman" w:hAnsi="Times New Roman"/>
            <w:noProof/>
          </w:rPr>
          <w:t>3</w:t>
        </w:r>
        <w:r w:rsidR="00C07AD0" w:rsidRPr="00AC6F3B">
          <w:rPr>
            <w:rStyle w:val="af8"/>
            <w:noProof/>
          </w:rPr>
          <w:t>.</w:t>
        </w:r>
        <w:r w:rsidR="00C07AD0" w:rsidRPr="00FA1C64">
          <w:rPr>
            <w:rStyle w:val="af8"/>
            <w:rFonts w:ascii="Times New Roman" w:hAnsi="Times New Roman"/>
            <w:noProof/>
          </w:rPr>
          <w:t>4</w:t>
        </w:r>
        <w:r w:rsidR="00C07AD0" w:rsidRPr="00AC6F3B">
          <w:rPr>
            <w:rStyle w:val="af8"/>
            <w:noProof/>
          </w:rPr>
          <w:t xml:space="preserve"> </w:t>
        </w:r>
        <w:r w:rsidR="00C07AD0" w:rsidRPr="00AC6F3B">
          <w:rPr>
            <w:rStyle w:val="af8"/>
            <w:noProof/>
          </w:rPr>
          <w:t>耐久性设计</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_Toc88817863 \h </w:instrText>
        </w:r>
        <w:r w:rsidR="001D48EA" w:rsidRPr="00AC6F3B">
          <w:rPr>
            <w:noProof/>
            <w:webHidden/>
          </w:rPr>
        </w:r>
        <w:r w:rsidR="001D48EA" w:rsidRPr="00AC6F3B">
          <w:rPr>
            <w:noProof/>
            <w:webHidden/>
          </w:rPr>
          <w:fldChar w:fldCharType="separate"/>
        </w:r>
        <w:r w:rsidR="00291FD5">
          <w:rPr>
            <w:noProof/>
            <w:webHidden/>
          </w:rPr>
          <w:t>14</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64" w:history="1">
        <w:r w:rsidR="00C07AD0" w:rsidRPr="00FA1C64">
          <w:rPr>
            <w:rStyle w:val="af8"/>
            <w:rFonts w:ascii="Times New Roman" w:eastAsia="华文中宋" w:hAnsi="Times New Roman" w:cs="华文中宋"/>
            <w:noProof/>
          </w:rPr>
          <w:t>4</w:t>
        </w:r>
        <w:r w:rsidR="00C07AD0" w:rsidRPr="00AC6F3B">
          <w:rPr>
            <w:rStyle w:val="af8"/>
            <w:rFonts w:ascii="华文中宋" w:eastAsia="华文中宋" w:hAnsi="华文中宋" w:cs="华文中宋"/>
            <w:noProof/>
          </w:rPr>
          <w:t xml:space="preserve"> 材  料</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_Toc88817864 \h </w:instrText>
        </w:r>
        <w:r w:rsidR="001D48EA" w:rsidRPr="00AC6F3B">
          <w:rPr>
            <w:noProof/>
            <w:webHidden/>
          </w:rPr>
        </w:r>
        <w:r w:rsidR="001D48EA" w:rsidRPr="00AC6F3B">
          <w:rPr>
            <w:noProof/>
            <w:webHidden/>
          </w:rPr>
          <w:fldChar w:fldCharType="separate"/>
        </w:r>
        <w:r w:rsidR="00291FD5">
          <w:rPr>
            <w:noProof/>
            <w:webHidden/>
          </w:rPr>
          <w:t>15</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5" w:history="1">
        <w:r w:rsidR="00C07AD0" w:rsidRPr="00FA1C64">
          <w:rPr>
            <w:rStyle w:val="af8"/>
            <w:rFonts w:ascii="Times New Roman" w:eastAsiaTheme="majorEastAsia" w:hAnsi="Times New Roman" w:cs="华文中宋"/>
            <w:bCs/>
            <w:noProof/>
          </w:rPr>
          <w:t>4</w:t>
        </w:r>
        <w:r w:rsidR="00C07AD0" w:rsidRPr="00AC6F3B">
          <w:rPr>
            <w:rStyle w:val="af8"/>
            <w:rFonts w:asciiTheme="majorEastAsia" w:eastAsiaTheme="majorEastAsia" w:hAnsiTheme="majorEastAsia" w:cs="华文中宋"/>
            <w:bCs/>
            <w:noProof/>
          </w:rPr>
          <w:t>.</w:t>
        </w:r>
        <w:r w:rsidR="00C07AD0" w:rsidRPr="00FA1C64">
          <w:rPr>
            <w:rStyle w:val="af8"/>
            <w:rFonts w:ascii="Times New Roman" w:eastAsiaTheme="majorEastAsia" w:hAnsi="Times New Roman" w:cs="华文中宋"/>
            <w:bCs/>
            <w:noProof/>
          </w:rPr>
          <w:t>1</w:t>
        </w:r>
        <w:r w:rsidR="00C07AD0" w:rsidRPr="00AC6F3B">
          <w:rPr>
            <w:rStyle w:val="af8"/>
            <w:rFonts w:asciiTheme="majorEastAsia" w:eastAsiaTheme="majorEastAsia" w:hAnsiTheme="majorEastAsia" w:cs="华文中宋"/>
            <w:bCs/>
            <w:noProof/>
          </w:rPr>
          <w:t xml:space="preserve"> 钢纤维</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_Toc88817865 \h </w:instrText>
        </w:r>
        <w:r w:rsidR="001D48EA" w:rsidRPr="00AC6F3B">
          <w:rPr>
            <w:noProof/>
            <w:webHidden/>
          </w:rPr>
        </w:r>
        <w:r w:rsidR="001D48EA" w:rsidRPr="00AC6F3B">
          <w:rPr>
            <w:noProof/>
            <w:webHidden/>
          </w:rPr>
          <w:fldChar w:fldCharType="separate"/>
        </w:r>
        <w:r w:rsidR="00291FD5">
          <w:rPr>
            <w:noProof/>
            <w:webHidden/>
          </w:rPr>
          <w:t>15</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6" w:history="1">
        <w:r w:rsidR="00C07AD0" w:rsidRPr="00FA1C64">
          <w:rPr>
            <w:rStyle w:val="af8"/>
            <w:rFonts w:ascii="Times New Roman" w:eastAsiaTheme="majorEastAsia" w:hAnsi="Times New Roman" w:cs="华文中宋"/>
            <w:bCs/>
            <w:noProof/>
          </w:rPr>
          <w:t>4</w:t>
        </w:r>
        <w:r w:rsidR="00C07AD0" w:rsidRPr="00AC6F3B">
          <w:rPr>
            <w:rStyle w:val="af8"/>
            <w:rFonts w:asciiTheme="majorEastAsia" w:eastAsiaTheme="majorEastAsia" w:hAnsiTheme="majorEastAsia" w:cs="华文中宋"/>
            <w:bCs/>
            <w:noProof/>
          </w:rPr>
          <w:t>.</w:t>
        </w:r>
        <w:r w:rsidR="00C07AD0" w:rsidRPr="00FA1C64">
          <w:rPr>
            <w:rStyle w:val="af8"/>
            <w:rFonts w:ascii="Times New Roman" w:eastAsiaTheme="majorEastAsia" w:hAnsi="Times New Roman" w:cs="华文中宋"/>
            <w:bCs/>
            <w:noProof/>
          </w:rPr>
          <w:t>2</w:t>
        </w:r>
        <w:r w:rsidR="00C07AD0" w:rsidRPr="00AC6F3B">
          <w:rPr>
            <w:rStyle w:val="af8"/>
            <w:rFonts w:asciiTheme="majorEastAsia" w:eastAsiaTheme="majorEastAsia" w:hAnsiTheme="majorEastAsia" w:cs="华文中宋"/>
            <w:bCs/>
            <w:noProof/>
          </w:rPr>
          <w:t xml:space="preserve"> 钢纤维混凝土</w:t>
        </w:r>
        <w:bookmarkStart w:id="17" w:name="_GoBack"/>
        <w:bookmarkEnd w:id="17"/>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_Toc88817866 \h </w:instrText>
        </w:r>
        <w:r w:rsidR="001D48EA" w:rsidRPr="00AC6F3B">
          <w:rPr>
            <w:noProof/>
            <w:webHidden/>
          </w:rPr>
        </w:r>
        <w:r w:rsidR="001D48EA" w:rsidRPr="00AC6F3B">
          <w:rPr>
            <w:noProof/>
            <w:webHidden/>
          </w:rPr>
          <w:fldChar w:fldCharType="separate"/>
        </w:r>
        <w:r w:rsidR="00291FD5">
          <w:rPr>
            <w:noProof/>
            <w:webHidden/>
          </w:rPr>
          <w:t>15</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67" w:history="1">
        <w:r w:rsidR="00C07AD0" w:rsidRPr="00FA1C64">
          <w:rPr>
            <w:rStyle w:val="af8"/>
            <w:rFonts w:ascii="Times New Roman" w:eastAsia="华文中宋" w:hAnsi="Times New Roman" w:cs="华文中宋"/>
            <w:noProof/>
          </w:rPr>
          <w:t>5</w:t>
        </w:r>
        <w:r w:rsidR="00C07AD0" w:rsidRPr="00AC6F3B">
          <w:rPr>
            <w:rStyle w:val="af8"/>
            <w:rFonts w:ascii="华文中宋" w:eastAsia="华文中宋" w:hAnsi="华文中宋" w:cs="华文中宋"/>
            <w:noProof/>
          </w:rPr>
          <w:t xml:space="preserve"> 极限状态设计</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_Toc88817867 \h </w:instrText>
        </w:r>
        <w:r w:rsidR="001D48EA" w:rsidRPr="00AC6F3B">
          <w:rPr>
            <w:noProof/>
            <w:webHidden/>
          </w:rPr>
        </w:r>
        <w:r w:rsidR="001D48EA" w:rsidRPr="00AC6F3B">
          <w:rPr>
            <w:noProof/>
            <w:webHidden/>
          </w:rPr>
          <w:fldChar w:fldCharType="separate"/>
        </w:r>
        <w:r w:rsidR="00291FD5">
          <w:rPr>
            <w:noProof/>
            <w:webHidden/>
          </w:rPr>
          <w:t>18</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8" w:history="1">
        <w:r w:rsidR="00C07AD0" w:rsidRPr="00FA1C64">
          <w:rPr>
            <w:rStyle w:val="af8"/>
            <w:rFonts w:ascii="Times New Roman" w:eastAsia="华文中宋" w:hAnsi="Times New Roman" w:cs="华文中宋"/>
            <w:bCs/>
            <w:noProof/>
          </w:rPr>
          <w:t>5</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1</w:t>
        </w:r>
        <w:r w:rsidR="00C07AD0" w:rsidRPr="00AC6F3B">
          <w:rPr>
            <w:rStyle w:val="af8"/>
            <w:rFonts w:ascii="华文中宋" w:eastAsia="华文中宋" w:hAnsi="华文中宋" w:cs="华文中宋"/>
            <w:bCs/>
            <w:noProof/>
          </w:rPr>
          <w:t xml:space="preserve"> 一般规定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_Toc88817868 \h </w:instrText>
        </w:r>
        <w:r w:rsidR="001D48EA" w:rsidRPr="00AC6F3B">
          <w:rPr>
            <w:noProof/>
            <w:webHidden/>
          </w:rPr>
        </w:r>
        <w:r w:rsidR="001D48EA" w:rsidRPr="00AC6F3B">
          <w:rPr>
            <w:noProof/>
            <w:webHidden/>
          </w:rPr>
          <w:fldChar w:fldCharType="separate"/>
        </w:r>
        <w:r w:rsidR="00291FD5">
          <w:rPr>
            <w:noProof/>
            <w:webHidden/>
          </w:rPr>
          <w:t>18</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69" w:history="1">
        <w:r w:rsidR="00C07AD0" w:rsidRPr="00FA1C64">
          <w:rPr>
            <w:rStyle w:val="af8"/>
            <w:rFonts w:ascii="Times New Roman" w:hAnsi="Times New Roman"/>
            <w:noProof/>
          </w:rPr>
          <w:t>5</w:t>
        </w:r>
        <w:r w:rsidR="00C07AD0" w:rsidRPr="00AC6F3B">
          <w:rPr>
            <w:rStyle w:val="af8"/>
            <w:noProof/>
          </w:rPr>
          <w:t>.</w:t>
        </w:r>
        <w:r w:rsidR="00C07AD0" w:rsidRPr="00FA1C64">
          <w:rPr>
            <w:rStyle w:val="af8"/>
            <w:rFonts w:ascii="Times New Roman" w:hAnsi="Times New Roman"/>
            <w:noProof/>
          </w:rPr>
          <w:t>2</w:t>
        </w:r>
        <w:r w:rsidR="00C07AD0" w:rsidRPr="00AC6F3B">
          <w:rPr>
            <w:rStyle w:val="af8"/>
            <w:noProof/>
          </w:rPr>
          <w:t xml:space="preserve"> </w:t>
        </w:r>
        <w:r w:rsidR="00C07AD0" w:rsidRPr="00AC6F3B">
          <w:rPr>
            <w:rStyle w:val="af8"/>
            <w:noProof/>
          </w:rPr>
          <w:t>正截面偏心受压承载力计算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_Toc88817869 \h </w:instrText>
        </w:r>
        <w:r w:rsidR="001D48EA" w:rsidRPr="00AC6F3B">
          <w:rPr>
            <w:noProof/>
            <w:webHidden/>
          </w:rPr>
        </w:r>
        <w:r w:rsidR="001D48EA" w:rsidRPr="00AC6F3B">
          <w:rPr>
            <w:noProof/>
            <w:webHidden/>
          </w:rPr>
          <w:fldChar w:fldCharType="separate"/>
        </w:r>
        <w:r w:rsidR="00291FD5">
          <w:rPr>
            <w:noProof/>
            <w:webHidden/>
          </w:rPr>
          <w:t>18</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0" w:history="1">
        <w:r w:rsidR="00C07AD0" w:rsidRPr="00FA1C64">
          <w:rPr>
            <w:rStyle w:val="af8"/>
            <w:rFonts w:ascii="Times New Roman" w:hAnsi="Times New Roman"/>
            <w:noProof/>
          </w:rPr>
          <w:t>5</w:t>
        </w:r>
        <w:r w:rsidR="00C07AD0" w:rsidRPr="00AC6F3B">
          <w:rPr>
            <w:rStyle w:val="af8"/>
            <w:noProof/>
          </w:rPr>
          <w:t>.</w:t>
        </w:r>
        <w:r w:rsidR="00C07AD0" w:rsidRPr="00FA1C64">
          <w:rPr>
            <w:rStyle w:val="af8"/>
            <w:rFonts w:ascii="Times New Roman" w:hAnsi="Times New Roman"/>
            <w:noProof/>
          </w:rPr>
          <w:t>3</w:t>
        </w:r>
        <w:r w:rsidR="00C07AD0" w:rsidRPr="00AC6F3B">
          <w:rPr>
            <w:rStyle w:val="af8"/>
            <w:noProof/>
          </w:rPr>
          <w:t xml:space="preserve"> </w:t>
        </w:r>
        <w:r w:rsidR="00C07AD0" w:rsidRPr="00AC6F3B">
          <w:rPr>
            <w:rStyle w:val="af8"/>
            <w:noProof/>
          </w:rPr>
          <w:t>斜截面受剪载力计算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_Toc88817870 \h </w:instrText>
        </w:r>
        <w:r w:rsidR="001D48EA" w:rsidRPr="00AC6F3B">
          <w:rPr>
            <w:noProof/>
            <w:webHidden/>
          </w:rPr>
        </w:r>
        <w:r w:rsidR="001D48EA" w:rsidRPr="00AC6F3B">
          <w:rPr>
            <w:noProof/>
            <w:webHidden/>
          </w:rPr>
          <w:fldChar w:fldCharType="separate"/>
        </w:r>
        <w:r w:rsidR="00291FD5">
          <w:rPr>
            <w:noProof/>
            <w:webHidden/>
          </w:rPr>
          <w:t>21</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1" w:history="1">
        <w:r w:rsidR="00C07AD0" w:rsidRPr="00FA1C64">
          <w:rPr>
            <w:rStyle w:val="af8"/>
            <w:rFonts w:ascii="Times New Roman" w:hAnsi="Times New Roman"/>
            <w:noProof/>
          </w:rPr>
          <w:t>5</w:t>
        </w:r>
        <w:r w:rsidR="00C07AD0" w:rsidRPr="00AC6F3B">
          <w:rPr>
            <w:rStyle w:val="af8"/>
            <w:noProof/>
          </w:rPr>
          <w:t>.</w:t>
        </w:r>
        <w:r w:rsidR="00C07AD0" w:rsidRPr="00FA1C64">
          <w:rPr>
            <w:rStyle w:val="af8"/>
            <w:rFonts w:ascii="Times New Roman" w:hAnsi="Times New Roman"/>
            <w:noProof/>
          </w:rPr>
          <w:t>4</w:t>
        </w:r>
        <w:r w:rsidR="00C07AD0" w:rsidRPr="00AC6F3B">
          <w:rPr>
            <w:rStyle w:val="af8"/>
            <w:noProof/>
          </w:rPr>
          <w:t xml:space="preserve"> </w:t>
        </w:r>
        <w:r w:rsidR="00C07AD0" w:rsidRPr="00AC6F3B">
          <w:rPr>
            <w:rStyle w:val="af8"/>
            <w:noProof/>
          </w:rPr>
          <w:t>裂缝控制验算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_Toc88817871 \h </w:instrText>
        </w:r>
        <w:r w:rsidR="001D48EA" w:rsidRPr="00AC6F3B">
          <w:rPr>
            <w:noProof/>
            <w:webHidden/>
          </w:rPr>
        </w:r>
        <w:r w:rsidR="001D48EA" w:rsidRPr="00AC6F3B">
          <w:rPr>
            <w:noProof/>
            <w:webHidden/>
          </w:rPr>
          <w:fldChar w:fldCharType="separate"/>
        </w:r>
        <w:r w:rsidR="00291FD5">
          <w:rPr>
            <w:noProof/>
            <w:webHidden/>
          </w:rPr>
          <w:t>22</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72" w:history="1">
        <w:r w:rsidR="00C07AD0" w:rsidRPr="00FA1C64">
          <w:rPr>
            <w:rStyle w:val="af8"/>
            <w:rFonts w:ascii="Times New Roman" w:eastAsia="华文中宋" w:hAnsi="Times New Roman"/>
            <w:noProof/>
          </w:rPr>
          <w:t>6</w:t>
        </w:r>
        <w:r w:rsidR="00C07AD0" w:rsidRPr="00AC6F3B">
          <w:rPr>
            <w:rStyle w:val="af8"/>
            <w:rFonts w:ascii="华文中宋" w:eastAsia="华文中宋" w:hAnsi="华文中宋"/>
            <w:noProof/>
          </w:rPr>
          <w:t xml:space="preserve"> 构造规定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_Toc88817872 \h </w:instrText>
        </w:r>
        <w:r w:rsidR="001D48EA" w:rsidRPr="00AC6F3B">
          <w:rPr>
            <w:noProof/>
            <w:webHidden/>
          </w:rPr>
        </w:r>
        <w:r w:rsidR="001D48EA" w:rsidRPr="00AC6F3B">
          <w:rPr>
            <w:noProof/>
            <w:webHidden/>
          </w:rPr>
          <w:fldChar w:fldCharType="separate"/>
        </w:r>
        <w:r w:rsidR="00291FD5">
          <w:rPr>
            <w:noProof/>
            <w:webHidden/>
          </w:rPr>
          <w:t>23</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73" w:history="1">
        <w:r w:rsidR="00C07AD0" w:rsidRPr="00FA1C64">
          <w:rPr>
            <w:rStyle w:val="af8"/>
            <w:rFonts w:ascii="Times New Roman" w:eastAsia="华文中宋" w:hAnsi="Times New Roman" w:cs="华文中宋"/>
            <w:noProof/>
          </w:rPr>
          <w:t>7</w:t>
        </w:r>
        <w:r w:rsidR="00C07AD0" w:rsidRPr="00AC6F3B">
          <w:rPr>
            <w:rStyle w:val="af8"/>
            <w:rFonts w:ascii="华文中宋" w:eastAsia="华文中宋" w:hAnsi="华文中宋" w:cs="华文中宋"/>
            <w:noProof/>
          </w:rPr>
          <w:t xml:space="preserve"> 施工验算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_Toc88817873 \h </w:instrText>
        </w:r>
        <w:r w:rsidR="001D48EA" w:rsidRPr="00AC6F3B">
          <w:rPr>
            <w:noProof/>
            <w:webHidden/>
          </w:rPr>
        </w:r>
        <w:r w:rsidR="001D48EA" w:rsidRPr="00AC6F3B">
          <w:rPr>
            <w:noProof/>
            <w:webHidden/>
          </w:rPr>
          <w:fldChar w:fldCharType="separate"/>
        </w:r>
        <w:r w:rsidR="00291FD5">
          <w:rPr>
            <w:noProof/>
            <w:webHidden/>
          </w:rPr>
          <w:t>25</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4" w:history="1">
        <w:r w:rsidR="00C07AD0" w:rsidRPr="00FA1C64">
          <w:rPr>
            <w:rStyle w:val="af8"/>
            <w:rFonts w:ascii="Times New Roman" w:eastAsia="华文中宋" w:hAnsi="Times New Roman" w:cs="华文中宋"/>
            <w:bCs/>
            <w:noProof/>
          </w:rPr>
          <w:t>7</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1</w:t>
        </w:r>
        <w:r w:rsidR="00C07AD0" w:rsidRPr="00AC6F3B">
          <w:rPr>
            <w:rStyle w:val="af8"/>
            <w:rFonts w:ascii="华文中宋" w:eastAsia="华文中宋" w:hAnsi="华文中宋" w:cs="华文中宋"/>
            <w:bCs/>
            <w:noProof/>
          </w:rPr>
          <w:t xml:space="preserve"> 一般规定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_Toc88817874 \h </w:instrText>
        </w:r>
        <w:r w:rsidR="001D48EA" w:rsidRPr="00AC6F3B">
          <w:rPr>
            <w:noProof/>
            <w:webHidden/>
          </w:rPr>
        </w:r>
        <w:r w:rsidR="001D48EA" w:rsidRPr="00AC6F3B">
          <w:rPr>
            <w:noProof/>
            <w:webHidden/>
          </w:rPr>
          <w:fldChar w:fldCharType="separate"/>
        </w:r>
        <w:r w:rsidR="00291FD5">
          <w:rPr>
            <w:noProof/>
            <w:webHidden/>
          </w:rPr>
          <w:t>25</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5" w:history="1">
        <w:r w:rsidR="00C07AD0" w:rsidRPr="00FA1C64">
          <w:rPr>
            <w:rStyle w:val="af8"/>
            <w:rFonts w:ascii="Times New Roman" w:eastAsia="华文中宋" w:hAnsi="Times New Roman" w:cs="华文中宋"/>
            <w:bCs/>
            <w:noProof/>
          </w:rPr>
          <w:t>7</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 xml:space="preserve"> 短暂状况承载力验算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_Toc88817875 \h </w:instrText>
        </w:r>
        <w:r w:rsidR="001D48EA" w:rsidRPr="00AC6F3B">
          <w:rPr>
            <w:noProof/>
            <w:webHidden/>
          </w:rPr>
        </w:r>
        <w:r w:rsidR="001D48EA" w:rsidRPr="00AC6F3B">
          <w:rPr>
            <w:noProof/>
            <w:webHidden/>
          </w:rPr>
          <w:fldChar w:fldCharType="separate"/>
        </w:r>
        <w:r w:rsidR="00291FD5">
          <w:rPr>
            <w:noProof/>
            <w:webHidden/>
          </w:rPr>
          <w:t>25</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76" w:history="1">
        <w:r w:rsidR="00C07AD0" w:rsidRPr="00FA1C64">
          <w:rPr>
            <w:rStyle w:val="af8"/>
            <w:rFonts w:ascii="Times New Roman" w:eastAsia="华文中宋" w:hAnsi="Times New Roman" w:cs="华文中宋"/>
            <w:noProof/>
            <w:kern w:val="44"/>
          </w:rPr>
          <w:t>8</w:t>
        </w:r>
        <w:r w:rsidR="00C07AD0" w:rsidRPr="00AC6F3B">
          <w:rPr>
            <w:rStyle w:val="af8"/>
            <w:rFonts w:ascii="华文中宋" w:eastAsia="华文中宋" w:hAnsi="华文中宋" w:cs="华文中宋"/>
            <w:noProof/>
            <w:kern w:val="44"/>
          </w:rPr>
          <w:t xml:space="preserve"> 管片生产</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_Toc88817876 \h </w:instrText>
        </w:r>
        <w:r w:rsidR="001D48EA" w:rsidRPr="00AC6F3B">
          <w:rPr>
            <w:noProof/>
            <w:webHidden/>
          </w:rPr>
        </w:r>
        <w:r w:rsidR="001D48EA" w:rsidRPr="00AC6F3B">
          <w:rPr>
            <w:noProof/>
            <w:webHidden/>
          </w:rPr>
          <w:fldChar w:fldCharType="separate"/>
        </w:r>
        <w:r w:rsidR="00291FD5">
          <w:rPr>
            <w:noProof/>
            <w:webHidden/>
          </w:rPr>
          <w:t>27</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7" w:history="1">
        <w:r w:rsidR="00C07AD0" w:rsidRPr="00FA1C64">
          <w:rPr>
            <w:rStyle w:val="af8"/>
            <w:rFonts w:ascii="Times New Roman" w:eastAsia="华文中宋" w:hAnsi="Times New Roman" w:cs="华文中宋"/>
            <w:bCs/>
            <w:noProof/>
          </w:rPr>
          <w:t>8</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1</w:t>
        </w:r>
        <w:r w:rsidR="00C07AD0" w:rsidRPr="00AC6F3B">
          <w:rPr>
            <w:rStyle w:val="af8"/>
            <w:rFonts w:ascii="华文中宋" w:eastAsia="华文中宋" w:hAnsi="华文中宋" w:cs="华文中宋"/>
            <w:bCs/>
            <w:noProof/>
          </w:rPr>
          <w:t xml:space="preserve"> 一般规定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_Toc88817877 \h </w:instrText>
        </w:r>
        <w:r w:rsidR="001D48EA" w:rsidRPr="00AC6F3B">
          <w:rPr>
            <w:noProof/>
            <w:webHidden/>
          </w:rPr>
        </w:r>
        <w:r w:rsidR="001D48EA" w:rsidRPr="00AC6F3B">
          <w:rPr>
            <w:noProof/>
            <w:webHidden/>
          </w:rPr>
          <w:fldChar w:fldCharType="separate"/>
        </w:r>
        <w:r w:rsidR="00291FD5">
          <w:rPr>
            <w:noProof/>
            <w:webHidden/>
          </w:rPr>
          <w:t>27</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78" w:history="1">
        <w:r w:rsidR="00C07AD0" w:rsidRPr="00FA1C64">
          <w:rPr>
            <w:rStyle w:val="af8"/>
            <w:rFonts w:ascii="Times New Roman" w:eastAsia="华文中宋" w:hAnsi="Times New Roman" w:cs="华文中宋"/>
            <w:bCs/>
            <w:noProof/>
          </w:rPr>
          <w:t>8</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2</w:t>
        </w:r>
        <w:r w:rsidR="00C07AD0" w:rsidRPr="00AC6F3B">
          <w:rPr>
            <w:rStyle w:val="af8"/>
            <w:rFonts w:ascii="华文中宋" w:eastAsia="华文中宋" w:hAnsi="华文中宋" w:cs="华文中宋"/>
            <w:bCs/>
            <w:noProof/>
          </w:rPr>
          <w:t xml:space="preserve"> 配合比设计及拌合物</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_Toc88817878 \h </w:instrText>
        </w:r>
        <w:r w:rsidR="001D48EA" w:rsidRPr="00AC6F3B">
          <w:rPr>
            <w:noProof/>
            <w:webHidden/>
          </w:rPr>
        </w:r>
        <w:r w:rsidR="001D48EA" w:rsidRPr="00AC6F3B">
          <w:rPr>
            <w:noProof/>
            <w:webHidden/>
          </w:rPr>
          <w:fldChar w:fldCharType="separate"/>
        </w:r>
        <w:r w:rsidR="00291FD5">
          <w:rPr>
            <w:noProof/>
            <w:webHidden/>
          </w:rPr>
          <w:t>27</w:t>
        </w:r>
        <w:r w:rsidR="001D48EA" w:rsidRPr="00AC6F3B">
          <w:rPr>
            <w:noProof/>
            <w:webHidden/>
          </w:rPr>
          <w:fldChar w:fldCharType="end"/>
        </w:r>
      </w:hyperlink>
    </w:p>
    <w:p w:rsidR="00C07AD0" w:rsidRPr="00AC6F3B" w:rsidRDefault="007B48E4">
      <w:pPr>
        <w:pStyle w:val="TOC2"/>
        <w:tabs>
          <w:tab w:val="right" w:leader="dot" w:pos="9459"/>
        </w:tabs>
        <w:rPr>
          <w:rStyle w:val="af8"/>
          <w:rFonts w:ascii="华文中宋" w:eastAsia="华文中宋" w:hAnsi="华文中宋" w:cs="华文中宋"/>
          <w:bCs/>
          <w:noProof/>
        </w:rPr>
      </w:pPr>
      <w:hyperlink w:anchor="_Toc88817879" w:history="1">
        <w:r w:rsidR="00C07AD0" w:rsidRPr="00FA1C64">
          <w:rPr>
            <w:rStyle w:val="af8"/>
            <w:rFonts w:ascii="Times New Roman" w:eastAsia="华文中宋" w:hAnsi="Times New Roman" w:cs="华文中宋"/>
            <w:bCs/>
            <w:noProof/>
          </w:rPr>
          <w:t>8</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3</w:t>
        </w:r>
        <w:r w:rsidR="00C07AD0" w:rsidRPr="00AC6F3B">
          <w:rPr>
            <w:rStyle w:val="af8"/>
            <w:rFonts w:ascii="华文中宋" w:eastAsia="华文中宋" w:hAnsi="华文中宋" w:cs="华文中宋"/>
            <w:bCs/>
            <w:noProof/>
          </w:rPr>
          <w:t xml:space="preserve"> 材料投放和搅拌</w:t>
        </w:r>
        <w:r w:rsidR="00C07AD0" w:rsidRPr="00AC6F3B">
          <w:rPr>
            <w:rStyle w:val="af8"/>
            <w:rFonts w:ascii="华文中宋" w:eastAsia="华文中宋" w:hAnsi="华文中宋" w:cs="华文中宋"/>
            <w:bCs/>
            <w:noProof/>
            <w:webHidden/>
          </w:rPr>
          <w:tab/>
        </w:r>
        <w:r w:rsidR="001D48EA" w:rsidRPr="00AC6F3B">
          <w:rPr>
            <w:rStyle w:val="af8"/>
            <w:rFonts w:ascii="华文中宋" w:eastAsia="华文中宋" w:hAnsi="华文中宋" w:cs="华文中宋"/>
            <w:bCs/>
            <w:noProof/>
            <w:webHidden/>
          </w:rPr>
          <w:fldChar w:fldCharType="begin"/>
        </w:r>
        <w:r w:rsidR="00C07AD0" w:rsidRPr="00AC6F3B">
          <w:rPr>
            <w:rStyle w:val="af8"/>
            <w:rFonts w:ascii="华文中宋" w:eastAsia="华文中宋" w:hAnsi="华文中宋" w:cs="华文中宋"/>
            <w:bCs/>
            <w:noProof/>
            <w:webHidden/>
          </w:rPr>
          <w:instrText xml:space="preserve"> PAGEREF _Toc88817879 \h </w:instrText>
        </w:r>
        <w:r w:rsidR="001D48EA" w:rsidRPr="00AC6F3B">
          <w:rPr>
            <w:rStyle w:val="af8"/>
            <w:rFonts w:ascii="华文中宋" w:eastAsia="华文中宋" w:hAnsi="华文中宋" w:cs="华文中宋"/>
            <w:bCs/>
            <w:noProof/>
            <w:webHidden/>
          </w:rPr>
        </w:r>
        <w:r w:rsidR="001D48EA" w:rsidRPr="00AC6F3B">
          <w:rPr>
            <w:rStyle w:val="af8"/>
            <w:rFonts w:ascii="华文中宋" w:eastAsia="华文中宋" w:hAnsi="华文中宋" w:cs="华文中宋"/>
            <w:bCs/>
            <w:noProof/>
            <w:webHidden/>
          </w:rPr>
          <w:fldChar w:fldCharType="separate"/>
        </w:r>
        <w:r w:rsidR="00291FD5">
          <w:rPr>
            <w:rStyle w:val="af8"/>
            <w:rFonts w:ascii="华文中宋" w:eastAsia="华文中宋" w:hAnsi="华文中宋" w:cs="华文中宋"/>
            <w:bCs/>
            <w:noProof/>
            <w:webHidden/>
          </w:rPr>
          <w:t>28</w:t>
        </w:r>
        <w:r w:rsidR="001D48EA" w:rsidRPr="00AC6F3B">
          <w:rPr>
            <w:rStyle w:val="af8"/>
            <w:rFonts w:ascii="华文中宋" w:eastAsia="华文中宋" w:hAnsi="华文中宋" w:cs="华文中宋"/>
            <w:bCs/>
            <w:noProof/>
            <w:webHidden/>
          </w:rPr>
          <w:fldChar w:fldCharType="end"/>
        </w:r>
      </w:hyperlink>
    </w:p>
    <w:p w:rsidR="00C07AD0" w:rsidRPr="00AC6F3B" w:rsidRDefault="007B48E4">
      <w:pPr>
        <w:pStyle w:val="TOC2"/>
        <w:tabs>
          <w:tab w:val="right" w:leader="dot" w:pos="9459"/>
        </w:tabs>
        <w:rPr>
          <w:rStyle w:val="af8"/>
          <w:rFonts w:ascii="华文中宋" w:eastAsia="华文中宋" w:hAnsi="华文中宋" w:cs="华文中宋"/>
          <w:bCs/>
          <w:noProof/>
        </w:rPr>
      </w:pPr>
      <w:hyperlink w:anchor="_Toc88817880" w:history="1">
        <w:r w:rsidR="00C07AD0" w:rsidRPr="00FA1C64">
          <w:rPr>
            <w:rStyle w:val="af8"/>
            <w:rFonts w:ascii="Times New Roman" w:eastAsia="华文中宋" w:hAnsi="Times New Roman" w:cs="华文中宋"/>
            <w:bCs/>
            <w:noProof/>
          </w:rPr>
          <w:t>8</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4</w:t>
        </w:r>
        <w:r w:rsidR="00C07AD0" w:rsidRPr="00AC6F3B">
          <w:rPr>
            <w:rStyle w:val="af8"/>
            <w:rFonts w:ascii="华文中宋" w:eastAsia="华文中宋" w:hAnsi="华文中宋" w:cs="华文中宋"/>
            <w:bCs/>
            <w:noProof/>
          </w:rPr>
          <w:t xml:space="preserve"> 浇筑、振捣及养护</w:t>
        </w:r>
        <w:r w:rsidR="00C07AD0" w:rsidRPr="00AC6F3B">
          <w:rPr>
            <w:rStyle w:val="af8"/>
            <w:rFonts w:ascii="华文中宋" w:eastAsia="华文中宋" w:hAnsi="华文中宋" w:cs="华文中宋"/>
            <w:bCs/>
            <w:noProof/>
            <w:webHidden/>
          </w:rPr>
          <w:tab/>
        </w:r>
        <w:r w:rsidR="001D48EA" w:rsidRPr="00AC6F3B">
          <w:rPr>
            <w:rStyle w:val="af8"/>
            <w:rFonts w:ascii="华文中宋" w:eastAsia="华文中宋" w:hAnsi="华文中宋" w:cs="华文中宋"/>
            <w:bCs/>
            <w:noProof/>
            <w:webHidden/>
          </w:rPr>
          <w:fldChar w:fldCharType="begin"/>
        </w:r>
        <w:r w:rsidR="00C07AD0" w:rsidRPr="00AC6F3B">
          <w:rPr>
            <w:rStyle w:val="af8"/>
            <w:rFonts w:ascii="华文中宋" w:eastAsia="华文中宋" w:hAnsi="华文中宋" w:cs="华文中宋"/>
            <w:bCs/>
            <w:noProof/>
            <w:webHidden/>
          </w:rPr>
          <w:instrText xml:space="preserve"> PAGEREF _Toc88817880 \h </w:instrText>
        </w:r>
        <w:r w:rsidR="001D48EA" w:rsidRPr="00AC6F3B">
          <w:rPr>
            <w:rStyle w:val="af8"/>
            <w:rFonts w:ascii="华文中宋" w:eastAsia="华文中宋" w:hAnsi="华文中宋" w:cs="华文中宋"/>
            <w:bCs/>
            <w:noProof/>
            <w:webHidden/>
          </w:rPr>
        </w:r>
        <w:r w:rsidR="001D48EA" w:rsidRPr="00AC6F3B">
          <w:rPr>
            <w:rStyle w:val="af8"/>
            <w:rFonts w:ascii="华文中宋" w:eastAsia="华文中宋" w:hAnsi="华文中宋" w:cs="华文中宋"/>
            <w:bCs/>
            <w:noProof/>
            <w:webHidden/>
          </w:rPr>
          <w:fldChar w:fldCharType="separate"/>
        </w:r>
        <w:r w:rsidR="00291FD5">
          <w:rPr>
            <w:rStyle w:val="af8"/>
            <w:rFonts w:ascii="华文中宋" w:eastAsia="华文中宋" w:hAnsi="华文中宋" w:cs="华文中宋"/>
            <w:bCs/>
            <w:noProof/>
            <w:webHidden/>
          </w:rPr>
          <w:t>28</w:t>
        </w:r>
        <w:r w:rsidR="001D48EA" w:rsidRPr="00AC6F3B">
          <w:rPr>
            <w:rStyle w:val="af8"/>
            <w:rFonts w:ascii="华文中宋" w:eastAsia="华文中宋" w:hAnsi="华文中宋" w:cs="华文中宋"/>
            <w:bCs/>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1" w:history="1">
        <w:r w:rsidR="00C07AD0" w:rsidRPr="00FA1C64">
          <w:rPr>
            <w:rStyle w:val="af8"/>
            <w:rFonts w:ascii="Times New Roman" w:eastAsia="华文中宋" w:hAnsi="Times New Roman" w:cs="华文中宋"/>
            <w:bCs/>
            <w:noProof/>
          </w:rPr>
          <w:t>8</w:t>
        </w:r>
        <w:r w:rsidR="00C07AD0" w:rsidRPr="00AC6F3B">
          <w:rPr>
            <w:rStyle w:val="af8"/>
            <w:rFonts w:ascii="华文中宋" w:eastAsia="华文中宋" w:hAnsi="华文中宋" w:cs="华文中宋"/>
            <w:bCs/>
            <w:noProof/>
          </w:rPr>
          <w:t>.</w:t>
        </w:r>
        <w:r w:rsidR="00C07AD0" w:rsidRPr="00FA1C64">
          <w:rPr>
            <w:rStyle w:val="af8"/>
            <w:rFonts w:ascii="Times New Roman" w:eastAsia="华文中宋" w:hAnsi="Times New Roman" w:cs="华文中宋"/>
            <w:bCs/>
            <w:noProof/>
          </w:rPr>
          <w:t>5</w:t>
        </w:r>
        <w:r w:rsidR="00C07AD0" w:rsidRPr="00AC6F3B">
          <w:rPr>
            <w:rStyle w:val="af8"/>
            <w:rFonts w:ascii="华文中宋" w:eastAsia="华文中宋" w:hAnsi="华文中宋" w:cs="华文中宋"/>
            <w:bCs/>
            <w:noProof/>
          </w:rPr>
          <w:t xml:space="preserve"> 管片验收</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_Toc88817881 \h </w:instrText>
        </w:r>
        <w:r w:rsidR="001D48EA" w:rsidRPr="00AC6F3B">
          <w:rPr>
            <w:noProof/>
            <w:webHidden/>
          </w:rPr>
        </w:r>
        <w:r w:rsidR="001D48EA" w:rsidRPr="00AC6F3B">
          <w:rPr>
            <w:noProof/>
            <w:webHidden/>
          </w:rPr>
          <w:fldChar w:fldCharType="separate"/>
        </w:r>
        <w:r w:rsidR="00291FD5">
          <w:rPr>
            <w:noProof/>
            <w:webHidden/>
          </w:rPr>
          <w:t>29</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82" w:history="1">
        <w:r w:rsidR="00C07AD0" w:rsidRPr="00FA1C64">
          <w:rPr>
            <w:rStyle w:val="af8"/>
            <w:rFonts w:ascii="Times New Roman" w:eastAsia="华文中宋" w:hAnsi="Times New Roman" w:cs="华文中宋"/>
            <w:noProof/>
            <w:kern w:val="44"/>
          </w:rPr>
          <w:t>9</w:t>
        </w:r>
        <w:r w:rsidR="00C07AD0" w:rsidRPr="00AC6F3B">
          <w:rPr>
            <w:rStyle w:val="af8"/>
            <w:rFonts w:ascii="华文中宋" w:eastAsia="华文中宋" w:hAnsi="华文中宋" w:cs="华文中宋"/>
            <w:noProof/>
            <w:kern w:val="44"/>
          </w:rPr>
          <w:t xml:space="preserve"> 隧道施工与验收</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_Toc88817882 \h </w:instrText>
        </w:r>
        <w:r w:rsidR="001D48EA" w:rsidRPr="00AC6F3B">
          <w:rPr>
            <w:noProof/>
            <w:webHidden/>
          </w:rPr>
        </w:r>
        <w:r w:rsidR="001D48EA" w:rsidRPr="00AC6F3B">
          <w:rPr>
            <w:noProof/>
            <w:webHidden/>
          </w:rPr>
          <w:fldChar w:fldCharType="separate"/>
        </w:r>
        <w:r w:rsidR="00291FD5">
          <w:rPr>
            <w:noProof/>
            <w:webHidden/>
          </w:rPr>
          <w:t>31</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83" w:history="1">
        <w:r w:rsidR="00C07AD0" w:rsidRPr="00AC6F3B">
          <w:rPr>
            <w:rStyle w:val="af8"/>
            <w:rFonts w:ascii="华文中宋" w:eastAsia="华文中宋" w:hAnsi="华文中宋" w:cs="华文中宋"/>
            <w:noProof/>
            <w:spacing w:val="-6"/>
          </w:rPr>
          <w:t>附录A 残余弯拉强度测试方法（切口梁法）</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_Toc88817883 \h </w:instrText>
        </w:r>
        <w:r w:rsidR="001D48EA" w:rsidRPr="00AC6F3B">
          <w:rPr>
            <w:noProof/>
            <w:webHidden/>
          </w:rPr>
        </w:r>
        <w:r w:rsidR="001D48EA" w:rsidRPr="00AC6F3B">
          <w:rPr>
            <w:noProof/>
            <w:webHidden/>
          </w:rPr>
          <w:fldChar w:fldCharType="separate"/>
        </w:r>
        <w:r w:rsidR="00291FD5">
          <w:rPr>
            <w:noProof/>
            <w:webHidden/>
          </w:rPr>
          <w:t>32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4" w:history="1">
        <w:r w:rsidR="00C07AD0" w:rsidRPr="00AC6F3B">
          <w:rPr>
            <w:rStyle w:val="af8"/>
            <w:noProof/>
          </w:rPr>
          <w:t>A.</w:t>
        </w:r>
        <w:r w:rsidR="00C07AD0" w:rsidRPr="00FA1C64">
          <w:rPr>
            <w:rStyle w:val="af8"/>
            <w:rFonts w:ascii="Times New Roman" w:hAnsi="Times New Roman"/>
            <w:noProof/>
          </w:rPr>
          <w:t>1</w:t>
        </w:r>
        <w:r w:rsidR="00C07AD0" w:rsidRPr="00AC6F3B">
          <w:rPr>
            <w:rStyle w:val="af8"/>
            <w:noProof/>
          </w:rPr>
          <w:t xml:space="preserve"> </w:t>
        </w:r>
        <w:r w:rsidR="00C07AD0" w:rsidRPr="00AC6F3B">
          <w:rPr>
            <w:rStyle w:val="af8"/>
            <w:noProof/>
          </w:rPr>
          <w:t>试验设备</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_Toc88817884 \h </w:instrText>
        </w:r>
        <w:r w:rsidR="001D48EA" w:rsidRPr="00AC6F3B">
          <w:rPr>
            <w:noProof/>
            <w:webHidden/>
          </w:rPr>
        </w:r>
        <w:r w:rsidR="001D48EA" w:rsidRPr="00AC6F3B">
          <w:rPr>
            <w:noProof/>
            <w:webHidden/>
          </w:rPr>
          <w:fldChar w:fldCharType="separate"/>
        </w:r>
        <w:r w:rsidR="00291FD5">
          <w:rPr>
            <w:noProof/>
            <w:webHidden/>
          </w:rPr>
          <w:t>32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5" w:history="1">
        <w:r w:rsidR="00C07AD0" w:rsidRPr="00AC6F3B">
          <w:rPr>
            <w:rStyle w:val="af8"/>
            <w:noProof/>
          </w:rPr>
          <w:t>A.</w:t>
        </w:r>
        <w:r w:rsidR="00C07AD0" w:rsidRPr="00FA1C64">
          <w:rPr>
            <w:rStyle w:val="af8"/>
            <w:rFonts w:ascii="Times New Roman" w:hAnsi="Times New Roman"/>
            <w:noProof/>
          </w:rPr>
          <w:t>2</w:t>
        </w:r>
        <w:r w:rsidR="00C07AD0" w:rsidRPr="00AC6F3B">
          <w:rPr>
            <w:rStyle w:val="af8"/>
            <w:noProof/>
          </w:rPr>
          <w:t xml:space="preserve"> </w:t>
        </w:r>
        <w:r w:rsidR="00C07AD0" w:rsidRPr="00AC6F3B">
          <w:rPr>
            <w:rStyle w:val="af8"/>
            <w:noProof/>
          </w:rPr>
          <w:t>试件的制作和养护</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_Toc88817885 \h </w:instrText>
        </w:r>
        <w:r w:rsidR="001D48EA" w:rsidRPr="00AC6F3B">
          <w:rPr>
            <w:noProof/>
            <w:webHidden/>
          </w:rPr>
        </w:r>
        <w:r w:rsidR="001D48EA" w:rsidRPr="00AC6F3B">
          <w:rPr>
            <w:noProof/>
            <w:webHidden/>
          </w:rPr>
          <w:fldChar w:fldCharType="separate"/>
        </w:r>
        <w:r w:rsidR="00291FD5">
          <w:rPr>
            <w:noProof/>
            <w:webHidden/>
          </w:rPr>
          <w:t>32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6" w:history="1">
        <w:r w:rsidR="00C07AD0" w:rsidRPr="00AC6F3B">
          <w:rPr>
            <w:rStyle w:val="af8"/>
            <w:noProof/>
          </w:rPr>
          <w:t>A.</w:t>
        </w:r>
        <w:r w:rsidR="00C07AD0" w:rsidRPr="00FA1C64">
          <w:rPr>
            <w:rStyle w:val="af8"/>
            <w:rFonts w:ascii="Times New Roman" w:hAnsi="Times New Roman"/>
            <w:noProof/>
          </w:rPr>
          <w:t>3</w:t>
        </w:r>
        <w:r w:rsidR="00C07AD0" w:rsidRPr="00AC6F3B">
          <w:rPr>
            <w:rStyle w:val="af8"/>
            <w:noProof/>
          </w:rPr>
          <w:t xml:space="preserve"> </w:t>
        </w:r>
        <w:r w:rsidR="00C07AD0" w:rsidRPr="00AC6F3B">
          <w:rPr>
            <w:rStyle w:val="af8"/>
            <w:noProof/>
          </w:rPr>
          <w:t>试验步骤</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_Toc88817886 \h </w:instrText>
        </w:r>
        <w:r w:rsidR="001D48EA" w:rsidRPr="00AC6F3B">
          <w:rPr>
            <w:noProof/>
            <w:webHidden/>
          </w:rPr>
        </w:r>
        <w:r w:rsidR="001D48EA" w:rsidRPr="00AC6F3B">
          <w:rPr>
            <w:noProof/>
            <w:webHidden/>
          </w:rPr>
          <w:fldChar w:fldCharType="separate"/>
        </w:r>
        <w:r w:rsidR="00291FD5">
          <w:rPr>
            <w:noProof/>
            <w:webHidden/>
          </w:rPr>
          <w:t>33</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7" w:history="1">
        <w:r w:rsidR="00C07AD0" w:rsidRPr="00AC6F3B">
          <w:rPr>
            <w:rStyle w:val="af8"/>
            <w:noProof/>
          </w:rPr>
          <w:t>A.</w:t>
        </w:r>
        <w:r w:rsidR="00C07AD0" w:rsidRPr="00FA1C64">
          <w:rPr>
            <w:rStyle w:val="af8"/>
            <w:rFonts w:ascii="Times New Roman" w:hAnsi="Times New Roman"/>
            <w:noProof/>
          </w:rPr>
          <w:t>4</w:t>
        </w:r>
        <w:r w:rsidR="00C07AD0" w:rsidRPr="00AC6F3B">
          <w:rPr>
            <w:rStyle w:val="af8"/>
            <w:noProof/>
          </w:rPr>
          <w:t xml:space="preserve"> </w:t>
        </w:r>
        <w:r w:rsidR="00C07AD0" w:rsidRPr="00AC6F3B">
          <w:rPr>
            <w:rStyle w:val="af8"/>
            <w:noProof/>
          </w:rPr>
          <w:t>试验结果计算</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_Toc88817887 \h </w:instrText>
        </w:r>
        <w:r w:rsidR="001D48EA" w:rsidRPr="00AC6F3B">
          <w:rPr>
            <w:noProof/>
            <w:webHidden/>
          </w:rPr>
        </w:r>
        <w:r w:rsidR="001D48EA" w:rsidRPr="00AC6F3B">
          <w:rPr>
            <w:noProof/>
            <w:webHidden/>
          </w:rPr>
          <w:fldChar w:fldCharType="separate"/>
        </w:r>
        <w:r w:rsidR="00291FD5">
          <w:rPr>
            <w:noProof/>
            <w:webHidden/>
          </w:rPr>
          <w:t>35</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88" w:history="1">
        <w:r w:rsidR="00C07AD0" w:rsidRPr="00AC6F3B">
          <w:rPr>
            <w:rStyle w:val="af8"/>
            <w:noProof/>
          </w:rPr>
          <w:t>A.</w:t>
        </w:r>
        <w:r w:rsidR="00C07AD0" w:rsidRPr="00FA1C64">
          <w:rPr>
            <w:rStyle w:val="af8"/>
            <w:rFonts w:ascii="Times New Roman" w:hAnsi="Times New Roman"/>
            <w:noProof/>
          </w:rPr>
          <w:t>5</w:t>
        </w:r>
        <w:r w:rsidR="00C07AD0" w:rsidRPr="00AC6F3B">
          <w:rPr>
            <w:rStyle w:val="af8"/>
            <w:noProof/>
          </w:rPr>
          <w:t xml:space="preserve"> </w:t>
        </w:r>
        <w:r w:rsidR="00C07AD0" w:rsidRPr="00AC6F3B">
          <w:rPr>
            <w:rStyle w:val="af8"/>
            <w:noProof/>
          </w:rPr>
          <w:t>试验报告与评定</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_Toc88817888 \h </w:instrText>
        </w:r>
        <w:r w:rsidR="001D48EA" w:rsidRPr="00AC6F3B">
          <w:rPr>
            <w:noProof/>
            <w:webHidden/>
          </w:rPr>
        </w:r>
        <w:r w:rsidR="001D48EA" w:rsidRPr="00AC6F3B">
          <w:rPr>
            <w:noProof/>
            <w:webHidden/>
          </w:rPr>
          <w:fldChar w:fldCharType="separate"/>
        </w:r>
        <w:r w:rsidR="00291FD5">
          <w:rPr>
            <w:noProof/>
            <w:webHidden/>
          </w:rPr>
          <w:t>36</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89" w:history="1">
        <w:r w:rsidR="00C07AD0" w:rsidRPr="00AC6F3B">
          <w:rPr>
            <w:rStyle w:val="af8"/>
            <w:rFonts w:ascii="华文中宋" w:eastAsia="华文中宋" w:hAnsi="华文中宋" w:cs="华文中宋"/>
            <w:noProof/>
          </w:rPr>
          <w:t>附录B 不同极限状态抗拉强度</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_Toc88817889 \h </w:instrText>
        </w:r>
        <w:r w:rsidR="001D48EA" w:rsidRPr="00AC6F3B">
          <w:rPr>
            <w:noProof/>
            <w:webHidden/>
          </w:rPr>
        </w:r>
        <w:r w:rsidR="001D48EA" w:rsidRPr="00AC6F3B">
          <w:rPr>
            <w:noProof/>
            <w:webHidden/>
          </w:rPr>
          <w:fldChar w:fldCharType="separate"/>
        </w:r>
        <w:r w:rsidR="00291FD5">
          <w:rPr>
            <w:noProof/>
            <w:webHidden/>
          </w:rPr>
          <w:t>38</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90" w:history="1">
        <w:r w:rsidR="00C07AD0" w:rsidRPr="00AC6F3B">
          <w:rPr>
            <w:rStyle w:val="af8"/>
            <w:noProof/>
          </w:rPr>
          <w:t>附录</w:t>
        </w:r>
        <w:r w:rsidR="00C07AD0" w:rsidRPr="00AC6F3B">
          <w:rPr>
            <w:rStyle w:val="af8"/>
            <w:noProof/>
          </w:rPr>
          <w:t xml:space="preserve">C </w:t>
        </w:r>
        <w:r w:rsidR="00C07AD0" w:rsidRPr="00AC6F3B">
          <w:rPr>
            <w:rStyle w:val="af8"/>
            <w:noProof/>
          </w:rPr>
          <w:t>管片承载力检验试验方法标准</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_Toc88817890 \h </w:instrText>
        </w:r>
        <w:r w:rsidR="001D48EA" w:rsidRPr="00AC6F3B">
          <w:rPr>
            <w:noProof/>
            <w:webHidden/>
          </w:rPr>
        </w:r>
        <w:r w:rsidR="001D48EA" w:rsidRPr="00AC6F3B">
          <w:rPr>
            <w:noProof/>
            <w:webHidden/>
          </w:rPr>
          <w:fldChar w:fldCharType="separate"/>
        </w:r>
        <w:r w:rsidR="00291FD5">
          <w:rPr>
            <w:noProof/>
            <w:webHidden/>
          </w:rPr>
          <w:t>42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91" w:history="1">
        <w:r w:rsidR="00C07AD0" w:rsidRPr="00AC6F3B">
          <w:rPr>
            <w:rStyle w:val="af8"/>
            <w:noProof/>
          </w:rPr>
          <w:t>C.</w:t>
        </w:r>
        <w:r w:rsidR="00C07AD0" w:rsidRPr="00FA1C64">
          <w:rPr>
            <w:rStyle w:val="af8"/>
            <w:rFonts w:ascii="Times New Roman" w:hAnsi="Times New Roman"/>
            <w:noProof/>
          </w:rPr>
          <w:t>1</w:t>
        </w:r>
        <w:r w:rsidR="00C07AD0" w:rsidRPr="00AC6F3B">
          <w:rPr>
            <w:rStyle w:val="af8"/>
            <w:noProof/>
          </w:rPr>
          <w:t xml:space="preserve"> </w:t>
        </w:r>
        <w:r w:rsidR="00C07AD0" w:rsidRPr="00AC6F3B">
          <w:rPr>
            <w:rStyle w:val="af8"/>
            <w:noProof/>
          </w:rPr>
          <w:t>试验设备</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_Toc88817891 \h </w:instrText>
        </w:r>
        <w:r w:rsidR="001D48EA" w:rsidRPr="00AC6F3B">
          <w:rPr>
            <w:noProof/>
            <w:webHidden/>
          </w:rPr>
        </w:r>
        <w:r w:rsidR="001D48EA" w:rsidRPr="00AC6F3B">
          <w:rPr>
            <w:noProof/>
            <w:webHidden/>
          </w:rPr>
          <w:fldChar w:fldCharType="separate"/>
        </w:r>
        <w:r w:rsidR="00291FD5">
          <w:rPr>
            <w:noProof/>
            <w:webHidden/>
          </w:rPr>
          <w:t>42</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92" w:history="1">
        <w:r w:rsidR="00C07AD0" w:rsidRPr="00AC6F3B">
          <w:rPr>
            <w:rStyle w:val="af8"/>
            <w:noProof/>
          </w:rPr>
          <w:t>C.</w:t>
        </w:r>
        <w:r w:rsidR="00C07AD0" w:rsidRPr="00FA1C64">
          <w:rPr>
            <w:rStyle w:val="af8"/>
            <w:rFonts w:ascii="Times New Roman" w:hAnsi="Times New Roman"/>
            <w:noProof/>
          </w:rPr>
          <w:t>2</w:t>
        </w:r>
        <w:r w:rsidR="00C07AD0" w:rsidRPr="00AC6F3B">
          <w:rPr>
            <w:rStyle w:val="af8"/>
            <w:noProof/>
          </w:rPr>
          <w:t xml:space="preserve"> </w:t>
        </w:r>
        <w:r w:rsidR="00C07AD0" w:rsidRPr="00AC6F3B">
          <w:rPr>
            <w:rStyle w:val="af8"/>
            <w:noProof/>
          </w:rPr>
          <w:t>试验前的准备</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_Toc88817892 \h </w:instrText>
        </w:r>
        <w:r w:rsidR="001D48EA" w:rsidRPr="00AC6F3B">
          <w:rPr>
            <w:noProof/>
            <w:webHidden/>
          </w:rPr>
        </w:r>
        <w:r w:rsidR="001D48EA" w:rsidRPr="00AC6F3B">
          <w:rPr>
            <w:noProof/>
            <w:webHidden/>
          </w:rPr>
          <w:fldChar w:fldCharType="separate"/>
        </w:r>
        <w:r w:rsidR="00291FD5">
          <w:rPr>
            <w:noProof/>
            <w:webHidden/>
          </w:rPr>
          <w:t>43</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93" w:history="1">
        <w:r w:rsidR="00C07AD0" w:rsidRPr="00AC6F3B">
          <w:rPr>
            <w:rStyle w:val="af8"/>
            <w:noProof/>
          </w:rPr>
          <w:t>C.</w:t>
        </w:r>
        <w:r w:rsidR="00C07AD0" w:rsidRPr="00FA1C64">
          <w:rPr>
            <w:rStyle w:val="af8"/>
            <w:rFonts w:ascii="Times New Roman" w:hAnsi="Times New Roman"/>
            <w:noProof/>
          </w:rPr>
          <w:t>3</w:t>
        </w:r>
        <w:r w:rsidR="00C07AD0" w:rsidRPr="00AC6F3B">
          <w:rPr>
            <w:rStyle w:val="af8"/>
            <w:noProof/>
          </w:rPr>
          <w:t xml:space="preserve"> </w:t>
        </w:r>
        <w:r w:rsidR="00C07AD0" w:rsidRPr="00AC6F3B">
          <w:rPr>
            <w:rStyle w:val="af8"/>
            <w:noProof/>
          </w:rPr>
          <w:t>试验方法</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_Toc88817893 \h </w:instrText>
        </w:r>
        <w:r w:rsidR="001D48EA" w:rsidRPr="00AC6F3B">
          <w:rPr>
            <w:noProof/>
            <w:webHidden/>
          </w:rPr>
        </w:r>
        <w:r w:rsidR="001D48EA" w:rsidRPr="00AC6F3B">
          <w:rPr>
            <w:noProof/>
            <w:webHidden/>
          </w:rPr>
          <w:fldChar w:fldCharType="separate"/>
        </w:r>
        <w:r w:rsidR="00291FD5">
          <w:rPr>
            <w:noProof/>
            <w:webHidden/>
          </w:rPr>
          <w:t>44</w:t>
        </w:r>
        <w:r w:rsidR="001D48EA" w:rsidRPr="00AC6F3B">
          <w:rPr>
            <w:noProof/>
            <w:webHidden/>
          </w:rPr>
          <w:fldChar w:fldCharType="end"/>
        </w:r>
      </w:hyperlink>
    </w:p>
    <w:p w:rsidR="00C07AD0" w:rsidRPr="00AC6F3B" w:rsidRDefault="007B48E4">
      <w:pPr>
        <w:pStyle w:val="TOC2"/>
        <w:tabs>
          <w:tab w:val="right" w:leader="dot" w:pos="9459"/>
        </w:tabs>
        <w:rPr>
          <w:rFonts w:eastAsiaTheme="minorEastAsia" w:cstheme="minorBidi"/>
          <w:smallCaps w:val="0"/>
          <w:noProof/>
          <w:sz w:val="24"/>
          <w:szCs w:val="24"/>
        </w:rPr>
      </w:pPr>
      <w:hyperlink w:anchor="_Toc88817894" w:history="1">
        <w:r w:rsidR="00C07AD0" w:rsidRPr="00AC6F3B">
          <w:rPr>
            <w:rStyle w:val="af8"/>
            <w:noProof/>
          </w:rPr>
          <w:t>C.</w:t>
        </w:r>
        <w:r w:rsidR="00C07AD0" w:rsidRPr="00FA1C64">
          <w:rPr>
            <w:rStyle w:val="af8"/>
            <w:rFonts w:ascii="Times New Roman" w:hAnsi="Times New Roman"/>
            <w:noProof/>
          </w:rPr>
          <w:t>4</w:t>
        </w:r>
        <w:r w:rsidR="00C07AD0" w:rsidRPr="00AC6F3B">
          <w:rPr>
            <w:rStyle w:val="af8"/>
            <w:noProof/>
          </w:rPr>
          <w:t xml:space="preserve"> </w:t>
        </w:r>
        <w:r w:rsidR="00C07AD0" w:rsidRPr="00AC6F3B">
          <w:rPr>
            <w:rStyle w:val="af8"/>
            <w:noProof/>
          </w:rPr>
          <w:t>试验报告</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_Toc88817894 \h </w:instrText>
        </w:r>
        <w:r w:rsidR="001D48EA" w:rsidRPr="00AC6F3B">
          <w:rPr>
            <w:noProof/>
            <w:webHidden/>
          </w:rPr>
        </w:r>
        <w:r w:rsidR="001D48EA" w:rsidRPr="00AC6F3B">
          <w:rPr>
            <w:noProof/>
            <w:webHidden/>
          </w:rPr>
          <w:fldChar w:fldCharType="separate"/>
        </w:r>
        <w:r w:rsidR="00291FD5">
          <w:rPr>
            <w:noProof/>
            <w:webHidden/>
          </w:rPr>
          <w:t>45</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95" w:history="1">
        <w:r w:rsidR="00C07AD0" w:rsidRPr="00AC6F3B">
          <w:rPr>
            <w:rStyle w:val="af8"/>
            <w:rFonts w:ascii="华文中宋" w:eastAsia="华文中宋" w:hAnsi="华文中宋" w:cs="华文中宋"/>
            <w:noProof/>
          </w:rPr>
          <w:t>本规范用词说明</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_Toc88817895 \h </w:instrText>
        </w:r>
        <w:r w:rsidR="001D48EA" w:rsidRPr="00AC6F3B">
          <w:rPr>
            <w:noProof/>
            <w:webHidden/>
          </w:rPr>
        </w:r>
        <w:r w:rsidR="001D48EA" w:rsidRPr="00AC6F3B">
          <w:rPr>
            <w:noProof/>
            <w:webHidden/>
          </w:rPr>
          <w:fldChar w:fldCharType="separate"/>
        </w:r>
        <w:r w:rsidR="00291FD5">
          <w:rPr>
            <w:noProof/>
            <w:webHidden/>
          </w:rPr>
          <w:t>47</w:t>
        </w:r>
        <w:r w:rsidR="001D48EA" w:rsidRPr="00AC6F3B">
          <w:rPr>
            <w:noProof/>
            <w:webHidden/>
          </w:rPr>
          <w:fldChar w:fldCharType="end"/>
        </w:r>
      </w:hyperlink>
    </w:p>
    <w:p w:rsidR="00C07AD0" w:rsidRPr="00AC6F3B" w:rsidRDefault="007B48E4">
      <w:pPr>
        <w:pStyle w:val="TOC1"/>
        <w:tabs>
          <w:tab w:val="right" w:leader="dot" w:pos="9459"/>
        </w:tabs>
        <w:rPr>
          <w:rFonts w:eastAsiaTheme="minorEastAsia" w:cstheme="minorBidi"/>
          <w:b w:val="0"/>
          <w:bCs w:val="0"/>
          <w:caps w:val="0"/>
          <w:noProof/>
          <w:sz w:val="24"/>
          <w:szCs w:val="24"/>
        </w:rPr>
      </w:pPr>
      <w:hyperlink w:anchor="_Toc88817896" w:history="1">
        <w:r w:rsidR="00C07AD0" w:rsidRPr="00AC6F3B">
          <w:rPr>
            <w:rStyle w:val="af8"/>
            <w:noProof/>
          </w:rPr>
          <w:t>引用标准名录</w:t>
        </w:r>
        <w:r w:rsidR="00C07AD0" w:rsidRPr="00AC6F3B">
          <w:rPr>
            <w:noProof/>
            <w:webHidden/>
          </w:rPr>
          <w:tab/>
        </w:r>
        <w:r w:rsidR="001D48EA" w:rsidRPr="00AC6F3B">
          <w:rPr>
            <w:noProof/>
            <w:webHidden/>
          </w:rPr>
          <w:fldChar w:fldCharType="begin"/>
        </w:r>
        <w:r w:rsidR="00C07AD0" w:rsidRPr="00AC6F3B">
          <w:rPr>
            <w:noProof/>
            <w:webHidden/>
          </w:rPr>
          <w:instrText xml:space="preserve"> PAGEREF _Toc88817896 \h </w:instrText>
        </w:r>
        <w:r w:rsidR="001D48EA" w:rsidRPr="00AC6F3B">
          <w:rPr>
            <w:noProof/>
            <w:webHidden/>
          </w:rPr>
        </w:r>
        <w:r w:rsidR="001D48EA" w:rsidRPr="00AC6F3B">
          <w:rPr>
            <w:noProof/>
            <w:webHidden/>
          </w:rPr>
          <w:fldChar w:fldCharType="separate"/>
        </w:r>
        <w:r w:rsidR="00291FD5">
          <w:rPr>
            <w:noProof/>
            <w:webHidden/>
          </w:rPr>
          <w:t>48</w:t>
        </w:r>
        <w:r w:rsidR="001D48EA" w:rsidRPr="00AC6F3B">
          <w:rPr>
            <w:noProof/>
            <w:webHidden/>
          </w:rPr>
          <w:fldChar w:fldCharType="end"/>
        </w:r>
      </w:hyperlink>
    </w:p>
    <w:p w:rsidR="006C1F7C" w:rsidRPr="00AC6F3B" w:rsidRDefault="001D48EA">
      <w:pPr>
        <w:pStyle w:val="WPSOffice1"/>
        <w:tabs>
          <w:tab w:val="right" w:leader="dot" w:pos="5954"/>
        </w:tabs>
        <w:spacing w:line="312" w:lineRule="auto"/>
        <w:rPr>
          <w:rFonts w:asciiTheme="minorEastAsia" w:hAnsiTheme="minorEastAsia" w:cstheme="minorEastAsia"/>
          <w:b/>
          <w:bCs/>
        </w:rPr>
        <w:sectPr w:rsidR="006C1F7C" w:rsidRPr="00AC6F3B" w:rsidSect="00B716C7">
          <w:footerReference w:type="even" r:id="rId12"/>
          <w:footerReference w:type="default" r:id="rId13"/>
          <w:pgSz w:w="11907" w:h="16839" w:code="9"/>
          <w:pgMar w:top="1304" w:right="1304" w:bottom="567" w:left="1134" w:header="851" w:footer="850" w:gutter="0"/>
          <w:pgNumType w:start="1"/>
          <w:cols w:space="425"/>
          <w:docGrid w:linePitch="326"/>
        </w:sectPr>
      </w:pPr>
      <w:r w:rsidRPr="00AC6F3B">
        <w:rPr>
          <w:rFonts w:asciiTheme="minorEastAsia" w:hAnsiTheme="minorEastAsia" w:cstheme="minorEastAsia" w:hint="eastAsia"/>
          <w:bCs/>
          <w:caps/>
          <w:szCs w:val="21"/>
        </w:rPr>
        <w:fldChar w:fldCharType="end"/>
      </w:r>
    </w:p>
    <w:p w:rsidR="006C1F7C" w:rsidRPr="00B43619" w:rsidRDefault="00E525FE">
      <w:pPr>
        <w:pStyle w:val="TOC10"/>
        <w:jc w:val="center"/>
        <w:rPr>
          <w:rFonts w:ascii="Times New Roman" w:eastAsia="华文中宋" w:hAnsi="Times New Roman" w:cs="Times New Roman"/>
          <w:color w:val="auto"/>
        </w:rPr>
      </w:pPr>
      <w:r w:rsidRPr="00B43619">
        <w:rPr>
          <w:rFonts w:ascii="Times New Roman" w:eastAsia="华文中宋" w:hAnsi="Times New Roman" w:cs="Times New Roman"/>
          <w:color w:val="auto"/>
        </w:rPr>
        <w:t>Contents</w:t>
      </w:r>
    </w:p>
    <w:p w:rsidR="006C1F7C" w:rsidRPr="00AC6F3B" w:rsidRDefault="0081735F" w:rsidP="0081735F">
      <w:pPr>
        <w:pStyle w:val="TOC1"/>
        <w:tabs>
          <w:tab w:val="right" w:leader="dot" w:pos="9174"/>
        </w:tabs>
        <w:snapToGrid w:val="0"/>
        <w:spacing w:before="0" w:after="0"/>
        <w:rPr>
          <w:rFonts w:ascii="Times New Roman" w:hAnsi="Times New Roman" w:cs="Times New Roman"/>
          <w:b w:val="0"/>
          <w:caps w:val="0"/>
          <w:sz w:val="21"/>
          <w:szCs w:val="21"/>
        </w:rPr>
      </w:pPr>
      <w:r w:rsidRPr="00FA1C64">
        <w:rPr>
          <w:rFonts w:ascii="Times New Roman" w:hAnsi="Times New Roman" w:cs="Times New Roman"/>
          <w:b w:val="0"/>
          <w:caps w:val="0"/>
          <w:sz w:val="21"/>
          <w:szCs w:val="21"/>
        </w:rPr>
        <w:t>1</w:t>
      </w:r>
      <w:r w:rsidRPr="00AC6F3B">
        <w:rPr>
          <w:rFonts w:ascii="Times New Roman" w:hAnsi="Times New Roman" w:cs="Times New Roman"/>
          <w:b w:val="0"/>
          <w:caps w:val="0"/>
          <w:sz w:val="21"/>
          <w:szCs w:val="21"/>
        </w:rPr>
        <w:t xml:space="preserve">  </w:t>
      </w:r>
      <w:r w:rsidR="009302A1" w:rsidRPr="00AC6F3B">
        <w:rPr>
          <w:rFonts w:ascii="Times New Roman" w:hAnsi="Times New Roman" w:cs="Times New Roman" w:hint="eastAsia"/>
          <w:b w:val="0"/>
          <w:caps w:val="0"/>
          <w:sz w:val="21"/>
          <w:szCs w:val="21"/>
        </w:rPr>
        <w:t xml:space="preserve"> </w:t>
      </w:r>
      <w:r w:rsidRPr="00AC6F3B">
        <w:rPr>
          <w:rFonts w:ascii="Times New Roman" w:hAnsi="Times New Roman" w:cs="Times New Roman"/>
          <w:b w:val="0"/>
          <w:caps w:val="0"/>
          <w:sz w:val="21"/>
          <w:szCs w:val="21"/>
        </w:rPr>
        <w:t>General Provision</w:t>
      </w:r>
      <w:r w:rsidR="00DD1D81" w:rsidRPr="00AC6F3B">
        <w:rPr>
          <w:webHidden/>
          <w:szCs w:val="21"/>
        </w:rPr>
        <w:tab/>
      </w:r>
      <w:r w:rsidR="00E525FE" w:rsidRPr="00FA1C64">
        <w:rPr>
          <w:rFonts w:ascii="Times New Roman" w:hAnsi="Times New Roman" w:cs="Times New Roman"/>
          <w:b w:val="0"/>
          <w:caps w:val="0"/>
          <w:sz w:val="21"/>
          <w:szCs w:val="21"/>
        </w:rPr>
        <w:t>1</w:t>
      </w:r>
    </w:p>
    <w:p w:rsidR="006C1F7C" w:rsidRPr="00AC6F3B" w:rsidRDefault="00E525FE"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FA1C64">
        <w:rPr>
          <w:rFonts w:ascii="Times New Roman" w:hAnsi="Times New Roman" w:cs="Times New Roman"/>
          <w:b w:val="0"/>
          <w:caps w:val="0"/>
          <w:sz w:val="21"/>
          <w:szCs w:val="21"/>
        </w:rPr>
        <w:t>2</w:t>
      </w:r>
      <w:r w:rsidRPr="00AC6F3B">
        <w:rPr>
          <w:rFonts w:ascii="Times New Roman" w:hAnsi="Times New Roman" w:cs="Times New Roman"/>
          <w:b w:val="0"/>
          <w:caps w:val="0"/>
          <w:sz w:val="21"/>
          <w:szCs w:val="21"/>
        </w:rPr>
        <w:t xml:space="preserve">  </w:t>
      </w:r>
      <w:r w:rsidR="009302A1" w:rsidRPr="00AC6F3B">
        <w:rPr>
          <w:rFonts w:ascii="Times New Roman" w:hAnsi="Times New Roman" w:cs="Times New Roman" w:hint="eastAsia"/>
          <w:b w:val="0"/>
          <w:caps w:val="0"/>
          <w:sz w:val="21"/>
          <w:szCs w:val="21"/>
        </w:rPr>
        <w:t xml:space="preserve"> </w:t>
      </w:r>
      <w:r w:rsidRPr="00AC6F3B">
        <w:rPr>
          <w:rFonts w:ascii="Times New Roman" w:hAnsi="Times New Roman" w:cs="Times New Roman"/>
          <w:b w:val="0"/>
          <w:caps w:val="0"/>
          <w:sz w:val="21"/>
          <w:szCs w:val="21"/>
        </w:rPr>
        <w:t xml:space="preserve">Terms and Symbols </w:t>
      </w:r>
      <w:r w:rsidR="0091698B" w:rsidRPr="00AC6F3B">
        <w:rPr>
          <w:webHidden/>
          <w:szCs w:val="21"/>
        </w:rPr>
        <w:tab/>
      </w:r>
      <w:r w:rsidRPr="00FA1C64">
        <w:rPr>
          <w:rFonts w:ascii="Times New Roman" w:hAnsi="Times New Roman" w:cs="Times New Roman"/>
          <w:b w:val="0"/>
          <w:caps w:val="0"/>
          <w:sz w:val="21"/>
          <w:szCs w:val="21"/>
        </w:rPr>
        <w:t>2</w:t>
      </w:r>
    </w:p>
    <w:p w:rsidR="006C1F7C" w:rsidRPr="00AC6F3B" w:rsidRDefault="00744AB4"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2</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1</w:t>
      </w:r>
      <w:r w:rsidRPr="00AC6F3B">
        <w:rPr>
          <w:rFonts w:ascii="Times New Roman" w:hAnsi="Times New Roman" w:cs="Times New Roman"/>
          <w:smallCaps w:val="0"/>
          <w:sz w:val="21"/>
          <w:szCs w:val="21"/>
        </w:rPr>
        <w:t xml:space="preserve"> </w:t>
      </w:r>
      <w:r w:rsidR="00E525FE" w:rsidRPr="00AC6F3B">
        <w:rPr>
          <w:rFonts w:ascii="Times New Roman" w:hAnsi="Times New Roman" w:cs="Times New Roman"/>
          <w:smallCaps w:val="0"/>
          <w:sz w:val="21"/>
          <w:szCs w:val="21"/>
        </w:rPr>
        <w:t>Terms</w:t>
      </w:r>
      <w:r w:rsidR="0091698B" w:rsidRPr="00AC6F3B">
        <w:rPr>
          <w:webHidden/>
          <w:szCs w:val="21"/>
        </w:rPr>
        <w:tab/>
      </w:r>
      <w:r w:rsidR="00E525FE" w:rsidRPr="00FA1C64">
        <w:rPr>
          <w:rFonts w:ascii="Times New Roman" w:hAnsi="Times New Roman" w:cs="Times New Roman"/>
          <w:smallCaps w:val="0"/>
          <w:sz w:val="21"/>
          <w:szCs w:val="21"/>
        </w:rPr>
        <w:t>2</w:t>
      </w:r>
    </w:p>
    <w:p w:rsidR="006C1F7C" w:rsidRPr="00AC6F3B" w:rsidRDefault="00E525FE"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2</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2</w:t>
      </w:r>
      <w:r w:rsidRPr="00AC6F3B">
        <w:rPr>
          <w:rFonts w:ascii="Times New Roman" w:hAnsi="Times New Roman" w:cs="Times New Roman"/>
          <w:smallCaps w:val="0"/>
          <w:sz w:val="21"/>
          <w:szCs w:val="21"/>
        </w:rPr>
        <w:t xml:space="preserve"> Symbols </w:t>
      </w:r>
      <w:r w:rsidR="0091698B" w:rsidRPr="00AC6F3B">
        <w:rPr>
          <w:webHidden/>
          <w:szCs w:val="21"/>
        </w:rPr>
        <w:tab/>
      </w:r>
      <w:r w:rsidRPr="00FA1C64">
        <w:rPr>
          <w:rFonts w:ascii="Times New Roman" w:hAnsi="Times New Roman" w:cs="Times New Roman"/>
          <w:smallCaps w:val="0"/>
          <w:sz w:val="21"/>
          <w:szCs w:val="21"/>
        </w:rPr>
        <w:t>3</w:t>
      </w:r>
    </w:p>
    <w:p w:rsidR="006C1F7C" w:rsidRPr="00AC6F3B" w:rsidRDefault="00E525FE"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FA1C64">
        <w:rPr>
          <w:rFonts w:ascii="Times New Roman" w:hAnsi="Times New Roman" w:cs="Times New Roman"/>
          <w:b w:val="0"/>
          <w:caps w:val="0"/>
          <w:sz w:val="21"/>
          <w:szCs w:val="21"/>
        </w:rPr>
        <w:t>3</w:t>
      </w:r>
      <w:r w:rsidRPr="00AC6F3B">
        <w:rPr>
          <w:rFonts w:ascii="Times New Roman" w:hAnsi="Times New Roman" w:cs="Times New Roman"/>
          <w:b w:val="0"/>
          <w:caps w:val="0"/>
          <w:sz w:val="21"/>
          <w:szCs w:val="21"/>
        </w:rPr>
        <w:t xml:space="preserve"> </w:t>
      </w:r>
      <w:r w:rsidR="009302A1" w:rsidRPr="00AC6F3B">
        <w:rPr>
          <w:rFonts w:ascii="Times New Roman" w:hAnsi="Times New Roman" w:cs="Times New Roman" w:hint="eastAsia"/>
          <w:b w:val="0"/>
          <w:caps w:val="0"/>
          <w:sz w:val="21"/>
          <w:szCs w:val="21"/>
        </w:rPr>
        <w:t xml:space="preserve"> </w:t>
      </w:r>
      <w:r w:rsidRPr="00AC6F3B">
        <w:rPr>
          <w:rFonts w:ascii="Times New Roman" w:hAnsi="Times New Roman" w:cs="Times New Roman"/>
          <w:b w:val="0"/>
          <w:caps w:val="0"/>
          <w:sz w:val="21"/>
          <w:szCs w:val="21"/>
        </w:rPr>
        <w:t xml:space="preserve"> General Requirements</w:t>
      </w:r>
      <w:r w:rsidR="0091698B" w:rsidRPr="00AC6F3B">
        <w:rPr>
          <w:webHidden/>
          <w:szCs w:val="21"/>
        </w:rPr>
        <w:tab/>
      </w:r>
      <w:r w:rsidRPr="00FA1C64">
        <w:rPr>
          <w:rFonts w:ascii="Times New Roman" w:hAnsi="Times New Roman" w:cs="Times New Roman"/>
          <w:b w:val="0"/>
          <w:caps w:val="0"/>
          <w:sz w:val="21"/>
          <w:szCs w:val="21"/>
        </w:rPr>
        <w:t>6</w:t>
      </w:r>
    </w:p>
    <w:p w:rsidR="006C1F7C" w:rsidRPr="00AC6F3B" w:rsidRDefault="00744AB4"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3</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1</w:t>
      </w:r>
      <w:r w:rsidRPr="00AC6F3B">
        <w:rPr>
          <w:rFonts w:ascii="Times New Roman" w:hAnsi="Times New Roman" w:cs="Times New Roman"/>
          <w:smallCaps w:val="0"/>
          <w:sz w:val="21"/>
          <w:szCs w:val="21"/>
        </w:rPr>
        <w:t xml:space="preserve"> </w:t>
      </w:r>
      <w:r w:rsidR="0091698B" w:rsidRPr="00AC6F3B">
        <w:rPr>
          <w:rFonts w:ascii="Times New Roman" w:hAnsi="Times New Roman" w:cs="Times New Roman"/>
          <w:smallCaps w:val="0"/>
          <w:sz w:val="21"/>
          <w:szCs w:val="21"/>
        </w:rPr>
        <w:t>General</w:t>
      </w:r>
      <w:r w:rsidR="0091698B" w:rsidRPr="00AC6F3B">
        <w:rPr>
          <w:webHidden/>
          <w:szCs w:val="21"/>
        </w:rPr>
        <w:tab/>
      </w:r>
      <w:r w:rsidR="00E525FE" w:rsidRPr="00FA1C64">
        <w:rPr>
          <w:rFonts w:ascii="Times New Roman" w:hAnsi="Times New Roman" w:cs="Times New Roman"/>
          <w:smallCaps w:val="0"/>
          <w:sz w:val="21"/>
          <w:szCs w:val="21"/>
        </w:rPr>
        <w:t>6</w:t>
      </w:r>
    </w:p>
    <w:p w:rsidR="006C1F7C" w:rsidRPr="00AC6F3B" w:rsidRDefault="0091698B"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3</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2</w:t>
      </w:r>
      <w:r w:rsidRPr="00AC6F3B">
        <w:rPr>
          <w:rFonts w:ascii="Times New Roman" w:hAnsi="Times New Roman" w:cs="Times New Roman"/>
          <w:smallCaps w:val="0"/>
          <w:sz w:val="21"/>
          <w:szCs w:val="21"/>
        </w:rPr>
        <w:t xml:space="preserve"> Ultimate Limit States</w:t>
      </w:r>
      <w:r w:rsidRPr="00AC6F3B">
        <w:rPr>
          <w:webHidden/>
          <w:szCs w:val="21"/>
        </w:rPr>
        <w:tab/>
      </w:r>
      <w:r w:rsidR="00E525FE" w:rsidRPr="00FA1C64">
        <w:rPr>
          <w:rFonts w:ascii="Times New Roman" w:hAnsi="Times New Roman" w:cs="Times New Roman"/>
          <w:bCs/>
          <w:sz w:val="21"/>
          <w:szCs w:val="21"/>
        </w:rPr>
        <w:t>7</w:t>
      </w:r>
    </w:p>
    <w:p w:rsidR="006C1F7C" w:rsidRPr="00AC6F3B" w:rsidRDefault="00E525FE"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3</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3</w:t>
      </w:r>
      <w:r w:rsidRPr="00AC6F3B">
        <w:rPr>
          <w:rFonts w:ascii="Times New Roman" w:hAnsi="Times New Roman" w:cs="Times New Roman"/>
          <w:smallCaps w:val="0"/>
          <w:sz w:val="21"/>
          <w:szCs w:val="21"/>
        </w:rPr>
        <w:t xml:space="preserve"> Serviceability Limit States</w:t>
      </w:r>
      <w:r w:rsidR="0091698B" w:rsidRPr="00AC6F3B">
        <w:rPr>
          <w:webHidden/>
          <w:szCs w:val="21"/>
        </w:rPr>
        <w:tab/>
      </w:r>
      <w:r w:rsidRPr="00FA1C64">
        <w:rPr>
          <w:rFonts w:ascii="Times New Roman" w:hAnsi="Times New Roman" w:cs="Times New Roman"/>
          <w:smallCaps w:val="0"/>
          <w:sz w:val="21"/>
          <w:szCs w:val="21"/>
        </w:rPr>
        <w:t>10</w:t>
      </w:r>
    </w:p>
    <w:p w:rsidR="006C1F7C" w:rsidRPr="00AC6F3B" w:rsidRDefault="00E525FE"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FA1C64">
        <w:rPr>
          <w:rFonts w:ascii="Times New Roman" w:hAnsi="Times New Roman" w:cs="Times New Roman"/>
          <w:b w:val="0"/>
          <w:caps w:val="0"/>
          <w:sz w:val="21"/>
          <w:szCs w:val="21"/>
        </w:rPr>
        <w:t>4</w:t>
      </w:r>
      <w:r w:rsidRPr="00AC6F3B">
        <w:rPr>
          <w:rFonts w:ascii="Times New Roman" w:hAnsi="Times New Roman" w:cs="Times New Roman"/>
          <w:b w:val="0"/>
          <w:caps w:val="0"/>
          <w:sz w:val="21"/>
          <w:szCs w:val="21"/>
        </w:rPr>
        <w:t xml:space="preserve">  </w:t>
      </w:r>
      <w:r w:rsidR="009302A1" w:rsidRPr="00AC6F3B">
        <w:rPr>
          <w:rFonts w:ascii="Times New Roman" w:hAnsi="Times New Roman" w:cs="Times New Roman" w:hint="eastAsia"/>
          <w:b w:val="0"/>
          <w:caps w:val="0"/>
          <w:sz w:val="21"/>
          <w:szCs w:val="21"/>
        </w:rPr>
        <w:t xml:space="preserve"> </w:t>
      </w:r>
      <w:r w:rsidRPr="00AC6F3B">
        <w:rPr>
          <w:rFonts w:ascii="Times New Roman" w:hAnsi="Times New Roman" w:cs="Times New Roman"/>
          <w:b w:val="0"/>
          <w:caps w:val="0"/>
          <w:sz w:val="21"/>
          <w:szCs w:val="21"/>
        </w:rPr>
        <w:t>Materials</w:t>
      </w:r>
      <w:r w:rsidR="0091698B" w:rsidRPr="00AC6F3B">
        <w:rPr>
          <w:webHidden/>
          <w:szCs w:val="21"/>
        </w:rPr>
        <w:tab/>
      </w:r>
      <w:r w:rsidRPr="00FA1C64">
        <w:rPr>
          <w:rFonts w:ascii="Times New Roman" w:hAnsi="Times New Roman"/>
          <w:sz w:val="21"/>
          <w:szCs w:val="21"/>
        </w:rPr>
        <w:t>1</w:t>
      </w:r>
      <w:r w:rsidRPr="00FA1C64">
        <w:rPr>
          <w:rFonts w:ascii="Times New Roman" w:hAnsi="Times New Roman" w:cs="Times New Roman"/>
          <w:b w:val="0"/>
          <w:caps w:val="0"/>
          <w:sz w:val="21"/>
          <w:szCs w:val="21"/>
        </w:rPr>
        <w:t>2</w:t>
      </w:r>
    </w:p>
    <w:p w:rsidR="006C1F7C" w:rsidRPr="00AC6F3B" w:rsidRDefault="00E525FE"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4</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1</w:t>
      </w:r>
      <w:r w:rsidRPr="00AC6F3B">
        <w:rPr>
          <w:rFonts w:ascii="Times New Roman" w:hAnsi="Times New Roman" w:cs="Times New Roman"/>
          <w:smallCaps w:val="0"/>
          <w:sz w:val="21"/>
          <w:szCs w:val="21"/>
        </w:rPr>
        <w:t xml:space="preserve"> Steel Fibre</w:t>
      </w:r>
      <w:r w:rsidR="0091698B" w:rsidRPr="00AC6F3B">
        <w:rPr>
          <w:webHidden/>
          <w:szCs w:val="21"/>
        </w:rPr>
        <w:tab/>
      </w:r>
      <w:r w:rsidRPr="00FA1C64">
        <w:rPr>
          <w:rFonts w:ascii="Times New Roman" w:hAnsi="Times New Roman"/>
          <w:bCs/>
          <w:sz w:val="21"/>
          <w:szCs w:val="21"/>
        </w:rPr>
        <w:t>1</w:t>
      </w:r>
      <w:r w:rsidRPr="00FA1C64">
        <w:rPr>
          <w:rFonts w:ascii="Times New Roman" w:hAnsi="Times New Roman" w:cs="Times New Roman"/>
          <w:smallCaps w:val="0"/>
          <w:sz w:val="21"/>
          <w:szCs w:val="21"/>
        </w:rPr>
        <w:t>2</w:t>
      </w:r>
    </w:p>
    <w:p w:rsidR="006C1F7C" w:rsidRPr="00AC6F3B" w:rsidRDefault="00E525FE"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4</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2</w:t>
      </w:r>
      <w:r w:rsidRPr="00AC6F3B">
        <w:rPr>
          <w:rFonts w:ascii="Times New Roman" w:hAnsi="Times New Roman" w:cs="Times New Roman"/>
          <w:smallCaps w:val="0"/>
          <w:sz w:val="21"/>
          <w:szCs w:val="21"/>
        </w:rPr>
        <w:t xml:space="preserve"> Steel Fiber Reinforced Concrete</w:t>
      </w:r>
      <w:r w:rsidR="0091698B" w:rsidRPr="00AC6F3B">
        <w:rPr>
          <w:webHidden/>
          <w:szCs w:val="21"/>
        </w:rPr>
        <w:tab/>
      </w:r>
      <w:r w:rsidRPr="00FA1C64">
        <w:rPr>
          <w:rFonts w:ascii="Times New Roman" w:hAnsi="Times New Roman" w:cs="Times New Roman"/>
          <w:smallCaps w:val="0"/>
          <w:sz w:val="21"/>
          <w:szCs w:val="21"/>
        </w:rPr>
        <w:t>13</w:t>
      </w:r>
    </w:p>
    <w:p w:rsidR="006C1F7C" w:rsidRPr="00AC6F3B" w:rsidRDefault="003C337C" w:rsidP="0081735F">
      <w:pPr>
        <w:pStyle w:val="TOC1"/>
        <w:tabs>
          <w:tab w:val="right" w:leader="dot" w:pos="9174"/>
        </w:tabs>
        <w:snapToGrid w:val="0"/>
        <w:spacing w:before="0" w:after="0"/>
        <w:ind w:left="1470" w:hangingChars="700" w:hanging="1470"/>
        <w:rPr>
          <w:rFonts w:ascii="Times New Roman" w:hAnsi="Times New Roman" w:cs="Times New Roman"/>
          <w:b w:val="0"/>
          <w:bCs w:val="0"/>
          <w:caps w:val="0"/>
          <w:sz w:val="21"/>
          <w:szCs w:val="21"/>
        </w:rPr>
      </w:pPr>
      <w:r w:rsidRPr="00FA1C64">
        <w:rPr>
          <w:rFonts w:ascii="Times New Roman" w:hAnsi="Times New Roman" w:cs="Times New Roman" w:hint="eastAsia"/>
          <w:b w:val="0"/>
          <w:caps w:val="0"/>
          <w:sz w:val="21"/>
          <w:szCs w:val="21"/>
        </w:rPr>
        <w:t>5</w:t>
      </w:r>
      <w:r w:rsidR="009302A1" w:rsidRPr="00AC6F3B">
        <w:rPr>
          <w:rFonts w:ascii="Times New Roman" w:hAnsi="Times New Roman" w:cs="Times New Roman"/>
          <w:b w:val="0"/>
          <w:caps w:val="0"/>
          <w:sz w:val="21"/>
          <w:szCs w:val="21"/>
        </w:rPr>
        <w:t xml:space="preserve"> </w:t>
      </w:r>
      <w:r w:rsidR="009302A1" w:rsidRPr="00AC6F3B">
        <w:rPr>
          <w:rFonts w:ascii="Times New Roman" w:hAnsi="Times New Roman" w:cs="Times New Roman" w:hint="eastAsia"/>
          <w:b w:val="0"/>
          <w:caps w:val="0"/>
          <w:sz w:val="21"/>
          <w:szCs w:val="21"/>
        </w:rPr>
        <w:t xml:space="preserve">　</w:t>
      </w:r>
      <w:r w:rsidR="0091698B" w:rsidRPr="00AC6F3B">
        <w:rPr>
          <w:rFonts w:ascii="Times New Roman" w:hAnsi="Times New Roman" w:cs="Times New Roman"/>
          <w:b w:val="0"/>
          <w:caps w:val="0"/>
          <w:sz w:val="21"/>
          <w:szCs w:val="21"/>
        </w:rPr>
        <w:t>Limit States Design</w:t>
      </w:r>
      <w:r w:rsidR="0091698B" w:rsidRPr="00AC6F3B">
        <w:rPr>
          <w:webHidden/>
          <w:szCs w:val="21"/>
        </w:rPr>
        <w:tab/>
      </w:r>
      <w:r w:rsidR="00E525FE" w:rsidRPr="00FA1C64">
        <w:rPr>
          <w:rFonts w:ascii="Times New Roman" w:hAnsi="Times New Roman" w:cs="Times New Roman"/>
          <w:b w:val="0"/>
          <w:caps w:val="0"/>
          <w:sz w:val="21"/>
          <w:szCs w:val="21"/>
        </w:rPr>
        <w:t>20</w:t>
      </w:r>
    </w:p>
    <w:p w:rsidR="006C1F7C" w:rsidRPr="00AC6F3B" w:rsidRDefault="003C337C"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hint="eastAsia"/>
          <w:smallCaps w:val="0"/>
          <w:sz w:val="21"/>
          <w:szCs w:val="21"/>
        </w:rPr>
        <w:t>5</w:t>
      </w:r>
      <w:r w:rsidR="0091698B" w:rsidRPr="00AC6F3B">
        <w:rPr>
          <w:rFonts w:ascii="Times New Roman" w:hAnsi="Times New Roman" w:cs="Times New Roman"/>
          <w:smallCaps w:val="0"/>
          <w:sz w:val="21"/>
          <w:szCs w:val="21"/>
        </w:rPr>
        <w:t>.</w:t>
      </w:r>
      <w:r w:rsidR="0091698B" w:rsidRPr="00FA1C64">
        <w:rPr>
          <w:rFonts w:ascii="Times New Roman" w:hAnsi="Times New Roman" w:cs="Times New Roman"/>
          <w:smallCaps w:val="0"/>
          <w:sz w:val="21"/>
          <w:szCs w:val="21"/>
        </w:rPr>
        <w:t>1</w:t>
      </w:r>
      <w:r w:rsidR="0091698B" w:rsidRPr="00AC6F3B">
        <w:rPr>
          <w:rFonts w:ascii="Times New Roman" w:hAnsi="Times New Roman" w:cs="Times New Roman"/>
          <w:smallCaps w:val="0"/>
          <w:sz w:val="21"/>
          <w:szCs w:val="21"/>
        </w:rPr>
        <w:t xml:space="preserve"> General</w:t>
      </w:r>
      <w:r w:rsidR="0091698B" w:rsidRPr="00AC6F3B">
        <w:rPr>
          <w:webHidden/>
          <w:szCs w:val="21"/>
        </w:rPr>
        <w:tab/>
      </w:r>
      <w:r w:rsidR="00E525FE" w:rsidRPr="00FA1C64">
        <w:rPr>
          <w:rFonts w:ascii="Times New Roman" w:hAnsi="Times New Roman" w:cs="Times New Roman"/>
          <w:smallCaps w:val="0"/>
          <w:sz w:val="21"/>
          <w:szCs w:val="21"/>
        </w:rPr>
        <w:t>20</w:t>
      </w:r>
    </w:p>
    <w:p w:rsidR="000B77B2" w:rsidRPr="00AC6F3B" w:rsidRDefault="000B77B2" w:rsidP="000B77B2">
      <w:pPr>
        <w:pStyle w:val="TOC2"/>
        <w:tabs>
          <w:tab w:val="right" w:leader="dot" w:pos="9174"/>
        </w:tabs>
        <w:snapToGrid w:val="0"/>
        <w:rPr>
          <w:rStyle w:val="af8"/>
          <w:rFonts w:ascii="Times New Roman" w:hAnsi="Times New Roman" w:cs="Times New Roman"/>
          <w:smallCaps w:val="0"/>
          <w:color w:val="auto"/>
          <w:sz w:val="21"/>
          <w:szCs w:val="21"/>
          <w:u w:val="none"/>
        </w:rPr>
      </w:pPr>
      <w:r w:rsidRPr="00FA1C64">
        <w:rPr>
          <w:rFonts w:ascii="Times New Roman" w:hAnsi="Times New Roman" w:cs="Times New Roman"/>
          <w:smallCaps w:val="0"/>
          <w:sz w:val="21"/>
          <w:szCs w:val="21"/>
        </w:rPr>
        <w:t>5</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2</w:t>
      </w:r>
      <w:r w:rsidRPr="00AC6F3B">
        <w:rPr>
          <w:rStyle w:val="af8"/>
          <w:rFonts w:ascii="Times New Roman" w:hAnsi="Times New Roman" w:cs="Times New Roman"/>
          <w:color w:val="auto"/>
          <w:sz w:val="21"/>
          <w:u w:val="none"/>
        </w:rPr>
        <w:t xml:space="preserve"> </w:t>
      </w:r>
      <w:r w:rsidRPr="00AC6F3B">
        <w:rPr>
          <w:rStyle w:val="af8"/>
          <w:rFonts w:ascii="Times New Roman" w:hAnsi="Times New Roman" w:cs="Times New Roman"/>
          <w:smallCaps w:val="0"/>
          <w:color w:val="auto"/>
          <w:sz w:val="21"/>
          <w:szCs w:val="21"/>
          <w:u w:val="none"/>
        </w:rPr>
        <w:t xml:space="preserve">Calculation of </w:t>
      </w:r>
      <w:r w:rsidRPr="00AC6F3B">
        <w:rPr>
          <w:rStyle w:val="af8"/>
          <w:rFonts w:ascii="Times New Roman" w:hAnsi="Times New Roman" w:cs="Times New Roman" w:hint="eastAsia"/>
          <w:smallCaps w:val="0"/>
          <w:color w:val="auto"/>
          <w:sz w:val="21"/>
          <w:szCs w:val="21"/>
          <w:u w:val="none"/>
        </w:rPr>
        <w:t xml:space="preserve">Flexual and Axial </w:t>
      </w:r>
      <w:r w:rsidRPr="00AC6F3B">
        <w:rPr>
          <w:rStyle w:val="af8"/>
          <w:rFonts w:ascii="Times New Roman" w:hAnsi="Times New Roman" w:cs="Times New Roman"/>
          <w:smallCaps w:val="0"/>
          <w:color w:val="auto"/>
          <w:sz w:val="21"/>
          <w:szCs w:val="21"/>
          <w:u w:val="none"/>
        </w:rPr>
        <w:t>Capacity</w:t>
      </w:r>
      <w:r w:rsidRPr="00AC6F3B">
        <w:rPr>
          <w:webHidden/>
          <w:szCs w:val="21"/>
        </w:rPr>
        <w:tab/>
      </w:r>
      <w:r w:rsidRPr="00FA1C64">
        <w:rPr>
          <w:rStyle w:val="af8"/>
          <w:rFonts w:ascii="Times New Roman" w:hAnsi="Times New Roman" w:cs="Times New Roman"/>
          <w:smallCaps w:val="0"/>
          <w:color w:val="auto"/>
          <w:sz w:val="21"/>
          <w:szCs w:val="21"/>
          <w:u w:val="none"/>
        </w:rPr>
        <w:t>20</w:t>
      </w:r>
    </w:p>
    <w:p w:rsidR="000B77B2" w:rsidRPr="00AC6F3B" w:rsidRDefault="000B77B2" w:rsidP="000B77B2">
      <w:pPr>
        <w:pStyle w:val="TOC2"/>
        <w:tabs>
          <w:tab w:val="right" w:leader="dot" w:pos="9174"/>
        </w:tabs>
        <w:snapToGrid w:val="0"/>
        <w:rPr>
          <w:rStyle w:val="af8"/>
          <w:rFonts w:ascii="Times New Roman" w:hAnsi="Times New Roman" w:cs="Times New Roman"/>
          <w:smallCaps w:val="0"/>
          <w:color w:val="auto"/>
          <w:sz w:val="21"/>
          <w:szCs w:val="21"/>
          <w:u w:val="none"/>
        </w:rPr>
      </w:pPr>
      <w:r w:rsidRPr="00FA1C64">
        <w:rPr>
          <w:rFonts w:ascii="Times New Roman" w:hAnsi="Times New Roman" w:cs="Times New Roman"/>
          <w:smallCaps w:val="0"/>
          <w:sz w:val="21"/>
          <w:szCs w:val="21"/>
        </w:rPr>
        <w:t>5</w:t>
      </w:r>
      <w:r w:rsidRPr="00AC6F3B">
        <w:rPr>
          <w:rFonts w:ascii="Times New Roman" w:hAnsi="Times New Roman" w:cs="Times New Roman"/>
          <w:smallCaps w:val="0"/>
          <w:sz w:val="21"/>
          <w:szCs w:val="21"/>
        </w:rPr>
        <w:t>.</w:t>
      </w:r>
      <w:r w:rsidRPr="00FA1C64">
        <w:rPr>
          <w:rFonts w:ascii="Times New Roman" w:hAnsi="Times New Roman" w:cs="Times New Roman"/>
          <w:smallCaps w:val="0"/>
          <w:sz w:val="21"/>
          <w:szCs w:val="21"/>
        </w:rPr>
        <w:t>3</w:t>
      </w:r>
      <w:r w:rsidRPr="00AC6F3B">
        <w:rPr>
          <w:rStyle w:val="af8"/>
          <w:rFonts w:ascii="Times New Roman" w:hAnsi="Times New Roman" w:cs="Times New Roman"/>
          <w:color w:val="auto"/>
          <w:sz w:val="21"/>
          <w:u w:val="none"/>
        </w:rPr>
        <w:t xml:space="preserve"> </w:t>
      </w:r>
      <w:r w:rsidRPr="00AC6F3B">
        <w:rPr>
          <w:rStyle w:val="af8"/>
          <w:rFonts w:ascii="Times New Roman" w:hAnsi="Times New Roman" w:cs="Times New Roman"/>
          <w:smallCaps w:val="0"/>
          <w:color w:val="auto"/>
          <w:sz w:val="21"/>
          <w:szCs w:val="21"/>
          <w:u w:val="none"/>
        </w:rPr>
        <w:t xml:space="preserve">Calculation of </w:t>
      </w:r>
      <w:r w:rsidRPr="00AC6F3B">
        <w:rPr>
          <w:rStyle w:val="af8"/>
          <w:rFonts w:ascii="Times New Roman" w:hAnsi="Times New Roman" w:cs="Times New Roman" w:hint="eastAsia"/>
          <w:smallCaps w:val="0"/>
          <w:color w:val="auto"/>
          <w:sz w:val="21"/>
          <w:szCs w:val="21"/>
          <w:u w:val="none"/>
        </w:rPr>
        <w:t xml:space="preserve">Shear </w:t>
      </w:r>
      <w:r w:rsidRPr="00AC6F3B">
        <w:rPr>
          <w:rStyle w:val="af8"/>
          <w:rFonts w:ascii="Times New Roman" w:hAnsi="Times New Roman" w:cs="Times New Roman"/>
          <w:smallCaps w:val="0"/>
          <w:color w:val="auto"/>
          <w:sz w:val="21"/>
          <w:szCs w:val="21"/>
          <w:u w:val="none"/>
        </w:rPr>
        <w:t>Capacity</w:t>
      </w:r>
      <w:r w:rsidRPr="00AC6F3B">
        <w:rPr>
          <w:webHidden/>
          <w:szCs w:val="21"/>
        </w:rPr>
        <w:tab/>
      </w:r>
      <w:r w:rsidRPr="00FA1C64">
        <w:rPr>
          <w:rStyle w:val="af8"/>
          <w:rFonts w:ascii="Times New Roman" w:hAnsi="Times New Roman" w:cs="Times New Roman"/>
          <w:smallCaps w:val="0"/>
          <w:color w:val="auto"/>
          <w:sz w:val="21"/>
          <w:szCs w:val="21"/>
          <w:u w:val="none"/>
        </w:rPr>
        <w:t>20</w:t>
      </w:r>
    </w:p>
    <w:p w:rsidR="006C1F7C" w:rsidRPr="00AC6F3B" w:rsidRDefault="003C337C"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5</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3</w:t>
      </w:r>
      <w:r w:rsidR="00E525FE" w:rsidRPr="00AC6F3B">
        <w:rPr>
          <w:rFonts w:ascii="Times New Roman" w:hAnsi="Times New Roman" w:cs="Times New Roman"/>
          <w:smallCaps w:val="0"/>
          <w:sz w:val="21"/>
          <w:szCs w:val="21"/>
        </w:rPr>
        <w:t xml:space="preserve"> </w:t>
      </w:r>
      <w:r w:rsidR="00E525FE" w:rsidRPr="00AC6F3B">
        <w:rPr>
          <w:rFonts w:ascii="Times New Roman" w:hAnsi="Times New Roman" w:cs="Times New Roman"/>
          <w:bCs/>
          <w:smallCaps w:val="0"/>
          <w:sz w:val="21"/>
          <w:szCs w:val="21"/>
        </w:rPr>
        <w:t>Checking of C</w:t>
      </w:r>
      <w:r w:rsidR="000B77B2" w:rsidRPr="00AC6F3B">
        <w:rPr>
          <w:rFonts w:ascii="Times New Roman" w:hAnsi="Times New Roman" w:cs="Times New Roman" w:hint="eastAsia"/>
          <w:bCs/>
          <w:smallCaps w:val="0"/>
          <w:sz w:val="21"/>
          <w:szCs w:val="21"/>
        </w:rPr>
        <w:t>racks</w:t>
      </w:r>
      <w:r w:rsidR="0091698B" w:rsidRPr="00AC6F3B">
        <w:rPr>
          <w:webHidden/>
          <w:szCs w:val="21"/>
        </w:rPr>
        <w:tab/>
      </w:r>
      <w:r w:rsidR="00E525FE" w:rsidRPr="00FA1C64">
        <w:rPr>
          <w:rFonts w:ascii="Times New Roman" w:hAnsi="Times New Roman" w:cs="Times New Roman"/>
          <w:smallCaps w:val="0"/>
          <w:sz w:val="21"/>
          <w:szCs w:val="21"/>
        </w:rPr>
        <w:t>26</w:t>
      </w:r>
    </w:p>
    <w:p w:rsidR="006C1F7C" w:rsidRPr="00AC6F3B" w:rsidRDefault="000B77B2"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FA1C64">
        <w:rPr>
          <w:rFonts w:ascii="Times New Roman" w:hAnsi="Times New Roman" w:cs="Times New Roman"/>
          <w:b w:val="0"/>
          <w:caps w:val="0"/>
          <w:sz w:val="21"/>
          <w:szCs w:val="21"/>
        </w:rPr>
        <w:t>6</w:t>
      </w:r>
      <w:r w:rsidR="00E525FE" w:rsidRPr="00AC6F3B">
        <w:rPr>
          <w:rFonts w:ascii="Times New Roman" w:hAnsi="Times New Roman" w:cs="Times New Roman"/>
          <w:b w:val="0"/>
          <w:caps w:val="0"/>
          <w:sz w:val="21"/>
          <w:szCs w:val="21"/>
        </w:rPr>
        <w:t xml:space="preserve"> </w:t>
      </w:r>
      <w:r w:rsidR="00E525FE" w:rsidRPr="00AC6F3B">
        <w:rPr>
          <w:rFonts w:ascii="Times New Roman" w:hAnsi="Times New Roman" w:cs="Times New Roman" w:hint="eastAsia"/>
          <w:b w:val="0"/>
          <w:caps w:val="0"/>
          <w:sz w:val="21"/>
          <w:szCs w:val="21"/>
        </w:rPr>
        <w:t xml:space="preserve">　</w:t>
      </w:r>
      <w:r w:rsidR="00E525FE" w:rsidRPr="00AC6F3B">
        <w:rPr>
          <w:rFonts w:ascii="Times New Roman" w:hAnsi="Times New Roman" w:cs="Times New Roman"/>
          <w:b w:val="0"/>
          <w:caps w:val="0"/>
          <w:sz w:val="21"/>
          <w:szCs w:val="21"/>
        </w:rPr>
        <w:t>Detailing Requirements</w:t>
      </w:r>
      <w:r w:rsidR="00032148" w:rsidRPr="00AC6F3B">
        <w:rPr>
          <w:rFonts w:ascii="Times New Roman" w:hAnsi="Times New Roman" w:cs="Times New Roman"/>
          <w:b w:val="0"/>
          <w:caps w:val="0"/>
          <w:sz w:val="21"/>
          <w:szCs w:val="21"/>
        </w:rPr>
        <w:t xml:space="preserve"> </w:t>
      </w:r>
      <w:r w:rsidR="0091698B" w:rsidRPr="00AC6F3B">
        <w:rPr>
          <w:webHidden/>
          <w:szCs w:val="21"/>
        </w:rPr>
        <w:tab/>
      </w:r>
      <w:r w:rsidR="00A74BF4" w:rsidRPr="00FA1C64">
        <w:rPr>
          <w:rFonts w:ascii="Times New Roman" w:hAnsi="Times New Roman" w:hint="eastAsia"/>
          <w:szCs w:val="21"/>
        </w:rPr>
        <w:t>28</w:t>
      </w:r>
      <w:r w:rsidR="00A74BF4" w:rsidRPr="00AC6F3B">
        <w:rPr>
          <w:szCs w:val="21"/>
        </w:rPr>
        <w:t xml:space="preserve"> </w:t>
      </w:r>
      <w:r w:rsidR="00E525FE" w:rsidRPr="00AC6F3B">
        <w:rPr>
          <w:szCs w:val="21"/>
        </w:rPr>
        <w:t xml:space="preserve"> </w:t>
      </w:r>
    </w:p>
    <w:p w:rsidR="006C1F7C" w:rsidRPr="00AC6F3B" w:rsidRDefault="000B77B2"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FA1C64">
        <w:rPr>
          <w:rFonts w:ascii="Times New Roman" w:hAnsi="Times New Roman" w:cs="Times New Roman"/>
          <w:b w:val="0"/>
          <w:caps w:val="0"/>
          <w:sz w:val="21"/>
          <w:szCs w:val="21"/>
        </w:rPr>
        <w:t>7</w:t>
      </w:r>
      <w:r w:rsidR="00E525FE" w:rsidRPr="00AC6F3B">
        <w:rPr>
          <w:rFonts w:ascii="Times New Roman" w:hAnsi="Times New Roman" w:cs="Times New Roman"/>
          <w:b w:val="0"/>
          <w:caps w:val="0"/>
          <w:sz w:val="21"/>
          <w:szCs w:val="21"/>
        </w:rPr>
        <w:t xml:space="preserve"> </w:t>
      </w:r>
      <w:r w:rsidR="00E525FE" w:rsidRPr="00AC6F3B">
        <w:rPr>
          <w:rFonts w:ascii="Times New Roman" w:hAnsi="Times New Roman" w:cs="Times New Roman" w:hint="eastAsia"/>
          <w:b w:val="0"/>
          <w:caps w:val="0"/>
          <w:sz w:val="21"/>
          <w:szCs w:val="21"/>
        </w:rPr>
        <w:t xml:space="preserve">　</w:t>
      </w:r>
      <w:r w:rsidR="00E525FE" w:rsidRPr="00AC6F3B">
        <w:rPr>
          <w:rFonts w:ascii="Times New Roman" w:hAnsi="Times New Roman" w:cs="Times New Roman"/>
          <w:b w:val="0"/>
          <w:caps w:val="0"/>
          <w:sz w:val="21"/>
          <w:szCs w:val="21"/>
        </w:rPr>
        <w:t>Checking of Capacity in the Construction Stages</w:t>
      </w:r>
      <w:r w:rsidR="0091698B" w:rsidRPr="00AC6F3B">
        <w:rPr>
          <w:webHidden/>
          <w:szCs w:val="21"/>
        </w:rPr>
        <w:tab/>
      </w:r>
      <w:r w:rsidR="00E525FE" w:rsidRPr="00FA1C64">
        <w:rPr>
          <w:rFonts w:ascii="Times New Roman" w:hAnsi="Times New Roman" w:cs="Times New Roman"/>
          <w:b w:val="0"/>
          <w:caps w:val="0"/>
          <w:sz w:val="21"/>
          <w:szCs w:val="21"/>
        </w:rPr>
        <w:t>31</w:t>
      </w:r>
    </w:p>
    <w:p w:rsidR="006C1F7C" w:rsidRPr="00AC6F3B" w:rsidRDefault="000B77B2"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hint="eastAsia"/>
          <w:smallCaps w:val="0"/>
          <w:sz w:val="21"/>
          <w:szCs w:val="21"/>
        </w:rPr>
        <w:t>7</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1</w:t>
      </w:r>
      <w:r w:rsidR="00E525FE" w:rsidRPr="00AC6F3B">
        <w:rPr>
          <w:rFonts w:ascii="Times New Roman" w:hAnsi="Times New Roman" w:cs="Times New Roman"/>
          <w:smallCaps w:val="0"/>
          <w:sz w:val="21"/>
          <w:szCs w:val="21"/>
        </w:rPr>
        <w:t xml:space="preserve"> General</w:t>
      </w:r>
      <w:r w:rsidR="0091698B" w:rsidRPr="00AC6F3B">
        <w:rPr>
          <w:webHidden/>
          <w:szCs w:val="21"/>
        </w:rPr>
        <w:tab/>
      </w:r>
      <w:r w:rsidR="00E525FE" w:rsidRPr="00FA1C64">
        <w:rPr>
          <w:rFonts w:ascii="Times New Roman" w:hAnsi="Times New Roman" w:cs="Times New Roman"/>
          <w:smallCaps w:val="0"/>
          <w:sz w:val="21"/>
          <w:szCs w:val="21"/>
        </w:rPr>
        <w:t>31</w:t>
      </w:r>
    </w:p>
    <w:p w:rsidR="006C1F7C" w:rsidRPr="00AC6F3B" w:rsidRDefault="000B77B2"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7</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2</w:t>
      </w:r>
      <w:r w:rsidR="00E07E05" w:rsidRPr="00AC6F3B">
        <w:rPr>
          <w:rFonts w:ascii="Times New Roman" w:hAnsi="Times New Roman" w:cs="Times New Roman" w:hint="eastAsia"/>
          <w:smallCaps w:val="0"/>
          <w:sz w:val="21"/>
          <w:szCs w:val="21"/>
        </w:rPr>
        <w:t xml:space="preserve"> </w:t>
      </w:r>
      <w:r w:rsidR="00E525FE" w:rsidRPr="00AC6F3B">
        <w:rPr>
          <w:rFonts w:ascii="Times New Roman" w:hAnsi="Times New Roman" w:cs="Times New Roman"/>
          <w:smallCaps w:val="0"/>
          <w:sz w:val="21"/>
          <w:szCs w:val="21"/>
        </w:rPr>
        <w:t>Checking of Temporary Load</w:t>
      </w:r>
      <w:r w:rsidR="00F748F9" w:rsidRPr="00AC6F3B">
        <w:rPr>
          <w:rFonts w:ascii="Times New Roman" w:hAnsi="Times New Roman" w:cs="Times New Roman"/>
          <w:smallCaps w:val="0"/>
          <w:sz w:val="21"/>
          <w:szCs w:val="21"/>
        </w:rPr>
        <w:t xml:space="preserve"> Capacity</w:t>
      </w:r>
      <w:r w:rsidR="0091698B" w:rsidRPr="00AC6F3B">
        <w:rPr>
          <w:webHidden/>
          <w:szCs w:val="21"/>
        </w:rPr>
        <w:tab/>
      </w:r>
      <w:r w:rsidR="00E525FE" w:rsidRPr="00FA1C64">
        <w:rPr>
          <w:rFonts w:ascii="Times New Roman" w:hAnsi="Times New Roman" w:cs="Times New Roman"/>
          <w:smallCaps w:val="0"/>
          <w:sz w:val="21"/>
          <w:szCs w:val="21"/>
        </w:rPr>
        <w:t>32</w:t>
      </w:r>
    </w:p>
    <w:p w:rsidR="006C1F7C" w:rsidRPr="00AC6F3B" w:rsidRDefault="000B77B2" w:rsidP="0081735F">
      <w:pPr>
        <w:pStyle w:val="TOC1"/>
        <w:tabs>
          <w:tab w:val="right" w:leader="dot" w:pos="9174"/>
        </w:tabs>
        <w:snapToGrid w:val="0"/>
        <w:spacing w:before="0" w:after="0"/>
        <w:rPr>
          <w:rFonts w:ascii="Times New Roman" w:hAnsi="Times New Roman" w:cs="Times New Roman"/>
          <w:b w:val="0"/>
          <w:caps w:val="0"/>
          <w:sz w:val="21"/>
          <w:szCs w:val="21"/>
        </w:rPr>
      </w:pPr>
      <w:r w:rsidRPr="00FA1C64">
        <w:rPr>
          <w:rFonts w:ascii="Times New Roman" w:hAnsi="Times New Roman" w:cs="Times New Roman"/>
          <w:b w:val="0"/>
          <w:caps w:val="0"/>
          <w:sz w:val="21"/>
          <w:szCs w:val="21"/>
        </w:rPr>
        <w:t>8</w:t>
      </w:r>
      <w:r w:rsidR="00E525FE" w:rsidRPr="00AC6F3B">
        <w:rPr>
          <w:rFonts w:ascii="Times New Roman" w:hAnsi="Times New Roman" w:cs="Times New Roman" w:hint="eastAsia"/>
          <w:b w:val="0"/>
          <w:caps w:val="0"/>
          <w:sz w:val="21"/>
          <w:szCs w:val="21"/>
        </w:rPr>
        <w:t xml:space="preserve">　</w:t>
      </w:r>
      <w:r w:rsidR="00E525FE" w:rsidRPr="00AC6F3B">
        <w:rPr>
          <w:rFonts w:ascii="Times New Roman" w:hAnsi="Times New Roman" w:cs="Times New Roman"/>
          <w:b w:val="0"/>
          <w:caps w:val="0"/>
          <w:sz w:val="21"/>
          <w:szCs w:val="21"/>
        </w:rPr>
        <w:t xml:space="preserve"> Segment</w:t>
      </w:r>
      <w:r w:rsidR="00F748F9" w:rsidRPr="00AC6F3B">
        <w:rPr>
          <w:rFonts w:ascii="Times New Roman" w:hAnsi="Times New Roman" w:cs="Times New Roman"/>
          <w:b w:val="0"/>
          <w:caps w:val="0"/>
          <w:sz w:val="21"/>
          <w:szCs w:val="21"/>
        </w:rPr>
        <w:t>s</w:t>
      </w:r>
      <w:r w:rsidR="00E525FE" w:rsidRPr="00AC6F3B">
        <w:rPr>
          <w:rFonts w:ascii="Times New Roman" w:hAnsi="Times New Roman" w:cs="Times New Roman"/>
          <w:b w:val="0"/>
          <w:caps w:val="0"/>
          <w:sz w:val="21"/>
          <w:szCs w:val="21"/>
        </w:rPr>
        <w:t xml:space="preserve"> Production</w:t>
      </w:r>
      <w:r w:rsidR="00F748F9" w:rsidRPr="00AC6F3B">
        <w:rPr>
          <w:rFonts w:ascii="Times New Roman" w:hAnsi="Times New Roman" w:cs="Times New Roman"/>
          <w:b w:val="0"/>
          <w:caps w:val="0"/>
          <w:sz w:val="21"/>
          <w:szCs w:val="21"/>
        </w:rPr>
        <w:t xml:space="preserve"> and Construction</w:t>
      </w:r>
      <w:r w:rsidR="0091698B" w:rsidRPr="00AC6F3B">
        <w:rPr>
          <w:webHidden/>
          <w:szCs w:val="21"/>
        </w:rPr>
        <w:tab/>
      </w:r>
      <w:r w:rsidR="00E525FE" w:rsidRPr="00FA1C64">
        <w:rPr>
          <w:rFonts w:ascii="Times New Roman" w:hAnsi="Times New Roman" w:cs="Times New Roman"/>
          <w:b w:val="0"/>
          <w:caps w:val="0"/>
          <w:sz w:val="21"/>
          <w:szCs w:val="21"/>
        </w:rPr>
        <w:t>42</w:t>
      </w:r>
    </w:p>
    <w:p w:rsidR="006C1F7C" w:rsidRPr="00AC6F3B" w:rsidRDefault="002B17FB"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8</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1</w:t>
      </w:r>
      <w:r w:rsidR="00E525FE" w:rsidRPr="00AC6F3B">
        <w:rPr>
          <w:rFonts w:ascii="Times New Roman" w:hAnsi="Times New Roman" w:cs="Times New Roman"/>
          <w:smallCaps w:val="0"/>
          <w:sz w:val="21"/>
          <w:szCs w:val="21"/>
        </w:rPr>
        <w:t xml:space="preserve"> General</w:t>
      </w:r>
      <w:r w:rsidR="0091698B" w:rsidRPr="00AC6F3B">
        <w:rPr>
          <w:webHidden/>
          <w:szCs w:val="21"/>
        </w:rPr>
        <w:tab/>
      </w:r>
      <w:r w:rsidR="00E525FE" w:rsidRPr="00FA1C64">
        <w:rPr>
          <w:rFonts w:ascii="Times New Roman" w:hAnsi="Times New Roman" w:cs="Times New Roman"/>
          <w:smallCaps w:val="0"/>
          <w:sz w:val="21"/>
          <w:szCs w:val="21"/>
        </w:rPr>
        <w:t>42</w:t>
      </w:r>
    </w:p>
    <w:p w:rsidR="006C1F7C" w:rsidRPr="00AC6F3B" w:rsidRDefault="00FD2AC1"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8</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2</w:t>
      </w:r>
      <w:r w:rsidR="00E525FE" w:rsidRPr="00AC6F3B">
        <w:rPr>
          <w:rFonts w:ascii="Times New Roman" w:hAnsi="Times New Roman" w:cs="Times New Roman"/>
          <w:smallCaps w:val="0"/>
          <w:sz w:val="21"/>
          <w:szCs w:val="21"/>
        </w:rPr>
        <w:t xml:space="preserve"> Design of Mix Proportion and Mixture</w:t>
      </w:r>
      <w:r w:rsidR="0091698B" w:rsidRPr="00AC6F3B">
        <w:rPr>
          <w:webHidden/>
          <w:szCs w:val="21"/>
        </w:rPr>
        <w:tab/>
      </w:r>
      <w:r w:rsidR="00E525FE" w:rsidRPr="00FA1C64">
        <w:rPr>
          <w:rFonts w:ascii="Times New Roman" w:hAnsi="Times New Roman" w:cs="Times New Roman"/>
          <w:smallCaps w:val="0"/>
          <w:sz w:val="21"/>
          <w:szCs w:val="21"/>
        </w:rPr>
        <w:t>42</w:t>
      </w:r>
    </w:p>
    <w:p w:rsidR="006C1F7C" w:rsidRPr="00AC6F3B" w:rsidRDefault="00FD2AC1"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8</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3</w:t>
      </w:r>
      <w:r w:rsidR="00E07E05" w:rsidRPr="00AC6F3B">
        <w:rPr>
          <w:rFonts w:ascii="Times New Roman" w:hAnsi="Times New Roman" w:cs="Times New Roman" w:hint="eastAsia"/>
          <w:smallCaps w:val="0"/>
          <w:sz w:val="21"/>
          <w:szCs w:val="21"/>
        </w:rPr>
        <w:t xml:space="preserve"> </w:t>
      </w:r>
      <w:r w:rsidR="00E525FE" w:rsidRPr="00AC6F3B">
        <w:rPr>
          <w:rFonts w:ascii="Times New Roman" w:hAnsi="Times New Roman" w:cs="Times New Roman"/>
          <w:smallCaps w:val="0"/>
          <w:sz w:val="21"/>
          <w:szCs w:val="21"/>
        </w:rPr>
        <w:t>Dosing and Mixing</w:t>
      </w:r>
      <w:r w:rsidR="0091698B" w:rsidRPr="00AC6F3B">
        <w:rPr>
          <w:webHidden/>
          <w:szCs w:val="21"/>
        </w:rPr>
        <w:tab/>
      </w:r>
      <w:r w:rsidR="00E525FE" w:rsidRPr="00FA1C64">
        <w:rPr>
          <w:rFonts w:ascii="Times New Roman" w:hAnsi="Times New Roman" w:cs="Times New Roman"/>
          <w:smallCaps w:val="0"/>
          <w:sz w:val="21"/>
          <w:szCs w:val="21"/>
        </w:rPr>
        <w:t>43</w:t>
      </w:r>
    </w:p>
    <w:p w:rsidR="006C1F7C" w:rsidRPr="00AC6F3B" w:rsidRDefault="00FD2AC1"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smallCaps w:val="0"/>
          <w:sz w:val="21"/>
          <w:szCs w:val="21"/>
        </w:rPr>
        <w:t>8</w:t>
      </w:r>
      <w:r w:rsidR="00E525FE" w:rsidRPr="00AC6F3B">
        <w:rPr>
          <w:rFonts w:ascii="Times New Roman" w:hAnsi="Times New Roman" w:cs="Times New Roman"/>
          <w:smallCaps w:val="0"/>
          <w:sz w:val="21"/>
          <w:szCs w:val="21"/>
        </w:rPr>
        <w:t>.</w:t>
      </w:r>
      <w:r w:rsidR="00E525FE" w:rsidRPr="00FA1C64">
        <w:rPr>
          <w:rFonts w:ascii="Times New Roman" w:hAnsi="Times New Roman" w:cs="Times New Roman"/>
          <w:smallCaps w:val="0"/>
          <w:sz w:val="21"/>
          <w:szCs w:val="21"/>
        </w:rPr>
        <w:t>4</w:t>
      </w:r>
      <w:r w:rsidR="00860598" w:rsidRPr="00AC6F3B">
        <w:rPr>
          <w:rFonts w:ascii="Times New Roman" w:hAnsi="Times New Roman" w:cs="Times New Roman"/>
          <w:smallCaps w:val="0"/>
          <w:sz w:val="21"/>
          <w:szCs w:val="21"/>
        </w:rPr>
        <w:t xml:space="preserve"> Pouring </w:t>
      </w:r>
      <w:r w:rsidR="00E525FE" w:rsidRPr="00AC6F3B">
        <w:rPr>
          <w:rFonts w:ascii="Times New Roman" w:hAnsi="Times New Roman" w:cs="Times New Roman"/>
          <w:smallCaps w:val="0"/>
          <w:sz w:val="21"/>
          <w:szCs w:val="21"/>
        </w:rPr>
        <w:t xml:space="preserve">Vibrating and Curing </w:t>
      </w:r>
      <w:r w:rsidR="0091698B" w:rsidRPr="00AC6F3B">
        <w:rPr>
          <w:webHidden/>
          <w:szCs w:val="21"/>
        </w:rPr>
        <w:tab/>
      </w:r>
      <w:r w:rsidR="00E525FE" w:rsidRPr="00FA1C64">
        <w:rPr>
          <w:rFonts w:ascii="Times New Roman" w:hAnsi="Times New Roman" w:cs="Times New Roman"/>
          <w:smallCaps w:val="0"/>
          <w:sz w:val="21"/>
          <w:szCs w:val="21"/>
        </w:rPr>
        <w:t>43</w:t>
      </w:r>
    </w:p>
    <w:p w:rsidR="006C1F7C" w:rsidRPr="00AC6F3B" w:rsidRDefault="00FD2AC1" w:rsidP="0081735F">
      <w:pPr>
        <w:pStyle w:val="TOC2"/>
        <w:tabs>
          <w:tab w:val="right" w:leader="dot" w:pos="9174"/>
        </w:tabs>
        <w:snapToGrid w:val="0"/>
        <w:rPr>
          <w:rFonts w:ascii="Times New Roman" w:hAnsi="Times New Roman" w:cs="Times New Roman"/>
          <w:smallCaps w:val="0"/>
          <w:sz w:val="21"/>
          <w:szCs w:val="21"/>
        </w:rPr>
      </w:pPr>
      <w:r w:rsidRPr="00FA1C64">
        <w:rPr>
          <w:rFonts w:ascii="Times New Roman" w:hAnsi="Times New Roman" w:cs="Times New Roman" w:hint="eastAsia"/>
          <w:smallCaps w:val="0"/>
          <w:sz w:val="21"/>
          <w:szCs w:val="21"/>
        </w:rPr>
        <w:t>8</w:t>
      </w:r>
      <w:r w:rsidR="009522A5" w:rsidRPr="00AC6F3B">
        <w:rPr>
          <w:rFonts w:ascii="Times New Roman" w:hAnsi="Times New Roman" w:cs="Times New Roman"/>
          <w:smallCaps w:val="0"/>
          <w:sz w:val="21"/>
          <w:szCs w:val="21"/>
        </w:rPr>
        <w:t>.</w:t>
      </w:r>
      <w:r w:rsidR="009522A5" w:rsidRPr="00FA1C64">
        <w:rPr>
          <w:rFonts w:ascii="Times New Roman" w:hAnsi="Times New Roman" w:cs="Times New Roman"/>
          <w:smallCaps w:val="0"/>
          <w:sz w:val="21"/>
          <w:szCs w:val="21"/>
        </w:rPr>
        <w:t>5</w:t>
      </w:r>
      <w:r w:rsidR="00E07E05" w:rsidRPr="00AC6F3B">
        <w:rPr>
          <w:rFonts w:ascii="Times New Roman" w:hAnsi="Times New Roman" w:cs="Times New Roman" w:hint="eastAsia"/>
          <w:smallCaps w:val="0"/>
          <w:sz w:val="21"/>
          <w:szCs w:val="21"/>
        </w:rPr>
        <w:t xml:space="preserve"> </w:t>
      </w:r>
      <w:r w:rsidR="00FA79D7" w:rsidRPr="00AC6F3B">
        <w:rPr>
          <w:rFonts w:ascii="Times New Roman" w:hAnsi="Times New Roman" w:cs="Times New Roman"/>
          <w:smallCaps w:val="0"/>
          <w:sz w:val="21"/>
          <w:szCs w:val="21"/>
        </w:rPr>
        <w:t>Segment</w:t>
      </w:r>
      <w:r w:rsidR="009522A5" w:rsidRPr="00AC6F3B">
        <w:rPr>
          <w:rFonts w:ascii="Times New Roman" w:hAnsi="Times New Roman" w:cs="Times New Roman" w:hint="eastAsia"/>
          <w:smallCaps w:val="0"/>
          <w:sz w:val="21"/>
          <w:szCs w:val="21"/>
        </w:rPr>
        <w:t xml:space="preserve">s </w:t>
      </w:r>
      <w:r w:rsidR="00E525FE" w:rsidRPr="00AC6F3B">
        <w:rPr>
          <w:rFonts w:ascii="Times New Roman" w:hAnsi="Times New Roman" w:cs="Times New Roman"/>
          <w:smallCaps w:val="0"/>
          <w:sz w:val="21"/>
          <w:szCs w:val="21"/>
        </w:rPr>
        <w:t>Acceptance</w:t>
      </w:r>
      <w:r w:rsidR="0091698B" w:rsidRPr="00AC6F3B">
        <w:rPr>
          <w:webHidden/>
          <w:szCs w:val="21"/>
        </w:rPr>
        <w:tab/>
      </w:r>
      <w:r w:rsidR="00E525FE" w:rsidRPr="00FA1C64">
        <w:rPr>
          <w:rFonts w:ascii="Times New Roman" w:hAnsi="Times New Roman" w:cs="Times New Roman"/>
          <w:smallCaps w:val="0"/>
          <w:sz w:val="21"/>
          <w:szCs w:val="21"/>
        </w:rPr>
        <w:t>45</w:t>
      </w:r>
    </w:p>
    <w:p w:rsidR="00A31CA6" w:rsidRPr="00AC6F3B" w:rsidRDefault="00A31CA6" w:rsidP="00A31CA6">
      <w:pPr>
        <w:pStyle w:val="TOC1"/>
        <w:tabs>
          <w:tab w:val="right" w:leader="dot" w:pos="9174"/>
        </w:tabs>
        <w:snapToGrid w:val="0"/>
        <w:spacing w:before="0" w:after="0"/>
        <w:rPr>
          <w:rFonts w:ascii="Times New Roman" w:hAnsi="Times New Roman" w:cs="Times New Roman"/>
          <w:b w:val="0"/>
          <w:caps w:val="0"/>
          <w:sz w:val="21"/>
          <w:szCs w:val="21"/>
        </w:rPr>
      </w:pPr>
      <w:r w:rsidRPr="00FA1C64">
        <w:rPr>
          <w:rFonts w:ascii="Times New Roman" w:hAnsi="Times New Roman" w:cs="Times New Roman"/>
          <w:b w:val="0"/>
          <w:caps w:val="0"/>
          <w:sz w:val="21"/>
          <w:szCs w:val="21"/>
        </w:rPr>
        <w:t>9</w:t>
      </w:r>
      <w:r w:rsidRPr="00AC6F3B">
        <w:rPr>
          <w:rFonts w:ascii="Times New Roman" w:hAnsi="Times New Roman" w:cs="Times New Roman" w:hint="eastAsia"/>
          <w:b w:val="0"/>
          <w:caps w:val="0"/>
          <w:sz w:val="21"/>
          <w:szCs w:val="21"/>
        </w:rPr>
        <w:t xml:space="preserve">　</w:t>
      </w:r>
      <w:r w:rsidRPr="00AC6F3B">
        <w:rPr>
          <w:rFonts w:ascii="Times New Roman" w:hAnsi="Times New Roman" w:cs="Times New Roman"/>
          <w:b w:val="0"/>
          <w:caps w:val="0"/>
          <w:sz w:val="21"/>
          <w:szCs w:val="21"/>
        </w:rPr>
        <w:t xml:space="preserve"> </w:t>
      </w:r>
      <w:r w:rsidR="002B17FB" w:rsidRPr="00AC6F3B">
        <w:rPr>
          <w:rFonts w:ascii="Times New Roman" w:hAnsi="Times New Roman" w:cs="Times New Roman" w:hint="eastAsia"/>
          <w:b w:val="0"/>
          <w:caps w:val="0"/>
          <w:sz w:val="21"/>
          <w:szCs w:val="21"/>
        </w:rPr>
        <w:t>Tunnel Constru</w:t>
      </w:r>
      <w:r w:rsidRPr="00AC6F3B">
        <w:rPr>
          <w:rFonts w:ascii="Times New Roman" w:hAnsi="Times New Roman" w:cs="Times New Roman"/>
          <w:b w:val="0"/>
          <w:caps w:val="0"/>
          <w:sz w:val="21"/>
          <w:szCs w:val="21"/>
        </w:rPr>
        <w:t xml:space="preserve">ction and </w:t>
      </w:r>
      <w:r w:rsidR="002B17FB" w:rsidRPr="00AC6F3B">
        <w:rPr>
          <w:rFonts w:ascii="Times New Roman" w:hAnsi="Times New Roman" w:cs="Times New Roman" w:hint="eastAsia"/>
          <w:b w:val="0"/>
          <w:caps w:val="0"/>
          <w:sz w:val="21"/>
          <w:szCs w:val="21"/>
        </w:rPr>
        <w:t>Acceptance</w:t>
      </w:r>
      <w:r w:rsidRPr="00AC6F3B">
        <w:rPr>
          <w:webHidden/>
          <w:szCs w:val="21"/>
        </w:rPr>
        <w:tab/>
      </w:r>
      <w:r w:rsidRPr="00FA1C64">
        <w:rPr>
          <w:rFonts w:ascii="Times New Roman" w:hAnsi="Times New Roman" w:cs="Times New Roman"/>
          <w:b w:val="0"/>
          <w:caps w:val="0"/>
          <w:sz w:val="21"/>
          <w:szCs w:val="21"/>
        </w:rPr>
        <w:t>42</w:t>
      </w:r>
    </w:p>
    <w:p w:rsidR="00A31CA6" w:rsidRPr="00AC6F3B" w:rsidRDefault="00A31CA6" w:rsidP="00A31CA6"/>
    <w:p w:rsidR="006C1F7C" w:rsidRPr="00AC6F3B" w:rsidRDefault="00E525FE"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AC6F3B">
        <w:rPr>
          <w:rFonts w:ascii="Times New Roman" w:hAnsi="Times New Roman" w:cs="Times New Roman"/>
          <w:b w:val="0"/>
          <w:caps w:val="0"/>
          <w:sz w:val="21"/>
          <w:szCs w:val="21"/>
        </w:rPr>
        <w:t>Appendix A Residual Flexural Tensile Strength</w:t>
      </w:r>
      <w:r w:rsidR="00F748F9" w:rsidRPr="00AC6F3B">
        <w:rPr>
          <w:rFonts w:ascii="Times New Roman" w:hAnsi="Times New Roman" w:cs="Times New Roman"/>
          <w:b w:val="0"/>
          <w:caps w:val="0"/>
          <w:sz w:val="21"/>
          <w:szCs w:val="21"/>
        </w:rPr>
        <w:t xml:space="preserve"> Test Method (Me</w:t>
      </w:r>
      <w:r w:rsidRPr="00AC6F3B">
        <w:rPr>
          <w:rFonts w:ascii="Times New Roman" w:hAnsi="Times New Roman" w:cs="Times New Roman"/>
          <w:b w:val="0"/>
          <w:caps w:val="0"/>
          <w:sz w:val="21"/>
          <w:szCs w:val="21"/>
        </w:rPr>
        <w:t>thod of Notched Beam)</w:t>
      </w:r>
      <w:r w:rsidR="0091698B" w:rsidRPr="00AC6F3B">
        <w:rPr>
          <w:webHidden/>
          <w:szCs w:val="21"/>
        </w:rPr>
        <w:t xml:space="preserve"> </w:t>
      </w:r>
      <w:r w:rsidR="0091698B" w:rsidRPr="00AC6F3B">
        <w:rPr>
          <w:webHidden/>
          <w:szCs w:val="21"/>
        </w:rPr>
        <w:tab/>
      </w:r>
      <w:r w:rsidRPr="00FA1C64">
        <w:rPr>
          <w:rFonts w:ascii="Times New Roman" w:hAnsi="Times New Roman" w:cs="Times New Roman"/>
          <w:b w:val="0"/>
          <w:caps w:val="0"/>
          <w:sz w:val="21"/>
          <w:szCs w:val="21"/>
        </w:rPr>
        <w:t>49</w:t>
      </w:r>
    </w:p>
    <w:p w:rsidR="006C1F7C" w:rsidRPr="00AC6F3B" w:rsidRDefault="00E525FE" w:rsidP="0081735F">
      <w:pPr>
        <w:pStyle w:val="TOC1"/>
        <w:tabs>
          <w:tab w:val="right" w:leader="dot" w:pos="9174"/>
        </w:tabs>
        <w:snapToGrid w:val="0"/>
        <w:spacing w:before="0" w:after="0"/>
        <w:rPr>
          <w:rFonts w:ascii="Times New Roman" w:hAnsi="Times New Roman" w:cs="Times New Roman"/>
          <w:b w:val="0"/>
          <w:bCs w:val="0"/>
          <w:caps w:val="0"/>
          <w:sz w:val="21"/>
          <w:szCs w:val="21"/>
        </w:rPr>
      </w:pPr>
      <w:r w:rsidRPr="00AC6F3B">
        <w:rPr>
          <w:rFonts w:ascii="Times New Roman" w:hAnsi="Times New Roman" w:cs="Times New Roman"/>
          <w:b w:val="0"/>
          <w:caps w:val="0"/>
          <w:sz w:val="21"/>
          <w:szCs w:val="21"/>
        </w:rPr>
        <w:t>Appendix B Tensile Strength of Steel Fiber Reinforced Concrete Segments at Different Limit States</w:t>
      </w:r>
      <w:r w:rsidR="0091698B" w:rsidRPr="00AC6F3B">
        <w:rPr>
          <w:webHidden/>
          <w:szCs w:val="21"/>
        </w:rPr>
        <w:tab/>
      </w:r>
      <w:r w:rsidRPr="00FA1C64">
        <w:rPr>
          <w:rFonts w:ascii="Times New Roman" w:hAnsi="Times New Roman" w:cs="Times New Roman"/>
          <w:b w:val="0"/>
          <w:caps w:val="0"/>
          <w:sz w:val="21"/>
          <w:szCs w:val="21"/>
        </w:rPr>
        <w:t>58</w:t>
      </w:r>
    </w:p>
    <w:p w:rsidR="00FB7CC4" w:rsidRPr="00AC6F3B" w:rsidRDefault="00E525FE" w:rsidP="0081735F">
      <w:pPr>
        <w:pStyle w:val="TOC1"/>
        <w:tabs>
          <w:tab w:val="right" w:leader="dot" w:pos="9174"/>
        </w:tabs>
        <w:snapToGrid w:val="0"/>
        <w:spacing w:before="0" w:after="0"/>
        <w:ind w:left="840" w:hangingChars="400" w:hanging="840"/>
        <w:rPr>
          <w:rFonts w:ascii="Times New Roman" w:hAnsi="Times New Roman" w:cs="Times New Roman"/>
          <w:b w:val="0"/>
          <w:caps w:val="0"/>
          <w:sz w:val="21"/>
          <w:szCs w:val="21"/>
        </w:rPr>
      </w:pPr>
      <w:r w:rsidRPr="00AC6F3B">
        <w:rPr>
          <w:rStyle w:val="af8"/>
          <w:rFonts w:ascii="Times New Roman" w:hAnsi="Times New Roman" w:cs="Times New Roman"/>
          <w:b w:val="0"/>
          <w:caps w:val="0"/>
          <w:color w:val="auto"/>
          <w:sz w:val="21"/>
          <w:szCs w:val="21"/>
          <w:u w:val="none"/>
        </w:rPr>
        <w:t xml:space="preserve">Appendix C </w:t>
      </w:r>
      <w:r w:rsidR="00350F93" w:rsidRPr="00AC6F3B">
        <w:rPr>
          <w:rFonts w:ascii="Times New Roman" w:hAnsi="Times New Roman" w:cs="Times New Roman"/>
          <w:b w:val="0"/>
          <w:caps w:val="0"/>
          <w:sz w:val="21"/>
          <w:szCs w:val="21"/>
        </w:rPr>
        <w:t>Test Method Standard of Chec</w:t>
      </w:r>
      <w:r w:rsidR="00963368" w:rsidRPr="00AC6F3B">
        <w:rPr>
          <w:rFonts w:ascii="Times New Roman" w:hAnsi="Times New Roman" w:cs="Times New Roman"/>
          <w:b w:val="0"/>
          <w:caps w:val="0"/>
          <w:sz w:val="21"/>
          <w:szCs w:val="21"/>
        </w:rPr>
        <w:t>k</w:t>
      </w:r>
      <w:r w:rsidR="00350F93" w:rsidRPr="00AC6F3B">
        <w:rPr>
          <w:rFonts w:ascii="Times New Roman" w:hAnsi="Times New Roman" w:cs="Times New Roman"/>
          <w:b w:val="0"/>
          <w:caps w:val="0"/>
          <w:sz w:val="21"/>
          <w:szCs w:val="21"/>
        </w:rPr>
        <w:t>ing Precast Segments Capacity</w:t>
      </w:r>
      <w:r w:rsidR="0091698B" w:rsidRPr="00AC6F3B">
        <w:rPr>
          <w:webHidden/>
          <w:szCs w:val="21"/>
        </w:rPr>
        <w:tab/>
      </w:r>
      <w:r w:rsidRPr="00FA1C64">
        <w:rPr>
          <w:rFonts w:ascii="Times New Roman" w:hAnsi="Times New Roman" w:cs="Times New Roman"/>
          <w:b w:val="0"/>
          <w:caps w:val="0"/>
          <w:sz w:val="21"/>
          <w:szCs w:val="21"/>
        </w:rPr>
        <w:t>62</w:t>
      </w:r>
      <w:r w:rsidR="00350F93" w:rsidRPr="00AC6F3B">
        <w:rPr>
          <w:rFonts w:ascii="Times New Roman" w:hAnsi="Times New Roman" w:cs="Times New Roman"/>
          <w:b w:val="0"/>
          <w:caps w:val="0"/>
          <w:sz w:val="21"/>
          <w:szCs w:val="21"/>
        </w:rPr>
        <w:t xml:space="preserve"> </w:t>
      </w:r>
    </w:p>
    <w:p w:rsidR="00FB7CC4" w:rsidRPr="00AC6F3B" w:rsidRDefault="00FB7CC4" w:rsidP="0081735F">
      <w:pPr>
        <w:pStyle w:val="TOC1"/>
        <w:tabs>
          <w:tab w:val="right" w:leader="dot" w:pos="9174"/>
        </w:tabs>
        <w:snapToGrid w:val="0"/>
        <w:spacing w:before="0" w:after="0"/>
        <w:rPr>
          <w:rFonts w:ascii="Times New Roman" w:hAnsi="Times New Roman" w:cs="Times New Roman"/>
          <w:b w:val="0"/>
          <w:caps w:val="0"/>
          <w:sz w:val="21"/>
          <w:szCs w:val="21"/>
        </w:rPr>
      </w:pPr>
      <w:r w:rsidRPr="00AC6F3B">
        <w:rPr>
          <w:rFonts w:ascii="Times New Roman" w:hAnsi="Times New Roman" w:cs="Times New Roman"/>
          <w:b w:val="0"/>
          <w:caps w:val="0"/>
          <w:sz w:val="21"/>
          <w:szCs w:val="21"/>
        </w:rPr>
        <w:t>Explanation of Wording in This code</w:t>
      </w:r>
      <w:r w:rsidR="0091698B" w:rsidRPr="00AC6F3B">
        <w:rPr>
          <w:webHidden/>
          <w:szCs w:val="21"/>
        </w:rPr>
        <w:tab/>
      </w:r>
      <w:r w:rsidRPr="00FA1C64">
        <w:rPr>
          <w:rFonts w:ascii="Times New Roman" w:hAnsi="Times New Roman" w:cs="Times New Roman"/>
          <w:b w:val="0"/>
          <w:caps w:val="0"/>
          <w:sz w:val="21"/>
          <w:szCs w:val="21"/>
        </w:rPr>
        <w:t>68</w:t>
      </w:r>
    </w:p>
    <w:p w:rsidR="006C1F7C" w:rsidRPr="00AC6F3B" w:rsidRDefault="00E525FE" w:rsidP="0081735F">
      <w:pPr>
        <w:pStyle w:val="TOC1"/>
        <w:tabs>
          <w:tab w:val="right" w:leader="dot" w:pos="9174"/>
        </w:tabs>
        <w:snapToGrid w:val="0"/>
        <w:spacing w:before="0" w:after="0"/>
        <w:rPr>
          <w:rFonts w:ascii="Times New Roman" w:hAnsi="Times New Roman" w:cs="Times New Roman"/>
          <w:b w:val="0"/>
          <w:caps w:val="0"/>
          <w:sz w:val="21"/>
          <w:szCs w:val="21"/>
        </w:rPr>
      </w:pPr>
      <w:r w:rsidRPr="00AC6F3B">
        <w:rPr>
          <w:rFonts w:ascii="Times New Roman" w:hAnsi="Times New Roman" w:cs="Times New Roman"/>
          <w:b w:val="0"/>
          <w:caps w:val="0"/>
          <w:sz w:val="21"/>
          <w:szCs w:val="21"/>
        </w:rPr>
        <w:t>List of Quoted Standards</w:t>
      </w:r>
      <w:r w:rsidR="0091698B" w:rsidRPr="00AC6F3B">
        <w:rPr>
          <w:webHidden/>
          <w:szCs w:val="21"/>
        </w:rPr>
        <w:tab/>
      </w:r>
      <w:r w:rsidRPr="00FA1C64">
        <w:rPr>
          <w:rFonts w:ascii="Times New Roman" w:hAnsi="Times New Roman" w:cs="Times New Roman"/>
          <w:b w:val="0"/>
          <w:caps w:val="0"/>
          <w:sz w:val="21"/>
          <w:szCs w:val="21"/>
        </w:rPr>
        <w:t>6</w:t>
      </w:r>
      <w:r w:rsidR="0092331C" w:rsidRPr="00FA1C64">
        <w:rPr>
          <w:rFonts w:ascii="Times New Roman" w:hAnsi="Times New Roman" w:cs="Times New Roman"/>
          <w:b w:val="0"/>
          <w:caps w:val="0"/>
          <w:sz w:val="21"/>
          <w:szCs w:val="21"/>
        </w:rPr>
        <w:t>9</w:t>
      </w:r>
    </w:p>
    <w:p w:rsidR="006C1F7C" w:rsidRPr="00B43619" w:rsidRDefault="00E525FE" w:rsidP="0081735F">
      <w:pPr>
        <w:pStyle w:val="TOC1"/>
        <w:tabs>
          <w:tab w:val="right" w:leader="dot" w:pos="9174"/>
        </w:tabs>
        <w:snapToGrid w:val="0"/>
        <w:spacing w:before="0" w:after="0"/>
        <w:rPr>
          <w:rFonts w:ascii="Times New Roman" w:hAnsi="Times New Roman" w:cs="Times New Roman"/>
          <w:b w:val="0"/>
        </w:rPr>
        <w:sectPr w:rsidR="006C1F7C" w:rsidRPr="00B43619" w:rsidSect="00B716C7">
          <w:footerReference w:type="even" r:id="rId14"/>
          <w:footerReference w:type="default" r:id="rId15"/>
          <w:pgSz w:w="11907" w:h="16839" w:code="9"/>
          <w:pgMar w:top="1304" w:right="1304" w:bottom="567" w:left="1134" w:header="851" w:footer="567" w:gutter="0"/>
          <w:pgNumType w:start="5"/>
          <w:cols w:space="425"/>
          <w:docGrid w:linePitch="326"/>
        </w:sectPr>
      </w:pPr>
      <w:r w:rsidRPr="00B43619">
        <w:rPr>
          <w:rFonts w:ascii="Times New Roman" w:hAnsi="Times New Roman" w:cs="Times New Roman"/>
          <w:b w:val="0"/>
        </w:rPr>
        <w:t>Addition</w:t>
      </w:r>
      <w:r w:rsidRPr="00B43619">
        <w:rPr>
          <w:rFonts w:ascii="Times New Roman" w:hAnsi="Times New Roman" w:cs="Times New Roman"/>
          <w:b w:val="0"/>
        </w:rPr>
        <w:t>：</w:t>
      </w:r>
      <w:r w:rsidRPr="00B43619">
        <w:rPr>
          <w:rFonts w:ascii="Times New Roman" w:hAnsi="Times New Roman" w:cs="Times New Roman"/>
          <w:b w:val="0"/>
        </w:rPr>
        <w:t>Explanation</w:t>
      </w:r>
      <w:r w:rsidR="0091698B" w:rsidRPr="00B43619">
        <w:rPr>
          <w:rFonts w:ascii="Times New Roman" w:hAnsi="Times New Roman" w:cs="Times New Roman"/>
          <w:b w:val="0"/>
        </w:rPr>
        <w:t xml:space="preserve"> of Provisions</w:t>
      </w:r>
      <w:r w:rsidR="0091698B" w:rsidRPr="00B43619">
        <w:rPr>
          <w:rFonts w:ascii="Times New Roman" w:hAnsi="Times New Roman" w:cs="Times New Roman"/>
          <w:b w:val="0"/>
          <w:webHidden/>
          <w:szCs w:val="21"/>
        </w:rPr>
        <w:tab/>
      </w:r>
      <w:r w:rsidR="00FB7CC4" w:rsidRPr="00B43619">
        <w:rPr>
          <w:rFonts w:ascii="Times New Roman" w:hAnsi="Times New Roman" w:cs="Times New Roman"/>
          <w:b w:val="0"/>
        </w:rPr>
        <w:t>71</w:t>
      </w:r>
    </w:p>
    <w:p w:rsidR="006C1F7C" w:rsidRPr="00AC6F3B" w:rsidRDefault="00E525FE">
      <w:pPr>
        <w:pStyle w:val="affe"/>
        <w:spacing w:before="720" w:after="240"/>
        <w:rPr>
          <w:rFonts w:ascii="华文中宋" w:eastAsia="华文中宋" w:hAnsi="华文中宋" w:cs="华文中宋"/>
          <w:b w:val="0"/>
        </w:rPr>
      </w:pPr>
      <w:bookmarkStart w:id="18" w:name="_Toc21274_WPSOffice_Level1"/>
      <w:bookmarkStart w:id="19" w:name="_Toc88817855"/>
      <w:r w:rsidRPr="000B23E1">
        <w:rPr>
          <w:rFonts w:eastAsia="华文中宋" w:cs="华文中宋"/>
        </w:rPr>
        <w:t>1</w:t>
      </w:r>
      <w:r w:rsidRPr="00AC6F3B">
        <w:rPr>
          <w:rFonts w:ascii="华文中宋" w:eastAsia="华文中宋" w:hAnsi="华文中宋" w:cs="华文中宋"/>
          <w:b w:val="0"/>
        </w:rPr>
        <w:t xml:space="preserve"> </w:t>
      </w:r>
      <w:r w:rsidRPr="00AC6F3B">
        <w:rPr>
          <w:rFonts w:ascii="华文中宋" w:eastAsia="华文中宋" w:hAnsi="华文中宋" w:cs="华文中宋" w:hint="eastAsia"/>
          <w:b w:val="0"/>
        </w:rPr>
        <w:t>总</w:t>
      </w:r>
      <w:r w:rsidRPr="00AC6F3B">
        <w:rPr>
          <w:rFonts w:ascii="华文中宋" w:eastAsia="华文中宋" w:hAnsi="华文中宋" w:cs="华文中宋"/>
          <w:b w:val="0"/>
        </w:rPr>
        <w:t xml:space="preserve">   </w:t>
      </w:r>
      <w:r w:rsidRPr="00AC6F3B">
        <w:rPr>
          <w:rFonts w:ascii="华文中宋" w:eastAsia="华文中宋" w:hAnsi="华文中宋" w:cs="华文中宋" w:hint="eastAsia"/>
          <w:b w:val="0"/>
        </w:rPr>
        <w:t>则</w:t>
      </w:r>
      <w:bookmarkEnd w:id="16"/>
      <w:bookmarkEnd w:id="18"/>
      <w:bookmarkEnd w:id="19"/>
    </w:p>
    <w:p w:rsidR="006C1F7C" w:rsidRPr="00AC6F3B" w:rsidRDefault="000B23E1" w:rsidP="0092139D">
      <w:pPr>
        <w:pStyle w:val="afc"/>
      </w:pPr>
      <w:r w:rsidRPr="000B23E1">
        <w:rPr>
          <w:rFonts w:ascii="Times New Roman" w:hAnsi="Times New Roman"/>
          <w:b/>
        </w:rPr>
        <w:t>1.0.1</w:t>
      </w:r>
      <w:r>
        <w:rPr>
          <w:rFonts w:ascii="Times New Roman" w:hAnsi="Times New Roman"/>
        </w:rPr>
        <w:t xml:space="preserve"> </w:t>
      </w:r>
      <w:r w:rsidR="00E525FE" w:rsidRPr="00AC6F3B">
        <w:rPr>
          <w:rFonts w:hint="eastAsia"/>
        </w:rPr>
        <w:t>为在钢筋钢纤维混凝土的管片设计和施工中贯彻执行国家的技术经济政策，做到安全可靠、经济适用、技术先进、保证质量，制定本规程。</w:t>
      </w:r>
    </w:p>
    <w:p w:rsidR="006C1F7C" w:rsidRDefault="00E525FE" w:rsidP="0092139D">
      <w:pPr>
        <w:pStyle w:val="afc"/>
      </w:pPr>
      <w:r w:rsidRPr="000B23E1">
        <w:rPr>
          <w:rFonts w:ascii="Times New Roman" w:hAnsi="Times New Roman"/>
          <w:b/>
        </w:rPr>
        <w:t>1.0.</w:t>
      </w:r>
      <w:r w:rsidRPr="000B23E1">
        <w:rPr>
          <w:rFonts w:ascii="Times New Roman" w:hAnsi="Times New Roman" w:hint="eastAsia"/>
          <w:b/>
        </w:rPr>
        <w:t>2</w:t>
      </w:r>
      <w:r w:rsidRPr="00AC6F3B">
        <w:rPr>
          <w:rFonts w:hint="eastAsia"/>
        </w:rPr>
        <w:t xml:space="preserve">　本规程主要依据国家标准《工程结构可靠性设计统一标准》</w:t>
      </w:r>
      <w:r w:rsidRPr="00AC6F3B">
        <w:t>GB</w:t>
      </w:r>
      <w:r w:rsidRPr="00FA1C64">
        <w:rPr>
          <w:rFonts w:ascii="Times New Roman" w:hAnsi="Times New Roman"/>
        </w:rPr>
        <w:t>50153</w:t>
      </w:r>
      <w:r w:rsidRPr="00AC6F3B">
        <w:rPr>
          <w:rFonts w:hint="eastAsia"/>
        </w:rPr>
        <w:t>、《混凝土结构设计规范》</w:t>
      </w:r>
      <w:r w:rsidRPr="00AC6F3B">
        <w:rPr>
          <w:rFonts w:hint="eastAsia"/>
        </w:rPr>
        <w:t>G</w:t>
      </w:r>
      <w:r w:rsidRPr="00AC6F3B">
        <w:t>B</w:t>
      </w:r>
      <w:r w:rsidRPr="00FA1C64">
        <w:rPr>
          <w:rFonts w:ascii="Times New Roman" w:hAnsi="Times New Roman"/>
        </w:rPr>
        <w:t>50010</w:t>
      </w:r>
      <w:r w:rsidR="00B75CE8" w:rsidRPr="00AC6F3B">
        <w:rPr>
          <w:rFonts w:hint="eastAsia"/>
        </w:rPr>
        <w:t>、《盾构隧道设计标准》</w:t>
      </w:r>
      <w:r w:rsidR="00B75CE8" w:rsidRPr="00AC6F3B">
        <w:rPr>
          <w:rFonts w:hint="eastAsia"/>
        </w:rPr>
        <w:t>GB/T</w:t>
      </w:r>
      <w:r w:rsidR="00B75CE8" w:rsidRPr="00FA1C64">
        <w:rPr>
          <w:rFonts w:ascii="Times New Roman" w:hAnsi="Times New Roman" w:hint="eastAsia"/>
        </w:rPr>
        <w:t>51438</w:t>
      </w:r>
      <w:r w:rsidRPr="00AC6F3B">
        <w:rPr>
          <w:rFonts w:hint="eastAsia"/>
        </w:rPr>
        <w:t>和《盾构法隧道施工及验收规范》</w:t>
      </w:r>
      <w:r w:rsidRPr="00AC6F3B">
        <w:rPr>
          <w:rFonts w:hint="eastAsia"/>
        </w:rPr>
        <w:t>GB</w:t>
      </w:r>
      <w:r w:rsidRPr="00FA1C64">
        <w:rPr>
          <w:rFonts w:ascii="Times New Roman" w:hAnsi="Times New Roman" w:hint="eastAsia"/>
        </w:rPr>
        <w:t>50446</w:t>
      </w:r>
      <w:r w:rsidRPr="00AC6F3B">
        <w:rPr>
          <w:rFonts w:hint="eastAsia"/>
        </w:rPr>
        <w:t>等标准的原则制定。</w:t>
      </w:r>
    </w:p>
    <w:p w:rsidR="00B94EF4" w:rsidRPr="00B94EF4" w:rsidRDefault="001F00CC" w:rsidP="00B94EF4">
      <w:pPr>
        <w:spacing w:line="360" w:lineRule="auto"/>
        <w:ind w:firstLineChars="200" w:firstLine="420"/>
        <w:rPr>
          <w:sz w:val="21"/>
          <w:szCs w:val="21"/>
          <w:shd w:val="pct10" w:color="auto" w:fill="FFFFFF"/>
        </w:rPr>
      </w:pPr>
      <w:r w:rsidRPr="001F00CC">
        <w:rPr>
          <w:rFonts w:hint="eastAsia"/>
          <w:sz w:val="21"/>
          <w:szCs w:val="21"/>
          <w:shd w:val="pct10" w:color="auto" w:fill="FFFFFF"/>
        </w:rPr>
        <w:t>条文说明：本规程依据国家标准《工程结构可靠性设计统一标准》</w:t>
      </w:r>
      <w:r w:rsidRPr="001F00CC">
        <w:rPr>
          <w:sz w:val="21"/>
          <w:szCs w:val="21"/>
          <w:shd w:val="pct10" w:color="auto" w:fill="FFFFFF"/>
        </w:rPr>
        <w:t>GB50153</w:t>
      </w:r>
      <w:r w:rsidRPr="001F00CC">
        <w:rPr>
          <w:rFonts w:hint="eastAsia"/>
          <w:sz w:val="21"/>
          <w:szCs w:val="21"/>
          <w:shd w:val="pct10" w:color="auto" w:fill="FFFFFF"/>
        </w:rPr>
        <w:t>、《混凝土结构设计规范》</w:t>
      </w:r>
      <w:r w:rsidRPr="001F00CC">
        <w:rPr>
          <w:sz w:val="21"/>
          <w:szCs w:val="21"/>
          <w:shd w:val="pct10" w:color="auto" w:fill="FFFFFF"/>
        </w:rPr>
        <w:t>GB50010</w:t>
      </w:r>
      <w:r w:rsidRPr="001F00CC">
        <w:rPr>
          <w:rFonts w:hint="eastAsia"/>
          <w:sz w:val="21"/>
          <w:szCs w:val="21"/>
          <w:shd w:val="pct10" w:color="auto" w:fill="FFFFFF"/>
        </w:rPr>
        <w:t>、《盾构隧道工程设计标准》</w:t>
      </w:r>
      <w:r w:rsidRPr="001F00CC">
        <w:rPr>
          <w:sz w:val="21"/>
          <w:szCs w:val="21"/>
          <w:shd w:val="pct10" w:color="auto" w:fill="FFFFFF"/>
        </w:rPr>
        <w:t>GB/T 51438</w:t>
      </w:r>
      <w:r w:rsidRPr="001F00CC">
        <w:rPr>
          <w:rFonts w:hint="eastAsia"/>
          <w:sz w:val="21"/>
          <w:szCs w:val="21"/>
          <w:shd w:val="pct10" w:color="auto" w:fill="FFFFFF"/>
        </w:rPr>
        <w:t>和《盾构法隧道施工及验收规范》</w:t>
      </w:r>
      <w:r w:rsidRPr="001F00CC">
        <w:rPr>
          <w:sz w:val="21"/>
          <w:szCs w:val="21"/>
          <w:shd w:val="pct10" w:color="auto" w:fill="FFFFFF"/>
        </w:rPr>
        <w:t>GB50446</w:t>
      </w:r>
      <w:r w:rsidRPr="001F00CC">
        <w:rPr>
          <w:rFonts w:hint="eastAsia"/>
          <w:sz w:val="21"/>
          <w:szCs w:val="21"/>
          <w:shd w:val="pct10" w:color="auto" w:fill="FFFFFF"/>
        </w:rPr>
        <w:t>等标准的原则，并借鉴现行欧洲、美国、日本等国钢纤维混凝土和盾构隧道结构相关标准制定。当隧道结构构造、管片受力、钢纤维等材料性能等基本条件与本规程的编制依据不同时，则需根据具体情况通过专门试验或分析加以解决</w:t>
      </w:r>
      <w:r w:rsidR="00B94EF4" w:rsidRPr="00B94EF4">
        <w:rPr>
          <w:rFonts w:hint="eastAsia"/>
          <w:sz w:val="21"/>
          <w:szCs w:val="21"/>
          <w:shd w:val="pct10" w:color="auto" w:fill="FFFFFF"/>
        </w:rPr>
        <w:t>。</w:t>
      </w:r>
    </w:p>
    <w:p w:rsidR="006C1F7C" w:rsidRPr="00AC6F3B" w:rsidRDefault="00E525FE" w:rsidP="0092139D">
      <w:pPr>
        <w:pStyle w:val="afc"/>
      </w:pPr>
      <w:r w:rsidRPr="000B23E1">
        <w:rPr>
          <w:rFonts w:ascii="Times New Roman" w:hAnsi="Times New Roman"/>
          <w:b/>
        </w:rPr>
        <w:t>1.0.</w:t>
      </w:r>
      <w:r w:rsidRPr="000B23E1">
        <w:rPr>
          <w:rFonts w:ascii="Times New Roman" w:hAnsi="Times New Roman" w:hint="eastAsia"/>
          <w:b/>
        </w:rPr>
        <w:t>3</w:t>
      </w:r>
      <w:r w:rsidR="00AF34B2" w:rsidRPr="000B23E1">
        <w:rPr>
          <w:rFonts w:ascii="Times New Roman" w:hAnsi="Times New Roman" w:hint="eastAsia"/>
          <w:b/>
        </w:rPr>
        <w:t xml:space="preserve">　</w:t>
      </w:r>
      <w:r w:rsidR="00AF34B2" w:rsidRPr="00AC6F3B">
        <w:rPr>
          <w:rFonts w:hint="eastAsia"/>
        </w:rPr>
        <w:t>本规程适用于配置受力钢筋的钢纤维混凝土</w:t>
      </w:r>
      <w:r w:rsidRPr="00AC6F3B">
        <w:rPr>
          <w:rFonts w:hint="eastAsia"/>
        </w:rPr>
        <w:t>管</w:t>
      </w:r>
      <w:r w:rsidR="00AF34B2" w:rsidRPr="00AC6F3B">
        <w:rPr>
          <w:rFonts w:hint="eastAsia"/>
        </w:rPr>
        <w:t>片</w:t>
      </w:r>
      <w:r w:rsidRPr="00AC6F3B">
        <w:rPr>
          <w:rFonts w:hint="eastAsia"/>
        </w:rPr>
        <w:t>设计、</w:t>
      </w:r>
      <w:r w:rsidR="0012262E" w:rsidRPr="00AC6F3B">
        <w:rPr>
          <w:rFonts w:hint="eastAsia"/>
        </w:rPr>
        <w:t>制造</w:t>
      </w:r>
      <w:r w:rsidR="00AF34B2" w:rsidRPr="00AC6F3B">
        <w:rPr>
          <w:rFonts w:hint="eastAsia"/>
        </w:rPr>
        <w:t>、</w:t>
      </w:r>
      <w:r w:rsidRPr="00AC6F3B">
        <w:rPr>
          <w:rFonts w:hint="eastAsia"/>
        </w:rPr>
        <w:t>施工</w:t>
      </w:r>
      <w:r w:rsidR="0012262E" w:rsidRPr="00AC6F3B">
        <w:rPr>
          <w:rFonts w:hint="eastAsia"/>
        </w:rPr>
        <w:t>和</w:t>
      </w:r>
      <w:r w:rsidR="00AF34B2" w:rsidRPr="00AC6F3B">
        <w:rPr>
          <w:rFonts w:hint="eastAsia"/>
        </w:rPr>
        <w:t>验收</w:t>
      </w:r>
      <w:r w:rsidRPr="00AC6F3B">
        <w:rPr>
          <w:rFonts w:hint="eastAsia"/>
        </w:rPr>
        <w:t>。</w:t>
      </w:r>
    </w:p>
    <w:p w:rsidR="006C1F7C" w:rsidRPr="00AC6F3B" w:rsidRDefault="00E525FE" w:rsidP="0092139D">
      <w:pPr>
        <w:pStyle w:val="afc"/>
      </w:pPr>
      <w:r w:rsidRPr="000B23E1">
        <w:rPr>
          <w:rFonts w:ascii="Times New Roman" w:hAnsi="Times New Roman"/>
          <w:b/>
        </w:rPr>
        <w:t>1.0.4</w:t>
      </w:r>
      <w:r w:rsidRPr="00AC6F3B">
        <w:rPr>
          <w:rFonts w:hint="eastAsia"/>
        </w:rPr>
        <w:t xml:space="preserve">　钢筋钢纤维混凝土管片的设计和施工除应遵守本规程外，尚应符合所属行业相关国家标准和行业标准的规定。</w:t>
      </w:r>
    </w:p>
    <w:p w:rsidR="006C1F7C" w:rsidRPr="00AC6F3B" w:rsidRDefault="006C1F7C">
      <w:pPr>
        <w:pStyle w:val="afc"/>
        <w:tabs>
          <w:tab w:val="left" w:pos="7938"/>
        </w:tabs>
        <w:snapToGrid w:val="0"/>
        <w:rPr>
          <w:rFonts w:ascii="Times New Roman" w:eastAsiaTheme="minorEastAsia" w:hAnsi="Times New Roman"/>
          <w:szCs w:val="21"/>
        </w:rPr>
      </w:pPr>
    </w:p>
    <w:p w:rsidR="006C1F7C" w:rsidRPr="00AC6F3B" w:rsidRDefault="006C1F7C">
      <w:pPr>
        <w:ind w:firstLine="420"/>
      </w:pPr>
    </w:p>
    <w:p w:rsidR="006C1F7C" w:rsidRPr="00AC6F3B" w:rsidRDefault="00E525FE">
      <w:pPr>
        <w:ind w:firstLine="643"/>
        <w:rPr>
          <w:b/>
          <w:sz w:val="32"/>
          <w:szCs w:val="32"/>
        </w:rPr>
      </w:pPr>
      <w:r w:rsidRPr="00AC6F3B">
        <w:rPr>
          <w:b/>
          <w:sz w:val="32"/>
          <w:szCs w:val="32"/>
        </w:rPr>
        <w:br w:type="page"/>
      </w:r>
    </w:p>
    <w:p w:rsidR="006C1F7C" w:rsidRPr="00AC6F3B" w:rsidRDefault="00E525FE">
      <w:pPr>
        <w:pStyle w:val="affe"/>
        <w:spacing w:before="720" w:after="240" w:line="240" w:lineRule="auto"/>
        <w:rPr>
          <w:rFonts w:ascii="华文中宋" w:eastAsia="华文中宋" w:hAnsi="华文中宋" w:cs="华文中宋"/>
          <w:b w:val="0"/>
        </w:rPr>
      </w:pPr>
      <w:bookmarkStart w:id="20" w:name="_Toc409768170"/>
      <w:bookmarkStart w:id="21" w:name="_Toc529464791"/>
      <w:bookmarkStart w:id="22" w:name="_Toc373751919"/>
      <w:bookmarkStart w:id="23" w:name="_Toc88817856"/>
      <w:r w:rsidRPr="00B43619">
        <w:rPr>
          <w:rFonts w:eastAsia="华文中宋" w:cs="华文中宋"/>
        </w:rPr>
        <w:t>2</w:t>
      </w:r>
      <w:r w:rsidRPr="00AC6F3B">
        <w:rPr>
          <w:rFonts w:ascii="华文中宋" w:eastAsia="华文中宋" w:hAnsi="华文中宋" w:cs="华文中宋"/>
          <w:b w:val="0"/>
        </w:rPr>
        <w:t xml:space="preserve"> </w:t>
      </w:r>
      <w:r w:rsidRPr="00AC6F3B">
        <w:rPr>
          <w:rFonts w:ascii="华文中宋" w:eastAsia="华文中宋" w:hAnsi="华文中宋" w:cs="华文中宋" w:hint="eastAsia"/>
          <w:b w:val="0"/>
        </w:rPr>
        <w:t>术语和符号</w:t>
      </w:r>
      <w:bookmarkEnd w:id="20"/>
      <w:bookmarkEnd w:id="21"/>
      <w:bookmarkEnd w:id="22"/>
      <w:bookmarkEnd w:id="23"/>
    </w:p>
    <w:p w:rsidR="006C1F7C" w:rsidRPr="00AC6F3B" w:rsidRDefault="00E525FE">
      <w:pPr>
        <w:pStyle w:val="affd"/>
        <w:spacing w:before="240" w:after="240"/>
        <w:ind w:firstLine="422"/>
        <w:rPr>
          <w:rFonts w:ascii="华文中宋" w:eastAsia="华文中宋" w:hAnsi="华文中宋" w:cs="华文中宋"/>
          <w:b w:val="0"/>
          <w:bCs/>
          <w:sz w:val="24"/>
          <w:szCs w:val="24"/>
        </w:rPr>
      </w:pPr>
      <w:bookmarkStart w:id="24" w:name="_Toc235607197"/>
      <w:bookmarkStart w:id="25" w:name="_Toc529464792"/>
      <w:bookmarkStart w:id="26" w:name="_Toc3357_WPSOffice_Level2"/>
      <w:bookmarkStart w:id="27" w:name="_Toc235695760"/>
      <w:bookmarkStart w:id="28" w:name="_Toc409768171"/>
      <w:bookmarkStart w:id="29" w:name="_Toc373751920"/>
      <w:bookmarkStart w:id="30" w:name="_Toc88817857"/>
      <w:r w:rsidRPr="00B43619">
        <w:rPr>
          <w:rFonts w:eastAsia="华文中宋" w:cs="华文中宋"/>
          <w:bCs/>
          <w:sz w:val="24"/>
          <w:szCs w:val="24"/>
        </w:rPr>
        <w:t>2</w:t>
      </w:r>
      <w:r w:rsidRPr="00B43619">
        <w:rPr>
          <w:rFonts w:ascii="华文中宋" w:eastAsia="华文中宋" w:hAnsi="华文中宋" w:cs="华文中宋"/>
          <w:bCs/>
          <w:sz w:val="24"/>
          <w:szCs w:val="24"/>
        </w:rPr>
        <w:t>.</w:t>
      </w:r>
      <w:r w:rsidRPr="00B43619">
        <w:rPr>
          <w:rFonts w:eastAsia="华文中宋" w:cs="华文中宋"/>
          <w:bCs/>
          <w:sz w:val="24"/>
          <w:szCs w:val="24"/>
        </w:rPr>
        <w:t>1</w:t>
      </w:r>
      <w:r w:rsidRPr="00AC6F3B">
        <w:rPr>
          <w:rFonts w:ascii="华文中宋" w:eastAsia="华文中宋" w:hAnsi="华文中宋" w:cs="华文中宋"/>
          <w:b w:val="0"/>
          <w:bCs/>
          <w:sz w:val="24"/>
          <w:szCs w:val="24"/>
        </w:rPr>
        <w:t xml:space="preserve"> </w:t>
      </w:r>
      <w:r w:rsidRPr="00AC6F3B">
        <w:rPr>
          <w:rFonts w:ascii="华文中宋" w:eastAsia="华文中宋" w:hAnsi="华文中宋" w:cs="华文中宋" w:hint="eastAsia"/>
          <w:b w:val="0"/>
          <w:bCs/>
          <w:sz w:val="24"/>
          <w:szCs w:val="24"/>
        </w:rPr>
        <w:t>术语</w:t>
      </w:r>
      <w:bookmarkEnd w:id="24"/>
      <w:bookmarkEnd w:id="25"/>
      <w:bookmarkEnd w:id="26"/>
      <w:bookmarkEnd w:id="27"/>
      <w:bookmarkEnd w:id="28"/>
      <w:bookmarkEnd w:id="29"/>
      <w:bookmarkEnd w:id="30"/>
    </w:p>
    <w:p w:rsidR="006C1F7C" w:rsidRPr="00AC6F3B" w:rsidRDefault="00E525FE" w:rsidP="00933F39">
      <w:pPr>
        <w:pStyle w:val="afe"/>
        <w:rPr>
          <w:rFonts w:eastAsiaTheme="minorEastAsia"/>
          <w:sz w:val="24"/>
        </w:rPr>
      </w:pPr>
      <w:bookmarkStart w:id="31" w:name="_Toc235695761"/>
      <w:bookmarkStart w:id="32" w:name="_Toc235607198"/>
      <w:r w:rsidRPr="00836E59">
        <w:rPr>
          <w:b/>
          <w:sz w:val="24"/>
          <w:szCs w:val="26"/>
        </w:rPr>
        <w:t>2.1.1</w:t>
      </w:r>
      <w:r w:rsidRPr="00AC6F3B">
        <w:rPr>
          <w:rFonts w:eastAsiaTheme="minorEastAsia"/>
          <w:sz w:val="24"/>
        </w:rPr>
        <w:t xml:space="preserve"> </w:t>
      </w:r>
      <w:r w:rsidRPr="00AC6F3B">
        <w:rPr>
          <w:rFonts w:eastAsiaTheme="minorEastAsia" w:hint="eastAsia"/>
          <w:sz w:val="24"/>
        </w:rPr>
        <w:t xml:space="preserve">　</w:t>
      </w:r>
      <w:r w:rsidRPr="00AC6F3B">
        <w:rPr>
          <w:rFonts w:eastAsiaTheme="minorEastAsia" w:hint="eastAsia"/>
          <w:spacing w:val="8"/>
          <w:kern w:val="0"/>
          <w:sz w:val="24"/>
        </w:rPr>
        <w:t>钢纤维</w:t>
      </w:r>
      <w:r w:rsidRPr="00AC6F3B">
        <w:rPr>
          <w:rFonts w:eastAsiaTheme="minorEastAsia" w:hint="eastAsia"/>
          <w:spacing w:val="8"/>
          <w:kern w:val="0"/>
          <w:sz w:val="24"/>
        </w:rPr>
        <w:t xml:space="preserve">  </w:t>
      </w:r>
      <w:r w:rsidRPr="00AC6F3B">
        <w:rPr>
          <w:rFonts w:eastAsiaTheme="minorEastAsia"/>
          <w:sz w:val="24"/>
        </w:rPr>
        <w:t>steel fiber</w:t>
      </w:r>
    </w:p>
    <w:p w:rsidR="006C1F7C" w:rsidRPr="00AC6F3B" w:rsidRDefault="00E525FE" w:rsidP="00933F39">
      <w:pPr>
        <w:pStyle w:val="afe"/>
        <w:ind w:firstLineChars="337" w:firstLine="809"/>
        <w:rPr>
          <w:rFonts w:eastAsiaTheme="minorEastAsia"/>
          <w:sz w:val="24"/>
        </w:rPr>
      </w:pPr>
      <w:r w:rsidRPr="00AC6F3B">
        <w:rPr>
          <w:rFonts w:eastAsiaTheme="minorEastAsia" w:hint="eastAsia"/>
          <w:sz w:val="24"/>
        </w:rPr>
        <w:t>用钢质材料经</w:t>
      </w:r>
      <w:r w:rsidR="0024068C" w:rsidRPr="00AC6F3B">
        <w:rPr>
          <w:rFonts w:eastAsiaTheme="minorEastAsia" w:hint="eastAsia"/>
          <w:sz w:val="24"/>
        </w:rPr>
        <w:t>一定工艺制成的，能随机分布于混凝土或砂浆中</w:t>
      </w:r>
      <w:r w:rsidRPr="00AC6F3B">
        <w:rPr>
          <w:rFonts w:eastAsiaTheme="minorEastAsia" w:hint="eastAsia"/>
          <w:sz w:val="24"/>
        </w:rPr>
        <w:t>短</w:t>
      </w:r>
      <w:r w:rsidR="0024068C" w:rsidRPr="00AC6F3B">
        <w:rPr>
          <w:rFonts w:eastAsiaTheme="minorEastAsia" w:hint="eastAsia"/>
          <w:sz w:val="24"/>
        </w:rPr>
        <w:t>而细的</w:t>
      </w:r>
      <w:r w:rsidRPr="00AC6F3B">
        <w:rPr>
          <w:rFonts w:eastAsiaTheme="minorEastAsia" w:hint="eastAsia"/>
          <w:sz w:val="24"/>
        </w:rPr>
        <w:t>纤维。</w:t>
      </w:r>
    </w:p>
    <w:p w:rsidR="000A2C18" w:rsidRPr="006565FF" w:rsidRDefault="006565FF" w:rsidP="006565FF">
      <w:pPr>
        <w:spacing w:line="360" w:lineRule="auto"/>
        <w:ind w:firstLineChars="200" w:firstLine="420"/>
        <w:rPr>
          <w:sz w:val="21"/>
          <w:szCs w:val="21"/>
          <w:shd w:val="pct10" w:color="auto" w:fill="FFFFFF"/>
        </w:rPr>
      </w:pPr>
      <w:r w:rsidRPr="00B94EF4">
        <w:rPr>
          <w:sz w:val="21"/>
          <w:szCs w:val="21"/>
          <w:shd w:val="pct10" w:color="auto" w:fill="FFFFFF"/>
        </w:rPr>
        <w:t>条文说明：</w:t>
      </w:r>
      <w:r w:rsidRPr="006565FF">
        <w:rPr>
          <w:sz w:val="21"/>
          <w:szCs w:val="21"/>
          <w:shd w:val="pct10" w:color="auto" w:fill="FFFFFF"/>
        </w:rPr>
        <w:t>术语和符号与</w:t>
      </w:r>
      <w:r w:rsidRPr="006565FF">
        <w:rPr>
          <w:rFonts w:hint="eastAsia"/>
          <w:sz w:val="21"/>
          <w:szCs w:val="21"/>
          <w:shd w:val="pct10" w:color="auto" w:fill="FFFFFF"/>
        </w:rPr>
        <w:t>国家标准《混凝土结构设计规范》</w:t>
      </w:r>
      <w:r w:rsidRPr="006565FF">
        <w:rPr>
          <w:sz w:val="21"/>
          <w:szCs w:val="21"/>
          <w:shd w:val="pct10" w:color="auto" w:fill="FFFFFF"/>
        </w:rPr>
        <w:t>GB</w:t>
      </w:r>
      <w:r w:rsidRPr="00FA1C64">
        <w:rPr>
          <w:sz w:val="21"/>
          <w:szCs w:val="21"/>
          <w:shd w:val="pct10" w:color="auto" w:fill="FFFFFF"/>
        </w:rPr>
        <w:t>50010</w:t>
      </w:r>
      <w:r w:rsidRPr="006565FF">
        <w:rPr>
          <w:sz w:val="21"/>
          <w:szCs w:val="21"/>
          <w:shd w:val="pct10" w:color="auto" w:fill="FFFFFF"/>
        </w:rPr>
        <w:t>和</w:t>
      </w:r>
      <w:r w:rsidRPr="006565FF">
        <w:rPr>
          <w:rFonts w:hint="eastAsia"/>
          <w:sz w:val="21"/>
          <w:szCs w:val="21"/>
          <w:shd w:val="pct10" w:color="auto" w:fill="FFFFFF"/>
        </w:rPr>
        <w:t>行业标准《钢纤维混凝土结构设计标准》</w:t>
      </w:r>
      <w:r w:rsidRPr="006565FF">
        <w:rPr>
          <w:sz w:val="21"/>
          <w:szCs w:val="21"/>
          <w:shd w:val="pct10" w:color="auto" w:fill="FFFFFF"/>
        </w:rPr>
        <w:t xml:space="preserve">JGJ </w:t>
      </w:r>
      <w:r w:rsidRPr="00FA1C64">
        <w:rPr>
          <w:sz w:val="21"/>
          <w:szCs w:val="21"/>
          <w:shd w:val="pct10" w:color="auto" w:fill="FFFFFF"/>
        </w:rPr>
        <w:t>465</w:t>
      </w:r>
      <w:r w:rsidRPr="006565FF">
        <w:rPr>
          <w:rFonts w:hint="eastAsia"/>
          <w:sz w:val="21"/>
          <w:szCs w:val="21"/>
          <w:shd w:val="pct10" w:color="auto" w:fill="FFFFFF"/>
        </w:rPr>
        <w:t>、《钢纤维混凝土》</w:t>
      </w:r>
      <w:r w:rsidRPr="006565FF">
        <w:rPr>
          <w:rFonts w:hint="eastAsia"/>
          <w:sz w:val="21"/>
          <w:szCs w:val="21"/>
          <w:shd w:val="pct10" w:color="auto" w:fill="FFFFFF"/>
        </w:rPr>
        <w:t xml:space="preserve">JGT </w:t>
      </w:r>
      <w:r w:rsidRPr="00FA1C64">
        <w:rPr>
          <w:rFonts w:hint="eastAsia"/>
          <w:sz w:val="21"/>
          <w:szCs w:val="21"/>
          <w:shd w:val="pct10" w:color="auto" w:fill="FFFFFF"/>
        </w:rPr>
        <w:t>472</w:t>
      </w:r>
      <w:r w:rsidRPr="006565FF">
        <w:rPr>
          <w:rFonts w:hint="eastAsia"/>
          <w:sz w:val="21"/>
          <w:szCs w:val="21"/>
          <w:shd w:val="pct10" w:color="auto" w:fill="FFFFFF"/>
        </w:rPr>
        <w:t>、《混凝土用钢纤维》</w:t>
      </w:r>
      <w:r w:rsidRPr="006565FF">
        <w:rPr>
          <w:rFonts w:hint="eastAsia"/>
          <w:sz w:val="21"/>
          <w:szCs w:val="21"/>
          <w:shd w:val="pct10" w:color="auto" w:fill="FFFFFF"/>
        </w:rPr>
        <w:t xml:space="preserve">GBT </w:t>
      </w:r>
      <w:r w:rsidRPr="00FA1C64">
        <w:rPr>
          <w:rFonts w:hint="eastAsia"/>
          <w:sz w:val="21"/>
          <w:szCs w:val="21"/>
          <w:shd w:val="pct10" w:color="auto" w:fill="FFFFFF"/>
        </w:rPr>
        <w:t>39147</w:t>
      </w:r>
      <w:r w:rsidRPr="006565FF">
        <w:rPr>
          <w:rFonts w:hint="eastAsia"/>
          <w:sz w:val="21"/>
          <w:szCs w:val="21"/>
          <w:shd w:val="pct10" w:color="auto" w:fill="FFFFFF"/>
        </w:rPr>
        <w:t>相协调，又增加了适用于本标准的术语和符号</w:t>
      </w:r>
      <w:r w:rsidR="000A2C18" w:rsidRPr="006565FF">
        <w:rPr>
          <w:rFonts w:hint="eastAsia"/>
          <w:sz w:val="21"/>
          <w:szCs w:val="21"/>
          <w:shd w:val="pct10" w:color="auto" w:fill="FFFFFF"/>
        </w:rPr>
        <w:t>。</w:t>
      </w:r>
    </w:p>
    <w:p w:rsidR="006C1F7C" w:rsidRPr="00AC6F3B" w:rsidRDefault="00E525FE" w:rsidP="00933F39">
      <w:pPr>
        <w:pStyle w:val="afe"/>
        <w:rPr>
          <w:rFonts w:eastAsiaTheme="minorEastAsia"/>
          <w:sz w:val="24"/>
        </w:rPr>
      </w:pPr>
      <w:r w:rsidRPr="00836E59">
        <w:rPr>
          <w:b/>
          <w:sz w:val="24"/>
          <w:szCs w:val="26"/>
        </w:rPr>
        <w:t xml:space="preserve">2.1.2 </w:t>
      </w:r>
      <w:r w:rsidRPr="00AC6F3B">
        <w:rPr>
          <w:rFonts w:eastAsiaTheme="minorEastAsia" w:hint="eastAsia"/>
          <w:sz w:val="24"/>
        </w:rPr>
        <w:t xml:space="preserve">　钢纤维混凝土</w:t>
      </w:r>
      <w:r w:rsidRPr="00AC6F3B">
        <w:rPr>
          <w:rFonts w:eastAsiaTheme="minorEastAsia" w:hint="eastAsia"/>
          <w:sz w:val="24"/>
        </w:rPr>
        <w:t xml:space="preserve">  steel fiber reinforced concrete </w:t>
      </w:r>
    </w:p>
    <w:p w:rsidR="006C1F7C" w:rsidRPr="00AC6F3B" w:rsidRDefault="00E525FE" w:rsidP="00933F39">
      <w:pPr>
        <w:pStyle w:val="afe"/>
        <w:ind w:firstLineChars="337" w:firstLine="809"/>
        <w:rPr>
          <w:rFonts w:eastAsiaTheme="minorEastAsia"/>
          <w:sz w:val="24"/>
        </w:rPr>
      </w:pPr>
      <w:r w:rsidRPr="00AC6F3B">
        <w:rPr>
          <w:rFonts w:eastAsiaTheme="minorEastAsia" w:hint="eastAsia"/>
          <w:sz w:val="24"/>
        </w:rPr>
        <w:t>掺加适量、均匀分布的钢纤维作为增强材料的混凝土。</w:t>
      </w:r>
    </w:p>
    <w:p w:rsidR="006C1F7C" w:rsidRPr="00AC6F3B" w:rsidRDefault="00E525FE" w:rsidP="00933F39">
      <w:pPr>
        <w:pStyle w:val="afe"/>
        <w:rPr>
          <w:rFonts w:eastAsiaTheme="minorEastAsia"/>
          <w:sz w:val="24"/>
        </w:rPr>
      </w:pPr>
      <w:r w:rsidRPr="00836E59">
        <w:rPr>
          <w:b/>
          <w:sz w:val="24"/>
          <w:szCs w:val="26"/>
        </w:rPr>
        <w:t>2.1.3</w:t>
      </w:r>
      <w:r w:rsidRPr="00AC6F3B">
        <w:rPr>
          <w:rFonts w:eastAsiaTheme="minorEastAsia"/>
          <w:sz w:val="24"/>
        </w:rPr>
        <w:t xml:space="preserve"> </w:t>
      </w:r>
      <w:r w:rsidR="00D75D41" w:rsidRPr="00AC6F3B">
        <w:rPr>
          <w:rFonts w:eastAsiaTheme="minorEastAsia" w:hint="eastAsia"/>
          <w:sz w:val="24"/>
        </w:rPr>
        <w:t xml:space="preserve">　钢筋钢纤维混凝土</w:t>
      </w:r>
      <w:r w:rsidRPr="00AC6F3B">
        <w:rPr>
          <w:rFonts w:eastAsiaTheme="minorEastAsia" w:hint="eastAsia"/>
          <w:sz w:val="24"/>
        </w:rPr>
        <w:t>管片</w:t>
      </w:r>
      <w:r w:rsidR="00D75D41" w:rsidRPr="00AC6F3B">
        <w:rPr>
          <w:rFonts w:eastAsiaTheme="minorEastAsia"/>
          <w:sz w:val="24"/>
        </w:rPr>
        <w:t xml:space="preserve">  </w:t>
      </w:r>
      <w:r w:rsidRPr="00AC6F3B">
        <w:rPr>
          <w:rFonts w:eastAsiaTheme="minorEastAsia"/>
          <w:sz w:val="24"/>
        </w:rPr>
        <w:t>s</w:t>
      </w:r>
      <w:r w:rsidR="00D75D41" w:rsidRPr="00AC6F3B">
        <w:rPr>
          <w:rFonts w:eastAsiaTheme="minorEastAsia"/>
          <w:sz w:val="24"/>
        </w:rPr>
        <w:t xml:space="preserve">teel fiber reinforced concrete </w:t>
      </w:r>
      <w:r w:rsidRPr="00AC6F3B">
        <w:rPr>
          <w:rFonts w:eastAsiaTheme="minorEastAsia"/>
          <w:sz w:val="24"/>
        </w:rPr>
        <w:t>segment with rebars</w:t>
      </w:r>
    </w:p>
    <w:p w:rsidR="006C1F7C" w:rsidRPr="00AC6F3B" w:rsidRDefault="00D75D41" w:rsidP="00933F39">
      <w:pPr>
        <w:pStyle w:val="afe"/>
        <w:ind w:firstLineChars="337" w:firstLine="809"/>
        <w:rPr>
          <w:rFonts w:eastAsiaTheme="minorEastAsia"/>
          <w:sz w:val="24"/>
        </w:rPr>
      </w:pPr>
      <w:r w:rsidRPr="00AC6F3B">
        <w:rPr>
          <w:rFonts w:eastAsiaTheme="minorEastAsia" w:hint="eastAsia"/>
          <w:sz w:val="24"/>
        </w:rPr>
        <w:t>配有受力钢筋的钢纤维混凝土预制管片</w:t>
      </w:r>
      <w:r w:rsidR="00E525FE" w:rsidRPr="00AC6F3B">
        <w:rPr>
          <w:rFonts w:eastAsiaTheme="minorEastAsia" w:hint="eastAsia"/>
          <w:sz w:val="24"/>
        </w:rPr>
        <w:t>。</w:t>
      </w:r>
    </w:p>
    <w:p w:rsidR="006C1F7C" w:rsidRPr="00AC6F3B" w:rsidRDefault="00E525FE" w:rsidP="00933F39">
      <w:pPr>
        <w:pStyle w:val="afe"/>
        <w:rPr>
          <w:rFonts w:eastAsiaTheme="minorEastAsia"/>
          <w:sz w:val="24"/>
        </w:rPr>
      </w:pPr>
      <w:bookmarkStart w:id="33" w:name="_Toc235695765"/>
      <w:bookmarkStart w:id="34" w:name="_Toc235607202"/>
      <w:bookmarkStart w:id="35" w:name="_Toc235607215"/>
      <w:bookmarkStart w:id="36" w:name="_Toc373751921"/>
      <w:bookmarkStart w:id="37" w:name="_Toc235695778"/>
      <w:bookmarkEnd w:id="31"/>
      <w:bookmarkEnd w:id="32"/>
      <w:r w:rsidRPr="00836E59">
        <w:rPr>
          <w:b/>
          <w:sz w:val="24"/>
          <w:szCs w:val="26"/>
        </w:rPr>
        <w:t>2.1.</w:t>
      </w:r>
      <w:r w:rsidR="00813808">
        <w:rPr>
          <w:b/>
          <w:sz w:val="24"/>
          <w:szCs w:val="26"/>
        </w:rPr>
        <w:t>4</w:t>
      </w:r>
      <w:r w:rsidRPr="00AC6F3B">
        <w:rPr>
          <w:rFonts w:eastAsiaTheme="minorEastAsia"/>
          <w:sz w:val="24"/>
        </w:rPr>
        <w:t xml:space="preserve"> </w:t>
      </w:r>
      <w:r w:rsidRPr="00AC6F3B">
        <w:rPr>
          <w:rFonts w:eastAsiaTheme="minorEastAsia" w:hint="eastAsia"/>
          <w:sz w:val="24"/>
        </w:rPr>
        <w:t xml:space="preserve">　钢纤维长度</w:t>
      </w:r>
      <w:r w:rsidRPr="00AC6F3B">
        <w:rPr>
          <w:rFonts w:eastAsiaTheme="minorEastAsia"/>
          <w:sz w:val="24"/>
        </w:rPr>
        <w:t xml:space="preserve">  length of steel fiber</w:t>
      </w:r>
    </w:p>
    <w:p w:rsidR="006C1F7C" w:rsidRPr="00AC6F3B" w:rsidRDefault="00D75D41" w:rsidP="00933F39">
      <w:pPr>
        <w:pStyle w:val="afe"/>
        <w:ind w:firstLineChars="337" w:firstLine="809"/>
        <w:rPr>
          <w:rFonts w:eastAsiaTheme="minorEastAsia"/>
          <w:sz w:val="24"/>
        </w:rPr>
      </w:pPr>
      <w:r w:rsidRPr="00AC6F3B">
        <w:rPr>
          <w:rFonts w:eastAsiaTheme="minorEastAsia" w:hint="eastAsia"/>
          <w:sz w:val="24"/>
        </w:rPr>
        <w:t>钢纤维两个</w:t>
      </w:r>
      <w:r w:rsidR="00E525FE" w:rsidRPr="00AC6F3B">
        <w:rPr>
          <w:rFonts w:eastAsiaTheme="minorEastAsia" w:hint="eastAsia"/>
          <w:sz w:val="24"/>
        </w:rPr>
        <w:t>端部之间的距离。</w:t>
      </w:r>
    </w:p>
    <w:p w:rsidR="006C1F7C" w:rsidRPr="00AC6F3B" w:rsidRDefault="00E525FE" w:rsidP="00933F39">
      <w:pPr>
        <w:pStyle w:val="afe"/>
        <w:rPr>
          <w:rFonts w:eastAsiaTheme="minorEastAsia"/>
          <w:sz w:val="24"/>
        </w:rPr>
      </w:pPr>
      <w:r w:rsidRPr="00836E59">
        <w:rPr>
          <w:b/>
          <w:sz w:val="24"/>
          <w:szCs w:val="26"/>
        </w:rPr>
        <w:t>2.1.</w:t>
      </w:r>
      <w:r w:rsidR="00813808">
        <w:rPr>
          <w:b/>
          <w:sz w:val="24"/>
          <w:szCs w:val="26"/>
        </w:rPr>
        <w:t>5</w:t>
      </w:r>
      <w:r w:rsidRPr="00AC6F3B">
        <w:rPr>
          <w:rFonts w:eastAsiaTheme="minorEastAsia"/>
          <w:sz w:val="24"/>
        </w:rPr>
        <w:t xml:space="preserve"> </w:t>
      </w:r>
      <w:r w:rsidRPr="00AC6F3B">
        <w:rPr>
          <w:rFonts w:eastAsiaTheme="minorEastAsia" w:hint="eastAsia"/>
          <w:sz w:val="24"/>
        </w:rPr>
        <w:t xml:space="preserve">　钢纤维长径比</w:t>
      </w:r>
      <w:bookmarkEnd w:id="33"/>
      <w:bookmarkEnd w:id="34"/>
      <w:r w:rsidRPr="00AC6F3B">
        <w:rPr>
          <w:rFonts w:eastAsiaTheme="minorEastAsia"/>
          <w:sz w:val="24"/>
        </w:rPr>
        <w:t xml:space="preserve">  aspect ratio of steel fiber</w:t>
      </w:r>
    </w:p>
    <w:p w:rsidR="006C1F7C" w:rsidRPr="00AC6F3B" w:rsidRDefault="00E525FE" w:rsidP="00933F39">
      <w:pPr>
        <w:pStyle w:val="afe"/>
        <w:ind w:firstLineChars="337" w:firstLine="809"/>
        <w:rPr>
          <w:rFonts w:eastAsiaTheme="minorEastAsia"/>
          <w:sz w:val="24"/>
        </w:rPr>
      </w:pPr>
      <w:r w:rsidRPr="00AC6F3B">
        <w:rPr>
          <w:rFonts w:eastAsiaTheme="minorEastAsia" w:hint="eastAsia"/>
          <w:sz w:val="24"/>
        </w:rPr>
        <w:t>钢纤维的长度与直径或等效直径的比值。</w:t>
      </w:r>
    </w:p>
    <w:p w:rsidR="006C1F7C" w:rsidRPr="00AC6F3B" w:rsidRDefault="00E525FE" w:rsidP="00933F39">
      <w:pPr>
        <w:pStyle w:val="afe"/>
        <w:rPr>
          <w:rFonts w:eastAsiaTheme="minorEastAsia"/>
          <w:sz w:val="24"/>
        </w:rPr>
      </w:pPr>
      <w:r w:rsidRPr="00836E59">
        <w:rPr>
          <w:b/>
          <w:sz w:val="24"/>
          <w:szCs w:val="26"/>
        </w:rPr>
        <w:t>2.1.</w:t>
      </w:r>
      <w:r w:rsidR="00813808">
        <w:rPr>
          <w:b/>
          <w:sz w:val="24"/>
          <w:szCs w:val="26"/>
        </w:rPr>
        <w:t>6</w:t>
      </w:r>
      <w:r w:rsidRPr="00AC6F3B">
        <w:rPr>
          <w:rFonts w:eastAsiaTheme="minorEastAsia"/>
          <w:sz w:val="24"/>
        </w:rPr>
        <w:t xml:space="preserve"> </w:t>
      </w:r>
      <w:r w:rsidRPr="00AC6F3B">
        <w:rPr>
          <w:rFonts w:eastAsiaTheme="minorEastAsia" w:hint="eastAsia"/>
          <w:sz w:val="24"/>
        </w:rPr>
        <w:t xml:space="preserve">　纤维体积掺量</w:t>
      </w:r>
      <w:r w:rsidRPr="00AC6F3B">
        <w:rPr>
          <w:rFonts w:eastAsiaTheme="minorEastAsia" w:hint="eastAsia"/>
          <w:sz w:val="24"/>
        </w:rPr>
        <w:t xml:space="preserve">  fraction of fiber by volume </w:t>
      </w:r>
    </w:p>
    <w:p w:rsidR="006C1F7C" w:rsidRPr="00AC6F3B" w:rsidRDefault="00E525FE" w:rsidP="00933F39">
      <w:pPr>
        <w:pStyle w:val="afe"/>
        <w:ind w:firstLineChars="337" w:firstLine="809"/>
        <w:rPr>
          <w:rFonts w:eastAsiaTheme="minorEastAsia"/>
          <w:sz w:val="24"/>
        </w:rPr>
      </w:pPr>
      <w:r w:rsidRPr="00AC6F3B">
        <w:rPr>
          <w:rFonts w:eastAsiaTheme="minorEastAsia" w:hint="eastAsia"/>
          <w:sz w:val="24"/>
        </w:rPr>
        <w:t>单位体积纤维混凝土中所含纤维的质量。</w:t>
      </w:r>
    </w:p>
    <w:p w:rsidR="00434F52" w:rsidRPr="00AC6F3B" w:rsidRDefault="00BA5DCC" w:rsidP="00BA5DCC">
      <w:pPr>
        <w:pStyle w:val="afe"/>
        <w:rPr>
          <w:rFonts w:eastAsiaTheme="minorEastAsia"/>
          <w:sz w:val="24"/>
        </w:rPr>
      </w:pPr>
      <w:r w:rsidRPr="00836E59">
        <w:rPr>
          <w:b/>
          <w:sz w:val="24"/>
          <w:szCs w:val="26"/>
        </w:rPr>
        <w:t>2.1.</w:t>
      </w:r>
      <w:r w:rsidR="00813808">
        <w:rPr>
          <w:b/>
          <w:sz w:val="24"/>
          <w:szCs w:val="26"/>
        </w:rPr>
        <w:t>7</w:t>
      </w:r>
      <w:r w:rsidRPr="00AC6F3B">
        <w:rPr>
          <w:rFonts w:eastAsiaTheme="minorEastAsia"/>
          <w:sz w:val="24"/>
        </w:rPr>
        <w:t xml:space="preserve"> </w:t>
      </w:r>
      <w:r w:rsidRPr="00AC6F3B">
        <w:rPr>
          <w:rFonts w:eastAsiaTheme="minorEastAsia" w:hint="eastAsia"/>
          <w:sz w:val="24"/>
        </w:rPr>
        <w:t xml:space="preserve">  </w:t>
      </w:r>
      <w:r w:rsidR="00401B26" w:rsidRPr="00AC6F3B">
        <w:rPr>
          <w:rFonts w:eastAsiaTheme="minorEastAsia" w:hint="eastAsia"/>
          <w:sz w:val="24"/>
        </w:rPr>
        <w:t>切口张开位移</w:t>
      </w:r>
      <w:r w:rsidR="00FE6D9F" w:rsidRPr="00AC6F3B">
        <w:rPr>
          <w:rFonts w:eastAsiaTheme="minorEastAsia" w:hint="eastAsia"/>
          <w:sz w:val="24"/>
        </w:rPr>
        <w:t xml:space="preserve">CMOD </w:t>
      </w:r>
      <w:r w:rsidR="00401B26" w:rsidRPr="00AC6F3B">
        <w:rPr>
          <w:rFonts w:eastAsiaTheme="minorEastAsia" w:hint="eastAsia"/>
          <w:sz w:val="24"/>
        </w:rPr>
        <w:t xml:space="preserve"> crack mouth opening displacement</w:t>
      </w:r>
    </w:p>
    <w:p w:rsidR="00401B26" w:rsidRPr="00AC6F3B" w:rsidRDefault="00BA5DCC" w:rsidP="00933F39">
      <w:pPr>
        <w:pStyle w:val="afe"/>
        <w:ind w:firstLineChars="337" w:firstLine="809"/>
        <w:rPr>
          <w:rFonts w:eastAsiaTheme="minorEastAsia"/>
          <w:sz w:val="24"/>
        </w:rPr>
      </w:pPr>
      <w:r w:rsidRPr="00AC6F3B">
        <w:rPr>
          <w:rFonts w:eastAsiaTheme="minorEastAsia" w:hint="eastAsia"/>
          <w:sz w:val="24"/>
        </w:rPr>
        <w:t>长方体试件受中心荷载</w:t>
      </w:r>
      <w:r w:rsidRPr="00AC6F3B">
        <w:rPr>
          <w:rFonts w:eastAsiaTheme="minorEastAsia" w:hint="eastAsia"/>
          <w:sz w:val="24"/>
        </w:rPr>
        <w:t>F</w:t>
      </w:r>
      <w:r w:rsidRPr="00AC6F3B">
        <w:rPr>
          <w:rFonts w:eastAsiaTheme="minorEastAsia" w:hint="eastAsia"/>
          <w:sz w:val="24"/>
        </w:rPr>
        <w:t>，由传感器测得的试件切口顶端张开的水平位移值。</w:t>
      </w:r>
    </w:p>
    <w:p w:rsidR="006C1F7C" w:rsidRPr="00AC6F3B" w:rsidRDefault="00E525FE" w:rsidP="00933F39">
      <w:pPr>
        <w:pStyle w:val="afe"/>
        <w:rPr>
          <w:rFonts w:eastAsiaTheme="minorEastAsia"/>
          <w:sz w:val="24"/>
        </w:rPr>
      </w:pPr>
      <w:bookmarkStart w:id="38" w:name="_Toc235607210"/>
      <w:bookmarkStart w:id="39" w:name="_Toc235695773"/>
      <w:r w:rsidRPr="00836E59">
        <w:rPr>
          <w:b/>
          <w:sz w:val="24"/>
          <w:szCs w:val="26"/>
        </w:rPr>
        <w:t>2.1.</w:t>
      </w:r>
      <w:r w:rsidR="00813808">
        <w:rPr>
          <w:b/>
          <w:sz w:val="24"/>
          <w:szCs w:val="26"/>
        </w:rPr>
        <w:t>8</w:t>
      </w:r>
      <w:r w:rsidRPr="00AC6F3B">
        <w:rPr>
          <w:rFonts w:eastAsiaTheme="minorEastAsia" w:hint="eastAsia"/>
          <w:sz w:val="24"/>
        </w:rPr>
        <w:t xml:space="preserve">　</w:t>
      </w:r>
      <w:r w:rsidR="0012262E" w:rsidRPr="00AC6F3B">
        <w:rPr>
          <w:rFonts w:eastAsiaTheme="minorEastAsia" w:hint="eastAsia"/>
          <w:sz w:val="24"/>
        </w:rPr>
        <w:t>比例</w:t>
      </w:r>
      <w:r w:rsidR="00BA5DCC" w:rsidRPr="00AC6F3B">
        <w:rPr>
          <w:rFonts w:eastAsiaTheme="minorEastAsia" w:hint="eastAsia"/>
          <w:sz w:val="24"/>
        </w:rPr>
        <w:t>极限</w:t>
      </w:r>
      <w:r w:rsidR="00D75D41" w:rsidRPr="00AC6F3B">
        <w:rPr>
          <w:rFonts w:eastAsiaTheme="minorEastAsia"/>
          <w:sz w:val="24"/>
        </w:rPr>
        <w:t xml:space="preserve"> limit of </w:t>
      </w:r>
      <w:r w:rsidRPr="00AC6F3B">
        <w:rPr>
          <w:rFonts w:eastAsiaTheme="minorEastAsia"/>
          <w:sz w:val="24"/>
        </w:rPr>
        <w:t>proportionality</w:t>
      </w:r>
    </w:p>
    <w:p w:rsidR="00BA5DCC" w:rsidRDefault="004B2AFD" w:rsidP="001629AE">
      <w:pPr>
        <w:pStyle w:val="afe"/>
        <w:ind w:leftChars="337" w:left="850" w:hangingChars="17" w:hanging="41"/>
        <w:rPr>
          <w:rFonts w:eastAsiaTheme="minorEastAsia"/>
          <w:sz w:val="24"/>
        </w:rPr>
      </w:pPr>
      <w:r w:rsidRPr="00AC6F3B">
        <w:rPr>
          <w:rFonts w:eastAsiaTheme="minorEastAsia" w:hint="eastAsia"/>
          <w:sz w:val="24"/>
        </w:rPr>
        <w:t>长方体三点弯曲试件受中心荷载</w:t>
      </w:r>
      <w:r w:rsidR="002C595B" w:rsidRPr="00AC6F3B">
        <w:rPr>
          <w:rFonts w:eastAsiaTheme="minorEastAsia" w:hint="eastAsia"/>
          <w:sz w:val="24"/>
        </w:rPr>
        <w:t>F</w:t>
      </w:r>
      <w:r w:rsidR="002C595B" w:rsidRPr="00AC6F3B">
        <w:rPr>
          <w:rFonts w:eastAsiaTheme="minorEastAsia" w:hint="eastAsia"/>
          <w:sz w:val="24"/>
          <w:vertAlign w:val="subscript"/>
        </w:rPr>
        <w:t>L</w:t>
      </w:r>
      <w:r w:rsidRPr="00AC6F3B">
        <w:rPr>
          <w:rFonts w:eastAsiaTheme="minorEastAsia" w:hint="eastAsia"/>
          <w:sz w:val="24"/>
        </w:rPr>
        <w:t>，同时假设切口处截面应力呈线性分布，</w:t>
      </w:r>
      <w:r w:rsidR="0015616B" w:rsidRPr="00AC6F3B">
        <w:rPr>
          <w:rFonts w:eastAsiaTheme="minorEastAsia" w:hint="eastAsia"/>
          <w:sz w:val="24"/>
        </w:rPr>
        <w:t>对应于试件切口截面</w:t>
      </w:r>
      <w:r w:rsidR="0017029E" w:rsidRPr="00AC6F3B">
        <w:rPr>
          <w:rFonts w:eastAsiaTheme="minorEastAsia" w:hint="eastAsia"/>
          <w:sz w:val="24"/>
        </w:rPr>
        <w:t>开裂</w:t>
      </w:r>
      <w:r w:rsidR="0015616B" w:rsidRPr="00AC6F3B">
        <w:rPr>
          <w:rFonts w:eastAsiaTheme="minorEastAsia" w:hint="eastAsia"/>
          <w:sz w:val="24"/>
        </w:rPr>
        <w:t>前</w:t>
      </w:r>
      <w:r w:rsidR="00BA5DCC" w:rsidRPr="00AC6F3B">
        <w:rPr>
          <w:rFonts w:eastAsiaTheme="minorEastAsia" w:hint="eastAsia"/>
          <w:sz w:val="24"/>
        </w:rPr>
        <w:t>的最大</w:t>
      </w:r>
      <w:r w:rsidR="0015616B" w:rsidRPr="00AC6F3B">
        <w:rPr>
          <w:rFonts w:eastAsiaTheme="minorEastAsia" w:hint="eastAsia"/>
          <w:sz w:val="24"/>
        </w:rPr>
        <w:t>拉</w:t>
      </w:r>
      <w:r w:rsidR="00BA5DCC" w:rsidRPr="00AC6F3B">
        <w:rPr>
          <w:rFonts w:eastAsiaTheme="minorEastAsia" w:hint="eastAsia"/>
          <w:sz w:val="24"/>
        </w:rPr>
        <w:t>应力，</w:t>
      </w:r>
      <w:r w:rsidR="00695E37" w:rsidRPr="00AC6F3B">
        <w:rPr>
          <w:rFonts w:eastAsiaTheme="minorEastAsia" w:hint="eastAsia"/>
          <w:sz w:val="24"/>
        </w:rPr>
        <w:t>亦称</w:t>
      </w:r>
      <w:r w:rsidR="009326C7" w:rsidRPr="00AC6F3B">
        <w:rPr>
          <w:rFonts w:eastAsiaTheme="minorEastAsia" w:hint="eastAsia"/>
          <w:sz w:val="24"/>
        </w:rPr>
        <w:t>抗弯强度或</w:t>
      </w:r>
      <w:r w:rsidR="00BA5DCC" w:rsidRPr="00AC6F3B">
        <w:rPr>
          <w:rFonts w:eastAsiaTheme="minorEastAsia" w:hint="eastAsia"/>
          <w:sz w:val="24"/>
        </w:rPr>
        <w:t>抗折强度。</w:t>
      </w:r>
    </w:p>
    <w:p w:rsidR="006565FF" w:rsidRPr="006565FF" w:rsidRDefault="006565FF" w:rsidP="006565FF">
      <w:pPr>
        <w:spacing w:line="360" w:lineRule="auto"/>
        <w:ind w:firstLineChars="200" w:firstLine="420"/>
        <w:rPr>
          <w:sz w:val="21"/>
          <w:szCs w:val="21"/>
          <w:shd w:val="pct10" w:color="auto" w:fill="FFFFFF"/>
        </w:rPr>
      </w:pPr>
      <w:r w:rsidRPr="00B94EF4">
        <w:rPr>
          <w:sz w:val="21"/>
          <w:szCs w:val="21"/>
          <w:shd w:val="pct10" w:color="auto" w:fill="FFFFFF"/>
        </w:rPr>
        <w:t>条文说明：</w:t>
      </w:r>
      <w:r w:rsidRPr="006565FF">
        <w:rPr>
          <w:rFonts w:hint="eastAsia"/>
          <w:sz w:val="21"/>
          <w:szCs w:val="21"/>
          <w:shd w:val="pct10" w:color="auto" w:fill="FFFFFF"/>
        </w:rPr>
        <w:t>本规程中的比例极限是指长方体切口梁三点弯曲试验测得的纤维混凝土抗弯强度或抗折强度，与普通混凝土棱柱体（无切口）四点弯曲试验测得的抗弯强度或抗折强度不同。</w:t>
      </w:r>
    </w:p>
    <w:p w:rsidR="006C1F7C" w:rsidRPr="00AC6F3B" w:rsidRDefault="00E525FE" w:rsidP="00933F39">
      <w:pPr>
        <w:pStyle w:val="afe"/>
        <w:rPr>
          <w:rFonts w:eastAsiaTheme="minorEastAsia"/>
          <w:sz w:val="24"/>
        </w:rPr>
      </w:pPr>
      <w:r w:rsidRPr="00836E59">
        <w:rPr>
          <w:b/>
          <w:sz w:val="24"/>
          <w:szCs w:val="26"/>
        </w:rPr>
        <w:t>2.1.</w:t>
      </w:r>
      <w:r w:rsidR="00813808">
        <w:rPr>
          <w:b/>
          <w:sz w:val="24"/>
          <w:szCs w:val="26"/>
        </w:rPr>
        <w:t>9</w:t>
      </w:r>
      <w:r w:rsidRPr="00AC6F3B">
        <w:rPr>
          <w:rFonts w:eastAsiaTheme="minorEastAsia" w:hint="eastAsia"/>
          <w:sz w:val="24"/>
        </w:rPr>
        <w:t xml:space="preserve">　残余弯拉强度</w:t>
      </w:r>
      <w:r w:rsidRPr="00AC6F3B">
        <w:rPr>
          <w:rFonts w:eastAsiaTheme="minorEastAsia" w:hint="eastAsia"/>
          <w:sz w:val="24"/>
        </w:rPr>
        <w:t xml:space="preserve">  residual flexural tensile strength </w:t>
      </w:r>
    </w:p>
    <w:p w:rsidR="009748DA" w:rsidRDefault="009748DA" w:rsidP="005410F8">
      <w:pPr>
        <w:pStyle w:val="afe"/>
        <w:ind w:leftChars="336" w:left="849" w:hangingChars="18" w:hanging="43"/>
        <w:rPr>
          <w:rFonts w:eastAsiaTheme="minorEastAsia"/>
          <w:sz w:val="24"/>
        </w:rPr>
      </w:pPr>
      <w:r w:rsidRPr="00AC6F3B">
        <w:rPr>
          <w:rFonts w:eastAsiaTheme="minorEastAsia" w:hint="eastAsia"/>
          <w:sz w:val="24"/>
        </w:rPr>
        <w:t>长方体三点弯曲试件受中心荷载</w:t>
      </w:r>
      <w:r w:rsidRPr="00AC6F3B">
        <w:rPr>
          <w:rFonts w:eastAsiaTheme="minorEastAsia" w:hint="eastAsia"/>
          <w:sz w:val="24"/>
        </w:rPr>
        <w:t>F</w:t>
      </w:r>
      <w:r w:rsidRPr="00AC6F3B">
        <w:rPr>
          <w:rFonts w:eastAsiaTheme="minorEastAsia"/>
          <w:sz w:val="24"/>
          <w:vertAlign w:val="subscript"/>
        </w:rPr>
        <w:t>j</w:t>
      </w:r>
      <w:r w:rsidRPr="00AC6F3B">
        <w:rPr>
          <w:rFonts w:eastAsiaTheme="minorEastAsia" w:hint="eastAsia"/>
          <w:sz w:val="24"/>
        </w:rPr>
        <w:t>，</w:t>
      </w:r>
      <w:r w:rsidR="008E54F0" w:rsidRPr="00AC6F3B">
        <w:rPr>
          <w:rFonts w:eastAsiaTheme="minorEastAsia" w:hint="eastAsia"/>
          <w:sz w:val="24"/>
        </w:rPr>
        <w:t>同时假设切口处截面应力呈线性分布，</w:t>
      </w:r>
      <w:r w:rsidRPr="00AC6F3B">
        <w:rPr>
          <w:rFonts w:eastAsiaTheme="minorEastAsia" w:hint="eastAsia"/>
          <w:sz w:val="24"/>
        </w:rPr>
        <w:t>对应于试件切口张开位移</w:t>
      </w:r>
      <w:r w:rsidRPr="00AC6F3B">
        <w:rPr>
          <w:rFonts w:eastAsiaTheme="minorEastAsia" w:hint="eastAsia"/>
          <w:sz w:val="24"/>
        </w:rPr>
        <w:t>CMOD</w:t>
      </w:r>
      <w:r w:rsidRPr="00AC6F3B">
        <w:rPr>
          <w:rFonts w:eastAsiaTheme="minorEastAsia"/>
          <w:sz w:val="24"/>
          <w:vertAlign w:val="subscript"/>
        </w:rPr>
        <w:t>j</w:t>
      </w:r>
      <w:r w:rsidR="0032379F" w:rsidRPr="00AC6F3B">
        <w:rPr>
          <w:rFonts w:eastAsiaTheme="minorEastAsia" w:hint="eastAsia"/>
          <w:sz w:val="24"/>
        </w:rPr>
        <w:t>（</w:t>
      </w:r>
      <w:r w:rsidR="0032379F" w:rsidRPr="00AC6F3B">
        <w:rPr>
          <w:rFonts w:eastAsiaTheme="minorEastAsia" w:hint="eastAsia"/>
          <w:sz w:val="24"/>
        </w:rPr>
        <w:t>j=</w:t>
      </w:r>
      <w:r w:rsidR="0032379F" w:rsidRPr="00FA1C64">
        <w:rPr>
          <w:rFonts w:eastAsiaTheme="minorEastAsia" w:hint="eastAsia"/>
          <w:sz w:val="24"/>
        </w:rPr>
        <w:t>1</w:t>
      </w:r>
      <w:r w:rsidR="0032379F" w:rsidRPr="00AC6F3B">
        <w:rPr>
          <w:rFonts w:eastAsiaTheme="minorEastAsia" w:hint="eastAsia"/>
          <w:sz w:val="24"/>
        </w:rPr>
        <w:t>，</w:t>
      </w:r>
      <w:r w:rsidR="0032379F" w:rsidRPr="00FA1C64">
        <w:rPr>
          <w:rFonts w:eastAsiaTheme="minorEastAsia" w:hint="eastAsia"/>
          <w:sz w:val="24"/>
        </w:rPr>
        <w:t>2</w:t>
      </w:r>
      <w:r w:rsidR="0032379F" w:rsidRPr="00AC6F3B">
        <w:rPr>
          <w:rFonts w:eastAsiaTheme="minorEastAsia" w:hint="eastAsia"/>
          <w:sz w:val="24"/>
        </w:rPr>
        <w:t>，</w:t>
      </w:r>
      <w:r w:rsidR="0032379F" w:rsidRPr="00FA1C64">
        <w:rPr>
          <w:rFonts w:eastAsiaTheme="minorEastAsia" w:hint="eastAsia"/>
          <w:sz w:val="24"/>
        </w:rPr>
        <w:t>3</w:t>
      </w:r>
      <w:r w:rsidR="0032379F" w:rsidRPr="00AC6F3B">
        <w:rPr>
          <w:rFonts w:eastAsiaTheme="minorEastAsia" w:hint="eastAsia"/>
          <w:sz w:val="24"/>
        </w:rPr>
        <w:t>，</w:t>
      </w:r>
      <w:r w:rsidR="0032379F" w:rsidRPr="00FA1C64">
        <w:rPr>
          <w:rFonts w:eastAsiaTheme="minorEastAsia" w:hint="eastAsia"/>
          <w:sz w:val="24"/>
        </w:rPr>
        <w:t>4</w:t>
      </w:r>
      <w:r w:rsidR="0032379F" w:rsidRPr="00AC6F3B">
        <w:rPr>
          <w:rFonts w:eastAsiaTheme="minorEastAsia" w:hint="eastAsia"/>
          <w:sz w:val="24"/>
        </w:rPr>
        <w:t>表示不同的</w:t>
      </w:r>
      <w:r w:rsidR="0032379F" w:rsidRPr="00AC6F3B">
        <w:rPr>
          <w:rFonts w:eastAsiaTheme="minorEastAsia" w:hint="eastAsia"/>
          <w:sz w:val="24"/>
        </w:rPr>
        <w:t>CMOD</w:t>
      </w:r>
      <w:r w:rsidR="0032379F" w:rsidRPr="00AC6F3B">
        <w:rPr>
          <w:rFonts w:eastAsiaTheme="minorEastAsia" w:hint="eastAsia"/>
          <w:sz w:val="24"/>
        </w:rPr>
        <w:t>值）</w:t>
      </w:r>
      <w:r w:rsidRPr="00AC6F3B">
        <w:rPr>
          <w:rFonts w:eastAsiaTheme="minorEastAsia" w:hint="eastAsia"/>
          <w:sz w:val="24"/>
        </w:rPr>
        <w:t>或切口处竖向位移δ</w:t>
      </w:r>
      <w:r w:rsidR="00A262F0" w:rsidRPr="00AC6F3B">
        <w:rPr>
          <w:rFonts w:eastAsiaTheme="minorEastAsia"/>
          <w:sz w:val="24"/>
          <w:vertAlign w:val="subscript"/>
        </w:rPr>
        <w:t>j</w:t>
      </w:r>
      <w:r w:rsidR="0032379F" w:rsidRPr="00AC6F3B">
        <w:rPr>
          <w:rFonts w:eastAsiaTheme="minorEastAsia" w:hint="eastAsia"/>
          <w:sz w:val="24"/>
        </w:rPr>
        <w:t>（</w:t>
      </w:r>
      <w:r w:rsidRPr="00AC6F3B">
        <w:rPr>
          <w:rFonts w:eastAsiaTheme="minorEastAsia" w:hint="eastAsia"/>
          <w:sz w:val="24"/>
        </w:rPr>
        <w:t>δ</w:t>
      </w:r>
      <w:r w:rsidR="00A262F0" w:rsidRPr="00AC6F3B">
        <w:rPr>
          <w:rFonts w:eastAsiaTheme="minorEastAsia"/>
          <w:sz w:val="24"/>
          <w:vertAlign w:val="subscript"/>
        </w:rPr>
        <w:t>j</w:t>
      </w:r>
      <w:r w:rsidRPr="00AC6F3B">
        <w:rPr>
          <w:rFonts w:eastAsiaTheme="minorEastAsia"/>
          <w:sz w:val="24"/>
        </w:rPr>
        <w:t>&gt;δ</w:t>
      </w:r>
      <w:r w:rsidRPr="00AC6F3B">
        <w:rPr>
          <w:rFonts w:eastAsiaTheme="minorEastAsia"/>
          <w:sz w:val="24"/>
          <w:vertAlign w:val="subscript"/>
        </w:rPr>
        <w:t>FL</w:t>
      </w:r>
      <w:r w:rsidR="000E2746" w:rsidRPr="00AC6F3B">
        <w:rPr>
          <w:rFonts w:eastAsiaTheme="minorEastAsia" w:hint="eastAsia"/>
          <w:sz w:val="24"/>
        </w:rPr>
        <w:t>）的切口</w:t>
      </w:r>
      <w:r w:rsidRPr="00AC6F3B">
        <w:rPr>
          <w:rFonts w:eastAsiaTheme="minorEastAsia" w:hint="eastAsia"/>
          <w:sz w:val="24"/>
        </w:rPr>
        <w:t>顶端拉应力。</w:t>
      </w:r>
    </w:p>
    <w:p w:rsidR="006565FF" w:rsidRPr="006565FF" w:rsidRDefault="006565FF" w:rsidP="006565FF">
      <w:pPr>
        <w:spacing w:line="360" w:lineRule="auto"/>
        <w:ind w:firstLineChars="200" w:firstLine="420"/>
        <w:rPr>
          <w:sz w:val="21"/>
          <w:szCs w:val="21"/>
          <w:shd w:val="pct10" w:color="auto" w:fill="FFFFFF"/>
        </w:rPr>
      </w:pPr>
      <w:r w:rsidRPr="00B94EF4">
        <w:rPr>
          <w:sz w:val="21"/>
          <w:szCs w:val="21"/>
          <w:shd w:val="pct10" w:color="auto" w:fill="FFFFFF"/>
        </w:rPr>
        <w:t>条文说明：</w:t>
      </w:r>
      <w:r w:rsidRPr="006565FF">
        <w:rPr>
          <w:rFonts w:hint="eastAsia"/>
          <w:sz w:val="21"/>
          <w:szCs w:val="21"/>
          <w:shd w:val="pct10" w:color="auto" w:fill="FFFFFF"/>
        </w:rPr>
        <w:t>切口梁试验时，切口处截面的应力分布不是线性的（图</w:t>
      </w:r>
      <w:r w:rsidRPr="00FA1C64">
        <w:rPr>
          <w:rFonts w:hint="eastAsia"/>
          <w:sz w:val="21"/>
          <w:szCs w:val="21"/>
          <w:shd w:val="pct10" w:color="auto" w:fill="FFFFFF"/>
        </w:rPr>
        <w:t>1</w:t>
      </w:r>
      <w:r w:rsidRPr="006565FF">
        <w:rPr>
          <w:rFonts w:hint="eastAsia"/>
          <w:sz w:val="21"/>
          <w:szCs w:val="21"/>
          <w:shd w:val="pct10" w:color="auto" w:fill="FFFFFF"/>
        </w:rPr>
        <w:t>）。为简化残余弯拉强度定义，本规程假设切口处开裂截面应力呈线性分布，并将发生标定变形时切口处截面的最大拉应力定义为相应极限状态的残余弯拉强度。正常使用极限状态残余弯拉强度和承载力极限状态残余弯拉强度为两个常用的残余弯拉强度，与之对应的</w:t>
      </w:r>
      <w:r w:rsidRPr="006565FF">
        <w:rPr>
          <w:rFonts w:hint="eastAsia"/>
          <w:sz w:val="21"/>
          <w:szCs w:val="21"/>
          <w:shd w:val="pct10" w:color="auto" w:fill="FFFFFF"/>
        </w:rPr>
        <w:t>CMOD</w:t>
      </w:r>
      <w:r w:rsidRPr="006565FF">
        <w:rPr>
          <w:rFonts w:hint="eastAsia"/>
          <w:sz w:val="21"/>
          <w:szCs w:val="21"/>
          <w:shd w:val="pct10" w:color="auto" w:fill="FFFFFF"/>
        </w:rPr>
        <w:t>变形值分别为</w:t>
      </w:r>
      <w:r w:rsidRPr="00FA1C64">
        <w:rPr>
          <w:rFonts w:hint="eastAsia"/>
          <w:sz w:val="21"/>
          <w:szCs w:val="21"/>
          <w:shd w:val="pct10" w:color="auto" w:fill="FFFFFF"/>
        </w:rPr>
        <w:t>0</w:t>
      </w:r>
      <w:r w:rsidRPr="006565FF">
        <w:rPr>
          <w:rFonts w:hint="eastAsia"/>
          <w:sz w:val="21"/>
          <w:szCs w:val="21"/>
          <w:shd w:val="pct10" w:color="auto" w:fill="FFFFFF"/>
        </w:rPr>
        <w:t>.</w:t>
      </w:r>
      <w:r w:rsidRPr="00FA1C64">
        <w:rPr>
          <w:rFonts w:hint="eastAsia"/>
          <w:sz w:val="21"/>
          <w:szCs w:val="21"/>
          <w:shd w:val="pct10" w:color="auto" w:fill="FFFFFF"/>
        </w:rPr>
        <w:t>5</w:t>
      </w:r>
      <w:r w:rsidRPr="006565FF">
        <w:rPr>
          <w:rFonts w:hint="eastAsia"/>
          <w:sz w:val="21"/>
          <w:szCs w:val="21"/>
          <w:shd w:val="pct10" w:color="auto" w:fill="FFFFFF"/>
        </w:rPr>
        <w:t>mm</w:t>
      </w:r>
      <w:r w:rsidRPr="006565FF">
        <w:rPr>
          <w:rFonts w:hint="eastAsia"/>
          <w:sz w:val="21"/>
          <w:szCs w:val="21"/>
          <w:shd w:val="pct10" w:color="auto" w:fill="FFFFFF"/>
        </w:rPr>
        <w:t>和</w:t>
      </w:r>
      <w:r w:rsidRPr="00FA1C64">
        <w:rPr>
          <w:rFonts w:hint="eastAsia"/>
          <w:sz w:val="21"/>
          <w:szCs w:val="21"/>
          <w:shd w:val="pct10" w:color="auto" w:fill="FFFFFF"/>
        </w:rPr>
        <w:t>2</w:t>
      </w:r>
      <w:r w:rsidRPr="006565FF">
        <w:rPr>
          <w:rFonts w:hint="eastAsia"/>
          <w:sz w:val="21"/>
          <w:szCs w:val="21"/>
          <w:shd w:val="pct10" w:color="auto" w:fill="FFFFFF"/>
        </w:rPr>
        <w:t>.</w:t>
      </w:r>
      <w:r w:rsidRPr="00FA1C64">
        <w:rPr>
          <w:rFonts w:hint="eastAsia"/>
          <w:sz w:val="21"/>
          <w:szCs w:val="21"/>
          <w:shd w:val="pct10" w:color="auto" w:fill="FFFFFF"/>
        </w:rPr>
        <w:t>5</w:t>
      </w:r>
      <w:r w:rsidRPr="006565FF">
        <w:rPr>
          <w:rFonts w:hint="eastAsia"/>
          <w:sz w:val="21"/>
          <w:szCs w:val="21"/>
          <w:shd w:val="pct10" w:color="auto" w:fill="FFFFFF"/>
        </w:rPr>
        <w:t>mm</w:t>
      </w:r>
      <w:r w:rsidRPr="006565FF">
        <w:rPr>
          <w:rFonts w:hint="eastAsia"/>
          <w:sz w:val="21"/>
          <w:szCs w:val="21"/>
          <w:shd w:val="pct10" w:color="auto" w:fill="FFFFFF"/>
        </w:rPr>
        <w:t>。</w:t>
      </w:r>
    </w:p>
    <w:p w:rsidR="006565FF" w:rsidRDefault="006565FF" w:rsidP="006565FF">
      <w:pPr>
        <w:jc w:val="center"/>
        <w:rPr>
          <w:rFonts w:asciiTheme="minorEastAsia" w:hAnsiTheme="minorEastAsia" w:cstheme="minorEastAsia"/>
        </w:rPr>
      </w:pPr>
      <w:r w:rsidRPr="001615DE">
        <w:rPr>
          <w:rFonts w:asciiTheme="minorEastAsia" w:hAnsiTheme="minorEastAsia" w:cstheme="minorEastAsia"/>
          <w:noProof/>
        </w:rPr>
        <w:drawing>
          <wp:inline distT="0" distB="0" distL="0" distR="0" wp14:anchorId="4AD37CB1" wp14:editId="2E635DC1">
            <wp:extent cx="4305300" cy="2019300"/>
            <wp:effectExtent l="0" t="0" r="12700" b="1270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305300" cy="2019300"/>
                    </a:xfrm>
                    <a:prstGeom prst="rect">
                      <a:avLst/>
                    </a:prstGeom>
                  </pic:spPr>
                </pic:pic>
              </a:graphicData>
            </a:graphic>
          </wp:inline>
        </w:drawing>
      </w:r>
    </w:p>
    <w:p w:rsidR="006565FF" w:rsidRPr="007521D2" w:rsidRDefault="007521D2" w:rsidP="007521D2">
      <w:pPr>
        <w:wordWrap w:val="0"/>
        <w:spacing w:line="360" w:lineRule="auto"/>
        <w:ind w:firstLineChars="200" w:firstLine="420"/>
        <w:jc w:val="right"/>
        <w:rPr>
          <w:sz w:val="21"/>
          <w:szCs w:val="21"/>
          <w:shd w:val="pct10" w:color="auto" w:fill="FFFFFF"/>
        </w:rPr>
      </w:pPr>
      <w:r>
        <w:rPr>
          <w:rFonts w:hint="eastAsia"/>
          <w:sz w:val="21"/>
          <w:szCs w:val="21"/>
          <w:shd w:val="pct10" w:color="auto" w:fill="FFFFFF"/>
        </w:rPr>
        <w:t>a</w:t>
      </w:r>
      <w:r w:rsidRPr="007521D2">
        <w:rPr>
          <w:rFonts w:hint="eastAsia"/>
          <w:sz w:val="21"/>
          <w:szCs w:val="21"/>
          <w:shd w:val="pct10" w:color="auto" w:fill="FFFFFF"/>
        </w:rPr>
        <w:t>)</w:t>
      </w:r>
      <w:r w:rsidR="006565FF" w:rsidRPr="007521D2">
        <w:rPr>
          <w:rFonts w:hint="eastAsia"/>
          <w:sz w:val="21"/>
          <w:szCs w:val="21"/>
          <w:shd w:val="pct10" w:color="auto" w:fill="FFFFFF"/>
        </w:rPr>
        <w:t>真实应力分布</w:t>
      </w:r>
      <w:r w:rsidR="006565FF" w:rsidRPr="007521D2">
        <w:rPr>
          <w:rFonts w:hint="eastAsia"/>
          <w:sz w:val="21"/>
          <w:szCs w:val="21"/>
          <w:shd w:val="pct10" w:color="auto" w:fill="FFFFFF"/>
        </w:rPr>
        <w:t xml:space="preserve">          </w:t>
      </w:r>
      <w:r>
        <w:rPr>
          <w:sz w:val="21"/>
          <w:szCs w:val="21"/>
          <w:shd w:val="pct10" w:color="auto" w:fill="FFFFFF"/>
        </w:rPr>
        <w:t xml:space="preserve">    </w:t>
      </w:r>
      <w:r w:rsidR="006565FF" w:rsidRPr="007521D2">
        <w:rPr>
          <w:rFonts w:hint="eastAsia"/>
          <w:sz w:val="21"/>
          <w:szCs w:val="21"/>
          <w:shd w:val="pct10" w:color="auto" w:fill="FFFFFF"/>
        </w:rPr>
        <w:t xml:space="preserve">       b) </w:t>
      </w:r>
      <w:r w:rsidR="006565FF" w:rsidRPr="007521D2">
        <w:rPr>
          <w:rFonts w:hint="eastAsia"/>
          <w:sz w:val="21"/>
          <w:szCs w:val="21"/>
          <w:shd w:val="pct10" w:color="auto" w:fill="FFFFFF"/>
        </w:rPr>
        <w:t>假定应力分布</w:t>
      </w:r>
      <w:r>
        <w:rPr>
          <w:rFonts w:hint="eastAsia"/>
          <w:sz w:val="21"/>
          <w:szCs w:val="21"/>
          <w:shd w:val="pct10" w:color="auto" w:fill="FFFFFF"/>
        </w:rPr>
        <w:t xml:space="preserve"> </w:t>
      </w:r>
      <w:r>
        <w:rPr>
          <w:sz w:val="21"/>
          <w:szCs w:val="21"/>
          <w:shd w:val="pct10" w:color="auto" w:fill="FFFFFF"/>
        </w:rPr>
        <w:t xml:space="preserve">                      </w:t>
      </w:r>
    </w:p>
    <w:p w:rsidR="006565FF" w:rsidRPr="007521D2" w:rsidRDefault="006565FF" w:rsidP="007521D2">
      <w:pPr>
        <w:spacing w:line="360" w:lineRule="auto"/>
        <w:ind w:firstLineChars="200" w:firstLine="420"/>
        <w:jc w:val="center"/>
        <w:rPr>
          <w:sz w:val="21"/>
          <w:szCs w:val="21"/>
          <w:shd w:val="pct10" w:color="auto" w:fill="FFFFFF"/>
        </w:rPr>
      </w:pPr>
      <w:r w:rsidRPr="007521D2">
        <w:rPr>
          <w:rFonts w:hint="eastAsia"/>
          <w:sz w:val="21"/>
          <w:szCs w:val="21"/>
          <w:shd w:val="pct10" w:color="auto" w:fill="FFFFFF"/>
        </w:rPr>
        <w:t>图</w:t>
      </w:r>
      <w:r w:rsidRPr="00FA1C64">
        <w:rPr>
          <w:rFonts w:hint="eastAsia"/>
          <w:sz w:val="21"/>
          <w:szCs w:val="21"/>
          <w:shd w:val="pct10" w:color="auto" w:fill="FFFFFF"/>
        </w:rPr>
        <w:t>1</w:t>
      </w:r>
      <w:r w:rsidRPr="007521D2">
        <w:rPr>
          <w:rFonts w:hint="eastAsia"/>
          <w:sz w:val="21"/>
          <w:szCs w:val="21"/>
          <w:shd w:val="pct10" w:color="auto" w:fill="FFFFFF"/>
        </w:rPr>
        <w:t xml:space="preserve"> </w:t>
      </w:r>
      <w:r w:rsidRPr="007521D2">
        <w:rPr>
          <w:rFonts w:hint="eastAsia"/>
          <w:sz w:val="21"/>
          <w:szCs w:val="21"/>
          <w:shd w:val="pct10" w:color="auto" w:fill="FFFFFF"/>
        </w:rPr>
        <w:t>切口处截面应力分布</w:t>
      </w:r>
    </w:p>
    <w:p w:rsidR="006565FF" w:rsidRPr="00AC6F3B" w:rsidRDefault="006565FF" w:rsidP="005410F8">
      <w:pPr>
        <w:pStyle w:val="afe"/>
        <w:ind w:leftChars="336" w:left="849" w:hangingChars="18" w:hanging="43"/>
        <w:rPr>
          <w:rFonts w:eastAsiaTheme="minorEastAsia"/>
          <w:sz w:val="24"/>
        </w:rPr>
      </w:pPr>
    </w:p>
    <w:p w:rsidR="00254262" w:rsidRPr="00AC6F3B" w:rsidRDefault="00254262">
      <w:pPr>
        <w:rPr>
          <w:rFonts w:ascii="华文中宋" w:eastAsia="华文中宋" w:hAnsi="华文中宋" w:cs="华文中宋"/>
          <w:bCs/>
          <w:kern w:val="44"/>
        </w:rPr>
      </w:pPr>
      <w:bookmarkStart w:id="40" w:name="_Toc20061_WPSOffice_Level2"/>
      <w:bookmarkStart w:id="41" w:name="_Toc529464793"/>
      <w:bookmarkStart w:id="42" w:name="_Toc409768172"/>
      <w:bookmarkStart w:id="43" w:name="_Toc88817858"/>
      <w:bookmarkEnd w:id="38"/>
      <w:bookmarkEnd w:id="39"/>
      <w:r w:rsidRPr="00AC6F3B">
        <w:rPr>
          <w:rFonts w:ascii="华文中宋" w:eastAsia="华文中宋" w:hAnsi="华文中宋" w:cs="华文中宋"/>
          <w:b/>
          <w:bCs/>
        </w:rPr>
        <w:br w:type="page"/>
      </w:r>
    </w:p>
    <w:p w:rsidR="006C1F7C" w:rsidRPr="00AC6F3B" w:rsidRDefault="00E525FE">
      <w:pPr>
        <w:pStyle w:val="affd"/>
        <w:spacing w:before="240" w:after="240"/>
        <w:rPr>
          <w:rFonts w:ascii="华文中宋" w:eastAsia="华文中宋" w:hAnsi="华文中宋" w:cs="华文中宋"/>
          <w:b w:val="0"/>
          <w:bCs/>
          <w:sz w:val="24"/>
          <w:szCs w:val="24"/>
        </w:rPr>
      </w:pPr>
      <w:r w:rsidRPr="00B43619">
        <w:rPr>
          <w:rFonts w:eastAsia="华文中宋" w:cs="华文中宋"/>
          <w:bCs/>
          <w:sz w:val="24"/>
          <w:szCs w:val="24"/>
        </w:rPr>
        <w:t>2.2</w:t>
      </w:r>
      <w:r w:rsidRPr="00AC6F3B">
        <w:rPr>
          <w:rFonts w:ascii="华文中宋" w:eastAsia="华文中宋" w:hAnsi="华文中宋" w:cs="华文中宋"/>
          <w:b w:val="0"/>
          <w:bCs/>
          <w:sz w:val="24"/>
          <w:szCs w:val="24"/>
        </w:rPr>
        <w:t xml:space="preserve"> </w:t>
      </w:r>
      <w:r w:rsidRPr="00AC6F3B">
        <w:rPr>
          <w:rFonts w:ascii="华文中宋" w:eastAsia="华文中宋" w:hAnsi="华文中宋" w:cs="华文中宋" w:hint="eastAsia"/>
          <w:b w:val="0"/>
          <w:bCs/>
          <w:sz w:val="24"/>
          <w:szCs w:val="24"/>
        </w:rPr>
        <w:t>符号</w:t>
      </w:r>
      <w:bookmarkEnd w:id="35"/>
      <w:bookmarkEnd w:id="36"/>
      <w:bookmarkEnd w:id="37"/>
      <w:bookmarkEnd w:id="40"/>
      <w:bookmarkEnd w:id="41"/>
      <w:bookmarkEnd w:id="42"/>
      <w:bookmarkEnd w:id="43"/>
    </w:p>
    <w:p w:rsidR="006C1F7C" w:rsidRPr="00AC6F3B" w:rsidRDefault="00E525FE">
      <w:pPr>
        <w:pStyle w:val="afe"/>
        <w:spacing w:line="324" w:lineRule="auto"/>
        <w:rPr>
          <w:rFonts w:asciiTheme="minorEastAsia" w:eastAsiaTheme="minorEastAsia" w:hAnsiTheme="minorEastAsia" w:cstheme="minorEastAsia"/>
          <w:sz w:val="24"/>
          <w:szCs w:val="21"/>
        </w:rPr>
      </w:pPr>
      <w:r w:rsidRPr="00B67AE9">
        <w:rPr>
          <w:rFonts w:eastAsiaTheme="minorEastAsia"/>
          <w:b/>
          <w:sz w:val="24"/>
          <w:szCs w:val="21"/>
        </w:rPr>
        <w:t>2.2.1</w:t>
      </w:r>
      <w:r w:rsidRPr="00AC6F3B">
        <w:rPr>
          <w:rFonts w:asciiTheme="minorEastAsia" w:eastAsiaTheme="minorEastAsia" w:hAnsiTheme="minorEastAsia" w:cstheme="minorEastAsia"/>
          <w:sz w:val="24"/>
          <w:szCs w:val="21"/>
        </w:rPr>
        <w:t xml:space="preserve"> 作用和作用效应</w:t>
      </w:r>
    </w:p>
    <w:tbl>
      <w:tblPr>
        <w:tblStyle w:val="af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3"/>
        <w:gridCol w:w="8"/>
        <w:gridCol w:w="7683"/>
      </w:tblGrid>
      <w:tr w:rsidR="0027702A" w:rsidRPr="00AC6F3B" w:rsidTr="00693175">
        <w:tc>
          <w:tcPr>
            <w:tcW w:w="1531" w:type="dxa"/>
            <w:gridSpan w:val="2"/>
          </w:tcPr>
          <w:p w:rsidR="0027702A" w:rsidRPr="00AC6F3B" w:rsidRDefault="007B48E4" w:rsidP="00C731AC">
            <w:pPr>
              <w:pStyle w:val="afc"/>
              <w:jc w:val="right"/>
              <w:rPr>
                <w:rFonts w:ascii="Times New Roman" w:hAnsi="Times New Roman"/>
                <w:i/>
                <w:color w:val="000000"/>
              </w:rPr>
            </w:pPr>
            <w:r w:rsidRPr="007B48E4">
              <w:rPr>
                <w:rFonts w:asciiTheme="minorEastAsia" w:eastAsiaTheme="minorEastAsia" w:hAnsiTheme="minorEastAsia" w:cstheme="minorEastAsia" w:hint="eastAsia"/>
                <w:noProof/>
                <w:position w:val="-12"/>
                <w:szCs w:val="21"/>
              </w:rPr>
              <w:object w:dxaOrig="348" w:dyaOrig="348" w14:anchorId="7594D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 style="width:17.4pt;height:17.4pt;mso-width-percent:0;mso-height-percent:0;mso-width-percent:0;mso-height-percent:0" o:ole="">
                  <v:imagedata r:id="rId17" o:title=""/>
                </v:shape>
                <o:OLEObject Type="Embed" ProgID="Equation.DSMT4" ShapeID="_x0000_i1164" DrawAspect="Content" ObjectID="_1701584918" r:id="rId18"/>
              </w:object>
            </w:r>
          </w:p>
        </w:tc>
        <w:tc>
          <w:tcPr>
            <w:tcW w:w="7683" w:type="dxa"/>
          </w:tcPr>
          <w:p w:rsidR="0027702A" w:rsidRPr="00AC6F3B" w:rsidRDefault="0027702A" w:rsidP="00C731AC">
            <w:pPr>
              <w:pStyle w:val="afc"/>
              <w:ind w:left="480" w:hangingChars="200" w:hanging="480"/>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钢纤维混凝土局部受压承载力；</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i/>
                <w:color w:val="000000"/>
              </w:rPr>
            </w:pPr>
            <w:r w:rsidRPr="007B48E4">
              <w:rPr>
                <w:rFonts w:asciiTheme="minorEastAsia" w:eastAsiaTheme="minorEastAsia" w:hAnsiTheme="minorEastAsia" w:cstheme="minorEastAsia" w:hint="eastAsia"/>
                <w:noProof/>
                <w:position w:val="-12"/>
                <w:szCs w:val="21"/>
              </w:rPr>
              <w:object w:dxaOrig="364" w:dyaOrig="348" w14:anchorId="1DAC42D3">
                <v:shape id="_x0000_i1163" type="#_x0000_t75" alt="" style="width:17.4pt;height:17.4pt;mso-width-percent:0;mso-height-percent:0;mso-width-percent:0;mso-height-percent:0" o:ole="">
                  <v:imagedata r:id="rId19" o:title=""/>
                </v:shape>
                <o:OLEObject Type="Embed" ProgID="Equation.DSMT4" ShapeID="_x0000_i1163" DrawAspect="Content" ObjectID="_1701584919" r:id="rId20"/>
              </w:object>
            </w:r>
          </w:p>
        </w:tc>
        <w:tc>
          <w:tcPr>
            <w:tcW w:w="7683" w:type="dxa"/>
          </w:tcPr>
          <w:p w:rsidR="0027702A" w:rsidRPr="00AC6F3B" w:rsidRDefault="0027702A" w:rsidP="00C731AC">
            <w:pPr>
              <w:pStyle w:val="afc"/>
              <w:ind w:left="480" w:hangingChars="200" w:hanging="480"/>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钢筋钢纤维混凝土板局部受冲切承载力；</w:t>
            </w:r>
          </w:p>
        </w:tc>
      </w:tr>
      <w:tr w:rsidR="00A56CD7" w:rsidRPr="00AC6F3B" w:rsidTr="00693175">
        <w:tc>
          <w:tcPr>
            <w:tcW w:w="1523" w:type="dxa"/>
          </w:tcPr>
          <w:p w:rsidR="00A56CD7" w:rsidRPr="00AC6F3B" w:rsidRDefault="00A56CD7" w:rsidP="00C731AC">
            <w:pPr>
              <w:pStyle w:val="afc"/>
              <w:jc w:val="right"/>
              <w:rPr>
                <w:rFonts w:ascii="Times New Roman" w:hAnsi="Times New Roman"/>
                <w:color w:val="000000"/>
              </w:rPr>
            </w:pPr>
            <w:r w:rsidRPr="00AC6F3B">
              <w:rPr>
                <w:rFonts w:asciiTheme="minorEastAsia" w:hAnsiTheme="minorEastAsia" w:cstheme="minorEastAsia"/>
                <w:noProof/>
                <w:position w:val="-10"/>
              </w:rPr>
              <w:drawing>
                <wp:inline distT="0" distB="0" distL="0" distR="0" wp14:anchorId="5235BE71" wp14:editId="72D7C765">
                  <wp:extent cx="182880" cy="213360"/>
                  <wp:effectExtent l="0" t="0" r="7620" b="0"/>
                  <wp:docPr id="13"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213360"/>
                          </a:xfrm>
                          <a:prstGeom prst="rect">
                            <a:avLst/>
                          </a:prstGeom>
                          <a:noFill/>
                          <a:ln>
                            <a:noFill/>
                          </a:ln>
                        </pic:spPr>
                      </pic:pic>
                    </a:graphicData>
                  </a:graphic>
                </wp:inline>
              </w:drawing>
            </w:r>
          </w:p>
        </w:tc>
        <w:tc>
          <w:tcPr>
            <w:tcW w:w="7691" w:type="dxa"/>
            <w:gridSpan w:val="2"/>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lang w:val="en-GB"/>
              </w:rPr>
              <w:t>对应于极限弯拉强度</w:t>
            </w:r>
            <w:r w:rsidR="007B48E4" w:rsidRPr="00AC6F3B">
              <w:rPr>
                <w:rFonts w:asciiTheme="minorEastAsia" w:hAnsiTheme="minorEastAsia" w:cstheme="minorEastAsia" w:hint="eastAsia"/>
                <w:noProof/>
                <w:position w:val="-14"/>
              </w:rPr>
              <w:object w:dxaOrig="469" w:dyaOrig="340" w14:anchorId="2713CCD0">
                <v:shape id="_x0000_i1162" type="#_x0000_t75" alt="" style="width:22.35pt;height:17.4pt;mso-width-percent:0;mso-height-percent:0;mso-width-percent:0;mso-height-percent:0" o:ole="">
                  <v:imagedata r:id="rId22" o:title=""/>
                </v:shape>
                <o:OLEObject Type="Embed" ProgID="Equation.DSMT4" ShapeID="_x0000_i1162" DrawAspect="Content" ObjectID="_1701584920" r:id="rId23"/>
              </w:object>
            </w:r>
            <w:r w:rsidRPr="00AC6F3B">
              <w:rPr>
                <w:rFonts w:asciiTheme="minorEastAsia" w:hAnsiTheme="minorEastAsia" w:cstheme="minorEastAsia" w:hint="eastAsia"/>
                <w:lang w:val="en-GB"/>
              </w:rPr>
              <w:t>的荷载</w:t>
            </w:r>
            <w:r w:rsidRPr="00AC6F3B">
              <w:rPr>
                <w:rFonts w:asciiTheme="minorEastAsia" w:hAnsiTheme="minorEastAsia" w:cstheme="minorEastAsia" w:hint="eastAsia"/>
                <w:szCs w:val="21"/>
              </w:rPr>
              <w:t>；</w:t>
            </w:r>
          </w:p>
        </w:tc>
      </w:tr>
      <w:tr w:rsidR="00AF1B8F" w:rsidRPr="00AC6F3B" w:rsidTr="00693175">
        <w:tc>
          <w:tcPr>
            <w:tcW w:w="1531" w:type="dxa"/>
            <w:gridSpan w:val="2"/>
          </w:tcPr>
          <w:p w:rsidR="00AF1B8F" w:rsidRPr="00AC6F3B" w:rsidRDefault="00AF1B8F" w:rsidP="00AF1B8F">
            <w:pPr>
              <w:pStyle w:val="afc"/>
              <w:jc w:val="right"/>
              <w:rPr>
                <w:rFonts w:ascii="Times New Roman" w:hAnsi="Times New Roman"/>
                <w:color w:val="000000"/>
              </w:rPr>
            </w:pPr>
            <w:r w:rsidRPr="00AC6F3B">
              <w:rPr>
                <w:rFonts w:ascii="Times New Roman" w:hAnsi="Times New Roman" w:hint="eastAsia"/>
                <w:i/>
                <w:color w:val="000000"/>
              </w:rPr>
              <w:t>M</w:t>
            </w:r>
          </w:p>
        </w:tc>
        <w:tc>
          <w:tcPr>
            <w:tcW w:w="7683" w:type="dxa"/>
          </w:tcPr>
          <w:p w:rsidR="00AF1B8F" w:rsidRPr="00AC6F3B" w:rsidRDefault="00AF1B8F" w:rsidP="00AF1B8F">
            <w:pPr>
              <w:pStyle w:val="afc"/>
              <w:rPr>
                <w:rFonts w:ascii="Times New Roman" w:hAnsi="Times New Roman"/>
                <w:color w:val="000000"/>
              </w:rPr>
            </w:pPr>
            <w:r w:rsidRPr="00AC6F3B">
              <w:rPr>
                <w:rFonts w:ascii="Times New Roman" w:hAnsi="Times New Roman"/>
                <w:color w:val="000000"/>
              </w:rPr>
              <w:t>——</w:t>
            </w:r>
            <w:r w:rsidRPr="00AC6F3B">
              <w:rPr>
                <w:rFonts w:hint="eastAsia"/>
                <w:color w:val="000000"/>
              </w:rPr>
              <w:t>弯矩设计值；</w:t>
            </w:r>
          </w:p>
        </w:tc>
      </w:tr>
      <w:tr w:rsidR="00211190" w:rsidRPr="00AC6F3B" w:rsidTr="00693175">
        <w:tc>
          <w:tcPr>
            <w:tcW w:w="1531" w:type="dxa"/>
            <w:gridSpan w:val="2"/>
          </w:tcPr>
          <w:p w:rsidR="00211190" w:rsidRPr="00AC6F3B" w:rsidRDefault="007B48E4" w:rsidP="00C731AC">
            <w:pPr>
              <w:pStyle w:val="afc"/>
              <w:jc w:val="right"/>
              <w:rPr>
                <w:rFonts w:ascii="Times New Roman" w:hAnsi="Times New Roman"/>
                <w:color w:val="000000"/>
              </w:rPr>
            </w:pPr>
            <m:oMathPara>
              <m:oMathParaPr>
                <m:jc m:val="right"/>
              </m:oMathParaPr>
              <m:oMath>
                <m:sSub>
                  <m:sSubPr>
                    <m:ctrlPr>
                      <w:rPr>
                        <w:rFonts w:ascii="Cambria Math" w:hAnsi="Cambria Math"/>
                        <w:i/>
                      </w:rPr>
                    </m:ctrlPr>
                  </m:sSubPr>
                  <m:e>
                    <m:r>
                      <w:rPr>
                        <w:rFonts w:ascii="Cambria Math" w:hAnsi="Cambria Math"/>
                      </w:rPr>
                      <m:t>M</m:t>
                    </m:r>
                  </m:e>
                  <m:sub>
                    <m:r>
                      <w:rPr>
                        <w:rFonts w:ascii="Cambria Math" w:hAnsi="Cambria Math"/>
                      </w:rPr>
                      <m:t>1</m:t>
                    </m:r>
                  </m:sub>
                </m:sSub>
              </m:oMath>
            </m:oMathPara>
          </w:p>
        </w:tc>
        <w:tc>
          <w:tcPr>
            <w:tcW w:w="7683" w:type="dxa"/>
          </w:tcPr>
          <w:p w:rsidR="00211190" w:rsidRPr="00AC6F3B" w:rsidRDefault="00211190" w:rsidP="00C731AC">
            <w:pPr>
              <w:spacing w:line="324" w:lineRule="auto"/>
              <w:rPr>
                <w:color w:val="000000"/>
              </w:rPr>
            </w:pPr>
            <w:r w:rsidRPr="00AC6F3B">
              <w:rPr>
                <w:color w:val="000000"/>
              </w:rPr>
              <w:t>——</w:t>
            </w:r>
            <w:r w:rsidRPr="00AC6F3B">
              <w:rPr>
                <w:rFonts w:asciiTheme="minorEastAsia" w:hAnsiTheme="minorEastAsia" w:cstheme="minorEastAsia" w:hint="eastAsia"/>
              </w:rPr>
              <w:t>各</w:t>
            </w:r>
            <w:r w:rsidRPr="00AC6F3B">
              <w:rPr>
                <w:rFonts w:ascii="Calibri" w:eastAsia="宋体" w:hAnsi="Calibri" w:hint="eastAsia"/>
              </w:rPr>
              <w:t>短暂状况作用组合管片最大弯矩设计值</w:t>
            </w:r>
            <w:r w:rsidRPr="00AC6F3B">
              <w:rPr>
                <w:rFonts w:asciiTheme="minorEastAsia" w:hAnsiTheme="minorEastAsia" w:cstheme="minorEastAsia" w:hint="eastAsia"/>
                <w:szCs w:val="21"/>
              </w:rPr>
              <w:t>；</w:t>
            </w:r>
          </w:p>
        </w:tc>
      </w:tr>
      <w:tr w:rsidR="00496F73" w:rsidRPr="00AC6F3B" w:rsidTr="001C68EF">
        <w:trPr>
          <w:trHeight w:val="443"/>
        </w:trPr>
        <w:tc>
          <w:tcPr>
            <w:tcW w:w="1531" w:type="dxa"/>
            <w:gridSpan w:val="2"/>
          </w:tcPr>
          <w:p w:rsidR="00496F73" w:rsidRPr="00AC6F3B" w:rsidRDefault="00496F73" w:rsidP="001C68EF">
            <w:pPr>
              <w:pStyle w:val="afc"/>
              <w:jc w:val="right"/>
              <w:rPr>
                <w:rFonts w:ascii="Times New Roman" w:hAnsi="Times New Roman"/>
              </w:rPr>
            </w:pPr>
            <m:oMathPara>
              <m:oMathParaPr>
                <m:jc m:val="right"/>
              </m:oMathParaP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cr</m:t>
                    </m:r>
                  </m:sub>
                </m:sSub>
              </m:oMath>
            </m:oMathPara>
          </w:p>
        </w:tc>
        <w:tc>
          <w:tcPr>
            <w:tcW w:w="7683" w:type="dxa"/>
          </w:tcPr>
          <w:p w:rsidR="00496F73" w:rsidRPr="00AC6F3B" w:rsidRDefault="00496F73" w:rsidP="001C68EF">
            <w:pPr>
              <w:spacing w:line="324" w:lineRule="auto"/>
              <w:rPr>
                <w:color w:val="000000"/>
              </w:rPr>
            </w:pPr>
            <w:r w:rsidRPr="00AC6F3B">
              <w:rPr>
                <w:color w:val="000000"/>
              </w:rPr>
              <w:t>——</w:t>
            </w:r>
            <w:r w:rsidRPr="00AC6F3B">
              <w:rPr>
                <w:rFonts w:ascii="Calibri" w:eastAsia="宋体" w:hAnsi="Calibri" w:hint="eastAsia"/>
              </w:rPr>
              <w:t>管片开裂弯矩设计值</w:t>
            </w:r>
          </w:p>
        </w:tc>
      </w:tr>
      <w:tr w:rsidR="00496F73" w:rsidRPr="00AC6F3B" w:rsidTr="001C68EF">
        <w:trPr>
          <w:trHeight w:val="443"/>
        </w:trPr>
        <w:tc>
          <w:tcPr>
            <w:tcW w:w="1531" w:type="dxa"/>
            <w:gridSpan w:val="2"/>
          </w:tcPr>
          <w:p w:rsidR="00496F73" w:rsidRPr="00AC6F3B" w:rsidRDefault="00496F73" w:rsidP="001C68EF">
            <w:pPr>
              <w:pStyle w:val="afc"/>
              <w:jc w:val="right"/>
              <w:rPr>
                <w:rFonts w:ascii="Times New Roman" w:hAnsi="Times New Roman"/>
              </w:rPr>
            </w:pPr>
            <w:r w:rsidRPr="00AC6F3B">
              <w:rPr>
                <w:rFonts w:asciiTheme="minorEastAsia" w:eastAsiaTheme="minorEastAsia" w:hAnsiTheme="minorEastAsia"/>
                <w:i/>
                <w:szCs w:val="24"/>
              </w:rPr>
              <w:t>N</w:t>
            </w:r>
          </w:p>
        </w:tc>
        <w:tc>
          <w:tcPr>
            <w:tcW w:w="7683" w:type="dxa"/>
          </w:tcPr>
          <w:p w:rsidR="00496F73" w:rsidRPr="00AC6F3B" w:rsidRDefault="00496F73" w:rsidP="001C68EF">
            <w:pPr>
              <w:spacing w:line="324" w:lineRule="auto"/>
              <w:rPr>
                <w:color w:val="000000"/>
              </w:rPr>
            </w:pPr>
            <w:r w:rsidRPr="00AC6F3B">
              <w:rPr>
                <w:color w:val="000000"/>
              </w:rPr>
              <w:t>——</w:t>
            </w:r>
            <w:r w:rsidRPr="00AC6F3B">
              <w:rPr>
                <w:rFonts w:hint="eastAsia"/>
                <w:color w:val="000000"/>
              </w:rPr>
              <w:t>轴力设计值；</w:t>
            </w:r>
          </w:p>
        </w:tc>
      </w:tr>
      <w:tr w:rsidR="00496F73" w:rsidRPr="00AC6F3B" w:rsidTr="00496F73">
        <w:trPr>
          <w:trHeight w:val="443"/>
        </w:trPr>
        <w:tc>
          <w:tcPr>
            <w:tcW w:w="1531" w:type="dxa"/>
            <w:gridSpan w:val="2"/>
          </w:tcPr>
          <w:p w:rsidR="00496F73" w:rsidRPr="00AC6F3B" w:rsidRDefault="00496F73" w:rsidP="00C731AC">
            <w:pPr>
              <w:pStyle w:val="afc"/>
              <w:jc w:val="right"/>
              <w:rPr>
                <w:rFonts w:ascii="Times New Roman" w:hAnsi="Times New Roman"/>
              </w:rPr>
            </w:pPr>
            <w:r w:rsidRPr="00AC6F3B">
              <w:rPr>
                <w:rFonts w:asciiTheme="minorEastAsia" w:eastAsiaTheme="minorEastAsia" w:hAnsiTheme="minorEastAsia" w:hint="eastAsia"/>
                <w:i/>
                <w:szCs w:val="24"/>
              </w:rPr>
              <w:t>S</w:t>
            </w:r>
          </w:p>
        </w:tc>
        <w:tc>
          <w:tcPr>
            <w:tcW w:w="7683" w:type="dxa"/>
          </w:tcPr>
          <w:p w:rsidR="00496F73" w:rsidRPr="00AC6F3B" w:rsidRDefault="00496F73" w:rsidP="00C731AC">
            <w:pPr>
              <w:spacing w:line="324" w:lineRule="auto"/>
              <w:rPr>
                <w:color w:val="000000"/>
              </w:rPr>
            </w:pPr>
            <w:r w:rsidRPr="00AC6F3B">
              <w:rPr>
                <w:color w:val="000000"/>
              </w:rPr>
              <w:t>——</w:t>
            </w:r>
            <w:r w:rsidRPr="00AC6F3B">
              <w:rPr>
                <w:rFonts w:asciiTheme="minorEastAsia" w:hAnsiTheme="minorEastAsia" w:hint="eastAsia"/>
              </w:rPr>
              <w:t>承载能力极限状态下作用组合的效应设计值；</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251" w:dyaOrig="388" w14:anchorId="45AEA4CF">
                <v:shape id="_x0000_i1161" type="#_x0000_t75" alt="" style="width:10.75pt;height:22.35pt;mso-width-percent:0;mso-height-percent:0;mso-width-percent:0;mso-height-percent:0" o:ole="">
                  <v:imagedata r:id="rId24" o:title=""/>
                </v:shape>
                <o:OLEObject Type="Embed" ProgID="Equation.DSMT4" ShapeID="_x0000_i1161" DrawAspect="Content" ObjectID="_1701584921" r:id="rId25"/>
              </w:object>
            </w:r>
          </w:p>
        </w:tc>
        <w:tc>
          <w:tcPr>
            <w:tcW w:w="7683" w:type="dxa"/>
          </w:tcPr>
          <w:p w:rsidR="0027702A" w:rsidRPr="00AC6F3B" w:rsidRDefault="0027702A" w:rsidP="00C731AC">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kern w:val="0"/>
                <w:szCs w:val="21"/>
              </w:rPr>
              <w:t>混凝土受剪承载力设计值；</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251" w:dyaOrig="372" w14:anchorId="4629C386">
                <v:shape id="_x0000_i1160" type="#_x0000_t75" alt="" style="width:10.75pt;height:17.4pt;mso-width-percent:0;mso-height-percent:0;mso-width-percent:0;mso-height-percent:0" o:ole="">
                  <v:imagedata r:id="rId26" o:title=""/>
                </v:shape>
                <o:OLEObject Type="Embed" ProgID="Equation.DSMT4" ShapeID="_x0000_i1160" DrawAspect="Content" ObjectID="_1701584922" r:id="rId27"/>
              </w:object>
            </w:r>
          </w:p>
        </w:tc>
        <w:tc>
          <w:tcPr>
            <w:tcW w:w="7683" w:type="dxa"/>
          </w:tcPr>
          <w:p w:rsidR="0027702A" w:rsidRPr="00AC6F3B" w:rsidRDefault="0027702A" w:rsidP="00C731AC">
            <w:pPr>
              <w:spacing w:line="324" w:lineRule="auto"/>
              <w:rPr>
                <w:color w:val="000000"/>
              </w:rPr>
            </w:pPr>
            <w:r w:rsidRPr="00AC6F3B">
              <w:rPr>
                <w:color w:val="000000"/>
              </w:rPr>
              <w:t>——</w:t>
            </w:r>
            <w:r w:rsidRPr="00AC6F3B">
              <w:rPr>
                <w:rFonts w:asciiTheme="minorEastAsia" w:hAnsiTheme="minorEastAsia" w:cstheme="minorEastAsia" w:hint="eastAsia"/>
                <w:szCs w:val="21"/>
              </w:rPr>
              <w:t>钢纤维混凝土受剪承载力设计值；</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243" w:dyaOrig="372" w14:anchorId="0F715CAB">
                <v:shape id="_x0000_i1159" type="#_x0000_t75" alt="" style="width:10.75pt;height:17.4pt;mso-width-percent:0;mso-height-percent:0;mso-width-percent:0;mso-height-percent:0" o:ole="">
                  <v:imagedata r:id="rId28" o:title=""/>
                </v:shape>
                <o:OLEObject Type="Embed" ProgID="Equation.DSMT4" ShapeID="_x0000_i1159" DrawAspect="Content" ObjectID="_1701584923" r:id="rId29"/>
              </w:object>
            </w:r>
          </w:p>
        </w:tc>
        <w:tc>
          <w:tcPr>
            <w:tcW w:w="7683" w:type="dxa"/>
          </w:tcPr>
          <w:p w:rsidR="0027702A" w:rsidRPr="00AC6F3B" w:rsidRDefault="0027702A" w:rsidP="00C731AC">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钢纤维混凝土受剪承载力设计值；</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372" w:dyaOrig="372" w14:anchorId="15EE67C0">
                <v:shape id="_x0000_i1158" type="#_x0000_t75" alt="" style="width:17.4pt;height:17.4pt;mso-width-percent:0;mso-height-percent:0;mso-width-percent:0;mso-height-percent:0" o:ole="">
                  <v:imagedata r:id="rId30" o:title=""/>
                </v:shape>
                <o:OLEObject Type="Embed" ProgID="Equation.DSMT4" ShapeID="_x0000_i1158" DrawAspect="Content" ObjectID="_1701584924" r:id="rId31"/>
              </w:object>
            </w:r>
          </w:p>
        </w:tc>
        <w:tc>
          <w:tcPr>
            <w:tcW w:w="7683" w:type="dxa"/>
          </w:tcPr>
          <w:p w:rsidR="0027702A" w:rsidRPr="00AC6F3B" w:rsidRDefault="0027702A" w:rsidP="00C731AC">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斜截面剪力设计值；</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243" w:dyaOrig="348" w14:anchorId="723D4268">
                <v:shape id="_x0000_i1157" type="#_x0000_t75" alt="" style="width:10.75pt;height:17.4pt;mso-width-percent:0;mso-height-percent:0;mso-width-percent:0;mso-height-percent:0" o:ole="">
                  <v:imagedata r:id="rId32" o:title=""/>
                </v:shape>
                <o:OLEObject Type="Embed" ProgID="Equation.DSMT4" ShapeID="_x0000_i1157" DrawAspect="Content" ObjectID="_1701584925" r:id="rId33"/>
              </w:object>
            </w:r>
          </w:p>
        </w:tc>
        <w:tc>
          <w:tcPr>
            <w:tcW w:w="7683" w:type="dxa"/>
          </w:tcPr>
          <w:p w:rsidR="0027702A" w:rsidRPr="00AC6F3B" w:rsidRDefault="0027702A" w:rsidP="00C731AC">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position w:val="-12"/>
                <w:szCs w:val="21"/>
              </w:rPr>
              <w:t>箍筋受剪承载力设计值；</w:t>
            </w:r>
          </w:p>
        </w:tc>
      </w:tr>
      <w:tr w:rsidR="00A56CD7" w:rsidRPr="00AC6F3B" w:rsidTr="00693175">
        <w:trPr>
          <w:trHeight w:val="397"/>
        </w:trPr>
        <w:tc>
          <w:tcPr>
            <w:tcW w:w="1531" w:type="dxa"/>
            <w:gridSpan w:val="2"/>
          </w:tcPr>
          <w:p w:rsidR="00A56CD7" w:rsidRPr="00AC6F3B" w:rsidRDefault="007B48E4" w:rsidP="00C731AC">
            <w:pPr>
              <w:snapToGrid w:val="0"/>
              <w:spacing w:line="360" w:lineRule="auto"/>
              <w:jc w:val="right"/>
              <w:rPr>
                <w:position w:val="-12"/>
                <w:sz w:val="28"/>
                <w:szCs w:val="28"/>
              </w:rPr>
            </w:pPr>
            <m:oMathPara>
              <m:oMathParaPr>
                <m:jc m:val="right"/>
              </m:oMathParaPr>
              <m:oMath>
                <m:sSub>
                  <m:sSubPr>
                    <m:ctrlPr>
                      <w:rPr>
                        <w:rFonts w:ascii="Cambria Math" w:hAnsi="Cambria Math"/>
                      </w:rPr>
                    </m:ctrlPr>
                  </m:sSubPr>
                  <m:e>
                    <m:r>
                      <w:rPr>
                        <w:rFonts w:ascii="Cambria Math" w:hAnsi="Cambria Math"/>
                      </w:rPr>
                      <m:t>σ</m:t>
                    </m:r>
                  </m:e>
                  <m:sub>
                    <m:r>
                      <w:rPr>
                        <w:rFonts w:ascii="Cambria Math" w:hAnsi="Cambria Math"/>
                      </w:rPr>
                      <m:t>s</m:t>
                    </m:r>
                  </m:sub>
                </m:sSub>
              </m:oMath>
            </m:oMathPara>
          </w:p>
        </w:tc>
        <w:tc>
          <w:tcPr>
            <w:tcW w:w="7683" w:type="dxa"/>
          </w:tcPr>
          <w:p w:rsidR="00A56CD7" w:rsidRPr="00AC6F3B" w:rsidRDefault="00A56CD7" w:rsidP="00C731AC">
            <w:pPr>
              <w:snapToGrid w:val="0"/>
              <w:spacing w:line="360" w:lineRule="auto"/>
              <w:ind w:left="545" w:hangingChars="227" w:hanging="545"/>
              <w:rPr>
                <w:szCs w:val="20"/>
              </w:rPr>
            </w:pPr>
            <w:r w:rsidRPr="00AC6F3B">
              <w:rPr>
                <w:rFonts w:hint="eastAsia"/>
                <w:szCs w:val="20"/>
              </w:rPr>
              <w:t>——</w:t>
            </w:r>
            <w:r w:rsidRPr="00AC6F3B">
              <w:t>管片</w:t>
            </w:r>
            <w:r w:rsidRPr="00AC6F3B">
              <w:rPr>
                <w:szCs w:val="20"/>
              </w:rPr>
              <w:t>截面受拉边或受压较小边的纵向普通钢筋的应力；</w:t>
            </w:r>
          </w:p>
        </w:tc>
      </w:tr>
      <w:tr w:rsidR="00A56CD7" w:rsidRPr="00AC6F3B" w:rsidTr="00693175">
        <w:tc>
          <w:tcPr>
            <w:tcW w:w="1531" w:type="dxa"/>
            <w:gridSpan w:val="2"/>
          </w:tcPr>
          <w:p w:rsidR="00A56CD7" w:rsidRPr="00AC6F3B" w:rsidRDefault="007B48E4" w:rsidP="00C731AC">
            <w:pPr>
              <w:spacing w:line="360" w:lineRule="auto"/>
              <w:jc w:val="right"/>
              <w:textAlignment w:val="center"/>
              <w:rPr>
                <w:color w:val="000000"/>
              </w:rPr>
            </w:pPr>
            <w:r w:rsidRPr="00AC6F3B">
              <w:rPr>
                <w:rFonts w:asciiTheme="minorEastAsia" w:hAnsiTheme="minorEastAsia" w:cstheme="minorEastAsia" w:hint="eastAsia"/>
                <w:noProof/>
              </w:rPr>
              <w:object w:dxaOrig="316" w:dyaOrig="396" w14:anchorId="7DC52DC0">
                <v:shape id="_x0000_i1156" type="#_x0000_t75" alt="" style="width:17.4pt;height:22.35pt;mso-width-percent:0;mso-height-percent:0;mso-width-percent:0;mso-height-percent:0" o:ole="">
                  <v:imagedata r:id="rId34" o:title=""/>
                </v:shape>
                <o:OLEObject Type="Embed" ProgID="Equation.DSMT4" ShapeID="_x0000_i1156" DrawAspect="Content" ObjectID="_1701584926" r:id="rId35"/>
              </w:object>
            </w:r>
          </w:p>
        </w:tc>
        <w:tc>
          <w:tcPr>
            <w:tcW w:w="7683"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rPr>
              <w:t>受压区钢筋应力</w:t>
            </w:r>
            <w:r w:rsidRPr="00AC6F3B">
              <w:rPr>
                <w:rFonts w:asciiTheme="minorEastAsia" w:hAnsiTheme="minorEastAsia" w:cstheme="minorEastAsia" w:hint="eastAsia"/>
                <w:szCs w:val="21"/>
              </w:rPr>
              <w:t>；</w:t>
            </w:r>
          </w:p>
        </w:tc>
      </w:tr>
      <w:tr w:rsidR="0027702A" w:rsidRPr="00AC6F3B" w:rsidTr="00693175">
        <w:tc>
          <w:tcPr>
            <w:tcW w:w="1531" w:type="dxa"/>
            <w:gridSpan w:val="2"/>
          </w:tcPr>
          <w:p w:rsidR="0027702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372" w:dyaOrig="372" w14:anchorId="16187590">
                <v:shape id="_x0000_i1155" type="#_x0000_t75" alt="" style="width:17.4pt;height:17.4pt;mso-width-percent:0;mso-height-percent:0;mso-width-percent:0;mso-height-percent:0" o:ole="">
                  <v:imagedata r:id="rId36" o:title=""/>
                </v:shape>
                <o:OLEObject Type="Embed" ProgID="Equation.3" ShapeID="_x0000_i1155" DrawAspect="Content" ObjectID="_1701584927" r:id="rId37"/>
              </w:object>
            </w:r>
          </w:p>
        </w:tc>
        <w:tc>
          <w:tcPr>
            <w:tcW w:w="7683" w:type="dxa"/>
          </w:tcPr>
          <w:p w:rsidR="0027702A" w:rsidRPr="00AC6F3B" w:rsidRDefault="0027702A" w:rsidP="009A4401">
            <w:pPr>
              <w:spacing w:line="324" w:lineRule="auto"/>
              <w:rPr>
                <w:color w:val="000000"/>
              </w:rPr>
            </w:pPr>
            <w:r w:rsidRPr="00AC6F3B">
              <w:rPr>
                <w:color w:val="000000"/>
              </w:rPr>
              <w:t>——</w:t>
            </w:r>
            <w:r w:rsidRPr="00AC6F3B">
              <w:rPr>
                <w:rFonts w:asciiTheme="minorEastAsia" w:hAnsiTheme="minorEastAsia" w:cstheme="minorEastAsia" w:hint="eastAsia"/>
                <w:szCs w:val="21"/>
              </w:rPr>
              <w:t>纵向受拉钢筋应力或等效应力。</w:t>
            </w:r>
          </w:p>
        </w:tc>
      </w:tr>
    </w:tbl>
    <w:p w:rsidR="00B1353F" w:rsidRPr="00AC6F3B" w:rsidRDefault="00B1353F">
      <w:pPr>
        <w:pStyle w:val="afe"/>
        <w:spacing w:line="336" w:lineRule="auto"/>
        <w:rPr>
          <w:rFonts w:asciiTheme="minorEastAsia" w:eastAsiaTheme="minorEastAsia" w:hAnsiTheme="minorEastAsia" w:cstheme="minorEastAsia"/>
          <w:szCs w:val="21"/>
        </w:rPr>
      </w:pPr>
    </w:p>
    <w:p w:rsidR="006C1F7C" w:rsidRPr="00AC6F3B" w:rsidRDefault="00E525FE">
      <w:pPr>
        <w:pStyle w:val="afe"/>
        <w:spacing w:line="336" w:lineRule="auto"/>
        <w:rPr>
          <w:rFonts w:asciiTheme="minorEastAsia" w:eastAsiaTheme="minorEastAsia" w:hAnsiTheme="minorEastAsia" w:cstheme="minorEastAsia"/>
          <w:bCs/>
          <w:sz w:val="24"/>
          <w:szCs w:val="21"/>
        </w:rPr>
      </w:pPr>
      <w:r w:rsidRPr="00B67AE9">
        <w:rPr>
          <w:rFonts w:eastAsiaTheme="minorEastAsia"/>
          <w:b/>
          <w:sz w:val="24"/>
          <w:szCs w:val="21"/>
        </w:rPr>
        <w:t>2.2.2</w:t>
      </w:r>
      <w:r w:rsidRPr="00AC6F3B">
        <w:rPr>
          <w:rFonts w:asciiTheme="minorEastAsia" w:eastAsiaTheme="minorEastAsia" w:hAnsiTheme="minorEastAsia" w:cstheme="minorEastAsia"/>
          <w:bCs/>
          <w:sz w:val="24"/>
          <w:szCs w:val="21"/>
        </w:rPr>
        <w:t xml:space="preserve"> </w:t>
      </w:r>
      <w:r w:rsidRPr="00AC6F3B">
        <w:rPr>
          <w:rFonts w:asciiTheme="minorEastAsia" w:eastAsiaTheme="minorEastAsia" w:hAnsiTheme="minorEastAsia" w:cstheme="minorEastAsia" w:hint="eastAsia"/>
          <w:bCs/>
          <w:sz w:val="24"/>
          <w:szCs w:val="21"/>
        </w:rPr>
        <w:t>材料性能</w:t>
      </w:r>
    </w:p>
    <w:tbl>
      <w:tblPr>
        <w:tblStyle w:val="af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3"/>
        <w:gridCol w:w="8"/>
        <w:gridCol w:w="7683"/>
      </w:tblGrid>
      <w:tr w:rsidR="00AF1B8F" w:rsidRPr="00AC6F3B" w:rsidTr="00693175">
        <w:tc>
          <w:tcPr>
            <w:tcW w:w="1531" w:type="dxa"/>
            <w:gridSpan w:val="2"/>
          </w:tcPr>
          <w:p w:rsidR="00AF1B8F" w:rsidRPr="00AC6F3B" w:rsidRDefault="007B48E4" w:rsidP="004D726B">
            <w:pPr>
              <w:pStyle w:val="afc"/>
              <w:jc w:val="right"/>
              <w:rPr>
                <w:rFonts w:asciiTheme="minorEastAsia" w:eastAsiaTheme="minorEastAsia" w:hAnsiTheme="minorEastAsia" w:cstheme="minorEastAsia"/>
                <w:position w:val="-12"/>
                <w:szCs w:val="21"/>
              </w:rPr>
            </w:pPr>
            <w:r w:rsidRPr="007B48E4">
              <w:rPr>
                <w:rFonts w:asciiTheme="minorEastAsia" w:eastAsiaTheme="minorEastAsia" w:hAnsiTheme="minorEastAsia" w:cstheme="minorEastAsia" w:hint="eastAsia"/>
                <w:noProof/>
                <w:position w:val="-12"/>
                <w:szCs w:val="21"/>
              </w:rPr>
              <w:object w:dxaOrig="388" w:dyaOrig="388" w14:anchorId="5FD0638D">
                <v:shape id="_x0000_i1154" type="#_x0000_t75" alt="" style="width:17.4pt;height:17.4pt;mso-width-percent:0;mso-height-percent:0;mso-width-percent:0;mso-height-percent:0" o:ole="">
                  <v:imagedata r:id="rId38" o:title=""/>
                </v:shape>
                <o:OLEObject Type="Embed" ProgID="Equation.DSMT4" ShapeID="_x0000_i1154" DrawAspect="Content" ObjectID="_1701584928" r:id="rId39"/>
              </w:object>
            </w:r>
            <w:r w:rsidR="00AF1B8F" w:rsidRPr="00AC6F3B">
              <w:rPr>
                <w:rFonts w:asciiTheme="minorEastAsia" w:eastAsiaTheme="minorEastAsia" w:hAnsiTheme="minorEastAsia" w:cstheme="minorEastAsia" w:hint="eastAsia"/>
                <w:position w:val="-12"/>
                <w:szCs w:val="21"/>
              </w:rPr>
              <w:t>、</w:t>
            </w:r>
            <w:r w:rsidRPr="007B48E4">
              <w:rPr>
                <w:rFonts w:asciiTheme="minorEastAsia" w:eastAsiaTheme="minorEastAsia" w:hAnsiTheme="minorEastAsia" w:cstheme="minorEastAsia" w:hint="eastAsia"/>
                <w:noProof/>
                <w:position w:val="-12"/>
                <w:szCs w:val="21"/>
              </w:rPr>
              <w:object w:dxaOrig="243" w:dyaOrig="348" w14:anchorId="66530329">
                <v:shape id="_x0000_i1153" type="#_x0000_t75" alt="" style="width:10.75pt;height:17.4pt;mso-width-percent:0;mso-height-percent:0;mso-width-percent:0;mso-height-percent:0" o:ole="">
                  <v:imagedata r:id="rId40" o:title=""/>
                </v:shape>
                <o:OLEObject Type="Embed" ProgID="Equation.3" ShapeID="_x0000_i1153" DrawAspect="Content" ObjectID="_1701584929" r:id="rId41"/>
              </w:object>
            </w:r>
          </w:p>
        </w:tc>
        <w:tc>
          <w:tcPr>
            <w:tcW w:w="7683" w:type="dxa"/>
          </w:tcPr>
          <w:p w:rsidR="00AF1B8F" w:rsidRPr="00AC6F3B" w:rsidRDefault="00AF1B8F" w:rsidP="00AF1B8F">
            <w:pPr>
              <w:pStyle w:val="afc"/>
              <w:rPr>
                <w:rFonts w:ascii="Times New Roman" w:hAnsi="Times New Roman"/>
                <w:color w:val="000000"/>
              </w:rPr>
            </w:pPr>
            <w:r w:rsidRPr="00AC6F3B">
              <w:rPr>
                <w:rFonts w:ascii="Times New Roman" w:hAnsi="Times New Roman"/>
                <w:color w:val="000000"/>
              </w:rPr>
              <w:t>——</w:t>
            </w:r>
            <w:r w:rsidRPr="00AC6F3B">
              <w:rPr>
                <w:rFonts w:ascii="Times New Roman" w:hAnsi="Times New Roman" w:hint="eastAsia"/>
                <w:color w:val="000000"/>
              </w:rPr>
              <w:t>混凝土轴心抗压强度标准值、设计值</w:t>
            </w:r>
          </w:p>
        </w:tc>
      </w:tr>
      <w:tr w:rsidR="004618CA" w:rsidRPr="00AC6F3B" w:rsidTr="00693175">
        <w:tc>
          <w:tcPr>
            <w:tcW w:w="1531" w:type="dxa"/>
            <w:gridSpan w:val="2"/>
          </w:tcPr>
          <w:p w:rsidR="004618CA"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251" w:dyaOrig="348" w14:anchorId="37493C1E">
                <v:shape id="_x0000_i1152" type="#_x0000_t75" alt="" style="width:10.75pt;height:17.4pt;mso-width-percent:0;mso-height-percent:0;mso-width-percent:0;mso-height-percent:0" o:ole="">
                  <v:imagedata r:id="rId42" o:title=""/>
                </v:shape>
                <o:OLEObject Type="Embed" ProgID="Equation.3" ShapeID="_x0000_i1152" DrawAspect="Content" ObjectID="_1701584930" r:id="rId43"/>
              </w:object>
            </w:r>
            <w:r w:rsidR="004618CA" w:rsidRPr="00AC6F3B">
              <w:rPr>
                <w:rFonts w:asciiTheme="minorEastAsia" w:eastAsiaTheme="minorEastAsia" w:hAnsiTheme="minorEastAsia" w:cstheme="minorEastAsia" w:hint="eastAsia"/>
                <w:szCs w:val="21"/>
              </w:rPr>
              <w:t>、</w:t>
            </w:r>
            <w:r w:rsidRPr="007B48E4">
              <w:rPr>
                <w:rFonts w:asciiTheme="minorEastAsia" w:eastAsiaTheme="minorEastAsia" w:hAnsiTheme="minorEastAsia" w:cstheme="minorEastAsia" w:hint="eastAsia"/>
                <w:noProof/>
                <w:position w:val="-12"/>
                <w:szCs w:val="21"/>
              </w:rPr>
              <w:object w:dxaOrig="372" w:dyaOrig="348" w14:anchorId="74423954">
                <v:shape id="_x0000_i1151" type="#_x0000_t75" alt="" style="width:17.4pt;height:17.4pt;mso-width-percent:0;mso-height-percent:0;mso-width-percent:0;mso-height-percent:0" o:ole="">
                  <v:imagedata r:id="rId44" o:title=""/>
                </v:shape>
                <o:OLEObject Type="Embed" ProgID="Equation.3" ShapeID="_x0000_i1151" DrawAspect="Content" ObjectID="_1701584931" r:id="rId45"/>
              </w:object>
            </w:r>
          </w:p>
        </w:tc>
        <w:tc>
          <w:tcPr>
            <w:tcW w:w="7683" w:type="dxa"/>
          </w:tcPr>
          <w:p w:rsidR="004618CA" w:rsidRPr="00AC6F3B" w:rsidRDefault="004618CA" w:rsidP="00C731AC">
            <w:pPr>
              <w:pStyle w:val="afc"/>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钢纤维混凝土轴心抗压强度标准值、设计值</w:t>
            </w:r>
          </w:p>
        </w:tc>
      </w:tr>
      <w:tr w:rsidR="00123644" w:rsidRPr="00AC6F3B" w:rsidTr="00693175">
        <w:tc>
          <w:tcPr>
            <w:tcW w:w="1531" w:type="dxa"/>
            <w:gridSpan w:val="2"/>
          </w:tcPr>
          <w:p w:rsidR="00123644"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364" w:dyaOrig="364" w14:anchorId="22736DFD">
                <v:shape id="_x0000_i1150" type="#_x0000_t75" alt="" style="width:17.4pt;height:17.4pt;mso-width-percent:0;mso-height-percent:0;mso-width-percent:0;mso-height-percent:0" o:ole="">
                  <v:imagedata r:id="rId46" o:title=""/>
                </v:shape>
                <o:OLEObject Type="Embed" ProgID="Equation.3" ShapeID="_x0000_i1150" DrawAspect="Content" ObjectID="_1701584932" r:id="rId47"/>
              </w:object>
            </w:r>
            <w:r w:rsidR="00123644" w:rsidRPr="00AC6F3B">
              <w:rPr>
                <w:rFonts w:asciiTheme="minorEastAsia" w:eastAsiaTheme="minorEastAsia" w:hAnsiTheme="minorEastAsia" w:cstheme="minorEastAsia" w:hint="eastAsia"/>
                <w:szCs w:val="21"/>
              </w:rPr>
              <w:t>、</w:t>
            </w:r>
            <w:r w:rsidRPr="007B48E4">
              <w:rPr>
                <w:rFonts w:asciiTheme="minorEastAsia" w:eastAsiaTheme="minorEastAsia" w:hAnsiTheme="minorEastAsia" w:cstheme="minorEastAsia" w:hint="eastAsia"/>
                <w:noProof/>
                <w:position w:val="-12"/>
                <w:szCs w:val="21"/>
              </w:rPr>
              <w:object w:dxaOrig="243" w:dyaOrig="364" w14:anchorId="2253E64A">
                <v:shape id="_x0000_i1149" type="#_x0000_t75" alt="" style="width:10.75pt;height:17.4pt;mso-width-percent:0;mso-height-percent:0;mso-width-percent:0;mso-height-percent:0" o:ole="">
                  <v:imagedata r:id="rId48" o:title=""/>
                </v:shape>
                <o:OLEObject Type="Embed" ProgID="Equation.3" ShapeID="_x0000_i1149" DrawAspect="Content" ObjectID="_1701584933" r:id="rId49"/>
              </w:object>
            </w:r>
          </w:p>
        </w:tc>
        <w:tc>
          <w:tcPr>
            <w:tcW w:w="7683" w:type="dxa"/>
          </w:tcPr>
          <w:p w:rsidR="00123644" w:rsidRPr="00AC6F3B" w:rsidRDefault="00123644" w:rsidP="00C731AC">
            <w:pPr>
              <w:pStyle w:val="afc"/>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混凝土</w:t>
            </w:r>
            <w:r w:rsidRPr="00AC6F3B">
              <w:rPr>
                <w:rFonts w:ascii="Times New Roman" w:hAnsi="Times New Roman" w:hint="eastAsia"/>
                <w:color w:val="000000"/>
              </w:rPr>
              <w:t>轴心</w:t>
            </w:r>
            <w:r w:rsidRPr="00AC6F3B">
              <w:rPr>
                <w:rFonts w:asciiTheme="minorEastAsia" w:eastAsiaTheme="minorEastAsia" w:hAnsiTheme="minorEastAsia" w:cstheme="minorEastAsia" w:hint="eastAsia"/>
                <w:szCs w:val="21"/>
              </w:rPr>
              <w:t>抗拉强度的标准值、设计值</w:t>
            </w:r>
          </w:p>
        </w:tc>
      </w:tr>
      <w:tr w:rsidR="00AF1B8F" w:rsidRPr="00AC6F3B" w:rsidTr="00693175">
        <w:tc>
          <w:tcPr>
            <w:tcW w:w="1531" w:type="dxa"/>
            <w:gridSpan w:val="2"/>
          </w:tcPr>
          <w:p w:rsidR="00AF1B8F" w:rsidRPr="00AC6F3B" w:rsidRDefault="007B48E4" w:rsidP="00AF1B8F">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348" w:dyaOrig="348" w14:anchorId="4ABE34C8">
                <v:shape id="_x0000_i1148" type="#_x0000_t75" alt="" style="width:17.4pt;height:17.4pt;mso-width-percent:0;mso-height-percent:0;mso-width-percent:0;mso-height-percent:0" o:ole="">
                  <v:imagedata r:id="rId50" o:title=""/>
                </v:shape>
                <o:OLEObject Type="Embed" ProgID="Equation.3" ShapeID="_x0000_i1148" DrawAspect="Content" ObjectID="_1701584934" r:id="rId51"/>
              </w:object>
            </w:r>
            <w:r w:rsidR="00AF1B8F" w:rsidRPr="00AC6F3B">
              <w:rPr>
                <w:rFonts w:asciiTheme="minorEastAsia" w:eastAsiaTheme="minorEastAsia" w:hAnsiTheme="minorEastAsia" w:cstheme="minorEastAsia" w:hint="eastAsia"/>
                <w:szCs w:val="21"/>
              </w:rPr>
              <w:t>、</w:t>
            </w:r>
            <w:r w:rsidRPr="007B48E4">
              <w:rPr>
                <w:rFonts w:asciiTheme="minorEastAsia" w:eastAsiaTheme="minorEastAsia" w:hAnsiTheme="minorEastAsia" w:cstheme="minorEastAsia" w:hint="eastAsia"/>
                <w:noProof/>
                <w:position w:val="-12"/>
                <w:szCs w:val="21"/>
              </w:rPr>
              <w:object w:dxaOrig="243" w:dyaOrig="348" w14:anchorId="63502186">
                <v:shape id="_x0000_i1147" type="#_x0000_t75" alt="" style="width:10.75pt;height:17.4pt;mso-width-percent:0;mso-height-percent:0;mso-width-percent:0;mso-height-percent:0" o:ole="">
                  <v:imagedata r:id="rId52" o:title=""/>
                </v:shape>
                <o:OLEObject Type="Embed" ProgID="Equation.3" ShapeID="_x0000_i1147" DrawAspect="Content" ObjectID="_1701584935" r:id="rId53"/>
              </w:object>
            </w:r>
          </w:p>
        </w:tc>
        <w:tc>
          <w:tcPr>
            <w:tcW w:w="7683" w:type="dxa"/>
          </w:tcPr>
          <w:p w:rsidR="00AF1B8F" w:rsidRPr="00AC6F3B" w:rsidRDefault="00AF1B8F" w:rsidP="00AF1B8F">
            <w:pPr>
              <w:pStyle w:val="afc"/>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钢纤维混凝土抗拉强度标准值、设计值</w:t>
            </w:r>
          </w:p>
        </w:tc>
      </w:tr>
      <w:tr w:rsidR="00411CE2" w:rsidRPr="00AC6F3B" w:rsidTr="00693175">
        <w:tc>
          <w:tcPr>
            <w:tcW w:w="1523" w:type="dxa"/>
          </w:tcPr>
          <w:p w:rsidR="00411CE2"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469" w:dyaOrig="372" w14:anchorId="6893BD5C">
                <v:shape id="_x0000_i1146" type="#_x0000_t75" alt="" style="width:22.35pt;height:17.4pt;mso-width-percent:0;mso-height-percent:0;mso-width-percent:0;mso-height-percent:0" o:ole="">
                  <v:imagedata r:id="rId54" o:title=""/>
                </v:shape>
                <o:OLEObject Type="Embed" ProgID="Equation.DSMT4" ShapeID="_x0000_i1146" DrawAspect="Content" ObjectID="_1701584936" r:id="rId55"/>
              </w:object>
            </w:r>
            <w:r w:rsidR="00411CE2" w:rsidRPr="00AC6F3B">
              <w:rPr>
                <w:rFonts w:asciiTheme="minorEastAsia" w:hAnsiTheme="minorEastAsia" w:cstheme="minorEastAsia" w:hint="eastAsia"/>
              </w:rPr>
              <w:t>，</w:t>
            </w:r>
            <w:r w:rsidRPr="00AC6F3B">
              <w:rPr>
                <w:rFonts w:asciiTheme="minorEastAsia" w:hAnsiTheme="minorEastAsia" w:cstheme="minorEastAsia" w:hint="eastAsia"/>
                <w:noProof/>
                <w:position w:val="-12"/>
              </w:rPr>
              <w:object w:dxaOrig="469" w:dyaOrig="372" w14:anchorId="4706ABB5">
                <v:shape id="_x0000_i1145" type="#_x0000_t75" alt="" style="width:22.35pt;height:17.4pt;mso-width-percent:0;mso-height-percent:0;mso-width-percent:0;mso-height-percent:0" o:ole="">
                  <v:imagedata r:id="rId56" o:title=""/>
                </v:shape>
                <o:OLEObject Type="Embed" ProgID="Equation.DSMT4" ShapeID="_x0000_i1145" DrawAspect="Content" ObjectID="_1701584937" r:id="rId57"/>
              </w:object>
            </w:r>
          </w:p>
        </w:tc>
        <w:tc>
          <w:tcPr>
            <w:tcW w:w="7691" w:type="dxa"/>
            <w:gridSpan w:val="2"/>
          </w:tcPr>
          <w:p w:rsidR="00411CE2" w:rsidRPr="00AC6F3B" w:rsidRDefault="00411CE2" w:rsidP="00C731AC">
            <w:pPr>
              <w:spacing w:line="324" w:lineRule="auto"/>
              <w:rPr>
                <w:color w:val="000000"/>
              </w:rPr>
            </w:pPr>
            <w:r w:rsidRPr="00AC6F3B">
              <w:rPr>
                <w:color w:val="000000"/>
              </w:rPr>
              <w:t>——</w:t>
            </w:r>
            <w:r w:rsidRPr="00AC6F3B">
              <w:rPr>
                <w:rFonts w:asciiTheme="minorEastAsia" w:hAnsiTheme="minorEastAsia" w:cstheme="minorEastAsia" w:hint="eastAsia"/>
                <w:lang w:val="en-GB"/>
              </w:rPr>
              <w:t>比例极限弯拉强度</w:t>
            </w:r>
            <w:r w:rsidRPr="00AC6F3B">
              <w:rPr>
                <w:rFonts w:asciiTheme="minorEastAsia" w:hAnsiTheme="minorEastAsia" w:cstheme="minorEastAsia" w:hint="eastAsia"/>
              </w:rPr>
              <w:t>标准值和平均值</w:t>
            </w:r>
            <w:r w:rsidRPr="00AC6F3B">
              <w:rPr>
                <w:rFonts w:asciiTheme="minorEastAsia" w:hAnsiTheme="minorEastAsia" w:cstheme="minorEastAsia" w:hint="eastAsia"/>
                <w:szCs w:val="21"/>
                <w:lang w:val="en-GB"/>
              </w:rPr>
              <w:t>；</w:t>
            </w:r>
          </w:p>
        </w:tc>
      </w:tr>
      <w:tr w:rsidR="00AF1B8F" w:rsidRPr="00AC6F3B" w:rsidTr="00693175">
        <w:tc>
          <w:tcPr>
            <w:tcW w:w="1531" w:type="dxa"/>
            <w:gridSpan w:val="2"/>
          </w:tcPr>
          <w:p w:rsidR="00AF1B8F" w:rsidRPr="00AC6F3B" w:rsidRDefault="007B48E4" w:rsidP="00AF1B8F">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rPr>
              <w:object w:dxaOrig="372" w:dyaOrig="372" w14:anchorId="2D2B9D6D">
                <v:shape id="_x0000_i1144" type="#_x0000_t75" alt="" style="width:17.4pt;height:17.4pt;mso-width-percent:0;mso-height-percent:0;mso-width-percent:0;mso-height-percent:0" o:ole="">
                  <v:imagedata r:id="rId58" o:title=""/>
                </v:shape>
                <o:OLEObject Type="Embed" ProgID="Equation.DSMT4" ShapeID="_x0000_i1144" DrawAspect="Content" ObjectID="_1701584938" r:id="rId59"/>
              </w:object>
            </w:r>
            <w:r w:rsidR="00AF1B8F" w:rsidRPr="00AC6F3B">
              <w:rPr>
                <w:rFonts w:asciiTheme="minorEastAsia" w:eastAsiaTheme="minorEastAsia" w:hAnsiTheme="minorEastAsia" w:cstheme="minorEastAsia" w:hint="eastAsia"/>
              </w:rPr>
              <w:t>、</w:t>
            </w:r>
            <w:r w:rsidRPr="007B48E4">
              <w:rPr>
                <w:rFonts w:asciiTheme="minorEastAsia" w:eastAsiaTheme="minorEastAsia" w:hAnsiTheme="minorEastAsia" w:cstheme="minorEastAsia" w:hint="eastAsia"/>
                <w:noProof/>
                <w:position w:val="-12"/>
                <w:szCs w:val="21"/>
              </w:rPr>
              <w:object w:dxaOrig="348" w:dyaOrig="348" w14:anchorId="2CD61CD8">
                <v:shape id="_x0000_i1143" type="#_x0000_t75" alt="" style="width:17.4pt;height:17.4pt;mso-width-percent:0;mso-height-percent:0;mso-width-percent:0;mso-height-percent:0" o:ole="">
                  <v:imagedata r:id="rId60" o:title=""/>
                </v:shape>
                <o:OLEObject Type="Embed" ProgID="Equation.3" ShapeID="_x0000_i1143" DrawAspect="Content" ObjectID="_1701584939" r:id="rId61"/>
              </w:object>
            </w:r>
          </w:p>
        </w:tc>
        <w:tc>
          <w:tcPr>
            <w:tcW w:w="7683" w:type="dxa"/>
          </w:tcPr>
          <w:p w:rsidR="00AF1B8F" w:rsidRPr="00AC6F3B" w:rsidRDefault="00AF1B8F" w:rsidP="000F01B0">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钢纤维混凝土</w:t>
            </w:r>
            <w:r w:rsidR="000F01B0" w:rsidRPr="00AC6F3B">
              <w:rPr>
                <w:rFonts w:asciiTheme="minorEastAsia" w:eastAsiaTheme="minorEastAsia" w:hAnsiTheme="minorEastAsia" w:cstheme="minorEastAsia" w:hint="eastAsia"/>
                <w:szCs w:val="21"/>
              </w:rPr>
              <w:t>承载能力极限状态</w:t>
            </w:r>
            <w:r w:rsidRPr="00AC6F3B">
              <w:rPr>
                <w:rFonts w:asciiTheme="minorEastAsia" w:eastAsiaTheme="minorEastAsia" w:hAnsiTheme="minorEastAsia" w:cstheme="minorEastAsia" w:hint="eastAsia"/>
                <w:szCs w:val="21"/>
              </w:rPr>
              <w:t>抗拉强度标准值、设计值</w:t>
            </w:r>
          </w:p>
        </w:tc>
      </w:tr>
      <w:tr w:rsidR="00AF1B8F" w:rsidRPr="00AC6F3B" w:rsidTr="00693175">
        <w:tc>
          <w:tcPr>
            <w:tcW w:w="1531" w:type="dxa"/>
            <w:gridSpan w:val="2"/>
          </w:tcPr>
          <w:p w:rsidR="00AF1B8F" w:rsidRPr="00AC6F3B" w:rsidRDefault="007B48E4" w:rsidP="00AF1B8F">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rPr>
              <w:object w:dxaOrig="372" w:dyaOrig="372" w14:anchorId="75291ABB">
                <v:shape id="_x0000_i1142" type="#_x0000_t75" alt="" style="width:17.4pt;height:17.4pt;mso-width-percent:0;mso-height-percent:0;mso-width-percent:0;mso-height-percent:0" o:ole="">
                  <v:imagedata r:id="rId62" o:title=""/>
                </v:shape>
                <o:OLEObject Type="Embed" ProgID="Equation.DSMT4" ShapeID="_x0000_i1142" DrawAspect="Content" ObjectID="_1701584940" r:id="rId63"/>
              </w:object>
            </w:r>
            <w:r w:rsidR="00AF1B8F" w:rsidRPr="00AC6F3B">
              <w:rPr>
                <w:rFonts w:asciiTheme="minorEastAsia" w:eastAsiaTheme="minorEastAsia" w:hAnsiTheme="minorEastAsia" w:cstheme="minorEastAsia" w:hint="eastAsia"/>
              </w:rPr>
              <w:t>、</w:t>
            </w:r>
            <w:r w:rsidRPr="007B48E4">
              <w:rPr>
                <w:rFonts w:asciiTheme="minorEastAsia" w:eastAsiaTheme="minorEastAsia" w:hAnsiTheme="minorEastAsia" w:cstheme="minorEastAsia" w:hint="eastAsia"/>
                <w:noProof/>
                <w:position w:val="-12"/>
                <w:szCs w:val="21"/>
              </w:rPr>
              <w:object w:dxaOrig="372" w:dyaOrig="348" w14:anchorId="2598755C">
                <v:shape id="_x0000_i1141" type="#_x0000_t75" alt="" style="width:17.4pt;height:17.4pt;mso-width-percent:0;mso-height-percent:0;mso-width-percent:0;mso-height-percent:0" o:ole="">
                  <v:imagedata r:id="rId64" o:title=""/>
                </v:shape>
                <o:OLEObject Type="Embed" ProgID="Equation.3" ShapeID="_x0000_i1141" DrawAspect="Content" ObjectID="_1701584941" r:id="rId65"/>
              </w:object>
            </w:r>
          </w:p>
        </w:tc>
        <w:tc>
          <w:tcPr>
            <w:tcW w:w="7683" w:type="dxa"/>
          </w:tcPr>
          <w:p w:rsidR="00AF1B8F" w:rsidRPr="00AC6F3B" w:rsidRDefault="00AF1B8F" w:rsidP="00411CE2">
            <w:pPr>
              <w:pStyle w:val="afc"/>
              <w:ind w:left="432" w:hangingChars="180" w:hanging="432"/>
              <w:rPr>
                <w:rFonts w:ascii="Times New Roman" w:hAnsi="Times New Roman"/>
                <w:color w:val="000000"/>
              </w:rPr>
            </w:pPr>
            <w:r w:rsidRPr="00AC6F3B">
              <w:rPr>
                <w:rFonts w:ascii="Times New Roman" w:hAnsi="Times New Roman"/>
                <w:color w:val="000000"/>
              </w:rPr>
              <w:t>——</w:t>
            </w:r>
            <w:r w:rsidR="00411CE2" w:rsidRPr="00AC6F3B">
              <w:rPr>
                <w:rFonts w:asciiTheme="minorEastAsia" w:eastAsiaTheme="minorEastAsia" w:hAnsiTheme="minorEastAsia" w:cstheme="minorEastAsia" w:hint="eastAsia"/>
                <w:szCs w:val="21"/>
              </w:rPr>
              <w:t>钢纤维混凝土</w:t>
            </w:r>
            <w:r w:rsidRPr="00AC6F3B">
              <w:rPr>
                <w:rFonts w:asciiTheme="minorEastAsia" w:eastAsiaTheme="minorEastAsia" w:hAnsiTheme="minorEastAsia" w:cstheme="minorEastAsia" w:hint="eastAsia"/>
                <w:szCs w:val="21"/>
              </w:rPr>
              <w:t>正常使用极限状态抗拉强度标准值、设计值</w:t>
            </w:r>
          </w:p>
        </w:tc>
      </w:tr>
      <w:tr w:rsidR="00A01AC0" w:rsidRPr="00AC6F3B" w:rsidTr="00693175">
        <w:tc>
          <w:tcPr>
            <w:tcW w:w="1523" w:type="dxa"/>
          </w:tcPr>
          <w:p w:rsidR="00A01AC0"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4"/>
              </w:rPr>
              <w:object w:dxaOrig="372" w:dyaOrig="372" w14:anchorId="79439DED">
                <v:shape id="_x0000_i1140" type="#_x0000_t75" alt="" style="width:17.4pt;height:17.4pt;mso-width-percent:0;mso-height-percent:0;mso-width-percent:0;mso-height-percent:0" o:ole="">
                  <v:imagedata r:id="rId66" o:title=""/>
                </v:shape>
                <o:OLEObject Type="Embed" ProgID="Equation.DSMT4" ShapeID="_x0000_i1140" DrawAspect="Content" ObjectID="_1701584942" r:id="rId67"/>
              </w:object>
            </w:r>
            <w:r w:rsidR="00A01AC0" w:rsidRPr="00AC6F3B">
              <w:rPr>
                <w:rFonts w:asciiTheme="minorEastAsia" w:hAnsiTheme="minorEastAsia" w:cstheme="minorEastAsia" w:hint="eastAsia"/>
              </w:rPr>
              <w:t>，</w:t>
            </w:r>
            <w:r w:rsidRPr="00AC6F3B">
              <w:rPr>
                <w:rFonts w:asciiTheme="minorEastAsia" w:hAnsiTheme="minorEastAsia" w:cstheme="minorEastAsia" w:hint="eastAsia"/>
                <w:noProof/>
                <w:position w:val="-14"/>
              </w:rPr>
              <w:object w:dxaOrig="469" w:dyaOrig="372" w14:anchorId="1A097DBB">
                <v:shape id="_x0000_i1139" type="#_x0000_t75" alt="" style="width:22.35pt;height:17.4pt;mso-width-percent:0;mso-height-percent:0;mso-width-percent:0;mso-height-percent:0" o:ole="">
                  <v:imagedata r:id="rId68" o:title=""/>
                </v:shape>
                <o:OLEObject Type="Embed" ProgID="Equation.DSMT4" ShapeID="_x0000_i1139" DrawAspect="Content" ObjectID="_1701584943" r:id="rId69"/>
              </w:object>
            </w:r>
          </w:p>
        </w:tc>
        <w:tc>
          <w:tcPr>
            <w:tcW w:w="7691" w:type="dxa"/>
            <w:gridSpan w:val="2"/>
          </w:tcPr>
          <w:p w:rsidR="00A01AC0" w:rsidRPr="00AC6F3B" w:rsidRDefault="00A01AC0" w:rsidP="00C731AC">
            <w:pPr>
              <w:spacing w:line="324" w:lineRule="auto"/>
              <w:rPr>
                <w:color w:val="000000"/>
              </w:rPr>
            </w:pPr>
            <w:r w:rsidRPr="00AC6F3B">
              <w:rPr>
                <w:color w:val="000000"/>
              </w:rPr>
              <w:t>——</w:t>
            </w:r>
            <w:r w:rsidRPr="00AC6F3B">
              <w:rPr>
                <w:rFonts w:asciiTheme="minorEastAsia" w:hAnsiTheme="minorEastAsia" w:cstheme="minorEastAsia" w:hint="eastAsia"/>
              </w:rPr>
              <w:t>对应于</w:t>
            </w:r>
            <w:r w:rsidRPr="00AC6F3B">
              <w:rPr>
                <w:rFonts w:asciiTheme="minorEastAsia" w:hAnsiTheme="minorEastAsia" w:cstheme="minorEastAsia"/>
                <w:i/>
                <w:szCs w:val="21"/>
                <w:lang w:val="en-GB"/>
              </w:rPr>
              <w:t>CMOD</w:t>
            </w:r>
            <w:r w:rsidRPr="00AC6F3B">
              <w:rPr>
                <w:rFonts w:asciiTheme="minorEastAsia" w:hAnsiTheme="minorEastAsia" w:cstheme="minorEastAsia"/>
                <w:i/>
                <w:szCs w:val="21"/>
                <w:vertAlign w:val="subscript"/>
                <w:lang w:val="en-GB"/>
              </w:rPr>
              <w:t>j</w:t>
            </w:r>
            <w:r w:rsidRPr="00AC6F3B">
              <w:rPr>
                <w:rFonts w:asciiTheme="minorEastAsia" w:hAnsiTheme="minorEastAsia" w:cstheme="minorEastAsia" w:hint="eastAsia"/>
              </w:rPr>
              <w:t>的残余弯拉强度标准值和平均值</w:t>
            </w:r>
            <w:r w:rsidRPr="00AC6F3B">
              <w:rPr>
                <w:rFonts w:asciiTheme="minorEastAsia" w:hAnsiTheme="minorEastAsia" w:cstheme="minorEastAsia" w:hint="eastAsia"/>
                <w:szCs w:val="21"/>
              </w:rPr>
              <w:t>；</w:t>
            </w:r>
          </w:p>
        </w:tc>
      </w:tr>
      <w:tr w:rsidR="00A56CD7" w:rsidRPr="00AC6F3B" w:rsidTr="00693175">
        <w:tc>
          <w:tcPr>
            <w:tcW w:w="1523" w:type="dxa"/>
          </w:tcPr>
          <w:p w:rsidR="00A56CD7" w:rsidRPr="00AC6F3B" w:rsidRDefault="007B48E4" w:rsidP="00C731AC">
            <w:pPr>
              <w:pStyle w:val="afc"/>
              <w:jc w:val="right"/>
              <w:rPr>
                <w:rFonts w:asciiTheme="minorEastAsia" w:hAnsiTheme="minorEastAsia" w:cstheme="minorEastAsia"/>
              </w:rPr>
            </w:pPr>
            <w:r w:rsidRPr="00AC6F3B">
              <w:rPr>
                <w:noProof/>
                <w:position w:val="-14"/>
                <w:szCs w:val="20"/>
              </w:rPr>
              <w:object w:dxaOrig="245" w:dyaOrig="340" w14:anchorId="376CCB0A">
                <v:shape id="_x0000_i1138" type="#_x0000_t75" alt="" style="width:10.75pt;height:17.4pt;mso-width-percent:0;mso-height-percent:0;mso-width-percent:0;mso-height-percent:0" o:ole="">
                  <v:imagedata r:id="rId70" o:title=""/>
                </v:shape>
                <o:OLEObject Type="Embed" ProgID="Equation.DSMT4" ShapeID="_x0000_i1138" DrawAspect="Content" ObjectID="_1701584944" r:id="rId71"/>
              </w:object>
            </w:r>
          </w:p>
        </w:tc>
        <w:tc>
          <w:tcPr>
            <w:tcW w:w="7691" w:type="dxa"/>
            <w:gridSpan w:val="2"/>
          </w:tcPr>
          <w:p w:rsidR="00A56CD7" w:rsidRPr="00AC6F3B" w:rsidRDefault="00A56CD7" w:rsidP="00C731AC">
            <w:pPr>
              <w:spacing w:line="324" w:lineRule="auto"/>
              <w:rPr>
                <w:color w:val="000000"/>
              </w:rPr>
            </w:pPr>
            <w:r w:rsidRPr="00AC6F3B">
              <w:rPr>
                <w:rFonts w:hint="eastAsia"/>
                <w:szCs w:val="20"/>
              </w:rPr>
              <w:t>——</w:t>
            </w:r>
            <w:r w:rsidRPr="00AC6F3B">
              <w:rPr>
                <w:szCs w:val="20"/>
              </w:rPr>
              <w:t>普通纵向钢筋抗拉、抗压强度设计值；</w:t>
            </w:r>
          </w:p>
        </w:tc>
      </w:tr>
      <w:tr w:rsidR="00A56CD7" w:rsidRPr="00AC6F3B" w:rsidTr="00693175">
        <w:tc>
          <w:tcPr>
            <w:tcW w:w="1531" w:type="dxa"/>
            <w:gridSpan w:val="2"/>
          </w:tcPr>
          <w:p w:rsidR="00A56CD7"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rPr>
              <w:object w:dxaOrig="348" w:dyaOrig="380" w14:anchorId="3F98CBCA">
                <v:shape id="_x0000_i1137" type="#_x0000_t75" alt="" style="width:17.4pt;height:17.4pt;mso-width-percent:0;mso-height-percent:0;mso-width-percent:0;mso-height-percent:0" o:ole="">
                  <v:imagedata r:id="rId72" o:title=""/>
                </v:shape>
                <o:OLEObject Type="Embed" ProgID="Equation.DSMT4" ShapeID="_x0000_i1137" DrawAspect="Content" ObjectID="_1701584945" r:id="rId73"/>
              </w:object>
            </w:r>
          </w:p>
        </w:tc>
        <w:tc>
          <w:tcPr>
            <w:tcW w:w="7683" w:type="dxa"/>
          </w:tcPr>
          <w:p w:rsidR="00A56CD7" w:rsidRPr="00AC6F3B" w:rsidRDefault="00A56CD7" w:rsidP="00C731AC">
            <w:pPr>
              <w:pStyle w:val="afc"/>
              <w:ind w:left="432" w:hangingChars="180" w:hanging="432"/>
              <w:rPr>
                <w:rFonts w:ascii="Times New Roman" w:hAnsi="Times New Roman"/>
                <w:color w:val="000000"/>
              </w:rPr>
            </w:pPr>
            <w:r w:rsidRPr="00AC6F3B">
              <w:rPr>
                <w:rFonts w:hint="eastAsia"/>
              </w:rPr>
              <w:t>——</w:t>
            </w:r>
            <w:r w:rsidRPr="00AC6F3B">
              <w:rPr>
                <w:rFonts w:asciiTheme="minorEastAsia" w:hAnsiTheme="minorEastAsia" w:cstheme="minorEastAsia" w:hint="eastAsia"/>
              </w:rPr>
              <w:t>箍筋的抗拉强度设计值</w:t>
            </w:r>
            <w:r w:rsidRPr="00AC6F3B">
              <w:rPr>
                <w:rFonts w:hint="eastAsia"/>
              </w:rPr>
              <w:t>；</w:t>
            </w:r>
          </w:p>
        </w:tc>
      </w:tr>
      <w:tr w:rsidR="00A56CD7" w:rsidRPr="00AC6F3B" w:rsidTr="00693175">
        <w:tc>
          <w:tcPr>
            <w:tcW w:w="1531" w:type="dxa"/>
            <w:gridSpan w:val="2"/>
          </w:tcPr>
          <w:p w:rsidR="00A56CD7" w:rsidRPr="00AC6F3B" w:rsidRDefault="007B48E4" w:rsidP="00C731AC">
            <w:pPr>
              <w:pStyle w:val="afc"/>
              <w:jc w:val="right"/>
              <w:rPr>
                <w:rFonts w:ascii="Times New Roman" w:hAnsi="Times New Roman"/>
                <w:color w:val="000000"/>
              </w:rPr>
            </w:pPr>
            <w:r w:rsidRPr="00AC6F3B">
              <w:rPr>
                <w:noProof/>
              </w:rPr>
              <w:object w:dxaOrig="372" w:dyaOrig="372" w14:anchorId="650F784A">
                <v:shape id="_x0000_i1136" type="#_x0000_t75" alt="" style="width:17.4pt;height:22.35pt;mso-width-percent:0;mso-height-percent:0;mso-width-percent:0;mso-height-percent:0" o:ole="">
                  <v:imagedata r:id="rId74" o:title=""/>
                </v:shape>
                <o:OLEObject Type="Embed" ProgID="Equation.DSMT4" ShapeID="_x0000_i1136" DrawAspect="Content" ObjectID="_1701584946" r:id="rId75"/>
              </w:object>
            </w:r>
            <w:r w:rsidR="00A56CD7" w:rsidRPr="00AC6F3B">
              <w:t xml:space="preserve"> </w:t>
            </w:r>
          </w:p>
        </w:tc>
        <w:tc>
          <w:tcPr>
            <w:tcW w:w="7683" w:type="dxa"/>
            <w:vAlign w:val="center"/>
          </w:tcPr>
          <w:p w:rsidR="00A56CD7" w:rsidRPr="00AC6F3B" w:rsidRDefault="00A56CD7" w:rsidP="00C731AC">
            <w:pPr>
              <w:pStyle w:val="afc"/>
              <w:ind w:left="432" w:hangingChars="180" w:hanging="432"/>
              <w:rPr>
                <w:rFonts w:ascii="Times New Roman" w:hAnsi="Times New Roman"/>
                <w:color w:val="000000"/>
              </w:rPr>
            </w:pPr>
            <w:r w:rsidRPr="00AC6F3B">
              <w:rPr>
                <w:rFonts w:hint="eastAsia"/>
              </w:rPr>
              <w:t>——钢纤维混凝土抗剪强度设计值</w:t>
            </w:r>
            <w:r w:rsidRPr="00AC6F3B">
              <w:t>；</w:t>
            </w:r>
          </w:p>
        </w:tc>
      </w:tr>
    </w:tbl>
    <w:p w:rsidR="00B1353F" w:rsidRPr="00AC6F3B" w:rsidRDefault="00B1353F">
      <w:pPr>
        <w:pStyle w:val="afe"/>
        <w:spacing w:line="336" w:lineRule="auto"/>
        <w:rPr>
          <w:rFonts w:asciiTheme="minorEastAsia" w:eastAsiaTheme="minorEastAsia" w:hAnsiTheme="minorEastAsia" w:cstheme="minorEastAsia"/>
          <w:b/>
          <w:sz w:val="24"/>
          <w:szCs w:val="21"/>
        </w:rPr>
      </w:pPr>
    </w:p>
    <w:p w:rsidR="006C1F7C" w:rsidRPr="00AC6F3B" w:rsidRDefault="00E525FE">
      <w:pPr>
        <w:pStyle w:val="afe"/>
        <w:spacing w:line="336" w:lineRule="auto"/>
        <w:rPr>
          <w:rFonts w:asciiTheme="minorEastAsia" w:eastAsiaTheme="minorEastAsia" w:hAnsiTheme="minorEastAsia" w:cstheme="minorEastAsia"/>
          <w:sz w:val="24"/>
          <w:szCs w:val="21"/>
        </w:rPr>
      </w:pPr>
      <w:r w:rsidRPr="00B67AE9">
        <w:rPr>
          <w:rFonts w:eastAsiaTheme="minorEastAsia"/>
          <w:b/>
          <w:sz w:val="24"/>
          <w:szCs w:val="21"/>
        </w:rPr>
        <w:t xml:space="preserve">2.2.3 </w:t>
      </w:r>
      <w:r w:rsidRPr="00AC6F3B">
        <w:rPr>
          <w:rFonts w:asciiTheme="minorEastAsia" w:eastAsiaTheme="minorEastAsia" w:hAnsiTheme="minorEastAsia" w:cstheme="minorEastAsia"/>
          <w:sz w:val="24"/>
          <w:szCs w:val="21"/>
        </w:rPr>
        <w:t>几何参数</w:t>
      </w:r>
    </w:p>
    <w:p w:rsidR="00B10018" w:rsidRPr="00AC6F3B" w:rsidRDefault="00B10018" w:rsidP="00B10018">
      <w:pPr>
        <w:snapToGrid w:val="0"/>
        <w:spacing w:line="276" w:lineRule="auto"/>
      </w:pPr>
    </w:p>
    <w:tbl>
      <w:tblPr>
        <w:tblStyle w:val="af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3"/>
        <w:gridCol w:w="7691"/>
      </w:tblGrid>
      <w:tr w:rsidR="00496F73" w:rsidRPr="00AC6F3B" w:rsidTr="00B67EF1">
        <w:trPr>
          <w:trHeight w:val="471"/>
        </w:trPr>
        <w:tc>
          <w:tcPr>
            <w:tcW w:w="1523" w:type="dxa"/>
          </w:tcPr>
          <w:p w:rsidR="00496F73" w:rsidRPr="00AC6F3B" w:rsidRDefault="007B48E4" w:rsidP="001C68EF">
            <w:pPr>
              <w:pStyle w:val="afc"/>
              <w:jc w:val="right"/>
              <w:rPr>
                <w:rFonts w:ascii="Times New Roman" w:hAnsi="Times New Roman"/>
              </w:rPr>
            </w:pPr>
            <w:r w:rsidRPr="00AC6F3B">
              <w:rPr>
                <w:noProof/>
                <w:position w:val="-12"/>
                <w:sz w:val="28"/>
                <w:szCs w:val="28"/>
              </w:rPr>
              <w:object w:dxaOrig="245" w:dyaOrig="340" w14:anchorId="127E79D0">
                <v:shape id="_x0000_i1135" type="#_x0000_t75" alt="" style="width:10.75pt;height:17.4pt;mso-width-percent:0;mso-height-percent:0;mso-width-percent:0;mso-height-percent:0" o:ole="">
                  <v:imagedata r:id="rId76" o:title=""/>
                </v:shape>
                <o:OLEObject Type="Embed" ProgID="Equation.DSMT4" ShapeID="_x0000_i1135" DrawAspect="Content" ObjectID="_1701584947" r:id="rId77"/>
              </w:object>
            </w:r>
          </w:p>
        </w:tc>
        <w:tc>
          <w:tcPr>
            <w:tcW w:w="7691" w:type="dxa"/>
          </w:tcPr>
          <w:p w:rsidR="00496F73" w:rsidRPr="00AC6F3B" w:rsidRDefault="00496F73" w:rsidP="001C68EF">
            <w:pPr>
              <w:spacing w:line="336" w:lineRule="auto"/>
              <w:rPr>
                <w:color w:val="000000"/>
              </w:rPr>
            </w:pPr>
            <w:r w:rsidRPr="00AC6F3B">
              <w:rPr>
                <w:rFonts w:hint="eastAsia"/>
                <w:szCs w:val="20"/>
              </w:rPr>
              <w:t>——</w:t>
            </w:r>
            <w:r w:rsidRPr="00AC6F3B">
              <w:rPr>
                <w:szCs w:val="20"/>
              </w:rPr>
              <w:t>受压</w:t>
            </w:r>
            <w:r w:rsidRPr="00AC6F3B">
              <w:rPr>
                <w:rFonts w:hint="eastAsia"/>
                <w:szCs w:val="20"/>
              </w:rPr>
              <w:t>区</w:t>
            </w:r>
            <w:r w:rsidRPr="00AC6F3B">
              <w:rPr>
                <w:szCs w:val="20"/>
              </w:rPr>
              <w:t>纵向钢筋</w:t>
            </w:r>
            <w:r w:rsidRPr="00AC6F3B">
              <w:rPr>
                <w:rFonts w:hint="eastAsia"/>
                <w:szCs w:val="20"/>
              </w:rPr>
              <w:t>合力点至截面受压边缘的距离（</w:t>
            </w:r>
            <w:r w:rsidRPr="00AC6F3B">
              <w:rPr>
                <w:szCs w:val="20"/>
              </w:rPr>
              <w:t>mm</w:t>
            </w:r>
            <w:r w:rsidRPr="00AC6F3B">
              <w:rPr>
                <w:rFonts w:hint="eastAsia"/>
                <w:szCs w:val="20"/>
              </w:rPr>
              <w:t>）</w:t>
            </w:r>
            <w:r w:rsidRPr="00AC6F3B">
              <w:rPr>
                <w:szCs w:val="20"/>
              </w:rPr>
              <w:t>；</w:t>
            </w:r>
          </w:p>
        </w:tc>
      </w:tr>
      <w:tr w:rsidR="00B67EF1" w:rsidRPr="00AC6F3B" w:rsidTr="001C68EF">
        <w:tc>
          <w:tcPr>
            <w:tcW w:w="1523" w:type="dxa"/>
          </w:tcPr>
          <w:p w:rsidR="00B67EF1" w:rsidRPr="00AC6F3B" w:rsidRDefault="007B48E4" w:rsidP="001C68EF">
            <w:pPr>
              <w:pStyle w:val="afc"/>
              <w:jc w:val="right"/>
              <w:rPr>
                <w:rFonts w:ascii="Times New Roman" w:hAnsi="Times New Roman"/>
              </w:rPr>
            </w:pPr>
            <w:r w:rsidRPr="00AC6F3B">
              <w:rPr>
                <w:noProof/>
                <w:position w:val="-12"/>
                <w:sz w:val="28"/>
                <w:szCs w:val="28"/>
              </w:rPr>
              <w:object w:dxaOrig="245" w:dyaOrig="340" w14:anchorId="04B5A71A">
                <v:shape id="_x0000_i1134" type="#_x0000_t75" alt="" style="width:10.75pt;height:17.4pt;mso-width-percent:0;mso-height-percent:0;mso-width-percent:0;mso-height-percent:0" o:ole="">
                  <v:imagedata r:id="rId78" o:title=""/>
                </v:shape>
                <o:OLEObject Type="Embed" ProgID="Equation.DSMT4" ShapeID="_x0000_i1134" DrawAspect="Content" ObjectID="_1701584948" r:id="rId79"/>
              </w:object>
            </w:r>
            <w:r w:rsidR="00B67EF1" w:rsidRPr="00AC6F3B">
              <w:rPr>
                <w:rFonts w:hint="eastAsia"/>
                <w:sz w:val="28"/>
                <w:szCs w:val="28"/>
              </w:rPr>
              <w:t>、</w:t>
            </w:r>
            <w:r w:rsidRPr="00AC6F3B">
              <w:rPr>
                <w:noProof/>
                <w:position w:val="-12"/>
                <w:sz w:val="28"/>
                <w:szCs w:val="28"/>
              </w:rPr>
              <w:object w:dxaOrig="245" w:dyaOrig="340" w14:anchorId="79F784E4">
                <v:shape id="_x0000_i1133" type="#_x0000_t75" alt="" style="width:10.75pt;height:17.4pt;mso-width-percent:0;mso-height-percent:0;mso-width-percent:0;mso-height-percent:0" o:ole="">
                  <v:imagedata r:id="rId80" o:title=""/>
                </v:shape>
                <o:OLEObject Type="Embed" ProgID="Equation.DSMT4" ShapeID="_x0000_i1133" DrawAspect="Content" ObjectID="_1701584949" r:id="rId81"/>
              </w:object>
            </w:r>
          </w:p>
        </w:tc>
        <w:tc>
          <w:tcPr>
            <w:tcW w:w="7691" w:type="dxa"/>
          </w:tcPr>
          <w:p w:rsidR="00B67EF1" w:rsidRPr="00AC6F3B" w:rsidRDefault="00B67EF1" w:rsidP="001C68EF">
            <w:pPr>
              <w:spacing w:line="336" w:lineRule="auto"/>
              <w:rPr>
                <w:color w:val="000000"/>
              </w:rPr>
            </w:pPr>
            <w:r w:rsidRPr="00AC6F3B">
              <w:rPr>
                <w:rFonts w:hint="eastAsia"/>
                <w:szCs w:val="20"/>
              </w:rPr>
              <w:t>——</w:t>
            </w:r>
            <w:r w:rsidRPr="00AC6F3B">
              <w:rPr>
                <w:szCs w:val="20"/>
              </w:rPr>
              <w:t>普通纵向</w:t>
            </w:r>
            <w:r w:rsidRPr="00AC6F3B">
              <w:rPr>
                <w:rFonts w:hint="eastAsia"/>
                <w:szCs w:val="20"/>
              </w:rPr>
              <w:t>受</w:t>
            </w:r>
            <w:r w:rsidRPr="00AC6F3B">
              <w:rPr>
                <w:szCs w:val="20"/>
              </w:rPr>
              <w:t>拉、</w:t>
            </w:r>
            <w:r w:rsidRPr="00AC6F3B">
              <w:rPr>
                <w:rFonts w:hint="eastAsia"/>
                <w:szCs w:val="20"/>
              </w:rPr>
              <w:t>受</w:t>
            </w:r>
            <w:r w:rsidRPr="00AC6F3B">
              <w:rPr>
                <w:szCs w:val="20"/>
              </w:rPr>
              <w:t>压钢筋截面面积；</w:t>
            </w:r>
          </w:p>
        </w:tc>
      </w:tr>
      <w:tr w:rsidR="007049F0" w:rsidRPr="00AC6F3B" w:rsidTr="00693175">
        <w:tc>
          <w:tcPr>
            <w:tcW w:w="1523" w:type="dxa"/>
          </w:tcPr>
          <w:p w:rsidR="007049F0" w:rsidRPr="00AC6F3B" w:rsidRDefault="007B48E4" w:rsidP="00C731AC">
            <w:pPr>
              <w:pStyle w:val="afc"/>
              <w:jc w:val="right"/>
              <w:rPr>
                <w:rFonts w:ascii="Times New Roman" w:hAnsi="Times New Roman"/>
                <w:color w:val="000000"/>
              </w:rPr>
            </w:pPr>
            <w:r w:rsidRPr="00AC6F3B">
              <w:rPr>
                <w:noProof/>
                <w:position w:val="-6"/>
              </w:rPr>
              <w:object w:dxaOrig="227" w:dyaOrig="227" w14:anchorId="498EFB04">
                <v:shape id="_x0000_i1132" type="#_x0000_t75" alt="" style="width:10.75pt;height:10.75pt;mso-width-percent:0;mso-height-percent:0;mso-width-percent:0;mso-height-percent:0" o:ole="">
                  <v:imagedata r:id="rId82" o:title=""/>
                </v:shape>
                <o:OLEObject Type="Embed" ProgID="Equation.3" ShapeID="_x0000_i1132" DrawAspect="Content" ObjectID="_1701584950" r:id="rId83"/>
              </w:object>
            </w:r>
          </w:p>
        </w:tc>
        <w:tc>
          <w:tcPr>
            <w:tcW w:w="7691" w:type="dxa"/>
          </w:tcPr>
          <w:p w:rsidR="007049F0" w:rsidRPr="00AC6F3B" w:rsidRDefault="007049F0" w:rsidP="00C731AC">
            <w:pPr>
              <w:spacing w:line="324" w:lineRule="auto"/>
              <w:rPr>
                <w:color w:val="000000"/>
              </w:rPr>
            </w:pPr>
            <w:r w:rsidRPr="00AC6F3B">
              <w:rPr>
                <w:color w:val="000000"/>
              </w:rPr>
              <w:t>——</w:t>
            </w:r>
            <w:r w:rsidRPr="00AC6F3B">
              <w:rPr>
                <w:rFonts w:hint="eastAsia"/>
              </w:rPr>
              <w:t>管片宽度</w:t>
            </w:r>
            <w:r w:rsidRPr="00AC6F3B">
              <w:rPr>
                <w:rFonts w:asciiTheme="minorEastAsia" w:hAnsiTheme="minorEastAsia" w:cstheme="minorEastAsia" w:hint="eastAsia"/>
                <w:szCs w:val="21"/>
              </w:rPr>
              <w:t>；</w:t>
            </w:r>
          </w:p>
        </w:tc>
      </w:tr>
      <w:tr w:rsidR="00A56CD7" w:rsidRPr="00AC6F3B" w:rsidTr="00693175">
        <w:tc>
          <w:tcPr>
            <w:tcW w:w="1523" w:type="dxa"/>
          </w:tcPr>
          <w:p w:rsidR="00A56CD7"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599" w:dyaOrig="243" w14:anchorId="7E266AC6">
                <v:shape id="_x0000_i1131" type="#_x0000_t75" alt="" style="width:28.15pt;height:10.75pt;mso-width-percent:0;mso-height-percent:0;mso-width-percent:0;mso-height-percent:0" o:ole="">
                  <v:imagedata r:id="rId84" o:title=""/>
                </v:shape>
                <o:OLEObject Type="Embed" ProgID="Equation.DSMT4" ShapeID="_x0000_i1131" DrawAspect="Content" ObjectID="_1701584951" r:id="rId85"/>
              </w:object>
            </w:r>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rPr>
              <w:t>对应于切口梁切口位移</w:t>
            </w:r>
            <w:r w:rsidRPr="00AC6F3B">
              <w:rPr>
                <w:rFonts w:asciiTheme="minorEastAsia" w:hAnsiTheme="minorEastAsia" w:cstheme="minorEastAsia" w:hint="eastAsia"/>
                <w:szCs w:val="21"/>
              </w:rPr>
              <w:t>；</w:t>
            </w:r>
          </w:p>
        </w:tc>
      </w:tr>
      <w:tr w:rsidR="00B10018" w:rsidRPr="00AC6F3B" w:rsidTr="00693175">
        <w:trPr>
          <w:trHeight w:val="447"/>
        </w:trPr>
        <w:tc>
          <w:tcPr>
            <w:tcW w:w="1523" w:type="dxa"/>
          </w:tcPr>
          <w:p w:rsidR="00B10018" w:rsidRPr="00AC6F3B" w:rsidRDefault="00B10018" w:rsidP="00C731AC">
            <w:pPr>
              <w:pStyle w:val="afc"/>
              <w:jc w:val="right"/>
              <w:rPr>
                <w:rFonts w:ascii="Times New Roman" w:hAnsi="Times New Roman"/>
                <w:color w:val="000000"/>
              </w:rPr>
            </w:pPr>
            <w:r w:rsidRPr="00AC6F3B">
              <w:rPr>
                <w:rFonts w:asciiTheme="minorEastAsia" w:hAnsiTheme="minorEastAsia" w:cstheme="minorEastAsia"/>
                <w:noProof/>
              </w:rPr>
              <w:drawing>
                <wp:inline distT="0" distB="0" distL="0" distR="0" wp14:anchorId="6A0C3B7E" wp14:editId="7253437C">
                  <wp:extent cx="135255"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35255" cy="167005"/>
                          </a:xfrm>
                          <a:prstGeom prst="rect">
                            <a:avLst/>
                          </a:prstGeom>
                          <a:noFill/>
                          <a:ln>
                            <a:noFill/>
                          </a:ln>
                        </pic:spPr>
                      </pic:pic>
                    </a:graphicData>
                  </a:graphic>
                </wp:inline>
              </w:drawing>
            </w:r>
          </w:p>
        </w:tc>
        <w:tc>
          <w:tcPr>
            <w:tcW w:w="7691" w:type="dxa"/>
          </w:tcPr>
          <w:p w:rsidR="00B10018" w:rsidRPr="00AC6F3B" w:rsidRDefault="00B10018" w:rsidP="00B10018">
            <w:pPr>
              <w:spacing w:line="336" w:lineRule="auto"/>
              <w:rPr>
                <w:color w:val="000000"/>
              </w:rPr>
            </w:pPr>
            <w:r w:rsidRPr="00AC6F3B">
              <w:rPr>
                <w:color w:val="000000"/>
              </w:rPr>
              <w:t>——</w:t>
            </w:r>
            <w:r w:rsidR="00143D75" w:rsidRPr="00AC6F3B">
              <w:rPr>
                <w:rFonts w:asciiTheme="minorEastAsia" w:hAnsiTheme="minorEastAsia" w:cstheme="minorEastAsia" w:hint="eastAsia"/>
              </w:rPr>
              <w:t>管片截面高度</w:t>
            </w:r>
            <w:r w:rsidRPr="00AC6F3B">
              <w:rPr>
                <w:rFonts w:asciiTheme="minorEastAsia" w:hAnsiTheme="minorEastAsia" w:cstheme="minorEastAsia"/>
              </w:rPr>
              <w:t>；</w:t>
            </w:r>
          </w:p>
        </w:tc>
      </w:tr>
      <w:tr w:rsidR="00496F73" w:rsidRPr="00AC6F3B" w:rsidTr="001C68EF">
        <w:tc>
          <w:tcPr>
            <w:tcW w:w="1523" w:type="dxa"/>
          </w:tcPr>
          <w:p w:rsidR="00496F73" w:rsidRPr="00AC6F3B" w:rsidRDefault="007B48E4" w:rsidP="001C68EF">
            <w:pPr>
              <w:pStyle w:val="afc"/>
              <w:jc w:val="right"/>
              <w:rPr>
                <w:rFonts w:asciiTheme="minorEastAsia" w:hAnsiTheme="minorEastAsia" w:cstheme="minorEastAsia"/>
                <w:noProof/>
              </w:rPr>
            </w:pPr>
            <w:r w:rsidRPr="00AC6F3B">
              <w:rPr>
                <w:noProof/>
                <w:position w:val="-12"/>
              </w:rPr>
              <w:object w:dxaOrig="245" w:dyaOrig="340" w14:anchorId="2B99261A">
                <v:shape id="_x0000_i1130" type="#_x0000_t75" alt="" style="width:10.75pt;height:17.4pt;mso-width-percent:0;mso-height-percent:0;mso-width-percent:0;mso-height-percent:0" o:ole="">
                  <v:imagedata r:id="rId87" o:title=""/>
                </v:shape>
                <o:OLEObject Type="Embed" ProgID="Equation.3" ShapeID="_x0000_i1130" DrawAspect="Content" ObjectID="_1701584952" r:id="rId88"/>
              </w:object>
            </w:r>
          </w:p>
        </w:tc>
        <w:tc>
          <w:tcPr>
            <w:tcW w:w="7691" w:type="dxa"/>
          </w:tcPr>
          <w:p w:rsidR="00496F73" w:rsidRPr="00AC6F3B" w:rsidRDefault="00496F73" w:rsidP="001C68EF">
            <w:pPr>
              <w:spacing w:line="336" w:lineRule="auto"/>
              <w:rPr>
                <w:color w:val="000000"/>
              </w:rPr>
            </w:pPr>
            <w:r w:rsidRPr="00AC6F3B">
              <w:rPr>
                <w:rFonts w:hint="eastAsia"/>
                <w:szCs w:val="20"/>
              </w:rPr>
              <w:t>——</w:t>
            </w:r>
            <w:r w:rsidRPr="00AC6F3B">
              <w:t>管片</w:t>
            </w:r>
            <w:r w:rsidRPr="00AC6F3B">
              <w:rPr>
                <w:szCs w:val="20"/>
              </w:rPr>
              <w:t>截面有效高度</w:t>
            </w:r>
            <w:r w:rsidRPr="00AC6F3B">
              <w:t>；</w:t>
            </w:r>
          </w:p>
        </w:tc>
      </w:tr>
      <w:tr w:rsidR="00A56CD7" w:rsidRPr="00AC6F3B" w:rsidTr="00693175">
        <w:tc>
          <w:tcPr>
            <w:tcW w:w="1523" w:type="dxa"/>
          </w:tcPr>
          <w:p w:rsidR="00A56CD7" w:rsidRPr="00AC6F3B" w:rsidRDefault="00A56CD7" w:rsidP="00C731AC">
            <w:pPr>
              <w:pStyle w:val="afc"/>
              <w:jc w:val="right"/>
              <w:rPr>
                <w:rFonts w:ascii="Times New Roman" w:hAnsi="Times New Roman"/>
                <w:color w:val="000000"/>
              </w:rPr>
            </w:pPr>
            <w:r w:rsidRPr="00AC6F3B">
              <w:rPr>
                <w:rFonts w:asciiTheme="minorEastAsia" w:hAnsiTheme="minorEastAsia" w:cstheme="minorEastAsia"/>
                <w:noProof/>
                <w:position w:val="-14"/>
              </w:rPr>
              <w:drawing>
                <wp:inline distT="0" distB="0" distL="0" distR="0" wp14:anchorId="5F0B3EFE" wp14:editId="4D7C7BCD">
                  <wp:extent cx="198120" cy="238760"/>
                  <wp:effectExtent l="0" t="0" r="0" b="8890"/>
                  <wp:docPr id="23"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0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8120" cy="238760"/>
                          </a:xfrm>
                          <a:prstGeom prst="rect">
                            <a:avLst/>
                          </a:prstGeom>
                          <a:noFill/>
                          <a:ln>
                            <a:noFill/>
                          </a:ln>
                        </pic:spPr>
                      </pic:pic>
                    </a:graphicData>
                  </a:graphic>
                </wp:inline>
              </w:drawing>
            </w:r>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lang w:val="en-GB"/>
              </w:rPr>
              <w:t>试件从切口顶端到试件顶部的距离</w:t>
            </w:r>
            <w:r w:rsidRPr="00AC6F3B">
              <w:rPr>
                <w:rFonts w:asciiTheme="minorEastAsia" w:hAnsiTheme="minorEastAsia" w:cstheme="minorEastAsia" w:hint="eastAsia"/>
                <w:szCs w:val="21"/>
              </w:rPr>
              <w:t>；</w:t>
            </w:r>
          </w:p>
        </w:tc>
      </w:tr>
      <w:tr w:rsidR="00A56CD7" w:rsidRPr="00AC6F3B" w:rsidTr="00693175">
        <w:tc>
          <w:tcPr>
            <w:tcW w:w="1523" w:type="dxa"/>
          </w:tcPr>
          <w:p w:rsidR="00A56CD7" w:rsidRPr="00AC6F3B" w:rsidRDefault="007B48E4" w:rsidP="00C731AC">
            <w:pPr>
              <w:pStyle w:val="afc"/>
              <w:jc w:val="right"/>
              <w:rPr>
                <w:rFonts w:ascii="Times New Roman" w:hAnsi="Times New Roman"/>
                <w:color w:val="000000"/>
              </w:rPr>
            </w:pPr>
            <m:oMathPara>
              <m:oMathParaPr>
                <m:jc m:val="right"/>
              </m:oMathParaPr>
              <m:oMath>
                <m:sSub>
                  <m:sSubPr>
                    <m:ctrlPr>
                      <w:rPr>
                        <w:rFonts w:ascii="Cambria Math" w:hAnsi="Cambria Math" w:cstheme="minorEastAsia" w:hint="eastAsia"/>
                      </w:rPr>
                    </m:ctrlPr>
                  </m:sSubPr>
                  <m:e>
                    <m:r>
                      <w:rPr>
                        <w:rFonts w:ascii="Cambria Math" w:hAnsi="Cambria Math" w:cstheme="minorEastAsia"/>
                      </w:rPr>
                      <m:t>k</m:t>
                    </m:r>
                  </m:e>
                  <m:sub>
                    <m:r>
                      <m:rPr>
                        <m:sty m:val="p"/>
                      </m:rPr>
                      <w:rPr>
                        <w:rFonts w:ascii="Cambria Math" w:hAnsi="Cambria Math" w:cstheme="minorEastAsia"/>
                      </w:rPr>
                      <m:t>f</m:t>
                    </m:r>
                  </m:sub>
                </m:sSub>
              </m:oMath>
            </m:oMathPara>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rPr>
              <w:t>钢纤维方向因子</w:t>
            </w:r>
            <w:r w:rsidRPr="00AC6F3B">
              <w:rPr>
                <w:rFonts w:asciiTheme="minorEastAsia" w:hAnsiTheme="minorEastAsia" w:cstheme="minorEastAsia" w:hint="eastAsia"/>
                <w:szCs w:val="21"/>
              </w:rPr>
              <w:t>；</w:t>
            </w:r>
          </w:p>
        </w:tc>
      </w:tr>
      <w:tr w:rsidR="00A56CD7" w:rsidRPr="00AC6F3B" w:rsidTr="00693175">
        <w:tc>
          <w:tcPr>
            <w:tcW w:w="1523" w:type="dxa"/>
          </w:tcPr>
          <w:p w:rsidR="00A56CD7" w:rsidRPr="00AC6F3B" w:rsidRDefault="007B48E4" w:rsidP="00C731AC">
            <w:pPr>
              <w:pStyle w:val="afc"/>
              <w:jc w:val="right"/>
              <w:rPr>
                <w:rFonts w:ascii="Times New Roman" w:hAnsi="Times New Roman"/>
                <w:color w:val="000000"/>
              </w:rPr>
            </w:pPr>
            <m:oMathPara>
              <m:oMathParaPr>
                <m:jc m:val="right"/>
              </m:oMathParaPr>
              <m:oMath>
                <m:sSub>
                  <m:sSubPr>
                    <m:ctrlPr>
                      <w:rPr>
                        <w:rFonts w:ascii="Cambria Math" w:hAnsi="Cambria Math" w:cstheme="minorEastAsia" w:hint="eastAsia"/>
                      </w:rPr>
                    </m:ctrlPr>
                  </m:sSubPr>
                  <m:e>
                    <m:r>
                      <w:rPr>
                        <w:rFonts w:ascii="Cambria Math" w:hAnsi="Cambria Math" w:cstheme="minorEastAsia"/>
                      </w:rPr>
                      <m:t>k</m:t>
                    </m:r>
                  </m:e>
                  <m:sub>
                    <m:r>
                      <m:rPr>
                        <m:sty m:val="p"/>
                      </m:rPr>
                      <w:rPr>
                        <w:rFonts w:ascii="Cambria Math" w:hAnsi="Cambria Math" w:cstheme="minorEastAsia"/>
                      </w:rPr>
                      <m:t>G</m:t>
                    </m:r>
                  </m:sub>
                </m:sSub>
              </m:oMath>
            </m:oMathPara>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rPr>
              <w:t>盾构管片尺寸对钢纤维离散影响系数</w:t>
            </w:r>
            <w:r w:rsidRPr="00AC6F3B">
              <w:rPr>
                <w:rFonts w:asciiTheme="minorEastAsia" w:hAnsiTheme="minorEastAsia" w:cstheme="minorEastAsia" w:hint="eastAsia"/>
                <w:szCs w:val="21"/>
              </w:rPr>
              <w:t>；</w:t>
            </w:r>
          </w:p>
        </w:tc>
      </w:tr>
      <w:tr w:rsidR="00A56CD7" w:rsidRPr="00AC6F3B" w:rsidTr="00693175">
        <w:tc>
          <w:tcPr>
            <w:tcW w:w="1523" w:type="dxa"/>
          </w:tcPr>
          <w:p w:rsidR="00A56CD7" w:rsidRPr="00AC6F3B" w:rsidRDefault="007B48E4" w:rsidP="00C731AC">
            <w:pPr>
              <w:pStyle w:val="afc"/>
              <w:jc w:val="right"/>
              <w:rPr>
                <w:rFonts w:ascii="Times New Roman" w:hAnsi="Times New Roman"/>
                <w:color w:val="000000"/>
              </w:rPr>
            </w:pPr>
            <w:r w:rsidRPr="00AC6F3B">
              <w:rPr>
                <w:noProof/>
              </w:rPr>
              <w:object w:dxaOrig="372" w:dyaOrig="372" w14:anchorId="247D5F6C">
                <v:shape id="_x0000_i1129" type="#_x0000_t75" alt="" style="width:17.4pt;height:17.4pt;mso-width-percent:0;mso-height-percent:0;mso-width-percent:0;mso-height-percent:0" o:ole="">
                  <v:imagedata r:id="rId90" o:title=""/>
                </v:shape>
                <o:OLEObject Type="Embed" ProgID="Equation.DSMT4" ShapeID="_x0000_i1129" DrawAspect="Content" ObjectID="_1701584953" r:id="rId91"/>
              </w:object>
            </w:r>
          </w:p>
        </w:tc>
        <w:tc>
          <w:tcPr>
            <w:tcW w:w="7691" w:type="dxa"/>
            <w:vAlign w:val="center"/>
          </w:tcPr>
          <w:p w:rsidR="00A56CD7" w:rsidRPr="00AC6F3B" w:rsidRDefault="00A56CD7" w:rsidP="00C731AC">
            <w:pPr>
              <w:spacing w:line="324" w:lineRule="auto"/>
              <w:rPr>
                <w:color w:val="000000"/>
              </w:rPr>
            </w:pPr>
            <w:r w:rsidRPr="00AC6F3B">
              <w:rPr>
                <w:rFonts w:asciiTheme="minorEastAsia" w:hAnsiTheme="minorEastAsia" w:cstheme="minorEastAsia" w:hint="eastAsia"/>
              </w:rPr>
              <w:t>——管片截面尺寸对钢纤维离散性影响系数；</w:t>
            </w:r>
          </w:p>
        </w:tc>
      </w:tr>
      <w:tr w:rsidR="00A56CD7" w:rsidRPr="00AC6F3B" w:rsidTr="00693175">
        <w:tc>
          <w:tcPr>
            <w:tcW w:w="1523" w:type="dxa"/>
          </w:tcPr>
          <w:p w:rsidR="00A56CD7"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243" w:dyaOrig="372" w14:anchorId="48D9660A">
                <v:shape id="_x0000_i1128" type="#_x0000_t75" alt="" style="width:10.75pt;height:17.4pt;mso-width-percent:0;mso-height-percent:0;mso-width-percent:0;mso-height-percent:0" o:ole="">
                  <v:imagedata r:id="rId92" o:title=""/>
                </v:shape>
                <o:OLEObject Type="Embed" ProgID="Equation.DSMT4" ShapeID="_x0000_i1128" DrawAspect="Content" ObjectID="_1701584954" r:id="rId93"/>
              </w:object>
            </w:r>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rPr>
              <w:t>分位数系数</w:t>
            </w:r>
            <w:r w:rsidRPr="00AC6F3B">
              <w:rPr>
                <w:rFonts w:asciiTheme="minorEastAsia" w:hAnsiTheme="minorEastAsia" w:cstheme="minorEastAsia" w:hint="eastAsia"/>
                <w:szCs w:val="21"/>
              </w:rPr>
              <w:t>；</w:t>
            </w:r>
          </w:p>
        </w:tc>
      </w:tr>
      <w:tr w:rsidR="00B10018" w:rsidRPr="00AC6F3B" w:rsidTr="00693175">
        <w:tc>
          <w:tcPr>
            <w:tcW w:w="1523" w:type="dxa"/>
          </w:tcPr>
          <w:p w:rsidR="00B10018" w:rsidRPr="00AC6F3B" w:rsidRDefault="00B10018" w:rsidP="00C731AC">
            <w:pPr>
              <w:pStyle w:val="afc"/>
              <w:jc w:val="right"/>
              <w:rPr>
                <w:rFonts w:ascii="Times New Roman" w:hAnsi="Times New Roman"/>
                <w:color w:val="000000"/>
              </w:rPr>
            </w:pPr>
            <w:r w:rsidRPr="00AC6F3B">
              <w:rPr>
                <w:rFonts w:asciiTheme="minorEastAsia" w:hAnsiTheme="minorEastAsia" w:cstheme="minorEastAsia"/>
                <w:noProof/>
              </w:rPr>
              <w:drawing>
                <wp:inline distT="0" distB="0" distL="0" distR="0" wp14:anchorId="5799F3CC" wp14:editId="482ABEF0">
                  <wp:extent cx="135255" cy="1428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35255" cy="142875"/>
                          </a:xfrm>
                          <a:prstGeom prst="rect">
                            <a:avLst/>
                          </a:prstGeom>
                          <a:noFill/>
                          <a:ln>
                            <a:noFill/>
                          </a:ln>
                        </pic:spPr>
                      </pic:pic>
                    </a:graphicData>
                  </a:graphic>
                </wp:inline>
              </w:drawing>
            </w:r>
          </w:p>
        </w:tc>
        <w:tc>
          <w:tcPr>
            <w:tcW w:w="7691" w:type="dxa"/>
          </w:tcPr>
          <w:p w:rsidR="00B10018" w:rsidRPr="00AC6F3B" w:rsidRDefault="00B10018" w:rsidP="00143D75">
            <w:pPr>
              <w:spacing w:line="336" w:lineRule="auto"/>
              <w:rPr>
                <w:color w:val="000000"/>
              </w:rPr>
            </w:pPr>
            <w:r w:rsidRPr="00AC6F3B">
              <w:rPr>
                <w:color w:val="000000"/>
              </w:rPr>
              <w:t>——</w:t>
            </w:r>
            <w:r w:rsidRPr="00AC6F3B">
              <w:rPr>
                <w:rFonts w:asciiTheme="minorEastAsia" w:hAnsiTheme="minorEastAsia" w:cstheme="minorEastAsia" w:hint="eastAsia"/>
              </w:rPr>
              <w:t>管片截面受压区高度；</w:t>
            </w:r>
          </w:p>
        </w:tc>
      </w:tr>
      <w:tr w:rsidR="00143D75" w:rsidRPr="00AC6F3B" w:rsidTr="00693175">
        <w:tc>
          <w:tcPr>
            <w:tcW w:w="1523" w:type="dxa"/>
          </w:tcPr>
          <w:p w:rsidR="00143D75" w:rsidRPr="00AC6F3B" w:rsidRDefault="007B48E4" w:rsidP="00C731AC">
            <w:pPr>
              <w:pStyle w:val="afc"/>
              <w:jc w:val="right"/>
              <w:rPr>
                <w:rFonts w:ascii="Times New Roman" w:hAnsi="Times New Roman"/>
                <w:color w:val="000000"/>
              </w:rPr>
            </w:pPr>
            <m:oMathPara>
              <m:oMathParaPr>
                <m:jc m:val="right"/>
              </m:oMathParaPr>
              <m:oMath>
                <m:sSub>
                  <m:sSubPr>
                    <m:ctrlPr>
                      <w:rPr>
                        <w:rFonts w:ascii="Cambria Math" w:hAnsi="Cambria Math" w:cstheme="minorEastAsia" w:hint="eastAsia"/>
                      </w:rPr>
                    </m:ctrlPr>
                  </m:sSubPr>
                  <m:e>
                    <m:r>
                      <w:rPr>
                        <w:rFonts w:ascii="Cambria Math" w:hAnsi="Cambria Math" w:cstheme="minorEastAsia"/>
                      </w:rPr>
                      <m:t>x</m:t>
                    </m:r>
                  </m:e>
                  <m:sub>
                    <m:r>
                      <m:rPr>
                        <m:nor/>
                      </m:rPr>
                      <w:rPr>
                        <w:rFonts w:ascii="Cambria Math" w:hAnsi="Cambria Math" w:cstheme="minorEastAsia"/>
                      </w:rPr>
                      <m:t>t</m:t>
                    </m:r>
                  </m:sub>
                </m:sSub>
              </m:oMath>
            </m:oMathPara>
          </w:p>
        </w:tc>
        <w:tc>
          <w:tcPr>
            <w:tcW w:w="7691" w:type="dxa"/>
          </w:tcPr>
          <w:p w:rsidR="00143D75" w:rsidRPr="00AC6F3B" w:rsidRDefault="00143D75" w:rsidP="00143D75">
            <w:pPr>
              <w:spacing w:line="336" w:lineRule="auto"/>
              <w:rPr>
                <w:color w:val="000000"/>
              </w:rPr>
            </w:pPr>
            <w:r w:rsidRPr="00AC6F3B">
              <w:rPr>
                <w:color w:val="000000"/>
              </w:rPr>
              <w:t>——</w:t>
            </w:r>
            <w:r w:rsidRPr="00AC6F3B">
              <w:rPr>
                <w:rFonts w:asciiTheme="minorEastAsia" w:hAnsiTheme="minorEastAsia" w:cstheme="minorEastAsia" w:hint="eastAsia"/>
              </w:rPr>
              <w:t>管片截面受拉区高度</w:t>
            </w:r>
            <w:r w:rsidRPr="00AC6F3B">
              <w:rPr>
                <w:rFonts w:asciiTheme="minorEastAsia" w:hAnsiTheme="minorEastAsia" w:cstheme="minorEastAsia"/>
              </w:rPr>
              <w:t>；</w:t>
            </w:r>
          </w:p>
        </w:tc>
      </w:tr>
      <w:tr w:rsidR="00A56CD7" w:rsidRPr="00AC6F3B" w:rsidTr="00693175">
        <w:tc>
          <w:tcPr>
            <w:tcW w:w="1523" w:type="dxa"/>
          </w:tcPr>
          <w:p w:rsidR="00A56CD7" w:rsidRPr="00AC6F3B" w:rsidRDefault="00A56CD7" w:rsidP="00C731AC">
            <w:pPr>
              <w:pStyle w:val="afc"/>
              <w:jc w:val="right"/>
              <w:rPr>
                <w:rFonts w:ascii="Times New Roman" w:hAnsi="Times New Roman"/>
                <w:color w:val="000000"/>
              </w:rPr>
            </w:pPr>
            <w:r w:rsidRPr="00AC6F3B">
              <w:rPr>
                <w:rFonts w:asciiTheme="minorEastAsia" w:hAnsiTheme="minorEastAsia" w:cstheme="minorEastAsia"/>
                <w:noProof/>
              </w:rPr>
              <w:drawing>
                <wp:inline distT="0" distB="0" distL="0" distR="0" wp14:anchorId="2AEBD142" wp14:editId="33C7A32D">
                  <wp:extent cx="86360" cy="182880"/>
                  <wp:effectExtent l="0" t="0" r="8890" b="7620"/>
                  <wp:docPr id="20"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0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86360" cy="182880"/>
                          </a:xfrm>
                          <a:prstGeom prst="rect">
                            <a:avLst/>
                          </a:prstGeom>
                          <a:noFill/>
                          <a:ln>
                            <a:noFill/>
                          </a:ln>
                        </pic:spPr>
                      </pic:pic>
                    </a:graphicData>
                  </a:graphic>
                </wp:inline>
              </w:drawing>
            </w:r>
          </w:p>
        </w:tc>
        <w:tc>
          <w:tcPr>
            <w:tcW w:w="7691" w:type="dxa"/>
          </w:tcPr>
          <w:p w:rsidR="00A56CD7" w:rsidRPr="00AC6F3B" w:rsidRDefault="00A56CD7" w:rsidP="00C731AC">
            <w:pPr>
              <w:spacing w:line="324" w:lineRule="auto"/>
              <w:rPr>
                <w:color w:val="000000"/>
              </w:rPr>
            </w:pPr>
            <w:r w:rsidRPr="00AC6F3B">
              <w:rPr>
                <w:color w:val="000000"/>
              </w:rPr>
              <w:t>——</w:t>
            </w:r>
            <w:r w:rsidRPr="00AC6F3B">
              <w:rPr>
                <w:rFonts w:asciiTheme="minorEastAsia" w:hAnsiTheme="minorEastAsia" w:cstheme="minorEastAsia" w:hint="eastAsia"/>
                <w:lang w:val="en-GB"/>
              </w:rPr>
              <w:t>试件跨度</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AC6F3B">
              <w:rPr>
                <w:noProof/>
                <w:position w:val="-12"/>
              </w:rPr>
              <w:object w:dxaOrig="243" w:dyaOrig="372" w14:anchorId="0F104BF6">
                <v:shape id="_x0000_i1127" type="#_x0000_t75" alt="" style="width:10.75pt;height:17.4pt;mso-width-percent:0;mso-height-percent:0;mso-width-percent:0;mso-height-percent:0" o:ole="">
                  <v:imagedata r:id="rId96" o:title=""/>
                </v:shape>
                <o:OLEObject Type="Embed" ProgID="Equation.DSMT4" ShapeID="_x0000_i1127" DrawAspect="Content" ObjectID="_1701584955" r:id="rId97"/>
              </w:objec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hint="eastAsia"/>
              </w:rPr>
              <w:t>裂缝间距</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372" w:dyaOrig="372" w14:anchorId="27BEC22C">
                <v:shape id="_x0000_i1126" type="#_x0000_t75" alt="" style="width:17.4pt;height:17.4pt;mso-width-percent:0;mso-height-percent:0;mso-width-percent:0;mso-height-percent:0" o:ole="">
                  <v:imagedata r:id="rId98" o:title=""/>
                </v:shape>
                <o:OLEObject Type="Embed" ProgID="Equation.DSMT4" ShapeID="_x0000_i1126" DrawAspect="Content" ObjectID="_1701584956" r:id="rId99"/>
              </w:objec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asciiTheme="minorEastAsia" w:hAnsiTheme="minorEastAsia" w:cstheme="minorEastAsia" w:hint="eastAsia"/>
              </w:rPr>
              <w:t>裂缝平均间距</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C817F1" w:rsidP="00C731AC">
            <w:pPr>
              <w:pStyle w:val="afc"/>
              <w:jc w:val="right"/>
              <w:rPr>
                <w:rFonts w:ascii="Times New Roman" w:hAnsi="Times New Roman"/>
                <w:color w:val="000000"/>
              </w:rPr>
            </w:pPr>
            <w:r w:rsidRPr="00AC6F3B">
              <w:rPr>
                <w:rFonts w:asciiTheme="minorEastAsia" w:hAnsiTheme="minorEastAsia" w:cstheme="minorEastAsia"/>
                <w:i/>
              </w:rPr>
              <w:t>w</w:t>
            </w:r>
            <w:r w:rsidRPr="00AC6F3B">
              <w:rPr>
                <w:rFonts w:asciiTheme="minorEastAsia" w:hAnsiTheme="minorEastAsia" w:cstheme="minorEastAsia"/>
                <w:vertAlign w:val="subscript"/>
              </w:rPr>
              <w:t>u</w: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asciiTheme="minorEastAsia" w:hAnsiTheme="minorEastAsia" w:cstheme="minorEastAsia"/>
              </w:rPr>
              <w:t>管片保护层边缘的裂缝宽度</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rPr>
              <w:object w:dxaOrig="599" w:dyaOrig="372" w14:anchorId="1B92C027">
                <v:shape id="_x0000_i1125" type="#_x0000_t75" alt="" style="width:28.15pt;height:17.4pt;mso-width-percent:0;mso-height-percent:0;mso-width-percent:0;mso-height-percent:0" o:ole="">
                  <v:imagedata r:id="rId100" o:title=""/>
                </v:shape>
                <o:OLEObject Type="Embed" ProgID="Equation.DSMT4" ShapeID="_x0000_i1125" DrawAspect="Content" ObjectID="_1701584957" r:id="rId101"/>
              </w:object>
            </w:r>
          </w:p>
        </w:tc>
        <w:tc>
          <w:tcPr>
            <w:tcW w:w="7691" w:type="dxa"/>
          </w:tcPr>
          <w:p w:rsidR="00C817F1" w:rsidRPr="00AC6F3B" w:rsidRDefault="00C817F1" w:rsidP="00C731AC">
            <w:pPr>
              <w:pStyle w:val="afc"/>
              <w:ind w:left="432" w:hangingChars="180" w:hanging="432"/>
              <w:rPr>
                <w:rFonts w:ascii="Times New Roman" w:hAnsi="Times New Roman"/>
                <w:color w:val="000000"/>
              </w:rPr>
            </w:pPr>
            <w:r w:rsidRPr="00AC6F3B">
              <w:rPr>
                <w:rFonts w:ascii="Times New Roman" w:hAnsi="Times New Roman"/>
                <w:color w:val="000000"/>
              </w:rPr>
              <w:t>——</w:t>
            </w:r>
            <w:r w:rsidRPr="00AC6F3B">
              <w:rPr>
                <w:rFonts w:asciiTheme="minorEastAsia" w:eastAsiaTheme="minorEastAsia" w:hAnsiTheme="minorEastAsia" w:cstheme="minorEastAsia" w:hint="eastAsia"/>
                <w:szCs w:val="21"/>
              </w:rPr>
              <w:t>按荷载准永久组合并考虑长期作用影响计算的钢筋钢纤维混凝土管片最大裂缝宽度；</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7B48E4">
              <w:rPr>
                <w:rFonts w:asciiTheme="minorEastAsia" w:eastAsiaTheme="minorEastAsia" w:hAnsiTheme="minorEastAsia" w:cstheme="minorEastAsia" w:hint="eastAsia"/>
                <w:noProof/>
                <w:position w:val="-12"/>
                <w:szCs w:val="21"/>
              </w:rPr>
              <w:object w:dxaOrig="469" w:dyaOrig="348" w14:anchorId="166EB3AB">
                <v:shape id="_x0000_i1124" type="#_x0000_t75" alt="" style="width:22.35pt;height:17.4pt;mso-width-percent:0;mso-height-percent:0;mso-width-percent:0;mso-height-percent:0" o:ole="">
                  <v:imagedata r:id="rId102" o:title=""/>
                </v:shape>
                <o:OLEObject Type="Embed" ProgID="Equation.3" ShapeID="_x0000_i1124" DrawAspect="Content" ObjectID="_1701584958" r:id="rId103"/>
              </w:object>
            </w:r>
          </w:p>
        </w:tc>
        <w:tc>
          <w:tcPr>
            <w:tcW w:w="7691" w:type="dxa"/>
          </w:tcPr>
          <w:p w:rsidR="00C817F1" w:rsidRPr="00AC6F3B" w:rsidRDefault="00C817F1" w:rsidP="00496F73">
            <w:pPr>
              <w:spacing w:line="324" w:lineRule="auto"/>
              <w:ind w:left="468" w:hangingChars="195" w:hanging="468"/>
              <w:rPr>
                <w:color w:val="000000"/>
              </w:rPr>
            </w:pPr>
            <w:r w:rsidRPr="00AC6F3B">
              <w:rPr>
                <w:color w:val="000000"/>
              </w:rPr>
              <w:t>——</w:t>
            </w:r>
            <w:r w:rsidRPr="00AC6F3B">
              <w:rPr>
                <w:rFonts w:asciiTheme="minorEastAsia" w:hAnsiTheme="minorEastAsia" w:cstheme="minorEastAsia" w:hint="eastAsia"/>
                <w:szCs w:val="21"/>
              </w:rPr>
              <w:t>按荷载准永久组合并考虑长期作用影响计算的钢筋混凝土管片最大裂缝宽度；</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243" w:dyaOrig="372" w14:anchorId="728C68BF">
                <v:shape id="_x0000_i1123" type="#_x0000_t75" alt="" style="width:10.75pt;height:17.4pt;mso-width-percent:0;mso-height-percent:0;mso-width-percent:0;mso-height-percent:0" o:ole="">
                  <v:imagedata r:id="rId104" o:title=""/>
                </v:shape>
                <o:OLEObject Type="Embed" ProgID="Equation.3" ShapeID="_x0000_i1123" DrawAspect="Content" ObjectID="_1701584959" r:id="rId105"/>
              </w:objec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asciiTheme="minorEastAsia" w:hAnsiTheme="minorEastAsia" w:cstheme="minorEastAsia" w:hint="eastAsia"/>
              </w:rPr>
              <w:t>钢纤维混凝土强度试验值的标准差</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AC6F3B">
              <w:rPr>
                <w:rFonts w:ascii="Cambria Math" w:hAnsi="Cambria Math" w:cstheme="minorEastAsia" w:hint="eastAsia"/>
                <w:noProof/>
              </w:rPr>
              <w:object w:dxaOrig="243" w:dyaOrig="372" w14:anchorId="2B2007BE">
                <v:shape id="_x0000_i1122" type="#_x0000_t75" alt="" style="width:10.75pt;height:17.4pt;mso-width-percent:0;mso-height-percent:0;mso-width-percent:0;mso-height-percent:0" o:ole="">
                  <v:imagedata r:id="rId106" o:title=""/>
                </v:shape>
                <o:OLEObject Type="Embed" ProgID="Equation.DSMT4" ShapeID="_x0000_i1122" DrawAspect="Content" ObjectID="_1701584960" r:id="rId107"/>
              </w:objec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ascii="Cambria Math" w:hAnsi="Cambria Math" w:cstheme="minorEastAsia" w:hint="eastAsia"/>
              </w:rPr>
              <w:t>承载能力极限状态钢纤维混凝土材料分项系数</w:t>
            </w:r>
            <w:r w:rsidRPr="00AC6F3B">
              <w:rPr>
                <w:rFonts w:asciiTheme="minorEastAsia" w:hAnsiTheme="minorEastAsia" w:cstheme="minorEastAsia" w:hint="eastAsia"/>
                <w:szCs w:val="21"/>
              </w:rPr>
              <w:t>；</w:t>
            </w:r>
          </w:p>
        </w:tc>
      </w:tr>
      <w:tr w:rsidR="00C817F1" w:rsidRPr="00AC6F3B" w:rsidTr="00693175">
        <w:tc>
          <w:tcPr>
            <w:tcW w:w="1523" w:type="dxa"/>
          </w:tcPr>
          <w:p w:rsidR="00C817F1" w:rsidRPr="00AC6F3B" w:rsidRDefault="007B48E4" w:rsidP="00C731AC">
            <w:pPr>
              <w:pStyle w:val="afc"/>
              <w:jc w:val="right"/>
              <w:rPr>
                <w:rFonts w:ascii="Times New Roman" w:hAnsi="Times New Roman"/>
                <w:color w:val="000000"/>
              </w:rPr>
            </w:pPr>
            <w:r w:rsidRPr="00AC6F3B">
              <w:rPr>
                <w:rFonts w:asciiTheme="minorEastAsia" w:hAnsiTheme="minorEastAsia" w:cstheme="minorEastAsia" w:hint="eastAsia"/>
                <w:noProof/>
                <w:position w:val="-12"/>
              </w:rPr>
              <w:object w:dxaOrig="372" w:dyaOrig="372" w14:anchorId="47B0218C">
                <v:shape id="_x0000_i1121" type="#_x0000_t75" alt="" style="width:17.4pt;height:17.4pt;mso-width-percent:0;mso-height-percent:0;mso-width-percent:0;mso-height-percent:0" o:ole="">
                  <v:imagedata r:id="rId108" o:title=""/>
                </v:shape>
                <o:OLEObject Type="Embed" ProgID="Equation.DSMT4" ShapeID="_x0000_i1121" DrawAspect="Content" ObjectID="_1701584961" r:id="rId109"/>
              </w:object>
            </w:r>
          </w:p>
        </w:tc>
        <w:tc>
          <w:tcPr>
            <w:tcW w:w="7691" w:type="dxa"/>
          </w:tcPr>
          <w:p w:rsidR="00C817F1" w:rsidRPr="00AC6F3B" w:rsidRDefault="00C817F1" w:rsidP="00C731AC">
            <w:pPr>
              <w:spacing w:line="324" w:lineRule="auto"/>
              <w:rPr>
                <w:color w:val="000000"/>
              </w:rPr>
            </w:pPr>
            <w:r w:rsidRPr="00AC6F3B">
              <w:rPr>
                <w:color w:val="000000"/>
              </w:rPr>
              <w:t>——</w:t>
            </w:r>
            <w:r w:rsidRPr="00AC6F3B">
              <w:rPr>
                <w:rFonts w:asciiTheme="minorEastAsia" w:hAnsiTheme="minorEastAsia" w:cstheme="minorEastAsia" w:hint="eastAsia"/>
              </w:rPr>
              <w:t>钢纤维混凝土承载能力极限状态拉应变</w:t>
            </w:r>
            <w:r w:rsidRPr="00AC6F3B">
              <w:rPr>
                <w:rFonts w:asciiTheme="minorEastAsia" w:hAnsiTheme="minorEastAsia" w:cstheme="minorEastAsia" w:hint="eastAsia"/>
                <w:szCs w:val="21"/>
              </w:rPr>
              <w:t>；</w:t>
            </w:r>
          </w:p>
        </w:tc>
      </w:tr>
    </w:tbl>
    <w:p w:rsidR="006C1F7C" w:rsidRPr="00AC6F3B" w:rsidRDefault="00E525FE">
      <w:pPr>
        <w:pStyle w:val="affe"/>
        <w:spacing w:before="720" w:after="240" w:line="240" w:lineRule="auto"/>
        <w:rPr>
          <w:b w:val="0"/>
        </w:rPr>
      </w:pPr>
      <w:bookmarkStart w:id="44" w:name="_Toc529464794"/>
      <w:bookmarkStart w:id="45" w:name="_Toc88817859"/>
      <w:r w:rsidRPr="006D076B">
        <w:rPr>
          <w:rFonts w:eastAsia="华文中宋" w:cs="华文中宋"/>
        </w:rPr>
        <w:t>3</w:t>
      </w:r>
      <w:r w:rsidRPr="00AC6F3B">
        <w:rPr>
          <w:rFonts w:ascii="华文中宋" w:eastAsia="华文中宋" w:hAnsi="华文中宋" w:cs="华文中宋"/>
          <w:b w:val="0"/>
        </w:rPr>
        <w:t xml:space="preserve"> </w:t>
      </w:r>
      <w:r w:rsidR="007E221B" w:rsidRPr="00AC6F3B">
        <w:rPr>
          <w:rFonts w:ascii="华文中宋" w:eastAsia="华文中宋" w:hAnsi="华文中宋" w:cs="华文中宋" w:hint="eastAsia"/>
          <w:b w:val="0"/>
        </w:rPr>
        <w:t>基本</w:t>
      </w:r>
      <w:r w:rsidRPr="00AC6F3B">
        <w:rPr>
          <w:rFonts w:ascii="华文中宋" w:eastAsia="华文中宋" w:hAnsi="华文中宋" w:cs="华文中宋" w:hint="eastAsia"/>
          <w:b w:val="0"/>
        </w:rPr>
        <w:t>规定</w:t>
      </w:r>
      <w:bookmarkEnd w:id="44"/>
      <w:bookmarkEnd w:id="45"/>
    </w:p>
    <w:p w:rsidR="006C1F7C" w:rsidRPr="00AC6F3B" w:rsidRDefault="00E525FE" w:rsidP="004177E5">
      <w:pPr>
        <w:pStyle w:val="affd"/>
        <w:spacing w:before="240" w:after="240"/>
        <w:rPr>
          <w:rFonts w:ascii="华文中宋" w:eastAsia="华文中宋" w:hAnsi="华文中宋" w:cs="华文中宋"/>
          <w:b w:val="0"/>
          <w:bCs/>
          <w:sz w:val="24"/>
          <w:szCs w:val="24"/>
        </w:rPr>
      </w:pPr>
      <w:bookmarkStart w:id="46" w:name="_Toc529464795"/>
      <w:bookmarkStart w:id="47" w:name="_Toc12808_WPSOffice_Level2"/>
      <w:bookmarkStart w:id="48" w:name="_Toc88817860"/>
      <w:r w:rsidRPr="006D076B">
        <w:rPr>
          <w:rFonts w:eastAsia="华文中宋" w:cs="华文中宋"/>
          <w:bCs/>
          <w:sz w:val="24"/>
          <w:szCs w:val="24"/>
        </w:rPr>
        <w:t>3</w:t>
      </w:r>
      <w:r w:rsidRPr="00B43619">
        <w:rPr>
          <w:rFonts w:eastAsia="华文中宋" w:cs="华文中宋"/>
          <w:bCs/>
          <w:sz w:val="24"/>
          <w:szCs w:val="24"/>
        </w:rPr>
        <w:t>.</w:t>
      </w:r>
      <w:r w:rsidRPr="006D076B">
        <w:rPr>
          <w:rFonts w:eastAsia="华文中宋" w:cs="华文中宋"/>
          <w:bCs/>
          <w:sz w:val="24"/>
          <w:szCs w:val="24"/>
        </w:rPr>
        <w:t>1</w:t>
      </w:r>
      <w:r w:rsidRPr="00AC6F3B">
        <w:rPr>
          <w:rFonts w:ascii="华文中宋" w:eastAsia="华文中宋" w:hAnsi="华文中宋" w:cs="华文中宋"/>
          <w:b w:val="0"/>
          <w:bCs/>
          <w:sz w:val="24"/>
          <w:szCs w:val="24"/>
        </w:rPr>
        <w:t xml:space="preserve"> </w:t>
      </w:r>
      <w:r w:rsidRPr="00AC6F3B">
        <w:rPr>
          <w:rFonts w:ascii="华文中宋" w:eastAsia="华文中宋" w:hAnsi="华文中宋" w:cs="华文中宋" w:hint="eastAsia"/>
          <w:b w:val="0"/>
          <w:bCs/>
          <w:sz w:val="24"/>
          <w:szCs w:val="24"/>
        </w:rPr>
        <w:t>一般规定</w:t>
      </w:r>
      <w:bookmarkEnd w:id="46"/>
      <w:bookmarkEnd w:id="47"/>
      <w:bookmarkEnd w:id="48"/>
    </w:p>
    <w:p w:rsidR="008669A5" w:rsidRPr="00AC6F3B" w:rsidRDefault="000536E3" w:rsidP="000536E3">
      <w:pPr>
        <w:pStyle w:val="afc"/>
      </w:pPr>
      <w:r w:rsidRPr="006D076B">
        <w:rPr>
          <w:rFonts w:ascii="Times New Roman" w:hAnsi="Times New Roman"/>
          <w:b/>
        </w:rPr>
        <w:t>3.1.</w:t>
      </w:r>
      <w:r w:rsidR="00D732F5" w:rsidRPr="006D076B">
        <w:rPr>
          <w:rFonts w:ascii="Times New Roman" w:hAnsi="Times New Roman"/>
          <w:b/>
        </w:rPr>
        <w:t>1</w:t>
      </w:r>
      <w:r w:rsidRPr="00AC6F3B">
        <w:t xml:space="preserve"> </w:t>
      </w:r>
      <w:r w:rsidR="00613DFF" w:rsidRPr="00AC6F3B">
        <w:rPr>
          <w:rFonts w:hint="eastAsia"/>
        </w:rPr>
        <w:t>当存在下列情形时，盾构隧道衬砌宜采用</w:t>
      </w:r>
      <w:r w:rsidR="008669A5" w:rsidRPr="00AC6F3B">
        <w:t>钢筋钢纤维管片</w:t>
      </w:r>
      <w:r w:rsidR="00613DFF" w:rsidRPr="00AC6F3B">
        <w:rPr>
          <w:rFonts w:hint="eastAsia"/>
        </w:rPr>
        <w:t>结构：</w:t>
      </w:r>
    </w:p>
    <w:p w:rsidR="001B31DD" w:rsidRPr="00AC6F3B" w:rsidRDefault="00613DFF" w:rsidP="00613DFF">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rPr>
        <w:t>1</w:t>
      </w:r>
      <w:r w:rsidRPr="00AC6F3B">
        <w:rPr>
          <w:rFonts w:asciiTheme="minorEastAsia" w:eastAsiaTheme="minorEastAsia" w:hAnsiTheme="minorEastAsia" w:cstheme="minorEastAsia"/>
        </w:rPr>
        <w:t xml:space="preserve"> </w:t>
      </w:r>
      <w:r w:rsidR="001B31DD" w:rsidRPr="00AC6F3B">
        <w:rPr>
          <w:rFonts w:asciiTheme="minorEastAsia" w:eastAsiaTheme="minorEastAsia" w:hAnsiTheme="minorEastAsia" w:cstheme="minorEastAsia" w:hint="eastAsia"/>
        </w:rPr>
        <w:t>需要</w:t>
      </w:r>
      <w:r w:rsidR="00985AA4" w:rsidRPr="00AC6F3B">
        <w:rPr>
          <w:rFonts w:asciiTheme="minorEastAsia" w:eastAsiaTheme="minorEastAsia" w:hAnsiTheme="minorEastAsia" w:cstheme="minorEastAsia" w:hint="eastAsia"/>
        </w:rPr>
        <w:t>减少</w:t>
      </w:r>
      <w:r w:rsidR="001B31DD" w:rsidRPr="00AC6F3B">
        <w:rPr>
          <w:rFonts w:asciiTheme="minorEastAsia" w:eastAsiaTheme="minorEastAsia" w:hAnsiTheme="minorEastAsia" w:cstheme="minorEastAsia" w:hint="eastAsia"/>
        </w:rPr>
        <w:t>管片</w:t>
      </w:r>
      <w:r w:rsidR="00985AA4" w:rsidRPr="00AC6F3B">
        <w:rPr>
          <w:rFonts w:asciiTheme="minorEastAsia" w:eastAsiaTheme="minorEastAsia" w:hAnsiTheme="minorEastAsia" w:cstheme="minorEastAsia" w:hint="eastAsia"/>
        </w:rPr>
        <w:t>受力</w:t>
      </w:r>
      <w:r w:rsidR="001B31DD" w:rsidRPr="00AC6F3B">
        <w:rPr>
          <w:rFonts w:asciiTheme="minorEastAsia" w:eastAsiaTheme="minorEastAsia" w:hAnsiTheme="minorEastAsia" w:cstheme="minorEastAsia" w:hint="eastAsia"/>
        </w:rPr>
        <w:t>钢筋用量</w:t>
      </w:r>
      <w:r w:rsidR="00985AA4" w:rsidRPr="00AC6F3B">
        <w:rPr>
          <w:rFonts w:asciiTheme="minorEastAsia" w:eastAsiaTheme="minorEastAsia" w:hAnsiTheme="minorEastAsia" w:cstheme="minorEastAsia" w:hint="eastAsia"/>
        </w:rPr>
        <w:t>、减少或取消管片构造钢筋时；</w:t>
      </w:r>
    </w:p>
    <w:p w:rsidR="00985AA4" w:rsidRPr="00AC6F3B" w:rsidRDefault="00985AA4" w:rsidP="00985AA4">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2</w:t>
      </w:r>
      <w:r w:rsidRPr="00AC6F3B">
        <w:rPr>
          <w:rFonts w:asciiTheme="minorEastAsia" w:eastAsiaTheme="minorEastAsia" w:hAnsiTheme="minorEastAsia" w:cstheme="minorEastAsia" w:hint="eastAsia"/>
        </w:rPr>
        <w:t xml:space="preserve"> 管片结构受力大，钢筋混凝土管片配筋量不能满足设计要求时； </w:t>
      </w:r>
    </w:p>
    <w:p w:rsidR="00613DFF" w:rsidRPr="00AC6F3B" w:rsidRDefault="00985AA4" w:rsidP="00613DFF">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3</w:t>
      </w:r>
      <w:r w:rsidRPr="00AC6F3B">
        <w:rPr>
          <w:rFonts w:asciiTheme="minorEastAsia" w:eastAsiaTheme="minorEastAsia" w:hAnsiTheme="minorEastAsia" w:cstheme="minorEastAsia" w:hint="eastAsia"/>
        </w:rPr>
        <w:t xml:space="preserve"> </w:t>
      </w:r>
      <w:r w:rsidR="00613DFF" w:rsidRPr="00AC6F3B">
        <w:rPr>
          <w:rFonts w:asciiTheme="minorEastAsia" w:eastAsiaTheme="minorEastAsia" w:hAnsiTheme="minorEastAsia" w:cstheme="minorEastAsia" w:hint="eastAsia"/>
        </w:rPr>
        <w:t>地层中存在腐蚀性介质，需要提高管片</w:t>
      </w:r>
      <w:r w:rsidRPr="00AC6F3B">
        <w:rPr>
          <w:rFonts w:asciiTheme="minorEastAsia" w:eastAsiaTheme="minorEastAsia" w:hAnsiTheme="minorEastAsia" w:cstheme="minorEastAsia" w:hint="eastAsia"/>
        </w:rPr>
        <w:t>裂缝控制要求或</w:t>
      </w:r>
      <w:r w:rsidR="00613DFF" w:rsidRPr="00AC6F3B">
        <w:rPr>
          <w:rFonts w:asciiTheme="minorEastAsia" w:eastAsiaTheme="minorEastAsia" w:hAnsiTheme="minorEastAsia" w:cstheme="minorEastAsia" w:hint="eastAsia"/>
        </w:rPr>
        <w:t>抗腐蚀性能</w:t>
      </w:r>
      <w:r w:rsidRPr="00AC6F3B">
        <w:rPr>
          <w:rFonts w:asciiTheme="minorEastAsia" w:eastAsiaTheme="minorEastAsia" w:hAnsiTheme="minorEastAsia" w:cstheme="minorEastAsia" w:hint="eastAsia"/>
        </w:rPr>
        <w:t>时</w:t>
      </w:r>
      <w:r w:rsidR="00613DFF" w:rsidRPr="00AC6F3B">
        <w:rPr>
          <w:rFonts w:asciiTheme="minorEastAsia" w:eastAsiaTheme="minorEastAsia" w:hAnsiTheme="minorEastAsia" w:cstheme="minorEastAsia"/>
        </w:rPr>
        <w:t>；</w:t>
      </w:r>
    </w:p>
    <w:p w:rsidR="00985AA4" w:rsidRPr="00AC6F3B" w:rsidRDefault="00985AA4" w:rsidP="00613DFF">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4</w:t>
      </w:r>
      <w:r w:rsidRPr="00AC6F3B">
        <w:rPr>
          <w:rFonts w:asciiTheme="minorEastAsia" w:eastAsiaTheme="minorEastAsia" w:hAnsiTheme="minorEastAsia" w:cstheme="minorEastAsia" w:hint="eastAsia"/>
        </w:rPr>
        <w:t xml:space="preserve"> 管片结构承受动力或冲击荷载，需要提高管片结构韧性</w:t>
      </w:r>
      <w:r w:rsidR="005C3C8F" w:rsidRPr="00AC6F3B">
        <w:rPr>
          <w:rFonts w:asciiTheme="minorEastAsia" w:eastAsiaTheme="minorEastAsia" w:hAnsiTheme="minorEastAsia" w:cstheme="minorEastAsia" w:hint="eastAsia"/>
        </w:rPr>
        <w:t>（鲁棒性）</w:t>
      </w:r>
      <w:r w:rsidRPr="00AC6F3B">
        <w:rPr>
          <w:rFonts w:asciiTheme="minorEastAsia" w:eastAsiaTheme="minorEastAsia" w:hAnsiTheme="minorEastAsia" w:cstheme="minorEastAsia" w:hint="eastAsia"/>
        </w:rPr>
        <w:t>时；</w:t>
      </w:r>
    </w:p>
    <w:p w:rsidR="00985AA4" w:rsidRDefault="00985AA4" w:rsidP="00613DFF">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5</w:t>
      </w:r>
      <w:r w:rsidRPr="00AC6F3B">
        <w:rPr>
          <w:rFonts w:asciiTheme="minorEastAsia" w:eastAsiaTheme="minorEastAsia" w:hAnsiTheme="minorEastAsia" w:cstheme="minorEastAsia" w:hint="eastAsia"/>
        </w:rPr>
        <w:t xml:space="preserve"> 有其它特殊要求时。</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由于钢纤维混凝土具有很好的裂后抗拉强度，因此，钢筋钢纤维管片极限状态设计时应考虑受拉区混凝土开裂后钢纤维对混凝土基体抗拉强度的贡献。试验研究结果表明一般情况下可减少配筋量约</w:t>
      </w:r>
      <w:r w:rsidRPr="00FA1C64">
        <w:rPr>
          <w:sz w:val="21"/>
          <w:szCs w:val="21"/>
          <w:shd w:val="pct10" w:color="auto" w:fill="FFFFFF"/>
        </w:rPr>
        <w:t>40</w:t>
      </w:r>
      <w:r w:rsidRPr="00165DAB">
        <w:rPr>
          <w:sz w:val="21"/>
          <w:szCs w:val="21"/>
          <w:shd w:val="pct10" w:color="auto" w:fill="FFFFFF"/>
        </w:rPr>
        <w:t>%</w:t>
      </w:r>
      <m:oMath>
        <m:r>
          <m:rPr>
            <m:sty m:val="p"/>
          </m:rPr>
          <w:rPr>
            <w:rFonts w:ascii="Cambria Math" w:hAnsi="Cambria Math"/>
            <w:sz w:val="21"/>
            <w:szCs w:val="21"/>
            <w:shd w:val="pct10" w:color="auto" w:fill="FFFFFF"/>
          </w:rPr>
          <m:t>～</m:t>
        </m:r>
      </m:oMath>
      <w:r w:rsidRPr="00FA1C64">
        <w:rPr>
          <w:sz w:val="21"/>
          <w:szCs w:val="21"/>
          <w:shd w:val="pct10" w:color="auto" w:fill="FFFFFF"/>
        </w:rPr>
        <w:t>50</w:t>
      </w:r>
      <w:r w:rsidRPr="00165DAB">
        <w:rPr>
          <w:sz w:val="21"/>
          <w:szCs w:val="21"/>
          <w:shd w:val="pct10" w:color="auto" w:fill="FFFFFF"/>
        </w:rPr>
        <w:t>%</w:t>
      </w:r>
      <w:r w:rsidRPr="00165DAB">
        <w:rPr>
          <w:sz w:val="21"/>
          <w:szCs w:val="21"/>
          <w:shd w:val="pct10" w:color="auto" w:fill="FFFFFF"/>
        </w:rPr>
        <w:t>，裂缝宽度减小约</w:t>
      </w:r>
      <w:r w:rsidRPr="00FA1C64">
        <w:rPr>
          <w:sz w:val="21"/>
          <w:szCs w:val="21"/>
          <w:shd w:val="pct10" w:color="auto" w:fill="FFFFFF"/>
        </w:rPr>
        <w:t>30</w:t>
      </w:r>
      <w:r w:rsidRPr="00165DAB">
        <w:rPr>
          <w:sz w:val="21"/>
          <w:szCs w:val="21"/>
          <w:shd w:val="pct10" w:color="auto" w:fill="FFFFFF"/>
        </w:rPr>
        <w:t>%</w:t>
      </w:r>
      <m:oMath>
        <m:r>
          <m:rPr>
            <m:sty m:val="p"/>
          </m:rPr>
          <w:rPr>
            <w:rFonts w:ascii="Cambria Math" w:hAnsi="Cambria Math"/>
            <w:sz w:val="21"/>
            <w:szCs w:val="21"/>
            <w:shd w:val="pct10" w:color="auto" w:fill="FFFFFF"/>
          </w:rPr>
          <m:t>～</m:t>
        </m:r>
      </m:oMath>
      <w:r w:rsidRPr="00FA1C64">
        <w:rPr>
          <w:sz w:val="21"/>
          <w:szCs w:val="21"/>
          <w:shd w:val="pct10" w:color="auto" w:fill="FFFFFF"/>
        </w:rPr>
        <w:t>50</w:t>
      </w:r>
      <w:r w:rsidRPr="00165DAB">
        <w:rPr>
          <w:sz w:val="21"/>
          <w:szCs w:val="21"/>
          <w:shd w:val="pct10" w:color="auto" w:fill="FFFFFF"/>
        </w:rPr>
        <w:t>%</w:t>
      </w:r>
      <w:r w:rsidRPr="00165DAB">
        <w:rPr>
          <w:sz w:val="21"/>
          <w:szCs w:val="21"/>
          <w:shd w:val="pct10" w:color="auto" w:fill="FFFFFF"/>
        </w:rPr>
        <w:t>。</w:t>
      </w:r>
    </w:p>
    <w:p w:rsidR="007521D2" w:rsidRPr="00165DAB" w:rsidRDefault="007521D2" w:rsidP="00165DAB">
      <w:pPr>
        <w:spacing w:line="360" w:lineRule="auto"/>
        <w:ind w:firstLineChars="200" w:firstLine="420"/>
        <w:rPr>
          <w:sz w:val="21"/>
          <w:szCs w:val="21"/>
          <w:shd w:val="pct10" w:color="auto" w:fill="FFFFFF"/>
        </w:rPr>
      </w:pPr>
      <w:r w:rsidRPr="00165DAB">
        <w:rPr>
          <w:rFonts w:hint="eastAsia"/>
          <w:sz w:val="21"/>
          <w:szCs w:val="21"/>
          <w:shd w:val="pct10" w:color="auto" w:fill="FFFFFF"/>
        </w:rPr>
        <w:t xml:space="preserve">    </w:t>
      </w:r>
      <w:r w:rsidRPr="00165DAB">
        <w:rPr>
          <w:rFonts w:hint="eastAsia"/>
          <w:sz w:val="21"/>
          <w:szCs w:val="21"/>
          <w:shd w:val="pct10" w:color="auto" w:fill="FFFFFF"/>
        </w:rPr>
        <w:t>根据耐久性研究结果表明，钢纤维混凝土可以减少早期表面收缩率约</w:t>
      </w:r>
      <w:r w:rsidRPr="00FA1C64">
        <w:rPr>
          <w:sz w:val="21"/>
          <w:szCs w:val="21"/>
          <w:shd w:val="pct10" w:color="auto" w:fill="FFFFFF"/>
        </w:rPr>
        <w:t>50</w:t>
      </w:r>
      <w:r w:rsidRPr="00165DAB">
        <w:rPr>
          <w:sz w:val="21"/>
          <w:szCs w:val="21"/>
          <w:shd w:val="pct10" w:color="auto" w:fill="FFFFFF"/>
        </w:rPr>
        <w:t>%</w:t>
      </w:r>
      <w:r w:rsidRPr="00165DAB">
        <w:rPr>
          <w:sz w:val="21"/>
          <w:szCs w:val="21"/>
          <w:shd w:val="pct10" w:color="auto" w:fill="FFFFFF"/>
        </w:rPr>
        <w:t>，减小碳化速度约</w:t>
      </w:r>
      <w:r w:rsidRPr="00FA1C64">
        <w:rPr>
          <w:sz w:val="21"/>
          <w:szCs w:val="21"/>
          <w:shd w:val="pct10" w:color="auto" w:fill="FFFFFF"/>
        </w:rPr>
        <w:t>15</w:t>
      </w:r>
      <w:r w:rsidRPr="00165DAB">
        <w:rPr>
          <w:sz w:val="21"/>
          <w:szCs w:val="21"/>
          <w:shd w:val="pct10" w:color="auto" w:fill="FFFFFF"/>
        </w:rPr>
        <w:t>％～</w:t>
      </w:r>
      <w:r w:rsidRPr="00FA1C64">
        <w:rPr>
          <w:sz w:val="21"/>
          <w:szCs w:val="21"/>
          <w:shd w:val="pct10" w:color="auto" w:fill="FFFFFF"/>
        </w:rPr>
        <w:t>30</w:t>
      </w:r>
      <w:r w:rsidRPr="00165DAB">
        <w:rPr>
          <w:sz w:val="21"/>
          <w:szCs w:val="21"/>
          <w:shd w:val="pct10" w:color="auto" w:fill="FFFFFF"/>
        </w:rPr>
        <w:t>％，可以有效延缓混凝土中钢筋开始锈蚀时间。由于抗裂性能的提高，使钢筋保护层抗钢筋锈胀力而开裂的时间高于普通混凝土约</w:t>
      </w:r>
      <w:r w:rsidRPr="00FA1C64">
        <w:rPr>
          <w:sz w:val="21"/>
          <w:szCs w:val="21"/>
          <w:shd w:val="pct10" w:color="auto" w:fill="FFFFFF"/>
        </w:rPr>
        <w:t>50</w:t>
      </w:r>
      <w:r w:rsidRPr="00165DAB">
        <w:rPr>
          <w:sz w:val="21"/>
          <w:szCs w:val="21"/>
          <w:shd w:val="pct10" w:color="auto" w:fill="FFFFFF"/>
        </w:rPr>
        <w:t>％；</w:t>
      </w:r>
      <w:r w:rsidRPr="00165DAB">
        <w:rPr>
          <w:rFonts w:hint="eastAsia"/>
          <w:sz w:val="21"/>
          <w:szCs w:val="21"/>
          <w:shd w:val="pct10" w:color="auto" w:fill="FFFFFF"/>
        </w:rPr>
        <w:t>钢纤维混凝土火灾后的抗压强度的损失约是素混凝土的</w:t>
      </w:r>
      <w:r w:rsidRPr="00FA1C64">
        <w:rPr>
          <w:sz w:val="21"/>
          <w:szCs w:val="21"/>
          <w:shd w:val="pct10" w:color="auto" w:fill="FFFFFF"/>
        </w:rPr>
        <w:t>70</w:t>
      </w:r>
      <w:r w:rsidRPr="00165DAB">
        <w:rPr>
          <w:sz w:val="21"/>
          <w:szCs w:val="21"/>
          <w:shd w:val="pct10" w:color="auto" w:fill="FFFFFF"/>
        </w:rPr>
        <w:t>％，劈裂抗拉强度损失约是素混凝土的</w:t>
      </w:r>
      <w:r w:rsidRPr="00FA1C64">
        <w:rPr>
          <w:sz w:val="21"/>
          <w:szCs w:val="21"/>
          <w:shd w:val="pct10" w:color="auto" w:fill="FFFFFF"/>
        </w:rPr>
        <w:t>20</w:t>
      </w:r>
      <w:r w:rsidRPr="00165DAB">
        <w:rPr>
          <w:sz w:val="21"/>
          <w:szCs w:val="21"/>
          <w:shd w:val="pct10" w:color="auto" w:fill="FFFFFF"/>
        </w:rPr>
        <w:t>％。这些研究结果表明钢纤维混凝土可以提高结构的耐久性。</w:t>
      </w:r>
    </w:p>
    <w:p w:rsidR="007521D2" w:rsidRPr="00165DAB" w:rsidRDefault="007521D2" w:rsidP="00165DAB">
      <w:pPr>
        <w:spacing w:line="360" w:lineRule="auto"/>
        <w:ind w:firstLineChars="200" w:firstLine="420"/>
        <w:rPr>
          <w:sz w:val="21"/>
          <w:szCs w:val="21"/>
          <w:shd w:val="pct10" w:color="auto" w:fill="FFFFFF"/>
        </w:rPr>
      </w:pPr>
      <w:r w:rsidRPr="00165DAB">
        <w:rPr>
          <w:rFonts w:hint="eastAsia"/>
          <w:sz w:val="21"/>
          <w:szCs w:val="21"/>
          <w:shd w:val="pct10" w:color="auto" w:fill="FFFFFF"/>
        </w:rPr>
        <w:t>根据环境条件、钢和混凝土材料性能，源自于阴极保护系统或地铁牵引系统的迷流导致埋入混凝土里的钢筋腐蚀。从近期的试验结果表明与传统钢筋相比迷流导致的钢纤维腐蚀现象大大降低。这些试验观察结果表明：导致杂散电流引起的钢纤维腐蚀的条件与传统钢筋所要求的条件明显不同；当对嵌入的钢纤维施加非常大的杂散电流时，钢纤维发生腐蚀。为引发杂散电流引起的钢纤维腐蚀，钢纤维必须先吸附电子并转移电流，即在钢纤维上形成阳极和阴极。钢纤维仅在周围的电势梯度非常高时才吸附电子转移电流，在实际结构中不出现高电势梯度，甚至在高氯化物污染环境中，钢纤维电势会降低。另外，钢纤维的掺入不会加剧迷流现象，试验表明当钢纤维混凝土试件长度与其截面积比值超过</w:t>
      </w:r>
      <w:r w:rsidRPr="00FA1C64">
        <w:rPr>
          <w:sz w:val="21"/>
          <w:szCs w:val="21"/>
          <w:shd w:val="pct10" w:color="auto" w:fill="FFFFFF"/>
        </w:rPr>
        <w:t>7</w:t>
      </w:r>
      <w:r w:rsidRPr="00165DAB">
        <w:rPr>
          <w:sz w:val="21"/>
          <w:szCs w:val="21"/>
          <w:shd w:val="pct10" w:color="auto" w:fill="FFFFFF"/>
        </w:rPr>
        <w:t>.</w:t>
      </w:r>
      <w:r w:rsidRPr="00FA1C64">
        <w:rPr>
          <w:sz w:val="21"/>
          <w:szCs w:val="21"/>
          <w:shd w:val="pct10" w:color="auto" w:fill="FFFFFF"/>
        </w:rPr>
        <w:t>5</w:t>
      </w:r>
      <w:r w:rsidRPr="00165DAB">
        <w:rPr>
          <w:sz w:val="21"/>
          <w:szCs w:val="21"/>
          <w:shd w:val="pct10" w:color="auto" w:fill="FFFFFF"/>
        </w:rPr>
        <w:t>倍之后，钢纤维的电阻值将显著超过钢筋混凝土电阻值。</w:t>
      </w:r>
    </w:p>
    <w:p w:rsidR="007521D2" w:rsidRPr="00165DAB" w:rsidRDefault="007521D2" w:rsidP="00165DAB">
      <w:pPr>
        <w:spacing w:line="360" w:lineRule="auto"/>
        <w:ind w:firstLineChars="200" w:firstLine="420"/>
        <w:rPr>
          <w:sz w:val="21"/>
          <w:szCs w:val="21"/>
          <w:shd w:val="pct10" w:color="auto" w:fill="FFFFFF"/>
        </w:rPr>
      </w:pPr>
      <w:r w:rsidRPr="00165DAB">
        <w:rPr>
          <w:rFonts w:hint="eastAsia"/>
          <w:sz w:val="21"/>
          <w:szCs w:val="21"/>
          <w:shd w:val="pct10" w:color="auto" w:fill="FFFFFF"/>
        </w:rPr>
        <w:t>对处于严重腐蚀环境的钢纤维混凝土预制管片支护结构，对其耐久性能及其评价指标有待于进一步研究。</w:t>
      </w:r>
    </w:p>
    <w:p w:rsidR="000536E3" w:rsidRPr="00AC6F3B" w:rsidRDefault="00985AA4" w:rsidP="000536E3">
      <w:pPr>
        <w:pStyle w:val="afc"/>
      </w:pPr>
      <w:r w:rsidRPr="006D076B">
        <w:rPr>
          <w:rFonts w:ascii="Times New Roman" w:hAnsi="Times New Roman"/>
          <w:b/>
        </w:rPr>
        <w:t>3.1.2</w:t>
      </w:r>
      <w:r w:rsidRPr="00AC6F3B">
        <w:rPr>
          <w:rFonts w:hint="eastAsia"/>
        </w:rPr>
        <w:t xml:space="preserve"> </w:t>
      </w:r>
      <w:r w:rsidR="000536E3" w:rsidRPr="00AC6F3B">
        <w:t>钢筋钢纤维</w:t>
      </w:r>
      <w:r w:rsidR="005C3C8F" w:rsidRPr="00AC6F3B">
        <w:rPr>
          <w:rFonts w:hint="eastAsia"/>
        </w:rPr>
        <w:t>混凝土</w:t>
      </w:r>
      <w:r w:rsidR="000536E3" w:rsidRPr="00AC6F3B">
        <w:t>管片的</w:t>
      </w:r>
      <w:r w:rsidR="00D732F5" w:rsidRPr="00AC6F3B">
        <w:rPr>
          <w:rFonts w:hint="eastAsia"/>
        </w:rPr>
        <w:t>结构安全等级应为一级，</w:t>
      </w:r>
      <w:r w:rsidR="000536E3" w:rsidRPr="00AC6F3B">
        <w:t>设计使用年限应为</w:t>
      </w:r>
      <w:r w:rsidR="000536E3" w:rsidRPr="00FA1C64">
        <w:rPr>
          <w:rFonts w:ascii="Times New Roman" w:hAnsi="Times New Roman"/>
        </w:rPr>
        <w:t>100</w:t>
      </w:r>
      <w:r w:rsidR="000536E3" w:rsidRPr="00AC6F3B">
        <w:t>年。</w:t>
      </w:r>
    </w:p>
    <w:p w:rsidR="00B43463" w:rsidRPr="00AC6F3B" w:rsidRDefault="00D732F5" w:rsidP="00860598">
      <w:pPr>
        <w:pStyle w:val="afc"/>
      </w:pPr>
      <w:r w:rsidRPr="006D076B">
        <w:rPr>
          <w:rFonts w:ascii="Times New Roman" w:hAnsi="Times New Roman"/>
          <w:b/>
        </w:rPr>
        <w:t>3.1.</w:t>
      </w:r>
      <w:r w:rsidR="00985AA4" w:rsidRPr="006D076B">
        <w:rPr>
          <w:rFonts w:ascii="Times New Roman" w:hAnsi="Times New Roman" w:hint="eastAsia"/>
          <w:b/>
        </w:rPr>
        <w:t>3</w:t>
      </w:r>
      <w:r w:rsidR="00B43463" w:rsidRPr="006D076B">
        <w:rPr>
          <w:rFonts w:ascii="Times New Roman" w:hAnsi="Times New Roman" w:hint="eastAsia"/>
          <w:b/>
        </w:rPr>
        <w:t xml:space="preserve"> </w:t>
      </w:r>
      <w:r w:rsidR="004A2610" w:rsidRPr="00AC6F3B">
        <w:rPr>
          <w:rFonts w:hint="eastAsia"/>
        </w:rPr>
        <w:t>采用</w:t>
      </w:r>
      <w:r w:rsidR="000536E3" w:rsidRPr="00AC6F3B">
        <w:t>钢筋钢纤维</w:t>
      </w:r>
      <w:r w:rsidR="005C3C8F" w:rsidRPr="00AC6F3B">
        <w:rPr>
          <w:rFonts w:hint="eastAsia"/>
        </w:rPr>
        <w:t>混凝土管片</w:t>
      </w:r>
      <w:r w:rsidR="004A2610" w:rsidRPr="00AC6F3B">
        <w:rPr>
          <w:rFonts w:hint="eastAsia"/>
        </w:rPr>
        <w:t>的隧道</w:t>
      </w:r>
      <w:r w:rsidR="005C3C8F" w:rsidRPr="00AC6F3B">
        <w:rPr>
          <w:rFonts w:hint="eastAsia"/>
        </w:rPr>
        <w:t>结构计算及管片</w:t>
      </w:r>
      <w:r w:rsidR="00B43463" w:rsidRPr="00AC6F3B">
        <w:rPr>
          <w:rFonts w:hint="eastAsia"/>
        </w:rPr>
        <w:t>设计应符合现行国家标准</w:t>
      </w:r>
      <w:r w:rsidR="00B43463" w:rsidRPr="00AC6F3B">
        <w:rPr>
          <w:rFonts w:ascii="Times New Roman" w:hAnsi="Times New Roman" w:hint="eastAsia"/>
          <w:szCs w:val="21"/>
        </w:rPr>
        <w:t>《盾构隧道设计标准》</w:t>
      </w:r>
      <w:r w:rsidR="00B43463" w:rsidRPr="00AC6F3B">
        <w:rPr>
          <w:rFonts w:ascii="Times New Roman" w:hAnsi="Times New Roman" w:hint="eastAsia"/>
          <w:szCs w:val="21"/>
        </w:rPr>
        <w:t>GB/T</w:t>
      </w:r>
      <w:r w:rsidR="00B43463" w:rsidRPr="00AC6F3B">
        <w:rPr>
          <w:rFonts w:ascii="Times New Roman" w:hAnsi="Times New Roman"/>
          <w:szCs w:val="21"/>
        </w:rPr>
        <w:t xml:space="preserve"> </w:t>
      </w:r>
      <w:r w:rsidR="00B43463" w:rsidRPr="00FA1C64">
        <w:rPr>
          <w:rFonts w:ascii="Times New Roman" w:hAnsi="Times New Roman" w:hint="eastAsia"/>
          <w:szCs w:val="21"/>
        </w:rPr>
        <w:t>51438</w:t>
      </w:r>
      <w:r w:rsidR="00B43463" w:rsidRPr="00AC6F3B">
        <w:rPr>
          <w:rFonts w:hint="eastAsia"/>
        </w:rPr>
        <w:t>的</w:t>
      </w:r>
      <w:r w:rsidR="00171331" w:rsidRPr="00AC6F3B">
        <w:rPr>
          <w:rFonts w:hint="eastAsia"/>
        </w:rPr>
        <w:t>有关</w:t>
      </w:r>
      <w:r w:rsidR="00B43463" w:rsidRPr="00AC6F3B">
        <w:rPr>
          <w:rFonts w:hint="eastAsia"/>
        </w:rPr>
        <w:t>规定。</w:t>
      </w:r>
    </w:p>
    <w:p w:rsidR="00D732F5" w:rsidRPr="00AC6F3B" w:rsidRDefault="00D732F5" w:rsidP="00D732F5">
      <w:pPr>
        <w:pStyle w:val="afc"/>
      </w:pPr>
      <w:r w:rsidRPr="006D076B">
        <w:rPr>
          <w:rFonts w:ascii="Times New Roman" w:hAnsi="Times New Roman"/>
          <w:b/>
        </w:rPr>
        <w:t>3.1.</w:t>
      </w:r>
      <w:r w:rsidR="00985AA4" w:rsidRPr="006D076B">
        <w:rPr>
          <w:rFonts w:ascii="Times New Roman" w:hAnsi="Times New Roman" w:hint="eastAsia"/>
          <w:b/>
        </w:rPr>
        <w:t>4</w:t>
      </w:r>
      <w:r w:rsidRPr="006D076B">
        <w:rPr>
          <w:rFonts w:ascii="Times New Roman" w:hAnsi="Times New Roman" w:hint="eastAsia"/>
          <w:b/>
        </w:rPr>
        <w:t xml:space="preserve"> </w:t>
      </w:r>
      <w:r w:rsidRPr="00AC6F3B">
        <w:t>钢筋钢纤维</w:t>
      </w:r>
      <w:r w:rsidR="005C3C8F" w:rsidRPr="00AC6F3B">
        <w:rPr>
          <w:rFonts w:hint="eastAsia"/>
        </w:rPr>
        <w:t>混凝土</w:t>
      </w:r>
      <w:r w:rsidRPr="00AC6F3B">
        <w:t>管片应采用以概率理论为基础的极限状态</w:t>
      </w:r>
      <w:r w:rsidRPr="00AC6F3B">
        <w:rPr>
          <w:rFonts w:hint="eastAsia"/>
        </w:rPr>
        <w:t>设计</w:t>
      </w:r>
      <w:r w:rsidRPr="00AC6F3B">
        <w:t>法</w:t>
      </w:r>
      <w:r w:rsidR="005C3C8F" w:rsidRPr="00AC6F3B">
        <w:rPr>
          <w:rFonts w:hint="eastAsia"/>
        </w:rPr>
        <w:t>，</w:t>
      </w:r>
      <w:r w:rsidRPr="00AC6F3B">
        <w:rPr>
          <w:rFonts w:hint="eastAsia"/>
        </w:rPr>
        <w:t>进行</w:t>
      </w:r>
      <w:r w:rsidRPr="00AC6F3B">
        <w:t>承载能力极限状态</w:t>
      </w:r>
      <w:r w:rsidRPr="00AC6F3B">
        <w:rPr>
          <w:rFonts w:hint="eastAsia"/>
        </w:rPr>
        <w:t>计算</w:t>
      </w:r>
      <w:r w:rsidRPr="00AC6F3B">
        <w:t>和正常使用极限状态</w:t>
      </w:r>
      <w:r w:rsidRPr="00AC6F3B">
        <w:rPr>
          <w:rFonts w:hint="eastAsia"/>
        </w:rPr>
        <w:t>验算。</w:t>
      </w:r>
    </w:p>
    <w:p w:rsidR="006C1F7C" w:rsidRPr="00AC6F3B" w:rsidRDefault="00985AA4" w:rsidP="00860598">
      <w:pPr>
        <w:pStyle w:val="afc"/>
      </w:pPr>
      <w:r w:rsidRPr="006D076B">
        <w:rPr>
          <w:rFonts w:ascii="Times New Roman" w:hAnsi="Times New Roman"/>
          <w:b/>
        </w:rPr>
        <w:t>3.1.5</w:t>
      </w:r>
      <w:r w:rsidR="00E525FE" w:rsidRPr="006D076B">
        <w:rPr>
          <w:rFonts w:ascii="Times New Roman" w:hAnsi="Times New Roman"/>
          <w:b/>
        </w:rPr>
        <w:t xml:space="preserve"> </w:t>
      </w:r>
      <w:r w:rsidR="00E525FE" w:rsidRPr="00AC6F3B">
        <w:rPr>
          <w:rFonts w:hint="eastAsia"/>
        </w:rPr>
        <w:t>钢筋钢纤维</w:t>
      </w:r>
      <w:r w:rsidR="00684901" w:rsidRPr="00AC6F3B">
        <w:rPr>
          <w:rFonts w:hint="eastAsia"/>
        </w:rPr>
        <w:t>混凝土</w:t>
      </w:r>
      <w:r w:rsidR="00E525FE" w:rsidRPr="00AC6F3B">
        <w:rPr>
          <w:rFonts w:hint="eastAsia"/>
        </w:rPr>
        <w:t>管片设计应符合下列基本假定：</w:t>
      </w:r>
    </w:p>
    <w:p w:rsidR="006C1F7C" w:rsidRPr="00AC6F3B" w:rsidRDefault="00E525FE" w:rsidP="00807E45">
      <w:pPr>
        <w:pStyle w:val="afc"/>
        <w:spacing w:line="336" w:lineRule="auto"/>
        <w:ind w:firstLineChars="200" w:firstLine="480"/>
        <w:rPr>
          <w:rFonts w:asciiTheme="minorEastAsia" w:eastAsiaTheme="minorEastAsia" w:hAnsiTheme="minorEastAsia" w:cstheme="minorEastAsia"/>
        </w:rPr>
      </w:pPr>
      <w:r w:rsidRPr="000E248E">
        <w:rPr>
          <w:rFonts w:ascii="Times New Roman" w:eastAsiaTheme="minorEastAsia" w:hAnsi="Times New Roman" w:cstheme="minorEastAsia"/>
        </w:rPr>
        <w:t>1</w:t>
      </w:r>
      <w:r w:rsidRPr="00AC6F3B">
        <w:rPr>
          <w:rFonts w:asciiTheme="minorEastAsia" w:eastAsiaTheme="minorEastAsia" w:hAnsiTheme="minorEastAsia" w:cstheme="minorEastAsia"/>
        </w:rPr>
        <w:t xml:space="preserve"> </w:t>
      </w:r>
      <w:r w:rsidR="00FB2429" w:rsidRPr="00AC6F3B">
        <w:rPr>
          <w:rFonts w:asciiTheme="minorEastAsia" w:eastAsiaTheme="minorEastAsia" w:hAnsiTheme="minorEastAsia" w:cstheme="minorEastAsia" w:hint="eastAsia"/>
        </w:rPr>
        <w:t>管片</w:t>
      </w:r>
      <w:r w:rsidR="00FB2429" w:rsidRPr="00AC6F3B">
        <w:rPr>
          <w:rFonts w:asciiTheme="minorEastAsia" w:eastAsiaTheme="minorEastAsia" w:hAnsiTheme="minorEastAsia" w:cstheme="minorEastAsia"/>
        </w:rPr>
        <w:t>结构截面应变分布</w:t>
      </w:r>
      <w:r w:rsidR="00FB2429" w:rsidRPr="00AC6F3B">
        <w:rPr>
          <w:rFonts w:asciiTheme="minorEastAsia" w:eastAsiaTheme="minorEastAsia" w:hAnsiTheme="minorEastAsia" w:cstheme="minorEastAsia" w:hint="eastAsia"/>
        </w:rPr>
        <w:t>应</w:t>
      </w:r>
      <w:r w:rsidR="00DE3552" w:rsidRPr="00AC6F3B">
        <w:rPr>
          <w:rFonts w:asciiTheme="minorEastAsia" w:eastAsiaTheme="minorEastAsia" w:hAnsiTheme="minorEastAsia" w:cstheme="minorEastAsia"/>
        </w:rPr>
        <w:t>为</w:t>
      </w:r>
      <w:r w:rsidR="00DE3552" w:rsidRPr="00AC6F3B">
        <w:rPr>
          <w:rFonts w:asciiTheme="minorEastAsia" w:eastAsiaTheme="minorEastAsia" w:hAnsiTheme="minorEastAsia" w:cstheme="minorEastAsia" w:hint="eastAsia"/>
        </w:rPr>
        <w:t>线性分布</w:t>
      </w:r>
      <w:r w:rsidRPr="00AC6F3B">
        <w:rPr>
          <w:rFonts w:asciiTheme="minorEastAsia" w:eastAsiaTheme="minorEastAsia" w:hAnsiTheme="minorEastAsia" w:cstheme="minorEastAsia"/>
        </w:rPr>
        <w:t>；</w:t>
      </w:r>
    </w:p>
    <w:p w:rsidR="006C1F7C" w:rsidRPr="00AC6F3B" w:rsidRDefault="00E525FE" w:rsidP="00807E45">
      <w:pPr>
        <w:pStyle w:val="afc"/>
        <w:spacing w:line="336" w:lineRule="auto"/>
        <w:ind w:firstLineChars="200" w:firstLine="480"/>
        <w:rPr>
          <w:rFonts w:asciiTheme="minorEastAsia" w:eastAsiaTheme="minorEastAsia" w:hAnsiTheme="minorEastAsia" w:cstheme="minorEastAsia"/>
        </w:rPr>
      </w:pPr>
      <w:r w:rsidRPr="000E248E">
        <w:rPr>
          <w:rFonts w:ascii="Times New Roman" w:eastAsiaTheme="minorEastAsia" w:hAnsi="Times New Roman" w:cstheme="minorEastAsia"/>
        </w:rPr>
        <w:t>2</w:t>
      </w:r>
      <w:r w:rsidRPr="00AC6F3B">
        <w:rPr>
          <w:rFonts w:asciiTheme="minorEastAsia" w:eastAsiaTheme="minorEastAsia" w:hAnsiTheme="minorEastAsia" w:cstheme="minorEastAsia"/>
        </w:rPr>
        <w:t xml:space="preserve"> 钢筋应变应与周围混凝土应变相同；</w:t>
      </w:r>
    </w:p>
    <w:p w:rsidR="006C1F7C" w:rsidRPr="00AC6F3B" w:rsidRDefault="00E525FE" w:rsidP="00807E45">
      <w:pPr>
        <w:pStyle w:val="afc"/>
        <w:spacing w:line="336" w:lineRule="auto"/>
        <w:ind w:firstLineChars="200" w:firstLine="480"/>
        <w:rPr>
          <w:rFonts w:asciiTheme="minorEastAsia" w:eastAsiaTheme="minorEastAsia" w:hAnsiTheme="minorEastAsia" w:cstheme="minorEastAsia"/>
          <w:b/>
        </w:rPr>
      </w:pPr>
      <w:r w:rsidRPr="000E248E">
        <w:rPr>
          <w:rFonts w:ascii="Times New Roman" w:eastAsiaTheme="minorEastAsia" w:hAnsi="Times New Roman" w:cstheme="minorEastAsia"/>
        </w:rPr>
        <w:t xml:space="preserve">3 </w:t>
      </w:r>
      <w:r w:rsidRPr="00AC6F3B">
        <w:rPr>
          <w:rFonts w:asciiTheme="minorEastAsia" w:eastAsiaTheme="minorEastAsia" w:hAnsiTheme="minorEastAsia" w:cstheme="minorEastAsia" w:hint="eastAsia"/>
        </w:rPr>
        <w:t>极限状态设计时应计及钢纤维混凝土抗拉强度；</w:t>
      </w:r>
    </w:p>
    <w:p w:rsidR="006C1F7C" w:rsidRPr="00AC6F3B" w:rsidRDefault="00E525FE" w:rsidP="00807E45">
      <w:pPr>
        <w:pStyle w:val="afc"/>
        <w:spacing w:line="336" w:lineRule="auto"/>
        <w:ind w:firstLineChars="200" w:firstLine="480"/>
        <w:rPr>
          <w:rFonts w:asciiTheme="minorEastAsia" w:eastAsiaTheme="minorEastAsia" w:hAnsiTheme="minorEastAsia" w:cstheme="minorEastAsia"/>
        </w:rPr>
      </w:pPr>
      <w:r w:rsidRPr="000E248E">
        <w:rPr>
          <w:rFonts w:ascii="Times New Roman" w:eastAsiaTheme="minorEastAsia" w:hAnsi="Times New Roman" w:cstheme="minorEastAsia"/>
        </w:rPr>
        <w:t>4</w:t>
      </w:r>
      <w:r w:rsidRPr="00AC6F3B">
        <w:rPr>
          <w:rFonts w:asciiTheme="minorEastAsia" w:eastAsiaTheme="minorEastAsia" w:hAnsiTheme="minorEastAsia" w:cstheme="minorEastAsia"/>
        </w:rPr>
        <w:t xml:space="preserve"> 钢筋的应力应变关系应符合</w:t>
      </w:r>
      <w:r w:rsidRPr="00AC6F3B">
        <w:rPr>
          <w:rFonts w:ascii="Times New Roman" w:eastAsiaTheme="minorEastAsia" w:hAnsi="Times New Roman" w:hint="eastAsia"/>
        </w:rPr>
        <w:t>国家标准</w:t>
      </w:r>
      <w:r w:rsidRPr="00AC6F3B">
        <w:rPr>
          <w:rFonts w:asciiTheme="minorEastAsia" w:eastAsiaTheme="minorEastAsia" w:hAnsiTheme="minorEastAsia" w:cstheme="minorEastAsia" w:hint="eastAsia"/>
        </w:rPr>
        <w:t>《混凝土结构设计规范》</w:t>
      </w:r>
      <w:r w:rsidRPr="00AC6F3B">
        <w:rPr>
          <w:rFonts w:asciiTheme="minorEastAsia" w:eastAsiaTheme="minorEastAsia" w:hAnsiTheme="minorEastAsia" w:cstheme="minorEastAsia"/>
        </w:rPr>
        <w:t>GB</w:t>
      </w:r>
      <w:r w:rsidRPr="00FA1C64">
        <w:rPr>
          <w:rFonts w:ascii="Times New Roman" w:eastAsiaTheme="minorEastAsia" w:hAnsi="Times New Roman" w:cstheme="minorEastAsia"/>
        </w:rPr>
        <w:t>50010</w:t>
      </w:r>
      <w:r w:rsidRPr="00AC6F3B">
        <w:rPr>
          <w:rFonts w:asciiTheme="minorEastAsia" w:eastAsiaTheme="minorEastAsia" w:hAnsiTheme="minorEastAsia" w:cstheme="minorEastAsia"/>
        </w:rPr>
        <w:t>中的规定；</w:t>
      </w:r>
    </w:p>
    <w:p w:rsidR="006C1F7C" w:rsidRDefault="00E525FE" w:rsidP="00807E45">
      <w:pPr>
        <w:pStyle w:val="afc"/>
        <w:spacing w:line="336" w:lineRule="auto"/>
        <w:ind w:firstLineChars="200" w:firstLine="480"/>
        <w:rPr>
          <w:rFonts w:asciiTheme="minorEastAsia" w:eastAsiaTheme="minorEastAsia" w:hAnsiTheme="minorEastAsia" w:cstheme="minorEastAsia"/>
        </w:rPr>
      </w:pPr>
      <w:r w:rsidRPr="000E248E">
        <w:rPr>
          <w:rFonts w:ascii="Times New Roman" w:eastAsiaTheme="minorEastAsia" w:hAnsi="Times New Roman" w:cstheme="minorEastAsia"/>
        </w:rPr>
        <w:t>5</w:t>
      </w:r>
      <w:r w:rsidRPr="00AC6F3B">
        <w:rPr>
          <w:rFonts w:asciiTheme="minorEastAsia" w:eastAsiaTheme="minorEastAsia" w:hAnsiTheme="minorEastAsia" w:cstheme="minorEastAsia"/>
          <w:b/>
        </w:rPr>
        <w:t xml:space="preserve"> </w:t>
      </w:r>
      <w:r w:rsidRPr="00AC6F3B">
        <w:rPr>
          <w:rFonts w:asciiTheme="minorEastAsia" w:eastAsiaTheme="minorEastAsia" w:hAnsiTheme="minorEastAsia" w:cstheme="minorEastAsia" w:hint="eastAsia"/>
        </w:rPr>
        <w:t>钢纤维混凝土的应力</w:t>
      </w:r>
      <w:r w:rsidRPr="00AC6F3B">
        <w:rPr>
          <w:rFonts w:asciiTheme="minorEastAsia" w:eastAsiaTheme="minorEastAsia" w:hAnsiTheme="minorEastAsia" w:cstheme="minorEastAsia"/>
        </w:rPr>
        <w:t>-应变关系应符合本规程附录B的规定。</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sz w:val="21"/>
          <w:szCs w:val="21"/>
          <w:shd w:val="pct10" w:color="auto" w:fill="FFFFFF"/>
        </w:rPr>
        <w:t>钢纤维混凝土受压应力</w:t>
      </w:r>
      <w:r w:rsidRPr="00165DAB">
        <w:rPr>
          <w:sz w:val="21"/>
          <w:szCs w:val="21"/>
          <w:shd w:val="pct10" w:color="auto" w:fill="FFFFFF"/>
        </w:rPr>
        <w:t>-</w:t>
      </w:r>
      <w:r w:rsidRPr="00165DAB">
        <w:rPr>
          <w:sz w:val="21"/>
          <w:szCs w:val="21"/>
          <w:shd w:val="pct10" w:color="auto" w:fill="FFFFFF"/>
        </w:rPr>
        <w:t>应变关系曲线与普通混凝土一致，受拉应力</w:t>
      </w:r>
      <w:r w:rsidRPr="00165DAB">
        <w:rPr>
          <w:sz w:val="21"/>
          <w:szCs w:val="21"/>
          <w:shd w:val="pct10" w:color="auto" w:fill="FFFFFF"/>
        </w:rPr>
        <w:t>-</w:t>
      </w:r>
      <w:r w:rsidRPr="00165DAB">
        <w:rPr>
          <w:sz w:val="21"/>
          <w:szCs w:val="21"/>
          <w:shd w:val="pct10" w:color="auto" w:fill="FFFFFF"/>
        </w:rPr>
        <w:t>应变关系曲线是由钢纤维混凝土</w:t>
      </w:r>
      <w:r w:rsidRPr="00165DAB">
        <w:rPr>
          <w:rFonts w:hint="eastAsia"/>
          <w:sz w:val="21"/>
          <w:szCs w:val="21"/>
          <w:shd w:val="pct10" w:color="auto" w:fill="FFFFFF"/>
        </w:rPr>
        <w:t>切口</w:t>
      </w:r>
      <w:r w:rsidRPr="00165DAB">
        <w:rPr>
          <w:sz w:val="21"/>
          <w:szCs w:val="21"/>
          <w:shd w:val="pct10" w:color="auto" w:fill="FFFFFF"/>
        </w:rPr>
        <w:t>梁试验</w:t>
      </w:r>
      <w:r w:rsidRPr="00165DAB">
        <w:rPr>
          <w:rFonts w:hint="eastAsia"/>
          <w:sz w:val="21"/>
          <w:szCs w:val="21"/>
          <w:shd w:val="pct10" w:color="auto" w:fill="FFFFFF"/>
        </w:rPr>
        <w:t>测量并换算得到</w:t>
      </w:r>
      <w:r w:rsidRPr="00165DAB">
        <w:rPr>
          <w:sz w:val="21"/>
          <w:szCs w:val="21"/>
          <w:shd w:val="pct10" w:color="auto" w:fill="FFFFFF"/>
        </w:rPr>
        <w:t>的应力</w:t>
      </w:r>
      <w:r w:rsidRPr="00165DAB">
        <w:rPr>
          <w:sz w:val="21"/>
          <w:szCs w:val="21"/>
          <w:shd w:val="pct10" w:color="auto" w:fill="FFFFFF"/>
        </w:rPr>
        <w:t>-</w:t>
      </w:r>
      <w:r w:rsidRPr="00165DAB">
        <w:rPr>
          <w:sz w:val="21"/>
          <w:szCs w:val="21"/>
          <w:shd w:val="pct10" w:color="auto" w:fill="FFFFFF"/>
        </w:rPr>
        <w:t>应变关系曲线，可用于确定不同极限状态的抗拉强度。钢筋钢纤维混凝土构件正截面承载力的设计方法需考虑开裂后钢纤维混凝土的</w:t>
      </w:r>
      <w:r w:rsidRPr="00165DAB">
        <w:rPr>
          <w:rFonts w:hint="eastAsia"/>
          <w:sz w:val="21"/>
          <w:szCs w:val="21"/>
          <w:shd w:val="pct10" w:color="auto" w:fill="FFFFFF"/>
        </w:rPr>
        <w:t>残余</w:t>
      </w:r>
      <w:r w:rsidRPr="00165DAB">
        <w:rPr>
          <w:sz w:val="21"/>
          <w:szCs w:val="21"/>
          <w:shd w:val="pct10" w:color="auto" w:fill="FFFFFF"/>
        </w:rPr>
        <w:t>抗拉强度，这一点与钢筋混凝土预制管片的设计有明显区别。本规程在承载力计算时的基本假定与</w:t>
      </w:r>
      <w:r w:rsidRPr="00165DAB">
        <w:rPr>
          <w:rFonts w:hint="eastAsia"/>
          <w:sz w:val="21"/>
          <w:szCs w:val="21"/>
          <w:shd w:val="pct10" w:color="auto" w:fill="FFFFFF"/>
        </w:rPr>
        <w:t>国家标准《混凝土结构设计规范》</w:t>
      </w:r>
      <w:r w:rsidRPr="00165DAB">
        <w:rPr>
          <w:sz w:val="21"/>
          <w:szCs w:val="21"/>
          <w:shd w:val="pct10" w:color="auto" w:fill="FFFFFF"/>
        </w:rPr>
        <w:t>GB</w:t>
      </w:r>
      <w:r w:rsidRPr="00FA1C64">
        <w:rPr>
          <w:sz w:val="21"/>
          <w:szCs w:val="21"/>
          <w:shd w:val="pct10" w:color="auto" w:fill="FFFFFF"/>
        </w:rPr>
        <w:t>50010</w:t>
      </w:r>
      <w:r w:rsidRPr="00165DAB">
        <w:rPr>
          <w:sz w:val="21"/>
          <w:szCs w:val="21"/>
          <w:shd w:val="pct10" w:color="auto" w:fill="FFFFFF"/>
        </w:rPr>
        <w:t>相比，除考虑钢纤维混凝土</w:t>
      </w:r>
      <w:r w:rsidRPr="00165DAB">
        <w:rPr>
          <w:rFonts w:hint="eastAsia"/>
          <w:sz w:val="21"/>
          <w:szCs w:val="21"/>
          <w:shd w:val="pct10" w:color="auto" w:fill="FFFFFF"/>
        </w:rPr>
        <w:t>残余</w:t>
      </w:r>
      <w:r w:rsidRPr="00165DAB">
        <w:rPr>
          <w:sz w:val="21"/>
          <w:szCs w:val="21"/>
          <w:shd w:val="pct10" w:color="auto" w:fill="FFFFFF"/>
        </w:rPr>
        <w:t>抗拉强度对承载力贡献外，其余基本相同。</w:t>
      </w:r>
    </w:p>
    <w:p w:rsidR="00106485" w:rsidRPr="00AC6F3B" w:rsidRDefault="00106485" w:rsidP="00AF34B2">
      <w:pPr>
        <w:pStyle w:val="affd"/>
        <w:spacing w:before="240" w:after="240"/>
        <w:ind w:firstLine="422"/>
        <w:rPr>
          <w:rFonts w:ascii="华文中宋" w:eastAsia="华文中宋" w:hAnsi="华文中宋" w:cs="华文中宋"/>
          <w:b w:val="0"/>
          <w:bCs/>
          <w:sz w:val="24"/>
          <w:szCs w:val="24"/>
        </w:rPr>
      </w:pPr>
      <w:bookmarkStart w:id="49" w:name="_Toc529464796"/>
      <w:bookmarkStart w:id="50" w:name="_Toc32757"/>
      <w:bookmarkStart w:id="51" w:name="_Toc15920_WPSOffice_Level2"/>
      <w:bookmarkStart w:id="52" w:name="_Toc88817861"/>
      <w:r w:rsidRPr="00B43619">
        <w:rPr>
          <w:rFonts w:eastAsia="华文中宋" w:cs="华文中宋"/>
          <w:bCs/>
          <w:sz w:val="24"/>
          <w:szCs w:val="24"/>
        </w:rPr>
        <w:t>3.2</w:t>
      </w:r>
      <w:r w:rsidRPr="00AC6F3B">
        <w:rPr>
          <w:rFonts w:ascii="华文中宋" w:eastAsia="华文中宋" w:hAnsi="华文中宋" w:cs="华文中宋"/>
          <w:b w:val="0"/>
          <w:bCs/>
          <w:sz w:val="24"/>
          <w:szCs w:val="24"/>
        </w:rPr>
        <w:t xml:space="preserve"> </w:t>
      </w:r>
      <w:r w:rsidRPr="00AC6F3B">
        <w:rPr>
          <w:rFonts w:ascii="华文中宋" w:eastAsia="华文中宋" w:hAnsi="华文中宋" w:cs="华文中宋" w:hint="eastAsia"/>
          <w:b w:val="0"/>
          <w:bCs/>
          <w:sz w:val="24"/>
          <w:szCs w:val="24"/>
        </w:rPr>
        <w:t>承载能力极限状态</w:t>
      </w:r>
      <w:bookmarkEnd w:id="49"/>
      <w:r w:rsidRPr="00AC6F3B">
        <w:rPr>
          <w:rFonts w:ascii="华文中宋" w:eastAsia="华文中宋" w:hAnsi="华文中宋" w:cs="华文中宋" w:hint="eastAsia"/>
          <w:b w:val="0"/>
          <w:bCs/>
          <w:sz w:val="24"/>
          <w:szCs w:val="24"/>
        </w:rPr>
        <w:t>计算</w:t>
      </w:r>
      <w:bookmarkEnd w:id="50"/>
      <w:bookmarkEnd w:id="51"/>
      <w:bookmarkEnd w:id="52"/>
    </w:p>
    <w:p w:rsidR="00E0374F" w:rsidRPr="00AC6F3B" w:rsidRDefault="00106485" w:rsidP="00106485">
      <w:pPr>
        <w:snapToGrid w:val="0"/>
        <w:spacing w:line="336" w:lineRule="auto"/>
      </w:pPr>
      <w:r w:rsidRPr="006D076B">
        <w:rPr>
          <w:rFonts w:eastAsia="宋体"/>
          <w:b/>
          <w:kern w:val="2"/>
          <w:szCs w:val="26"/>
        </w:rPr>
        <w:t xml:space="preserve">3.2.1 </w:t>
      </w:r>
      <w:r w:rsidR="00E0374F" w:rsidRPr="00AC6F3B">
        <w:rPr>
          <w:rFonts w:hint="eastAsia"/>
        </w:rPr>
        <w:t>钢筋钢纤维</w:t>
      </w:r>
      <w:r w:rsidR="00684901" w:rsidRPr="00AC6F3B">
        <w:rPr>
          <w:rFonts w:hint="eastAsia"/>
        </w:rPr>
        <w:t>混凝土</w:t>
      </w:r>
      <w:r w:rsidR="00E0374F" w:rsidRPr="00AC6F3B">
        <w:rPr>
          <w:rFonts w:hint="eastAsia"/>
        </w:rPr>
        <w:t>管片承载能力极限状态计算应包括下列内容：</w:t>
      </w:r>
    </w:p>
    <w:p w:rsidR="00E0374F" w:rsidRPr="00AC6F3B" w:rsidRDefault="00E0374F" w:rsidP="00807E45">
      <w:pPr>
        <w:pStyle w:val="afc"/>
        <w:spacing w:line="336" w:lineRule="auto"/>
        <w:ind w:firstLineChars="200" w:firstLine="480"/>
        <w:rPr>
          <w:rFonts w:asciiTheme="minorEastAsia" w:eastAsiaTheme="minorEastAsia" w:hAnsiTheme="minorEastAsia" w:cstheme="minorEastAsia"/>
        </w:rPr>
      </w:pPr>
      <w:r w:rsidRPr="000E248E">
        <w:rPr>
          <w:rFonts w:ascii="Times New Roman" w:eastAsiaTheme="minorEastAsia" w:hAnsi="Times New Roman" w:cstheme="minorEastAsia"/>
        </w:rPr>
        <w:t xml:space="preserve">1 </w:t>
      </w:r>
      <w:r w:rsidRPr="00AC6F3B">
        <w:rPr>
          <w:rFonts w:asciiTheme="minorEastAsia" w:eastAsiaTheme="minorEastAsia" w:hAnsiTheme="minorEastAsia" w:cstheme="minorEastAsia" w:hint="eastAsia"/>
        </w:rPr>
        <w:t>应进行</w:t>
      </w:r>
      <w:r w:rsidR="00AE3E8B" w:rsidRPr="00AC6F3B">
        <w:rPr>
          <w:rFonts w:asciiTheme="minorEastAsia" w:eastAsiaTheme="minorEastAsia" w:hAnsiTheme="minorEastAsia" w:cstheme="minorEastAsia" w:hint="eastAsia"/>
        </w:rPr>
        <w:t>地层及地下水压力等静力作用下的</w:t>
      </w:r>
      <w:r w:rsidR="00AE3E8B" w:rsidRPr="00AC6F3B">
        <w:rPr>
          <w:rFonts w:hint="eastAsia"/>
        </w:rPr>
        <w:t>承载能力</w:t>
      </w:r>
      <w:r w:rsidR="00B65798" w:rsidRPr="00AC6F3B">
        <w:rPr>
          <w:rFonts w:hint="eastAsia"/>
        </w:rPr>
        <w:t>极限状态</w:t>
      </w:r>
      <w:r w:rsidRPr="00AC6F3B">
        <w:rPr>
          <w:rFonts w:asciiTheme="minorEastAsia" w:eastAsiaTheme="minorEastAsia" w:hAnsiTheme="minorEastAsia" w:cstheme="minorEastAsia" w:hint="eastAsia"/>
        </w:rPr>
        <w:t>承载力计算</w:t>
      </w:r>
      <w:r w:rsidRPr="00AC6F3B">
        <w:rPr>
          <w:rFonts w:asciiTheme="minorEastAsia" w:eastAsiaTheme="minorEastAsia" w:hAnsiTheme="minorEastAsia" w:cstheme="minorEastAsia"/>
        </w:rPr>
        <w:t>；</w:t>
      </w:r>
    </w:p>
    <w:p w:rsidR="00B65798" w:rsidRPr="00AC6F3B" w:rsidRDefault="00B65798" w:rsidP="00B65798">
      <w:pPr>
        <w:pStyle w:val="afc"/>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2</w:t>
      </w:r>
      <w:r w:rsidRPr="00AC6F3B">
        <w:rPr>
          <w:rFonts w:asciiTheme="minorEastAsia" w:eastAsiaTheme="minorEastAsia" w:hAnsiTheme="minorEastAsia" w:cstheme="minorEastAsia" w:hint="eastAsia"/>
        </w:rPr>
        <w:t xml:space="preserve"> </w:t>
      </w:r>
      <w:r w:rsidR="00AE3E8B" w:rsidRPr="00AC6F3B">
        <w:rPr>
          <w:rFonts w:asciiTheme="minorEastAsia" w:eastAsiaTheme="minorEastAsia" w:hAnsiTheme="minorEastAsia" w:cstheme="minorEastAsia" w:hint="eastAsia"/>
        </w:rPr>
        <w:t>应根据</w:t>
      </w:r>
      <w:r w:rsidRPr="00AC6F3B">
        <w:rPr>
          <w:rFonts w:asciiTheme="minorEastAsia" w:eastAsiaTheme="minorEastAsia" w:hAnsiTheme="minorEastAsia" w:cstheme="minorEastAsia" w:hint="eastAsia"/>
        </w:rPr>
        <w:t>抗震设防要求进行抗震承载力计算；</w:t>
      </w:r>
    </w:p>
    <w:p w:rsidR="00D162E6" w:rsidRPr="00AC6F3B" w:rsidRDefault="00764068" w:rsidP="00106485">
      <w:pPr>
        <w:snapToGrid w:val="0"/>
        <w:spacing w:line="336" w:lineRule="auto"/>
      </w:pPr>
      <w:r w:rsidRPr="006D076B">
        <w:rPr>
          <w:rFonts w:eastAsia="宋体" w:hint="eastAsia"/>
          <w:b/>
          <w:kern w:val="2"/>
          <w:szCs w:val="26"/>
        </w:rPr>
        <w:t>3.2.2</w:t>
      </w:r>
      <w:r w:rsidR="00171331" w:rsidRPr="00AC6F3B">
        <w:rPr>
          <w:rFonts w:hint="eastAsia"/>
        </w:rPr>
        <w:t xml:space="preserve"> </w:t>
      </w:r>
      <w:r w:rsidR="00106485" w:rsidRPr="00AC6F3B">
        <w:rPr>
          <w:rFonts w:hint="eastAsia"/>
        </w:rPr>
        <w:t>对于</w:t>
      </w:r>
      <w:r w:rsidR="008A3D75" w:rsidRPr="00AC6F3B">
        <w:rPr>
          <w:rFonts w:hint="eastAsia"/>
        </w:rPr>
        <w:t>持久</w:t>
      </w:r>
      <w:r w:rsidR="00A87DF1" w:rsidRPr="00AC6F3B">
        <w:rPr>
          <w:rFonts w:hint="eastAsia"/>
        </w:rPr>
        <w:t>状况和</w:t>
      </w:r>
      <w:r w:rsidR="008A3D75" w:rsidRPr="00AC6F3B">
        <w:rPr>
          <w:rFonts w:hint="eastAsia"/>
        </w:rPr>
        <w:t>短暂</w:t>
      </w:r>
      <w:r w:rsidR="00D162E6" w:rsidRPr="00AC6F3B">
        <w:rPr>
          <w:rFonts w:hint="eastAsia"/>
        </w:rPr>
        <w:t>状况，钢筋钢纤维</w:t>
      </w:r>
      <w:r w:rsidR="00684901" w:rsidRPr="00AC6F3B">
        <w:rPr>
          <w:rFonts w:hint="eastAsia"/>
        </w:rPr>
        <w:t>混凝土</w:t>
      </w:r>
      <w:r w:rsidR="00D162E6" w:rsidRPr="00AC6F3B">
        <w:rPr>
          <w:rFonts w:hint="eastAsia"/>
        </w:rPr>
        <w:t>管片</w:t>
      </w:r>
      <w:r w:rsidR="00106485" w:rsidRPr="00AC6F3B">
        <w:rPr>
          <w:rFonts w:hint="eastAsia"/>
        </w:rPr>
        <w:t>承载能力极限状态</w:t>
      </w:r>
      <w:r w:rsidR="00D162E6" w:rsidRPr="00AC6F3B">
        <w:rPr>
          <w:rFonts w:hint="eastAsia"/>
        </w:rPr>
        <w:t>设计表达式应符合下式规定：</w:t>
      </w:r>
    </w:p>
    <w:p w:rsidR="00F23CDE" w:rsidRPr="00AC6F3B" w:rsidRDefault="007B48E4" w:rsidP="00F23CDE">
      <w:pPr>
        <w:pStyle w:val="aff0"/>
        <w:wordWrap w:val="0"/>
        <w:spacing w:line="480" w:lineRule="auto"/>
        <w:ind w:firstLineChars="600" w:firstLine="1260"/>
        <w:jc w:val="right"/>
      </w:pPr>
      <m:oMath>
        <m:sSub>
          <m:sSubPr>
            <m:ctrlPr>
              <w:rPr>
                <w:i/>
              </w:rPr>
            </m:ctrlPr>
          </m:sSubPr>
          <m:e>
            <m:r>
              <m:t>γ</m:t>
            </m:r>
          </m:e>
          <m:sub>
            <m:r>
              <m:t>0</m:t>
            </m:r>
          </m:sub>
        </m:sSub>
        <m:r>
          <m:t>S≤R</m:t>
        </m:r>
      </m:oMath>
      <w:r w:rsidR="00F23CDE" w:rsidRPr="00AC6F3B">
        <w:rPr>
          <w:rFonts w:hint="eastAsia"/>
        </w:rPr>
        <w:t xml:space="preserve">                          </w:t>
      </w:r>
      <w:r w:rsidR="00F23CDE" w:rsidRPr="00AC6F3B">
        <w:t xml:space="preserve">        </w:t>
      </w:r>
      <w:r w:rsidR="00F23CDE" w:rsidRPr="00AC6F3B">
        <w:rPr>
          <w:b/>
        </w:rPr>
        <w:t xml:space="preserve"> </w:t>
      </w:r>
      <w:r w:rsidR="00764068" w:rsidRPr="00AC6F3B">
        <w:t xml:space="preserve"> (</w:t>
      </w:r>
      <w:r w:rsidR="00764068" w:rsidRPr="00FA1C64">
        <w:rPr>
          <w:rFonts w:ascii="Times New Roman" w:hAnsi="Times New Roman"/>
        </w:rPr>
        <w:t>3</w:t>
      </w:r>
      <w:r w:rsidR="00764068" w:rsidRPr="00AC6F3B">
        <w:t>.</w:t>
      </w:r>
      <w:r w:rsidR="00764068" w:rsidRPr="00FA1C64">
        <w:rPr>
          <w:rFonts w:ascii="Times New Roman" w:hAnsi="Times New Roman"/>
        </w:rPr>
        <w:t>2</w:t>
      </w:r>
      <w:r w:rsidR="00764068" w:rsidRPr="00AC6F3B">
        <w:t>.</w:t>
      </w:r>
      <w:r w:rsidR="00764068" w:rsidRPr="00FA1C64">
        <w:rPr>
          <w:rFonts w:ascii="Times New Roman" w:hAnsi="Times New Roman"/>
        </w:rPr>
        <w:t>2</w:t>
      </w:r>
      <w:r w:rsidR="00F23CDE" w:rsidRPr="00AC6F3B">
        <w:t>)</w:t>
      </w:r>
    </w:p>
    <w:tbl>
      <w:tblPr>
        <w:tblStyle w:val="af6"/>
        <w:tblW w:w="10067"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04"/>
        <w:gridCol w:w="8401"/>
        <w:gridCol w:w="104"/>
      </w:tblGrid>
      <w:tr w:rsidR="00EB093B" w:rsidRPr="00AC6F3B" w:rsidTr="00764068">
        <w:trPr>
          <w:gridAfter w:val="1"/>
          <w:wAfter w:w="104" w:type="dxa"/>
          <w:trHeight w:val="694"/>
        </w:trPr>
        <w:tc>
          <w:tcPr>
            <w:tcW w:w="1458" w:type="dxa"/>
          </w:tcPr>
          <w:p w:rsidR="00106485" w:rsidRPr="00AC6F3B" w:rsidRDefault="00106485" w:rsidP="00B64F4F">
            <w:pPr>
              <w:pStyle w:val="aff2"/>
              <w:jc w:val="right"/>
              <w:rPr>
                <w:rFonts w:asciiTheme="minorEastAsia" w:eastAsiaTheme="minorEastAsia" w:hAnsiTheme="minorEastAsia"/>
                <w:sz w:val="24"/>
                <w:szCs w:val="24"/>
              </w:rPr>
            </w:pPr>
            <w:r w:rsidRPr="00AC6F3B">
              <w:rPr>
                <w:rFonts w:asciiTheme="minorEastAsia" w:eastAsiaTheme="minorEastAsia" w:hAnsiTheme="minorEastAsia"/>
                <w:sz w:val="24"/>
                <w:szCs w:val="24"/>
              </w:rPr>
              <w:t>式中</w:t>
            </w:r>
            <w:r w:rsidRPr="00AC6F3B">
              <w:rPr>
                <w:rFonts w:asciiTheme="minorEastAsia" w:eastAsiaTheme="minorEastAsia" w:hAnsiTheme="minorEastAsia" w:hint="eastAsia"/>
                <w:sz w:val="24"/>
                <w:szCs w:val="24"/>
              </w:rPr>
              <w:t>：</w:t>
            </w:r>
            <w:r w:rsidRPr="00AC6F3B">
              <w:rPr>
                <w:rFonts w:asciiTheme="minorEastAsia" w:eastAsiaTheme="minorEastAsia" w:hAnsiTheme="minorEastAsia"/>
                <w:sz w:val="24"/>
                <w:szCs w:val="24"/>
              </w:rPr>
              <w:t xml:space="preserve"> </w:t>
            </w:r>
            <w:r w:rsidR="00683D8E" w:rsidRPr="00AC6F3B">
              <w:rPr>
                <w:rFonts w:ascii="Cambria Math" w:eastAsia="Cambria Math" w:hAnsi="Cambria Math" w:cs="Cambria Math"/>
                <w:i/>
                <w:sz w:val="24"/>
                <w:szCs w:val="24"/>
              </w:rPr>
              <w:t>𝛾</w:t>
            </w:r>
            <w:r w:rsidR="003B32D9" w:rsidRPr="00FA1C64">
              <w:rPr>
                <w:rFonts w:eastAsiaTheme="minorEastAsia" w:hint="eastAsia"/>
                <w:i/>
                <w:sz w:val="24"/>
                <w:szCs w:val="24"/>
                <w:vertAlign w:val="subscript"/>
              </w:rPr>
              <w:t>0</w:t>
            </w:r>
          </w:p>
        </w:tc>
        <w:tc>
          <w:tcPr>
            <w:tcW w:w="8505" w:type="dxa"/>
            <w:gridSpan w:val="2"/>
            <w:vAlign w:val="center"/>
          </w:tcPr>
          <w:p w:rsidR="00106485" w:rsidRPr="00AC6F3B" w:rsidRDefault="00106485" w:rsidP="00A87DF1">
            <w:pPr>
              <w:pStyle w:val="aff2"/>
              <w:ind w:left="602" w:hangingChars="251" w:hanging="602"/>
              <w:jc w:val="left"/>
              <w:rPr>
                <w:rFonts w:asciiTheme="minorEastAsia" w:eastAsiaTheme="minorEastAsia" w:hAnsiTheme="minorEastAsia"/>
                <w:sz w:val="24"/>
                <w:szCs w:val="24"/>
              </w:rPr>
            </w:pPr>
            <w:r w:rsidRPr="00AC6F3B">
              <w:rPr>
                <w:rFonts w:asciiTheme="minorEastAsia" w:eastAsiaTheme="minorEastAsia" w:hAnsiTheme="minorEastAsia"/>
                <w:sz w:val="24"/>
                <w:szCs w:val="24"/>
              </w:rPr>
              <w:t>—— 重</w:t>
            </w:r>
            <w:r w:rsidR="00D2617D" w:rsidRPr="00AC6F3B">
              <w:rPr>
                <w:rFonts w:asciiTheme="minorEastAsia" w:eastAsiaTheme="minorEastAsia" w:hAnsiTheme="minorEastAsia"/>
                <w:sz w:val="24"/>
                <w:szCs w:val="24"/>
              </w:rPr>
              <w:t>要性系数：</w:t>
            </w:r>
            <w:r w:rsidR="008A3D75" w:rsidRPr="00AC6F3B">
              <w:rPr>
                <w:rFonts w:asciiTheme="minorEastAsia" w:eastAsiaTheme="minorEastAsia" w:hAnsiTheme="minorEastAsia" w:hint="eastAsia"/>
                <w:sz w:val="24"/>
                <w:szCs w:val="24"/>
              </w:rPr>
              <w:t>持久</w:t>
            </w:r>
            <w:r w:rsidR="00D81885" w:rsidRPr="00AC6F3B">
              <w:rPr>
                <w:rFonts w:asciiTheme="minorEastAsia" w:eastAsiaTheme="minorEastAsia" w:hAnsiTheme="minorEastAsia" w:hint="eastAsia"/>
                <w:sz w:val="24"/>
                <w:szCs w:val="24"/>
              </w:rPr>
              <w:t>状况</w:t>
            </w:r>
            <w:r w:rsidR="008C4892" w:rsidRPr="00AC6F3B">
              <w:rPr>
                <w:rFonts w:asciiTheme="minorEastAsia" w:eastAsiaTheme="minorEastAsia" w:hAnsiTheme="minorEastAsia" w:hint="eastAsia"/>
                <w:sz w:val="24"/>
                <w:szCs w:val="24"/>
              </w:rPr>
              <w:t>下</w:t>
            </w:r>
            <w:r w:rsidR="00A87DF1" w:rsidRPr="00AC6F3B">
              <w:rPr>
                <w:rFonts w:asciiTheme="minorEastAsia" w:eastAsiaTheme="minorEastAsia" w:hAnsiTheme="minorEastAsia" w:hint="eastAsia"/>
                <w:sz w:val="24"/>
                <w:szCs w:val="24"/>
              </w:rPr>
              <w:t>应取</w:t>
            </w:r>
            <w:r w:rsidR="00A87DF1" w:rsidRPr="00FA1C64">
              <w:rPr>
                <w:rFonts w:eastAsiaTheme="minorEastAsia" w:hint="eastAsia"/>
                <w:sz w:val="24"/>
                <w:szCs w:val="24"/>
              </w:rPr>
              <w:t>1</w:t>
            </w:r>
            <w:r w:rsidR="00A87DF1" w:rsidRPr="00AC6F3B">
              <w:rPr>
                <w:rFonts w:asciiTheme="minorEastAsia" w:eastAsiaTheme="minorEastAsia" w:hAnsiTheme="minorEastAsia" w:hint="eastAsia"/>
                <w:sz w:val="24"/>
                <w:szCs w:val="24"/>
              </w:rPr>
              <w:t>.</w:t>
            </w:r>
            <w:r w:rsidR="00A87DF1" w:rsidRPr="00FA1C64">
              <w:rPr>
                <w:rFonts w:eastAsiaTheme="minorEastAsia" w:hint="eastAsia"/>
                <w:sz w:val="24"/>
                <w:szCs w:val="24"/>
              </w:rPr>
              <w:t>1</w:t>
            </w:r>
            <w:r w:rsidR="00A87DF1" w:rsidRPr="00AC6F3B">
              <w:rPr>
                <w:rFonts w:asciiTheme="minorEastAsia" w:eastAsiaTheme="minorEastAsia" w:hAnsiTheme="minorEastAsia" w:hint="eastAsia"/>
                <w:sz w:val="24"/>
                <w:szCs w:val="24"/>
              </w:rPr>
              <w:t>，</w:t>
            </w:r>
            <w:r w:rsidR="008A3D75" w:rsidRPr="00AC6F3B">
              <w:rPr>
                <w:rFonts w:asciiTheme="minorEastAsia" w:eastAsiaTheme="minorEastAsia" w:hAnsiTheme="minorEastAsia" w:hint="eastAsia"/>
                <w:sz w:val="24"/>
                <w:szCs w:val="24"/>
              </w:rPr>
              <w:t>短暂</w:t>
            </w:r>
            <w:r w:rsidR="00D81885" w:rsidRPr="00AC6F3B">
              <w:rPr>
                <w:rFonts w:asciiTheme="minorEastAsia" w:eastAsiaTheme="minorEastAsia" w:hAnsiTheme="minorEastAsia" w:hint="eastAsia"/>
                <w:sz w:val="24"/>
                <w:szCs w:val="24"/>
              </w:rPr>
              <w:t>状况下应取</w:t>
            </w:r>
            <w:r w:rsidR="00A87DF1" w:rsidRPr="00FA1C64">
              <w:rPr>
                <w:rFonts w:eastAsiaTheme="minorEastAsia" w:hint="eastAsia"/>
                <w:sz w:val="24"/>
                <w:szCs w:val="24"/>
              </w:rPr>
              <w:t>1</w:t>
            </w:r>
            <w:r w:rsidR="00A87DF1" w:rsidRPr="00AC6F3B">
              <w:rPr>
                <w:rFonts w:asciiTheme="minorEastAsia" w:eastAsiaTheme="minorEastAsia" w:hAnsiTheme="minorEastAsia" w:hint="eastAsia"/>
                <w:sz w:val="24"/>
                <w:szCs w:val="24"/>
              </w:rPr>
              <w:t>.</w:t>
            </w:r>
            <w:r w:rsidR="00A87DF1" w:rsidRPr="00FA1C64">
              <w:rPr>
                <w:rFonts w:eastAsiaTheme="minorEastAsia" w:hint="eastAsia"/>
                <w:sz w:val="24"/>
                <w:szCs w:val="24"/>
              </w:rPr>
              <w:t>0</w:t>
            </w:r>
            <w:r w:rsidR="00F148A3" w:rsidRPr="00AC6F3B">
              <w:rPr>
                <w:rFonts w:asciiTheme="minorEastAsia" w:eastAsiaTheme="minorEastAsia" w:hAnsiTheme="minorEastAsia" w:hint="eastAsia"/>
                <w:sz w:val="24"/>
                <w:szCs w:val="24"/>
              </w:rPr>
              <w:t>；</w:t>
            </w:r>
            <w:r w:rsidR="00A87DF1" w:rsidRPr="00AC6F3B">
              <w:rPr>
                <w:rFonts w:asciiTheme="minorEastAsia" w:eastAsiaTheme="minorEastAsia" w:hAnsiTheme="minorEastAsia"/>
                <w:sz w:val="24"/>
                <w:szCs w:val="24"/>
              </w:rPr>
              <w:t xml:space="preserve"> </w:t>
            </w:r>
          </w:p>
        </w:tc>
      </w:tr>
      <w:tr w:rsidR="00B64F4F" w:rsidRPr="00AC6F3B" w:rsidTr="00764068">
        <w:trPr>
          <w:gridAfter w:val="1"/>
          <w:wAfter w:w="104" w:type="dxa"/>
          <w:trHeight w:val="635"/>
        </w:trPr>
        <w:tc>
          <w:tcPr>
            <w:tcW w:w="1458" w:type="dxa"/>
          </w:tcPr>
          <w:p w:rsidR="00B64F4F" w:rsidRPr="00AC6F3B" w:rsidRDefault="00B64F4F" w:rsidP="008E4C45">
            <w:pPr>
              <w:pStyle w:val="aff2"/>
              <w:jc w:val="right"/>
              <w:rPr>
                <w:rFonts w:asciiTheme="minorEastAsia" w:eastAsiaTheme="minorEastAsia" w:hAnsiTheme="minorEastAsia"/>
                <w:i/>
                <w:sz w:val="24"/>
                <w:szCs w:val="24"/>
              </w:rPr>
            </w:pPr>
            <w:r w:rsidRPr="00AC6F3B">
              <w:rPr>
                <w:rFonts w:asciiTheme="minorEastAsia" w:eastAsiaTheme="minorEastAsia" w:hAnsiTheme="minorEastAsia" w:hint="eastAsia"/>
                <w:i/>
                <w:sz w:val="24"/>
                <w:szCs w:val="24"/>
              </w:rPr>
              <w:t>S</w:t>
            </w:r>
          </w:p>
        </w:tc>
        <w:tc>
          <w:tcPr>
            <w:tcW w:w="8505" w:type="dxa"/>
            <w:gridSpan w:val="2"/>
            <w:vAlign w:val="center"/>
          </w:tcPr>
          <w:p w:rsidR="00B64F4F" w:rsidRPr="00AC6F3B" w:rsidRDefault="00B64F4F" w:rsidP="002C5409">
            <w:pPr>
              <w:pStyle w:val="aff2"/>
              <w:ind w:left="588" w:hangingChars="245" w:hanging="588"/>
              <w:jc w:val="left"/>
              <w:rPr>
                <w:rFonts w:asciiTheme="minorEastAsia" w:eastAsiaTheme="minorEastAsia" w:hAnsiTheme="minorEastAsia"/>
                <w:sz w:val="24"/>
                <w:szCs w:val="24"/>
              </w:rPr>
            </w:pPr>
            <w:r w:rsidRPr="00AC6F3B">
              <w:rPr>
                <w:rFonts w:asciiTheme="minorEastAsia" w:eastAsiaTheme="minorEastAsia" w:hAnsiTheme="minorEastAsia"/>
                <w:sz w:val="24"/>
                <w:szCs w:val="24"/>
              </w:rPr>
              <w:t xml:space="preserve">—— </w:t>
            </w:r>
            <w:r w:rsidR="00DD085A" w:rsidRPr="00AC6F3B">
              <w:rPr>
                <w:rFonts w:asciiTheme="minorEastAsia" w:eastAsiaTheme="minorEastAsia" w:hAnsiTheme="minorEastAsia" w:hint="eastAsia"/>
                <w:sz w:val="24"/>
                <w:szCs w:val="24"/>
              </w:rPr>
              <w:t>承载能力极限状态下作用组合的效应设计值，对持久</w:t>
            </w:r>
            <w:r w:rsidRPr="00AC6F3B">
              <w:rPr>
                <w:rFonts w:asciiTheme="minorEastAsia" w:eastAsiaTheme="minorEastAsia" w:hAnsiTheme="minorEastAsia" w:hint="eastAsia"/>
                <w:sz w:val="24"/>
                <w:szCs w:val="24"/>
              </w:rPr>
              <w:t>状况应按作用的</w:t>
            </w:r>
            <w:r w:rsidRPr="00AC6F3B">
              <w:rPr>
                <w:rFonts w:asciiTheme="minorEastAsia" w:eastAsiaTheme="minorEastAsia" w:hAnsiTheme="minorEastAsia"/>
                <w:sz w:val="24"/>
                <w:szCs w:val="24"/>
              </w:rPr>
              <w:t>基本组合</w:t>
            </w:r>
            <w:r w:rsidRPr="00AC6F3B">
              <w:rPr>
                <w:rFonts w:asciiTheme="minorEastAsia" w:eastAsiaTheme="minorEastAsia" w:hAnsiTheme="minorEastAsia" w:hint="eastAsia"/>
                <w:sz w:val="24"/>
                <w:szCs w:val="24"/>
              </w:rPr>
              <w:t>计算；</w:t>
            </w:r>
            <w:r w:rsidR="00DD085A" w:rsidRPr="00AC6F3B">
              <w:rPr>
                <w:rFonts w:asciiTheme="minorEastAsia" w:eastAsiaTheme="minorEastAsia" w:hAnsiTheme="minorEastAsia" w:hint="eastAsia"/>
                <w:sz w:val="24"/>
                <w:szCs w:val="24"/>
              </w:rPr>
              <w:t>短暂</w:t>
            </w:r>
            <w:r w:rsidR="002C5409" w:rsidRPr="00AC6F3B">
              <w:rPr>
                <w:rFonts w:asciiTheme="minorEastAsia" w:eastAsiaTheme="minorEastAsia" w:hAnsiTheme="minorEastAsia" w:hint="eastAsia"/>
                <w:sz w:val="24"/>
                <w:szCs w:val="24"/>
              </w:rPr>
              <w:t>状况计算应符合本标准第</w:t>
            </w:r>
            <w:r w:rsidR="002C5409" w:rsidRPr="00FA1C64">
              <w:rPr>
                <w:rFonts w:eastAsiaTheme="minorEastAsia" w:hint="eastAsia"/>
                <w:sz w:val="24"/>
                <w:szCs w:val="24"/>
              </w:rPr>
              <w:t>8</w:t>
            </w:r>
            <w:r w:rsidR="002C5409" w:rsidRPr="00AC6F3B">
              <w:rPr>
                <w:rFonts w:asciiTheme="minorEastAsia" w:eastAsiaTheme="minorEastAsia" w:hAnsiTheme="minorEastAsia" w:hint="eastAsia"/>
                <w:sz w:val="24"/>
                <w:szCs w:val="24"/>
              </w:rPr>
              <w:t>章的规定；</w:t>
            </w:r>
          </w:p>
        </w:tc>
      </w:tr>
      <w:tr w:rsidR="00C61756" w:rsidRPr="00AC6F3B" w:rsidTr="00764068">
        <w:trPr>
          <w:trHeight w:val="635"/>
        </w:trPr>
        <w:tc>
          <w:tcPr>
            <w:tcW w:w="1562" w:type="dxa"/>
            <w:gridSpan w:val="2"/>
          </w:tcPr>
          <w:p w:rsidR="00106485" w:rsidRPr="00AC6F3B" w:rsidRDefault="00B64F4F" w:rsidP="00683D8E">
            <w:pPr>
              <w:pStyle w:val="aff2"/>
              <w:jc w:val="right"/>
              <w:rPr>
                <w:rFonts w:asciiTheme="minorEastAsia" w:eastAsiaTheme="minorEastAsia" w:hAnsiTheme="minorEastAsia"/>
                <w:i/>
                <w:sz w:val="24"/>
                <w:szCs w:val="24"/>
              </w:rPr>
            </w:pPr>
            <w:r w:rsidRPr="00AC6F3B">
              <w:rPr>
                <w:rFonts w:asciiTheme="minorEastAsia" w:eastAsiaTheme="minorEastAsia" w:hAnsiTheme="minorEastAsia" w:hint="eastAsia"/>
                <w:i/>
                <w:sz w:val="24"/>
                <w:szCs w:val="24"/>
              </w:rPr>
              <w:t>R</w:t>
            </w:r>
          </w:p>
        </w:tc>
        <w:tc>
          <w:tcPr>
            <w:tcW w:w="8505" w:type="dxa"/>
            <w:gridSpan w:val="2"/>
            <w:vAlign w:val="center"/>
          </w:tcPr>
          <w:p w:rsidR="00106485" w:rsidRDefault="00106485" w:rsidP="00A80739">
            <w:pPr>
              <w:pStyle w:val="aff2"/>
              <w:ind w:left="528" w:hangingChars="220" w:hanging="528"/>
              <w:jc w:val="left"/>
              <w:rPr>
                <w:rFonts w:asciiTheme="minorEastAsia" w:eastAsiaTheme="minorEastAsia" w:hAnsiTheme="minorEastAsia"/>
                <w:sz w:val="24"/>
                <w:szCs w:val="24"/>
              </w:rPr>
            </w:pPr>
            <w:r w:rsidRPr="00AC6F3B">
              <w:rPr>
                <w:rFonts w:asciiTheme="minorEastAsia" w:eastAsiaTheme="minorEastAsia" w:hAnsiTheme="minorEastAsia"/>
                <w:sz w:val="24"/>
                <w:szCs w:val="24"/>
              </w:rPr>
              <w:t>——</w:t>
            </w:r>
            <w:r w:rsidR="00B64F4F" w:rsidRPr="00AC6F3B">
              <w:rPr>
                <w:rFonts w:asciiTheme="minorEastAsia" w:eastAsiaTheme="minorEastAsia" w:hAnsiTheme="minorEastAsia"/>
                <w:sz w:val="24"/>
                <w:szCs w:val="24"/>
              </w:rPr>
              <w:t>承载力设计值</w:t>
            </w:r>
            <w:r w:rsidR="003F4ABB" w:rsidRPr="00AC6F3B">
              <w:rPr>
                <w:rFonts w:asciiTheme="minorEastAsia" w:eastAsiaTheme="minorEastAsia" w:hAnsiTheme="minorEastAsia" w:hint="eastAsia"/>
                <w:sz w:val="24"/>
                <w:szCs w:val="24"/>
              </w:rPr>
              <w:t>；</w:t>
            </w:r>
          </w:p>
          <w:p w:rsidR="007521D2" w:rsidRPr="00AC6F3B" w:rsidRDefault="007521D2" w:rsidP="00A80739">
            <w:pPr>
              <w:pStyle w:val="aff2"/>
              <w:ind w:left="528" w:hangingChars="220" w:hanging="528"/>
              <w:jc w:val="left"/>
              <w:rPr>
                <w:rFonts w:asciiTheme="minorEastAsia" w:eastAsiaTheme="minorEastAsia" w:hAnsiTheme="minorEastAsia"/>
                <w:sz w:val="24"/>
                <w:szCs w:val="24"/>
              </w:rPr>
            </w:pPr>
          </w:p>
        </w:tc>
      </w:tr>
    </w:tbl>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sz w:val="21"/>
          <w:szCs w:val="21"/>
          <w:shd w:val="pct10" w:color="auto" w:fill="FFFFFF"/>
        </w:rPr>
        <w:t>荷载基本组合效应设计值参考现行国家标准《建筑结构荷载规范》</w:t>
      </w:r>
      <w:r w:rsidRPr="00165DAB">
        <w:rPr>
          <w:sz w:val="21"/>
          <w:szCs w:val="21"/>
          <w:shd w:val="pct10" w:color="auto" w:fill="FFFFFF"/>
        </w:rPr>
        <w:t>GB</w:t>
      </w:r>
      <w:r w:rsidRPr="00FA1C64">
        <w:rPr>
          <w:sz w:val="21"/>
          <w:szCs w:val="21"/>
          <w:shd w:val="pct10" w:color="auto" w:fill="FFFFFF"/>
        </w:rPr>
        <w:t>50009</w:t>
      </w:r>
      <w:r w:rsidRPr="00165DAB">
        <w:rPr>
          <w:sz w:val="21"/>
          <w:szCs w:val="21"/>
          <w:shd w:val="pct10" w:color="auto" w:fill="FFFFFF"/>
        </w:rPr>
        <w:t>和《建筑结构可靠性设计统一标准》</w:t>
      </w:r>
      <w:r w:rsidRPr="00165DAB">
        <w:rPr>
          <w:sz w:val="21"/>
          <w:szCs w:val="21"/>
          <w:shd w:val="pct10" w:color="auto" w:fill="FFFFFF"/>
        </w:rPr>
        <w:t xml:space="preserve">GB </w:t>
      </w:r>
      <w:r w:rsidRPr="00FA1C64">
        <w:rPr>
          <w:sz w:val="21"/>
          <w:szCs w:val="21"/>
          <w:shd w:val="pct10" w:color="auto" w:fill="FFFFFF"/>
        </w:rPr>
        <w:t>50068</w:t>
      </w:r>
      <w:r w:rsidRPr="00165DAB">
        <w:rPr>
          <w:sz w:val="21"/>
          <w:szCs w:val="21"/>
          <w:shd w:val="pct10" w:color="auto" w:fill="FFFFFF"/>
        </w:rPr>
        <w:t>进行确定。</w:t>
      </w:r>
    </w:p>
    <w:p w:rsidR="00394FF2" w:rsidRPr="00165DAB" w:rsidRDefault="007521D2" w:rsidP="00165DAB">
      <w:pPr>
        <w:spacing w:line="360" w:lineRule="auto"/>
        <w:ind w:firstLineChars="200" w:firstLine="420"/>
        <w:rPr>
          <w:sz w:val="21"/>
          <w:szCs w:val="21"/>
          <w:shd w:val="pct10" w:color="auto" w:fill="FFFFFF"/>
        </w:rPr>
      </w:pPr>
      <w:r w:rsidRPr="00165DAB">
        <w:rPr>
          <w:rFonts w:hint="eastAsia"/>
          <w:sz w:val="21"/>
          <w:szCs w:val="21"/>
          <w:shd w:val="pct10" w:color="auto" w:fill="FFFFFF"/>
        </w:rPr>
        <w:t>持久状况是指在结构使用过程中一定出现且持续期很长的设计状况（如隧道衬砌承受外部水土压力等）；短暂状况是指在结构施工、安装、检修或使用过程中出现的概率较大且短暂出现的设计状况（如管片承受千斤顶顶力作用、管片脱模、堆放或吊运时承受弯矩作用等）。两种状况下结构的可靠度水平不同，但都应进行承载能力极限状态计算。对持久状况还应进行正常使用极限状态验算，即应进行裂缝宽度、挠度（隧道净空收敛）等验算；短暂状况可不作挠度验算，对抗裂、裂缝宽度则根据需要验算。</w:t>
      </w:r>
    </w:p>
    <w:p w:rsidR="00106485" w:rsidRPr="00AC6F3B" w:rsidRDefault="00106485" w:rsidP="002050D6">
      <w:pPr>
        <w:spacing w:line="360" w:lineRule="auto"/>
        <w:rPr>
          <w:b/>
        </w:rPr>
      </w:pPr>
      <w:r w:rsidRPr="006D076B">
        <w:rPr>
          <w:rFonts w:eastAsia="宋体"/>
          <w:b/>
          <w:kern w:val="2"/>
          <w:szCs w:val="26"/>
        </w:rPr>
        <w:t>3.2.</w:t>
      </w:r>
      <w:r w:rsidR="00764068" w:rsidRPr="006D076B">
        <w:rPr>
          <w:rFonts w:eastAsia="宋体"/>
          <w:b/>
          <w:kern w:val="2"/>
          <w:szCs w:val="26"/>
        </w:rPr>
        <w:t>3</w:t>
      </w:r>
      <w:r w:rsidRPr="006D076B">
        <w:rPr>
          <w:rFonts w:eastAsia="宋体"/>
          <w:b/>
          <w:kern w:val="2"/>
          <w:szCs w:val="26"/>
        </w:rPr>
        <w:t xml:space="preserve"> </w:t>
      </w:r>
      <w:r w:rsidRPr="00AC6F3B">
        <w:rPr>
          <w:rFonts w:hint="eastAsia"/>
        </w:rPr>
        <w:t>钢筋钢纤维</w:t>
      </w:r>
      <w:r w:rsidR="00684901" w:rsidRPr="00AC6F3B">
        <w:rPr>
          <w:rFonts w:hint="eastAsia"/>
        </w:rPr>
        <w:t>混凝土</w:t>
      </w:r>
      <w:r w:rsidRPr="00AC6F3B">
        <w:rPr>
          <w:rFonts w:hint="eastAsia"/>
        </w:rPr>
        <w:t>管片承载力设计值应采用下式计算：</w:t>
      </w:r>
    </w:p>
    <w:p w:rsidR="00106485" w:rsidRPr="00AC6F3B" w:rsidRDefault="007B48E4" w:rsidP="002050D6">
      <w:pPr>
        <w:pStyle w:val="aff0"/>
        <w:jc w:val="right"/>
      </w:pPr>
      <m:oMath>
        <m:sSub>
          <m:sSubPr>
            <m:ctrlPr/>
          </m:sSubPr>
          <m:e>
            <m:r>
              <m:t>R</m:t>
            </m:r>
          </m:e>
          <m:sub>
            <m:r>
              <m:t>d</m:t>
            </m:r>
          </m:sub>
        </m:sSub>
        <m:r>
          <m:rPr>
            <m:sty m:val="p"/>
          </m:rPr>
          <m:t>=</m:t>
        </m:r>
        <m:sSub>
          <m:sSubPr>
            <m:ctrlPr/>
          </m:sSubPr>
          <m:e>
            <m:r>
              <m:t>R</m:t>
            </m:r>
          </m:e>
          <m:sub>
            <m:r>
              <m:t>f</m:t>
            </m:r>
          </m:sub>
        </m:sSub>
        <m:d>
          <m:dPr>
            <m:ctrlPr/>
          </m:dPr>
          <m:e>
            <m:sSub>
              <m:sSubPr>
                <m:ctrlPr/>
              </m:sSubPr>
              <m:e>
                <m:r>
                  <m:t>f</m:t>
                </m:r>
              </m:e>
              <m:sub>
                <m:r>
                  <m:t>fc</m:t>
                </m:r>
              </m:sub>
            </m:sSub>
            <m:r>
              <m:rPr>
                <m:sty m:val="p"/>
              </m:rPr>
              <m:t>,</m:t>
            </m:r>
            <m:sSub>
              <m:sSubPr>
                <m:ctrlPr/>
              </m:sSubPr>
              <m:e>
                <m:r>
                  <m:t>f</m:t>
                </m:r>
              </m:e>
              <m:sub>
                <m:r>
                  <m:t>ft</m:t>
                </m:r>
              </m:sub>
            </m:sSub>
            <m:r>
              <m:rPr>
                <m:sty m:val="p"/>
              </m:rPr>
              <m:t>,</m:t>
            </m:r>
            <m:sSub>
              <m:sSubPr>
                <m:ctrlPr/>
              </m:sSubPr>
              <m:e>
                <m:r>
                  <m:t>f</m:t>
                </m:r>
              </m:e>
              <m:sub>
                <m:r>
                  <m:t>y</m:t>
                </m:r>
              </m:sub>
            </m:sSub>
            <m:r>
              <m:rPr>
                <m:sty m:val="p"/>
              </m:rPr>
              <m:t>,</m:t>
            </m:r>
            <m:sSub>
              <m:sSubPr>
                <m:ctrlPr/>
              </m:sSubPr>
              <m:e>
                <m:r>
                  <m:t>a</m:t>
                </m:r>
              </m:e>
              <m:sub>
                <m:r>
                  <m:t>k</m:t>
                </m:r>
              </m:sub>
            </m:sSub>
            <m:r>
              <m:rPr>
                <m:sty m:val="p"/>
              </m:rPr>
              <m:t>,</m:t>
            </m:r>
            <m:sSub>
              <m:sSubPr>
                <m:ctrlPr/>
              </m:sSubPr>
              <m:e>
                <m:r>
                  <m:t>k</m:t>
                </m:r>
              </m:e>
              <m:sub>
                <m:r>
                  <m:t>f</m:t>
                </m:r>
              </m:sub>
            </m:sSub>
          </m:e>
        </m:d>
        <m:r>
          <m:rPr>
            <m:sty m:val="p"/>
          </m:rPr>
          <m:t xml:space="preserve"> </m:t>
        </m:r>
      </m:oMath>
      <w:r w:rsidR="00106485" w:rsidRPr="00AC6F3B">
        <w:t xml:space="preserve">  </w:t>
      </w:r>
      <w:r w:rsidR="00F23CDE" w:rsidRPr="00AC6F3B">
        <w:rPr>
          <w:rFonts w:hint="eastAsia"/>
        </w:rPr>
        <w:t xml:space="preserve">                     </w:t>
      </w:r>
      <w:r w:rsidR="00106485" w:rsidRPr="00AC6F3B">
        <w:t xml:space="preserve">         </w:t>
      </w:r>
      <w:r w:rsidR="00171331" w:rsidRPr="00AC6F3B">
        <w:t xml:space="preserve"> (</w:t>
      </w:r>
      <w:r w:rsidR="00171331" w:rsidRPr="00FA1C64">
        <w:rPr>
          <w:rFonts w:ascii="Times New Roman" w:hAnsi="Times New Roman"/>
        </w:rPr>
        <w:t>3</w:t>
      </w:r>
      <w:r w:rsidR="00171331" w:rsidRPr="00AC6F3B">
        <w:t>.</w:t>
      </w:r>
      <w:r w:rsidR="00171331" w:rsidRPr="00FA1C64">
        <w:rPr>
          <w:rFonts w:ascii="Times New Roman" w:hAnsi="Times New Roman"/>
        </w:rPr>
        <w:t>2</w:t>
      </w:r>
      <w:r w:rsidR="00171331" w:rsidRPr="00AC6F3B">
        <w:t>.</w:t>
      </w:r>
      <w:r w:rsidR="00171331" w:rsidRPr="00FA1C64">
        <w:rPr>
          <w:rFonts w:ascii="Times New Roman" w:hAnsi="Times New Roman"/>
        </w:rPr>
        <w:t>4</w:t>
      </w:r>
      <w:r w:rsidR="00106485" w:rsidRPr="00AC6F3B">
        <w:t>)</w:t>
      </w:r>
    </w:p>
    <w:p w:rsidR="00106485" w:rsidRPr="00AC6F3B" w:rsidRDefault="00106485" w:rsidP="002050D6">
      <w:pPr>
        <w:pStyle w:val="aff2"/>
        <w:snapToGrid w:val="0"/>
        <w:spacing w:before="0" w:after="0" w:line="360" w:lineRule="auto"/>
        <w:ind w:left="1920" w:hangingChars="800" w:hanging="1920"/>
        <w:rPr>
          <w:sz w:val="24"/>
        </w:rPr>
      </w:pPr>
      <w:r w:rsidRPr="00AC6F3B">
        <w:rPr>
          <w:rFonts w:hint="eastAsia"/>
          <w:sz w:val="24"/>
        </w:rPr>
        <w:t>式中</w:t>
      </w:r>
      <w:r w:rsidRPr="00AC6F3B">
        <w:rPr>
          <w:rFonts w:hint="eastAsia"/>
          <w:sz w:val="24"/>
        </w:rPr>
        <w:t xml:space="preserve">: </w:t>
      </w:r>
      <w:r w:rsidR="007B48E4" w:rsidRPr="00AC6F3B">
        <w:rPr>
          <w:noProof/>
          <w:position w:val="-14"/>
          <w:sz w:val="24"/>
        </w:rPr>
        <w:object w:dxaOrig="599" w:dyaOrig="364" w14:anchorId="55AC353E">
          <v:shape id="_x0000_i1120" type="#_x0000_t75" alt="" style="width:28.15pt;height:17.4pt;mso-width-percent:0;mso-height-percent:0;mso-width-percent:0;mso-height-percent:0" o:ole="">
            <v:imagedata r:id="rId110" o:title=""/>
          </v:shape>
          <o:OLEObject Type="Embed" ProgID="Equation.DSMT4" ShapeID="_x0000_i1120" DrawAspect="Content" ObjectID="_1701584962" r:id="rId111"/>
        </w:object>
      </w:r>
      <w:r w:rsidRPr="00AC6F3B">
        <w:rPr>
          <w:rFonts w:hint="eastAsia"/>
          <w:sz w:val="24"/>
        </w:rPr>
        <w:t>——以《混凝土结构设计规范》</w:t>
      </w:r>
      <w:r w:rsidRPr="00AC6F3B">
        <w:rPr>
          <w:rFonts w:hint="eastAsia"/>
          <w:sz w:val="24"/>
        </w:rPr>
        <w:t>GB</w:t>
      </w:r>
      <w:r w:rsidRPr="00FA1C64">
        <w:rPr>
          <w:rFonts w:hint="eastAsia"/>
          <w:sz w:val="24"/>
        </w:rPr>
        <w:t>50010</w:t>
      </w:r>
      <w:r w:rsidRPr="00AC6F3B">
        <w:rPr>
          <w:rFonts w:hint="eastAsia"/>
          <w:sz w:val="24"/>
        </w:rPr>
        <w:t>的规定为基础，考虑</w:t>
      </w:r>
      <w:r w:rsidRPr="00AC6F3B">
        <w:rPr>
          <w:rFonts w:hint="eastAsia"/>
          <w:bCs/>
          <w:sz w:val="24"/>
        </w:rPr>
        <w:t>钢</w:t>
      </w:r>
      <w:r w:rsidRPr="00AC6F3B">
        <w:rPr>
          <w:rFonts w:hint="eastAsia"/>
          <w:sz w:val="24"/>
        </w:rPr>
        <w:t>纤维影响的</w:t>
      </w:r>
      <w:r w:rsidRPr="00AC6F3B">
        <w:rPr>
          <w:rFonts w:eastAsiaTheme="minorEastAsia" w:hint="eastAsia"/>
          <w:sz w:val="24"/>
        </w:rPr>
        <w:t>钢筋钢纤维</w:t>
      </w:r>
      <w:r w:rsidR="00684901" w:rsidRPr="00AC6F3B">
        <w:rPr>
          <w:rFonts w:hint="eastAsia"/>
        </w:rPr>
        <w:t>混凝土</w:t>
      </w:r>
      <w:r w:rsidRPr="00AC6F3B">
        <w:rPr>
          <w:rFonts w:eastAsiaTheme="minorEastAsia" w:hint="eastAsia"/>
          <w:sz w:val="24"/>
        </w:rPr>
        <w:t>管片</w:t>
      </w:r>
      <w:r w:rsidRPr="00AC6F3B">
        <w:rPr>
          <w:rFonts w:hint="eastAsia"/>
          <w:sz w:val="24"/>
        </w:rPr>
        <w:t>承载力计算函数；</w:t>
      </w:r>
    </w:p>
    <w:p w:rsidR="00106485" w:rsidRPr="00AC6F3B" w:rsidRDefault="00106485" w:rsidP="002050D6">
      <w:pPr>
        <w:pStyle w:val="aff2"/>
        <w:snapToGrid w:val="0"/>
        <w:spacing w:before="0" w:after="0" w:line="360" w:lineRule="auto"/>
        <w:ind w:left="1920" w:hangingChars="800" w:hanging="1920"/>
        <w:rPr>
          <w:sz w:val="24"/>
        </w:rPr>
      </w:pPr>
      <w:r w:rsidRPr="00AC6F3B">
        <w:rPr>
          <w:sz w:val="24"/>
        </w:rPr>
        <w:t xml:space="preserve">       </w:t>
      </w:r>
      <w:r w:rsidR="007B48E4" w:rsidRPr="00AC6F3B">
        <w:rPr>
          <w:noProof/>
          <w:position w:val="-12"/>
          <w:sz w:val="24"/>
        </w:rPr>
        <w:object w:dxaOrig="372" w:dyaOrig="340" w14:anchorId="50B4EEC5">
          <v:shape id="_x0000_i1119" type="#_x0000_t75" alt="" style="width:17.4pt;height:17.4pt;mso-width-percent:0;mso-height-percent:0;mso-width-percent:0;mso-height-percent:0" o:ole="">
            <v:imagedata r:id="rId112" o:title=""/>
          </v:shape>
          <o:OLEObject Type="Embed" ProgID="Equation.DSMT4" ShapeID="_x0000_i1119" DrawAspect="Content" ObjectID="_1701584963" r:id="rId113"/>
        </w:object>
      </w:r>
      <w:r w:rsidRPr="00AC6F3B">
        <w:rPr>
          <w:rFonts w:hint="eastAsia"/>
          <w:sz w:val="24"/>
        </w:rPr>
        <w:t>——按本规程</w:t>
      </w:r>
      <w:r w:rsidRPr="00FA1C64">
        <w:rPr>
          <w:rFonts w:hint="eastAsia"/>
          <w:sz w:val="24"/>
        </w:rPr>
        <w:t>4</w:t>
      </w:r>
      <w:r w:rsidRPr="00AC6F3B">
        <w:rPr>
          <w:rFonts w:hint="eastAsia"/>
          <w:sz w:val="24"/>
        </w:rPr>
        <w:t>.</w:t>
      </w:r>
      <w:r w:rsidRPr="00FA1C64">
        <w:rPr>
          <w:rFonts w:hint="eastAsia"/>
          <w:sz w:val="24"/>
        </w:rPr>
        <w:t>3</w:t>
      </w:r>
      <w:r w:rsidRPr="00AC6F3B">
        <w:rPr>
          <w:rFonts w:hint="eastAsia"/>
          <w:sz w:val="24"/>
        </w:rPr>
        <w:t>节的方法确定的钢纤维混凝土轴心抗压设计强度；</w:t>
      </w:r>
    </w:p>
    <w:p w:rsidR="00106485" w:rsidRPr="00AC6F3B" w:rsidRDefault="00106485" w:rsidP="002050D6">
      <w:pPr>
        <w:pStyle w:val="aff2"/>
        <w:snapToGrid w:val="0"/>
        <w:spacing w:before="0" w:after="0" w:line="360" w:lineRule="auto"/>
        <w:ind w:leftChars="95" w:left="1908" w:hangingChars="700" w:hanging="1680"/>
        <w:rPr>
          <w:sz w:val="24"/>
        </w:rPr>
      </w:pPr>
      <w:r w:rsidRPr="00AC6F3B">
        <w:rPr>
          <w:sz w:val="24"/>
        </w:rPr>
        <w:t xml:space="preserve">      </w:t>
      </w:r>
      <w:r w:rsidR="007B48E4" w:rsidRPr="00AC6F3B">
        <w:rPr>
          <w:noProof/>
          <w:position w:val="-14"/>
          <w:sz w:val="24"/>
        </w:rPr>
        <w:object w:dxaOrig="340" w:dyaOrig="364" w14:anchorId="5F2D50BD">
          <v:shape id="_x0000_i1118" type="#_x0000_t75" alt="" style="width:17.4pt;height:17.4pt;mso-width-percent:0;mso-height-percent:0;mso-width-percent:0;mso-height-percent:0" o:ole="">
            <v:imagedata r:id="rId114" o:title=""/>
          </v:shape>
          <o:OLEObject Type="Embed" ProgID="Equation.DSMT4" ShapeID="_x0000_i1118" DrawAspect="Content" ObjectID="_1701584964" r:id="rId115"/>
        </w:object>
      </w:r>
      <w:r w:rsidRPr="00AC6F3B">
        <w:rPr>
          <w:sz w:val="24"/>
        </w:rPr>
        <w:t>——</w:t>
      </w:r>
      <w:r w:rsidRPr="00AC6F3B">
        <w:rPr>
          <w:rFonts w:hint="eastAsia"/>
          <w:bCs/>
          <w:sz w:val="24"/>
        </w:rPr>
        <w:t>钢筋设计强度，</w:t>
      </w:r>
      <w:r w:rsidRPr="00AC6F3B">
        <w:rPr>
          <w:rFonts w:hint="eastAsia"/>
          <w:sz w:val="24"/>
        </w:rPr>
        <w:t>按《混凝土结构设计规范》</w:t>
      </w:r>
      <w:r w:rsidRPr="00AC6F3B">
        <w:rPr>
          <w:rFonts w:hint="eastAsia"/>
          <w:sz w:val="24"/>
        </w:rPr>
        <w:t>GB</w:t>
      </w:r>
      <w:r w:rsidRPr="00FA1C64">
        <w:rPr>
          <w:rFonts w:hint="eastAsia"/>
          <w:sz w:val="24"/>
        </w:rPr>
        <w:t>50010</w:t>
      </w:r>
      <w:r w:rsidRPr="00AC6F3B">
        <w:rPr>
          <w:rFonts w:hint="eastAsia"/>
          <w:sz w:val="24"/>
        </w:rPr>
        <w:t>的规定采用；</w:t>
      </w:r>
      <w:r w:rsidRPr="00AC6F3B">
        <w:rPr>
          <w:rFonts w:hint="eastAsia"/>
          <w:sz w:val="24"/>
        </w:rPr>
        <w:t xml:space="preserve"> </w:t>
      </w:r>
    </w:p>
    <w:p w:rsidR="00106485" w:rsidRPr="00AC6F3B" w:rsidRDefault="00106485" w:rsidP="002050D6">
      <w:pPr>
        <w:pStyle w:val="aff2"/>
        <w:snapToGrid w:val="0"/>
        <w:spacing w:before="0" w:after="0" w:line="360" w:lineRule="auto"/>
        <w:ind w:leftChars="95" w:left="1908" w:hangingChars="700" w:hanging="1680"/>
        <w:rPr>
          <w:sz w:val="24"/>
        </w:rPr>
      </w:pPr>
      <w:r w:rsidRPr="00AC6F3B">
        <w:rPr>
          <w:position w:val="-12"/>
          <w:sz w:val="24"/>
        </w:rPr>
        <w:t xml:space="preserve">      </w:t>
      </w:r>
      <w:r w:rsidR="007B48E4" w:rsidRPr="00AC6F3B">
        <w:rPr>
          <w:noProof/>
          <w:position w:val="-12"/>
          <w:sz w:val="24"/>
        </w:rPr>
        <w:object w:dxaOrig="372" w:dyaOrig="372" w14:anchorId="020C8028">
          <v:shape id="_x0000_i1117" type="#_x0000_t75" alt="" style="width:17.4pt;height:17.4pt;mso-width-percent:0;mso-height-percent:0;mso-width-percent:0;mso-height-percent:0" o:ole="">
            <v:imagedata r:id="rId116" o:title=""/>
          </v:shape>
          <o:OLEObject Type="Embed" ProgID="Equation.DSMT4" ShapeID="_x0000_i1117" DrawAspect="Content" ObjectID="_1701584965" r:id="rId117"/>
        </w:object>
      </w:r>
      <w:r w:rsidRPr="00AC6F3B">
        <w:rPr>
          <w:rFonts w:hint="eastAsia"/>
          <w:sz w:val="24"/>
        </w:rPr>
        <w:t>——几何参数的标准值</w:t>
      </w:r>
      <w:r w:rsidRPr="00AC6F3B">
        <w:rPr>
          <w:rFonts w:hint="eastAsia"/>
          <w:bCs/>
          <w:sz w:val="24"/>
        </w:rPr>
        <w:t>，</w:t>
      </w:r>
      <w:r w:rsidRPr="00AC6F3B">
        <w:rPr>
          <w:rFonts w:hint="eastAsia"/>
          <w:sz w:val="24"/>
        </w:rPr>
        <w:t>按《混凝土结构设计规范》</w:t>
      </w:r>
      <w:r w:rsidRPr="00AC6F3B">
        <w:rPr>
          <w:rFonts w:hint="eastAsia"/>
          <w:sz w:val="24"/>
        </w:rPr>
        <w:t>GB</w:t>
      </w:r>
      <w:r w:rsidRPr="00FA1C64">
        <w:rPr>
          <w:rFonts w:hint="eastAsia"/>
          <w:sz w:val="24"/>
        </w:rPr>
        <w:t>50010</w:t>
      </w:r>
      <w:r w:rsidRPr="00AC6F3B">
        <w:rPr>
          <w:rFonts w:hint="eastAsia"/>
          <w:sz w:val="24"/>
        </w:rPr>
        <w:t>的规定取值；</w:t>
      </w:r>
    </w:p>
    <w:p w:rsidR="00106485" w:rsidRPr="00AC6F3B" w:rsidRDefault="00106485" w:rsidP="002050D6">
      <w:pPr>
        <w:pStyle w:val="aff2"/>
        <w:snapToGrid w:val="0"/>
        <w:spacing w:before="0" w:after="0" w:line="360" w:lineRule="auto"/>
        <w:ind w:leftChars="95" w:left="1908" w:hangingChars="700" w:hanging="1680"/>
        <w:rPr>
          <w:sz w:val="24"/>
        </w:rPr>
      </w:pPr>
      <w:r w:rsidRPr="00AC6F3B">
        <w:rPr>
          <w:sz w:val="24"/>
        </w:rPr>
        <w:t xml:space="preserve">      </w:t>
      </w:r>
      <w:r w:rsidR="007B48E4" w:rsidRPr="00AC6F3B">
        <w:rPr>
          <w:b/>
          <w:noProof/>
          <w:position w:val="-12"/>
          <w:sz w:val="24"/>
        </w:rPr>
        <w:object w:dxaOrig="243" w:dyaOrig="372" w14:anchorId="5844657C">
          <v:shape id="_x0000_i1116" type="#_x0000_t75" alt="" style="width:10.75pt;height:17.4pt;mso-width-percent:0;mso-height-percent:0;mso-width-percent:0;mso-height-percent:0" o:ole="">
            <v:imagedata r:id="rId118" o:title=""/>
          </v:shape>
          <o:OLEObject Type="Embed" ProgID="Equation.DSMT4" ShapeID="_x0000_i1116" DrawAspect="Content" ObjectID="_1701584966" r:id="rId119"/>
        </w:object>
      </w:r>
      <w:r w:rsidRPr="00AC6F3B">
        <w:rPr>
          <w:rFonts w:hint="eastAsia"/>
          <w:sz w:val="24"/>
        </w:rPr>
        <w:t>——对应于正常使用极限状态或承载能力极限状态的钢纤维混凝土抗拉强度设计值，按本规程附录</w:t>
      </w:r>
      <w:r w:rsidRPr="00AC6F3B">
        <w:rPr>
          <w:rFonts w:hint="eastAsia"/>
          <w:sz w:val="24"/>
        </w:rPr>
        <w:t>B</w:t>
      </w:r>
      <w:r w:rsidRPr="00AC6F3B">
        <w:rPr>
          <w:rFonts w:hint="eastAsia"/>
          <w:sz w:val="24"/>
        </w:rPr>
        <w:t>的规定取值；</w:t>
      </w:r>
    </w:p>
    <w:p w:rsidR="00106485" w:rsidRPr="00AC6F3B" w:rsidRDefault="00106485" w:rsidP="002050D6">
      <w:pPr>
        <w:pStyle w:val="aff2"/>
        <w:snapToGrid w:val="0"/>
        <w:spacing w:before="0" w:after="0" w:line="360" w:lineRule="auto"/>
        <w:ind w:firstLineChars="83" w:firstLine="199"/>
        <w:rPr>
          <w:sz w:val="24"/>
        </w:rPr>
      </w:pPr>
      <w:r w:rsidRPr="00AC6F3B">
        <w:rPr>
          <w:sz w:val="24"/>
        </w:rPr>
        <w:t xml:space="preserve">       </w:t>
      </w:r>
      <m:oMath>
        <m:sSub>
          <m:sSubPr>
            <m:ctrlPr>
              <w:rPr>
                <w:rFonts w:ascii="Cambria Math" w:hAnsi="Cambria Math"/>
                <w:b/>
                <w:i/>
                <w:sz w:val="24"/>
              </w:rPr>
            </m:ctrlPr>
          </m:sSubPr>
          <m:e>
            <m:r>
              <m:rPr>
                <m:sty m:val="bi"/>
              </m:rPr>
              <w:rPr>
                <w:rFonts w:ascii="Cambria Math" w:hAnsi="Cambria Math"/>
                <w:sz w:val="24"/>
              </w:rPr>
              <m:t>k</m:t>
            </m:r>
          </m:e>
          <m:sub>
            <m:r>
              <m:rPr>
                <m:nor/>
              </m:rPr>
              <w:rPr>
                <w:rFonts w:ascii="Cambria Math" w:hAnsi="Cambria Math"/>
                <w:b/>
                <w:sz w:val="24"/>
              </w:rPr>
              <m:t>f</m:t>
            </m:r>
          </m:sub>
        </m:sSub>
      </m:oMath>
      <w:r w:rsidRPr="00AC6F3B">
        <w:rPr>
          <w:rFonts w:hint="eastAsia"/>
          <w:sz w:val="24"/>
        </w:rPr>
        <w:t>——钢纤维方向性系数</w:t>
      </w:r>
      <w:r w:rsidRPr="00AC6F3B">
        <w:rPr>
          <w:rFonts w:hint="eastAsia"/>
          <w:sz w:val="24"/>
        </w:rPr>
        <w:t xml:space="preserve"> </w:t>
      </w:r>
    </w:p>
    <w:p w:rsidR="00106485" w:rsidRPr="00AC6F3B" w:rsidRDefault="00106485" w:rsidP="00807E45">
      <w:pPr>
        <w:pStyle w:val="affd"/>
        <w:spacing w:beforeLines="200" w:before="480" w:after="240"/>
        <w:rPr>
          <w:rFonts w:ascii="华文中宋" w:eastAsia="华文中宋" w:hAnsi="华文中宋" w:cs="华文中宋"/>
          <w:b w:val="0"/>
          <w:bCs/>
          <w:sz w:val="24"/>
          <w:szCs w:val="24"/>
        </w:rPr>
      </w:pPr>
      <w:bookmarkStart w:id="53" w:name="_Toc11243_WPSOffice_Level2"/>
      <w:bookmarkStart w:id="54" w:name="_Toc8982"/>
      <w:bookmarkStart w:id="55" w:name="_Toc88817862"/>
      <w:r w:rsidRPr="00B43619">
        <w:rPr>
          <w:rFonts w:eastAsia="华文中宋" w:cs="华文中宋"/>
          <w:bCs/>
          <w:sz w:val="24"/>
          <w:szCs w:val="24"/>
        </w:rPr>
        <w:t>3.3</w:t>
      </w:r>
      <w:r w:rsidRPr="00AC6F3B">
        <w:rPr>
          <w:rFonts w:ascii="华文中宋" w:eastAsia="华文中宋" w:hAnsi="华文中宋" w:cs="华文中宋"/>
          <w:b w:val="0"/>
          <w:bCs/>
          <w:sz w:val="24"/>
          <w:szCs w:val="24"/>
        </w:rPr>
        <w:t xml:space="preserve"> </w:t>
      </w:r>
      <w:r w:rsidRPr="00AC6F3B">
        <w:rPr>
          <w:rFonts w:ascii="华文中宋" w:eastAsia="华文中宋" w:hAnsi="华文中宋" w:cs="华文中宋" w:hint="eastAsia"/>
          <w:b w:val="0"/>
          <w:bCs/>
          <w:sz w:val="24"/>
          <w:szCs w:val="24"/>
        </w:rPr>
        <w:t>正常使用极限状态验算</w:t>
      </w:r>
      <w:bookmarkEnd w:id="53"/>
      <w:bookmarkEnd w:id="54"/>
      <w:bookmarkEnd w:id="55"/>
    </w:p>
    <w:p w:rsidR="00272630" w:rsidRDefault="00106485" w:rsidP="001A225B">
      <w:pPr>
        <w:snapToGrid w:val="0"/>
        <w:spacing w:line="360" w:lineRule="auto"/>
        <w:rPr>
          <w:szCs w:val="21"/>
        </w:rPr>
      </w:pPr>
      <w:r w:rsidRPr="006D076B">
        <w:rPr>
          <w:rFonts w:eastAsia="宋体"/>
          <w:b/>
          <w:kern w:val="2"/>
          <w:szCs w:val="26"/>
        </w:rPr>
        <w:t xml:space="preserve">3.3.1 </w:t>
      </w:r>
      <w:r w:rsidR="00272630" w:rsidRPr="00AC6F3B">
        <w:rPr>
          <w:rFonts w:hint="eastAsia"/>
          <w:szCs w:val="21"/>
        </w:rPr>
        <w:t>钢筋钢纤维混凝土管片应</w:t>
      </w:r>
      <w:r w:rsidR="001A225B" w:rsidRPr="00AC6F3B">
        <w:rPr>
          <w:rFonts w:hint="eastAsia"/>
          <w:szCs w:val="21"/>
        </w:rPr>
        <w:t>采用荷载的准永久组合</w:t>
      </w:r>
      <w:r w:rsidR="00272630" w:rsidRPr="00AC6F3B">
        <w:rPr>
          <w:rFonts w:hint="eastAsia"/>
          <w:szCs w:val="21"/>
        </w:rPr>
        <w:t>进行正常使用极限状态</w:t>
      </w:r>
      <w:r w:rsidR="001A225B" w:rsidRPr="00AC6F3B">
        <w:rPr>
          <w:rFonts w:hint="eastAsia"/>
          <w:szCs w:val="21"/>
        </w:rPr>
        <w:t>下最大裂缝宽度</w:t>
      </w:r>
      <w:r w:rsidR="00272630" w:rsidRPr="00AC6F3B">
        <w:rPr>
          <w:rFonts w:hint="eastAsia"/>
          <w:szCs w:val="21"/>
        </w:rPr>
        <w:t>验算</w:t>
      </w:r>
      <w:r w:rsidR="001A225B" w:rsidRPr="00AC6F3B">
        <w:rPr>
          <w:rFonts w:hint="eastAsia"/>
          <w:szCs w:val="21"/>
        </w:rPr>
        <w:t>。</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标准组合和准永久组合均是属于正常使用极限状态设计的荷载效应组合。</w:t>
      </w:r>
      <w:r w:rsidRPr="00165DAB">
        <w:rPr>
          <w:rFonts w:hint="eastAsia"/>
          <w:sz w:val="21"/>
          <w:szCs w:val="21"/>
          <w:shd w:val="pct10" w:color="auto" w:fill="FFFFFF"/>
        </w:rPr>
        <w:t> </w:t>
      </w:r>
      <w:r w:rsidRPr="00165DAB">
        <w:rPr>
          <w:rFonts w:hint="eastAsia"/>
          <w:sz w:val="21"/>
          <w:szCs w:val="21"/>
          <w:shd w:val="pct10" w:color="auto" w:fill="FFFFFF"/>
        </w:rPr>
        <w:t>标准组合为短期效应组合，主要用来验算一般情况下构件的挠度、裂缝等使用极限状态问题。可变荷载采用标准值（即超越概率为</w:t>
      </w:r>
      <w:r w:rsidRPr="00FA1C64">
        <w:rPr>
          <w:rFonts w:hint="eastAsia"/>
          <w:sz w:val="21"/>
          <w:szCs w:val="21"/>
          <w:shd w:val="pct10" w:color="auto" w:fill="FFFFFF"/>
        </w:rPr>
        <w:t>5</w:t>
      </w:r>
      <w:r w:rsidRPr="00165DAB">
        <w:rPr>
          <w:rFonts w:hint="eastAsia"/>
          <w:sz w:val="21"/>
          <w:szCs w:val="21"/>
          <w:shd w:val="pct10" w:color="auto" w:fill="FFFFFF"/>
        </w:rPr>
        <w:t>％的上分位值）。</w:t>
      </w:r>
      <w:r w:rsidRPr="00165DAB">
        <w:rPr>
          <w:rFonts w:hint="eastAsia"/>
          <w:sz w:val="21"/>
          <w:szCs w:val="21"/>
          <w:shd w:val="pct10" w:color="auto" w:fill="FFFFFF"/>
        </w:rPr>
        <w:t> </w:t>
      </w:r>
      <w:r w:rsidRPr="00165DAB">
        <w:rPr>
          <w:rFonts w:hint="eastAsia"/>
          <w:sz w:val="21"/>
          <w:szCs w:val="21"/>
          <w:shd w:val="pct10" w:color="auto" w:fill="FFFFFF"/>
        </w:rPr>
        <w:t>准永久组合为长期效应组合，荷载的准永久值等于荷载的标准值乘以准永久值系数。它考虑了可变荷载对结构作用的长期性。在设计基准期内，可变荷载超越荷载准永久值的概率在</w:t>
      </w:r>
      <w:r w:rsidRPr="00FA1C64">
        <w:rPr>
          <w:rFonts w:hint="eastAsia"/>
          <w:sz w:val="21"/>
          <w:szCs w:val="21"/>
          <w:shd w:val="pct10" w:color="auto" w:fill="FFFFFF"/>
        </w:rPr>
        <w:t>50</w:t>
      </w:r>
      <w:r w:rsidRPr="00165DAB">
        <w:rPr>
          <w:rFonts w:hint="eastAsia"/>
          <w:sz w:val="21"/>
          <w:szCs w:val="21"/>
          <w:shd w:val="pct10" w:color="auto" w:fill="FFFFFF"/>
        </w:rPr>
        <w:t>％左右。准永久组合常用于考虑荷载长期效应对结构构件正常使用状态影响的分析中。</w:t>
      </w:r>
    </w:p>
    <w:p w:rsidR="00106485" w:rsidRDefault="001A225B" w:rsidP="00651261">
      <w:pPr>
        <w:snapToGrid w:val="0"/>
        <w:spacing w:line="360" w:lineRule="auto"/>
        <w:rPr>
          <w:szCs w:val="21"/>
        </w:rPr>
      </w:pPr>
      <w:r w:rsidRPr="006D076B">
        <w:rPr>
          <w:rFonts w:eastAsia="宋体"/>
          <w:b/>
          <w:kern w:val="2"/>
          <w:szCs w:val="26"/>
        </w:rPr>
        <w:t>3.3.2</w:t>
      </w:r>
      <w:r w:rsidR="00106485" w:rsidRPr="006D076B">
        <w:rPr>
          <w:rFonts w:eastAsia="宋体"/>
          <w:b/>
          <w:kern w:val="2"/>
          <w:szCs w:val="26"/>
        </w:rPr>
        <w:t xml:space="preserve"> </w:t>
      </w:r>
      <w:r w:rsidR="00106485" w:rsidRPr="00AC6F3B">
        <w:rPr>
          <w:rFonts w:hint="eastAsia"/>
          <w:szCs w:val="21"/>
        </w:rPr>
        <w:t>钢筋钢纤维</w:t>
      </w:r>
      <w:r w:rsidR="00272630" w:rsidRPr="00AC6F3B">
        <w:rPr>
          <w:rFonts w:hint="eastAsia"/>
          <w:szCs w:val="21"/>
        </w:rPr>
        <w:t>混凝土</w:t>
      </w:r>
      <w:r w:rsidR="00106485" w:rsidRPr="00AC6F3B">
        <w:rPr>
          <w:rFonts w:hint="eastAsia"/>
          <w:szCs w:val="21"/>
        </w:rPr>
        <w:t>管片的最大计算裂缝宽度允许值应根据隧道所处环境和防水措施确定；处于一般环境中的结构，按荷载准永久组合并计及长期作用影响计算时，钢筋钢纤维混凝土管片最大计算裂缝宽度允许值不应大于</w:t>
      </w:r>
      <w:r w:rsidR="00106485" w:rsidRPr="00FA1C64">
        <w:rPr>
          <w:szCs w:val="21"/>
        </w:rPr>
        <w:t>0</w:t>
      </w:r>
      <w:r w:rsidR="00106485" w:rsidRPr="00AC6F3B">
        <w:rPr>
          <w:szCs w:val="21"/>
        </w:rPr>
        <w:t>.</w:t>
      </w:r>
      <w:r w:rsidR="00106485" w:rsidRPr="00FA1C64">
        <w:rPr>
          <w:szCs w:val="21"/>
        </w:rPr>
        <w:t>2</w:t>
      </w:r>
      <w:r w:rsidR="00106485" w:rsidRPr="00AC6F3B">
        <w:rPr>
          <w:szCs w:val="21"/>
        </w:rPr>
        <w:t>mm</w:t>
      </w:r>
      <w:r w:rsidR="00106485" w:rsidRPr="00AC6F3B">
        <w:rPr>
          <w:rFonts w:hint="eastAsia"/>
          <w:szCs w:val="21"/>
        </w:rPr>
        <w:t>；处于冻融环境或化学侵蚀环境等不利条件下的结构，其最大计算裂缝宽度允许值应符合国家标准《混凝土结构耐久性设计规范》</w:t>
      </w:r>
      <w:r w:rsidR="00106485" w:rsidRPr="00AC6F3B">
        <w:rPr>
          <w:rFonts w:hint="eastAsia"/>
          <w:szCs w:val="21"/>
        </w:rPr>
        <w:t>GB/T</w:t>
      </w:r>
      <w:r w:rsidR="00106485" w:rsidRPr="00AC6F3B">
        <w:rPr>
          <w:szCs w:val="21"/>
        </w:rPr>
        <w:t xml:space="preserve"> </w:t>
      </w:r>
      <w:r w:rsidR="00106485" w:rsidRPr="00FA1C64">
        <w:rPr>
          <w:rFonts w:hint="eastAsia"/>
          <w:szCs w:val="21"/>
        </w:rPr>
        <w:t>50476</w:t>
      </w:r>
      <w:r w:rsidR="00106485" w:rsidRPr="00AC6F3B">
        <w:rPr>
          <w:rFonts w:hint="eastAsia"/>
          <w:szCs w:val="21"/>
        </w:rPr>
        <w:t>的规定。</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参考国家标准《混凝土结构设计规范》</w:t>
      </w:r>
      <w:r w:rsidRPr="00165DAB">
        <w:rPr>
          <w:sz w:val="21"/>
          <w:szCs w:val="21"/>
          <w:shd w:val="pct10" w:color="auto" w:fill="FFFFFF"/>
        </w:rPr>
        <w:t>GB</w:t>
      </w:r>
      <w:r w:rsidRPr="00FA1C64">
        <w:rPr>
          <w:sz w:val="21"/>
          <w:szCs w:val="21"/>
          <w:shd w:val="pct10" w:color="auto" w:fill="FFFFFF"/>
        </w:rPr>
        <w:t>50010</w:t>
      </w:r>
      <w:r w:rsidRPr="00165DAB">
        <w:rPr>
          <w:sz w:val="21"/>
          <w:szCs w:val="21"/>
          <w:shd w:val="pct10" w:color="auto" w:fill="FFFFFF"/>
        </w:rPr>
        <w:t>中规定，受力裂缝是允许存在的，裂缝宽度小于或等于</w:t>
      </w:r>
      <w:r w:rsidRPr="00FA1C64">
        <w:rPr>
          <w:sz w:val="21"/>
          <w:szCs w:val="21"/>
          <w:shd w:val="pct10" w:color="auto" w:fill="FFFFFF"/>
        </w:rPr>
        <w:t>0</w:t>
      </w:r>
      <w:r w:rsidRPr="00165DAB">
        <w:rPr>
          <w:sz w:val="21"/>
          <w:szCs w:val="21"/>
          <w:shd w:val="pct10" w:color="auto" w:fill="FFFFFF"/>
        </w:rPr>
        <w:t>.</w:t>
      </w:r>
      <w:r w:rsidRPr="00FA1C64">
        <w:rPr>
          <w:sz w:val="21"/>
          <w:szCs w:val="21"/>
          <w:shd w:val="pct10" w:color="auto" w:fill="FFFFFF"/>
        </w:rPr>
        <w:t>2</w:t>
      </w:r>
      <w:r w:rsidRPr="00165DAB">
        <w:rPr>
          <w:sz w:val="21"/>
          <w:szCs w:val="21"/>
          <w:shd w:val="pct10" w:color="auto" w:fill="FFFFFF"/>
        </w:rPr>
        <w:t>mm</w:t>
      </w:r>
      <w:r w:rsidRPr="00165DAB">
        <w:rPr>
          <w:sz w:val="21"/>
          <w:szCs w:val="21"/>
          <w:shd w:val="pct10" w:color="auto" w:fill="FFFFFF"/>
        </w:rPr>
        <w:t>时不会对钢筋或</w:t>
      </w:r>
      <w:r w:rsidRPr="00165DAB">
        <w:rPr>
          <w:rFonts w:hint="eastAsia"/>
          <w:sz w:val="21"/>
          <w:szCs w:val="21"/>
          <w:shd w:val="pct10" w:color="auto" w:fill="FFFFFF"/>
        </w:rPr>
        <w:t>钢</w:t>
      </w:r>
      <w:r w:rsidRPr="00165DAB">
        <w:rPr>
          <w:sz w:val="21"/>
          <w:szCs w:val="21"/>
          <w:shd w:val="pct10" w:color="auto" w:fill="FFFFFF"/>
        </w:rPr>
        <w:t>纤维混凝土耐久性造成不良影响。根据已有的研究成果表明，对于相同的裂缝宽度，钢纤维比钢筋表现出更有利的耐腐蚀</w:t>
      </w:r>
      <w:r w:rsidRPr="00165DAB">
        <w:rPr>
          <w:rFonts w:hint="eastAsia"/>
          <w:sz w:val="21"/>
          <w:szCs w:val="21"/>
          <w:shd w:val="pct10" w:color="auto" w:fill="FFFFFF"/>
        </w:rPr>
        <w:t>性能</w:t>
      </w:r>
      <w:r w:rsidRPr="00165DAB">
        <w:rPr>
          <w:sz w:val="21"/>
          <w:szCs w:val="21"/>
          <w:shd w:val="pct10" w:color="auto" w:fill="FFFFFF"/>
        </w:rPr>
        <w:t>。另外，</w:t>
      </w:r>
      <w:r w:rsidRPr="00165DAB">
        <w:rPr>
          <w:rFonts w:hint="eastAsia"/>
          <w:sz w:val="21"/>
          <w:szCs w:val="21"/>
          <w:shd w:val="pct10" w:color="auto" w:fill="FFFFFF"/>
        </w:rPr>
        <w:t>钢纤维混凝土</w:t>
      </w:r>
      <w:r w:rsidRPr="00165DAB">
        <w:rPr>
          <w:sz w:val="21"/>
          <w:szCs w:val="21"/>
          <w:shd w:val="pct10" w:color="auto" w:fill="FFFFFF"/>
        </w:rPr>
        <w:t>不会发生因腐蚀产物</w:t>
      </w:r>
      <w:r w:rsidRPr="00165DAB">
        <w:rPr>
          <w:rFonts w:hint="eastAsia"/>
          <w:sz w:val="21"/>
          <w:szCs w:val="21"/>
          <w:shd w:val="pct10" w:color="auto" w:fill="FFFFFF"/>
        </w:rPr>
        <w:t>体积膨胀</w:t>
      </w:r>
      <w:r w:rsidRPr="00165DAB">
        <w:rPr>
          <w:sz w:val="21"/>
          <w:szCs w:val="21"/>
          <w:shd w:val="pct10" w:color="auto" w:fill="FFFFFF"/>
        </w:rPr>
        <w:t>而引起混凝土剥落，</w:t>
      </w:r>
      <w:r w:rsidRPr="00165DAB">
        <w:rPr>
          <w:rFonts w:hint="eastAsia"/>
          <w:sz w:val="21"/>
          <w:szCs w:val="21"/>
          <w:shd w:val="pct10" w:color="auto" w:fill="FFFFFF"/>
        </w:rPr>
        <w:t>钢纤维的存在</w:t>
      </w:r>
      <w:r w:rsidRPr="00165DAB">
        <w:rPr>
          <w:sz w:val="21"/>
          <w:szCs w:val="21"/>
          <w:shd w:val="pct10" w:color="auto" w:fill="FFFFFF"/>
        </w:rPr>
        <w:t>反</w:t>
      </w:r>
      <w:r w:rsidRPr="00165DAB">
        <w:rPr>
          <w:rFonts w:hint="eastAsia"/>
          <w:sz w:val="21"/>
          <w:szCs w:val="21"/>
          <w:shd w:val="pct10" w:color="auto" w:fill="FFFFFF"/>
        </w:rPr>
        <w:t>而</w:t>
      </w:r>
      <w:r w:rsidRPr="00165DAB">
        <w:rPr>
          <w:sz w:val="21"/>
          <w:szCs w:val="21"/>
          <w:shd w:val="pct10" w:color="auto" w:fill="FFFFFF"/>
        </w:rPr>
        <w:t>能</w:t>
      </w:r>
      <w:r w:rsidRPr="00165DAB">
        <w:rPr>
          <w:rFonts w:hint="eastAsia"/>
          <w:sz w:val="21"/>
          <w:szCs w:val="21"/>
          <w:shd w:val="pct10" w:color="auto" w:fill="FFFFFF"/>
        </w:rPr>
        <w:t>避免</w:t>
      </w:r>
      <w:r w:rsidRPr="00165DAB">
        <w:rPr>
          <w:sz w:val="21"/>
          <w:szCs w:val="21"/>
          <w:shd w:val="pct10" w:color="auto" w:fill="FFFFFF"/>
        </w:rPr>
        <w:t>混凝土保护层剥落。为</w:t>
      </w:r>
      <w:r w:rsidRPr="00165DAB">
        <w:rPr>
          <w:rFonts w:hint="eastAsia"/>
          <w:sz w:val="21"/>
          <w:szCs w:val="21"/>
          <w:shd w:val="pct10" w:color="auto" w:fill="FFFFFF"/>
        </w:rPr>
        <w:t>便于应用，本规程中的</w:t>
      </w:r>
      <w:r w:rsidRPr="00165DAB">
        <w:rPr>
          <w:sz w:val="21"/>
          <w:szCs w:val="21"/>
          <w:shd w:val="pct10" w:color="auto" w:fill="FFFFFF"/>
        </w:rPr>
        <w:t>钢筋混凝土裂缝宽度和钢筋钢纤维混凝土裂缝宽度限值相同</w:t>
      </w:r>
      <w:r w:rsidRPr="00165DAB">
        <w:rPr>
          <w:rFonts w:hint="eastAsia"/>
          <w:sz w:val="21"/>
          <w:szCs w:val="21"/>
          <w:shd w:val="pct10" w:color="auto" w:fill="FFFFFF"/>
        </w:rPr>
        <w:t>。</w:t>
      </w:r>
    </w:p>
    <w:p w:rsidR="006C1F7C" w:rsidRPr="00AC6F3B" w:rsidRDefault="006C1F7C"/>
    <w:p w:rsidR="00951660" w:rsidRPr="00AC6F3B" w:rsidRDefault="00951660" w:rsidP="00951660">
      <w:pPr>
        <w:pStyle w:val="affd"/>
        <w:spacing w:before="240" w:after="240"/>
      </w:pPr>
      <w:bookmarkStart w:id="56" w:name="_Toc88817863"/>
      <w:r w:rsidRPr="00B43619">
        <w:rPr>
          <w:rFonts w:eastAsia="华文中宋" w:cs="华文中宋" w:hint="eastAsia"/>
          <w:bCs/>
          <w:sz w:val="24"/>
          <w:szCs w:val="24"/>
        </w:rPr>
        <w:t>3.4</w:t>
      </w:r>
      <w:r w:rsidRPr="00AC6F3B">
        <w:rPr>
          <w:rFonts w:hint="eastAsia"/>
        </w:rPr>
        <w:t xml:space="preserve"> </w:t>
      </w:r>
      <w:r w:rsidRPr="00AC6F3B">
        <w:rPr>
          <w:rFonts w:hint="eastAsia"/>
        </w:rPr>
        <w:t>耐久性设计</w:t>
      </w:r>
      <w:bookmarkEnd w:id="56"/>
    </w:p>
    <w:p w:rsidR="00A36A41" w:rsidRPr="00AC6F3B" w:rsidRDefault="00A950BC" w:rsidP="00A36A41">
      <w:pPr>
        <w:snapToGrid w:val="0"/>
        <w:spacing w:line="336" w:lineRule="auto"/>
        <w:rPr>
          <w:szCs w:val="21"/>
        </w:rPr>
      </w:pPr>
      <w:r w:rsidRPr="006D076B">
        <w:rPr>
          <w:rFonts w:eastAsia="宋体"/>
          <w:b/>
          <w:kern w:val="2"/>
          <w:szCs w:val="26"/>
        </w:rPr>
        <w:t>3.4</w:t>
      </w:r>
      <w:r w:rsidR="00951660" w:rsidRPr="006D076B">
        <w:rPr>
          <w:rFonts w:eastAsia="宋体"/>
          <w:b/>
          <w:kern w:val="2"/>
          <w:szCs w:val="26"/>
        </w:rPr>
        <w:t>.</w:t>
      </w:r>
      <w:r w:rsidRPr="006D076B">
        <w:rPr>
          <w:rFonts w:eastAsia="宋体"/>
          <w:b/>
          <w:kern w:val="2"/>
          <w:szCs w:val="26"/>
        </w:rPr>
        <w:t>1</w:t>
      </w:r>
      <w:r w:rsidR="00A36A41" w:rsidRPr="00AC6F3B">
        <w:rPr>
          <w:rFonts w:hint="eastAsia"/>
          <w:szCs w:val="21"/>
        </w:rPr>
        <w:t>钢筋钢纤维管片应进行耐久性设计，耐久性设计应包括下列内容：</w:t>
      </w:r>
    </w:p>
    <w:p w:rsidR="00A36A41" w:rsidRPr="00AC6F3B" w:rsidRDefault="00A36A41" w:rsidP="00A36A41">
      <w:pPr>
        <w:snapToGrid w:val="0"/>
        <w:spacing w:line="336" w:lineRule="auto"/>
      </w:pPr>
      <w:r w:rsidRPr="00AC6F3B">
        <w:rPr>
          <w:rFonts w:hint="eastAsia"/>
        </w:rPr>
        <w:t> </w:t>
      </w:r>
      <w:r w:rsidRPr="00AC6F3B">
        <w:rPr>
          <w:rFonts w:hint="eastAsia"/>
        </w:rPr>
        <w:t> </w:t>
      </w:r>
      <w:r w:rsidRPr="00AC6F3B">
        <w:rPr>
          <w:rFonts w:hint="eastAsia"/>
        </w:rPr>
        <w:t> </w:t>
      </w:r>
      <w:r w:rsidRPr="00AC6F3B">
        <w:rPr>
          <w:rFonts w:hint="eastAsia"/>
        </w:rPr>
        <w:t> </w:t>
      </w:r>
      <w:r w:rsidRPr="00FA1C64">
        <w:rPr>
          <w:rFonts w:hint="eastAsia"/>
        </w:rPr>
        <w:t>1</w:t>
      </w:r>
      <w:r w:rsidRPr="00AC6F3B">
        <w:rPr>
          <w:rFonts w:hint="eastAsia"/>
        </w:rPr>
        <w:t> </w:t>
      </w:r>
      <w:r w:rsidRPr="00AC6F3B">
        <w:rPr>
          <w:rFonts w:hint="eastAsia"/>
        </w:rPr>
        <w:t>确定隧道所处的环境类别</w:t>
      </w:r>
      <w:r w:rsidR="000D7FDF" w:rsidRPr="00AC6F3B">
        <w:rPr>
          <w:rFonts w:hint="eastAsia"/>
          <w:color w:val="000000"/>
        </w:rPr>
        <w:t>和</w:t>
      </w:r>
      <w:r w:rsidR="000D7FDF" w:rsidRPr="00AC6F3B">
        <w:rPr>
          <w:color w:val="000000"/>
        </w:rPr>
        <w:t>环境作用等级</w:t>
      </w:r>
      <w:r w:rsidRPr="00AC6F3B">
        <w:rPr>
          <w:rFonts w:hint="eastAsia"/>
        </w:rPr>
        <w:t>；</w:t>
      </w:r>
    </w:p>
    <w:p w:rsidR="00A36A41" w:rsidRPr="00AC6F3B" w:rsidRDefault="00A36A41" w:rsidP="00A36A41">
      <w:pPr>
        <w:snapToGrid w:val="0"/>
        <w:spacing w:line="336" w:lineRule="auto"/>
      </w:pPr>
      <w:r w:rsidRPr="00AC6F3B">
        <w:rPr>
          <w:rFonts w:hint="eastAsia"/>
        </w:rPr>
        <w:t> </w:t>
      </w:r>
      <w:r w:rsidRPr="00AC6F3B">
        <w:rPr>
          <w:rFonts w:hint="eastAsia"/>
        </w:rPr>
        <w:t> </w:t>
      </w:r>
      <w:r w:rsidRPr="00AC6F3B">
        <w:rPr>
          <w:rFonts w:hint="eastAsia"/>
        </w:rPr>
        <w:t> </w:t>
      </w:r>
      <w:r w:rsidRPr="00AC6F3B">
        <w:rPr>
          <w:rFonts w:hint="eastAsia"/>
        </w:rPr>
        <w:t> </w:t>
      </w:r>
      <w:r w:rsidRPr="00FA1C64">
        <w:rPr>
          <w:rFonts w:hint="eastAsia"/>
        </w:rPr>
        <w:t>2</w:t>
      </w:r>
      <w:r w:rsidRPr="00AC6F3B">
        <w:rPr>
          <w:rFonts w:hint="eastAsia"/>
        </w:rPr>
        <w:t> </w:t>
      </w:r>
      <w:r w:rsidRPr="00AC6F3B">
        <w:rPr>
          <w:rFonts w:hint="eastAsia"/>
        </w:rPr>
        <w:t>提出对</w:t>
      </w:r>
      <w:r w:rsidRPr="00AC6F3B">
        <w:rPr>
          <w:rFonts w:hint="eastAsia"/>
          <w:szCs w:val="21"/>
        </w:rPr>
        <w:t>钢纤维</w:t>
      </w:r>
      <w:r w:rsidRPr="00AC6F3B">
        <w:rPr>
          <w:rFonts w:hint="eastAsia"/>
        </w:rPr>
        <w:t>混凝土材料的耐久性基本要求；</w:t>
      </w:r>
    </w:p>
    <w:p w:rsidR="00A36A41" w:rsidRPr="00AC6F3B" w:rsidRDefault="00A36A41" w:rsidP="00A36A41">
      <w:pPr>
        <w:snapToGrid w:val="0"/>
        <w:spacing w:line="336" w:lineRule="auto"/>
      </w:pPr>
      <w:r w:rsidRPr="00AC6F3B">
        <w:rPr>
          <w:rFonts w:hint="eastAsia"/>
        </w:rPr>
        <w:t> </w:t>
      </w:r>
      <w:r w:rsidRPr="00AC6F3B">
        <w:rPr>
          <w:rFonts w:hint="eastAsia"/>
        </w:rPr>
        <w:t> </w:t>
      </w:r>
      <w:r w:rsidRPr="00AC6F3B">
        <w:rPr>
          <w:rFonts w:hint="eastAsia"/>
        </w:rPr>
        <w:t> </w:t>
      </w:r>
      <w:r w:rsidRPr="00AC6F3B">
        <w:rPr>
          <w:rFonts w:hint="eastAsia"/>
        </w:rPr>
        <w:t> </w:t>
      </w:r>
      <w:r w:rsidRPr="00FA1C64">
        <w:rPr>
          <w:rFonts w:hint="eastAsia"/>
        </w:rPr>
        <w:t>3</w:t>
      </w:r>
      <w:r w:rsidRPr="00AC6F3B">
        <w:rPr>
          <w:rFonts w:hint="eastAsia"/>
        </w:rPr>
        <w:t> </w:t>
      </w:r>
      <w:r w:rsidRPr="00AC6F3B">
        <w:rPr>
          <w:rFonts w:hint="eastAsia"/>
        </w:rPr>
        <w:t>确定</w:t>
      </w:r>
      <w:r w:rsidRPr="00AC6F3B">
        <w:rPr>
          <w:rFonts w:hint="eastAsia"/>
          <w:szCs w:val="21"/>
        </w:rPr>
        <w:t>管片</w:t>
      </w:r>
      <w:r w:rsidRPr="00AC6F3B">
        <w:rPr>
          <w:rFonts w:hint="eastAsia"/>
        </w:rPr>
        <w:t>钢筋的混凝土保护层厚度；</w:t>
      </w:r>
    </w:p>
    <w:p w:rsidR="00A950BC" w:rsidRPr="00AC6F3B" w:rsidRDefault="00A950BC" w:rsidP="00A36A41">
      <w:pPr>
        <w:snapToGrid w:val="0"/>
        <w:spacing w:line="336" w:lineRule="auto"/>
      </w:pPr>
      <w:r w:rsidRPr="00AC6F3B">
        <w:rPr>
          <w:rFonts w:hint="eastAsia"/>
        </w:rPr>
        <w:t xml:space="preserve">    </w:t>
      </w:r>
      <w:r w:rsidRPr="00FA1C64">
        <w:rPr>
          <w:rFonts w:hint="eastAsia"/>
        </w:rPr>
        <w:t>4</w:t>
      </w:r>
      <w:r w:rsidRPr="00AC6F3B">
        <w:rPr>
          <w:rFonts w:hint="eastAsia"/>
        </w:rPr>
        <w:t xml:space="preserve">  </w:t>
      </w:r>
      <w:r w:rsidRPr="00AC6F3B">
        <w:rPr>
          <w:rFonts w:hint="eastAsia"/>
        </w:rPr>
        <w:t>提出构件的裂缝控制要求</w:t>
      </w:r>
    </w:p>
    <w:p w:rsidR="00A36A41" w:rsidRPr="00AC6F3B" w:rsidRDefault="00A36A41" w:rsidP="00A36A41">
      <w:pPr>
        <w:snapToGrid w:val="0"/>
        <w:spacing w:line="336" w:lineRule="auto"/>
      </w:pPr>
      <w:r w:rsidRPr="00AC6F3B">
        <w:rPr>
          <w:rFonts w:hint="eastAsia"/>
        </w:rPr>
        <w:t> </w:t>
      </w:r>
      <w:r w:rsidRPr="00AC6F3B">
        <w:rPr>
          <w:rFonts w:hint="eastAsia"/>
        </w:rPr>
        <w:t> </w:t>
      </w:r>
      <w:r w:rsidRPr="00AC6F3B">
        <w:rPr>
          <w:rFonts w:hint="eastAsia"/>
        </w:rPr>
        <w:t> </w:t>
      </w:r>
      <w:r w:rsidRPr="00AC6F3B">
        <w:rPr>
          <w:rFonts w:hint="eastAsia"/>
        </w:rPr>
        <w:t> </w:t>
      </w:r>
      <w:r w:rsidR="00A950BC" w:rsidRPr="00FA1C64">
        <w:rPr>
          <w:rFonts w:hint="eastAsia"/>
        </w:rPr>
        <w:t>5</w:t>
      </w:r>
      <w:r w:rsidRPr="00AC6F3B">
        <w:rPr>
          <w:rFonts w:hint="eastAsia"/>
        </w:rPr>
        <w:t> </w:t>
      </w:r>
      <w:r w:rsidR="0010403F" w:rsidRPr="00AC6F3B">
        <w:rPr>
          <w:rFonts w:hint="eastAsia"/>
          <w:color w:val="000000"/>
        </w:rPr>
        <w:t>提出隧道所处</w:t>
      </w:r>
      <w:r w:rsidRPr="00AC6F3B">
        <w:rPr>
          <w:rFonts w:hint="eastAsia"/>
        </w:rPr>
        <w:t>环境条件下的耐久性技术措施；</w:t>
      </w:r>
    </w:p>
    <w:p w:rsidR="00A950BC" w:rsidRPr="00AC6F3B" w:rsidRDefault="00A950BC" w:rsidP="00A36A41">
      <w:pPr>
        <w:snapToGrid w:val="0"/>
        <w:spacing w:line="336" w:lineRule="auto"/>
      </w:pPr>
      <w:r w:rsidRPr="00AC6F3B">
        <w:rPr>
          <w:rFonts w:hint="eastAsia"/>
          <w:color w:val="000000"/>
        </w:rPr>
        <w:t xml:space="preserve">    </w:t>
      </w:r>
      <w:r w:rsidRPr="00FA1C64">
        <w:rPr>
          <w:rFonts w:hint="eastAsia"/>
          <w:color w:val="000000"/>
        </w:rPr>
        <w:t>6</w:t>
      </w:r>
      <w:r w:rsidRPr="00AC6F3B">
        <w:rPr>
          <w:rFonts w:hint="eastAsia"/>
          <w:color w:val="000000"/>
        </w:rPr>
        <w:t xml:space="preserve">  </w:t>
      </w:r>
      <w:r w:rsidRPr="00AC6F3B">
        <w:rPr>
          <w:rFonts w:hint="eastAsia"/>
          <w:color w:val="000000"/>
        </w:rPr>
        <w:t>提出隧道施工阶段的养护及质量验收要求</w:t>
      </w:r>
    </w:p>
    <w:p w:rsidR="00A36A41" w:rsidRPr="00AC6F3B" w:rsidRDefault="00A36A41" w:rsidP="00A36A41">
      <w:pPr>
        <w:snapToGrid w:val="0"/>
        <w:spacing w:line="336" w:lineRule="auto"/>
      </w:pPr>
      <w:r w:rsidRPr="00AC6F3B">
        <w:rPr>
          <w:rFonts w:hint="eastAsia"/>
        </w:rPr>
        <w:t> </w:t>
      </w:r>
      <w:r w:rsidRPr="00AC6F3B">
        <w:rPr>
          <w:rFonts w:hint="eastAsia"/>
        </w:rPr>
        <w:t> </w:t>
      </w:r>
      <w:r w:rsidRPr="00AC6F3B">
        <w:rPr>
          <w:rFonts w:hint="eastAsia"/>
        </w:rPr>
        <w:t> </w:t>
      </w:r>
      <w:r w:rsidRPr="00AC6F3B">
        <w:rPr>
          <w:rFonts w:hint="eastAsia"/>
        </w:rPr>
        <w:t> </w:t>
      </w:r>
      <w:r w:rsidR="00A950BC" w:rsidRPr="00FA1C64">
        <w:rPr>
          <w:rFonts w:hint="eastAsia"/>
        </w:rPr>
        <w:t>7</w:t>
      </w:r>
      <w:r w:rsidRPr="00AC6F3B">
        <w:rPr>
          <w:rFonts w:hint="eastAsia"/>
        </w:rPr>
        <w:t> </w:t>
      </w:r>
      <w:r w:rsidRPr="00AC6F3B">
        <w:rPr>
          <w:rFonts w:hint="eastAsia"/>
        </w:rPr>
        <w:t>提出结构使用阶段的检测与维护要求。</w:t>
      </w:r>
    </w:p>
    <w:p w:rsidR="00A950BC" w:rsidRPr="00AC6F3B" w:rsidRDefault="00A950BC" w:rsidP="00A950BC">
      <w:pPr>
        <w:snapToGrid w:val="0"/>
        <w:spacing w:line="336" w:lineRule="auto"/>
        <w:rPr>
          <w:spacing w:val="6"/>
        </w:rPr>
      </w:pPr>
      <w:r w:rsidRPr="00FA1C64">
        <w:rPr>
          <w:b/>
        </w:rPr>
        <w:t>3</w:t>
      </w:r>
      <w:r w:rsidRPr="00AC6F3B">
        <w:rPr>
          <w:b/>
        </w:rPr>
        <w:t>.</w:t>
      </w:r>
      <w:r w:rsidRPr="00FA1C64">
        <w:rPr>
          <w:b/>
        </w:rPr>
        <w:t>4</w:t>
      </w:r>
      <w:r w:rsidRPr="00AC6F3B">
        <w:rPr>
          <w:b/>
        </w:rPr>
        <w:t>.</w:t>
      </w:r>
      <w:r w:rsidRPr="00FA1C64">
        <w:rPr>
          <w:b/>
        </w:rPr>
        <w:t>2</w:t>
      </w:r>
      <w:r w:rsidRPr="00AC6F3B">
        <w:rPr>
          <w:rFonts w:hint="eastAsia"/>
          <w:b/>
        </w:rPr>
        <w:t xml:space="preserve"> </w:t>
      </w:r>
      <w:r w:rsidRPr="00AC6F3B">
        <w:rPr>
          <w:rFonts w:hint="eastAsia"/>
          <w:spacing w:val="6"/>
        </w:rPr>
        <w:t>用于四、五类环境的钢筋钢纤维管片应</w:t>
      </w:r>
      <w:r w:rsidRPr="00AC6F3B">
        <w:rPr>
          <w:rFonts w:hint="eastAsia"/>
          <w:color w:val="000000"/>
        </w:rPr>
        <w:t>采取附加防腐蚀措施</w:t>
      </w:r>
      <w:r w:rsidRPr="00AC6F3B">
        <w:rPr>
          <w:rFonts w:hint="eastAsia"/>
          <w:spacing w:val="6"/>
        </w:rPr>
        <w:t>。</w:t>
      </w:r>
    </w:p>
    <w:p w:rsidR="00A950BC" w:rsidRPr="00AC6F3B" w:rsidRDefault="00A950BC" w:rsidP="00A950BC">
      <w:pPr>
        <w:snapToGrid w:val="0"/>
        <w:spacing w:line="336" w:lineRule="auto"/>
        <w:rPr>
          <w:spacing w:val="6"/>
        </w:rPr>
      </w:pPr>
      <w:r w:rsidRPr="00FA1C64">
        <w:rPr>
          <w:b/>
        </w:rPr>
        <w:t>3</w:t>
      </w:r>
      <w:r w:rsidRPr="00AC6F3B">
        <w:rPr>
          <w:b/>
        </w:rPr>
        <w:t>.</w:t>
      </w:r>
      <w:r w:rsidRPr="00FA1C64">
        <w:rPr>
          <w:b/>
        </w:rPr>
        <w:t>4</w:t>
      </w:r>
      <w:r w:rsidRPr="00AC6F3B">
        <w:rPr>
          <w:b/>
        </w:rPr>
        <w:t>.</w:t>
      </w:r>
      <w:r w:rsidRPr="00FA1C64">
        <w:rPr>
          <w:b/>
        </w:rPr>
        <w:t>3</w:t>
      </w:r>
      <w:r w:rsidRPr="00AC6F3B">
        <w:rPr>
          <w:b/>
        </w:rPr>
        <w:t xml:space="preserve"> </w:t>
      </w:r>
      <w:r w:rsidRPr="00AC6F3B">
        <w:rPr>
          <w:rFonts w:hint="eastAsia"/>
          <w:color w:val="000000"/>
        </w:rPr>
        <w:t>当使用期间隧道内部存在大量腐蚀性介质时，盾构隧道应设置二次衬砌，并应根据腐蚀性介质类型及腐蚀性的不同，采取相应的结构抗腐蚀性设计</w:t>
      </w:r>
    </w:p>
    <w:p w:rsidR="00951660" w:rsidRPr="00AC6F3B" w:rsidRDefault="00A950BC" w:rsidP="00951660">
      <w:pPr>
        <w:snapToGrid w:val="0"/>
        <w:spacing w:line="336" w:lineRule="auto"/>
        <w:rPr>
          <w:spacing w:val="6"/>
        </w:rPr>
      </w:pPr>
      <w:r w:rsidRPr="00FA1C64">
        <w:rPr>
          <w:b/>
        </w:rPr>
        <w:t>3</w:t>
      </w:r>
      <w:r w:rsidRPr="00AC6F3B">
        <w:rPr>
          <w:b/>
        </w:rPr>
        <w:t>.</w:t>
      </w:r>
      <w:r w:rsidRPr="00FA1C64">
        <w:rPr>
          <w:b/>
        </w:rPr>
        <w:t>4</w:t>
      </w:r>
      <w:r w:rsidRPr="00AC6F3B">
        <w:rPr>
          <w:b/>
        </w:rPr>
        <w:t>.</w:t>
      </w:r>
      <w:r w:rsidRPr="00FA1C64">
        <w:rPr>
          <w:b/>
        </w:rPr>
        <w:t>4</w:t>
      </w:r>
      <w:r w:rsidR="00951660" w:rsidRPr="00AC6F3B">
        <w:rPr>
          <w:b/>
        </w:rPr>
        <w:t xml:space="preserve"> </w:t>
      </w:r>
      <w:r w:rsidR="00951660" w:rsidRPr="00AC6F3B">
        <w:rPr>
          <w:rFonts w:hint="eastAsia"/>
        </w:rPr>
        <w:t>钢筋钢纤维</w:t>
      </w:r>
      <w:r w:rsidR="00D22D55" w:rsidRPr="00AC6F3B">
        <w:rPr>
          <w:rFonts w:hint="eastAsia"/>
        </w:rPr>
        <w:t>混凝土</w:t>
      </w:r>
      <w:r w:rsidR="00951660" w:rsidRPr="00AC6F3B">
        <w:rPr>
          <w:rFonts w:hint="eastAsia"/>
        </w:rPr>
        <w:t>管片的耐久性设计应符合现行国家标准《混凝土结构设计规范》</w:t>
      </w:r>
      <w:r w:rsidR="00951660" w:rsidRPr="00AC6F3B">
        <w:rPr>
          <w:rFonts w:hint="eastAsia"/>
        </w:rPr>
        <w:t>GB</w:t>
      </w:r>
      <w:r w:rsidR="00951660" w:rsidRPr="00FA1C64">
        <w:rPr>
          <w:rFonts w:hint="eastAsia"/>
        </w:rPr>
        <w:t>50010</w:t>
      </w:r>
      <w:r w:rsidR="00951660" w:rsidRPr="00AC6F3B">
        <w:rPr>
          <w:rFonts w:hint="eastAsia"/>
          <w:spacing w:val="6"/>
        </w:rPr>
        <w:t>及《混凝土结构耐久性设计规范》</w:t>
      </w:r>
      <w:r w:rsidR="00951660" w:rsidRPr="00AC6F3B">
        <w:rPr>
          <w:spacing w:val="6"/>
        </w:rPr>
        <w:t xml:space="preserve">GB/T </w:t>
      </w:r>
      <w:r w:rsidR="00951660" w:rsidRPr="00FA1C64">
        <w:rPr>
          <w:rFonts w:hint="eastAsia"/>
          <w:spacing w:val="6"/>
        </w:rPr>
        <w:t>50476</w:t>
      </w:r>
      <w:r w:rsidR="00951660" w:rsidRPr="00AC6F3B">
        <w:rPr>
          <w:rFonts w:hint="eastAsia"/>
          <w:spacing w:val="6"/>
        </w:rPr>
        <w:t>的规定。</w:t>
      </w:r>
    </w:p>
    <w:p w:rsidR="006C1F7C" w:rsidRPr="00AC6F3B" w:rsidRDefault="00E525FE">
      <w:pPr>
        <w:pStyle w:val="affe"/>
        <w:spacing w:before="720" w:after="240" w:line="240" w:lineRule="auto"/>
        <w:rPr>
          <w:rFonts w:ascii="华文中宋" w:eastAsia="华文中宋" w:hAnsi="华文中宋" w:cs="华文中宋"/>
          <w:b w:val="0"/>
        </w:rPr>
      </w:pPr>
      <w:bookmarkStart w:id="57" w:name="_Toc529464798"/>
      <w:bookmarkStart w:id="58" w:name="_Toc519866882"/>
      <w:bookmarkStart w:id="59" w:name="_Toc88817864"/>
      <w:bookmarkStart w:id="60" w:name="OLE_LINK1"/>
      <w:r w:rsidRPr="00092715">
        <w:rPr>
          <w:rFonts w:eastAsia="华文中宋" w:cs="华文中宋"/>
        </w:rPr>
        <w:t>4</w:t>
      </w:r>
      <w:r w:rsidRPr="00AC6F3B">
        <w:rPr>
          <w:rFonts w:ascii="华文中宋" w:eastAsia="华文中宋" w:hAnsi="华文中宋" w:cs="华文中宋"/>
          <w:b w:val="0"/>
        </w:rPr>
        <w:t xml:space="preserve"> </w:t>
      </w:r>
      <w:r w:rsidRPr="00AC6F3B">
        <w:rPr>
          <w:rFonts w:ascii="华文中宋" w:eastAsia="华文中宋" w:hAnsi="华文中宋" w:cs="华文中宋" w:hint="eastAsia"/>
          <w:b w:val="0"/>
        </w:rPr>
        <w:t>材</w:t>
      </w:r>
      <w:r w:rsidR="00B43463" w:rsidRPr="00AC6F3B">
        <w:rPr>
          <w:rFonts w:ascii="华文中宋" w:eastAsia="华文中宋" w:hAnsi="华文中宋" w:cs="华文中宋" w:hint="eastAsia"/>
          <w:b w:val="0"/>
        </w:rPr>
        <w:t xml:space="preserve">  </w:t>
      </w:r>
      <w:r w:rsidRPr="00AC6F3B">
        <w:rPr>
          <w:rFonts w:ascii="华文中宋" w:eastAsia="华文中宋" w:hAnsi="华文中宋" w:cs="华文中宋" w:hint="eastAsia"/>
          <w:b w:val="0"/>
        </w:rPr>
        <w:t>料</w:t>
      </w:r>
      <w:bookmarkEnd w:id="57"/>
      <w:bookmarkEnd w:id="58"/>
      <w:bookmarkEnd w:id="59"/>
    </w:p>
    <w:p w:rsidR="006C1F7C" w:rsidRPr="00AC6F3B" w:rsidRDefault="00E46C8D" w:rsidP="00935E03">
      <w:pPr>
        <w:pStyle w:val="affd"/>
        <w:spacing w:before="240" w:after="240"/>
        <w:rPr>
          <w:rFonts w:asciiTheme="majorEastAsia" w:eastAsiaTheme="majorEastAsia" w:hAnsiTheme="majorEastAsia" w:cs="华文中宋"/>
          <w:b w:val="0"/>
          <w:bCs/>
          <w:sz w:val="24"/>
          <w:szCs w:val="24"/>
        </w:rPr>
      </w:pPr>
      <w:bookmarkStart w:id="61" w:name="_Toc17686_WPSOffice_Level2"/>
      <w:bookmarkStart w:id="62" w:name="_Toc529464799"/>
      <w:bookmarkStart w:id="63" w:name="_Toc519866883"/>
      <w:bookmarkStart w:id="64" w:name="_Toc88817865"/>
      <w:r w:rsidRPr="00B43619">
        <w:rPr>
          <w:rFonts w:eastAsia="华文中宋" w:cs="华文中宋"/>
          <w:bCs/>
          <w:sz w:val="24"/>
          <w:szCs w:val="24"/>
        </w:rPr>
        <w:t>4.1</w:t>
      </w:r>
      <w:r w:rsidRPr="00AC6F3B">
        <w:rPr>
          <w:rFonts w:asciiTheme="majorEastAsia" w:eastAsiaTheme="majorEastAsia" w:hAnsiTheme="majorEastAsia" w:cs="华文中宋"/>
          <w:b w:val="0"/>
          <w:bCs/>
          <w:sz w:val="24"/>
          <w:szCs w:val="24"/>
        </w:rPr>
        <w:t xml:space="preserve"> </w:t>
      </w:r>
      <w:r w:rsidR="00E525FE" w:rsidRPr="00AC6F3B">
        <w:rPr>
          <w:rFonts w:asciiTheme="majorEastAsia" w:eastAsiaTheme="majorEastAsia" w:hAnsiTheme="majorEastAsia" w:cs="华文中宋" w:hint="eastAsia"/>
          <w:b w:val="0"/>
          <w:bCs/>
          <w:sz w:val="24"/>
          <w:szCs w:val="24"/>
        </w:rPr>
        <w:t>钢纤维</w:t>
      </w:r>
      <w:bookmarkEnd w:id="61"/>
      <w:bookmarkEnd w:id="62"/>
      <w:bookmarkEnd w:id="63"/>
      <w:bookmarkEnd w:id="64"/>
    </w:p>
    <w:p w:rsidR="006C1F7C" w:rsidRPr="00AC6F3B" w:rsidRDefault="00E525FE">
      <w:pPr>
        <w:shd w:val="clear" w:color="auto" w:fill="FFFFFF"/>
        <w:snapToGrid w:val="0"/>
        <w:spacing w:line="336" w:lineRule="auto"/>
        <w:rPr>
          <w:rFonts w:asciiTheme="minorEastAsia" w:hAnsiTheme="minorEastAsia" w:cstheme="minorEastAsia"/>
          <w:szCs w:val="21"/>
        </w:rPr>
      </w:pPr>
      <w:r w:rsidRPr="006D076B">
        <w:rPr>
          <w:rFonts w:eastAsia="宋体"/>
          <w:b/>
          <w:kern w:val="2"/>
          <w:szCs w:val="26"/>
        </w:rPr>
        <w:t>4.1.1</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rPr>
        <w:t>钢纤维应选用高强钢丝切断型钢纤维。</w:t>
      </w:r>
      <w:r w:rsidR="00FA54D2" w:rsidRPr="00AC6F3B">
        <w:rPr>
          <w:rFonts w:asciiTheme="minorEastAsia" w:hAnsiTheme="minorEastAsia" w:cstheme="minorEastAsia" w:hint="eastAsia"/>
          <w:szCs w:val="21"/>
        </w:rPr>
        <w:t>钢纤维</w:t>
      </w:r>
      <w:r w:rsidRPr="00AC6F3B">
        <w:rPr>
          <w:rFonts w:asciiTheme="minorEastAsia" w:hAnsiTheme="minorEastAsia" w:cstheme="minorEastAsia" w:hint="eastAsia"/>
          <w:szCs w:val="21"/>
        </w:rPr>
        <w:t>掺量应满足钢纤维混凝土盾构管片设计承载力要求的强度和耐久性等指标要求。</w:t>
      </w:r>
    </w:p>
    <w:p w:rsidR="006C1F7C" w:rsidRPr="00AC6F3B" w:rsidRDefault="00E525FE">
      <w:pPr>
        <w:shd w:val="clear" w:color="auto" w:fill="FFFFFF"/>
        <w:snapToGrid w:val="0"/>
        <w:spacing w:line="336" w:lineRule="auto"/>
        <w:rPr>
          <w:rFonts w:asciiTheme="minorEastAsia" w:hAnsiTheme="minorEastAsia" w:cstheme="minorEastAsia"/>
          <w:szCs w:val="21"/>
        </w:rPr>
      </w:pPr>
      <w:r w:rsidRPr="006D076B">
        <w:rPr>
          <w:rFonts w:eastAsia="宋体"/>
          <w:b/>
          <w:kern w:val="2"/>
          <w:szCs w:val="26"/>
        </w:rPr>
        <w:t>4.1.2</w:t>
      </w:r>
      <w:r w:rsidR="00605A1A" w:rsidRPr="00AC6F3B">
        <w:rPr>
          <w:rFonts w:asciiTheme="minorEastAsia" w:hAnsiTheme="minorEastAsia" w:cstheme="minorEastAsia" w:hint="eastAsia"/>
          <w:b/>
          <w:szCs w:val="21"/>
        </w:rPr>
        <w:t xml:space="preserve"> </w:t>
      </w:r>
      <w:r w:rsidR="001C3C10" w:rsidRPr="00AC6F3B">
        <w:rPr>
          <w:rFonts w:asciiTheme="minorEastAsia" w:hAnsiTheme="minorEastAsia" w:cstheme="minorEastAsia" w:hint="eastAsia"/>
          <w:szCs w:val="21"/>
        </w:rPr>
        <w:t>钢纤维</w:t>
      </w:r>
      <w:r w:rsidRPr="00AC6F3B">
        <w:rPr>
          <w:rFonts w:asciiTheme="minorEastAsia" w:hAnsiTheme="minorEastAsia" w:cstheme="minorEastAsia"/>
          <w:szCs w:val="21"/>
        </w:rPr>
        <w:t>长度宜为</w:t>
      </w:r>
      <w:r w:rsidRPr="00FA1C64">
        <w:rPr>
          <w:rFonts w:cstheme="minorEastAsia"/>
          <w:szCs w:val="21"/>
        </w:rPr>
        <w:t>50</w:t>
      </w:r>
      <w:r w:rsidRPr="00AC6F3B">
        <w:rPr>
          <w:rFonts w:asciiTheme="minorEastAsia" w:hAnsiTheme="minorEastAsia" w:cstheme="minorEastAsia"/>
          <w:szCs w:val="21"/>
        </w:rPr>
        <w:t>mm</w:t>
      </w:r>
      <m:oMath>
        <m:r>
          <w:rPr>
            <w:rFonts w:ascii="Cambria Math" w:hAnsi="Cambria Math" w:cstheme="minorEastAsia"/>
            <w:szCs w:val="21"/>
          </w:rPr>
          <m:t>~</m:t>
        </m:r>
      </m:oMath>
      <w:r w:rsidRPr="00FA1C64">
        <w:rPr>
          <w:rFonts w:cstheme="minorEastAsia"/>
          <w:szCs w:val="21"/>
        </w:rPr>
        <w:t>60</w:t>
      </w:r>
      <w:r w:rsidRPr="00AC6F3B">
        <w:rPr>
          <w:rFonts w:asciiTheme="minorEastAsia" w:hAnsiTheme="minorEastAsia" w:cstheme="minorEastAsia"/>
          <w:szCs w:val="21"/>
        </w:rPr>
        <w:t>mm,</w:t>
      </w:r>
      <w:r w:rsidR="001C3C10" w:rsidRPr="00AC6F3B">
        <w:rPr>
          <w:rFonts w:asciiTheme="minorEastAsia" w:hAnsiTheme="minorEastAsia" w:cstheme="minorEastAsia" w:hint="eastAsia"/>
          <w:szCs w:val="21"/>
        </w:rPr>
        <w:t xml:space="preserve"> 且不宜小于粗骨料最大粒径的</w:t>
      </w:r>
      <w:r w:rsidR="001C3C10" w:rsidRPr="00FA1C64">
        <w:rPr>
          <w:rFonts w:cstheme="minorEastAsia"/>
          <w:szCs w:val="21"/>
        </w:rPr>
        <w:t>2</w:t>
      </w:r>
      <w:r w:rsidR="001C3C10" w:rsidRPr="00AC6F3B">
        <w:rPr>
          <w:rFonts w:asciiTheme="minorEastAsia" w:hAnsiTheme="minorEastAsia" w:cstheme="minorEastAsia"/>
          <w:szCs w:val="21"/>
        </w:rPr>
        <w:t>.</w:t>
      </w:r>
      <w:r w:rsidR="001C3C10" w:rsidRPr="00FA1C64">
        <w:rPr>
          <w:rFonts w:cstheme="minorEastAsia"/>
          <w:szCs w:val="21"/>
        </w:rPr>
        <w:t>5</w:t>
      </w:r>
      <w:r w:rsidR="001C3C10" w:rsidRPr="00AC6F3B">
        <w:rPr>
          <w:rFonts w:asciiTheme="minorEastAsia" w:hAnsiTheme="minorEastAsia" w:cstheme="minorEastAsia"/>
          <w:szCs w:val="21"/>
        </w:rPr>
        <w:t>倍</w:t>
      </w:r>
      <w:r w:rsidR="001C3C10" w:rsidRPr="00AC6F3B">
        <w:rPr>
          <w:rFonts w:asciiTheme="minorEastAsia" w:hAnsiTheme="minorEastAsia" w:cstheme="minorEastAsia" w:hint="eastAsia"/>
          <w:szCs w:val="21"/>
        </w:rPr>
        <w:t>。钢纤维</w:t>
      </w:r>
      <w:r w:rsidRPr="00AC6F3B">
        <w:rPr>
          <w:rFonts w:asciiTheme="minorEastAsia" w:hAnsiTheme="minorEastAsia" w:cstheme="minorEastAsia"/>
          <w:szCs w:val="21"/>
        </w:rPr>
        <w:t>直径宜为</w:t>
      </w:r>
      <w:r w:rsidRPr="00FA1C64">
        <w:rPr>
          <w:rFonts w:cstheme="minorEastAsia"/>
          <w:szCs w:val="21"/>
        </w:rPr>
        <w:t>0</w:t>
      </w:r>
      <w:r w:rsidRPr="00AC6F3B">
        <w:rPr>
          <w:rFonts w:asciiTheme="minorEastAsia" w:hAnsiTheme="minorEastAsia" w:cstheme="minorEastAsia"/>
          <w:szCs w:val="21"/>
        </w:rPr>
        <w:t>.</w:t>
      </w:r>
      <w:r w:rsidRPr="00FA1C64">
        <w:rPr>
          <w:rFonts w:cstheme="minorEastAsia"/>
          <w:szCs w:val="21"/>
        </w:rPr>
        <w:t>5</w:t>
      </w:r>
      <w:r w:rsidRPr="00AC6F3B">
        <w:rPr>
          <w:rFonts w:asciiTheme="minorEastAsia" w:hAnsiTheme="minorEastAsia" w:cstheme="minorEastAsia"/>
          <w:szCs w:val="21"/>
        </w:rPr>
        <w:t>mm</w:t>
      </w:r>
      <m:oMath>
        <m:r>
          <w:rPr>
            <w:rFonts w:ascii="Cambria Math" w:hAnsi="Cambria Math" w:cstheme="minorEastAsia"/>
            <w:szCs w:val="21"/>
          </w:rPr>
          <m:t>~</m:t>
        </m:r>
      </m:oMath>
      <w:r w:rsidRPr="00FA1C64">
        <w:rPr>
          <w:rFonts w:cstheme="minorEastAsia"/>
          <w:szCs w:val="21"/>
        </w:rPr>
        <w:t>0</w:t>
      </w:r>
      <w:r w:rsidRPr="00AC6F3B">
        <w:rPr>
          <w:rFonts w:asciiTheme="minorEastAsia" w:hAnsiTheme="minorEastAsia" w:cstheme="minorEastAsia"/>
          <w:szCs w:val="21"/>
        </w:rPr>
        <w:t>.</w:t>
      </w:r>
      <w:r w:rsidRPr="00FA1C64">
        <w:rPr>
          <w:rFonts w:cstheme="minorEastAsia"/>
          <w:szCs w:val="21"/>
        </w:rPr>
        <w:t>9</w:t>
      </w:r>
      <w:r w:rsidRPr="00AC6F3B">
        <w:rPr>
          <w:rFonts w:asciiTheme="minorEastAsia" w:hAnsiTheme="minorEastAsia" w:cstheme="minorEastAsia"/>
          <w:szCs w:val="21"/>
        </w:rPr>
        <w:t>mm，长径比宜为</w:t>
      </w:r>
      <w:r w:rsidRPr="00FA1C64">
        <w:rPr>
          <w:rFonts w:cstheme="minorEastAsia"/>
          <w:szCs w:val="21"/>
        </w:rPr>
        <w:t>60</w:t>
      </w:r>
      <m:oMath>
        <m:r>
          <w:rPr>
            <w:rFonts w:ascii="Cambria Math" w:hAnsi="Cambria Math" w:cstheme="minorEastAsia"/>
            <w:szCs w:val="21"/>
          </w:rPr>
          <m:t>~</m:t>
        </m:r>
      </m:oMath>
      <w:r w:rsidRPr="00FA1C64">
        <w:rPr>
          <w:rFonts w:cstheme="minorEastAsia"/>
          <w:szCs w:val="21"/>
        </w:rPr>
        <w:t>80</w:t>
      </w:r>
      <w:r w:rsidRPr="00AC6F3B">
        <w:rPr>
          <w:rFonts w:asciiTheme="minorEastAsia" w:hAnsiTheme="minorEastAsia" w:cstheme="minorEastAsia" w:hint="eastAsia"/>
          <w:kern w:val="10"/>
          <w:szCs w:val="21"/>
          <w:lang w:val="zh-CN"/>
        </w:rPr>
        <w:t>。</w:t>
      </w:r>
    </w:p>
    <w:p w:rsidR="006C1F7C" w:rsidRDefault="00E525FE">
      <w:pPr>
        <w:shd w:val="clear" w:color="auto" w:fill="FFFFFF"/>
        <w:snapToGrid w:val="0"/>
        <w:spacing w:line="336" w:lineRule="auto"/>
        <w:rPr>
          <w:rFonts w:asciiTheme="minorEastAsia" w:hAnsiTheme="minorEastAsia" w:cstheme="minorEastAsia"/>
          <w:szCs w:val="21"/>
        </w:rPr>
      </w:pPr>
      <w:bookmarkStart w:id="65" w:name="OLE_LINK2"/>
      <w:bookmarkStart w:id="66" w:name="OLE_LINK3"/>
      <w:r w:rsidRPr="006D076B">
        <w:rPr>
          <w:rFonts w:eastAsia="宋体"/>
          <w:b/>
          <w:kern w:val="2"/>
          <w:szCs w:val="26"/>
        </w:rPr>
        <w:t xml:space="preserve">4.1.3 </w:t>
      </w:r>
      <w:r w:rsidRPr="00AC6F3B">
        <w:rPr>
          <w:rFonts w:asciiTheme="minorEastAsia" w:hAnsiTheme="minorEastAsia" w:cstheme="minorEastAsia" w:hint="eastAsia"/>
          <w:szCs w:val="21"/>
        </w:rPr>
        <w:t>钢纤维的抗拉强度应不低于</w:t>
      </w:r>
      <w:r w:rsidRPr="00FA1C64">
        <w:rPr>
          <w:rFonts w:cstheme="minorEastAsia"/>
          <w:szCs w:val="21"/>
        </w:rPr>
        <w:t>1000</w:t>
      </w:r>
      <w:r w:rsidRPr="00AC6F3B">
        <w:rPr>
          <w:rFonts w:asciiTheme="minorEastAsia" w:hAnsiTheme="minorEastAsia" w:cstheme="minorEastAsia"/>
          <w:szCs w:val="21"/>
        </w:rPr>
        <w:t>级，宜选用</w:t>
      </w:r>
      <w:r w:rsidRPr="00FA1C64">
        <w:rPr>
          <w:rFonts w:cstheme="minorEastAsia"/>
          <w:szCs w:val="21"/>
        </w:rPr>
        <w:t>1300</w:t>
      </w:r>
      <w:r w:rsidRPr="00AC6F3B">
        <w:rPr>
          <w:rFonts w:asciiTheme="minorEastAsia" w:hAnsiTheme="minorEastAsia" w:cstheme="minorEastAsia"/>
          <w:szCs w:val="21"/>
        </w:rPr>
        <w:t>级及以上的钢纤维。</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为有利于钢纤维混凝土管片生产并保证其强度、韧性及其耐久性，本标准提出了对钢纤维类型、形状、长度、长径比和抗拉强度的要求。</w:t>
      </w:r>
    </w:p>
    <w:p w:rsidR="006C1F7C" w:rsidRPr="00AC6F3B" w:rsidRDefault="00E525FE">
      <w:pPr>
        <w:spacing w:line="336" w:lineRule="auto"/>
        <w:rPr>
          <w:rFonts w:asciiTheme="minorEastAsia" w:hAnsiTheme="minorEastAsia" w:cstheme="minorEastAsia"/>
          <w:szCs w:val="21"/>
        </w:rPr>
      </w:pPr>
      <w:r w:rsidRPr="006D076B">
        <w:rPr>
          <w:rFonts w:eastAsia="宋体"/>
          <w:b/>
          <w:kern w:val="2"/>
          <w:szCs w:val="26"/>
        </w:rPr>
        <w:t xml:space="preserve">4.1.4 </w:t>
      </w:r>
      <w:r w:rsidRPr="00AC6F3B">
        <w:rPr>
          <w:rFonts w:asciiTheme="minorEastAsia" w:hAnsiTheme="minorEastAsia" w:cstheme="minorEastAsia" w:hint="eastAsia"/>
          <w:szCs w:val="21"/>
        </w:rPr>
        <w:t>钢纤维的尺寸和强度质量要求应符合表</w:t>
      </w:r>
      <w:r w:rsidRPr="00FA1C64">
        <w:rPr>
          <w:rFonts w:cstheme="minorEastAsia"/>
          <w:szCs w:val="21"/>
        </w:rPr>
        <w:t>4</w:t>
      </w:r>
      <w:r w:rsidRPr="00AC6F3B">
        <w:rPr>
          <w:rFonts w:asciiTheme="minorEastAsia" w:hAnsiTheme="minorEastAsia" w:cstheme="minorEastAsia"/>
          <w:szCs w:val="21"/>
        </w:rPr>
        <w:t>.</w:t>
      </w:r>
      <w:r w:rsidRPr="00FA1C64">
        <w:rPr>
          <w:rFonts w:cstheme="minorEastAsia"/>
          <w:szCs w:val="21"/>
        </w:rPr>
        <w:t>1</w:t>
      </w:r>
      <w:r w:rsidRPr="00AC6F3B">
        <w:rPr>
          <w:rFonts w:asciiTheme="minorEastAsia" w:hAnsiTheme="minorEastAsia" w:cstheme="minorEastAsia"/>
          <w:szCs w:val="21"/>
        </w:rPr>
        <w:t>.</w:t>
      </w:r>
      <w:r w:rsidRPr="00FA1C64">
        <w:rPr>
          <w:rFonts w:cstheme="minorEastAsia"/>
          <w:szCs w:val="21"/>
        </w:rPr>
        <w:t>4</w:t>
      </w:r>
      <w:r w:rsidRPr="00AC6F3B">
        <w:rPr>
          <w:rFonts w:asciiTheme="minorEastAsia" w:hAnsiTheme="minorEastAsia" w:cstheme="minorEastAsia"/>
          <w:szCs w:val="21"/>
        </w:rPr>
        <w:t>的规定。其它的质量要求应符合</w:t>
      </w:r>
      <w:r w:rsidR="005E7F9E" w:rsidRPr="00AC6F3B">
        <w:rPr>
          <w:rFonts w:asciiTheme="minorEastAsia" w:hAnsiTheme="minorEastAsia" w:cstheme="minorEastAsia" w:hint="eastAsia"/>
          <w:szCs w:val="21"/>
        </w:rPr>
        <w:t>现行</w:t>
      </w:r>
      <w:r w:rsidRPr="00AC6F3B">
        <w:rPr>
          <w:rFonts w:hint="eastAsia"/>
        </w:rPr>
        <w:t>行业标准</w:t>
      </w:r>
      <w:r w:rsidRPr="00AC6F3B">
        <w:rPr>
          <w:rFonts w:asciiTheme="minorEastAsia" w:hAnsiTheme="minorEastAsia" w:cstheme="minorEastAsia" w:hint="eastAsia"/>
          <w:szCs w:val="21"/>
        </w:rPr>
        <w:t>《混凝土用钢纤维》</w:t>
      </w:r>
      <w:r w:rsidRPr="00AC6F3B">
        <w:rPr>
          <w:rFonts w:asciiTheme="minorEastAsia" w:hAnsiTheme="minorEastAsia" w:cstheme="minorEastAsia"/>
          <w:szCs w:val="21"/>
        </w:rPr>
        <w:t>YB/T</w:t>
      </w:r>
      <w:r w:rsidRPr="00FA1C64">
        <w:rPr>
          <w:rFonts w:cstheme="minorEastAsia"/>
          <w:szCs w:val="21"/>
        </w:rPr>
        <w:t>151</w:t>
      </w:r>
      <w:r w:rsidRPr="00AC6F3B">
        <w:rPr>
          <w:rFonts w:asciiTheme="minorEastAsia" w:hAnsiTheme="minorEastAsia" w:cstheme="minorEastAsia"/>
          <w:szCs w:val="21"/>
        </w:rPr>
        <w:t>的规定。</w:t>
      </w:r>
    </w:p>
    <w:p w:rsidR="006C1F7C" w:rsidRPr="00AC6F3B" w:rsidRDefault="00E525FE">
      <w:pPr>
        <w:spacing w:line="336" w:lineRule="auto"/>
        <w:jc w:val="center"/>
        <w:rPr>
          <w:rFonts w:asciiTheme="minorEastAsia" w:hAnsiTheme="minorEastAsia" w:cstheme="minorEastAsia"/>
          <w:b/>
          <w:szCs w:val="21"/>
        </w:rPr>
      </w:pPr>
      <w:r w:rsidRPr="00AC6F3B">
        <w:rPr>
          <w:rFonts w:asciiTheme="minorEastAsia" w:hAnsiTheme="minorEastAsia" w:cstheme="minorEastAsia" w:hint="eastAsia"/>
          <w:b/>
          <w:szCs w:val="21"/>
        </w:rPr>
        <w:t>表</w:t>
      </w:r>
      <w:r w:rsidRPr="006D076B">
        <w:rPr>
          <w:rFonts w:eastAsia="宋体"/>
          <w:b/>
          <w:kern w:val="2"/>
          <w:szCs w:val="26"/>
        </w:rPr>
        <w:t xml:space="preserve">4.1.4 </w:t>
      </w:r>
      <w:r w:rsidRPr="00AC6F3B">
        <w:rPr>
          <w:rFonts w:asciiTheme="minorEastAsia" w:hAnsiTheme="minorEastAsia" w:cstheme="minorEastAsia" w:hint="eastAsia"/>
          <w:b/>
          <w:szCs w:val="21"/>
        </w:rPr>
        <w:t>钢纤维的尺寸及强度允许公差</w:t>
      </w:r>
    </w:p>
    <w:tbl>
      <w:tblPr>
        <w:tblW w:w="59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52"/>
        <w:gridCol w:w="1307"/>
        <w:gridCol w:w="2181"/>
      </w:tblGrid>
      <w:tr w:rsidR="006C1F7C" w:rsidRPr="00AC6F3B">
        <w:trPr>
          <w:trHeight w:val="515"/>
          <w:jc w:val="center"/>
        </w:trPr>
        <w:tc>
          <w:tcPr>
            <w:tcW w:w="2452" w:type="dxa"/>
            <w:tcBorders>
              <w:top w:val="single" w:sz="12" w:space="0" w:color="auto"/>
              <w:left w:val="single" w:sz="12"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特</w:t>
            </w:r>
            <w:r w:rsidRPr="00AC6F3B">
              <w:rPr>
                <w:sz w:val="18"/>
                <w:szCs w:val="21"/>
              </w:rPr>
              <w:t xml:space="preserve">    </w:t>
            </w:r>
            <w:r w:rsidRPr="00AC6F3B">
              <w:rPr>
                <w:rFonts w:hint="eastAsia"/>
                <w:sz w:val="18"/>
                <w:szCs w:val="21"/>
              </w:rPr>
              <w:t>性</w:t>
            </w:r>
          </w:p>
        </w:tc>
        <w:tc>
          <w:tcPr>
            <w:tcW w:w="1307" w:type="dxa"/>
            <w:tcBorders>
              <w:top w:val="single" w:sz="12" w:space="0" w:color="auto"/>
              <w:left w:val="single" w:sz="4"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样本公差</w:t>
            </w:r>
          </w:p>
        </w:tc>
        <w:tc>
          <w:tcPr>
            <w:tcW w:w="2181" w:type="dxa"/>
            <w:tcBorders>
              <w:top w:val="single" w:sz="12" w:space="0" w:color="auto"/>
              <w:left w:val="single" w:sz="4" w:space="0" w:color="auto"/>
              <w:bottom w:val="single" w:sz="4" w:space="0" w:color="auto"/>
              <w:right w:val="single" w:sz="12" w:space="0" w:color="auto"/>
            </w:tcBorders>
            <w:vAlign w:val="center"/>
          </w:tcPr>
          <w:p w:rsidR="006C1F7C" w:rsidRPr="00AC6F3B" w:rsidRDefault="00E525FE">
            <w:pPr>
              <w:jc w:val="center"/>
              <w:rPr>
                <w:sz w:val="18"/>
                <w:szCs w:val="21"/>
              </w:rPr>
            </w:pPr>
            <w:r w:rsidRPr="00AC6F3B">
              <w:rPr>
                <w:rFonts w:hint="eastAsia"/>
                <w:sz w:val="18"/>
                <w:szCs w:val="21"/>
              </w:rPr>
              <w:t>均值公差</w:t>
            </w:r>
          </w:p>
        </w:tc>
      </w:tr>
      <w:tr w:rsidR="006C1F7C" w:rsidRPr="00AC6F3B">
        <w:trPr>
          <w:trHeight w:val="424"/>
          <w:jc w:val="center"/>
        </w:trPr>
        <w:tc>
          <w:tcPr>
            <w:tcW w:w="2452" w:type="dxa"/>
            <w:tcBorders>
              <w:top w:val="single" w:sz="4" w:space="0" w:color="auto"/>
              <w:left w:val="single" w:sz="12"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长度或伸展长度</w:t>
            </w:r>
            <w:r w:rsidRPr="00AC6F3B">
              <w:rPr>
                <w:i/>
                <w:sz w:val="18"/>
                <w:szCs w:val="21"/>
              </w:rPr>
              <w:t>l</w:t>
            </w:r>
            <w:r w:rsidRPr="00AC6F3B">
              <w:rPr>
                <w:sz w:val="18"/>
                <w:szCs w:val="21"/>
                <w:vertAlign w:val="subscript"/>
              </w:rPr>
              <w:t>f</w:t>
            </w:r>
          </w:p>
        </w:tc>
        <w:tc>
          <w:tcPr>
            <w:tcW w:w="1307" w:type="dxa"/>
            <w:tcBorders>
              <w:top w:val="single" w:sz="4" w:space="0" w:color="auto"/>
              <w:left w:val="single" w:sz="4"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3</w:t>
            </w:r>
            <w:r w:rsidRPr="00AC6F3B">
              <w:rPr>
                <w:sz w:val="18"/>
                <w:szCs w:val="21"/>
              </w:rPr>
              <w:t xml:space="preserve"> mm</w:t>
            </w:r>
          </w:p>
        </w:tc>
        <w:tc>
          <w:tcPr>
            <w:tcW w:w="2181" w:type="dxa"/>
            <w:tcBorders>
              <w:top w:val="single" w:sz="4" w:space="0" w:color="auto"/>
              <w:left w:val="single" w:sz="4" w:space="0" w:color="auto"/>
              <w:bottom w:val="single" w:sz="4" w:space="0" w:color="auto"/>
              <w:right w:val="single" w:sz="12"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5</w:t>
            </w:r>
            <w:r w:rsidRPr="00AC6F3B">
              <w:rPr>
                <w:sz w:val="18"/>
                <w:szCs w:val="21"/>
              </w:rPr>
              <w:t>%</w:t>
            </w:r>
          </w:p>
        </w:tc>
      </w:tr>
      <w:tr w:rsidR="006C1F7C" w:rsidRPr="00AC6F3B">
        <w:trPr>
          <w:trHeight w:val="424"/>
          <w:jc w:val="center"/>
        </w:trPr>
        <w:tc>
          <w:tcPr>
            <w:tcW w:w="2452" w:type="dxa"/>
            <w:tcBorders>
              <w:top w:val="single" w:sz="4" w:space="0" w:color="auto"/>
              <w:left w:val="single" w:sz="12"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直径</w:t>
            </w:r>
            <w:r w:rsidRPr="00AC6F3B">
              <w:rPr>
                <w:rFonts w:hint="eastAsia"/>
                <w:sz w:val="18"/>
                <w:szCs w:val="21"/>
              </w:rPr>
              <w:t xml:space="preserve"> </w:t>
            </w:r>
            <w:r w:rsidRPr="00AC6F3B">
              <w:rPr>
                <w:i/>
                <w:iCs/>
                <w:sz w:val="18"/>
                <w:szCs w:val="21"/>
              </w:rPr>
              <w:t>d</w:t>
            </w:r>
            <w:r w:rsidRPr="00AC6F3B">
              <w:rPr>
                <w:iCs/>
                <w:sz w:val="18"/>
                <w:szCs w:val="21"/>
                <w:vertAlign w:val="subscript"/>
              </w:rPr>
              <w:t>f</w:t>
            </w:r>
          </w:p>
        </w:tc>
        <w:tc>
          <w:tcPr>
            <w:tcW w:w="1307" w:type="dxa"/>
            <w:tcBorders>
              <w:top w:val="single" w:sz="4" w:space="0" w:color="auto"/>
              <w:left w:val="single" w:sz="4"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0</w:t>
            </w:r>
            <w:r w:rsidRPr="00AC6F3B">
              <w:rPr>
                <w:sz w:val="18"/>
                <w:szCs w:val="21"/>
              </w:rPr>
              <w:t>.</w:t>
            </w:r>
            <w:r w:rsidRPr="00FA1C64">
              <w:rPr>
                <w:sz w:val="18"/>
                <w:szCs w:val="21"/>
              </w:rPr>
              <w:t>02</w:t>
            </w:r>
            <w:r w:rsidRPr="00AC6F3B">
              <w:rPr>
                <w:sz w:val="18"/>
                <w:szCs w:val="21"/>
              </w:rPr>
              <w:t xml:space="preserve"> mm</w:t>
            </w:r>
          </w:p>
        </w:tc>
        <w:tc>
          <w:tcPr>
            <w:tcW w:w="2181" w:type="dxa"/>
            <w:tcBorders>
              <w:top w:val="single" w:sz="4" w:space="0" w:color="auto"/>
              <w:left w:val="single" w:sz="4" w:space="0" w:color="auto"/>
              <w:bottom w:val="single" w:sz="4" w:space="0" w:color="auto"/>
              <w:right w:val="single" w:sz="12"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0</w:t>
            </w:r>
            <w:r w:rsidRPr="00AC6F3B">
              <w:rPr>
                <w:sz w:val="18"/>
                <w:szCs w:val="21"/>
              </w:rPr>
              <w:t>.</w:t>
            </w:r>
            <w:r w:rsidRPr="00FA1C64">
              <w:rPr>
                <w:sz w:val="18"/>
                <w:szCs w:val="21"/>
              </w:rPr>
              <w:t>015</w:t>
            </w:r>
            <w:r w:rsidRPr="00AC6F3B">
              <w:rPr>
                <w:sz w:val="18"/>
                <w:szCs w:val="21"/>
              </w:rPr>
              <w:t xml:space="preserve"> mm</w:t>
            </w:r>
          </w:p>
        </w:tc>
      </w:tr>
      <w:tr w:rsidR="006C1F7C" w:rsidRPr="00AC6F3B">
        <w:trPr>
          <w:trHeight w:val="424"/>
          <w:jc w:val="center"/>
        </w:trPr>
        <w:tc>
          <w:tcPr>
            <w:tcW w:w="2452" w:type="dxa"/>
            <w:tcBorders>
              <w:top w:val="single" w:sz="4" w:space="0" w:color="auto"/>
              <w:left w:val="single" w:sz="12" w:space="0" w:color="auto"/>
              <w:bottom w:val="single" w:sz="4" w:space="0" w:color="auto"/>
              <w:right w:val="single" w:sz="4" w:space="0" w:color="auto"/>
            </w:tcBorders>
            <w:vAlign w:val="center"/>
          </w:tcPr>
          <w:p w:rsidR="006C1F7C" w:rsidRPr="00AC6F3B" w:rsidRDefault="00E525FE" w:rsidP="00114E05">
            <w:pPr>
              <w:jc w:val="center"/>
              <w:rPr>
                <w:sz w:val="18"/>
                <w:szCs w:val="21"/>
              </w:rPr>
            </w:pPr>
            <w:r w:rsidRPr="00AC6F3B">
              <w:rPr>
                <w:rFonts w:hint="eastAsia"/>
                <w:sz w:val="18"/>
                <w:szCs w:val="21"/>
              </w:rPr>
              <w:t>抗拉强度</w:t>
            </w:r>
            <w:r w:rsidRPr="00AC6F3B">
              <w:rPr>
                <w:i/>
                <w:sz w:val="18"/>
                <w:szCs w:val="21"/>
              </w:rPr>
              <w:t>R</w:t>
            </w:r>
            <w:r w:rsidRPr="00AC6F3B">
              <w:rPr>
                <w:rFonts w:hint="eastAsia"/>
                <w:sz w:val="18"/>
                <w:szCs w:val="21"/>
                <w:vertAlign w:val="subscript"/>
              </w:rPr>
              <w:t>m</w:t>
            </w:r>
            <w:r w:rsidRPr="00AC6F3B">
              <w:rPr>
                <w:rFonts w:hint="eastAsia"/>
                <w:sz w:val="18"/>
                <w:szCs w:val="21"/>
                <w:vertAlign w:val="subscript"/>
              </w:rPr>
              <w:t>，</w:t>
            </w:r>
          </w:p>
        </w:tc>
        <w:tc>
          <w:tcPr>
            <w:tcW w:w="1307" w:type="dxa"/>
            <w:tcBorders>
              <w:top w:val="single" w:sz="4" w:space="0" w:color="auto"/>
              <w:left w:val="single" w:sz="4" w:space="0" w:color="auto"/>
              <w:bottom w:val="single" w:sz="4"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10</w:t>
            </w:r>
            <w:r w:rsidRPr="00AC6F3B">
              <w:rPr>
                <w:sz w:val="18"/>
                <w:szCs w:val="21"/>
              </w:rPr>
              <w:t>%</w:t>
            </w:r>
          </w:p>
        </w:tc>
        <w:tc>
          <w:tcPr>
            <w:tcW w:w="2181" w:type="dxa"/>
            <w:tcBorders>
              <w:top w:val="single" w:sz="4" w:space="0" w:color="auto"/>
              <w:left w:val="single" w:sz="4" w:space="0" w:color="auto"/>
              <w:bottom w:val="single" w:sz="4" w:space="0" w:color="auto"/>
              <w:right w:val="single" w:sz="12"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7</w:t>
            </w:r>
            <w:r w:rsidRPr="00AC6F3B">
              <w:rPr>
                <w:sz w:val="18"/>
                <w:szCs w:val="21"/>
              </w:rPr>
              <w:t>.</w:t>
            </w:r>
            <w:r w:rsidRPr="00FA1C64">
              <w:rPr>
                <w:sz w:val="18"/>
                <w:szCs w:val="21"/>
              </w:rPr>
              <w:t>5</w:t>
            </w:r>
            <w:r w:rsidRPr="00AC6F3B">
              <w:rPr>
                <w:sz w:val="18"/>
                <w:szCs w:val="21"/>
              </w:rPr>
              <w:t xml:space="preserve"> %</w:t>
            </w:r>
          </w:p>
        </w:tc>
      </w:tr>
      <w:tr w:rsidR="006C1F7C" w:rsidRPr="00AC6F3B">
        <w:trPr>
          <w:trHeight w:val="559"/>
          <w:jc w:val="center"/>
        </w:trPr>
        <w:tc>
          <w:tcPr>
            <w:tcW w:w="2452" w:type="dxa"/>
            <w:tcBorders>
              <w:top w:val="single" w:sz="4" w:space="0" w:color="auto"/>
              <w:left w:val="single" w:sz="12" w:space="0" w:color="auto"/>
              <w:bottom w:val="single" w:sz="12" w:space="0" w:color="auto"/>
              <w:right w:val="single" w:sz="4" w:space="0" w:color="auto"/>
            </w:tcBorders>
            <w:vAlign w:val="center"/>
          </w:tcPr>
          <w:p w:rsidR="006C1F7C" w:rsidRPr="00AC6F3B" w:rsidRDefault="00E525FE">
            <w:pPr>
              <w:jc w:val="center"/>
              <w:rPr>
                <w:sz w:val="18"/>
                <w:szCs w:val="21"/>
                <w:vertAlign w:val="subscript"/>
              </w:rPr>
            </w:pPr>
            <w:r w:rsidRPr="00AC6F3B">
              <w:rPr>
                <w:rFonts w:hint="eastAsia"/>
                <w:sz w:val="18"/>
                <w:szCs w:val="21"/>
              </w:rPr>
              <w:t>长径比</w:t>
            </w:r>
            <w:r w:rsidRPr="00AC6F3B">
              <w:rPr>
                <w:rFonts w:hint="eastAsia"/>
                <w:i/>
                <w:sz w:val="18"/>
                <w:szCs w:val="21"/>
              </w:rPr>
              <w:t>λ</w:t>
            </w:r>
            <w:r w:rsidRPr="00AC6F3B">
              <w:rPr>
                <w:sz w:val="18"/>
                <w:szCs w:val="21"/>
                <w:vertAlign w:val="subscript"/>
              </w:rPr>
              <w:t>f</w:t>
            </w:r>
          </w:p>
        </w:tc>
        <w:tc>
          <w:tcPr>
            <w:tcW w:w="1307" w:type="dxa"/>
            <w:tcBorders>
              <w:top w:val="single" w:sz="4" w:space="0" w:color="auto"/>
              <w:left w:val="single" w:sz="4" w:space="0" w:color="auto"/>
              <w:bottom w:val="single" w:sz="12" w:space="0" w:color="auto"/>
              <w:right w:val="single" w:sz="4"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15</w:t>
            </w:r>
            <w:r w:rsidRPr="00AC6F3B">
              <w:rPr>
                <w:sz w:val="18"/>
                <w:szCs w:val="21"/>
              </w:rPr>
              <w:t>%</w:t>
            </w:r>
          </w:p>
        </w:tc>
        <w:tc>
          <w:tcPr>
            <w:tcW w:w="2181" w:type="dxa"/>
            <w:tcBorders>
              <w:top w:val="single" w:sz="4" w:space="0" w:color="auto"/>
              <w:left w:val="single" w:sz="4" w:space="0" w:color="auto"/>
              <w:bottom w:val="single" w:sz="12" w:space="0" w:color="auto"/>
              <w:right w:val="single" w:sz="12" w:space="0" w:color="auto"/>
            </w:tcBorders>
            <w:vAlign w:val="center"/>
          </w:tcPr>
          <w:p w:rsidR="006C1F7C" w:rsidRPr="00AC6F3B" w:rsidRDefault="00E525FE">
            <w:pPr>
              <w:jc w:val="center"/>
              <w:rPr>
                <w:sz w:val="18"/>
                <w:szCs w:val="21"/>
              </w:rPr>
            </w:pPr>
            <w:r w:rsidRPr="00AC6F3B">
              <w:rPr>
                <w:rFonts w:hint="eastAsia"/>
                <w:sz w:val="18"/>
                <w:szCs w:val="21"/>
              </w:rPr>
              <w:t>±</w:t>
            </w:r>
            <w:r w:rsidRPr="00FA1C64">
              <w:rPr>
                <w:sz w:val="18"/>
                <w:szCs w:val="21"/>
              </w:rPr>
              <w:t>7</w:t>
            </w:r>
            <w:r w:rsidRPr="00AC6F3B">
              <w:rPr>
                <w:sz w:val="18"/>
                <w:szCs w:val="21"/>
              </w:rPr>
              <w:t>.</w:t>
            </w:r>
            <w:r w:rsidRPr="00FA1C64">
              <w:rPr>
                <w:sz w:val="18"/>
                <w:szCs w:val="21"/>
              </w:rPr>
              <w:t>5</w:t>
            </w:r>
            <w:r w:rsidRPr="00AC6F3B">
              <w:rPr>
                <w:sz w:val="18"/>
                <w:szCs w:val="21"/>
              </w:rPr>
              <w:t>%</w:t>
            </w:r>
          </w:p>
        </w:tc>
      </w:tr>
    </w:tbl>
    <w:p w:rsidR="006C1F7C" w:rsidRPr="00AC6F3B" w:rsidRDefault="006C1F7C"/>
    <w:p w:rsidR="006C1F7C" w:rsidRPr="00AC6F3B" w:rsidRDefault="00E46C8D" w:rsidP="001C6D34">
      <w:pPr>
        <w:pStyle w:val="affd"/>
        <w:spacing w:before="240" w:after="240" w:line="240" w:lineRule="auto"/>
        <w:rPr>
          <w:rFonts w:asciiTheme="majorEastAsia" w:eastAsiaTheme="majorEastAsia" w:hAnsiTheme="majorEastAsia" w:cs="华文中宋"/>
          <w:b w:val="0"/>
          <w:bCs/>
          <w:sz w:val="24"/>
          <w:szCs w:val="24"/>
        </w:rPr>
      </w:pPr>
      <w:bookmarkStart w:id="67" w:name="_Toc18355_WPSOffice_Level2"/>
      <w:bookmarkStart w:id="68" w:name="_Toc529464801"/>
      <w:bookmarkStart w:id="69" w:name="_Toc519866884"/>
      <w:bookmarkStart w:id="70" w:name="_Toc88817866"/>
      <w:bookmarkEnd w:id="65"/>
      <w:bookmarkEnd w:id="66"/>
      <w:r w:rsidRPr="00B43619">
        <w:rPr>
          <w:rFonts w:eastAsia="华文中宋" w:cs="华文中宋"/>
          <w:bCs/>
          <w:sz w:val="24"/>
          <w:szCs w:val="24"/>
        </w:rPr>
        <w:t>4.2</w:t>
      </w:r>
      <w:r w:rsidRPr="00AC6F3B">
        <w:rPr>
          <w:rFonts w:asciiTheme="majorEastAsia" w:eastAsiaTheme="majorEastAsia" w:hAnsiTheme="majorEastAsia" w:cs="华文中宋" w:hint="eastAsia"/>
          <w:b w:val="0"/>
          <w:bCs/>
          <w:sz w:val="24"/>
          <w:szCs w:val="24"/>
        </w:rPr>
        <w:t xml:space="preserve"> </w:t>
      </w:r>
      <w:r w:rsidR="00E525FE" w:rsidRPr="00AC6F3B">
        <w:rPr>
          <w:rFonts w:asciiTheme="majorEastAsia" w:eastAsiaTheme="majorEastAsia" w:hAnsiTheme="majorEastAsia" w:cs="华文中宋" w:hint="eastAsia"/>
          <w:b w:val="0"/>
          <w:bCs/>
          <w:sz w:val="24"/>
          <w:szCs w:val="24"/>
        </w:rPr>
        <w:t>钢纤维混凝土</w:t>
      </w:r>
      <w:bookmarkStart w:id="71" w:name="OLE_LINK11"/>
      <w:bookmarkEnd w:id="67"/>
      <w:bookmarkEnd w:id="68"/>
      <w:bookmarkEnd w:id="69"/>
      <w:bookmarkEnd w:id="70"/>
    </w:p>
    <w:p w:rsidR="00D91D6B" w:rsidRPr="00AC6F3B" w:rsidRDefault="00E525FE">
      <w:pPr>
        <w:spacing w:line="324" w:lineRule="auto"/>
        <w:rPr>
          <w:rFonts w:asciiTheme="minorEastAsia" w:hAnsiTheme="minorEastAsia" w:cstheme="minorEastAsia"/>
        </w:rPr>
      </w:pPr>
      <w:bookmarkStart w:id="72" w:name="OLE_LINK235"/>
      <w:bookmarkStart w:id="73" w:name="OLE_LINK234"/>
      <w:bookmarkStart w:id="74" w:name="OLE_LINK15"/>
      <w:bookmarkStart w:id="75" w:name="OLE_LINK16"/>
      <w:bookmarkEnd w:id="71"/>
      <w:r w:rsidRPr="00FA1C64">
        <w:rPr>
          <w:rFonts w:cstheme="minorEastAsia"/>
          <w:b/>
        </w:rPr>
        <w:t>4</w:t>
      </w:r>
      <w:r w:rsidRPr="006D076B">
        <w:rPr>
          <w:rFonts w:eastAsia="宋体"/>
          <w:b/>
          <w:kern w:val="2"/>
          <w:szCs w:val="26"/>
        </w:rPr>
        <w:t xml:space="preserve">.2.1 </w:t>
      </w:r>
      <w:r w:rsidR="00F50A21" w:rsidRPr="00AC6F3B">
        <w:rPr>
          <w:rFonts w:asciiTheme="minorEastAsia" w:hAnsiTheme="minorEastAsia" w:cstheme="minorEastAsia" w:hint="eastAsia"/>
        </w:rPr>
        <w:t>钢纤维混凝土</w:t>
      </w:r>
      <w:r w:rsidR="00D91D6B" w:rsidRPr="00AC6F3B">
        <w:rPr>
          <w:rFonts w:asciiTheme="minorEastAsia" w:hAnsiTheme="minorEastAsia" w:cstheme="minorEastAsia" w:hint="eastAsia"/>
        </w:rPr>
        <w:t>强度等级应</w:t>
      </w:r>
      <w:r w:rsidR="00F50A21" w:rsidRPr="00AC6F3B">
        <w:rPr>
          <w:rFonts w:asciiTheme="minorEastAsia" w:hAnsiTheme="minorEastAsia" w:cstheme="minorEastAsia" w:hint="eastAsia"/>
        </w:rPr>
        <w:t>由钢纤维混凝土的抗压强度等级和裂后抗弯强度等级共同确定，并应</w:t>
      </w:r>
      <w:r w:rsidR="00D91D6B" w:rsidRPr="00AC6F3B">
        <w:rPr>
          <w:rFonts w:hint="eastAsia"/>
        </w:rPr>
        <w:t>符合下列规定：</w:t>
      </w:r>
    </w:p>
    <w:p w:rsidR="00582B7C" w:rsidRPr="00AC6F3B" w:rsidRDefault="00D91D6B" w:rsidP="00F50A21">
      <w:pPr>
        <w:spacing w:line="324" w:lineRule="auto"/>
        <w:ind w:firstLineChars="295" w:firstLine="708"/>
        <w:rPr>
          <w:rFonts w:asciiTheme="minorEastAsia" w:hAnsiTheme="minorEastAsia" w:cstheme="minorEastAsia"/>
        </w:rPr>
      </w:pPr>
      <w:r w:rsidRPr="00FA1C64">
        <w:rPr>
          <w:rFonts w:cstheme="minorEastAsia" w:hint="eastAsia"/>
        </w:rPr>
        <w:t>1</w:t>
      </w:r>
      <w:r w:rsidR="00F50A21" w:rsidRPr="00AC6F3B">
        <w:rPr>
          <w:rFonts w:asciiTheme="minorEastAsia" w:hAnsiTheme="minorEastAsia" w:cstheme="minorEastAsia" w:hint="eastAsia"/>
        </w:rPr>
        <w:t xml:space="preserve"> </w:t>
      </w:r>
      <w:r w:rsidR="00582B7C" w:rsidRPr="00AC6F3B">
        <w:rPr>
          <w:rFonts w:asciiTheme="minorEastAsia" w:hAnsiTheme="minorEastAsia" w:cstheme="minorEastAsia" w:hint="eastAsia"/>
        </w:rPr>
        <w:t>钢纤维混凝土强度等级</w:t>
      </w:r>
      <w:r w:rsidR="00D249EC" w:rsidRPr="00AC6F3B">
        <w:rPr>
          <w:rFonts w:asciiTheme="minorEastAsia" w:hAnsiTheme="minorEastAsia" w:cstheme="minorEastAsia" w:hint="eastAsia"/>
        </w:rPr>
        <w:t>应采用符号C</w:t>
      </w:r>
      <w:r w:rsidR="000E6202" w:rsidRPr="00AC6F3B">
        <w:rPr>
          <w:rFonts w:asciiTheme="minorEastAsia" w:hAnsiTheme="minorEastAsia" w:cstheme="minorEastAsia" w:hint="eastAsia"/>
        </w:rPr>
        <w:t>F</w:t>
      </w:r>
      <w:r w:rsidR="00D249EC" w:rsidRPr="00AC6F3B">
        <w:rPr>
          <w:rFonts w:asciiTheme="minorEastAsia" w:hAnsiTheme="minorEastAsia" w:cstheme="minorEastAsia" w:hint="eastAsia"/>
        </w:rPr>
        <w:t>与抗压强度等级和裂后抗弯强度等级（以</w:t>
      </w:r>
      <w:r w:rsidR="00D249EC" w:rsidRPr="00AC6F3B">
        <w:rPr>
          <w:rFonts w:asciiTheme="minorEastAsia" w:hAnsiTheme="minorEastAsia" w:cstheme="minorEastAsia"/>
        </w:rPr>
        <w:t>MPa</w:t>
      </w:r>
      <w:r w:rsidR="00D249EC" w:rsidRPr="00AC6F3B">
        <w:rPr>
          <w:rFonts w:asciiTheme="minorEastAsia" w:hAnsiTheme="minorEastAsia" w:cstheme="minorEastAsia" w:hint="eastAsia"/>
        </w:rPr>
        <w:t>计）</w:t>
      </w:r>
      <w:r w:rsidR="000E6202" w:rsidRPr="00AC6F3B">
        <w:rPr>
          <w:rFonts w:asciiTheme="minorEastAsia" w:hAnsiTheme="minorEastAsia" w:cstheme="minorEastAsia" w:hint="eastAsia"/>
        </w:rPr>
        <w:t>表示；</w:t>
      </w:r>
    </w:p>
    <w:p w:rsidR="00FE1AB2" w:rsidRPr="00AC6F3B" w:rsidRDefault="000E6202" w:rsidP="00F50A21">
      <w:pPr>
        <w:spacing w:line="324" w:lineRule="auto"/>
        <w:ind w:firstLineChars="295" w:firstLine="708"/>
        <w:rPr>
          <w:rFonts w:asciiTheme="minorEastAsia" w:hAnsiTheme="minorEastAsia" w:cstheme="minorEastAsia"/>
        </w:rPr>
      </w:pPr>
      <w:r w:rsidRPr="00FA1C64">
        <w:rPr>
          <w:rFonts w:cstheme="minorEastAsia" w:hint="eastAsia"/>
        </w:rPr>
        <w:t>2</w:t>
      </w:r>
      <w:r w:rsidRPr="00AC6F3B">
        <w:rPr>
          <w:rFonts w:asciiTheme="minorEastAsia" w:hAnsiTheme="minorEastAsia" w:cstheme="minorEastAsia" w:hint="eastAsia"/>
        </w:rPr>
        <w:t xml:space="preserve"> </w:t>
      </w:r>
      <w:r w:rsidR="00E525FE" w:rsidRPr="00AC6F3B">
        <w:rPr>
          <w:rFonts w:asciiTheme="minorEastAsia" w:hAnsiTheme="minorEastAsia" w:cstheme="minorEastAsia" w:hint="eastAsia"/>
        </w:rPr>
        <w:t>钢纤维混凝土的</w:t>
      </w:r>
      <w:r w:rsidR="00EA3A16" w:rsidRPr="00AC6F3B">
        <w:rPr>
          <w:rFonts w:asciiTheme="minorEastAsia" w:hAnsiTheme="minorEastAsia" w:cstheme="minorEastAsia" w:hint="eastAsia"/>
        </w:rPr>
        <w:t>抗压</w:t>
      </w:r>
      <w:r w:rsidR="00E525FE" w:rsidRPr="00AC6F3B">
        <w:rPr>
          <w:rFonts w:asciiTheme="minorEastAsia" w:hAnsiTheme="minorEastAsia" w:cstheme="minorEastAsia" w:hint="eastAsia"/>
        </w:rPr>
        <w:t>强度等级应按立方体抗压强度标准值确定。立方体抗压强度标准值应符合国家标准《混凝土结构设计规范》</w:t>
      </w:r>
      <w:r w:rsidR="00E525FE" w:rsidRPr="00AC6F3B">
        <w:rPr>
          <w:rFonts w:asciiTheme="minorEastAsia" w:hAnsiTheme="minorEastAsia" w:cstheme="minorEastAsia"/>
        </w:rPr>
        <w:t xml:space="preserve">GB </w:t>
      </w:r>
      <w:r w:rsidR="00E525FE" w:rsidRPr="00FA1C64">
        <w:rPr>
          <w:rFonts w:cstheme="minorEastAsia"/>
        </w:rPr>
        <w:t>50010</w:t>
      </w:r>
      <w:r w:rsidR="00E525FE" w:rsidRPr="00AC6F3B">
        <w:rPr>
          <w:rFonts w:asciiTheme="minorEastAsia" w:hAnsiTheme="minorEastAsia" w:cstheme="minorEastAsia"/>
        </w:rPr>
        <w:t>的</w:t>
      </w:r>
      <w:r w:rsidR="00FE1AB2" w:rsidRPr="00AC6F3B">
        <w:rPr>
          <w:rFonts w:asciiTheme="minorEastAsia" w:hAnsiTheme="minorEastAsia" w:cstheme="minorEastAsia" w:hint="eastAsia"/>
        </w:rPr>
        <w:t>有关</w:t>
      </w:r>
      <w:r w:rsidR="00E525FE" w:rsidRPr="00AC6F3B">
        <w:rPr>
          <w:rFonts w:asciiTheme="minorEastAsia" w:hAnsiTheme="minorEastAsia" w:cstheme="minorEastAsia"/>
        </w:rPr>
        <w:t>规定</w:t>
      </w:r>
      <w:r w:rsidR="005E7F9E" w:rsidRPr="00AC6F3B">
        <w:rPr>
          <w:rFonts w:asciiTheme="minorEastAsia" w:hAnsiTheme="minorEastAsia" w:cstheme="minorEastAsia"/>
        </w:rPr>
        <w:t>。</w:t>
      </w:r>
    </w:p>
    <w:p w:rsidR="001455F4" w:rsidRPr="00AC6F3B" w:rsidRDefault="009903D4" w:rsidP="00744F75">
      <w:pPr>
        <w:spacing w:line="324" w:lineRule="auto"/>
        <w:ind w:firstLineChars="295" w:firstLine="708"/>
        <w:rPr>
          <w:rFonts w:ascii="宋体" w:hAnsi="宋体" w:cs="宋体"/>
          <w:color w:val="000000"/>
        </w:rPr>
      </w:pPr>
      <w:r w:rsidRPr="00FA1C64">
        <w:rPr>
          <w:rFonts w:cstheme="minorEastAsia" w:hint="eastAsia"/>
        </w:rPr>
        <w:t>3</w:t>
      </w:r>
      <w:r w:rsidR="00744F75" w:rsidRPr="00AC6F3B">
        <w:rPr>
          <w:rFonts w:asciiTheme="minorEastAsia" w:hAnsiTheme="minorEastAsia" w:cstheme="minorEastAsia" w:hint="eastAsia"/>
        </w:rPr>
        <w:t xml:space="preserve"> </w:t>
      </w:r>
      <w:r w:rsidR="00F50A21" w:rsidRPr="00AC6F3B">
        <w:rPr>
          <w:rFonts w:asciiTheme="minorEastAsia" w:hAnsiTheme="minorEastAsia" w:cstheme="minorEastAsia" w:hint="eastAsia"/>
        </w:rPr>
        <w:t>钢纤维混凝土的裂后</w:t>
      </w:r>
      <w:r w:rsidR="001455F4" w:rsidRPr="00AC6F3B">
        <w:rPr>
          <w:rFonts w:asciiTheme="minorEastAsia" w:hAnsiTheme="minorEastAsia" w:cstheme="minorEastAsia" w:hint="eastAsia"/>
        </w:rPr>
        <w:t>抗弯强度等级应由</w:t>
      </w:r>
      <w:r w:rsidR="001455F4" w:rsidRPr="00AC6F3B">
        <w:rPr>
          <w:rFonts w:ascii="宋体" w:hAnsi="宋体" w:cs="宋体" w:hint="eastAsia"/>
          <w:color w:val="000000"/>
        </w:rPr>
        <w:t>残余</w:t>
      </w:r>
      <w:r w:rsidR="004779FB" w:rsidRPr="00AC6F3B">
        <w:rPr>
          <w:rFonts w:ascii="宋体" w:hAnsi="宋体" w:cs="宋体"/>
          <w:color w:val="000000"/>
        </w:rPr>
        <w:t>弯拉</w:t>
      </w:r>
      <w:r w:rsidR="00D95165" w:rsidRPr="00AC6F3B">
        <w:rPr>
          <w:rFonts w:ascii="宋体" w:hAnsi="宋体" w:cs="宋体" w:hint="eastAsia"/>
          <w:color w:val="000000"/>
        </w:rPr>
        <w:t>强度</w:t>
      </w:r>
      <w:r w:rsidR="00D95165" w:rsidRPr="00AC6F3B">
        <w:rPr>
          <w:rFonts w:asciiTheme="minorEastAsia" w:hAnsiTheme="minorEastAsia" w:cstheme="minorEastAsia" w:hint="eastAsia"/>
        </w:rPr>
        <w:t>等</w:t>
      </w:r>
      <w:r w:rsidR="00A459E8" w:rsidRPr="00AC6F3B">
        <w:rPr>
          <w:rFonts w:ascii="宋体" w:hAnsi="宋体" w:cs="宋体" w:hint="eastAsia"/>
          <w:color w:val="000000"/>
        </w:rPr>
        <w:t>级</w:t>
      </w:r>
      <w:r w:rsidR="005C0CDB" w:rsidRPr="00AC6F3B">
        <w:rPr>
          <w:rFonts w:ascii="Calibri" w:eastAsia="DengXian" w:hAnsi="Calibri" w:cs="Calibri"/>
          <w:i/>
          <w:iCs/>
          <w:color w:val="000000"/>
          <w:sz w:val="18"/>
          <w:szCs w:val="18"/>
        </w:rPr>
        <w:t>f</w:t>
      </w:r>
      <w:r w:rsidR="005C0CDB" w:rsidRPr="00AC6F3B">
        <w:rPr>
          <w:rFonts w:ascii="Calibri" w:eastAsia="DengXian" w:hAnsi="Calibri" w:cs="Calibri"/>
          <w:color w:val="000000"/>
          <w:sz w:val="18"/>
          <w:szCs w:val="18"/>
          <w:vertAlign w:val="subscript"/>
        </w:rPr>
        <w:t>R</w:t>
      </w:r>
      <w:r w:rsidR="005C0CDB" w:rsidRPr="00FA1C64">
        <w:rPr>
          <w:rFonts w:eastAsia="DengXian" w:cs="Calibri"/>
          <w:color w:val="000000"/>
          <w:sz w:val="18"/>
          <w:szCs w:val="18"/>
          <w:vertAlign w:val="subscript"/>
        </w:rPr>
        <w:t>1</w:t>
      </w:r>
      <w:r w:rsidR="005C0CDB" w:rsidRPr="00AC6F3B">
        <w:rPr>
          <w:rFonts w:ascii="Calibri" w:eastAsia="DengXian" w:hAnsi="Calibri" w:cs="Calibri"/>
          <w:color w:val="000000"/>
          <w:sz w:val="18"/>
          <w:szCs w:val="18"/>
          <w:vertAlign w:val="subscript"/>
        </w:rPr>
        <w:t>k</w:t>
      </w:r>
      <w:r w:rsidR="00A459E8" w:rsidRPr="00AC6F3B">
        <w:rPr>
          <w:rFonts w:ascii="宋体" w:hAnsi="宋体" w:cs="宋体" w:hint="eastAsia"/>
          <w:color w:val="000000"/>
        </w:rPr>
        <w:t>与</w:t>
      </w:r>
      <w:r w:rsidR="00D95165" w:rsidRPr="00AC6F3B">
        <w:rPr>
          <w:rFonts w:ascii="宋体" w:hAnsi="宋体" w:cs="宋体" w:hint="eastAsia"/>
          <w:color w:val="000000"/>
        </w:rPr>
        <w:t>残余强度比</w:t>
      </w:r>
      <w:r w:rsidR="005C0CDB" w:rsidRPr="00AC6F3B">
        <w:rPr>
          <w:rFonts w:ascii="Calibri" w:eastAsia="DengXian" w:hAnsi="Calibri" w:cs="Calibri"/>
          <w:i/>
          <w:iCs/>
          <w:color w:val="000000"/>
          <w:sz w:val="18"/>
          <w:szCs w:val="18"/>
        </w:rPr>
        <w:t>f</w:t>
      </w:r>
      <w:r w:rsidR="005C0CDB" w:rsidRPr="00AC6F3B">
        <w:rPr>
          <w:rFonts w:ascii="Calibri" w:eastAsia="DengXian" w:hAnsi="Calibri" w:cs="Calibri"/>
          <w:color w:val="000000"/>
          <w:sz w:val="18"/>
          <w:szCs w:val="18"/>
          <w:vertAlign w:val="subscript"/>
        </w:rPr>
        <w:t>R</w:t>
      </w:r>
      <w:r w:rsidR="005C0CDB" w:rsidRPr="00FA1C64">
        <w:rPr>
          <w:rFonts w:eastAsia="DengXian" w:cs="Calibri"/>
          <w:color w:val="000000"/>
          <w:sz w:val="18"/>
          <w:szCs w:val="18"/>
          <w:vertAlign w:val="subscript"/>
        </w:rPr>
        <w:t>3</w:t>
      </w:r>
      <w:r w:rsidR="005C0CDB" w:rsidRPr="00AC6F3B">
        <w:rPr>
          <w:rFonts w:ascii="Calibri" w:eastAsia="DengXian" w:hAnsi="Calibri" w:cs="Calibri"/>
          <w:color w:val="000000"/>
          <w:sz w:val="18"/>
          <w:szCs w:val="18"/>
          <w:vertAlign w:val="subscript"/>
        </w:rPr>
        <w:t>k</w:t>
      </w:r>
      <w:r w:rsidR="005C0CDB" w:rsidRPr="00AC6F3B">
        <w:rPr>
          <w:rFonts w:ascii="Calibri" w:eastAsia="DengXian" w:hAnsi="Calibri" w:cs="Calibri"/>
          <w:color w:val="000000"/>
          <w:sz w:val="18"/>
          <w:szCs w:val="18"/>
        </w:rPr>
        <w:t>/</w:t>
      </w:r>
      <w:r w:rsidR="005C0CDB" w:rsidRPr="00AC6F3B">
        <w:rPr>
          <w:rFonts w:ascii="Calibri" w:eastAsia="DengXian" w:hAnsi="Calibri" w:cs="Calibri"/>
          <w:i/>
          <w:iCs/>
          <w:color w:val="000000"/>
          <w:sz w:val="18"/>
          <w:szCs w:val="18"/>
        </w:rPr>
        <w:t>f</w:t>
      </w:r>
      <w:r w:rsidR="005C0CDB" w:rsidRPr="00AC6F3B">
        <w:rPr>
          <w:rFonts w:ascii="Calibri" w:eastAsia="DengXian" w:hAnsi="Calibri" w:cs="Calibri"/>
          <w:color w:val="000000"/>
          <w:sz w:val="18"/>
          <w:szCs w:val="18"/>
          <w:vertAlign w:val="subscript"/>
        </w:rPr>
        <w:t>R</w:t>
      </w:r>
      <w:r w:rsidR="005C0CDB" w:rsidRPr="00FA1C64">
        <w:rPr>
          <w:rFonts w:eastAsia="DengXian" w:cs="Calibri"/>
          <w:color w:val="000000"/>
          <w:sz w:val="18"/>
          <w:szCs w:val="18"/>
          <w:vertAlign w:val="subscript"/>
        </w:rPr>
        <w:t>1</w:t>
      </w:r>
      <w:r w:rsidR="005C0CDB" w:rsidRPr="00AC6F3B">
        <w:rPr>
          <w:rFonts w:ascii="Calibri" w:eastAsia="DengXian" w:hAnsi="Calibri" w:cs="Calibri"/>
          <w:color w:val="000000"/>
          <w:sz w:val="18"/>
          <w:szCs w:val="18"/>
          <w:vertAlign w:val="subscript"/>
        </w:rPr>
        <w:t>k</w:t>
      </w:r>
      <w:r w:rsidR="00A459E8" w:rsidRPr="00AC6F3B">
        <w:rPr>
          <w:rFonts w:ascii="宋体" w:hAnsi="宋体" w:cs="宋体" w:hint="eastAsia"/>
          <w:color w:val="000000"/>
        </w:rPr>
        <w:t>表示</w:t>
      </w:r>
      <w:r w:rsidR="001455F4" w:rsidRPr="00AC6F3B">
        <w:rPr>
          <w:rFonts w:ascii="宋体" w:hAnsi="宋体" w:cs="宋体" w:hint="eastAsia"/>
          <w:color w:val="000000"/>
        </w:rPr>
        <w:t>，</w:t>
      </w:r>
      <w:r w:rsidR="00A45F1F" w:rsidRPr="00AC6F3B">
        <w:rPr>
          <w:rFonts w:ascii="宋体" w:hAnsi="宋体" w:cs="宋体" w:hint="eastAsia"/>
          <w:color w:val="000000"/>
        </w:rPr>
        <w:t>并</w:t>
      </w:r>
      <w:r w:rsidR="001455F4" w:rsidRPr="00AC6F3B">
        <w:rPr>
          <w:rFonts w:ascii="宋体" w:hAnsi="宋体" w:cs="宋体" w:hint="eastAsia"/>
          <w:color w:val="000000"/>
        </w:rPr>
        <w:t>应符合</w:t>
      </w:r>
      <w:r w:rsidR="005C0CDB" w:rsidRPr="00AC6F3B">
        <w:rPr>
          <w:rFonts w:ascii="宋体" w:hAnsi="宋体" w:cs="宋体" w:hint="eastAsia"/>
          <w:color w:val="000000"/>
        </w:rPr>
        <w:t>表</w:t>
      </w:r>
      <w:r w:rsidR="005C0CDB" w:rsidRPr="00FA1C64">
        <w:rPr>
          <w:rFonts w:cs="宋体" w:hint="eastAsia"/>
          <w:color w:val="000000"/>
        </w:rPr>
        <w:t>4</w:t>
      </w:r>
      <w:r w:rsidR="005C0CDB" w:rsidRPr="00AC6F3B">
        <w:rPr>
          <w:rFonts w:ascii="宋体" w:hAnsi="宋体" w:cs="宋体"/>
          <w:color w:val="000000"/>
        </w:rPr>
        <w:t>.</w:t>
      </w:r>
      <w:r w:rsidR="005C0CDB" w:rsidRPr="00FA1C64">
        <w:rPr>
          <w:rFonts w:cs="宋体"/>
          <w:color w:val="000000"/>
        </w:rPr>
        <w:t>2</w:t>
      </w:r>
      <w:r w:rsidR="005C0CDB" w:rsidRPr="00AC6F3B">
        <w:rPr>
          <w:rFonts w:ascii="宋体" w:hAnsi="宋体" w:cs="宋体"/>
          <w:color w:val="000000"/>
        </w:rPr>
        <w:t>.</w:t>
      </w:r>
      <w:r w:rsidR="005C0CDB" w:rsidRPr="00FA1C64">
        <w:rPr>
          <w:rFonts w:cs="宋体"/>
          <w:color w:val="000000"/>
        </w:rPr>
        <w:t>1</w:t>
      </w:r>
      <w:r w:rsidR="005C0CDB" w:rsidRPr="00AC6F3B">
        <w:rPr>
          <w:rFonts w:ascii="宋体" w:hAnsi="宋体" w:cs="宋体" w:hint="eastAsia"/>
          <w:color w:val="000000"/>
        </w:rPr>
        <w:t>的</w:t>
      </w:r>
      <w:r w:rsidR="001455F4" w:rsidRPr="00AC6F3B">
        <w:rPr>
          <w:rFonts w:ascii="宋体" w:hAnsi="宋体" w:cs="宋体" w:hint="eastAsia"/>
          <w:color w:val="000000"/>
        </w:rPr>
        <w:t>的规定；</w:t>
      </w:r>
    </w:p>
    <w:p w:rsidR="001455F4" w:rsidRPr="00AC6F3B" w:rsidRDefault="001455F4" w:rsidP="001455F4">
      <w:pPr>
        <w:jc w:val="center"/>
        <w:rPr>
          <w:rFonts w:eastAsia="黑体"/>
          <w:b/>
          <w:sz w:val="18"/>
          <w:szCs w:val="18"/>
        </w:rPr>
      </w:pPr>
      <w:r w:rsidRPr="00AC6F3B">
        <w:rPr>
          <w:rFonts w:eastAsia="黑体" w:hint="eastAsia"/>
          <w:b/>
          <w:sz w:val="18"/>
          <w:szCs w:val="18"/>
        </w:rPr>
        <w:t>表</w:t>
      </w:r>
      <w:r w:rsidRPr="00FA1C64">
        <w:rPr>
          <w:rFonts w:eastAsia="黑体" w:hint="eastAsia"/>
          <w:b/>
          <w:sz w:val="18"/>
          <w:szCs w:val="18"/>
        </w:rPr>
        <w:t>4</w:t>
      </w:r>
      <w:r w:rsidRPr="00AC6F3B">
        <w:rPr>
          <w:rFonts w:eastAsia="黑体" w:hint="eastAsia"/>
          <w:b/>
          <w:sz w:val="18"/>
          <w:szCs w:val="18"/>
        </w:rPr>
        <w:t>.</w:t>
      </w:r>
      <w:r w:rsidRPr="00FA1C64">
        <w:rPr>
          <w:rFonts w:eastAsia="黑体" w:hint="eastAsia"/>
          <w:b/>
          <w:sz w:val="18"/>
          <w:szCs w:val="18"/>
        </w:rPr>
        <w:t>2</w:t>
      </w:r>
      <w:r w:rsidR="000A4CF8" w:rsidRPr="00AC6F3B">
        <w:rPr>
          <w:rFonts w:eastAsia="黑体"/>
          <w:b/>
          <w:sz w:val="18"/>
          <w:szCs w:val="18"/>
        </w:rPr>
        <w:t>.</w:t>
      </w:r>
      <w:r w:rsidRPr="00FA1C64">
        <w:rPr>
          <w:rFonts w:eastAsia="黑体"/>
          <w:b/>
          <w:sz w:val="18"/>
          <w:szCs w:val="18"/>
        </w:rPr>
        <w:t>1</w:t>
      </w:r>
      <w:r w:rsidRPr="00AC6F3B">
        <w:rPr>
          <w:rFonts w:eastAsia="黑体" w:hint="eastAsia"/>
          <w:b/>
          <w:sz w:val="18"/>
          <w:szCs w:val="18"/>
        </w:rPr>
        <w:t xml:space="preserve"> </w:t>
      </w:r>
      <w:r w:rsidR="007B7AE2" w:rsidRPr="00AC6F3B">
        <w:rPr>
          <w:rFonts w:eastAsia="黑体" w:hint="eastAsia"/>
          <w:b/>
          <w:sz w:val="18"/>
          <w:szCs w:val="18"/>
        </w:rPr>
        <w:t>钢纤维混凝土</w:t>
      </w:r>
      <w:r w:rsidR="00907A85" w:rsidRPr="00AC6F3B">
        <w:rPr>
          <w:rFonts w:eastAsia="黑体" w:hint="eastAsia"/>
          <w:b/>
          <w:sz w:val="18"/>
          <w:szCs w:val="18"/>
        </w:rPr>
        <w:t>裂后</w:t>
      </w:r>
      <w:r w:rsidR="007B7AE2" w:rsidRPr="00AC6F3B">
        <w:rPr>
          <w:rFonts w:eastAsia="黑体" w:hint="eastAsia"/>
          <w:b/>
          <w:sz w:val="18"/>
          <w:szCs w:val="18"/>
        </w:rPr>
        <w:t>抗弯等级表</w:t>
      </w:r>
    </w:p>
    <w:tbl>
      <w:tblPr>
        <w:tblW w:w="6752" w:type="dxa"/>
        <w:jc w:val="center"/>
        <w:tblLayout w:type="fixed"/>
        <w:tblLook w:val="04A0" w:firstRow="1" w:lastRow="0" w:firstColumn="1" w:lastColumn="0" w:noHBand="0" w:noVBand="1"/>
      </w:tblPr>
      <w:tblGrid>
        <w:gridCol w:w="1841"/>
        <w:gridCol w:w="1583"/>
        <w:gridCol w:w="1495"/>
        <w:gridCol w:w="1833"/>
      </w:tblGrid>
      <w:tr w:rsidR="001455F4" w:rsidRPr="00AC6F3B" w:rsidTr="004779FB">
        <w:trPr>
          <w:trHeight w:val="308"/>
          <w:jc w:val="center"/>
        </w:trPr>
        <w:tc>
          <w:tcPr>
            <w:tcW w:w="1841" w:type="dxa"/>
            <w:tcBorders>
              <w:top w:val="single" w:sz="8" w:space="0" w:color="auto"/>
              <w:left w:val="single" w:sz="8" w:space="0" w:color="auto"/>
              <w:bottom w:val="single" w:sz="4" w:space="0" w:color="auto"/>
              <w:right w:val="single" w:sz="4" w:space="0" w:color="auto"/>
            </w:tcBorders>
            <w:shd w:val="clear" w:color="auto" w:fill="auto"/>
            <w:vAlign w:val="center"/>
          </w:tcPr>
          <w:p w:rsidR="001455F4" w:rsidRPr="00AC6F3B" w:rsidRDefault="007B7AE2" w:rsidP="0041099C">
            <w:pPr>
              <w:rPr>
                <w:rFonts w:ascii="宋体" w:hAnsi="宋体" w:cs="宋体"/>
                <w:color w:val="000000"/>
                <w:sz w:val="18"/>
                <w:szCs w:val="18"/>
              </w:rPr>
            </w:pPr>
            <w:r w:rsidRPr="00AC6F3B">
              <w:rPr>
                <w:rFonts w:ascii="宋体" w:hAnsi="宋体" w:cs="宋体" w:hint="eastAsia"/>
                <w:color w:val="000000"/>
                <w:sz w:val="18"/>
                <w:szCs w:val="18"/>
              </w:rPr>
              <w:t>残余</w:t>
            </w:r>
            <w:r w:rsidR="004779FB" w:rsidRPr="00AC6F3B">
              <w:rPr>
                <w:rFonts w:asciiTheme="minorEastAsia" w:hAnsiTheme="minorEastAsia" w:cstheme="minorEastAsia"/>
                <w:sz w:val="18"/>
                <w:szCs w:val="18"/>
              </w:rPr>
              <w:t>弯拉</w:t>
            </w:r>
            <w:r w:rsidR="00D95165" w:rsidRPr="00AC6F3B">
              <w:rPr>
                <w:rFonts w:ascii="宋体" w:hAnsi="宋体" w:cs="宋体" w:hint="eastAsia"/>
                <w:color w:val="000000"/>
                <w:sz w:val="18"/>
                <w:szCs w:val="18"/>
              </w:rPr>
              <w:t>强度等</w:t>
            </w:r>
            <w:r w:rsidR="001455F4" w:rsidRPr="00AC6F3B">
              <w:rPr>
                <w:rFonts w:ascii="宋体" w:hAnsi="宋体" w:cs="宋体" w:hint="eastAsia"/>
                <w:color w:val="000000"/>
                <w:sz w:val="18"/>
                <w:szCs w:val="18"/>
              </w:rPr>
              <w:t>级</w:t>
            </w:r>
          </w:p>
        </w:tc>
        <w:tc>
          <w:tcPr>
            <w:tcW w:w="1583" w:type="dxa"/>
            <w:tcBorders>
              <w:top w:val="single" w:sz="8" w:space="0" w:color="auto"/>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i/>
                <w:iCs/>
                <w:color w:val="000000"/>
                <w:sz w:val="18"/>
                <w:szCs w:val="18"/>
              </w:rPr>
            </w:pP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/MPa</w:t>
            </w:r>
          </w:p>
        </w:tc>
        <w:tc>
          <w:tcPr>
            <w:tcW w:w="1495" w:type="dxa"/>
            <w:tcBorders>
              <w:top w:val="single" w:sz="8" w:space="0" w:color="auto"/>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宋体" w:hAnsi="宋体" w:cs="宋体"/>
                <w:color w:val="000000"/>
                <w:sz w:val="18"/>
                <w:szCs w:val="18"/>
              </w:rPr>
            </w:pPr>
            <w:r w:rsidRPr="00AC6F3B">
              <w:rPr>
                <w:rFonts w:ascii="宋体" w:hAnsi="宋体" w:cs="宋体" w:hint="eastAsia"/>
                <w:color w:val="000000"/>
                <w:sz w:val="18"/>
                <w:szCs w:val="18"/>
              </w:rPr>
              <w:t>残余强度</w:t>
            </w:r>
            <w:r w:rsidR="007B7AE2" w:rsidRPr="00AC6F3B">
              <w:rPr>
                <w:rFonts w:ascii="宋体" w:hAnsi="宋体" w:cs="宋体" w:hint="eastAsia"/>
                <w:color w:val="000000"/>
                <w:sz w:val="18"/>
                <w:szCs w:val="18"/>
              </w:rPr>
              <w:t>比</w:t>
            </w:r>
          </w:p>
        </w:tc>
        <w:tc>
          <w:tcPr>
            <w:tcW w:w="1833" w:type="dxa"/>
            <w:tcBorders>
              <w:top w:val="single" w:sz="8" w:space="0" w:color="auto"/>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i/>
                <w:iCs/>
                <w:color w:val="000000"/>
                <w:sz w:val="18"/>
                <w:szCs w:val="18"/>
              </w:rPr>
            </w:pP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p>
        </w:tc>
      </w:tr>
      <w:tr w:rsidR="001455F4" w:rsidRPr="00AC6F3B" w:rsidTr="004779FB">
        <w:trPr>
          <w:trHeight w:val="308"/>
          <w:jc w:val="center"/>
        </w:trPr>
        <w:tc>
          <w:tcPr>
            <w:tcW w:w="1841" w:type="dxa"/>
            <w:tcBorders>
              <w:top w:val="nil"/>
              <w:left w:val="single" w:sz="8" w:space="0" w:color="auto"/>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2</w:t>
            </w:r>
          </w:p>
        </w:tc>
        <w:tc>
          <w:tcPr>
            <w:tcW w:w="1583"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2</w:t>
            </w:r>
            <w:r w:rsidRPr="00AC6F3B">
              <w:rPr>
                <w:rFonts w:ascii="Calibri" w:eastAsia="DengXian" w:hAnsi="Calibri" w:cs="Calibri"/>
                <w:color w:val="000000"/>
                <w:sz w:val="18"/>
                <w:szCs w:val="18"/>
              </w:rPr>
              <w:t>.</w:t>
            </w:r>
            <w:r w:rsidRPr="00FA1C64">
              <w:rPr>
                <w:rFonts w:eastAsia="DengXian" w:cs="Calibri"/>
                <w:color w:val="000000"/>
                <w:sz w:val="18"/>
                <w:szCs w:val="18"/>
              </w:rPr>
              <w:t>0</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2</w:t>
            </w:r>
            <w:r w:rsidRPr="00AC6F3B">
              <w:rPr>
                <w:rFonts w:ascii="Calibri" w:eastAsia="DengXian" w:hAnsi="Calibri" w:cs="Calibri"/>
                <w:color w:val="000000"/>
                <w:sz w:val="18"/>
                <w:szCs w:val="18"/>
              </w:rPr>
              <w:t>.</w:t>
            </w:r>
            <w:r w:rsidRPr="00FA1C64">
              <w:rPr>
                <w:rFonts w:eastAsia="DengXian" w:cs="Calibri"/>
                <w:color w:val="000000"/>
                <w:sz w:val="18"/>
                <w:szCs w:val="18"/>
              </w:rPr>
              <w:t>5</w:t>
            </w:r>
          </w:p>
        </w:tc>
        <w:tc>
          <w:tcPr>
            <w:tcW w:w="1495"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b</w:t>
            </w:r>
          </w:p>
        </w:tc>
        <w:tc>
          <w:tcPr>
            <w:tcW w:w="1833" w:type="dxa"/>
            <w:tcBorders>
              <w:top w:val="nil"/>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0</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7</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0</w:t>
            </w:r>
            <w:r w:rsidRPr="00AC6F3B">
              <w:rPr>
                <w:rFonts w:ascii="Calibri" w:eastAsia="DengXian" w:hAnsi="Calibri" w:cs="Calibri"/>
                <w:color w:val="000000"/>
                <w:sz w:val="18"/>
                <w:szCs w:val="18"/>
              </w:rPr>
              <w:t>.</w:t>
            </w:r>
            <w:r w:rsidRPr="00FA1C64">
              <w:rPr>
                <w:rFonts w:eastAsia="DengXian" w:cs="Calibri"/>
                <w:color w:val="000000"/>
                <w:sz w:val="18"/>
                <w:szCs w:val="18"/>
              </w:rPr>
              <w:t>9</w:t>
            </w:r>
          </w:p>
        </w:tc>
      </w:tr>
      <w:tr w:rsidR="001455F4" w:rsidRPr="00AC6F3B" w:rsidTr="004779FB">
        <w:trPr>
          <w:trHeight w:val="308"/>
          <w:jc w:val="center"/>
        </w:trPr>
        <w:tc>
          <w:tcPr>
            <w:tcW w:w="1841" w:type="dxa"/>
            <w:tcBorders>
              <w:top w:val="nil"/>
              <w:left w:val="single" w:sz="8" w:space="0" w:color="auto"/>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2</w:t>
            </w:r>
            <w:r w:rsidRPr="00AC6F3B">
              <w:rPr>
                <w:rFonts w:ascii="Calibri" w:eastAsia="DengXian" w:hAnsi="Calibri" w:cs="Calibri"/>
                <w:color w:val="000000"/>
                <w:sz w:val="18"/>
                <w:szCs w:val="18"/>
              </w:rPr>
              <w:t>.</w:t>
            </w:r>
            <w:r w:rsidRPr="00FA1C64">
              <w:rPr>
                <w:rFonts w:eastAsia="DengXian" w:cs="Calibri"/>
                <w:color w:val="000000"/>
                <w:sz w:val="18"/>
                <w:szCs w:val="18"/>
              </w:rPr>
              <w:t>5</w:t>
            </w:r>
          </w:p>
        </w:tc>
        <w:tc>
          <w:tcPr>
            <w:tcW w:w="1583"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2</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5</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3</w:t>
            </w:r>
            <w:r w:rsidRPr="00AC6F3B">
              <w:rPr>
                <w:rFonts w:ascii="Calibri" w:eastAsia="DengXian" w:hAnsi="Calibri" w:cs="Calibri"/>
                <w:color w:val="000000"/>
                <w:sz w:val="18"/>
                <w:szCs w:val="18"/>
              </w:rPr>
              <w:t>.</w:t>
            </w:r>
            <w:r w:rsidRPr="00FA1C64">
              <w:rPr>
                <w:rFonts w:eastAsia="DengXian" w:cs="Calibri"/>
                <w:color w:val="000000"/>
                <w:sz w:val="18"/>
                <w:szCs w:val="18"/>
              </w:rPr>
              <w:t>0</w:t>
            </w:r>
          </w:p>
        </w:tc>
        <w:tc>
          <w:tcPr>
            <w:tcW w:w="1495"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c</w:t>
            </w:r>
          </w:p>
        </w:tc>
        <w:tc>
          <w:tcPr>
            <w:tcW w:w="1833" w:type="dxa"/>
            <w:tcBorders>
              <w:top w:val="nil"/>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0</w:t>
            </w:r>
            <w:r w:rsidRPr="00AC6F3B">
              <w:rPr>
                <w:rFonts w:ascii="Calibri" w:eastAsia="DengXian" w:hAnsi="Calibri" w:cs="Calibri"/>
                <w:color w:val="000000"/>
                <w:sz w:val="18"/>
                <w:szCs w:val="18"/>
              </w:rPr>
              <w:t>.</w:t>
            </w:r>
            <w:r w:rsidRPr="00FA1C64">
              <w:rPr>
                <w:rFonts w:eastAsia="DengXian" w:cs="Calibri"/>
                <w:color w:val="000000"/>
                <w:sz w:val="18"/>
                <w:szCs w:val="18"/>
              </w:rPr>
              <w:t>9</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1</w:t>
            </w:r>
            <w:r w:rsidRPr="00AC6F3B">
              <w:rPr>
                <w:rFonts w:ascii="Calibri" w:eastAsia="DengXian" w:hAnsi="Calibri" w:cs="Calibri"/>
                <w:color w:val="000000"/>
                <w:sz w:val="18"/>
                <w:szCs w:val="18"/>
              </w:rPr>
              <w:t>.</w:t>
            </w:r>
            <w:r w:rsidRPr="00FA1C64">
              <w:rPr>
                <w:rFonts w:eastAsia="DengXian" w:cs="Calibri"/>
                <w:color w:val="000000"/>
                <w:sz w:val="18"/>
                <w:szCs w:val="18"/>
              </w:rPr>
              <w:t>1</w:t>
            </w:r>
          </w:p>
        </w:tc>
      </w:tr>
      <w:tr w:rsidR="001455F4" w:rsidRPr="00AC6F3B" w:rsidTr="004779FB">
        <w:trPr>
          <w:trHeight w:val="308"/>
          <w:jc w:val="center"/>
        </w:trPr>
        <w:tc>
          <w:tcPr>
            <w:tcW w:w="1841" w:type="dxa"/>
            <w:tcBorders>
              <w:top w:val="nil"/>
              <w:left w:val="single" w:sz="8" w:space="0" w:color="auto"/>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3</w:t>
            </w:r>
          </w:p>
        </w:tc>
        <w:tc>
          <w:tcPr>
            <w:tcW w:w="1583"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3</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0</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4</w:t>
            </w:r>
            <w:r w:rsidRPr="00AC6F3B">
              <w:rPr>
                <w:rFonts w:ascii="Calibri" w:eastAsia="DengXian" w:hAnsi="Calibri" w:cs="Calibri"/>
                <w:color w:val="000000"/>
                <w:sz w:val="18"/>
                <w:szCs w:val="18"/>
              </w:rPr>
              <w:t>.</w:t>
            </w:r>
            <w:r w:rsidRPr="00FA1C64">
              <w:rPr>
                <w:rFonts w:eastAsia="DengXian" w:cs="Calibri"/>
                <w:color w:val="000000"/>
                <w:sz w:val="18"/>
                <w:szCs w:val="18"/>
              </w:rPr>
              <w:t>0</w:t>
            </w:r>
          </w:p>
        </w:tc>
        <w:tc>
          <w:tcPr>
            <w:tcW w:w="1495"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d</w:t>
            </w:r>
          </w:p>
        </w:tc>
        <w:tc>
          <w:tcPr>
            <w:tcW w:w="1833" w:type="dxa"/>
            <w:tcBorders>
              <w:top w:val="nil"/>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1</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1</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1</w:t>
            </w:r>
            <w:r w:rsidRPr="00AC6F3B">
              <w:rPr>
                <w:rFonts w:ascii="Calibri" w:eastAsia="DengXian" w:hAnsi="Calibri" w:cs="Calibri"/>
                <w:color w:val="000000"/>
                <w:sz w:val="18"/>
                <w:szCs w:val="18"/>
              </w:rPr>
              <w:t>.</w:t>
            </w:r>
            <w:r w:rsidRPr="00FA1C64">
              <w:rPr>
                <w:rFonts w:eastAsia="DengXian" w:cs="Calibri"/>
                <w:color w:val="000000"/>
                <w:sz w:val="18"/>
                <w:szCs w:val="18"/>
              </w:rPr>
              <w:t>3</w:t>
            </w:r>
          </w:p>
        </w:tc>
      </w:tr>
      <w:tr w:rsidR="001455F4" w:rsidRPr="00AC6F3B" w:rsidTr="004779FB">
        <w:trPr>
          <w:trHeight w:val="308"/>
          <w:jc w:val="center"/>
        </w:trPr>
        <w:tc>
          <w:tcPr>
            <w:tcW w:w="1841" w:type="dxa"/>
            <w:tcBorders>
              <w:top w:val="nil"/>
              <w:left w:val="single" w:sz="8" w:space="0" w:color="auto"/>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color w:val="000000"/>
                <w:sz w:val="18"/>
                <w:szCs w:val="18"/>
              </w:rPr>
              <w:t>4</w:t>
            </w:r>
          </w:p>
        </w:tc>
        <w:tc>
          <w:tcPr>
            <w:tcW w:w="1583"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4</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0</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FA1C64">
              <w:rPr>
                <w:rFonts w:eastAsia="DengXian" w:cs="Calibri"/>
                <w:color w:val="000000"/>
                <w:sz w:val="18"/>
                <w:szCs w:val="18"/>
              </w:rPr>
              <w:t>5</w:t>
            </w:r>
            <w:r w:rsidRPr="00AC6F3B">
              <w:rPr>
                <w:rFonts w:ascii="Calibri" w:eastAsia="DengXian" w:hAnsi="Calibri" w:cs="Calibri"/>
                <w:color w:val="000000"/>
                <w:sz w:val="18"/>
                <w:szCs w:val="18"/>
              </w:rPr>
              <w:t>.</w:t>
            </w:r>
            <w:r w:rsidRPr="00FA1C64">
              <w:rPr>
                <w:rFonts w:eastAsia="DengXian" w:cs="Calibri"/>
                <w:color w:val="000000"/>
                <w:sz w:val="18"/>
                <w:szCs w:val="18"/>
              </w:rPr>
              <w:t>0</w:t>
            </w:r>
          </w:p>
        </w:tc>
        <w:tc>
          <w:tcPr>
            <w:tcW w:w="1495"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e</w:t>
            </w:r>
          </w:p>
        </w:tc>
        <w:tc>
          <w:tcPr>
            <w:tcW w:w="1833" w:type="dxa"/>
            <w:tcBorders>
              <w:top w:val="nil"/>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1</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3</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&lt;</w:t>
            </w:r>
            <w:r w:rsidRPr="00FA1C64">
              <w:rPr>
                <w:rFonts w:eastAsia="DengXian" w:cs="Calibri"/>
                <w:color w:val="000000"/>
                <w:sz w:val="18"/>
                <w:szCs w:val="18"/>
              </w:rPr>
              <w:t>1</w:t>
            </w:r>
            <w:r w:rsidRPr="00AC6F3B">
              <w:rPr>
                <w:rFonts w:ascii="Calibri" w:eastAsia="DengXian" w:hAnsi="Calibri" w:cs="Calibri"/>
                <w:color w:val="000000"/>
                <w:sz w:val="18"/>
                <w:szCs w:val="18"/>
              </w:rPr>
              <w:t>.</w:t>
            </w:r>
            <w:r w:rsidRPr="00FA1C64">
              <w:rPr>
                <w:rFonts w:eastAsia="DengXian" w:cs="Calibri"/>
                <w:color w:val="000000"/>
                <w:sz w:val="18"/>
                <w:szCs w:val="18"/>
              </w:rPr>
              <w:t>5</w:t>
            </w:r>
          </w:p>
        </w:tc>
      </w:tr>
      <w:tr w:rsidR="001455F4" w:rsidRPr="00AC6F3B" w:rsidTr="004779FB">
        <w:trPr>
          <w:trHeight w:val="308"/>
          <w:jc w:val="center"/>
        </w:trPr>
        <w:tc>
          <w:tcPr>
            <w:tcW w:w="1841" w:type="dxa"/>
            <w:tcBorders>
              <w:top w:val="nil"/>
              <w:left w:val="single" w:sz="8" w:space="0" w:color="auto"/>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N</w:t>
            </w:r>
          </w:p>
        </w:tc>
        <w:tc>
          <w:tcPr>
            <w:tcW w:w="1583"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hint="eastAsia"/>
                <w:color w:val="000000"/>
                <w:sz w:val="18"/>
                <w:szCs w:val="18"/>
              </w:rPr>
              <w:t>N</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r w:rsidRPr="00AC6F3B">
              <w:rPr>
                <w:rFonts w:ascii="宋体" w:hAnsi="宋体" w:cs="Calibri" w:hint="eastAsia"/>
                <w:color w:val="000000"/>
                <w:sz w:val="18"/>
                <w:szCs w:val="18"/>
              </w:rPr>
              <w:t>＜</w:t>
            </w:r>
            <w:r w:rsidRPr="00AC6F3B">
              <w:rPr>
                <w:rFonts w:ascii="Calibri" w:eastAsia="DengXian" w:hAnsi="Calibri" w:cs="Calibri"/>
                <w:color w:val="000000"/>
                <w:sz w:val="18"/>
                <w:szCs w:val="18"/>
              </w:rPr>
              <w:t>N+</w:t>
            </w:r>
            <w:r w:rsidRPr="00FA1C64">
              <w:rPr>
                <w:rFonts w:eastAsia="DengXian" w:cs="Calibri"/>
                <w:color w:val="000000"/>
                <w:sz w:val="18"/>
                <w:szCs w:val="18"/>
              </w:rPr>
              <w:t>1</w:t>
            </w:r>
          </w:p>
        </w:tc>
        <w:tc>
          <w:tcPr>
            <w:tcW w:w="1495" w:type="dxa"/>
            <w:tcBorders>
              <w:top w:val="nil"/>
              <w:left w:val="nil"/>
              <w:bottom w:val="single" w:sz="4" w:space="0" w:color="auto"/>
              <w:right w:val="single" w:sz="4"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AC6F3B">
              <w:rPr>
                <w:rFonts w:ascii="Calibri" w:eastAsia="DengXian" w:hAnsi="Calibri" w:cs="Calibri"/>
                <w:color w:val="000000"/>
                <w:sz w:val="18"/>
                <w:szCs w:val="18"/>
              </w:rPr>
              <w:t>f</w:t>
            </w:r>
          </w:p>
        </w:tc>
        <w:tc>
          <w:tcPr>
            <w:tcW w:w="1833" w:type="dxa"/>
            <w:tcBorders>
              <w:top w:val="nil"/>
              <w:left w:val="nil"/>
              <w:bottom w:val="single" w:sz="4" w:space="0" w:color="auto"/>
              <w:right w:val="single" w:sz="8" w:space="0" w:color="auto"/>
            </w:tcBorders>
            <w:shd w:val="clear" w:color="auto" w:fill="auto"/>
            <w:vAlign w:val="center"/>
          </w:tcPr>
          <w:p w:rsidR="001455F4" w:rsidRPr="00AC6F3B" w:rsidRDefault="001455F4" w:rsidP="0041099C">
            <w:pPr>
              <w:jc w:val="center"/>
              <w:rPr>
                <w:rFonts w:ascii="Calibri" w:eastAsia="DengXian" w:hAnsi="Calibri" w:cs="Calibri"/>
                <w:color w:val="000000"/>
                <w:sz w:val="18"/>
                <w:szCs w:val="18"/>
              </w:rPr>
            </w:pPr>
            <w:r w:rsidRPr="00FA1C64">
              <w:rPr>
                <w:rFonts w:eastAsia="DengXian" w:cs="Calibri" w:hint="eastAsia"/>
                <w:color w:val="000000"/>
                <w:sz w:val="18"/>
                <w:szCs w:val="18"/>
              </w:rPr>
              <w:t>1</w:t>
            </w:r>
            <w:r w:rsidRPr="00AC6F3B">
              <w:rPr>
                <w:rFonts w:ascii="Calibri" w:eastAsia="DengXian" w:hAnsi="Calibri" w:cs="Calibri" w:hint="eastAsia"/>
                <w:color w:val="000000"/>
                <w:sz w:val="18"/>
                <w:szCs w:val="18"/>
              </w:rPr>
              <w:t>.</w:t>
            </w:r>
            <w:r w:rsidRPr="00FA1C64">
              <w:rPr>
                <w:rFonts w:eastAsia="DengXian" w:cs="Calibri" w:hint="eastAsia"/>
                <w:color w:val="000000"/>
                <w:sz w:val="18"/>
                <w:szCs w:val="18"/>
              </w:rPr>
              <w:t>5</w:t>
            </w:r>
            <w:r w:rsidRPr="00AC6F3B">
              <w:rPr>
                <w:rFonts w:ascii="Calibri" w:eastAsia="DengXian" w:hAnsi="Calibri" w:cs="Calibri" w:hint="eastAsia"/>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3</w:t>
            </w:r>
            <w:r w:rsidRPr="00AC6F3B">
              <w:rPr>
                <w:rFonts w:ascii="Calibri" w:eastAsia="DengXian" w:hAnsi="Calibri" w:cs="Calibri"/>
                <w:color w:val="000000"/>
                <w:sz w:val="18"/>
                <w:szCs w:val="18"/>
                <w:vertAlign w:val="subscript"/>
              </w:rPr>
              <w:t>k</w:t>
            </w:r>
            <w:r w:rsidRPr="00AC6F3B">
              <w:rPr>
                <w:rFonts w:ascii="Calibri" w:eastAsia="DengXian" w:hAnsi="Calibri" w:cs="Calibri"/>
                <w:color w:val="000000"/>
                <w:sz w:val="18"/>
                <w:szCs w:val="18"/>
              </w:rPr>
              <w:t>/</w:t>
            </w:r>
            <w:r w:rsidRPr="00AC6F3B">
              <w:rPr>
                <w:rFonts w:ascii="Calibri" w:eastAsia="DengXian" w:hAnsi="Calibri" w:cs="Calibri"/>
                <w:i/>
                <w:iCs/>
                <w:color w:val="000000"/>
                <w:sz w:val="18"/>
                <w:szCs w:val="18"/>
              </w:rPr>
              <w:t>f</w:t>
            </w:r>
            <w:r w:rsidRPr="00AC6F3B">
              <w:rPr>
                <w:rFonts w:ascii="Calibri" w:eastAsia="DengXian" w:hAnsi="Calibri" w:cs="Calibri"/>
                <w:color w:val="000000"/>
                <w:sz w:val="18"/>
                <w:szCs w:val="18"/>
                <w:vertAlign w:val="subscript"/>
              </w:rPr>
              <w:t>R</w:t>
            </w:r>
            <w:r w:rsidRPr="00FA1C64">
              <w:rPr>
                <w:rFonts w:eastAsia="DengXian" w:cs="Calibri"/>
                <w:color w:val="000000"/>
                <w:sz w:val="18"/>
                <w:szCs w:val="18"/>
                <w:vertAlign w:val="subscript"/>
              </w:rPr>
              <w:t>1</w:t>
            </w:r>
            <w:r w:rsidRPr="00AC6F3B">
              <w:rPr>
                <w:rFonts w:ascii="Calibri" w:eastAsia="DengXian" w:hAnsi="Calibri" w:cs="Calibri"/>
                <w:color w:val="000000"/>
                <w:sz w:val="18"/>
                <w:szCs w:val="18"/>
                <w:vertAlign w:val="subscript"/>
              </w:rPr>
              <w:t>k</w:t>
            </w:r>
          </w:p>
        </w:tc>
      </w:tr>
    </w:tbl>
    <w:p w:rsidR="001455F4" w:rsidRPr="00AC6F3B" w:rsidRDefault="00BB5B10" w:rsidP="008E5330">
      <w:pPr>
        <w:spacing w:line="324" w:lineRule="auto"/>
        <w:ind w:leftChars="221" w:left="1983" w:hangingChars="807" w:hanging="1453"/>
        <w:rPr>
          <w:rFonts w:asciiTheme="minorEastAsia" w:hAnsiTheme="minorEastAsia" w:cstheme="minorEastAsia"/>
          <w:sz w:val="18"/>
          <w:szCs w:val="18"/>
        </w:rPr>
      </w:pPr>
      <w:r w:rsidRPr="00AC6F3B">
        <w:rPr>
          <w:rFonts w:ascii="宋体" w:hAnsi="宋体" w:cs="宋体" w:hint="eastAsia"/>
          <w:color w:val="000000"/>
          <w:sz w:val="18"/>
          <w:szCs w:val="18"/>
        </w:rPr>
        <w:t xml:space="preserve">            </w:t>
      </w:r>
      <w:r w:rsidR="00A45F1F" w:rsidRPr="00AC6F3B">
        <w:rPr>
          <w:rFonts w:ascii="宋体" w:hAnsi="宋体" w:cs="宋体" w:hint="eastAsia"/>
          <w:color w:val="000000"/>
          <w:sz w:val="18"/>
          <w:szCs w:val="18"/>
        </w:rPr>
        <w:t>注：</w:t>
      </w:r>
      <w:r w:rsidR="00D90E0C" w:rsidRPr="00AC6F3B">
        <w:rPr>
          <w:rFonts w:ascii="宋体" w:hAnsi="宋体" w:cs="宋体" w:hint="eastAsia"/>
          <w:color w:val="000000"/>
          <w:sz w:val="18"/>
          <w:szCs w:val="18"/>
        </w:rPr>
        <w:t xml:space="preserve"> </w:t>
      </w:r>
      <m:oMath>
        <m:sSub>
          <m:sSubPr>
            <m:ctrlPr>
              <w:rPr>
                <w:rFonts w:ascii="Cambria Math" w:hAnsi="Cambria Math" w:cstheme="minorEastAsia" w:hint="eastAsia"/>
                <w:i/>
                <w:sz w:val="18"/>
                <w:szCs w:val="18"/>
              </w:rPr>
            </m:ctrlPr>
          </m:sSubPr>
          <m:e>
            <m:r>
              <w:rPr>
                <w:rFonts w:ascii="Cambria Math" w:hAnsi="Cambria Math" w:cstheme="minorEastAsia"/>
                <w:sz w:val="18"/>
                <w:szCs w:val="18"/>
              </w:rPr>
              <m:t>f</m:t>
            </m:r>
          </m:e>
          <m:sub>
            <m:r>
              <m:rPr>
                <m:sty m:val="p"/>
              </m:rPr>
              <w:rPr>
                <w:rFonts w:ascii="Cambria Math" w:hAnsi="Cambria Math" w:cstheme="minorEastAsia"/>
                <w:sz w:val="18"/>
                <w:szCs w:val="18"/>
              </w:rPr>
              <m:t>R1k</m:t>
            </m:r>
          </m:sub>
        </m:sSub>
      </m:oMath>
      <w:r w:rsidR="00A45F1F" w:rsidRPr="00AC6F3B">
        <w:rPr>
          <w:rFonts w:ascii="宋体" w:hAnsi="宋体" w:cs="宋体" w:hint="eastAsia"/>
          <w:sz w:val="18"/>
          <w:szCs w:val="18"/>
        </w:rPr>
        <w:t>和</w:t>
      </w:r>
      <m:oMath>
        <m:sSub>
          <m:sSubPr>
            <m:ctrlPr>
              <w:rPr>
                <w:rFonts w:ascii="Cambria Math" w:hAnsi="Cambria Math" w:cstheme="minorEastAsia" w:hint="eastAsia"/>
                <w:i/>
                <w:sz w:val="18"/>
                <w:szCs w:val="18"/>
              </w:rPr>
            </m:ctrlPr>
          </m:sSubPr>
          <m:e>
            <m:r>
              <w:rPr>
                <w:rFonts w:ascii="Cambria Math" w:hAnsi="Cambria Math" w:cstheme="minorEastAsia"/>
                <w:sz w:val="18"/>
                <w:szCs w:val="18"/>
              </w:rPr>
              <m:t>f</m:t>
            </m:r>
          </m:e>
          <m:sub>
            <m:r>
              <m:rPr>
                <m:sty m:val="p"/>
              </m:rPr>
              <w:rPr>
                <w:rFonts w:ascii="Cambria Math" w:hAnsi="Cambria Math" w:cstheme="minorEastAsia"/>
                <w:sz w:val="18"/>
                <w:szCs w:val="18"/>
              </w:rPr>
              <m:t>R3k</m:t>
            </m:r>
          </m:sub>
        </m:sSub>
      </m:oMath>
      <w:r w:rsidR="0096377E" w:rsidRPr="00AC6F3B">
        <w:rPr>
          <w:rFonts w:ascii="宋体" w:hAnsi="宋体" w:cs="宋体" w:hint="eastAsia"/>
          <w:sz w:val="18"/>
          <w:szCs w:val="18"/>
        </w:rPr>
        <w:t>分别</w:t>
      </w:r>
      <w:r w:rsidR="00A45F1F" w:rsidRPr="00AC6F3B">
        <w:rPr>
          <w:rFonts w:ascii="宋体" w:hAnsi="宋体" w:cs="宋体" w:hint="eastAsia"/>
          <w:sz w:val="18"/>
          <w:szCs w:val="18"/>
        </w:rPr>
        <w:t>为</w:t>
      </w:r>
      <w:r w:rsidR="00A45F1F" w:rsidRPr="00AC6F3B">
        <w:rPr>
          <w:rFonts w:asciiTheme="minorEastAsia" w:hAnsiTheme="minorEastAsia" w:cstheme="minorEastAsia" w:hint="eastAsia"/>
          <w:sz w:val="18"/>
          <w:szCs w:val="18"/>
        </w:rPr>
        <w:t>正常使用状态</w:t>
      </w:r>
      <w:r w:rsidR="008E5330" w:rsidRPr="00AC6F3B">
        <w:rPr>
          <w:rFonts w:asciiTheme="minorEastAsia" w:hAnsiTheme="minorEastAsia" w:cstheme="minorEastAsia" w:hint="eastAsia"/>
          <w:sz w:val="18"/>
          <w:szCs w:val="18"/>
        </w:rPr>
        <w:t>(对应CMOD=</w:t>
      </w:r>
      <w:r w:rsidR="008E5330" w:rsidRPr="00FA1C64">
        <w:rPr>
          <w:rFonts w:cstheme="minorEastAsia" w:hint="eastAsia"/>
          <w:sz w:val="18"/>
          <w:szCs w:val="18"/>
        </w:rPr>
        <w:t>0</w:t>
      </w:r>
      <w:r w:rsidR="008E5330" w:rsidRPr="00AC6F3B">
        <w:rPr>
          <w:rFonts w:asciiTheme="minorEastAsia" w:hAnsiTheme="minorEastAsia" w:cstheme="minorEastAsia"/>
          <w:sz w:val="18"/>
          <w:szCs w:val="18"/>
        </w:rPr>
        <w:t>.</w:t>
      </w:r>
      <w:r w:rsidR="008E5330" w:rsidRPr="00FA1C64">
        <w:rPr>
          <w:rFonts w:cstheme="minorEastAsia"/>
          <w:sz w:val="18"/>
          <w:szCs w:val="18"/>
        </w:rPr>
        <w:t>5</w:t>
      </w:r>
      <w:r w:rsidR="008E5330" w:rsidRPr="00AC6F3B">
        <w:rPr>
          <w:rFonts w:asciiTheme="minorEastAsia" w:hAnsiTheme="minorEastAsia" w:cstheme="minorEastAsia"/>
          <w:sz w:val="18"/>
          <w:szCs w:val="18"/>
        </w:rPr>
        <w:t>mm</w:t>
      </w:r>
      <w:r w:rsidR="008E5330" w:rsidRPr="00AC6F3B">
        <w:rPr>
          <w:rFonts w:asciiTheme="minorEastAsia" w:hAnsiTheme="minorEastAsia" w:cstheme="minorEastAsia" w:hint="eastAsia"/>
          <w:sz w:val="18"/>
          <w:szCs w:val="18"/>
        </w:rPr>
        <w:t>)</w:t>
      </w:r>
      <w:r w:rsidR="0096377E" w:rsidRPr="00AC6F3B">
        <w:rPr>
          <w:rFonts w:asciiTheme="minorEastAsia" w:hAnsiTheme="minorEastAsia" w:cstheme="minorEastAsia" w:hint="eastAsia"/>
          <w:sz w:val="18"/>
          <w:szCs w:val="18"/>
        </w:rPr>
        <w:t>和极限状态</w:t>
      </w:r>
      <w:r w:rsidR="008E5330" w:rsidRPr="00AC6F3B">
        <w:rPr>
          <w:rFonts w:asciiTheme="minorEastAsia" w:hAnsiTheme="minorEastAsia" w:cstheme="minorEastAsia" w:hint="eastAsia"/>
          <w:sz w:val="18"/>
          <w:szCs w:val="18"/>
        </w:rPr>
        <w:t>(对应CMOD=</w:t>
      </w:r>
      <w:r w:rsidR="008E5330" w:rsidRPr="00FA1C64">
        <w:rPr>
          <w:rFonts w:cstheme="minorEastAsia"/>
          <w:sz w:val="18"/>
          <w:szCs w:val="18"/>
        </w:rPr>
        <w:t>2</w:t>
      </w:r>
      <w:r w:rsidR="008E5330" w:rsidRPr="00AC6F3B">
        <w:rPr>
          <w:rFonts w:asciiTheme="minorEastAsia" w:hAnsiTheme="minorEastAsia" w:cstheme="minorEastAsia"/>
          <w:sz w:val="18"/>
          <w:szCs w:val="18"/>
        </w:rPr>
        <w:t>.</w:t>
      </w:r>
      <w:r w:rsidR="008E5330" w:rsidRPr="00FA1C64">
        <w:rPr>
          <w:rFonts w:cstheme="minorEastAsia"/>
          <w:sz w:val="18"/>
          <w:szCs w:val="18"/>
        </w:rPr>
        <w:t>5</w:t>
      </w:r>
      <w:r w:rsidR="008E5330" w:rsidRPr="00AC6F3B">
        <w:rPr>
          <w:rFonts w:asciiTheme="minorEastAsia" w:hAnsiTheme="minorEastAsia" w:cstheme="minorEastAsia"/>
          <w:sz w:val="18"/>
          <w:szCs w:val="18"/>
        </w:rPr>
        <w:t>mm</w:t>
      </w:r>
      <w:r w:rsidR="008E5330" w:rsidRPr="00AC6F3B">
        <w:rPr>
          <w:rFonts w:asciiTheme="minorEastAsia" w:hAnsiTheme="minorEastAsia" w:cstheme="minorEastAsia" w:hint="eastAsia"/>
          <w:sz w:val="18"/>
          <w:szCs w:val="18"/>
        </w:rPr>
        <w:t>)</w:t>
      </w:r>
      <w:r w:rsidR="0096377E" w:rsidRPr="00AC6F3B">
        <w:rPr>
          <w:rFonts w:asciiTheme="minorEastAsia" w:hAnsiTheme="minorEastAsia" w:cstheme="minorEastAsia" w:hint="eastAsia"/>
          <w:sz w:val="18"/>
          <w:szCs w:val="18"/>
        </w:rPr>
        <w:t>下</w:t>
      </w:r>
      <w:r w:rsidR="008E5330" w:rsidRPr="00AC6F3B">
        <w:rPr>
          <w:rFonts w:asciiTheme="minorEastAsia" w:hAnsiTheme="minorEastAsia" w:cstheme="minorEastAsia" w:hint="eastAsia"/>
          <w:sz w:val="18"/>
          <w:szCs w:val="18"/>
        </w:rPr>
        <w:t>的</w:t>
      </w:r>
      <w:r w:rsidR="00A45F1F" w:rsidRPr="00AC6F3B">
        <w:rPr>
          <w:rFonts w:asciiTheme="minorEastAsia" w:hAnsiTheme="minorEastAsia" w:cstheme="minorEastAsia"/>
          <w:sz w:val="18"/>
          <w:szCs w:val="18"/>
        </w:rPr>
        <w:t>残余弯拉强度标准值</w:t>
      </w:r>
      <w:r w:rsidR="00BE0F82" w:rsidRPr="00AC6F3B">
        <w:rPr>
          <w:rFonts w:asciiTheme="minorEastAsia" w:hAnsiTheme="minorEastAsia" w:cstheme="minorEastAsia" w:hint="eastAsia"/>
          <w:sz w:val="18"/>
          <w:szCs w:val="18"/>
        </w:rPr>
        <w:t>。</w:t>
      </w:r>
    </w:p>
    <w:p w:rsidR="00744F75" w:rsidRDefault="00D95165" w:rsidP="0096377E">
      <w:pPr>
        <w:spacing w:line="324" w:lineRule="auto"/>
        <w:ind w:firstLineChars="295" w:firstLine="708"/>
        <w:rPr>
          <w:rFonts w:asciiTheme="minorEastAsia" w:hAnsiTheme="minorEastAsia" w:cstheme="minorEastAsia"/>
        </w:rPr>
      </w:pPr>
      <w:r w:rsidRPr="00FA1C64">
        <w:rPr>
          <w:rFonts w:cs="宋体" w:hint="eastAsia"/>
          <w:color w:val="000000"/>
        </w:rPr>
        <w:t>4</w:t>
      </w:r>
      <w:r w:rsidR="001455F4" w:rsidRPr="00AC6F3B">
        <w:rPr>
          <w:rFonts w:ascii="宋体" w:hAnsi="宋体" w:cs="宋体" w:hint="eastAsia"/>
          <w:color w:val="000000"/>
        </w:rPr>
        <w:t xml:space="preserve"> </w:t>
      </w:r>
      <w:r w:rsidR="00744F75" w:rsidRPr="00AC6F3B">
        <w:rPr>
          <w:rFonts w:hint="eastAsia"/>
        </w:rPr>
        <w:t>残余弯拉强度</w:t>
      </w:r>
      <w:r w:rsidRPr="00AC6F3B">
        <w:rPr>
          <w:rFonts w:hint="eastAsia"/>
        </w:rPr>
        <w:t>等级</w:t>
      </w:r>
      <w:r w:rsidR="00744F75" w:rsidRPr="00AC6F3B">
        <w:rPr>
          <w:rFonts w:asciiTheme="minorEastAsia" w:hAnsiTheme="minorEastAsia" w:cstheme="minorEastAsia" w:hint="eastAsia"/>
        </w:rPr>
        <w:t>应</w:t>
      </w:r>
      <w:r w:rsidRPr="00AC6F3B">
        <w:rPr>
          <w:rFonts w:asciiTheme="minorEastAsia" w:hAnsiTheme="minorEastAsia" w:cstheme="minorEastAsia" w:hint="eastAsia"/>
        </w:rPr>
        <w:t>按</w:t>
      </w:r>
      <w:r w:rsidR="00744F75" w:rsidRPr="00AC6F3B">
        <w:rPr>
          <w:rFonts w:asciiTheme="minorEastAsia" w:hAnsiTheme="minorEastAsia" w:cstheme="minorEastAsia" w:hint="eastAsia"/>
        </w:rPr>
        <w:t>切口梁</w:t>
      </w:r>
      <w:r w:rsidRPr="00AC6F3B">
        <w:rPr>
          <w:rFonts w:hint="eastAsia"/>
        </w:rPr>
        <w:t>残余弯拉强度标准值</w:t>
      </w:r>
      <w:r w:rsidRPr="00AC6F3B">
        <w:rPr>
          <w:rFonts w:asciiTheme="minorEastAsia" w:hAnsiTheme="minorEastAsia" w:cstheme="minorEastAsia" w:hint="eastAsia"/>
        </w:rPr>
        <w:t>确定，并</w:t>
      </w:r>
      <w:r w:rsidR="00744F75" w:rsidRPr="00AC6F3B">
        <w:rPr>
          <w:rFonts w:asciiTheme="minorEastAsia" w:hAnsiTheme="minorEastAsia" w:cstheme="minorEastAsia" w:hint="eastAsia"/>
        </w:rPr>
        <w:t>应符合本规程附录</w:t>
      </w:r>
      <w:r w:rsidR="00744F75" w:rsidRPr="00AC6F3B">
        <w:rPr>
          <w:rFonts w:asciiTheme="minorEastAsia" w:hAnsiTheme="minorEastAsia" w:cstheme="minorEastAsia"/>
        </w:rPr>
        <w:t>A的规定</w:t>
      </w:r>
      <w:r w:rsidR="00BB5B10" w:rsidRPr="00AC6F3B">
        <w:rPr>
          <w:rFonts w:asciiTheme="minorEastAsia" w:hAnsiTheme="minorEastAsia" w:cstheme="minorEastAsia" w:hint="eastAsia"/>
        </w:rPr>
        <w:t>。</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本规程关于裂后抗弯等级表示方法的规定借鉴了现行欧洲标准《</w:t>
      </w:r>
      <w:r w:rsidRPr="00165DAB">
        <w:rPr>
          <w:rFonts w:hint="eastAsia"/>
          <w:sz w:val="21"/>
          <w:szCs w:val="21"/>
          <w:shd w:val="pct10" w:color="auto" w:fill="FFFFFF"/>
        </w:rPr>
        <w:t xml:space="preserve">Modecode </w:t>
      </w:r>
      <w:r w:rsidRPr="00FA1C64">
        <w:rPr>
          <w:rFonts w:hint="eastAsia"/>
          <w:sz w:val="21"/>
          <w:szCs w:val="21"/>
          <w:shd w:val="pct10" w:color="auto" w:fill="FFFFFF"/>
        </w:rPr>
        <w:t>2020</w:t>
      </w:r>
      <w:r w:rsidRPr="00165DAB">
        <w:rPr>
          <w:rFonts w:hint="eastAsia"/>
          <w:sz w:val="21"/>
          <w:szCs w:val="21"/>
          <w:shd w:val="pct10" w:color="auto" w:fill="FFFFFF"/>
        </w:rPr>
        <w:t>》的规定，钢纤维混凝土的抗压强度等级表示方法的规定借鉴了现行《钢纤维混凝土结构设计标准》</w:t>
      </w:r>
      <w:r w:rsidRPr="00165DAB">
        <w:rPr>
          <w:rFonts w:hint="eastAsia"/>
          <w:sz w:val="21"/>
          <w:szCs w:val="21"/>
          <w:shd w:val="pct10" w:color="auto" w:fill="FFFFFF"/>
        </w:rPr>
        <w:t xml:space="preserve">JGJT </w:t>
      </w:r>
      <w:r w:rsidRPr="00FA1C64">
        <w:rPr>
          <w:rFonts w:hint="eastAsia"/>
          <w:sz w:val="21"/>
          <w:szCs w:val="21"/>
          <w:shd w:val="pct10" w:color="auto" w:fill="FFFFFF"/>
        </w:rPr>
        <w:t>465</w:t>
      </w:r>
      <w:r w:rsidRPr="00165DAB">
        <w:rPr>
          <w:rFonts w:hint="eastAsia"/>
          <w:sz w:val="21"/>
          <w:szCs w:val="21"/>
          <w:shd w:val="pct10" w:color="auto" w:fill="FFFFFF"/>
        </w:rPr>
        <w:t>中的规定。</w:t>
      </w:r>
    </w:p>
    <w:p w:rsidR="00D37EFF" w:rsidRPr="00AC6F3B" w:rsidRDefault="00D37EFF" w:rsidP="00D37EFF">
      <w:pPr>
        <w:shd w:val="clear" w:color="auto" w:fill="FFFFFF"/>
        <w:snapToGrid w:val="0"/>
        <w:rPr>
          <w:rFonts w:asciiTheme="minorEastAsia" w:hAnsiTheme="minorEastAsia" w:cstheme="minorEastAsia"/>
        </w:rPr>
      </w:pPr>
      <w:bookmarkStart w:id="76" w:name="OLE_LINK14"/>
      <w:bookmarkStart w:id="77" w:name="OLE_LINK17"/>
      <w:r w:rsidRPr="00FA1C64">
        <w:rPr>
          <w:rFonts w:cstheme="minorEastAsia"/>
          <w:b/>
        </w:rPr>
        <w:t>4</w:t>
      </w:r>
      <w:r w:rsidRPr="006D076B">
        <w:rPr>
          <w:rFonts w:eastAsia="宋体"/>
          <w:b/>
          <w:kern w:val="2"/>
          <w:szCs w:val="26"/>
        </w:rPr>
        <w:t>.2.</w:t>
      </w:r>
      <w:r w:rsidR="004B4F16" w:rsidRPr="006D076B">
        <w:rPr>
          <w:rFonts w:eastAsia="宋体" w:hint="eastAsia"/>
          <w:b/>
          <w:kern w:val="2"/>
          <w:szCs w:val="26"/>
        </w:rPr>
        <w:t xml:space="preserve">2 </w:t>
      </w:r>
      <w:r w:rsidRPr="00AC6F3B">
        <w:rPr>
          <w:rFonts w:asciiTheme="minorEastAsia" w:hAnsiTheme="minorEastAsia" w:cstheme="minorEastAsia" w:hint="eastAsia"/>
        </w:rPr>
        <w:t>用于钢筋钢纤维混凝土管片的钢纤维混凝土残余弯拉强度</w:t>
      </w:r>
      <w:r w:rsidR="00991356" w:rsidRPr="00AC6F3B">
        <w:rPr>
          <w:rFonts w:asciiTheme="minorEastAsia" w:hAnsiTheme="minorEastAsia" w:cstheme="minorEastAsia" w:hint="eastAsia"/>
        </w:rPr>
        <w:t>和比例极限弯拉强度</w:t>
      </w:r>
      <w:r w:rsidRPr="00AC6F3B">
        <w:rPr>
          <w:rFonts w:asciiTheme="minorEastAsia" w:hAnsiTheme="minorEastAsia" w:cstheme="minorEastAsia" w:hint="eastAsia"/>
        </w:rPr>
        <w:t>应满足以下要求。</w:t>
      </w:r>
    </w:p>
    <w:bookmarkEnd w:id="76"/>
    <w:bookmarkEnd w:id="77"/>
    <w:p w:rsidR="00D37EFF" w:rsidRPr="00AC6F3B" w:rsidRDefault="007B48E4" w:rsidP="00D37EFF">
      <w:pPr>
        <w:wordWrap w:val="0"/>
        <w:spacing w:line="480" w:lineRule="auto"/>
        <w:jc w:val="right"/>
        <w:rPr>
          <w:rFonts w:asciiTheme="minorEastAsia" w:hAnsiTheme="minorEastAsia" w:cstheme="minorEastAsia"/>
        </w:rPr>
      </w:pPr>
      <m:oMath>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R1k</m:t>
            </m:r>
          </m:sub>
        </m:sSub>
        <m:r>
          <w:rPr>
            <w:rFonts w:ascii="Cambria Math" w:hAnsi="Cambria Math" w:cstheme="minorEastAsia"/>
          </w:rPr>
          <m:t>/</m:t>
        </m:r>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ftmk</m:t>
            </m:r>
          </m:sub>
        </m:sSub>
        <m:r>
          <w:rPr>
            <w:rFonts w:ascii="Cambria Math" w:hAnsi="Cambria Math" w:cstheme="minorEastAsia" w:hint="eastAsia"/>
          </w:rPr>
          <m:t>≥</m:t>
        </m:r>
        <m:r>
          <w:rPr>
            <w:rFonts w:ascii="Cambria Math" w:hAnsi="Cambria Math" w:cstheme="minorEastAsia" w:hint="eastAsia"/>
          </w:rPr>
          <m:t>0.5</m:t>
        </m:r>
      </m:oMath>
      <w:r w:rsidR="00D37EFF" w:rsidRPr="00AC6F3B">
        <w:rPr>
          <w:rFonts w:asciiTheme="minorEastAsia" w:hAnsiTheme="minorEastAsia" w:cstheme="minorEastAsia"/>
        </w:rPr>
        <w:t xml:space="preserve">      </w:t>
      </w:r>
      <w:r w:rsidR="00AA74F7" w:rsidRPr="00AC6F3B">
        <w:rPr>
          <w:rFonts w:asciiTheme="minorEastAsia" w:hAnsiTheme="minorEastAsia" w:cstheme="minorEastAsia" w:hint="eastAsia"/>
        </w:rPr>
        <w:t xml:space="preserve">  </w:t>
      </w:r>
      <w:r w:rsidR="004B4F16" w:rsidRPr="00AC6F3B">
        <w:rPr>
          <w:rFonts w:asciiTheme="minorEastAsia" w:hAnsiTheme="minorEastAsia" w:cstheme="minorEastAsia"/>
        </w:rPr>
        <w:t xml:space="preserve">              (</w:t>
      </w:r>
      <w:r w:rsidR="004B4F16" w:rsidRPr="00FA1C64">
        <w:rPr>
          <w:rFonts w:cstheme="minorEastAsia"/>
        </w:rPr>
        <w:t>4</w:t>
      </w:r>
      <w:r w:rsidR="004B4F16" w:rsidRPr="00AC6F3B">
        <w:rPr>
          <w:rFonts w:asciiTheme="minorEastAsia" w:hAnsiTheme="minorEastAsia" w:cstheme="minorEastAsia"/>
        </w:rPr>
        <w:t>.</w:t>
      </w:r>
      <w:r w:rsidR="004B4F16" w:rsidRPr="00FA1C64">
        <w:rPr>
          <w:rFonts w:cstheme="minorEastAsia"/>
        </w:rPr>
        <w:t>2</w:t>
      </w:r>
      <w:r w:rsidR="004B4F16" w:rsidRPr="00AC6F3B">
        <w:rPr>
          <w:rFonts w:asciiTheme="minorEastAsia" w:hAnsiTheme="minorEastAsia" w:cstheme="minorEastAsia"/>
        </w:rPr>
        <w:t>.</w:t>
      </w:r>
      <w:r w:rsidR="004B4F16" w:rsidRPr="00FA1C64">
        <w:rPr>
          <w:rFonts w:cstheme="minorEastAsia"/>
        </w:rPr>
        <w:t>2</w:t>
      </w:r>
      <w:r w:rsidR="00D37EFF" w:rsidRPr="00AC6F3B">
        <w:rPr>
          <w:rFonts w:asciiTheme="minorEastAsia" w:hAnsiTheme="minorEastAsia" w:cstheme="minorEastAsia"/>
        </w:rPr>
        <w:t>-</w:t>
      </w:r>
      <w:r w:rsidR="00D37EFF" w:rsidRPr="00FA1C64">
        <w:rPr>
          <w:rFonts w:cstheme="minorEastAsia"/>
        </w:rPr>
        <w:t>1</w:t>
      </w:r>
      <w:r w:rsidR="00D37EFF" w:rsidRPr="00AC6F3B">
        <w:rPr>
          <w:rFonts w:asciiTheme="minorEastAsia" w:hAnsiTheme="minorEastAsia" w:cstheme="minorEastAsia"/>
        </w:rPr>
        <w:t>)</w:t>
      </w:r>
    </w:p>
    <w:p w:rsidR="00D37EFF" w:rsidRPr="00AC6F3B" w:rsidRDefault="007B48E4" w:rsidP="00D37EFF">
      <w:pPr>
        <w:wordWrap w:val="0"/>
        <w:spacing w:line="480" w:lineRule="auto"/>
        <w:jc w:val="right"/>
        <w:rPr>
          <w:rFonts w:asciiTheme="minorEastAsia" w:hAnsiTheme="minorEastAsia" w:cstheme="minorEastAsia"/>
        </w:rPr>
      </w:pPr>
      <m:oMath>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R3k</m:t>
            </m:r>
          </m:sub>
        </m:sSub>
        <m:r>
          <w:rPr>
            <w:rFonts w:ascii="Cambria Math" w:hAnsi="Cambria Math" w:cstheme="minorEastAsia"/>
          </w:rPr>
          <m:t>/</m:t>
        </m:r>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R1k</m:t>
            </m:r>
          </m:sub>
        </m:sSub>
        <m:r>
          <w:rPr>
            <w:rFonts w:ascii="Cambria Math" w:hAnsi="Cambria Math" w:cstheme="minorEastAsia" w:hint="eastAsia"/>
          </w:rPr>
          <m:t>≥</m:t>
        </m:r>
        <m:r>
          <w:rPr>
            <w:rFonts w:ascii="Cambria Math" w:hAnsi="Cambria Math" w:cstheme="minorEastAsia" w:hint="eastAsia"/>
          </w:rPr>
          <m:t>0.7</m:t>
        </m:r>
      </m:oMath>
      <w:r w:rsidR="00D37EFF" w:rsidRPr="00AC6F3B">
        <w:rPr>
          <w:rFonts w:asciiTheme="minorEastAsia" w:hAnsiTheme="minorEastAsia" w:cstheme="minorEastAsia"/>
        </w:rPr>
        <w:t xml:space="preserve"> </w:t>
      </w:r>
      <w:r w:rsidR="00AA74F7" w:rsidRPr="00AC6F3B">
        <w:rPr>
          <w:rFonts w:asciiTheme="minorEastAsia" w:hAnsiTheme="minorEastAsia" w:cstheme="minorEastAsia" w:hint="eastAsia"/>
        </w:rPr>
        <w:t xml:space="preserve">  </w:t>
      </w:r>
      <w:r w:rsidR="004B4F16" w:rsidRPr="00AC6F3B">
        <w:rPr>
          <w:rFonts w:asciiTheme="minorEastAsia" w:hAnsiTheme="minorEastAsia" w:cstheme="minorEastAsia"/>
        </w:rPr>
        <w:t xml:space="preserve">                    (</w:t>
      </w:r>
      <w:r w:rsidR="004B4F16" w:rsidRPr="00FA1C64">
        <w:rPr>
          <w:rFonts w:cstheme="minorEastAsia"/>
        </w:rPr>
        <w:t>4</w:t>
      </w:r>
      <w:r w:rsidR="004B4F16" w:rsidRPr="00AC6F3B">
        <w:rPr>
          <w:rFonts w:asciiTheme="minorEastAsia" w:hAnsiTheme="minorEastAsia" w:cstheme="minorEastAsia"/>
        </w:rPr>
        <w:t>.</w:t>
      </w:r>
      <w:r w:rsidR="004B4F16" w:rsidRPr="00FA1C64">
        <w:rPr>
          <w:rFonts w:cstheme="minorEastAsia"/>
        </w:rPr>
        <w:t>2</w:t>
      </w:r>
      <w:r w:rsidR="004B4F16" w:rsidRPr="00AC6F3B">
        <w:rPr>
          <w:rFonts w:asciiTheme="minorEastAsia" w:hAnsiTheme="minorEastAsia" w:cstheme="minorEastAsia"/>
        </w:rPr>
        <w:t>.</w:t>
      </w:r>
      <w:r w:rsidR="004B4F16" w:rsidRPr="00FA1C64">
        <w:rPr>
          <w:rFonts w:cstheme="minorEastAsia"/>
        </w:rPr>
        <w:t>2</w:t>
      </w:r>
      <w:r w:rsidR="00D37EFF" w:rsidRPr="00AC6F3B">
        <w:rPr>
          <w:rFonts w:asciiTheme="minorEastAsia" w:hAnsiTheme="minorEastAsia" w:cstheme="minorEastAsia"/>
        </w:rPr>
        <w:t>-</w:t>
      </w:r>
      <w:r w:rsidR="00D37EFF" w:rsidRPr="00FA1C64">
        <w:rPr>
          <w:rFonts w:cstheme="minorEastAsia"/>
        </w:rPr>
        <w:t>2</w:t>
      </w:r>
      <w:r w:rsidR="00D37EFF" w:rsidRPr="00AC6F3B">
        <w:rPr>
          <w:rFonts w:asciiTheme="minorEastAsia" w:hAnsiTheme="minorEastAsia" w:cstheme="minorEastAsia"/>
        </w:rPr>
        <w:t>)</w:t>
      </w:r>
    </w:p>
    <w:p w:rsidR="00D37EFF" w:rsidRPr="00AC6F3B" w:rsidRDefault="00D37EFF" w:rsidP="00651261">
      <w:pPr>
        <w:spacing w:line="360" w:lineRule="auto"/>
        <w:ind w:left="1800" w:hangingChars="750" w:hanging="1800"/>
        <w:rPr>
          <w:rFonts w:asciiTheme="minorEastAsia" w:hAnsiTheme="minorEastAsia" w:cstheme="minorEastAsia"/>
        </w:rPr>
      </w:pPr>
      <w:r w:rsidRPr="00AC6F3B">
        <w:rPr>
          <w:rFonts w:asciiTheme="minorEastAsia" w:hAnsiTheme="minorEastAsia" w:cstheme="minorEastAsia" w:hint="eastAsia"/>
        </w:rPr>
        <w:t>式中：</w:t>
      </w:r>
      <m:oMath>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ftmk</m:t>
            </m:r>
          </m:sub>
        </m:sSub>
      </m:oMath>
      <w:r w:rsidRPr="00AC6F3B">
        <w:rPr>
          <w:rFonts w:asciiTheme="minorEastAsia" w:hAnsiTheme="minorEastAsia" w:cstheme="minorEastAsia" w:hint="eastAsia"/>
        </w:rPr>
        <w:t>——钢纤维混凝土比例极限弯拉强度标准值，应符合本规程附录</w:t>
      </w:r>
      <w:r w:rsidRPr="00AC6F3B">
        <w:rPr>
          <w:rFonts w:asciiTheme="minorEastAsia" w:hAnsiTheme="minorEastAsia" w:cstheme="minorEastAsia"/>
        </w:rPr>
        <w:t>A的规定。</w:t>
      </w:r>
    </w:p>
    <w:p w:rsidR="007521D2" w:rsidRPr="00165DAB" w:rsidRDefault="007521D2" w:rsidP="00165DAB">
      <w:pPr>
        <w:spacing w:line="360" w:lineRule="auto"/>
        <w:ind w:firstLineChars="200" w:firstLine="420"/>
        <w:rPr>
          <w:sz w:val="21"/>
          <w:szCs w:val="21"/>
          <w:shd w:val="pct10" w:color="auto" w:fill="FFFFFF"/>
        </w:rPr>
      </w:pPr>
      <w:r w:rsidRPr="00B94EF4">
        <w:rPr>
          <w:sz w:val="21"/>
          <w:szCs w:val="21"/>
          <w:shd w:val="pct10" w:color="auto" w:fill="FFFFFF"/>
        </w:rPr>
        <w:t>条文说明：</w:t>
      </w:r>
      <w:r w:rsidRPr="00165DAB">
        <w:rPr>
          <w:rFonts w:hint="eastAsia"/>
          <w:sz w:val="21"/>
          <w:szCs w:val="21"/>
          <w:shd w:val="pct10" w:color="auto" w:fill="FFFFFF"/>
        </w:rPr>
        <w:t>在管片里钢纤维部分替代钢筋，钢纤维混凝土成为可以承受拉力的材料，钢纤维混凝土材料应满足一定的性能要求。本规程借鉴了现行欧洲标准《</w:t>
      </w:r>
      <w:r w:rsidRPr="00165DAB">
        <w:rPr>
          <w:rFonts w:hint="eastAsia"/>
          <w:sz w:val="21"/>
          <w:szCs w:val="21"/>
          <w:shd w:val="pct10" w:color="auto" w:fill="FFFFFF"/>
        </w:rPr>
        <w:t xml:space="preserve">Modecode </w:t>
      </w:r>
      <w:r w:rsidRPr="00FA1C64">
        <w:rPr>
          <w:rFonts w:hint="eastAsia"/>
          <w:sz w:val="21"/>
          <w:szCs w:val="21"/>
          <w:shd w:val="pct10" w:color="auto" w:fill="FFFFFF"/>
        </w:rPr>
        <w:t>2020</w:t>
      </w:r>
      <w:r w:rsidRPr="00165DAB">
        <w:rPr>
          <w:rFonts w:hint="eastAsia"/>
          <w:sz w:val="21"/>
          <w:szCs w:val="21"/>
          <w:shd w:val="pct10" w:color="auto" w:fill="FFFFFF"/>
        </w:rPr>
        <w:t>》的相关规定，通过规定</w:t>
      </w:r>
      <w:r w:rsidR="007B48E4" w:rsidRPr="007B48E4">
        <w:rPr>
          <w:rFonts w:hint="eastAsia"/>
          <w:noProof/>
          <w:sz w:val="21"/>
          <w:szCs w:val="21"/>
          <w:shd w:val="pct10" w:color="auto" w:fill="FFFFFF"/>
        </w:rPr>
        <w:object w:dxaOrig="421" w:dyaOrig="356" w14:anchorId="6312E67E">
          <v:shape id="_x0000_i1115" type="#_x0000_t75" alt="" style="width:22.35pt;height:17.4pt;mso-width-percent:0;mso-height-percent:0;mso-width-percent:0;mso-height-percent:0" o:ole="">
            <v:imagedata r:id="rId120" o:title=""/>
          </v:shape>
          <o:OLEObject Type="Embed" ProgID="Equation.DSMT4" ShapeID="_x0000_i1115" DrawAspect="Content" ObjectID="_1701584967" r:id="rId121"/>
        </w:object>
      </w:r>
      <w:r w:rsidRPr="00165DAB">
        <w:rPr>
          <w:rFonts w:hint="eastAsia"/>
          <w:sz w:val="21"/>
          <w:szCs w:val="21"/>
          <w:shd w:val="pct10" w:color="auto" w:fill="FFFFFF"/>
        </w:rPr>
        <w:t>与</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ftmk</m:t>
            </m:r>
          </m:sub>
        </m:sSub>
      </m:oMath>
      <w:r w:rsidRPr="00165DAB">
        <w:rPr>
          <w:rFonts w:hint="eastAsia"/>
          <w:sz w:val="21"/>
          <w:szCs w:val="21"/>
          <w:shd w:val="pct10" w:color="auto" w:fill="FFFFFF"/>
        </w:rPr>
        <w:t>和</w:t>
      </w:r>
      <w:r w:rsidR="007B48E4" w:rsidRPr="007B48E4">
        <w:rPr>
          <w:rFonts w:hint="eastAsia"/>
          <w:noProof/>
          <w:sz w:val="21"/>
          <w:szCs w:val="21"/>
          <w:shd w:val="pct10" w:color="auto" w:fill="FFFFFF"/>
        </w:rPr>
        <w:object w:dxaOrig="421" w:dyaOrig="356" w14:anchorId="6BB5E1FD">
          <v:shape id="_x0000_i1114" type="#_x0000_t75" alt="" style="width:22.35pt;height:17.4pt;mso-width-percent:0;mso-height-percent:0;mso-width-percent:0;mso-height-percent:0" o:ole="">
            <v:imagedata r:id="rId122" o:title=""/>
          </v:shape>
          <o:OLEObject Type="Embed" ProgID="Equation.DSMT4" ShapeID="_x0000_i1114" DrawAspect="Content" ObjectID="_1701584968" r:id="rId123"/>
        </w:object>
      </w:r>
      <w:r w:rsidRPr="00165DAB">
        <w:rPr>
          <w:rFonts w:hint="eastAsia"/>
          <w:sz w:val="21"/>
          <w:szCs w:val="21"/>
          <w:shd w:val="pct10" w:color="auto" w:fill="FFFFFF"/>
        </w:rPr>
        <w:t>与</w:t>
      </w:r>
      <w:r w:rsidR="007B48E4" w:rsidRPr="007B48E4">
        <w:rPr>
          <w:rFonts w:hint="eastAsia"/>
          <w:noProof/>
          <w:sz w:val="21"/>
          <w:szCs w:val="21"/>
          <w:shd w:val="pct10" w:color="auto" w:fill="FFFFFF"/>
        </w:rPr>
        <w:object w:dxaOrig="421" w:dyaOrig="356" w14:anchorId="5853B0E9">
          <v:shape id="_x0000_i1113" type="#_x0000_t75" alt="" style="width:22.35pt;height:17.4pt;mso-width-percent:0;mso-height-percent:0;mso-width-percent:0;mso-height-percent:0" o:ole="">
            <v:imagedata r:id="rId124" o:title=""/>
          </v:shape>
          <o:OLEObject Type="Embed" ProgID="Equation.DSMT4" ShapeID="_x0000_i1113" DrawAspect="Content" ObjectID="_1701584969" r:id="rId125"/>
        </w:object>
      </w:r>
      <w:r w:rsidRPr="00165DAB">
        <w:rPr>
          <w:rFonts w:hint="eastAsia"/>
          <w:sz w:val="21"/>
          <w:szCs w:val="21"/>
          <w:shd w:val="pct10" w:color="auto" w:fill="FFFFFF"/>
        </w:rPr>
        <w:t>的最小比值来限制构件初裂后的强度下降幅度。为更好的控制钢纤维混凝土管片结构的延性性能，本规程对以上两项指标提出了比欧洲标准更高的要求（欧洲标准对两项指标的要求分别是</w:t>
      </w:r>
      <w:r w:rsidRPr="00FA1C64">
        <w:rPr>
          <w:rFonts w:hint="eastAsia"/>
          <w:sz w:val="21"/>
          <w:szCs w:val="21"/>
          <w:shd w:val="pct10" w:color="auto" w:fill="FFFFFF"/>
        </w:rPr>
        <w:t>0</w:t>
      </w:r>
      <w:r w:rsidRPr="00165DAB">
        <w:rPr>
          <w:rFonts w:hint="eastAsia"/>
          <w:sz w:val="21"/>
          <w:szCs w:val="21"/>
          <w:shd w:val="pct10" w:color="auto" w:fill="FFFFFF"/>
        </w:rPr>
        <w:t>.</w:t>
      </w:r>
      <w:r w:rsidRPr="00FA1C64">
        <w:rPr>
          <w:rFonts w:hint="eastAsia"/>
          <w:sz w:val="21"/>
          <w:szCs w:val="21"/>
          <w:shd w:val="pct10" w:color="auto" w:fill="FFFFFF"/>
        </w:rPr>
        <w:t>4</w:t>
      </w:r>
      <w:r w:rsidRPr="00165DAB">
        <w:rPr>
          <w:rFonts w:hint="eastAsia"/>
          <w:sz w:val="21"/>
          <w:szCs w:val="21"/>
          <w:shd w:val="pct10" w:color="auto" w:fill="FFFFFF"/>
        </w:rPr>
        <w:t>和</w:t>
      </w:r>
      <w:r w:rsidRPr="00FA1C64">
        <w:rPr>
          <w:rFonts w:hint="eastAsia"/>
          <w:sz w:val="21"/>
          <w:szCs w:val="21"/>
          <w:shd w:val="pct10" w:color="auto" w:fill="FFFFFF"/>
        </w:rPr>
        <w:t>0</w:t>
      </w:r>
      <w:r w:rsidRPr="00165DAB">
        <w:rPr>
          <w:rFonts w:hint="eastAsia"/>
          <w:sz w:val="21"/>
          <w:szCs w:val="21"/>
          <w:shd w:val="pct10" w:color="auto" w:fill="FFFFFF"/>
        </w:rPr>
        <w:t>.</w:t>
      </w:r>
      <w:r w:rsidRPr="00FA1C64">
        <w:rPr>
          <w:rFonts w:hint="eastAsia"/>
          <w:sz w:val="21"/>
          <w:szCs w:val="21"/>
          <w:shd w:val="pct10" w:color="auto" w:fill="FFFFFF"/>
        </w:rPr>
        <w:t>5</w:t>
      </w:r>
      <w:r w:rsidRPr="00165DAB">
        <w:rPr>
          <w:rFonts w:hint="eastAsia"/>
          <w:sz w:val="21"/>
          <w:szCs w:val="21"/>
          <w:shd w:val="pct10" w:color="auto" w:fill="FFFFFF"/>
        </w:rPr>
        <w:t>）。</w:t>
      </w:r>
    </w:p>
    <w:p w:rsidR="00A75B65" w:rsidRDefault="00A75B65" w:rsidP="00651261">
      <w:pPr>
        <w:spacing w:line="360" w:lineRule="auto"/>
        <w:rPr>
          <w:rFonts w:asciiTheme="minorEastAsia" w:hAnsiTheme="minorEastAsia" w:cstheme="minorEastAsia"/>
        </w:rPr>
      </w:pPr>
      <w:r w:rsidRPr="00225E5B">
        <w:rPr>
          <w:rFonts w:cstheme="minorEastAsia"/>
          <w:b/>
        </w:rPr>
        <w:t>4.2.</w:t>
      </w:r>
      <w:r w:rsidR="001458BD" w:rsidRPr="00225E5B">
        <w:rPr>
          <w:rFonts w:cstheme="minorEastAsia" w:hint="eastAsia"/>
          <w:b/>
        </w:rPr>
        <w:t>3</w:t>
      </w:r>
      <w:r w:rsidRPr="00AC6F3B">
        <w:rPr>
          <w:rFonts w:asciiTheme="minorEastAsia" w:hAnsiTheme="minorEastAsia" w:cstheme="minorEastAsia" w:hint="eastAsia"/>
        </w:rPr>
        <w:t xml:space="preserve"> </w:t>
      </w:r>
      <w:r w:rsidR="002047B7" w:rsidRPr="00AC6F3B">
        <w:rPr>
          <w:rFonts w:asciiTheme="minorEastAsia" w:hAnsiTheme="minorEastAsia" w:cstheme="minorEastAsia" w:hint="eastAsia"/>
        </w:rPr>
        <w:t>用于钢筋钢纤维混凝土管片的钢纤维混凝土</w:t>
      </w:r>
      <w:r w:rsidRPr="00AC6F3B">
        <w:rPr>
          <w:rFonts w:asciiTheme="minorEastAsia" w:hAnsiTheme="minorEastAsia" w:cstheme="minorEastAsia"/>
        </w:rPr>
        <w:t>强度等级不应低于C</w:t>
      </w:r>
      <w:r w:rsidRPr="00AC6F3B">
        <w:rPr>
          <w:rFonts w:asciiTheme="minorEastAsia" w:hAnsiTheme="minorEastAsia" w:cstheme="minorEastAsia" w:hint="eastAsia"/>
        </w:rPr>
        <w:t>F</w:t>
      </w:r>
      <w:r w:rsidRPr="00FA1C64">
        <w:rPr>
          <w:rFonts w:cstheme="minorEastAsia"/>
        </w:rPr>
        <w:t>50</w:t>
      </w:r>
      <w:r w:rsidR="00D9362D" w:rsidRPr="00AC6F3B">
        <w:rPr>
          <w:rFonts w:asciiTheme="minorEastAsia" w:hAnsiTheme="minorEastAsia" w:cstheme="minorEastAsia"/>
        </w:rPr>
        <w:t xml:space="preserve"> </w:t>
      </w:r>
      <w:r w:rsidRPr="00FA1C64">
        <w:rPr>
          <w:rFonts w:cstheme="minorEastAsia"/>
        </w:rPr>
        <w:t>3</w:t>
      </w:r>
      <w:r w:rsidRPr="00AC6F3B">
        <w:rPr>
          <w:rFonts w:asciiTheme="minorEastAsia" w:hAnsiTheme="minorEastAsia" w:cstheme="minorEastAsia"/>
        </w:rPr>
        <w:t>C</w:t>
      </w:r>
      <w:r w:rsidR="00D37EFF" w:rsidRPr="00AC6F3B">
        <w:rPr>
          <w:rFonts w:asciiTheme="minorEastAsia" w:hAnsiTheme="minorEastAsia" w:cstheme="minorEastAsia" w:hint="eastAsia"/>
        </w:rPr>
        <w:t>, 钢纤维最低掺量不应低于</w:t>
      </w:r>
      <w:r w:rsidR="00D37EFF" w:rsidRPr="00FA1C64">
        <w:rPr>
          <w:rFonts w:cstheme="minorEastAsia"/>
        </w:rPr>
        <w:t>20</w:t>
      </w:r>
      <w:r w:rsidR="00D37EFF" w:rsidRPr="00AC6F3B">
        <w:rPr>
          <w:rFonts w:asciiTheme="minorEastAsia" w:hAnsiTheme="minorEastAsia" w:cstheme="minorEastAsia"/>
        </w:rPr>
        <w:t>kg/m</w:t>
      </w:r>
      <w:r w:rsidR="00D37EFF" w:rsidRPr="00FA1C64">
        <w:rPr>
          <w:rFonts w:cstheme="minorEastAsia"/>
          <w:vertAlign w:val="superscript"/>
        </w:rPr>
        <w:t>3</w:t>
      </w:r>
      <w:r w:rsidR="00A75C04" w:rsidRPr="00AC6F3B">
        <w:rPr>
          <w:rFonts w:asciiTheme="minorEastAsia" w:hAnsiTheme="minorEastAsia" w:cstheme="minorEastAsia" w:hint="eastAsia"/>
        </w:rPr>
        <w:t>。</w:t>
      </w:r>
    </w:p>
    <w:p w:rsidR="007521D2" w:rsidRPr="00EB16F0" w:rsidRDefault="007521D2" w:rsidP="00EB16F0">
      <w:pPr>
        <w:spacing w:line="360" w:lineRule="auto"/>
        <w:ind w:firstLineChars="200" w:firstLine="420"/>
        <w:rPr>
          <w:sz w:val="21"/>
          <w:szCs w:val="21"/>
          <w:shd w:val="pct10" w:color="auto" w:fill="FFFFFF"/>
        </w:rPr>
      </w:pPr>
      <w:r w:rsidRPr="00B94EF4">
        <w:rPr>
          <w:sz w:val="21"/>
          <w:szCs w:val="21"/>
          <w:shd w:val="pct10" w:color="auto" w:fill="FFFFFF"/>
        </w:rPr>
        <w:t>条文说明：</w:t>
      </w:r>
      <w:r w:rsidRPr="00EB16F0">
        <w:rPr>
          <w:rFonts w:hint="eastAsia"/>
          <w:sz w:val="21"/>
          <w:szCs w:val="21"/>
          <w:shd w:val="pct10" w:color="auto" w:fill="FFFFFF"/>
        </w:rPr>
        <w:t>钢筋钢纤维混凝土管片的抗弯强度等级宜采用</w:t>
      </w:r>
      <w:r w:rsidRPr="00FA1C64">
        <w:rPr>
          <w:sz w:val="21"/>
          <w:szCs w:val="21"/>
          <w:shd w:val="pct10" w:color="auto" w:fill="FFFFFF"/>
        </w:rPr>
        <w:t>3</w:t>
      </w:r>
      <w:r w:rsidRPr="00EB16F0">
        <w:rPr>
          <w:sz w:val="21"/>
          <w:szCs w:val="21"/>
          <w:shd w:val="pct10" w:color="auto" w:fill="FFFFFF"/>
        </w:rPr>
        <w:t>C</w:t>
      </w:r>
      <w:r w:rsidRPr="00EB16F0">
        <w:rPr>
          <w:sz w:val="21"/>
          <w:szCs w:val="21"/>
          <w:shd w:val="pct10" w:color="auto" w:fill="FFFFFF"/>
        </w:rPr>
        <w:t>级或以上强度等级。</w:t>
      </w:r>
      <w:r w:rsidRPr="00FA1C64">
        <w:rPr>
          <w:sz w:val="21"/>
          <w:szCs w:val="21"/>
          <w:shd w:val="pct10" w:color="auto" w:fill="FFFFFF"/>
        </w:rPr>
        <w:t>3</w:t>
      </w:r>
      <w:r w:rsidRPr="00EB16F0">
        <w:rPr>
          <w:sz w:val="21"/>
          <w:szCs w:val="21"/>
          <w:shd w:val="pct10" w:color="auto" w:fill="FFFFFF"/>
        </w:rPr>
        <w:t>C</w:t>
      </w:r>
      <w:r w:rsidRPr="00EB16F0">
        <w:rPr>
          <w:rFonts w:hint="eastAsia"/>
          <w:sz w:val="21"/>
          <w:szCs w:val="21"/>
          <w:shd w:val="pct10" w:color="auto" w:fill="FFFFFF"/>
        </w:rPr>
        <w:t>级表示钢纤维混凝土残余弯拉强度</w:t>
      </w:r>
      <w:r w:rsidRPr="00FA1C64">
        <w:rPr>
          <w:sz w:val="21"/>
          <w:szCs w:val="21"/>
          <w:shd w:val="pct10" w:color="auto" w:fill="FFFFFF"/>
        </w:rPr>
        <w:t>3</w:t>
      </w:r>
      <w:r w:rsidRPr="00EB16F0">
        <w:rPr>
          <w:sz w:val="21"/>
          <w:szCs w:val="21"/>
          <w:shd w:val="pct10" w:color="auto" w:fill="FFFFFF"/>
        </w:rPr>
        <w:t>MPa≤f</w:t>
      </w:r>
      <w:r w:rsidRPr="006434A4">
        <w:rPr>
          <w:sz w:val="21"/>
          <w:szCs w:val="21"/>
          <w:shd w:val="pct10" w:color="auto" w:fill="FFFFFF"/>
          <w:vertAlign w:val="subscript"/>
        </w:rPr>
        <w:t>R</w:t>
      </w:r>
      <w:r w:rsidRPr="00FA1C64">
        <w:rPr>
          <w:sz w:val="21"/>
          <w:szCs w:val="21"/>
          <w:shd w:val="pct10" w:color="auto" w:fill="FFFFFF"/>
          <w:vertAlign w:val="subscript"/>
        </w:rPr>
        <w:t>1</w:t>
      </w:r>
      <w:r w:rsidRPr="006434A4">
        <w:rPr>
          <w:sz w:val="21"/>
          <w:szCs w:val="21"/>
          <w:shd w:val="pct10" w:color="auto" w:fill="FFFFFF"/>
          <w:vertAlign w:val="subscript"/>
        </w:rPr>
        <w:t>k</w:t>
      </w:r>
      <w:r w:rsidRPr="00EB16F0">
        <w:rPr>
          <w:sz w:val="21"/>
          <w:szCs w:val="21"/>
          <w:shd w:val="pct10" w:color="auto" w:fill="FFFFFF"/>
        </w:rPr>
        <w:t>&lt;</w:t>
      </w:r>
      <w:r w:rsidRPr="00FA1C64">
        <w:rPr>
          <w:sz w:val="21"/>
          <w:szCs w:val="21"/>
          <w:shd w:val="pct10" w:color="auto" w:fill="FFFFFF"/>
        </w:rPr>
        <w:t>4</w:t>
      </w:r>
      <w:r w:rsidRPr="00EB16F0">
        <w:rPr>
          <w:sz w:val="21"/>
          <w:szCs w:val="21"/>
          <w:shd w:val="pct10" w:color="auto" w:fill="FFFFFF"/>
        </w:rPr>
        <w:t xml:space="preserve">MPa, </w:t>
      </w:r>
      <w:r w:rsidRPr="00FA1C64">
        <w:rPr>
          <w:sz w:val="21"/>
          <w:szCs w:val="21"/>
          <w:shd w:val="pct10" w:color="auto" w:fill="FFFFFF"/>
        </w:rPr>
        <w:t>0</w:t>
      </w:r>
      <w:r w:rsidRPr="00EB16F0">
        <w:rPr>
          <w:sz w:val="21"/>
          <w:szCs w:val="21"/>
          <w:shd w:val="pct10" w:color="auto" w:fill="FFFFFF"/>
        </w:rPr>
        <w:t>.</w:t>
      </w:r>
      <w:r w:rsidRPr="00FA1C64">
        <w:rPr>
          <w:sz w:val="21"/>
          <w:szCs w:val="21"/>
          <w:shd w:val="pct10" w:color="auto" w:fill="FFFFFF"/>
        </w:rPr>
        <w:t>9</w:t>
      </w:r>
      <w:r w:rsidRPr="00EB16F0">
        <w:rPr>
          <w:sz w:val="21"/>
          <w:szCs w:val="21"/>
          <w:shd w:val="pct10" w:color="auto" w:fill="FFFFFF"/>
        </w:rPr>
        <w:t>≤f</w:t>
      </w:r>
      <w:r w:rsidRPr="006434A4">
        <w:rPr>
          <w:sz w:val="21"/>
          <w:szCs w:val="21"/>
          <w:shd w:val="pct10" w:color="auto" w:fill="FFFFFF"/>
          <w:vertAlign w:val="subscript"/>
        </w:rPr>
        <w:t>R</w:t>
      </w:r>
      <w:r w:rsidRPr="00FA1C64">
        <w:rPr>
          <w:sz w:val="21"/>
          <w:szCs w:val="21"/>
          <w:shd w:val="pct10" w:color="auto" w:fill="FFFFFF"/>
          <w:vertAlign w:val="subscript"/>
        </w:rPr>
        <w:t>3</w:t>
      </w:r>
      <w:r w:rsidRPr="006434A4">
        <w:rPr>
          <w:sz w:val="21"/>
          <w:szCs w:val="21"/>
          <w:shd w:val="pct10" w:color="auto" w:fill="FFFFFF"/>
          <w:vertAlign w:val="subscript"/>
        </w:rPr>
        <w:t>k</w:t>
      </w:r>
      <w:r w:rsidRPr="00EB16F0">
        <w:rPr>
          <w:sz w:val="21"/>
          <w:szCs w:val="21"/>
          <w:shd w:val="pct10" w:color="auto" w:fill="FFFFFF"/>
        </w:rPr>
        <w:t>/f</w:t>
      </w:r>
      <w:r w:rsidRPr="006434A4">
        <w:rPr>
          <w:sz w:val="21"/>
          <w:szCs w:val="21"/>
          <w:shd w:val="pct10" w:color="auto" w:fill="FFFFFF"/>
          <w:vertAlign w:val="subscript"/>
        </w:rPr>
        <w:t>R</w:t>
      </w:r>
      <w:r w:rsidRPr="00FA1C64">
        <w:rPr>
          <w:sz w:val="21"/>
          <w:szCs w:val="21"/>
          <w:shd w:val="pct10" w:color="auto" w:fill="FFFFFF"/>
          <w:vertAlign w:val="subscript"/>
        </w:rPr>
        <w:t>1</w:t>
      </w:r>
      <w:r w:rsidRPr="006434A4">
        <w:rPr>
          <w:sz w:val="21"/>
          <w:szCs w:val="21"/>
          <w:shd w:val="pct10" w:color="auto" w:fill="FFFFFF"/>
          <w:vertAlign w:val="subscript"/>
        </w:rPr>
        <w:t>k</w:t>
      </w:r>
      <w:r w:rsidRPr="00EB16F0">
        <w:rPr>
          <w:sz w:val="21"/>
          <w:szCs w:val="21"/>
          <w:shd w:val="pct10" w:color="auto" w:fill="FFFFFF"/>
        </w:rPr>
        <w:t>&lt;</w:t>
      </w:r>
      <w:r w:rsidRPr="00FA1C64">
        <w:rPr>
          <w:sz w:val="21"/>
          <w:szCs w:val="21"/>
          <w:shd w:val="pct10" w:color="auto" w:fill="FFFFFF"/>
        </w:rPr>
        <w:t>1</w:t>
      </w:r>
      <w:r w:rsidRPr="00EB16F0">
        <w:rPr>
          <w:sz w:val="21"/>
          <w:szCs w:val="21"/>
          <w:shd w:val="pct10" w:color="auto" w:fill="FFFFFF"/>
        </w:rPr>
        <w:t>.</w:t>
      </w:r>
      <w:r w:rsidRPr="00FA1C64">
        <w:rPr>
          <w:sz w:val="21"/>
          <w:szCs w:val="21"/>
          <w:shd w:val="pct10" w:color="auto" w:fill="FFFFFF"/>
        </w:rPr>
        <w:t>1</w:t>
      </w:r>
      <w:r w:rsidRPr="00EB16F0">
        <w:rPr>
          <w:rFonts w:hint="eastAsia"/>
          <w:sz w:val="21"/>
          <w:szCs w:val="21"/>
          <w:shd w:val="pct10" w:color="auto" w:fill="FFFFFF"/>
        </w:rPr>
        <w:t>。</w:t>
      </w:r>
    </w:p>
    <w:p w:rsidR="007521D2" w:rsidRPr="00EB16F0" w:rsidRDefault="007521D2" w:rsidP="00EB16F0">
      <w:pPr>
        <w:spacing w:line="360" w:lineRule="auto"/>
        <w:ind w:firstLineChars="200" w:firstLine="420"/>
        <w:rPr>
          <w:sz w:val="21"/>
          <w:szCs w:val="21"/>
          <w:shd w:val="pct10" w:color="auto" w:fill="FFFFFF"/>
        </w:rPr>
      </w:pPr>
      <w:r w:rsidRPr="00EB16F0">
        <w:rPr>
          <w:rFonts w:hint="eastAsia"/>
          <w:sz w:val="21"/>
          <w:szCs w:val="21"/>
          <w:shd w:val="pct10" w:color="auto" w:fill="FFFFFF"/>
        </w:rPr>
        <w:t>表</w:t>
      </w:r>
      <w:r w:rsidRPr="00FA1C64">
        <w:rPr>
          <w:sz w:val="21"/>
          <w:szCs w:val="21"/>
          <w:shd w:val="pct10" w:color="auto" w:fill="FFFFFF"/>
        </w:rPr>
        <w:t>1</w:t>
      </w:r>
      <w:r w:rsidRPr="00EB16F0">
        <w:rPr>
          <w:sz w:val="21"/>
          <w:szCs w:val="21"/>
          <w:shd w:val="pct10" w:color="auto" w:fill="FFFFFF"/>
        </w:rPr>
        <w:t>所示残余弯拉强度值是参照试验用佳密克丝粘结成排的两端弯钩型高强钢丝切断钢纤维，其抗拉强度高于</w:t>
      </w:r>
      <w:r w:rsidRPr="00FA1C64">
        <w:rPr>
          <w:sz w:val="21"/>
          <w:szCs w:val="21"/>
          <w:shd w:val="pct10" w:color="auto" w:fill="FFFFFF"/>
        </w:rPr>
        <w:t>1600</w:t>
      </w:r>
      <w:r w:rsidRPr="00EB16F0">
        <w:rPr>
          <w:sz w:val="21"/>
          <w:szCs w:val="21"/>
          <w:shd w:val="pct10" w:color="auto" w:fill="FFFFFF"/>
        </w:rPr>
        <w:t>MPa</w:t>
      </w:r>
      <w:r w:rsidRPr="00EB16F0">
        <w:rPr>
          <w:sz w:val="21"/>
          <w:szCs w:val="21"/>
          <w:shd w:val="pct10" w:color="auto" w:fill="FFFFFF"/>
        </w:rPr>
        <w:t>，长度</w:t>
      </w:r>
      <w:r w:rsidRPr="00FA1C64">
        <w:rPr>
          <w:sz w:val="21"/>
          <w:szCs w:val="21"/>
          <w:shd w:val="pct10" w:color="auto" w:fill="FFFFFF"/>
        </w:rPr>
        <w:t>60</w:t>
      </w:r>
      <w:r w:rsidRPr="00EB16F0">
        <w:rPr>
          <w:sz w:val="21"/>
          <w:szCs w:val="21"/>
          <w:shd w:val="pct10" w:color="auto" w:fill="FFFFFF"/>
        </w:rPr>
        <w:t xml:space="preserve">mm, </w:t>
      </w:r>
      <w:r w:rsidRPr="00EB16F0">
        <w:rPr>
          <w:rFonts w:hint="eastAsia"/>
          <w:sz w:val="21"/>
          <w:szCs w:val="21"/>
          <w:shd w:val="pct10" w:color="auto" w:fill="FFFFFF"/>
        </w:rPr>
        <w:t>直径</w:t>
      </w:r>
      <w:r w:rsidRPr="00FA1C64">
        <w:rPr>
          <w:sz w:val="21"/>
          <w:szCs w:val="21"/>
          <w:shd w:val="pct10" w:color="auto" w:fill="FFFFFF"/>
        </w:rPr>
        <w:t>0</w:t>
      </w:r>
      <w:r w:rsidRPr="00EB16F0">
        <w:rPr>
          <w:sz w:val="21"/>
          <w:szCs w:val="21"/>
          <w:shd w:val="pct10" w:color="auto" w:fill="FFFFFF"/>
        </w:rPr>
        <w:t>.</w:t>
      </w:r>
      <w:r w:rsidRPr="00FA1C64">
        <w:rPr>
          <w:sz w:val="21"/>
          <w:szCs w:val="21"/>
          <w:shd w:val="pct10" w:color="auto" w:fill="FFFFFF"/>
        </w:rPr>
        <w:t>75</w:t>
      </w:r>
      <w:r w:rsidRPr="00EB16F0">
        <w:rPr>
          <w:sz w:val="21"/>
          <w:szCs w:val="21"/>
          <w:shd w:val="pct10" w:color="auto" w:fill="FFFFFF"/>
        </w:rPr>
        <w:t>mm</w:t>
      </w:r>
      <w:r w:rsidRPr="00EB16F0">
        <w:rPr>
          <w:sz w:val="21"/>
          <w:szCs w:val="21"/>
          <w:shd w:val="pct10" w:color="auto" w:fill="FFFFFF"/>
        </w:rPr>
        <w:t>。经试验确定的残余弯拉强度和掺量的关系，仅供选择钢纤维用量参考。</w:t>
      </w:r>
    </w:p>
    <w:p w:rsidR="007521D2" w:rsidRPr="00212776" w:rsidRDefault="007521D2" w:rsidP="007521D2">
      <w:pPr>
        <w:jc w:val="center"/>
        <w:rPr>
          <w:sz w:val="21"/>
          <w:szCs w:val="21"/>
          <w:shd w:val="pct10" w:color="auto" w:fill="FFFFFF"/>
        </w:rPr>
      </w:pPr>
      <w:r w:rsidRPr="00212776">
        <w:rPr>
          <w:sz w:val="21"/>
          <w:szCs w:val="21"/>
          <w:shd w:val="pct10" w:color="auto" w:fill="FFFFFF"/>
        </w:rPr>
        <w:t>表</w:t>
      </w:r>
      <w:r w:rsidRPr="00FA1C64">
        <w:rPr>
          <w:sz w:val="21"/>
          <w:szCs w:val="21"/>
          <w:shd w:val="pct10" w:color="auto" w:fill="FFFFFF"/>
        </w:rPr>
        <w:t>1</w:t>
      </w:r>
      <w:r w:rsidRPr="00212776">
        <w:rPr>
          <w:sz w:val="21"/>
          <w:szCs w:val="21"/>
          <w:shd w:val="pct10" w:color="auto" w:fill="FFFFFF"/>
        </w:rPr>
        <w:t xml:space="preserve">  </w:t>
      </w:r>
      <w:r w:rsidRPr="00212776">
        <w:rPr>
          <w:sz w:val="21"/>
          <w:szCs w:val="21"/>
          <w:shd w:val="pct10" w:color="auto" w:fill="FFFFFF"/>
        </w:rPr>
        <w:t>钢纤维掺量与</w:t>
      </w:r>
      <w:r w:rsidRPr="00212776">
        <w:rPr>
          <w:rFonts w:hint="eastAsia"/>
          <w:sz w:val="21"/>
          <w:szCs w:val="21"/>
          <w:shd w:val="pct10" w:color="auto" w:fill="FFFFFF"/>
        </w:rPr>
        <w:t>残余</w:t>
      </w:r>
      <w:r w:rsidRPr="00212776">
        <w:rPr>
          <w:sz w:val="21"/>
          <w:szCs w:val="21"/>
          <w:shd w:val="pct10" w:color="auto" w:fill="FFFFFF"/>
        </w:rPr>
        <w:t>弯拉强度关系</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590"/>
        <w:gridCol w:w="624"/>
        <w:gridCol w:w="441"/>
        <w:gridCol w:w="624"/>
        <w:gridCol w:w="622"/>
        <w:gridCol w:w="622"/>
        <w:gridCol w:w="623"/>
        <w:gridCol w:w="542"/>
      </w:tblGrid>
      <w:tr w:rsidR="007521D2" w:rsidTr="00911F9E">
        <w:trPr>
          <w:trHeight w:val="451"/>
          <w:jc w:val="center"/>
        </w:trPr>
        <w:tc>
          <w:tcPr>
            <w:tcW w:w="127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序号</w:t>
            </w:r>
          </w:p>
        </w:tc>
        <w:tc>
          <w:tcPr>
            <w:tcW w:w="590"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1</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2</w:t>
            </w:r>
          </w:p>
        </w:tc>
        <w:tc>
          <w:tcPr>
            <w:tcW w:w="441"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3</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4</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5</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6</w:t>
            </w:r>
          </w:p>
        </w:tc>
        <w:tc>
          <w:tcPr>
            <w:tcW w:w="623"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7</w:t>
            </w:r>
          </w:p>
        </w:tc>
        <w:tc>
          <w:tcPr>
            <w:tcW w:w="54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color w:val="000000" w:themeColor="text1"/>
                <w:sz w:val="18"/>
                <w:szCs w:val="18"/>
              </w:rPr>
              <w:t>8</w:t>
            </w:r>
          </w:p>
        </w:tc>
      </w:tr>
      <w:tr w:rsidR="007521D2" w:rsidTr="00911F9E">
        <w:trPr>
          <w:trHeight w:val="520"/>
          <w:jc w:val="center"/>
        </w:trPr>
        <w:tc>
          <w:tcPr>
            <w:tcW w:w="127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i/>
                <w:color w:val="000000"/>
                <w:sz w:val="18"/>
                <w:szCs w:val="18"/>
              </w:rPr>
              <w:t>f</w:t>
            </w:r>
            <w:r>
              <w:rPr>
                <w:rFonts w:ascii="DengXian" w:eastAsia="DengXian" w:hAnsi="DengXian" w:cs="宋体"/>
                <w:color w:val="000000"/>
                <w:szCs w:val="21"/>
                <w:vertAlign w:val="subscript"/>
              </w:rPr>
              <w:t>R</w:t>
            </w:r>
            <w:r w:rsidRPr="00FA1C64">
              <w:rPr>
                <w:rFonts w:eastAsia="DengXian" w:cs="宋体"/>
                <w:color w:val="000000"/>
                <w:szCs w:val="21"/>
                <w:vertAlign w:val="subscript"/>
              </w:rPr>
              <w:t>3</w:t>
            </w:r>
            <w:r>
              <w:rPr>
                <w:rFonts w:ascii="DengXian" w:eastAsia="DengXian" w:hAnsi="DengXian" w:cs="宋体"/>
                <w:color w:val="000000"/>
                <w:szCs w:val="21"/>
                <w:vertAlign w:val="subscript"/>
              </w:rPr>
              <w:t>k</w:t>
            </w:r>
            <w:r>
              <w:rPr>
                <w:rFonts w:ascii="DengXian" w:eastAsia="DengXian" w:hAnsi="DengXian" w:cs="宋体"/>
                <w:color w:val="000000"/>
                <w:szCs w:val="21"/>
              </w:rPr>
              <w:t xml:space="preserve"> </w:t>
            </w:r>
            <w:r>
              <w:rPr>
                <w:rFonts w:ascii="DengXian" w:eastAsia="DengXian" w:hAnsi="DengXian" w:cs="宋体" w:hint="eastAsia"/>
                <w:color w:val="000000"/>
                <w:sz w:val="18"/>
                <w:szCs w:val="18"/>
              </w:rPr>
              <w:t>（</w:t>
            </w:r>
            <w:r>
              <w:rPr>
                <w:rFonts w:ascii="DengXian" w:eastAsia="DengXian" w:hAnsi="DengXian" w:cs="宋体"/>
                <w:color w:val="000000"/>
                <w:sz w:val="18"/>
                <w:szCs w:val="18"/>
              </w:rPr>
              <w:t>MPa）</w:t>
            </w:r>
          </w:p>
        </w:tc>
        <w:tc>
          <w:tcPr>
            <w:tcW w:w="590"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2</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2</w:t>
            </w:r>
            <w:r>
              <w:rPr>
                <w:rFonts w:ascii="DengXian" w:eastAsia="DengXian" w:hAnsi="DengXian" w:cs="宋体"/>
                <w:color w:val="000000"/>
                <w:sz w:val="18"/>
                <w:szCs w:val="18"/>
              </w:rPr>
              <w:t>.</w:t>
            </w:r>
            <w:r w:rsidRPr="00FA1C64">
              <w:rPr>
                <w:rFonts w:eastAsia="DengXian" w:cs="宋体"/>
                <w:color w:val="000000"/>
                <w:sz w:val="18"/>
                <w:szCs w:val="18"/>
              </w:rPr>
              <w:t>5</w:t>
            </w:r>
          </w:p>
        </w:tc>
        <w:tc>
          <w:tcPr>
            <w:tcW w:w="441"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3</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3</w:t>
            </w:r>
            <w:r>
              <w:rPr>
                <w:rFonts w:ascii="DengXian" w:eastAsia="DengXian" w:hAnsi="DengXian" w:cs="宋体"/>
                <w:color w:val="000000"/>
                <w:sz w:val="18"/>
                <w:szCs w:val="18"/>
              </w:rPr>
              <w:t>.</w:t>
            </w:r>
            <w:r w:rsidRPr="00FA1C64">
              <w:rPr>
                <w:rFonts w:eastAsia="DengXian" w:cs="宋体"/>
                <w:color w:val="000000"/>
                <w:sz w:val="18"/>
                <w:szCs w:val="18"/>
              </w:rPr>
              <w:t>6</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3</w:t>
            </w:r>
            <w:r>
              <w:rPr>
                <w:rFonts w:ascii="DengXian" w:eastAsia="DengXian" w:hAnsi="DengXian" w:cs="宋体"/>
                <w:color w:val="000000"/>
                <w:sz w:val="18"/>
                <w:szCs w:val="18"/>
              </w:rPr>
              <w:t>.</w:t>
            </w:r>
            <w:r w:rsidRPr="00FA1C64">
              <w:rPr>
                <w:rFonts w:eastAsia="DengXian" w:cs="宋体"/>
                <w:color w:val="000000"/>
                <w:sz w:val="18"/>
                <w:szCs w:val="18"/>
              </w:rPr>
              <w:t>9</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4</w:t>
            </w:r>
            <w:r>
              <w:rPr>
                <w:rFonts w:ascii="DengXian" w:eastAsia="DengXian" w:hAnsi="DengXian" w:cs="宋体"/>
                <w:color w:val="000000"/>
                <w:sz w:val="18"/>
                <w:szCs w:val="18"/>
              </w:rPr>
              <w:t>.</w:t>
            </w:r>
            <w:r w:rsidRPr="00FA1C64">
              <w:rPr>
                <w:rFonts w:eastAsia="DengXian" w:cs="宋体"/>
                <w:color w:val="000000"/>
                <w:sz w:val="18"/>
                <w:szCs w:val="18"/>
              </w:rPr>
              <w:t>3</w:t>
            </w:r>
          </w:p>
        </w:tc>
        <w:tc>
          <w:tcPr>
            <w:tcW w:w="623"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w:t>
            </w:r>
            <w:r w:rsidRPr="00FA1C64">
              <w:rPr>
                <w:rFonts w:eastAsia="DengXian" w:cs="宋体"/>
                <w:color w:val="000000"/>
                <w:sz w:val="18"/>
                <w:szCs w:val="18"/>
              </w:rPr>
              <w:t>4</w:t>
            </w:r>
            <w:r>
              <w:rPr>
                <w:rFonts w:ascii="DengXian" w:eastAsia="DengXian" w:hAnsi="DengXian" w:cs="宋体"/>
                <w:color w:val="000000"/>
                <w:sz w:val="18"/>
                <w:szCs w:val="18"/>
              </w:rPr>
              <w:t>.</w:t>
            </w:r>
            <w:r w:rsidRPr="00FA1C64">
              <w:rPr>
                <w:rFonts w:eastAsia="DengXian" w:cs="宋体"/>
                <w:color w:val="000000"/>
                <w:sz w:val="18"/>
                <w:szCs w:val="18"/>
              </w:rPr>
              <w:t>8</w:t>
            </w:r>
          </w:p>
        </w:tc>
        <w:tc>
          <w:tcPr>
            <w:tcW w:w="54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color w:val="000000"/>
                <w:sz w:val="18"/>
                <w:szCs w:val="18"/>
              </w:rPr>
              <w:t>&gt;</w:t>
            </w:r>
            <w:r w:rsidRPr="00FA1C64">
              <w:rPr>
                <w:rFonts w:eastAsia="DengXian" w:cs="宋体"/>
                <w:color w:val="000000"/>
                <w:sz w:val="18"/>
                <w:szCs w:val="18"/>
              </w:rPr>
              <w:t>4</w:t>
            </w:r>
            <w:r>
              <w:rPr>
                <w:rFonts w:ascii="DengXian" w:eastAsia="DengXian" w:hAnsi="DengXian" w:cs="宋体"/>
                <w:color w:val="000000"/>
                <w:sz w:val="18"/>
                <w:szCs w:val="18"/>
              </w:rPr>
              <w:t>.</w:t>
            </w:r>
            <w:r w:rsidRPr="00FA1C64">
              <w:rPr>
                <w:rFonts w:eastAsia="DengXian" w:cs="宋体"/>
                <w:color w:val="000000"/>
                <w:sz w:val="18"/>
                <w:szCs w:val="18"/>
              </w:rPr>
              <w:t>8</w:t>
            </w:r>
          </w:p>
        </w:tc>
      </w:tr>
      <w:tr w:rsidR="007521D2" w:rsidTr="00911F9E">
        <w:trPr>
          <w:trHeight w:val="618"/>
          <w:jc w:val="center"/>
        </w:trPr>
        <w:tc>
          <w:tcPr>
            <w:tcW w:w="127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hint="eastAsia"/>
                <w:color w:val="000000"/>
                <w:sz w:val="18"/>
                <w:szCs w:val="18"/>
              </w:rPr>
              <w:t>钢纤维掺量（</w:t>
            </w:r>
            <w:r>
              <w:rPr>
                <w:rFonts w:ascii="DengXian" w:eastAsia="DengXian" w:hAnsi="DengXian" w:cs="宋体"/>
                <w:color w:val="000000"/>
                <w:sz w:val="18"/>
                <w:szCs w:val="18"/>
              </w:rPr>
              <w:t>kg/m</w:t>
            </w:r>
            <w:r w:rsidRPr="00FA1C64">
              <w:rPr>
                <w:rFonts w:eastAsia="DengXian" w:cs="宋体"/>
                <w:color w:val="000000"/>
                <w:sz w:val="18"/>
                <w:szCs w:val="18"/>
                <w:vertAlign w:val="superscript"/>
              </w:rPr>
              <w:t>3</w:t>
            </w:r>
            <w:r>
              <w:rPr>
                <w:rFonts w:ascii="DengXian" w:eastAsia="DengXian" w:hAnsi="DengXian" w:cs="宋体" w:hint="eastAsia"/>
                <w:color w:val="000000"/>
                <w:sz w:val="18"/>
                <w:szCs w:val="18"/>
              </w:rPr>
              <w:t>）</w:t>
            </w:r>
          </w:p>
        </w:tc>
        <w:tc>
          <w:tcPr>
            <w:tcW w:w="590"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20</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25</w:t>
            </w:r>
          </w:p>
        </w:tc>
        <w:tc>
          <w:tcPr>
            <w:tcW w:w="441"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30</w:t>
            </w:r>
          </w:p>
        </w:tc>
        <w:tc>
          <w:tcPr>
            <w:tcW w:w="624"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35</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40</w:t>
            </w:r>
          </w:p>
        </w:tc>
        <w:tc>
          <w:tcPr>
            <w:tcW w:w="62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45</w:t>
            </w:r>
          </w:p>
        </w:tc>
        <w:tc>
          <w:tcPr>
            <w:tcW w:w="623"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sidRPr="00FA1C64">
              <w:rPr>
                <w:rFonts w:eastAsia="DengXian" w:cs="宋体"/>
                <w:color w:val="000000"/>
                <w:sz w:val="18"/>
                <w:szCs w:val="18"/>
              </w:rPr>
              <w:t>50</w:t>
            </w:r>
          </w:p>
        </w:tc>
        <w:tc>
          <w:tcPr>
            <w:tcW w:w="542" w:type="dxa"/>
            <w:tcMar>
              <w:left w:w="28" w:type="dxa"/>
              <w:right w:w="28" w:type="dxa"/>
            </w:tcMar>
            <w:vAlign w:val="center"/>
          </w:tcPr>
          <w:p w:rsidR="007521D2" w:rsidRDefault="007521D2" w:rsidP="00911F9E">
            <w:pPr>
              <w:snapToGrid w:val="0"/>
              <w:jc w:val="center"/>
              <w:rPr>
                <w:rFonts w:ascii="宋体" w:hAnsi="宋体"/>
                <w:color w:val="000000" w:themeColor="text1"/>
                <w:sz w:val="18"/>
                <w:szCs w:val="18"/>
              </w:rPr>
            </w:pPr>
            <w:r>
              <w:rPr>
                <w:rFonts w:ascii="DengXian" w:eastAsia="DengXian" w:hAnsi="DengXian" w:cs="宋体"/>
                <w:color w:val="000000"/>
                <w:sz w:val="18"/>
                <w:szCs w:val="18"/>
              </w:rPr>
              <w:t>&gt;</w:t>
            </w:r>
            <w:r w:rsidRPr="00FA1C64">
              <w:rPr>
                <w:rFonts w:eastAsia="DengXian" w:cs="宋体"/>
                <w:color w:val="000000"/>
                <w:sz w:val="18"/>
                <w:szCs w:val="18"/>
              </w:rPr>
              <w:t>50</w:t>
            </w:r>
          </w:p>
        </w:tc>
      </w:tr>
    </w:tbl>
    <w:p w:rsidR="007521D2" w:rsidRDefault="007521D2" w:rsidP="007521D2">
      <w:pPr>
        <w:jc w:val="center"/>
        <w:rPr>
          <w:rFonts w:ascii="宋体" w:hAnsi="宋体"/>
          <w:color w:val="000000" w:themeColor="text1"/>
          <w:sz w:val="18"/>
          <w:szCs w:val="18"/>
        </w:rPr>
      </w:pPr>
    </w:p>
    <w:p w:rsidR="007521D2" w:rsidRPr="00EB16F0" w:rsidRDefault="007521D2" w:rsidP="00EB16F0">
      <w:pPr>
        <w:spacing w:line="360" w:lineRule="auto"/>
        <w:ind w:firstLineChars="200" w:firstLine="420"/>
        <w:rPr>
          <w:sz w:val="21"/>
          <w:szCs w:val="21"/>
          <w:shd w:val="pct10" w:color="auto" w:fill="FFFFFF"/>
        </w:rPr>
      </w:pPr>
      <w:r w:rsidRPr="00EB16F0">
        <w:rPr>
          <w:rFonts w:hint="eastAsia"/>
          <w:sz w:val="21"/>
          <w:szCs w:val="21"/>
          <w:shd w:val="pct10" w:color="auto" w:fill="FFFFFF"/>
        </w:rPr>
        <w:t>根据国外盾构隧道工程钢纤维混凝土管片的统计数据，一般情况下，钢纤维最高掺量</w:t>
      </w:r>
      <w:r w:rsidRPr="00FA1C64">
        <w:rPr>
          <w:sz w:val="21"/>
          <w:szCs w:val="21"/>
          <w:shd w:val="pct10" w:color="auto" w:fill="FFFFFF"/>
        </w:rPr>
        <w:t>60</w:t>
      </w:r>
      <w:r w:rsidRPr="00EB16F0">
        <w:rPr>
          <w:sz w:val="21"/>
          <w:szCs w:val="21"/>
          <w:shd w:val="pct10" w:color="auto" w:fill="FFFFFF"/>
        </w:rPr>
        <w:t>kg/m</w:t>
      </w:r>
      <w:r w:rsidRPr="00FA1C64">
        <w:rPr>
          <w:sz w:val="21"/>
          <w:szCs w:val="21"/>
          <w:shd w:val="pct10" w:color="auto" w:fill="FFFFFF"/>
          <w:vertAlign w:val="superscript"/>
        </w:rPr>
        <w:t>3</w:t>
      </w:r>
      <w:r w:rsidRPr="00EB16F0">
        <w:rPr>
          <w:rFonts w:hint="eastAsia"/>
          <w:sz w:val="21"/>
          <w:szCs w:val="21"/>
          <w:shd w:val="pct10" w:color="auto" w:fill="FFFFFF"/>
        </w:rPr>
        <w:t>，钢纤维最低掺量不低于</w:t>
      </w:r>
      <w:r w:rsidRPr="00FA1C64">
        <w:rPr>
          <w:sz w:val="21"/>
          <w:szCs w:val="21"/>
          <w:shd w:val="pct10" w:color="auto" w:fill="FFFFFF"/>
        </w:rPr>
        <w:t>20</w:t>
      </w:r>
      <w:r w:rsidRPr="00EB16F0">
        <w:rPr>
          <w:sz w:val="21"/>
          <w:szCs w:val="21"/>
          <w:shd w:val="pct10" w:color="auto" w:fill="FFFFFF"/>
        </w:rPr>
        <w:t>kg/m</w:t>
      </w:r>
      <w:r w:rsidRPr="00FA1C64">
        <w:rPr>
          <w:sz w:val="21"/>
          <w:szCs w:val="21"/>
          <w:shd w:val="pct10" w:color="auto" w:fill="FFFFFF"/>
          <w:vertAlign w:val="superscript"/>
        </w:rPr>
        <w:t>3</w:t>
      </w:r>
      <w:r w:rsidRPr="00EB16F0">
        <w:rPr>
          <w:rFonts w:hint="eastAsia"/>
          <w:sz w:val="21"/>
          <w:szCs w:val="21"/>
          <w:shd w:val="pct10" w:color="auto" w:fill="FFFFFF"/>
        </w:rPr>
        <w:t>。</w:t>
      </w:r>
    </w:p>
    <w:p w:rsidR="006C1F7C" w:rsidRPr="00AC6F3B" w:rsidRDefault="00E525FE" w:rsidP="00651261">
      <w:pPr>
        <w:spacing w:line="360" w:lineRule="auto"/>
        <w:rPr>
          <w:rFonts w:asciiTheme="minorEastAsia" w:hAnsiTheme="minorEastAsia" w:cstheme="minorEastAsia"/>
        </w:rPr>
      </w:pPr>
      <w:r w:rsidRPr="00FA1C64">
        <w:rPr>
          <w:rFonts w:cstheme="minorEastAsia"/>
          <w:b/>
        </w:rPr>
        <w:t>4</w:t>
      </w:r>
      <w:r w:rsidRPr="00225E5B">
        <w:rPr>
          <w:rFonts w:cstheme="minorEastAsia"/>
          <w:b/>
        </w:rPr>
        <w:t>.</w:t>
      </w:r>
      <w:r w:rsidRPr="00FA1C64">
        <w:rPr>
          <w:rFonts w:cstheme="minorEastAsia"/>
          <w:b/>
        </w:rPr>
        <w:t>2</w:t>
      </w:r>
      <w:r w:rsidRPr="00225E5B">
        <w:rPr>
          <w:rFonts w:cstheme="minorEastAsia"/>
          <w:b/>
        </w:rPr>
        <w:t>.</w:t>
      </w:r>
      <w:r w:rsidR="001458BD" w:rsidRPr="00FA1C64">
        <w:rPr>
          <w:rFonts w:cstheme="minorEastAsia"/>
          <w:b/>
        </w:rPr>
        <w:t>4</w:t>
      </w:r>
      <w:r w:rsidRPr="00AC6F3B">
        <w:rPr>
          <w:rFonts w:asciiTheme="minorEastAsia" w:hAnsiTheme="minorEastAsia" w:cstheme="minorEastAsia"/>
        </w:rPr>
        <w:t xml:space="preserve"> </w:t>
      </w:r>
      <w:r w:rsidR="000C19A4" w:rsidRPr="00AC6F3B">
        <w:rPr>
          <w:rFonts w:asciiTheme="minorEastAsia" w:hAnsiTheme="minorEastAsia" w:cstheme="minorEastAsia"/>
        </w:rPr>
        <w:t>钢纤维混凝土</w:t>
      </w:r>
      <w:r w:rsidRPr="00AC6F3B">
        <w:rPr>
          <w:rFonts w:asciiTheme="minorEastAsia" w:hAnsiTheme="minorEastAsia" w:cstheme="minorEastAsia"/>
        </w:rPr>
        <w:t>轴心抗压强度和轴心抗拉强度</w:t>
      </w:r>
      <w:r w:rsidR="00E158EA" w:rsidRPr="00AC6F3B">
        <w:rPr>
          <w:rFonts w:asciiTheme="minorEastAsia" w:hAnsiTheme="minorEastAsia" w:cstheme="minorEastAsia" w:hint="eastAsia"/>
        </w:rPr>
        <w:t>的设计</w:t>
      </w:r>
      <w:r w:rsidRPr="00AC6F3B">
        <w:rPr>
          <w:rFonts w:asciiTheme="minorEastAsia" w:hAnsiTheme="minorEastAsia" w:cstheme="minorEastAsia"/>
        </w:rPr>
        <w:t>值应符合</w:t>
      </w:r>
      <w:r w:rsidR="00CF5B8B" w:rsidRPr="00AC6F3B">
        <w:rPr>
          <w:rFonts w:asciiTheme="minorEastAsia" w:hAnsiTheme="minorEastAsia" w:cstheme="minorEastAsia" w:hint="eastAsia"/>
        </w:rPr>
        <w:t>现行</w:t>
      </w:r>
      <w:r w:rsidRPr="00AC6F3B">
        <w:rPr>
          <w:rFonts w:asciiTheme="minorEastAsia" w:hAnsiTheme="minorEastAsia" w:cstheme="minorEastAsia"/>
        </w:rPr>
        <w:t>国家标准《混凝土结构设计规范》GB</w:t>
      </w:r>
      <w:r w:rsidRPr="00FA1C64">
        <w:rPr>
          <w:rFonts w:cstheme="minorEastAsia"/>
        </w:rPr>
        <w:t>50010</w:t>
      </w:r>
      <w:r w:rsidRPr="00AC6F3B">
        <w:rPr>
          <w:rFonts w:asciiTheme="minorEastAsia" w:hAnsiTheme="minorEastAsia" w:cstheme="minorEastAsia"/>
        </w:rPr>
        <w:t xml:space="preserve">的规定，按同强度等级混凝土规定值选用。 </w:t>
      </w:r>
    </w:p>
    <w:p w:rsidR="00E8572A" w:rsidRPr="00AC6F3B" w:rsidRDefault="000C19A4" w:rsidP="00651261">
      <w:pPr>
        <w:spacing w:line="360" w:lineRule="auto"/>
        <w:rPr>
          <w:rFonts w:asciiTheme="minorEastAsia" w:hAnsiTheme="minorEastAsia" w:cstheme="minorEastAsia"/>
        </w:rPr>
      </w:pPr>
      <w:r w:rsidRPr="00FA1C64">
        <w:rPr>
          <w:rFonts w:cstheme="minorEastAsia"/>
          <w:b/>
        </w:rPr>
        <w:t>4</w:t>
      </w:r>
      <w:r w:rsidRPr="00225E5B">
        <w:rPr>
          <w:rFonts w:cstheme="minorEastAsia"/>
          <w:b/>
        </w:rPr>
        <w:t>.</w:t>
      </w:r>
      <w:r w:rsidRPr="00FA1C64">
        <w:rPr>
          <w:rFonts w:cstheme="minorEastAsia"/>
          <w:b/>
        </w:rPr>
        <w:t>2</w:t>
      </w:r>
      <w:r w:rsidRPr="00225E5B">
        <w:rPr>
          <w:rFonts w:cstheme="minorEastAsia"/>
          <w:b/>
        </w:rPr>
        <w:t>.</w:t>
      </w:r>
      <w:r w:rsidR="001458BD" w:rsidRPr="00FA1C64">
        <w:rPr>
          <w:rFonts w:cstheme="minorEastAsia" w:hint="eastAsia"/>
          <w:b/>
        </w:rPr>
        <w:t>5</w:t>
      </w:r>
      <w:r w:rsidRPr="00225E5B">
        <w:rPr>
          <w:rFonts w:cstheme="minorEastAsia"/>
          <w:b/>
        </w:rPr>
        <w:t xml:space="preserve"> </w:t>
      </w:r>
      <w:r w:rsidRPr="00AC6F3B">
        <w:rPr>
          <w:rFonts w:asciiTheme="minorEastAsia" w:hAnsiTheme="minorEastAsia" w:cstheme="minorEastAsia"/>
        </w:rPr>
        <w:t>钢纤维混凝土</w:t>
      </w:r>
      <w:r w:rsidR="00E8572A" w:rsidRPr="00AC6F3B">
        <w:rPr>
          <w:rFonts w:asciiTheme="minorEastAsia" w:hAnsiTheme="minorEastAsia" w:cstheme="minorEastAsia" w:hint="eastAsia"/>
        </w:rPr>
        <w:t>裂后残余抗拉强度应符合下列规定：</w:t>
      </w:r>
    </w:p>
    <w:p w:rsidR="00E8572A" w:rsidRPr="00AC6F3B" w:rsidRDefault="00E8572A" w:rsidP="00DE05A7">
      <w:pPr>
        <w:spacing w:line="360" w:lineRule="auto"/>
        <w:ind w:firstLineChars="295" w:firstLine="708"/>
        <w:rPr>
          <w:rFonts w:asciiTheme="minorEastAsia" w:hAnsiTheme="minorEastAsia" w:cstheme="minorEastAsia"/>
        </w:rPr>
      </w:pPr>
      <w:r w:rsidRPr="00FA1C64">
        <w:rPr>
          <w:rFonts w:cstheme="minorEastAsia" w:hint="eastAsia"/>
        </w:rPr>
        <w:t>1</w:t>
      </w:r>
      <w:r w:rsidRPr="00AC6F3B">
        <w:rPr>
          <w:rFonts w:asciiTheme="minorEastAsia" w:hAnsiTheme="minorEastAsia" w:cstheme="minorEastAsia" w:hint="eastAsia"/>
        </w:rPr>
        <w:t xml:space="preserve"> </w:t>
      </w:r>
      <w:r w:rsidR="002B55E9" w:rsidRPr="00AC6F3B">
        <w:rPr>
          <w:rFonts w:asciiTheme="minorEastAsia" w:hAnsiTheme="minorEastAsia" w:cstheme="minorEastAsia" w:hint="eastAsia"/>
        </w:rPr>
        <w:t>残余抗拉强度应根据截面抗力等效的原则由残余弯拉强度换算得到</w:t>
      </w:r>
      <w:r w:rsidRPr="00AC6F3B">
        <w:rPr>
          <w:rFonts w:asciiTheme="minorEastAsia" w:hAnsiTheme="minorEastAsia" w:cstheme="minorEastAsia" w:hint="eastAsia"/>
        </w:rPr>
        <w:t>；</w:t>
      </w:r>
    </w:p>
    <w:p w:rsidR="00E8572A" w:rsidRPr="00AC6F3B" w:rsidRDefault="00E8572A" w:rsidP="00DE05A7">
      <w:pPr>
        <w:spacing w:line="360" w:lineRule="auto"/>
        <w:ind w:firstLineChars="295" w:firstLine="708"/>
        <w:rPr>
          <w:rFonts w:asciiTheme="minorEastAsia" w:hAnsiTheme="minorEastAsia" w:cstheme="minorEastAsia"/>
        </w:rPr>
      </w:pPr>
      <w:r w:rsidRPr="00FA1C64">
        <w:rPr>
          <w:rFonts w:cstheme="minorEastAsia" w:hint="eastAsia"/>
        </w:rPr>
        <w:t>2</w:t>
      </w:r>
      <w:r w:rsidRPr="00AC6F3B">
        <w:rPr>
          <w:rFonts w:asciiTheme="minorEastAsia" w:hAnsiTheme="minorEastAsia" w:cstheme="minorEastAsia" w:hint="eastAsia"/>
        </w:rPr>
        <w:t xml:space="preserve"> </w:t>
      </w:r>
      <w:r w:rsidR="00CF4828" w:rsidRPr="00AC6F3B">
        <w:rPr>
          <w:rFonts w:asciiTheme="minorEastAsia" w:hAnsiTheme="minorEastAsia" w:cstheme="minorEastAsia" w:hint="eastAsia"/>
        </w:rPr>
        <w:t>当采用线性模型</w:t>
      </w:r>
      <w:r w:rsidRPr="00AC6F3B">
        <w:rPr>
          <w:rFonts w:asciiTheme="minorEastAsia" w:hAnsiTheme="minorEastAsia" w:cstheme="minorEastAsia" w:hint="eastAsia"/>
        </w:rPr>
        <w:t>换算时，应符合本规程附录B的规定；</w:t>
      </w:r>
    </w:p>
    <w:p w:rsidR="000C19A4" w:rsidRPr="00AC6F3B" w:rsidRDefault="00E8572A" w:rsidP="00DE05A7">
      <w:pPr>
        <w:spacing w:line="360" w:lineRule="auto"/>
        <w:ind w:firstLineChars="295" w:firstLine="708"/>
        <w:rPr>
          <w:rFonts w:asciiTheme="minorEastAsia" w:hAnsiTheme="minorEastAsia" w:cstheme="minorEastAsia"/>
        </w:rPr>
      </w:pPr>
      <w:r w:rsidRPr="00FA1C64">
        <w:rPr>
          <w:rFonts w:cstheme="minorEastAsia" w:hint="eastAsia"/>
        </w:rPr>
        <w:t>3</w:t>
      </w:r>
      <w:r w:rsidRPr="00AC6F3B">
        <w:rPr>
          <w:rFonts w:asciiTheme="minorEastAsia" w:hAnsiTheme="minorEastAsia" w:cstheme="minorEastAsia" w:hint="eastAsia"/>
        </w:rPr>
        <w:t xml:space="preserve"> 当采用刚</w:t>
      </w:r>
      <w:r w:rsidRPr="00AC6F3B">
        <w:rPr>
          <w:rFonts w:asciiTheme="minorEastAsia" w:hAnsiTheme="minorEastAsia" w:cstheme="minorEastAsia"/>
        </w:rPr>
        <w:t>塑性模型</w:t>
      </w:r>
      <w:r w:rsidRPr="00AC6F3B">
        <w:rPr>
          <w:rFonts w:asciiTheme="minorEastAsia" w:hAnsiTheme="minorEastAsia" w:cstheme="minorEastAsia" w:hint="eastAsia"/>
        </w:rPr>
        <w:t>换算时，</w:t>
      </w:r>
      <w:r w:rsidR="00656D09" w:rsidRPr="00AC6F3B">
        <w:rPr>
          <w:rFonts w:asciiTheme="minorEastAsia" w:hAnsiTheme="minorEastAsia" w:cstheme="minorEastAsia" w:hint="eastAsia"/>
        </w:rPr>
        <w:t>残余抗拉强度</w:t>
      </w:r>
      <w:r w:rsidR="00642BC6" w:rsidRPr="00AC6F3B">
        <w:rPr>
          <w:rFonts w:asciiTheme="minorEastAsia" w:hAnsiTheme="minorEastAsia" w:cstheme="minorEastAsia" w:hint="eastAsia"/>
        </w:rPr>
        <w:t>标准值和设计值</w:t>
      </w:r>
      <w:r w:rsidR="00B5184F" w:rsidRPr="00AC6F3B">
        <w:rPr>
          <w:rFonts w:asciiTheme="minorEastAsia" w:hAnsiTheme="minorEastAsia" w:cstheme="minorEastAsia" w:hint="eastAsia"/>
        </w:rPr>
        <w:t>应由下列公</w:t>
      </w:r>
      <w:r w:rsidR="00656D09" w:rsidRPr="00AC6F3B">
        <w:rPr>
          <w:rFonts w:asciiTheme="minorEastAsia" w:hAnsiTheme="minorEastAsia" w:cstheme="minorEastAsia" w:hint="eastAsia"/>
        </w:rPr>
        <w:t>式</w:t>
      </w:r>
      <w:r w:rsidR="00B5184F" w:rsidRPr="00AC6F3B">
        <w:rPr>
          <w:rFonts w:asciiTheme="minorEastAsia" w:hAnsiTheme="minorEastAsia" w:cstheme="minorEastAsia" w:hint="eastAsia"/>
        </w:rPr>
        <w:t>计算确定</w:t>
      </w:r>
      <w:r w:rsidR="000C19A4" w:rsidRPr="00AC6F3B">
        <w:rPr>
          <w:rFonts w:asciiTheme="minorEastAsia" w:hAnsiTheme="minorEastAsia" w:cstheme="minorEastAsia" w:hint="eastAsia"/>
        </w:rPr>
        <w:t>：</w:t>
      </w:r>
    </w:p>
    <w:p w:rsidR="00247745" w:rsidRPr="00AC6F3B" w:rsidRDefault="007B48E4" w:rsidP="00247745">
      <w:pPr>
        <w:pStyle w:val="aff0"/>
        <w:wordWrap w:val="0"/>
        <w:spacing w:line="336" w:lineRule="auto"/>
        <w:ind w:firstLine="480"/>
        <w:jc w:val="right"/>
        <w:rPr>
          <w:rFonts w:asciiTheme="minorEastAsia" w:eastAsiaTheme="minorEastAsia" w:hAnsiTheme="minorEastAsia" w:cstheme="minorEastAsia"/>
        </w:rPr>
      </w:pPr>
      <w:r w:rsidRPr="007B48E4">
        <w:rPr>
          <w:rFonts w:asciiTheme="minorEastAsia" w:eastAsiaTheme="minorEastAsia" w:hAnsiTheme="minorEastAsia" w:cstheme="minorEastAsia" w:hint="eastAsia"/>
          <w:noProof/>
          <w:position w:val="-12"/>
        </w:rPr>
        <w:object w:dxaOrig="1440" w:dyaOrig="372" w14:anchorId="667049EA">
          <v:shape id="_x0000_i1112" type="#_x0000_t75" alt="" style="width:1in;height:17.4pt;mso-width-percent:0;mso-height-percent:0;mso-width-percent:0;mso-height-percent:0" o:ole="">
            <v:imagedata r:id="rId126" o:title=""/>
          </v:shape>
          <o:OLEObject Type="Embed" ProgID="Equation.DSMT4" ShapeID="_x0000_i1112" DrawAspect="Content" ObjectID="_1701584970" r:id="rId127"/>
        </w:object>
      </w:r>
      <w:r w:rsidR="00247745" w:rsidRPr="00AC6F3B">
        <w:rPr>
          <w:rFonts w:asciiTheme="minorEastAsia" w:eastAsiaTheme="minorEastAsia" w:hAnsiTheme="minorEastAsia" w:cstheme="minorEastAsia"/>
        </w:rPr>
        <w:t xml:space="preserve">    </w:t>
      </w:r>
      <w:r w:rsidR="00247745" w:rsidRPr="00AC6F3B">
        <w:rPr>
          <w:rFonts w:asciiTheme="minorEastAsia" w:eastAsiaTheme="minorEastAsia" w:hAnsiTheme="minorEastAsia" w:cstheme="minorEastAsia" w:hint="eastAsia"/>
        </w:rPr>
        <w:t xml:space="preserve">                     </w:t>
      </w:r>
      <w:r w:rsidR="00247745" w:rsidRPr="00AC6F3B">
        <w:rPr>
          <w:rFonts w:asciiTheme="minorEastAsia" w:eastAsiaTheme="minorEastAsia" w:hAnsiTheme="minorEastAsia" w:cstheme="minorEastAsia"/>
        </w:rPr>
        <w:t xml:space="preserve">    </w:t>
      </w:r>
      <w:r w:rsidR="00247745" w:rsidRPr="00AC6F3B">
        <w:rPr>
          <w:rFonts w:asciiTheme="minorEastAsia" w:eastAsiaTheme="minorEastAsia" w:hAnsiTheme="minorEastAsia" w:cstheme="minorEastAsia"/>
          <w:sz w:val="24"/>
        </w:rPr>
        <w:t xml:space="preserve"> （</w:t>
      </w:r>
      <w:r w:rsidR="00533BF3" w:rsidRPr="00FA1C64">
        <w:rPr>
          <w:rFonts w:ascii="Times New Roman" w:eastAsiaTheme="minorEastAsia" w:hAnsi="Times New Roman" w:cstheme="minorEastAsia"/>
          <w:sz w:val="24"/>
        </w:rPr>
        <w:t>4</w:t>
      </w:r>
      <w:r w:rsidR="00533BF3" w:rsidRPr="00AC6F3B">
        <w:rPr>
          <w:rFonts w:asciiTheme="minorEastAsia" w:eastAsiaTheme="minorEastAsia" w:hAnsiTheme="minorEastAsia" w:cstheme="minorEastAsia"/>
          <w:sz w:val="24"/>
        </w:rPr>
        <w:t>.</w:t>
      </w:r>
      <w:r w:rsidR="00533BF3" w:rsidRPr="00FA1C64">
        <w:rPr>
          <w:rFonts w:ascii="Times New Roman" w:eastAsiaTheme="minorEastAsia" w:hAnsi="Times New Roman" w:cstheme="minorEastAsia"/>
          <w:sz w:val="24"/>
        </w:rPr>
        <w:t>2</w:t>
      </w:r>
      <w:r w:rsidR="00533BF3" w:rsidRPr="00AC6F3B">
        <w:rPr>
          <w:rFonts w:asciiTheme="minorEastAsia" w:eastAsiaTheme="minorEastAsia" w:hAnsiTheme="minorEastAsia" w:cstheme="minorEastAsia"/>
          <w:sz w:val="24"/>
        </w:rPr>
        <w:t>.</w:t>
      </w:r>
      <w:r w:rsidR="00533BF3" w:rsidRPr="00FA1C64">
        <w:rPr>
          <w:rFonts w:ascii="Times New Roman" w:eastAsiaTheme="minorEastAsia" w:hAnsi="Times New Roman" w:cstheme="minorEastAsia"/>
          <w:sz w:val="24"/>
        </w:rPr>
        <w:t>5</w:t>
      </w:r>
      <w:r w:rsidR="00247745" w:rsidRPr="00AC6F3B">
        <w:rPr>
          <w:rFonts w:asciiTheme="minorEastAsia" w:eastAsiaTheme="minorEastAsia" w:hAnsiTheme="minorEastAsia" w:cstheme="minorEastAsia"/>
          <w:sz w:val="24"/>
        </w:rPr>
        <w:t>-</w:t>
      </w:r>
      <w:r w:rsidR="00247745" w:rsidRPr="00FA1C64">
        <w:rPr>
          <w:rFonts w:ascii="Times New Roman" w:eastAsiaTheme="minorEastAsia" w:hAnsi="Times New Roman" w:cstheme="minorEastAsia"/>
          <w:sz w:val="24"/>
        </w:rPr>
        <w:t>1</w:t>
      </w:r>
      <w:r w:rsidR="00247745" w:rsidRPr="00AC6F3B">
        <w:rPr>
          <w:rFonts w:asciiTheme="minorEastAsia" w:eastAsiaTheme="minorEastAsia" w:hAnsiTheme="minorEastAsia" w:cstheme="minorEastAsia"/>
          <w:sz w:val="24"/>
        </w:rPr>
        <w:t>）</w:t>
      </w:r>
    </w:p>
    <w:p w:rsidR="00B5184F" w:rsidRPr="00AC6F3B" w:rsidRDefault="00B5184F" w:rsidP="00B5184F">
      <w:pPr>
        <w:shd w:val="clear" w:color="auto" w:fill="FFFFFF"/>
        <w:wordWrap w:val="0"/>
        <w:snapToGrid w:val="0"/>
        <w:spacing w:line="360" w:lineRule="auto"/>
        <w:ind w:firstLine="420"/>
        <w:jc w:val="right"/>
        <w:rPr>
          <w:rFonts w:asciiTheme="minorEastAsia" w:hAnsiTheme="minorEastAsia" w:cstheme="minorEastAsia"/>
        </w:rPr>
      </w:pPr>
      <w:r w:rsidRPr="00AC6F3B">
        <w:rPr>
          <w:rFonts w:asciiTheme="minorEastAsia" w:hAnsiTheme="minorEastAsia" w:cstheme="minorEastAsia" w:hint="eastAsia"/>
        </w:rPr>
        <w:t xml:space="preserve">       </w:t>
      </w:r>
      <w:r w:rsidRPr="00AC6F3B">
        <w:rPr>
          <w:rFonts w:asciiTheme="minorEastAsia" w:hAnsiTheme="minorEastAsia" w:cstheme="minorEastAsia"/>
        </w:rPr>
        <w:t xml:space="preserve">   </w:t>
      </w: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1780" w:dyaOrig="340" w14:anchorId="5B9CC235">
          <v:shape id="_x0000_i1111" type="#_x0000_t75" alt="" style="width:89.35pt;height:17.4pt;mso-width-percent:0;mso-height-percent:0;mso-width-percent:0;mso-height-percent:0" o:ole="">
            <v:imagedata r:id="rId128" o:title=""/>
          </v:shape>
          <o:OLEObject Type="Embed" ProgID="Equation.DSMT4" ShapeID="_x0000_i1111" DrawAspect="Content" ObjectID="_1701584971" r:id="rId129"/>
        </w:object>
      </w:r>
      <w:r w:rsidRPr="00AC6F3B">
        <w:rPr>
          <w:rFonts w:asciiTheme="minorEastAsia" w:hAnsiTheme="minorEastAsia" w:cstheme="minorEastAsia" w:hint="eastAsia"/>
        </w:rPr>
        <w:t xml:space="preserve">                    </w:t>
      </w:r>
      <w:r w:rsidRPr="00AC6F3B">
        <w:rPr>
          <w:rFonts w:asciiTheme="minorEastAsia" w:hAnsiTheme="minorEastAsia" w:cstheme="minorEastAsia"/>
        </w:rPr>
        <w:t xml:space="preserve">    （</w:t>
      </w:r>
      <w:r w:rsidR="00533BF3" w:rsidRPr="00FA1C64">
        <w:rPr>
          <w:rFonts w:cstheme="minorEastAsia"/>
        </w:rPr>
        <w:t>4</w:t>
      </w:r>
      <w:r w:rsidR="00533BF3" w:rsidRPr="00AC6F3B">
        <w:rPr>
          <w:rFonts w:asciiTheme="minorEastAsia" w:hAnsiTheme="minorEastAsia" w:cstheme="minorEastAsia"/>
        </w:rPr>
        <w:t>.</w:t>
      </w:r>
      <w:r w:rsidR="00533BF3" w:rsidRPr="00FA1C64">
        <w:rPr>
          <w:rFonts w:cstheme="minorEastAsia"/>
        </w:rPr>
        <w:t>2</w:t>
      </w:r>
      <w:r w:rsidR="00533BF3" w:rsidRPr="00AC6F3B">
        <w:rPr>
          <w:rFonts w:asciiTheme="minorEastAsia" w:hAnsiTheme="minorEastAsia" w:cstheme="minorEastAsia"/>
        </w:rPr>
        <w:t>.</w:t>
      </w:r>
      <w:r w:rsidR="00533BF3" w:rsidRPr="00FA1C64">
        <w:rPr>
          <w:rFonts w:cstheme="minorEastAsia"/>
        </w:rPr>
        <w:t>5</w:t>
      </w:r>
      <w:r w:rsidR="00642BC6" w:rsidRPr="00AC6F3B">
        <w:rPr>
          <w:rFonts w:asciiTheme="minorEastAsia" w:hAnsiTheme="minorEastAsia" w:cstheme="minorEastAsia"/>
        </w:rPr>
        <w:t>-</w:t>
      </w:r>
      <w:r w:rsidR="00642BC6" w:rsidRPr="00FA1C64">
        <w:rPr>
          <w:rFonts w:cstheme="minorEastAsia"/>
        </w:rPr>
        <w:t>2</w:t>
      </w:r>
      <w:r w:rsidRPr="00AC6F3B">
        <w:rPr>
          <w:rFonts w:asciiTheme="minorEastAsia" w:hAnsiTheme="minorEastAsia" w:cstheme="minorEastAsia"/>
        </w:rPr>
        <w:t>）</w:t>
      </w:r>
    </w:p>
    <w:p w:rsidR="00B5184F" w:rsidRPr="00AC6F3B" w:rsidRDefault="00B5184F" w:rsidP="00807E45">
      <w:pPr>
        <w:spacing w:beforeLines="50" w:before="120" w:line="336" w:lineRule="auto"/>
        <w:rPr>
          <w:rFonts w:asciiTheme="minorEastAsia" w:hAnsiTheme="minorEastAsia" w:cstheme="minorEastAsia"/>
        </w:rPr>
      </w:pPr>
      <w:r w:rsidRPr="00AC6F3B">
        <w:rPr>
          <w:rFonts w:asciiTheme="minorEastAsia" w:hAnsiTheme="minorEastAsia" w:cstheme="minorEastAsia" w:hint="eastAsia"/>
        </w:rPr>
        <w:t>式中：</w:t>
      </w:r>
      <w:r w:rsidR="007B48E4" w:rsidRPr="00AC6F3B">
        <w:rPr>
          <w:rFonts w:asciiTheme="minorEastAsia" w:hAnsiTheme="minorEastAsia" w:cstheme="minorEastAsia" w:hint="eastAsia"/>
          <w:noProof/>
          <w:position w:val="-12"/>
        </w:rPr>
        <w:object w:dxaOrig="372" w:dyaOrig="340" w14:anchorId="178FB608">
          <v:shape id="_x0000_i1110" type="#_x0000_t75" alt="" style="width:17.4pt;height:17.4pt;mso-width-percent:0;mso-height-percent:0;mso-width-percent:0;mso-height-percent:0" o:ole="">
            <v:imagedata r:id="rId130" o:title=""/>
          </v:shape>
          <o:OLEObject Type="Embed" ProgID="Equation.DSMT4" ShapeID="_x0000_i1110" DrawAspect="Content" ObjectID="_1701584972" r:id="rId131"/>
        </w:object>
      </w:r>
      <w:r w:rsidR="008A5708" w:rsidRPr="00AC6F3B">
        <w:rPr>
          <w:rFonts w:asciiTheme="minorEastAsia" w:hAnsiTheme="minorEastAsia" w:cstheme="minorEastAsia"/>
          <w:i/>
        </w:rPr>
        <w:t xml:space="preserve"> </w:t>
      </w:r>
      <w:r w:rsidR="008A5708" w:rsidRPr="00AC6F3B">
        <w:rPr>
          <w:rFonts w:asciiTheme="minorEastAsia" w:hAnsiTheme="minorEastAsia" w:cstheme="minorEastAsia" w:hint="eastAsia"/>
        </w:rPr>
        <w:t>，</w:t>
      </w:r>
      <w:r w:rsidR="00533BF3" w:rsidRPr="00AC6F3B">
        <w:rPr>
          <w:rFonts w:ascii="Calibri" w:eastAsia="DengXian" w:hAnsi="Calibri" w:cs="Calibri"/>
          <w:i/>
          <w:iCs/>
          <w:color w:val="000000"/>
          <w:sz w:val="18"/>
          <w:szCs w:val="18"/>
        </w:rPr>
        <w:t>f</w:t>
      </w:r>
      <w:r w:rsidR="008A5708" w:rsidRPr="00AC6F3B">
        <w:rPr>
          <w:rFonts w:asciiTheme="minorEastAsia" w:hAnsiTheme="minorEastAsia" w:cstheme="minorEastAsia"/>
          <w:vertAlign w:val="subscript"/>
        </w:rPr>
        <w:t>ftu</w:t>
      </w:r>
      <w:r w:rsidRPr="00AC6F3B">
        <w:rPr>
          <w:rFonts w:asciiTheme="minorEastAsia" w:hAnsiTheme="minorEastAsia" w:cstheme="minorEastAsia" w:hint="eastAsia"/>
        </w:rPr>
        <w:t>——</w:t>
      </w:r>
      <w:r w:rsidR="00E2636E" w:rsidRPr="00AC6F3B">
        <w:rPr>
          <w:rFonts w:asciiTheme="minorEastAsia" w:hAnsiTheme="minorEastAsia" w:cstheme="minorEastAsia" w:hint="eastAsia"/>
          <w:spacing w:val="-6"/>
        </w:rPr>
        <w:t>承载能力极限状态残余抗拉</w:t>
      </w:r>
      <w:r w:rsidRPr="00AC6F3B">
        <w:rPr>
          <w:rFonts w:asciiTheme="minorEastAsia" w:hAnsiTheme="minorEastAsia" w:cstheme="minorEastAsia" w:hint="eastAsia"/>
          <w:spacing w:val="-6"/>
        </w:rPr>
        <w:t>强度</w:t>
      </w:r>
      <w:r w:rsidR="00E2636E" w:rsidRPr="00AC6F3B">
        <w:rPr>
          <w:rFonts w:asciiTheme="minorEastAsia" w:hAnsiTheme="minorEastAsia" w:cstheme="minorEastAsia" w:hint="eastAsia"/>
          <w:spacing w:val="-6"/>
        </w:rPr>
        <w:t>标准值和设计值</w:t>
      </w:r>
      <w:r w:rsidRPr="00AC6F3B">
        <w:rPr>
          <w:rFonts w:asciiTheme="minorEastAsia" w:hAnsiTheme="minorEastAsia" w:cstheme="minorEastAsia" w:hint="eastAsia"/>
        </w:rPr>
        <w:t>（</w:t>
      </w:r>
      <w:r w:rsidRPr="00AC6F3B">
        <w:rPr>
          <w:rFonts w:asciiTheme="minorEastAsia" w:hAnsiTheme="minorEastAsia" w:cstheme="minorEastAsia"/>
        </w:rPr>
        <w:t>MPa）；</w:t>
      </w:r>
    </w:p>
    <w:p w:rsidR="00B5184F" w:rsidRPr="00AC6F3B" w:rsidRDefault="00BE0F82" w:rsidP="00B5184F">
      <w:pPr>
        <w:tabs>
          <w:tab w:val="left" w:pos="9000"/>
        </w:tabs>
        <w:autoSpaceDE w:val="0"/>
        <w:autoSpaceDN w:val="0"/>
        <w:adjustRightInd w:val="0"/>
        <w:snapToGrid w:val="0"/>
        <w:spacing w:line="336" w:lineRule="auto"/>
        <w:ind w:leftChars="200" w:left="480" w:rightChars="6" w:right="14" w:firstLineChars="82" w:firstLine="197"/>
        <w:rPr>
          <w:rFonts w:ascii="Cambria Math" w:hAnsi="Cambria Math" w:cstheme="minorEastAsia"/>
        </w:rPr>
      </w:pPr>
      <w:r w:rsidRPr="00AC6F3B">
        <w:rPr>
          <w:rFonts w:ascii="Cambria Math" w:hAnsi="Cambria Math" w:cstheme="minorEastAsia" w:hint="eastAsia"/>
        </w:rPr>
        <w:t xml:space="preserve">       </w:t>
      </w:r>
      <w:r w:rsidR="007B48E4" w:rsidRPr="00AC6F3B">
        <w:rPr>
          <w:rFonts w:ascii="Cambria Math" w:hAnsi="Cambria Math" w:cstheme="minorEastAsia" w:hint="eastAsia"/>
          <w:noProof/>
        </w:rPr>
        <w:object w:dxaOrig="243" w:dyaOrig="372" w14:anchorId="1662EB1F">
          <v:shape id="_x0000_i1109" type="#_x0000_t75" alt="" style="width:10.75pt;height:17.4pt;mso-width-percent:0;mso-height-percent:0;mso-width-percent:0;mso-height-percent:0" o:ole="">
            <v:imagedata r:id="rId106" o:title=""/>
          </v:shape>
          <o:OLEObject Type="Embed" ProgID="Equation.DSMT4" ShapeID="_x0000_i1109" DrawAspect="Content" ObjectID="_1701584973" r:id="rId132"/>
        </w:object>
      </w:r>
      <w:r w:rsidRPr="00AC6F3B">
        <w:rPr>
          <w:rFonts w:ascii="Cambria Math" w:hAnsi="Cambria Math" w:cstheme="minorEastAsia" w:hint="eastAsia"/>
        </w:rPr>
        <w:t>——钢纤维混凝土材料分项系数，</w:t>
      </w:r>
      <w:r w:rsidR="007B536E" w:rsidRPr="00AC6F3B">
        <w:rPr>
          <w:rFonts w:ascii="Cambria Math" w:hAnsi="Cambria Math" w:cstheme="minorEastAsia" w:hint="eastAsia"/>
        </w:rPr>
        <w:t>对于</w:t>
      </w:r>
      <w:r w:rsidR="00B5184F" w:rsidRPr="00AC6F3B">
        <w:rPr>
          <w:rFonts w:ascii="Cambria Math" w:hAnsi="Cambria Math" w:cstheme="minorEastAsia" w:hint="eastAsia"/>
        </w:rPr>
        <w:t>管片压弯状态取</w:t>
      </w:r>
      <w:r w:rsidR="00B5184F" w:rsidRPr="00FA1C64">
        <w:rPr>
          <w:rFonts w:cstheme="minorEastAsia"/>
        </w:rPr>
        <w:t>1</w:t>
      </w:r>
      <w:r w:rsidR="00B5184F" w:rsidRPr="00AC6F3B">
        <w:rPr>
          <w:rFonts w:ascii="Cambria Math" w:hAnsi="Cambria Math" w:cstheme="minorEastAsia"/>
        </w:rPr>
        <w:t>.</w:t>
      </w:r>
      <w:r w:rsidR="00B5184F" w:rsidRPr="00FA1C64">
        <w:rPr>
          <w:rFonts w:cstheme="minorEastAsia"/>
        </w:rPr>
        <w:t>25</w:t>
      </w:r>
      <w:r w:rsidR="00B5184F" w:rsidRPr="00AC6F3B">
        <w:rPr>
          <w:rFonts w:ascii="Cambria Math" w:hAnsi="Cambria Math" w:cstheme="minorEastAsia"/>
        </w:rPr>
        <w:t>；</w:t>
      </w:r>
    </w:p>
    <w:p w:rsidR="00B5184F" w:rsidRPr="00AC6F3B" w:rsidRDefault="007B48E4" w:rsidP="007B536E">
      <w:pPr>
        <w:tabs>
          <w:tab w:val="left" w:pos="9000"/>
        </w:tabs>
        <w:autoSpaceDE w:val="0"/>
        <w:autoSpaceDN w:val="0"/>
        <w:adjustRightInd w:val="0"/>
        <w:snapToGrid w:val="0"/>
        <w:spacing w:line="336" w:lineRule="auto"/>
        <w:ind w:leftChars="200" w:left="480" w:rightChars="6" w:right="14" w:firstLineChars="450" w:firstLine="1080"/>
        <w:rPr>
          <w:rFonts w:asciiTheme="minorEastAsia" w:hAnsiTheme="minorEastAsia" w:cstheme="minorEastAsia"/>
        </w:rPr>
      </w:pPr>
      <m:oMath>
        <m:sSub>
          <m:sSubPr>
            <m:ctrlPr>
              <w:rPr>
                <w:rFonts w:ascii="Cambria Math" w:hAnsi="Cambria Math" w:cstheme="minorEastAsia" w:hint="eastAsia"/>
              </w:rPr>
            </m:ctrlPr>
          </m:sSubPr>
          <m:e>
            <m:r>
              <w:rPr>
                <w:rFonts w:ascii="Cambria Math" w:hAnsi="Cambria Math" w:cstheme="minorEastAsia"/>
              </w:rPr>
              <m:t>k</m:t>
            </m:r>
          </m:e>
          <m:sub>
            <m:r>
              <m:rPr>
                <m:sty m:val="p"/>
              </m:rPr>
              <w:rPr>
                <w:rFonts w:ascii="Cambria Math" w:hAnsi="Cambria Math" w:cstheme="minorEastAsia"/>
              </w:rPr>
              <m:t>f</m:t>
            </m:r>
          </m:sub>
        </m:sSub>
      </m:oMath>
      <w:r w:rsidR="00B5184F" w:rsidRPr="00AC6F3B">
        <w:rPr>
          <w:rFonts w:asciiTheme="minorEastAsia" w:hAnsiTheme="minorEastAsia" w:cstheme="minorEastAsia" w:hint="eastAsia"/>
        </w:rPr>
        <w:t>——钢纤维方向因子，取为</w:t>
      </w:r>
      <w:r w:rsidR="00B5184F" w:rsidRPr="00FA1C64">
        <w:rPr>
          <w:rFonts w:cstheme="minorEastAsia"/>
        </w:rPr>
        <w:t>1</w:t>
      </w:r>
      <w:r w:rsidR="00B5184F" w:rsidRPr="00AC6F3B">
        <w:rPr>
          <w:rFonts w:asciiTheme="minorEastAsia" w:hAnsiTheme="minorEastAsia" w:cstheme="minorEastAsia"/>
        </w:rPr>
        <w:t>.</w:t>
      </w:r>
      <w:r w:rsidR="00B5184F" w:rsidRPr="00FA1C64">
        <w:rPr>
          <w:rFonts w:cstheme="minorEastAsia"/>
        </w:rPr>
        <w:t>0</w:t>
      </w:r>
      <w:r w:rsidR="00B5184F" w:rsidRPr="00AC6F3B">
        <w:rPr>
          <w:rFonts w:asciiTheme="minorEastAsia" w:hAnsiTheme="minorEastAsia" w:cstheme="minorEastAsia"/>
        </w:rPr>
        <w:t>；</w:t>
      </w:r>
    </w:p>
    <w:p w:rsidR="00B5184F" w:rsidRPr="00AC6F3B" w:rsidRDefault="007B48E4" w:rsidP="007B536E">
      <w:pPr>
        <w:tabs>
          <w:tab w:val="left" w:pos="9000"/>
        </w:tabs>
        <w:autoSpaceDE w:val="0"/>
        <w:autoSpaceDN w:val="0"/>
        <w:adjustRightInd w:val="0"/>
        <w:snapToGrid w:val="0"/>
        <w:spacing w:line="336" w:lineRule="auto"/>
        <w:ind w:leftChars="200" w:left="480" w:rightChars="6" w:right="14" w:firstLineChars="450" w:firstLine="1080"/>
        <w:rPr>
          <w:rFonts w:asciiTheme="minorEastAsia" w:hAnsiTheme="minorEastAsia" w:cstheme="minorEastAsia"/>
        </w:rPr>
      </w:pPr>
      <m:oMath>
        <m:sSub>
          <m:sSubPr>
            <m:ctrlPr>
              <w:rPr>
                <w:rFonts w:ascii="Cambria Math" w:hAnsi="Cambria Math" w:cstheme="minorEastAsia" w:hint="eastAsia"/>
              </w:rPr>
            </m:ctrlPr>
          </m:sSubPr>
          <m:e>
            <m:r>
              <w:rPr>
                <w:rFonts w:ascii="Cambria Math" w:hAnsi="Cambria Math" w:cstheme="minorEastAsia"/>
              </w:rPr>
              <m:t>k</m:t>
            </m:r>
          </m:e>
          <m:sub>
            <m:r>
              <m:rPr>
                <m:sty m:val="p"/>
              </m:rPr>
              <w:rPr>
                <w:rFonts w:ascii="Cambria Math" w:hAnsi="Cambria Math" w:cstheme="minorEastAsia"/>
              </w:rPr>
              <m:t>G</m:t>
            </m:r>
          </m:sub>
        </m:sSub>
      </m:oMath>
      <w:r w:rsidR="00B5184F" w:rsidRPr="00AC6F3B">
        <w:rPr>
          <w:rFonts w:asciiTheme="minorEastAsia" w:hAnsiTheme="minorEastAsia" w:cstheme="minorEastAsia" w:hint="eastAsia"/>
        </w:rPr>
        <w:t>——盾构管片尺寸对钢纤维离散影响系数，取为</w:t>
      </w:r>
      <w:r w:rsidR="00B5184F" w:rsidRPr="00FA1C64">
        <w:rPr>
          <w:rFonts w:cstheme="minorEastAsia"/>
        </w:rPr>
        <w:t>1</w:t>
      </w:r>
      <w:r w:rsidR="00B5184F" w:rsidRPr="00AC6F3B">
        <w:rPr>
          <w:rFonts w:asciiTheme="minorEastAsia" w:hAnsiTheme="minorEastAsia" w:cstheme="minorEastAsia"/>
        </w:rPr>
        <w:t>.</w:t>
      </w:r>
      <w:r w:rsidR="00B5184F" w:rsidRPr="00FA1C64">
        <w:rPr>
          <w:rFonts w:cstheme="minorEastAsia"/>
        </w:rPr>
        <w:t>0</w:t>
      </w:r>
      <w:r w:rsidR="00B5184F" w:rsidRPr="00AC6F3B">
        <w:rPr>
          <w:rFonts w:asciiTheme="minorEastAsia" w:hAnsiTheme="minorEastAsia" w:cstheme="minorEastAsia"/>
        </w:rPr>
        <w:t>；</w:t>
      </w:r>
    </w:p>
    <w:p w:rsidR="00FE1AB2" w:rsidRPr="00AC6F3B" w:rsidRDefault="00D87EA6" w:rsidP="00651261">
      <w:pPr>
        <w:shd w:val="clear" w:color="auto" w:fill="FFFFFF"/>
        <w:snapToGrid w:val="0"/>
        <w:spacing w:line="360" w:lineRule="auto"/>
        <w:rPr>
          <w:rFonts w:asciiTheme="minorEastAsia" w:hAnsiTheme="minorEastAsia" w:cstheme="minorEastAsia"/>
        </w:rPr>
      </w:pPr>
      <w:r w:rsidRPr="00FA1C64">
        <w:rPr>
          <w:rFonts w:cstheme="minorEastAsia"/>
          <w:b/>
        </w:rPr>
        <w:t>4</w:t>
      </w:r>
      <w:r w:rsidRPr="00225E5B">
        <w:rPr>
          <w:rFonts w:cstheme="minorEastAsia"/>
          <w:b/>
        </w:rPr>
        <w:t>.</w:t>
      </w:r>
      <w:r w:rsidRPr="00FA1C64">
        <w:rPr>
          <w:rFonts w:cstheme="minorEastAsia"/>
          <w:b/>
        </w:rPr>
        <w:t>2</w:t>
      </w:r>
      <w:r w:rsidRPr="00225E5B">
        <w:rPr>
          <w:rFonts w:cstheme="minorEastAsia"/>
          <w:b/>
        </w:rPr>
        <w:t>.</w:t>
      </w:r>
      <w:r w:rsidRPr="00FA1C64">
        <w:rPr>
          <w:rFonts w:cstheme="minorEastAsia"/>
          <w:b/>
        </w:rPr>
        <w:t>6</w:t>
      </w:r>
      <w:r w:rsidR="00FE1AB2" w:rsidRPr="00225E5B">
        <w:rPr>
          <w:rFonts w:cstheme="minorEastAsia"/>
          <w:b/>
        </w:rPr>
        <w:t xml:space="preserve"> </w:t>
      </w:r>
      <w:r w:rsidR="00FE1AB2" w:rsidRPr="00AC6F3B">
        <w:rPr>
          <w:rFonts w:asciiTheme="minorEastAsia" w:hAnsiTheme="minorEastAsia" w:cstheme="minorEastAsia" w:hint="eastAsia"/>
        </w:rPr>
        <w:t>钢纤维混凝土的受压和受拉弹性模量、剪切模量、泊松比、线膨胀系数等，应符合现行国家标准《混凝土结构设计规范》</w:t>
      </w:r>
      <w:r w:rsidR="00FE1AB2" w:rsidRPr="00AC6F3B">
        <w:rPr>
          <w:rFonts w:asciiTheme="minorEastAsia" w:hAnsiTheme="minorEastAsia" w:cstheme="minorEastAsia"/>
        </w:rPr>
        <w:t xml:space="preserve">GB </w:t>
      </w:r>
      <w:r w:rsidR="00FE1AB2" w:rsidRPr="00FA1C64">
        <w:rPr>
          <w:rFonts w:cstheme="minorEastAsia"/>
        </w:rPr>
        <w:t>50010</w:t>
      </w:r>
      <w:r w:rsidR="00FE1AB2" w:rsidRPr="00AC6F3B">
        <w:rPr>
          <w:rFonts w:asciiTheme="minorEastAsia" w:hAnsiTheme="minorEastAsia" w:cstheme="minorEastAsia"/>
        </w:rPr>
        <w:t>的规定，按</w:t>
      </w:r>
      <w:r w:rsidR="00FE1AB2" w:rsidRPr="00AC6F3B">
        <w:rPr>
          <w:rFonts w:asciiTheme="minorEastAsia" w:hAnsiTheme="minorEastAsia" w:cstheme="minorEastAsia" w:hint="eastAsia"/>
        </w:rPr>
        <w:t>同强度等级混凝土规定值选用。</w:t>
      </w:r>
    </w:p>
    <w:bookmarkEnd w:id="72"/>
    <w:bookmarkEnd w:id="73"/>
    <w:p w:rsidR="00B51BE4" w:rsidRPr="00AC6F3B" w:rsidRDefault="00B51BE4" w:rsidP="00CC4B02">
      <w:pPr>
        <w:ind w:left="1800" w:hangingChars="750" w:hanging="1800"/>
        <w:rPr>
          <w:rFonts w:asciiTheme="minorEastAsia" w:hAnsiTheme="minorEastAsia" w:cstheme="minorEastAsia"/>
        </w:rPr>
      </w:pPr>
    </w:p>
    <w:p w:rsidR="006C1F7C" w:rsidRPr="00AC6F3B" w:rsidRDefault="00AF34B2">
      <w:pPr>
        <w:pStyle w:val="affe"/>
        <w:spacing w:before="720" w:after="240" w:line="240" w:lineRule="auto"/>
        <w:rPr>
          <w:rFonts w:ascii="华文中宋" w:eastAsia="华文中宋" w:hAnsi="华文中宋" w:cs="华文中宋"/>
          <w:b w:val="0"/>
          <w:bCs/>
        </w:rPr>
      </w:pPr>
      <w:bookmarkStart w:id="78" w:name="_Toc529464809"/>
      <w:bookmarkStart w:id="79" w:name="_Toc409768215"/>
      <w:bookmarkStart w:id="80" w:name="_Toc88817867"/>
      <w:bookmarkEnd w:id="74"/>
      <w:bookmarkEnd w:id="75"/>
      <w:r w:rsidRPr="00092715">
        <w:rPr>
          <w:rFonts w:eastAsia="华文中宋" w:cs="华文中宋" w:hint="eastAsia"/>
        </w:rPr>
        <w:t>5</w:t>
      </w:r>
      <w:r w:rsidR="00E525FE" w:rsidRPr="00AC6F3B">
        <w:rPr>
          <w:rFonts w:ascii="华文中宋" w:eastAsia="华文中宋" w:hAnsi="华文中宋" w:cs="华文中宋"/>
          <w:b w:val="0"/>
          <w:bCs/>
        </w:rPr>
        <w:t xml:space="preserve"> </w:t>
      </w:r>
      <w:bookmarkEnd w:id="78"/>
      <w:bookmarkEnd w:id="79"/>
      <w:r w:rsidR="00437A29" w:rsidRPr="00AC6F3B">
        <w:rPr>
          <w:rFonts w:ascii="华文中宋" w:eastAsia="华文中宋" w:hAnsi="华文中宋" w:cs="华文中宋" w:hint="eastAsia"/>
          <w:b w:val="0"/>
          <w:bCs/>
        </w:rPr>
        <w:t>极限状态</w:t>
      </w:r>
      <w:r w:rsidR="00E525FE" w:rsidRPr="00AC6F3B">
        <w:rPr>
          <w:rFonts w:ascii="华文中宋" w:eastAsia="华文中宋" w:hAnsi="华文中宋" w:cs="华文中宋" w:hint="eastAsia"/>
          <w:b w:val="0"/>
          <w:bCs/>
        </w:rPr>
        <w:t>设计</w:t>
      </w:r>
      <w:bookmarkEnd w:id="80"/>
    </w:p>
    <w:p w:rsidR="006C1F7C" w:rsidRPr="00AC6F3B" w:rsidRDefault="00AF34B2">
      <w:pPr>
        <w:pStyle w:val="affd"/>
        <w:spacing w:before="240" w:after="240" w:line="240" w:lineRule="auto"/>
        <w:rPr>
          <w:rFonts w:ascii="华文中宋" w:eastAsia="华文中宋" w:hAnsi="华文中宋" w:cs="华文中宋"/>
          <w:b w:val="0"/>
          <w:bCs/>
          <w:sz w:val="24"/>
          <w:szCs w:val="24"/>
        </w:rPr>
      </w:pPr>
      <w:bookmarkStart w:id="81" w:name="_Toc150595946"/>
      <w:bookmarkStart w:id="82" w:name="_Toc127615819"/>
      <w:bookmarkStart w:id="83" w:name="_Toc529464810"/>
      <w:bookmarkStart w:id="84" w:name="_Toc88817868"/>
      <w:r w:rsidRPr="00B43619">
        <w:rPr>
          <w:rFonts w:eastAsia="华文中宋" w:cs="华文中宋" w:hint="eastAsia"/>
          <w:bCs/>
          <w:sz w:val="24"/>
          <w:szCs w:val="24"/>
        </w:rPr>
        <w:t>5</w:t>
      </w:r>
      <w:r w:rsidR="00E525FE" w:rsidRPr="00B43619">
        <w:rPr>
          <w:rFonts w:eastAsia="华文中宋" w:cs="华文中宋"/>
          <w:bCs/>
          <w:sz w:val="24"/>
          <w:szCs w:val="24"/>
        </w:rPr>
        <w:t>.1</w:t>
      </w:r>
      <w:r w:rsidR="00E525FE" w:rsidRPr="00AC6F3B">
        <w:rPr>
          <w:rFonts w:ascii="华文中宋" w:eastAsia="华文中宋" w:hAnsi="华文中宋" w:cs="华文中宋"/>
          <w:b w:val="0"/>
          <w:bCs/>
          <w:sz w:val="24"/>
          <w:szCs w:val="24"/>
        </w:rPr>
        <w:t xml:space="preserve"> </w:t>
      </w:r>
      <w:bookmarkEnd w:id="81"/>
      <w:bookmarkEnd w:id="82"/>
      <w:r w:rsidR="00E525FE" w:rsidRPr="00AC6F3B">
        <w:rPr>
          <w:rFonts w:ascii="华文中宋" w:eastAsia="华文中宋" w:hAnsi="华文中宋" w:cs="华文中宋" w:hint="eastAsia"/>
          <w:b w:val="0"/>
          <w:bCs/>
          <w:sz w:val="24"/>
          <w:szCs w:val="24"/>
        </w:rPr>
        <w:t>一般规定</w:t>
      </w:r>
      <w:bookmarkEnd w:id="83"/>
      <w:bookmarkEnd w:id="84"/>
    </w:p>
    <w:p w:rsidR="00DE52C8" w:rsidRPr="00AC6F3B" w:rsidRDefault="00C76DE6" w:rsidP="00412AB0">
      <w:pPr>
        <w:spacing w:line="336" w:lineRule="auto"/>
      </w:pPr>
      <w:r w:rsidRPr="00225E5B">
        <w:rPr>
          <w:rFonts w:cstheme="minorEastAsia"/>
          <w:b/>
        </w:rPr>
        <w:t>5</w:t>
      </w:r>
      <w:r w:rsidR="00E525FE" w:rsidRPr="00225E5B">
        <w:rPr>
          <w:rFonts w:cstheme="minorEastAsia"/>
          <w:b/>
        </w:rPr>
        <w:t>.1.1</w:t>
      </w:r>
      <w:r w:rsidR="00DE52C8" w:rsidRPr="00225E5B">
        <w:rPr>
          <w:rFonts w:cstheme="minorEastAsia" w:hint="eastAsia"/>
          <w:b/>
        </w:rPr>
        <w:t xml:space="preserve"> </w:t>
      </w:r>
      <w:r w:rsidR="00DE52C8" w:rsidRPr="00AC6F3B">
        <w:t>本章适用于</w:t>
      </w:r>
      <w:r w:rsidR="00412AB0" w:rsidRPr="00AC6F3B">
        <w:rPr>
          <w:rFonts w:hint="eastAsia"/>
        </w:rPr>
        <w:t>持久设计状态</w:t>
      </w:r>
      <w:r w:rsidR="00DE52C8" w:rsidRPr="00AC6F3B">
        <w:t>钢筋</w:t>
      </w:r>
      <w:r w:rsidR="00412AB0" w:rsidRPr="00AC6F3B">
        <w:rPr>
          <w:rFonts w:hint="eastAsia"/>
        </w:rPr>
        <w:t>钢纤维</w:t>
      </w:r>
      <w:r w:rsidR="00DE52C8" w:rsidRPr="00AC6F3B">
        <w:t>混凝土</w:t>
      </w:r>
      <w:r w:rsidR="00412AB0" w:rsidRPr="00AC6F3B">
        <w:rPr>
          <w:rFonts w:hint="eastAsia"/>
        </w:rPr>
        <w:t>管片</w:t>
      </w:r>
      <w:r w:rsidR="00DE52C8" w:rsidRPr="00AC6F3B">
        <w:t>承载能力极限状态</w:t>
      </w:r>
      <w:r w:rsidR="008A3D75" w:rsidRPr="00AC6F3B">
        <w:rPr>
          <w:rFonts w:hint="eastAsia"/>
        </w:rPr>
        <w:t>和正常使用极限状态设计，短暂状况下的</w:t>
      </w:r>
      <w:r w:rsidR="00412AB0" w:rsidRPr="00AC6F3B">
        <w:rPr>
          <w:rFonts w:hint="eastAsia"/>
        </w:rPr>
        <w:t>施工验算应符合本标准第</w:t>
      </w:r>
      <w:r w:rsidR="008A3D75" w:rsidRPr="00FA1C64">
        <w:rPr>
          <w:rFonts w:hint="eastAsia"/>
        </w:rPr>
        <w:t>7</w:t>
      </w:r>
      <w:r w:rsidR="00412AB0" w:rsidRPr="00AC6F3B">
        <w:rPr>
          <w:rFonts w:hint="eastAsia"/>
        </w:rPr>
        <w:t>章的规定。</w:t>
      </w:r>
      <w:r w:rsidR="00DE52C8" w:rsidRPr="00AC6F3B">
        <w:t xml:space="preserve"> </w:t>
      </w:r>
    </w:p>
    <w:p w:rsidR="00364F5B" w:rsidRPr="00AC6F3B" w:rsidRDefault="00C76DE6" w:rsidP="00802BE2">
      <w:pPr>
        <w:spacing w:line="336" w:lineRule="auto"/>
      </w:pPr>
      <w:r w:rsidRPr="00225E5B">
        <w:rPr>
          <w:rFonts w:cstheme="minorEastAsia"/>
          <w:b/>
        </w:rPr>
        <w:t>5</w:t>
      </w:r>
      <w:r w:rsidR="00E525FE" w:rsidRPr="00225E5B">
        <w:rPr>
          <w:rFonts w:cstheme="minorEastAsia"/>
          <w:b/>
        </w:rPr>
        <w:t>.1.2</w:t>
      </w:r>
      <w:r w:rsidR="00781523" w:rsidRPr="00AC6F3B">
        <w:rPr>
          <w:rFonts w:hint="eastAsia"/>
        </w:rPr>
        <w:t xml:space="preserve"> </w:t>
      </w:r>
      <w:bookmarkStart w:id="85" w:name="_Toc529464811"/>
      <w:r w:rsidR="00D27C03" w:rsidRPr="00AC6F3B">
        <w:t>钢筋</w:t>
      </w:r>
      <w:r w:rsidR="00D27C03" w:rsidRPr="00AC6F3B">
        <w:rPr>
          <w:rFonts w:hint="eastAsia"/>
        </w:rPr>
        <w:t>钢纤维</w:t>
      </w:r>
      <w:r w:rsidR="00D27C03" w:rsidRPr="00AC6F3B">
        <w:t>混凝土</w:t>
      </w:r>
      <w:r w:rsidR="00D27C03" w:rsidRPr="00AC6F3B">
        <w:rPr>
          <w:rFonts w:hint="eastAsia"/>
        </w:rPr>
        <w:t>管片</w:t>
      </w:r>
      <w:r w:rsidR="00364F5B" w:rsidRPr="00AC6F3B">
        <w:t>承载能力极限状态</w:t>
      </w:r>
      <w:r w:rsidR="002521E6" w:rsidRPr="00AC6F3B">
        <w:rPr>
          <w:rFonts w:hint="eastAsia"/>
        </w:rPr>
        <w:t>设计应符合</w:t>
      </w:r>
      <w:r w:rsidR="00364F5B" w:rsidRPr="00AC6F3B">
        <w:rPr>
          <w:rFonts w:hint="eastAsia"/>
        </w:rPr>
        <w:t>下列规定：</w:t>
      </w:r>
    </w:p>
    <w:p w:rsidR="00910CBB" w:rsidRPr="00AC6F3B" w:rsidRDefault="00364F5B" w:rsidP="0057678D">
      <w:pPr>
        <w:spacing w:line="336" w:lineRule="auto"/>
        <w:ind w:firstLineChars="236" w:firstLine="566"/>
      </w:pPr>
      <w:r w:rsidRPr="00FA1C64">
        <w:rPr>
          <w:rFonts w:hint="eastAsia"/>
        </w:rPr>
        <w:t>1</w:t>
      </w:r>
      <w:r w:rsidRPr="00AC6F3B">
        <w:rPr>
          <w:rFonts w:hint="eastAsia"/>
        </w:rPr>
        <w:t xml:space="preserve"> </w:t>
      </w:r>
      <w:r w:rsidR="00910CBB" w:rsidRPr="00AC6F3B">
        <w:rPr>
          <w:rFonts w:hint="eastAsia"/>
        </w:rPr>
        <w:t>应确定钢纤维混凝土抗压和残余抗弯强度等级、钢纤维类型和性能要求；</w:t>
      </w:r>
    </w:p>
    <w:p w:rsidR="00364F5B" w:rsidRPr="00AC6F3B" w:rsidRDefault="00910CBB" w:rsidP="0057678D">
      <w:pPr>
        <w:spacing w:line="336" w:lineRule="auto"/>
        <w:ind w:firstLineChars="236" w:firstLine="566"/>
      </w:pPr>
      <w:r w:rsidRPr="00FA1C64">
        <w:rPr>
          <w:rFonts w:hint="eastAsia"/>
        </w:rPr>
        <w:t>2</w:t>
      </w:r>
      <w:r w:rsidRPr="00AC6F3B">
        <w:rPr>
          <w:rFonts w:hint="eastAsia"/>
        </w:rPr>
        <w:t xml:space="preserve"> </w:t>
      </w:r>
      <w:r w:rsidR="00735F22" w:rsidRPr="00AC6F3B">
        <w:rPr>
          <w:rFonts w:hint="eastAsia"/>
        </w:rPr>
        <w:t>应</w:t>
      </w:r>
      <w:r w:rsidR="00D27E75" w:rsidRPr="00AC6F3B">
        <w:rPr>
          <w:rFonts w:hint="eastAsia"/>
        </w:rPr>
        <w:t>对</w:t>
      </w:r>
      <w:r w:rsidR="000C3B54" w:rsidRPr="00AC6F3B">
        <w:rPr>
          <w:rFonts w:hint="eastAsia"/>
        </w:rPr>
        <w:t>隧道</w:t>
      </w:r>
      <w:r w:rsidR="001D5FCA" w:rsidRPr="00AC6F3B">
        <w:rPr>
          <w:rFonts w:hint="eastAsia"/>
        </w:rPr>
        <w:t>最不利</w:t>
      </w:r>
      <w:r w:rsidR="00D27E75" w:rsidRPr="00AC6F3B">
        <w:rPr>
          <w:rFonts w:hint="eastAsia"/>
        </w:rPr>
        <w:t>内力</w:t>
      </w:r>
      <w:r w:rsidR="001D5FCA" w:rsidRPr="00AC6F3B">
        <w:rPr>
          <w:rFonts w:hint="eastAsia"/>
        </w:rPr>
        <w:t>截面</w:t>
      </w:r>
      <w:r w:rsidR="00D27E75" w:rsidRPr="00AC6F3B">
        <w:rPr>
          <w:rFonts w:hint="eastAsia"/>
        </w:rPr>
        <w:t>进行</w:t>
      </w:r>
      <w:r w:rsidR="00EE25DD" w:rsidRPr="00AC6F3B">
        <w:rPr>
          <w:rFonts w:hint="eastAsia"/>
        </w:rPr>
        <w:t>管片</w:t>
      </w:r>
      <w:r w:rsidR="00D27E75" w:rsidRPr="00AC6F3B">
        <w:t>正截面</w:t>
      </w:r>
      <w:r w:rsidR="00D27C03" w:rsidRPr="00AC6F3B">
        <w:t>偏心受压承载力计算</w:t>
      </w:r>
      <w:r w:rsidR="00364F5B" w:rsidRPr="00AC6F3B">
        <w:rPr>
          <w:rFonts w:hint="eastAsia"/>
        </w:rPr>
        <w:t>；</w:t>
      </w:r>
    </w:p>
    <w:p w:rsidR="00D27E75" w:rsidRPr="00AC6F3B" w:rsidRDefault="00C77A4C" w:rsidP="0057678D">
      <w:pPr>
        <w:spacing w:line="336" w:lineRule="auto"/>
        <w:ind w:firstLineChars="236" w:firstLine="566"/>
      </w:pPr>
      <w:r w:rsidRPr="00FA1C64">
        <w:rPr>
          <w:rFonts w:hint="eastAsia"/>
        </w:rPr>
        <w:t>3</w:t>
      </w:r>
      <w:r w:rsidR="00364F5B" w:rsidRPr="00AC6F3B">
        <w:rPr>
          <w:rFonts w:hint="eastAsia"/>
        </w:rPr>
        <w:t xml:space="preserve"> </w:t>
      </w:r>
      <w:r w:rsidR="00364F5B" w:rsidRPr="00AC6F3B">
        <w:rPr>
          <w:rFonts w:hint="eastAsia"/>
        </w:rPr>
        <w:t>宜</w:t>
      </w:r>
      <w:r w:rsidR="00D27E75" w:rsidRPr="00AC6F3B">
        <w:rPr>
          <w:rFonts w:hint="eastAsia"/>
        </w:rPr>
        <w:t>对</w:t>
      </w:r>
      <w:r w:rsidR="00364F5B" w:rsidRPr="00AC6F3B">
        <w:rPr>
          <w:rFonts w:hint="eastAsia"/>
        </w:rPr>
        <w:t>最大</w:t>
      </w:r>
      <w:r w:rsidR="000C3B54" w:rsidRPr="00AC6F3B">
        <w:rPr>
          <w:rFonts w:hint="eastAsia"/>
        </w:rPr>
        <w:t>剪力</w:t>
      </w:r>
      <w:r w:rsidR="00D27E75" w:rsidRPr="00AC6F3B">
        <w:rPr>
          <w:rFonts w:hint="eastAsia"/>
        </w:rPr>
        <w:t>截面进行管片斜</w:t>
      </w:r>
      <w:r w:rsidR="00D27E75" w:rsidRPr="00AC6F3B">
        <w:t>截面受</w:t>
      </w:r>
      <w:r w:rsidR="00D27E75" w:rsidRPr="00AC6F3B">
        <w:rPr>
          <w:rFonts w:hint="eastAsia"/>
        </w:rPr>
        <w:t>剪</w:t>
      </w:r>
      <w:r w:rsidR="00D27E75" w:rsidRPr="00AC6F3B">
        <w:t>承载力计算</w:t>
      </w:r>
      <w:r w:rsidR="00D27E75" w:rsidRPr="00AC6F3B">
        <w:rPr>
          <w:rFonts w:hint="eastAsia"/>
        </w:rPr>
        <w:t>；</w:t>
      </w:r>
    </w:p>
    <w:p w:rsidR="00D27E75" w:rsidRPr="00AC6F3B" w:rsidRDefault="00C77A4C" w:rsidP="0057678D">
      <w:pPr>
        <w:spacing w:line="336" w:lineRule="auto"/>
        <w:ind w:firstLineChars="236" w:firstLine="566"/>
      </w:pPr>
      <w:r w:rsidRPr="00FA1C64">
        <w:rPr>
          <w:rFonts w:hint="eastAsia"/>
        </w:rPr>
        <w:t>4</w:t>
      </w:r>
      <w:r w:rsidR="00D27E75" w:rsidRPr="00AC6F3B">
        <w:rPr>
          <w:rFonts w:hint="eastAsia"/>
        </w:rPr>
        <w:t xml:space="preserve"> </w:t>
      </w:r>
      <w:r w:rsidR="00D27E75" w:rsidRPr="00AC6F3B">
        <w:rPr>
          <w:rFonts w:hint="eastAsia"/>
        </w:rPr>
        <w:t>应对最大千斤顶作用力位置进行管片局部受压</w:t>
      </w:r>
      <w:r w:rsidR="00D27E75" w:rsidRPr="00AC6F3B">
        <w:t>承载力计算</w:t>
      </w:r>
      <w:r w:rsidR="00D27C03" w:rsidRPr="00AC6F3B">
        <w:rPr>
          <w:rFonts w:hint="eastAsia"/>
        </w:rPr>
        <w:t>。</w:t>
      </w:r>
    </w:p>
    <w:p w:rsidR="00802BE2" w:rsidRPr="00AC6F3B" w:rsidRDefault="00935A23" w:rsidP="00802BE2">
      <w:pPr>
        <w:spacing w:line="336" w:lineRule="auto"/>
      </w:pPr>
      <w:r w:rsidRPr="00225E5B">
        <w:rPr>
          <w:rFonts w:cstheme="minorEastAsia"/>
          <w:b/>
        </w:rPr>
        <w:t>5.1.</w:t>
      </w:r>
      <w:r w:rsidR="00233DF0" w:rsidRPr="00225E5B">
        <w:rPr>
          <w:rFonts w:cstheme="minorEastAsia" w:hint="eastAsia"/>
          <w:b/>
        </w:rPr>
        <w:t>3</w:t>
      </w:r>
      <w:r w:rsidRPr="00225E5B">
        <w:rPr>
          <w:rFonts w:cstheme="minorEastAsia" w:hint="eastAsia"/>
          <w:b/>
        </w:rPr>
        <w:t xml:space="preserve"> </w:t>
      </w:r>
      <w:r w:rsidRPr="00AC6F3B">
        <w:rPr>
          <w:rFonts w:hint="eastAsia"/>
        </w:rPr>
        <w:t>管片局部受压</w:t>
      </w:r>
      <w:r w:rsidRPr="00AC6F3B">
        <w:t>承载力计算</w:t>
      </w:r>
      <w:r w:rsidR="004F4335" w:rsidRPr="00AC6F3B">
        <w:rPr>
          <w:rFonts w:hint="eastAsia"/>
        </w:rPr>
        <w:t>应</w:t>
      </w:r>
      <w:r w:rsidR="004F4335" w:rsidRPr="00AC6F3B">
        <w:t>符合</w:t>
      </w:r>
      <w:r w:rsidR="004F4335" w:rsidRPr="00AC6F3B">
        <w:rPr>
          <w:rFonts w:hint="eastAsia"/>
        </w:rPr>
        <w:t>现行</w:t>
      </w:r>
      <w:r w:rsidR="004F4335" w:rsidRPr="00AC6F3B">
        <w:t>国家标准</w:t>
      </w:r>
      <w:r w:rsidR="004F4335" w:rsidRPr="00AC6F3B">
        <w:rPr>
          <w:rFonts w:hint="eastAsia"/>
        </w:rPr>
        <w:t>《盾构隧道设计标准》</w:t>
      </w:r>
      <w:r w:rsidR="004F4335" w:rsidRPr="00AC6F3B">
        <w:rPr>
          <w:rFonts w:hint="eastAsia"/>
        </w:rPr>
        <w:t>GB/T</w:t>
      </w:r>
      <w:r w:rsidR="004F4335" w:rsidRPr="00AC6F3B">
        <w:t xml:space="preserve"> </w:t>
      </w:r>
      <w:r w:rsidR="004F4335" w:rsidRPr="00FA1C64">
        <w:rPr>
          <w:rFonts w:hint="eastAsia"/>
        </w:rPr>
        <w:t>51438</w:t>
      </w:r>
      <w:r w:rsidR="004F4335" w:rsidRPr="00AC6F3B">
        <w:t>的</w:t>
      </w:r>
      <w:r w:rsidR="002C48F1" w:rsidRPr="00AC6F3B">
        <w:rPr>
          <w:rFonts w:hint="eastAsia"/>
        </w:rPr>
        <w:t>有关</w:t>
      </w:r>
      <w:r w:rsidR="004F4335" w:rsidRPr="00AC6F3B">
        <w:t>规定</w:t>
      </w:r>
      <w:r w:rsidR="002C48F1" w:rsidRPr="00AC6F3B">
        <w:rPr>
          <w:rFonts w:hint="eastAsia"/>
        </w:rPr>
        <w:t>。</w:t>
      </w:r>
    </w:p>
    <w:p w:rsidR="00065C40" w:rsidRPr="00AC6F3B" w:rsidRDefault="00065C40" w:rsidP="00802BE2">
      <w:r w:rsidRPr="00AC6F3B">
        <w:t xml:space="preserve"> </w:t>
      </w:r>
    </w:p>
    <w:p w:rsidR="006C1F7C" w:rsidRPr="00AC6F3B" w:rsidRDefault="00AF34B2" w:rsidP="00C32A14">
      <w:pPr>
        <w:pStyle w:val="affd"/>
        <w:spacing w:before="240" w:after="240"/>
      </w:pPr>
      <w:bookmarkStart w:id="86" w:name="_Toc88817869"/>
      <w:bookmarkEnd w:id="85"/>
      <w:r w:rsidRPr="00B43619">
        <w:rPr>
          <w:rFonts w:eastAsia="华文中宋" w:cs="华文中宋" w:hint="eastAsia"/>
          <w:bCs/>
          <w:sz w:val="24"/>
          <w:szCs w:val="24"/>
        </w:rPr>
        <w:t>5</w:t>
      </w:r>
      <w:r w:rsidR="00C32A14" w:rsidRPr="00B43619">
        <w:rPr>
          <w:rFonts w:eastAsia="华文中宋" w:cs="华文中宋" w:hint="eastAsia"/>
          <w:bCs/>
          <w:sz w:val="24"/>
          <w:szCs w:val="24"/>
        </w:rPr>
        <w:t>.2</w:t>
      </w:r>
      <w:r w:rsidR="00E525FE" w:rsidRPr="00AC6F3B">
        <w:t xml:space="preserve"> </w:t>
      </w:r>
      <w:r w:rsidR="00E525FE" w:rsidRPr="00AC6F3B">
        <w:rPr>
          <w:rFonts w:hint="eastAsia"/>
        </w:rPr>
        <w:t>正截面</w:t>
      </w:r>
      <w:r w:rsidR="009D2E4E" w:rsidRPr="00AC6F3B">
        <w:t>偏心受</w:t>
      </w:r>
      <w:r w:rsidR="009D2E4E" w:rsidRPr="00AC6F3B">
        <w:rPr>
          <w:rFonts w:hint="eastAsia"/>
        </w:rPr>
        <w:t>压</w:t>
      </w:r>
      <w:r w:rsidR="00E525FE" w:rsidRPr="00AC6F3B">
        <w:rPr>
          <w:rFonts w:hint="eastAsia"/>
        </w:rPr>
        <w:t>承载力计算</w:t>
      </w:r>
      <w:bookmarkEnd w:id="86"/>
    </w:p>
    <w:p w:rsidR="00C37C98" w:rsidRPr="00AC6F3B" w:rsidRDefault="005E3A09" w:rsidP="00C37C98">
      <w:pPr>
        <w:snapToGrid w:val="0"/>
        <w:spacing w:line="336" w:lineRule="auto"/>
      </w:pPr>
      <w:r w:rsidRPr="00225E5B">
        <w:rPr>
          <w:rFonts w:cstheme="minorEastAsia" w:hint="eastAsia"/>
          <w:b/>
        </w:rPr>
        <w:t>5.2.1</w:t>
      </w:r>
      <w:r w:rsidR="00E83775" w:rsidRPr="00225E5B">
        <w:rPr>
          <w:rFonts w:cstheme="minorEastAsia" w:hint="eastAsia"/>
          <w:b/>
        </w:rPr>
        <w:t xml:space="preserve"> </w:t>
      </w:r>
      <w:r w:rsidR="00C37C98" w:rsidRPr="00AC6F3B">
        <w:rPr>
          <w:rFonts w:hint="eastAsia"/>
        </w:rPr>
        <w:t>钢纤维混凝土管片正截面</w:t>
      </w:r>
      <w:r w:rsidR="00766A15" w:rsidRPr="00AC6F3B">
        <w:t>偏心受压</w:t>
      </w:r>
      <w:r w:rsidR="00C37C98" w:rsidRPr="00AC6F3B">
        <w:rPr>
          <w:rFonts w:hint="eastAsia"/>
        </w:rPr>
        <w:t>承载力极限状态应为下列状态之一：</w:t>
      </w:r>
    </w:p>
    <w:p w:rsidR="00C37C98" w:rsidRPr="00AC6F3B" w:rsidRDefault="00C37C98" w:rsidP="00810873">
      <w:pPr>
        <w:spacing w:line="336" w:lineRule="auto"/>
        <w:ind w:firstLineChars="236" w:firstLine="566"/>
      </w:pPr>
      <w:r w:rsidRPr="00FA1C64">
        <w:rPr>
          <w:rFonts w:hint="eastAsia"/>
        </w:rPr>
        <w:t>1</w:t>
      </w:r>
      <w:r w:rsidRPr="00AC6F3B">
        <w:rPr>
          <w:rFonts w:hint="eastAsia"/>
        </w:rPr>
        <w:t xml:space="preserve"> </w:t>
      </w:r>
      <w:r w:rsidRPr="00AC6F3B">
        <w:rPr>
          <w:rFonts w:hint="eastAsia"/>
        </w:rPr>
        <w:t>截面边缘压应变达到极限压应变</w:t>
      </w:r>
      <w:r w:rsidR="007B48E4" w:rsidRPr="00AC6F3B">
        <w:rPr>
          <w:rFonts w:hint="eastAsia"/>
          <w:noProof/>
        </w:rPr>
        <w:object w:dxaOrig="339" w:dyaOrig="359" w14:anchorId="1DB6BA57">
          <v:shape id="_x0000_i1108" type="#_x0000_t75" alt="" style="width:17.4pt;height:17.4pt;mso-width-percent:0;mso-height-percent:0;mso-width-percent:0;mso-height-percent:0" o:ole="">
            <v:fill o:detectmouseclick="t"/>
            <v:imagedata r:id="rId133" o:title=""/>
          </v:shape>
          <o:OLEObject Type="Embed" ProgID="Equation.3" ShapeID="_x0000_i1108" DrawAspect="Content" ObjectID="_1701584974" r:id="rId134">
            <o:FieldCodes>\* MERGEFORMAT</o:FieldCodes>
          </o:OLEObject>
        </w:object>
      </w:r>
      <w:r w:rsidRPr="00AC6F3B">
        <w:rPr>
          <w:rFonts w:hint="eastAsia"/>
        </w:rPr>
        <w:t>；</w:t>
      </w:r>
    </w:p>
    <w:p w:rsidR="00C37C98" w:rsidRPr="00AC6F3B" w:rsidRDefault="00C37C98" w:rsidP="00810873">
      <w:pPr>
        <w:spacing w:line="336" w:lineRule="auto"/>
        <w:ind w:firstLineChars="236" w:firstLine="566"/>
      </w:pPr>
      <w:r w:rsidRPr="00FA1C64">
        <w:rPr>
          <w:rFonts w:hint="eastAsia"/>
        </w:rPr>
        <w:t>2</w:t>
      </w:r>
      <w:r w:rsidRPr="00AC6F3B">
        <w:rPr>
          <w:rFonts w:hint="eastAsia"/>
        </w:rPr>
        <w:t xml:space="preserve"> </w:t>
      </w:r>
      <w:r w:rsidR="009338D2" w:rsidRPr="00AC6F3B">
        <w:rPr>
          <w:rFonts w:hint="eastAsia"/>
        </w:rPr>
        <w:t>截面边缘拉应变</w:t>
      </w:r>
      <w:r w:rsidRPr="00AC6F3B">
        <w:rPr>
          <w:rFonts w:hint="eastAsia"/>
        </w:rPr>
        <w:t>达到极限拉应变</w:t>
      </w:r>
      <w:r w:rsidRPr="00AC6F3B">
        <w:rPr>
          <w:rFonts w:hint="eastAsia"/>
          <w:noProof/>
        </w:rPr>
        <w:drawing>
          <wp:inline distT="0" distB="0" distL="0" distR="0" wp14:anchorId="781DBF47" wp14:editId="283FF83C">
            <wp:extent cx="230505" cy="230505"/>
            <wp:effectExtent l="0" t="0" r="0" b="0"/>
            <wp:docPr id="95"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002F3C12" w:rsidRPr="00AC6F3B">
        <w:rPr>
          <w:rFonts w:hint="eastAsia"/>
        </w:rPr>
        <w:t>，或</w:t>
      </w:r>
      <w:r w:rsidR="00D557AB" w:rsidRPr="00AC6F3B">
        <w:rPr>
          <w:rFonts w:hint="eastAsia"/>
        </w:rPr>
        <w:t>截面边缘</w:t>
      </w:r>
      <w:r w:rsidR="005F3F06" w:rsidRPr="00AC6F3B">
        <w:rPr>
          <w:rFonts w:hint="eastAsia"/>
        </w:rPr>
        <w:t>裂缝宽度达到</w:t>
      </w:r>
      <w:r w:rsidR="002F3C12" w:rsidRPr="00FA1C64">
        <w:rPr>
          <w:rFonts w:hint="eastAsia"/>
        </w:rPr>
        <w:t>2</w:t>
      </w:r>
      <w:r w:rsidR="002F3C12" w:rsidRPr="00AC6F3B">
        <w:rPr>
          <w:rFonts w:hint="eastAsia"/>
        </w:rPr>
        <w:t>.</w:t>
      </w:r>
      <w:r w:rsidR="002F3C12" w:rsidRPr="00FA1C64">
        <w:rPr>
          <w:rFonts w:hint="eastAsia"/>
        </w:rPr>
        <w:t>5</w:t>
      </w:r>
      <w:r w:rsidR="002F3C12" w:rsidRPr="00AC6F3B">
        <w:rPr>
          <w:rFonts w:hint="eastAsia"/>
        </w:rPr>
        <w:t>mm</w:t>
      </w:r>
      <w:r w:rsidRPr="00AC6F3B">
        <w:rPr>
          <w:rFonts w:hint="eastAsia"/>
        </w:rPr>
        <w:t>；</w:t>
      </w:r>
    </w:p>
    <w:p w:rsidR="00C37C98" w:rsidRPr="00AC6F3B" w:rsidRDefault="00C37C98" w:rsidP="00810873">
      <w:pPr>
        <w:spacing w:line="336" w:lineRule="auto"/>
        <w:ind w:firstLineChars="236" w:firstLine="566"/>
      </w:pPr>
      <w:r w:rsidRPr="00FA1C64">
        <w:rPr>
          <w:rFonts w:hint="eastAsia"/>
        </w:rPr>
        <w:t>3</w:t>
      </w:r>
      <w:r w:rsidRPr="00AC6F3B">
        <w:rPr>
          <w:rFonts w:hint="eastAsia"/>
        </w:rPr>
        <w:t xml:space="preserve"> </w:t>
      </w:r>
      <w:r w:rsidRPr="00AC6F3B">
        <w:rPr>
          <w:rFonts w:hint="eastAsia"/>
        </w:rPr>
        <w:t>钢纤维混凝土中钢筋达到极限拉应变</w:t>
      </w:r>
      <w:r w:rsidR="007B48E4" w:rsidRPr="00AC6F3B">
        <w:rPr>
          <w:rFonts w:hint="eastAsia"/>
          <w:noProof/>
        </w:rPr>
        <w:object w:dxaOrig="339" w:dyaOrig="359" w14:anchorId="265C9E5C">
          <v:shape id="_x0000_i1107" type="#_x0000_t75" alt="" style="width:17.4pt;height:17.4pt;mso-width-percent:0;mso-height-percent:0;mso-width-percent:0;mso-height-percent:0" o:ole="">
            <v:fill o:detectmouseclick="t"/>
            <v:imagedata r:id="rId136" o:title=""/>
          </v:shape>
          <o:OLEObject Type="Embed" ProgID="Equation.3" ShapeID="_x0000_i1107" DrawAspect="Content" ObjectID="_1701584975" r:id="rId137">
            <o:FieldCodes>\* MERGEFORMAT</o:FieldCodes>
          </o:OLEObject>
        </w:object>
      </w:r>
      <w:r w:rsidRPr="00AC6F3B">
        <w:rPr>
          <w:rFonts w:hint="eastAsia"/>
        </w:rPr>
        <w:t>。</w:t>
      </w:r>
    </w:p>
    <w:p w:rsidR="00D557AB" w:rsidRPr="00AC6F3B" w:rsidRDefault="00D557AB" w:rsidP="00D557AB">
      <w:pPr>
        <w:snapToGrid w:val="0"/>
        <w:spacing w:line="336" w:lineRule="auto"/>
        <w:rPr>
          <w:rFonts w:asciiTheme="minorEastAsia" w:hAnsiTheme="minorEastAsia" w:cstheme="minorEastAsia"/>
          <w:szCs w:val="20"/>
        </w:rPr>
      </w:pPr>
      <w:r w:rsidRPr="00225E5B">
        <w:rPr>
          <w:rFonts w:cstheme="minorEastAsia" w:hint="eastAsia"/>
          <w:b/>
        </w:rPr>
        <w:t xml:space="preserve">5.2.2 </w:t>
      </w:r>
      <w:r w:rsidRPr="00AC6F3B">
        <w:rPr>
          <w:rFonts w:hint="eastAsia"/>
        </w:rPr>
        <w:t>钢纤维混凝土极限压应变</w:t>
      </w:r>
      <w:r w:rsidR="007B48E4" w:rsidRPr="00AC6F3B">
        <w:rPr>
          <w:rFonts w:hint="eastAsia"/>
          <w:noProof/>
        </w:rPr>
        <w:object w:dxaOrig="339" w:dyaOrig="359" w14:anchorId="242171A0">
          <v:shape id="_x0000_i1106" type="#_x0000_t75" alt="" style="width:17.4pt;height:17.4pt;mso-width-percent:0;mso-height-percent:0;mso-width-percent:0;mso-height-percent:0" o:ole="">
            <v:fill o:detectmouseclick="t"/>
            <v:imagedata r:id="rId133" o:title=""/>
          </v:shape>
          <o:OLEObject Type="Embed" ProgID="Equation.3" ShapeID="_x0000_i1106" DrawAspect="Content" ObjectID="_1701584976" r:id="rId138">
            <o:FieldCodes>\* MERGEFORMAT</o:FieldCodes>
          </o:OLEObject>
        </w:object>
      </w:r>
      <w:r w:rsidRPr="00AC6F3B">
        <w:rPr>
          <w:rFonts w:hint="eastAsia"/>
        </w:rPr>
        <w:t>和钢筋达到极限拉应变</w:t>
      </w:r>
      <w:r w:rsidR="007B48E4" w:rsidRPr="00AC6F3B">
        <w:rPr>
          <w:rFonts w:hint="eastAsia"/>
          <w:noProof/>
        </w:rPr>
        <w:object w:dxaOrig="339" w:dyaOrig="359" w14:anchorId="217A64B0">
          <v:shape id="_x0000_i1105" type="#_x0000_t75" alt="" style="width:17.4pt;height:17.4pt;mso-width-percent:0;mso-height-percent:0;mso-width-percent:0;mso-height-percent:0" o:ole="">
            <v:fill o:detectmouseclick="t"/>
            <v:imagedata r:id="rId136" o:title=""/>
          </v:shape>
          <o:OLEObject Type="Embed" ProgID="Equation.3" ShapeID="_x0000_i1105" DrawAspect="Content" ObjectID="_1701584977" r:id="rId139">
            <o:FieldCodes>\* MERGEFORMAT</o:FieldCodes>
          </o:OLEObject>
        </w:object>
      </w:r>
      <w:r w:rsidRPr="00AC6F3B">
        <w:rPr>
          <w:rFonts w:asciiTheme="minorEastAsia" w:hAnsiTheme="minorEastAsia" w:cstheme="minorEastAsia"/>
        </w:rPr>
        <w:t>应符合</w:t>
      </w:r>
      <w:r w:rsidRPr="00AC6F3B">
        <w:rPr>
          <w:rFonts w:asciiTheme="minorEastAsia" w:hAnsiTheme="minorEastAsia" w:cstheme="minorEastAsia" w:hint="eastAsia"/>
        </w:rPr>
        <w:t>现行</w:t>
      </w:r>
      <w:r w:rsidRPr="00AC6F3B">
        <w:rPr>
          <w:rFonts w:asciiTheme="minorEastAsia" w:hAnsiTheme="minorEastAsia" w:cstheme="minorEastAsia"/>
        </w:rPr>
        <w:t>国家标准《混凝土结构设计规范》GB</w:t>
      </w:r>
      <w:r w:rsidRPr="00FA1C64">
        <w:rPr>
          <w:rFonts w:cstheme="minorEastAsia"/>
        </w:rPr>
        <w:t>50010</w:t>
      </w:r>
      <w:r w:rsidRPr="00AC6F3B">
        <w:rPr>
          <w:rFonts w:asciiTheme="minorEastAsia" w:hAnsiTheme="minorEastAsia" w:cstheme="minorEastAsia"/>
        </w:rPr>
        <w:t>的规定，按同强度等级混凝土规定值选用</w:t>
      </w:r>
      <w:r w:rsidRPr="00AC6F3B">
        <w:rPr>
          <w:rFonts w:asciiTheme="minorEastAsia" w:hAnsiTheme="minorEastAsia" w:cstheme="minorEastAsia" w:hint="eastAsia"/>
          <w:szCs w:val="20"/>
        </w:rPr>
        <w:t>。</w:t>
      </w:r>
    </w:p>
    <w:p w:rsidR="00D557AB" w:rsidRPr="00AC6F3B" w:rsidRDefault="00D557AB" w:rsidP="00D557AB">
      <w:pPr>
        <w:snapToGrid w:val="0"/>
        <w:spacing w:line="336" w:lineRule="auto"/>
      </w:pPr>
      <w:r w:rsidRPr="00225E5B">
        <w:rPr>
          <w:rFonts w:cstheme="minorEastAsia" w:hint="eastAsia"/>
          <w:b/>
        </w:rPr>
        <w:t>5.2.3</w:t>
      </w:r>
      <w:r w:rsidRPr="00AC6F3B">
        <w:rPr>
          <w:rFonts w:hint="eastAsia"/>
        </w:rPr>
        <w:t xml:space="preserve"> </w:t>
      </w:r>
      <w:r w:rsidRPr="00AC6F3B">
        <w:rPr>
          <w:rFonts w:hint="eastAsia"/>
        </w:rPr>
        <w:t>钢纤维混凝土极限拉应变</w:t>
      </w:r>
      <w:r w:rsidRPr="00AC6F3B">
        <w:rPr>
          <w:rFonts w:hint="eastAsia"/>
          <w:noProof/>
        </w:rPr>
        <w:drawing>
          <wp:inline distT="0" distB="0" distL="0" distR="0" wp14:anchorId="739D8298" wp14:editId="7CA7E53F">
            <wp:extent cx="230505" cy="230505"/>
            <wp:effectExtent l="0" t="0" r="0" b="0"/>
            <wp:docPr id="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AC6F3B">
        <w:rPr>
          <w:rFonts w:hint="eastAsia"/>
        </w:rPr>
        <w:t>应取</w:t>
      </w:r>
      <w:r w:rsidRPr="00FA1C64">
        <w:rPr>
          <w:rFonts w:hint="eastAsia"/>
        </w:rPr>
        <w:t>2</w:t>
      </w:r>
      <w:r w:rsidRPr="00AC6F3B">
        <w:rPr>
          <w:rFonts w:hint="eastAsia"/>
        </w:rPr>
        <w:t>%</w:t>
      </w:r>
      <w:r w:rsidRPr="00AC6F3B">
        <w:rPr>
          <w:rFonts w:hint="eastAsia"/>
        </w:rPr>
        <w:t>。</w:t>
      </w:r>
    </w:p>
    <w:p w:rsidR="003F41BE" w:rsidRPr="00AC6F3B" w:rsidRDefault="003F41BE" w:rsidP="003F41BE">
      <w:pPr>
        <w:spacing w:line="336" w:lineRule="auto"/>
      </w:pPr>
      <w:r w:rsidRPr="00225E5B">
        <w:rPr>
          <w:rFonts w:cstheme="minorEastAsia"/>
          <w:b/>
        </w:rPr>
        <w:t xml:space="preserve">5.2.4 </w:t>
      </w:r>
      <w:r w:rsidRPr="00AC6F3B">
        <w:rPr>
          <w:rFonts w:hint="eastAsia"/>
        </w:rPr>
        <w:t>管片</w:t>
      </w:r>
      <w:r w:rsidRPr="00AC6F3B">
        <w:t>正截面偏心受</w:t>
      </w:r>
      <w:r w:rsidRPr="00AC6F3B">
        <w:rPr>
          <w:rFonts w:hint="eastAsia"/>
        </w:rPr>
        <w:t>压</w:t>
      </w:r>
      <w:r w:rsidRPr="00AC6F3B">
        <w:t>承载力计算时，截面受压区</w:t>
      </w:r>
      <w:r w:rsidRPr="00AC6F3B">
        <w:rPr>
          <w:rFonts w:hint="eastAsia"/>
        </w:rPr>
        <w:t>和受拉区</w:t>
      </w:r>
      <w:r w:rsidRPr="00AC6F3B">
        <w:t>混凝土应力</w:t>
      </w:r>
      <w:r w:rsidRPr="00AC6F3B">
        <w:rPr>
          <w:rFonts w:hint="eastAsia"/>
        </w:rPr>
        <w:t>应符合下列规定：</w:t>
      </w:r>
    </w:p>
    <w:p w:rsidR="003F41BE" w:rsidRPr="00AC6F3B" w:rsidRDefault="003F41BE" w:rsidP="003F41BE">
      <w:pPr>
        <w:spacing w:line="336" w:lineRule="auto"/>
        <w:ind w:firstLineChars="236" w:firstLine="566"/>
      </w:pPr>
      <w:r w:rsidRPr="00FA1C64">
        <w:rPr>
          <w:rFonts w:hint="eastAsia"/>
        </w:rPr>
        <w:t>1</w:t>
      </w:r>
      <w:r w:rsidRPr="00AC6F3B">
        <w:rPr>
          <w:rFonts w:hint="eastAsia"/>
        </w:rPr>
        <w:t xml:space="preserve"> </w:t>
      </w:r>
      <w:r w:rsidRPr="00AC6F3B">
        <w:t>受压区应力图形</w:t>
      </w:r>
      <w:r w:rsidRPr="00AC6F3B">
        <w:rPr>
          <w:rFonts w:hint="eastAsia"/>
        </w:rPr>
        <w:t>宜</w:t>
      </w:r>
      <w:r w:rsidRPr="00AC6F3B">
        <w:t>简化为等效的矩形应力图</w:t>
      </w:r>
      <w:r w:rsidRPr="00AC6F3B">
        <w:rPr>
          <w:rFonts w:hint="eastAsia"/>
        </w:rPr>
        <w:t>。</w:t>
      </w:r>
      <w:r w:rsidRPr="00AC6F3B">
        <w:t>矩形应力图的</w:t>
      </w:r>
      <w:r w:rsidRPr="00AC6F3B">
        <w:rPr>
          <w:rFonts w:hint="eastAsia"/>
        </w:rPr>
        <w:t>压</w:t>
      </w:r>
      <w:r w:rsidRPr="00AC6F3B">
        <w:t>应力值</w:t>
      </w:r>
      <w:r w:rsidRPr="00AC6F3B">
        <w:rPr>
          <w:rFonts w:hint="eastAsia"/>
        </w:rPr>
        <w:t>和</w:t>
      </w:r>
      <w:r w:rsidRPr="00AC6F3B">
        <w:t>受压区高度</w:t>
      </w:r>
      <w:r w:rsidRPr="00AC6F3B">
        <w:rPr>
          <w:rFonts w:hint="eastAsia"/>
        </w:rPr>
        <w:t>应</w:t>
      </w:r>
      <w:r w:rsidRPr="00AC6F3B">
        <w:t>符合</w:t>
      </w:r>
      <w:r w:rsidRPr="00AC6F3B">
        <w:rPr>
          <w:rFonts w:hint="eastAsia"/>
        </w:rPr>
        <w:t>现行</w:t>
      </w:r>
      <w:r w:rsidRPr="00AC6F3B">
        <w:t>国家标准《混凝土结构设计规范》</w:t>
      </w:r>
      <w:r w:rsidRPr="00AC6F3B">
        <w:t>GB</w:t>
      </w:r>
      <w:r w:rsidRPr="00FA1C64">
        <w:t>50010</w:t>
      </w:r>
      <w:r w:rsidRPr="00AC6F3B">
        <w:t>的规定</w:t>
      </w:r>
      <w:r w:rsidRPr="00AC6F3B">
        <w:rPr>
          <w:rFonts w:hint="eastAsia"/>
        </w:rPr>
        <w:t>。</w:t>
      </w:r>
    </w:p>
    <w:p w:rsidR="003F41BE" w:rsidRPr="00AC6F3B" w:rsidRDefault="003F41BE" w:rsidP="003F41BE">
      <w:pPr>
        <w:spacing w:line="336" w:lineRule="auto"/>
        <w:ind w:firstLineChars="236" w:firstLine="566"/>
      </w:pPr>
      <w:r w:rsidRPr="00FA1C64">
        <w:rPr>
          <w:rFonts w:hint="eastAsia"/>
        </w:rPr>
        <w:t>2</w:t>
      </w:r>
      <w:r w:rsidRPr="00AC6F3B">
        <w:rPr>
          <w:rFonts w:hint="eastAsia"/>
        </w:rPr>
        <w:t xml:space="preserve"> </w:t>
      </w:r>
      <w:r w:rsidRPr="00AC6F3B">
        <w:t>受</w:t>
      </w:r>
      <w:r w:rsidRPr="00AC6F3B">
        <w:rPr>
          <w:rFonts w:hint="eastAsia"/>
        </w:rPr>
        <w:t>拉</w:t>
      </w:r>
      <w:r w:rsidRPr="00AC6F3B">
        <w:t>区应力图形</w:t>
      </w:r>
      <w:r w:rsidRPr="00AC6F3B">
        <w:rPr>
          <w:rFonts w:hint="eastAsia"/>
        </w:rPr>
        <w:t>宜</w:t>
      </w:r>
      <w:r w:rsidRPr="00AC6F3B">
        <w:t>简化为等效的矩形应力图</w:t>
      </w:r>
      <w:r w:rsidRPr="00AC6F3B">
        <w:rPr>
          <w:rFonts w:hint="eastAsia"/>
        </w:rPr>
        <w:t>。</w:t>
      </w:r>
      <w:r w:rsidRPr="00AC6F3B">
        <w:t>矩形应力图的</w:t>
      </w:r>
      <w:r w:rsidRPr="00AC6F3B">
        <w:rPr>
          <w:rFonts w:hint="eastAsia"/>
        </w:rPr>
        <w:t>拉</w:t>
      </w:r>
      <w:r w:rsidRPr="00AC6F3B">
        <w:t>应力值</w:t>
      </w:r>
      <w:r w:rsidRPr="00AC6F3B">
        <w:rPr>
          <w:rFonts w:hint="eastAsia"/>
        </w:rPr>
        <w:t>应取承载力极限状态残余抗拉强度设计值，并应</w:t>
      </w:r>
      <w:r w:rsidRPr="00AC6F3B">
        <w:t>按本</w:t>
      </w:r>
      <w:r w:rsidRPr="00AC6F3B">
        <w:rPr>
          <w:rFonts w:hint="eastAsia"/>
        </w:rPr>
        <w:t>规程</w:t>
      </w:r>
      <w:r w:rsidRPr="00FA1C64">
        <w:rPr>
          <w:rFonts w:hint="eastAsia"/>
        </w:rPr>
        <w:t>4</w:t>
      </w:r>
      <w:r w:rsidRPr="00AC6F3B">
        <w:rPr>
          <w:rFonts w:hint="eastAsia"/>
        </w:rPr>
        <w:t>.</w:t>
      </w:r>
      <w:r w:rsidRPr="00FA1C64">
        <w:rPr>
          <w:rFonts w:hint="eastAsia"/>
        </w:rPr>
        <w:t>2</w:t>
      </w:r>
      <w:r w:rsidRPr="00AC6F3B">
        <w:rPr>
          <w:rFonts w:hint="eastAsia"/>
        </w:rPr>
        <w:t>.</w:t>
      </w:r>
      <w:r w:rsidRPr="00FA1C64">
        <w:rPr>
          <w:rFonts w:hint="eastAsia"/>
        </w:rPr>
        <w:t>5</w:t>
      </w:r>
      <w:r w:rsidRPr="00AC6F3B">
        <w:rPr>
          <w:rFonts w:hint="eastAsia"/>
        </w:rPr>
        <w:t>条的规定计算；</w:t>
      </w:r>
      <w:r w:rsidRPr="00AC6F3B">
        <w:t>矩形应力图</w:t>
      </w:r>
      <w:r w:rsidRPr="00AC6F3B">
        <w:rPr>
          <w:rFonts w:hint="eastAsia"/>
        </w:rPr>
        <w:t>的</w:t>
      </w:r>
      <w:r w:rsidRPr="00AC6F3B">
        <w:t>受</w:t>
      </w:r>
      <w:r w:rsidRPr="00AC6F3B">
        <w:rPr>
          <w:rFonts w:hint="eastAsia"/>
        </w:rPr>
        <w:t>拉</w:t>
      </w:r>
      <w:r w:rsidRPr="00AC6F3B">
        <w:t>区高度</w:t>
      </w:r>
      <w:r w:rsidRPr="00AC6F3B">
        <w:rPr>
          <w:rFonts w:hint="eastAsia"/>
        </w:rPr>
        <w:t>应由下式计算：</w:t>
      </w:r>
    </w:p>
    <w:p w:rsidR="003F41BE" w:rsidRPr="00AC6F3B" w:rsidRDefault="007B48E4" w:rsidP="003F41BE">
      <w:pPr>
        <w:wordWrap w:val="0"/>
        <w:spacing w:line="336" w:lineRule="auto"/>
        <w:jc w:val="right"/>
        <w:rPr>
          <w:rFonts w:asciiTheme="minorEastAsia" w:hAnsiTheme="minorEastAsia" w:cstheme="minorEastAsia"/>
          <w:position w:val="-14"/>
          <w:szCs w:val="20"/>
        </w:rPr>
      </w:pPr>
      <w:r w:rsidRPr="00AC6F3B">
        <w:rPr>
          <w:rFonts w:asciiTheme="minorEastAsia" w:hAnsiTheme="minorEastAsia" w:cstheme="minorEastAsia" w:hint="eastAsia"/>
          <w:noProof/>
          <w:position w:val="-30"/>
          <w:szCs w:val="20"/>
        </w:rPr>
        <w:object w:dxaOrig="1108" w:dyaOrig="647" w14:anchorId="37E44310">
          <v:shape id="_x0000_i1104" type="#_x0000_t75" alt="" style="width:54.6pt;height:33.95pt;mso-width-percent:0;mso-height-percent:0;mso-width-percent:0;mso-height-percent:0" o:ole="">
            <v:imagedata r:id="rId140" o:title=""/>
          </v:shape>
          <o:OLEObject Type="Embed" ProgID="Equation.DSMT4" ShapeID="_x0000_i1104" DrawAspect="Content" ObjectID="_1701584978" r:id="rId141"/>
        </w:object>
      </w:r>
      <w:r w:rsidR="003F41BE" w:rsidRPr="00AC6F3B">
        <w:rPr>
          <w:rFonts w:asciiTheme="minorEastAsia" w:hAnsiTheme="minorEastAsia" w:cstheme="minorEastAsia"/>
          <w:position w:val="-14"/>
          <w:szCs w:val="20"/>
        </w:rPr>
        <w:t xml:space="preserve">  </w:t>
      </w:r>
      <w:r w:rsidR="003F41BE" w:rsidRPr="00AC6F3B">
        <w:rPr>
          <w:rFonts w:asciiTheme="minorEastAsia" w:hAnsiTheme="minorEastAsia" w:cstheme="minorEastAsia" w:hint="eastAsia"/>
          <w:position w:val="-14"/>
          <w:szCs w:val="20"/>
        </w:rPr>
        <w:t xml:space="preserve">        </w:t>
      </w:r>
      <w:r w:rsidR="003F41BE" w:rsidRPr="00AC6F3B">
        <w:rPr>
          <w:rFonts w:asciiTheme="minorEastAsia" w:hAnsiTheme="minorEastAsia" w:cstheme="minorEastAsia"/>
          <w:position w:val="-14"/>
          <w:szCs w:val="20"/>
        </w:rPr>
        <w:t xml:space="preserve">                 （</w:t>
      </w:r>
      <w:r w:rsidR="003F41BE" w:rsidRPr="00FA1C64">
        <w:rPr>
          <w:rFonts w:cstheme="minorEastAsia"/>
          <w:position w:val="-14"/>
          <w:szCs w:val="20"/>
        </w:rPr>
        <w:t>5</w:t>
      </w:r>
      <w:r w:rsidR="003F41BE" w:rsidRPr="00AC6F3B">
        <w:rPr>
          <w:rFonts w:asciiTheme="minorEastAsia" w:hAnsiTheme="minorEastAsia" w:cstheme="minorEastAsia"/>
          <w:position w:val="-14"/>
          <w:szCs w:val="20"/>
        </w:rPr>
        <w:t>.</w:t>
      </w:r>
      <w:r w:rsidR="003F41BE" w:rsidRPr="00FA1C64">
        <w:rPr>
          <w:rFonts w:cstheme="minorEastAsia" w:hint="eastAsia"/>
          <w:position w:val="-14"/>
          <w:szCs w:val="20"/>
        </w:rPr>
        <w:t>2</w:t>
      </w:r>
      <w:r w:rsidR="003F41BE" w:rsidRPr="00AC6F3B">
        <w:rPr>
          <w:rFonts w:asciiTheme="minorEastAsia" w:hAnsiTheme="minorEastAsia" w:cstheme="minorEastAsia"/>
          <w:position w:val="-14"/>
          <w:szCs w:val="20"/>
        </w:rPr>
        <w:t>.</w:t>
      </w:r>
      <w:r w:rsidR="003F41BE" w:rsidRPr="00FA1C64">
        <w:rPr>
          <w:rFonts w:cstheme="minorEastAsia"/>
          <w:position w:val="-14"/>
          <w:szCs w:val="20"/>
        </w:rPr>
        <w:t>4</w:t>
      </w:r>
      <w:r w:rsidR="003F41BE" w:rsidRPr="00AC6F3B">
        <w:rPr>
          <w:rFonts w:asciiTheme="minorEastAsia" w:hAnsiTheme="minorEastAsia" w:cstheme="minorEastAsia"/>
          <w:position w:val="-14"/>
          <w:szCs w:val="20"/>
        </w:rPr>
        <w:t>）</w:t>
      </w:r>
    </w:p>
    <w:p w:rsidR="003F41BE" w:rsidRPr="00AC6F3B" w:rsidRDefault="003F41BE" w:rsidP="003F41BE">
      <w:pPr>
        <w:spacing w:line="336" w:lineRule="auto"/>
        <w:rPr>
          <w:rFonts w:asciiTheme="minorEastAsia" w:hAnsiTheme="minorEastAsia" w:cstheme="minorEastAsia"/>
        </w:rPr>
      </w:pPr>
      <w:r w:rsidRPr="00AC6F3B">
        <w:rPr>
          <w:rFonts w:asciiTheme="minorEastAsia" w:hAnsiTheme="minorEastAsia" w:cstheme="minorEastAsia" w:hint="eastAsia"/>
        </w:rPr>
        <w:t>式中</w:t>
      </w:r>
      <w:r w:rsidRPr="00AC6F3B">
        <w:rPr>
          <w:rFonts w:asciiTheme="minorEastAsia" w:hAnsiTheme="minorEastAsia" w:cstheme="minorEastAsia"/>
        </w:rPr>
        <w:t xml:space="preserve">  </w:t>
      </w:r>
      <m:oMath>
        <m:sSub>
          <m:sSubPr>
            <m:ctrlPr>
              <w:rPr>
                <w:rFonts w:ascii="Cambria Math" w:hAnsi="Cambria Math" w:cstheme="minorEastAsia" w:hint="eastAsia"/>
              </w:rPr>
            </m:ctrlPr>
          </m:sSubPr>
          <m:e>
            <m:r>
              <w:rPr>
                <w:rFonts w:ascii="Cambria Math" w:hAnsi="Cambria Math" w:cstheme="minorEastAsia"/>
              </w:rPr>
              <m:t>x</m:t>
            </m:r>
          </m:e>
          <m:sub>
            <m:r>
              <m:rPr>
                <m:nor/>
              </m:rPr>
              <w:rPr>
                <w:rFonts w:ascii="Cambria Math" w:hAnsi="Cambria Math" w:cstheme="minorEastAsia"/>
              </w:rPr>
              <m:t>t</m:t>
            </m:r>
          </m:sub>
        </m:sSub>
      </m:oMath>
      <w:r w:rsidRPr="00AC6F3B">
        <w:rPr>
          <w:rFonts w:asciiTheme="minorEastAsia" w:hAnsiTheme="minorEastAsia" w:cstheme="minorEastAsia" w:hint="eastAsia"/>
        </w:rPr>
        <w:t>——管片截面受拉区高度（</w:t>
      </w:r>
      <w:r w:rsidRPr="00AC6F3B">
        <w:rPr>
          <w:rFonts w:asciiTheme="minorEastAsia" w:hAnsiTheme="minorEastAsia" w:cstheme="minorEastAsia"/>
        </w:rPr>
        <w:t>mm）；</w:t>
      </w:r>
    </w:p>
    <w:p w:rsidR="003F41BE" w:rsidRPr="00AC6F3B" w:rsidRDefault="003F41BE" w:rsidP="003F41BE">
      <w:pPr>
        <w:spacing w:line="336" w:lineRule="auto"/>
        <w:ind w:firstLineChars="300" w:firstLine="720"/>
        <w:rPr>
          <w:rFonts w:asciiTheme="minorEastAsia" w:hAnsiTheme="minorEastAsia" w:cstheme="minorEastAsia"/>
        </w:rPr>
      </w:pPr>
      <w:r w:rsidRPr="00AC6F3B">
        <w:rPr>
          <w:rFonts w:asciiTheme="minorEastAsia" w:hAnsiTheme="minorEastAsia" w:cstheme="minorEastAsia"/>
          <w:noProof/>
        </w:rPr>
        <w:drawing>
          <wp:inline distT="0" distB="0" distL="0" distR="0" wp14:anchorId="72F5BFB9" wp14:editId="58C9203B">
            <wp:extent cx="135255" cy="1670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35255" cy="167005"/>
                    </a:xfrm>
                    <a:prstGeom prst="rect">
                      <a:avLst/>
                    </a:prstGeom>
                    <a:noFill/>
                    <a:ln>
                      <a:noFill/>
                    </a:ln>
                  </pic:spPr>
                </pic:pic>
              </a:graphicData>
            </a:graphic>
          </wp:inline>
        </w:drawing>
      </w:r>
      <w:r w:rsidRPr="00AC6F3B">
        <w:rPr>
          <w:rFonts w:asciiTheme="minorEastAsia" w:hAnsiTheme="minorEastAsia" w:cstheme="minorEastAsia" w:hint="eastAsia"/>
        </w:rPr>
        <w:t>——管片截面高度（</w:t>
      </w:r>
      <w:r w:rsidRPr="00AC6F3B">
        <w:rPr>
          <w:rFonts w:asciiTheme="minorEastAsia" w:hAnsiTheme="minorEastAsia" w:cstheme="minorEastAsia"/>
        </w:rPr>
        <w:t>mm）；</w:t>
      </w:r>
    </w:p>
    <w:p w:rsidR="007D1CD2" w:rsidRPr="00AC6F3B" w:rsidRDefault="007D1CD2" w:rsidP="007D1CD2">
      <w:pPr>
        <w:snapToGrid w:val="0"/>
        <w:spacing w:line="276" w:lineRule="auto"/>
      </w:pPr>
      <w:r w:rsidRPr="00AC6F3B">
        <w:rPr>
          <w:rFonts w:asciiTheme="minorEastAsia" w:hAnsiTheme="minorEastAsia" w:cstheme="minorEastAsia" w:hint="eastAsia"/>
        </w:rPr>
        <w:t xml:space="preserve">     </w:t>
      </w:r>
      <w:r w:rsidRPr="00AC6F3B">
        <w:rPr>
          <w:rFonts w:asciiTheme="minorEastAsia" w:hAnsiTheme="minorEastAsia" w:cstheme="minorEastAsia"/>
        </w:rPr>
        <w:t xml:space="preserve"> </w:t>
      </w:r>
      <w:r w:rsidRPr="00AC6F3B">
        <w:rPr>
          <w:rFonts w:asciiTheme="minorEastAsia" w:hAnsiTheme="minorEastAsia" w:cstheme="minorEastAsia"/>
          <w:noProof/>
        </w:rPr>
        <w:drawing>
          <wp:inline distT="0" distB="0" distL="0" distR="0" wp14:anchorId="36E6535F" wp14:editId="3D19387B">
            <wp:extent cx="135255" cy="142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35255" cy="142875"/>
                    </a:xfrm>
                    <a:prstGeom prst="rect">
                      <a:avLst/>
                    </a:prstGeom>
                    <a:noFill/>
                    <a:ln>
                      <a:noFill/>
                    </a:ln>
                  </pic:spPr>
                </pic:pic>
              </a:graphicData>
            </a:graphic>
          </wp:inline>
        </w:drawing>
      </w:r>
      <w:r w:rsidRPr="00AC6F3B">
        <w:rPr>
          <w:rFonts w:asciiTheme="minorEastAsia" w:hAnsiTheme="minorEastAsia" w:cstheme="minorEastAsia" w:hint="eastAsia"/>
        </w:rPr>
        <w:t>——管片截面受压区高度（</w:t>
      </w:r>
      <w:r w:rsidRPr="00AC6F3B">
        <w:rPr>
          <w:rFonts w:asciiTheme="minorEastAsia" w:hAnsiTheme="minorEastAsia" w:cstheme="minorEastAsia"/>
        </w:rPr>
        <w:t>mm）</w:t>
      </w:r>
      <w:r w:rsidR="0076652F" w:rsidRPr="00AC6F3B">
        <w:rPr>
          <w:rFonts w:asciiTheme="minorEastAsia" w:hAnsiTheme="minorEastAsia" w:cstheme="minorEastAsia" w:hint="eastAsia"/>
        </w:rPr>
        <w:t>；</w:t>
      </w:r>
    </w:p>
    <w:p w:rsidR="007D1CD2" w:rsidRPr="00AC6F3B" w:rsidRDefault="007D1CD2" w:rsidP="007D1CD2">
      <w:pPr>
        <w:snapToGrid w:val="0"/>
        <w:spacing w:line="276" w:lineRule="auto"/>
      </w:pPr>
      <w:r w:rsidRPr="00AC6F3B">
        <w:rPr>
          <w:rFonts w:asciiTheme="minorEastAsia" w:hAnsiTheme="minorEastAsia" w:cstheme="minorEastAsia" w:hint="eastAsia"/>
        </w:rPr>
        <w:t xml:space="preserve">     </w:t>
      </w:r>
      <m:oMath>
        <m:sSub>
          <m:sSubPr>
            <m:ctrlPr>
              <w:rPr>
                <w:rFonts w:ascii="Cambria Math" w:hAnsi="Cambria Math" w:cstheme="minorEastAsia" w:hint="eastAsia"/>
              </w:rPr>
            </m:ctrlPr>
          </m:sSubPr>
          <m:e>
            <m:r>
              <w:rPr>
                <w:rFonts w:ascii="Cambria Math" w:hAnsi="Cambria Math" w:cstheme="minorEastAsia"/>
              </w:rPr>
              <m:t>β</m:t>
            </m:r>
          </m:e>
          <m:sub>
            <m:r>
              <m:rPr>
                <m:nor/>
              </m:rPr>
              <w:rPr>
                <w:rFonts w:cstheme="minorEastAsia" w:hint="eastAsia"/>
              </w:rPr>
              <m:t>1</m:t>
            </m:r>
          </m:sub>
        </m:sSub>
      </m:oMath>
      <w:r w:rsidRPr="00AC6F3B">
        <w:rPr>
          <w:rFonts w:asciiTheme="minorEastAsia" w:hAnsiTheme="minorEastAsia" w:cstheme="minorEastAsia"/>
        </w:rPr>
        <w:t xml:space="preserve"> </w:t>
      </w:r>
      <w:r w:rsidRPr="00AC6F3B">
        <w:rPr>
          <w:rFonts w:asciiTheme="minorEastAsia" w:hAnsiTheme="minorEastAsia" w:cstheme="minorEastAsia" w:hint="eastAsia"/>
        </w:rPr>
        <w:t>—</w:t>
      </w:r>
      <w:r w:rsidR="0076652F" w:rsidRPr="00AC6F3B">
        <w:rPr>
          <w:rFonts w:asciiTheme="minorEastAsia" w:hAnsiTheme="minorEastAsia" w:cstheme="minorEastAsia" w:hint="eastAsia"/>
        </w:rPr>
        <w:t>—系数，按</w:t>
      </w:r>
      <w:r w:rsidR="0076652F" w:rsidRPr="00AC6F3B">
        <w:rPr>
          <w:rFonts w:hint="eastAsia"/>
        </w:rPr>
        <w:t>现行</w:t>
      </w:r>
      <w:r w:rsidR="0076652F" w:rsidRPr="00AC6F3B">
        <w:t>国家标准</w:t>
      </w:r>
      <w:r w:rsidR="0076652F" w:rsidRPr="00AC6F3B">
        <w:rPr>
          <w:szCs w:val="20"/>
        </w:rPr>
        <w:t>《混凝土结构设计规范》</w:t>
      </w:r>
      <w:r w:rsidR="0076652F" w:rsidRPr="00AC6F3B">
        <w:rPr>
          <w:szCs w:val="20"/>
        </w:rPr>
        <w:t>GB</w:t>
      </w:r>
      <w:r w:rsidR="0076652F" w:rsidRPr="00FA1C64">
        <w:rPr>
          <w:szCs w:val="20"/>
        </w:rPr>
        <w:t>50010</w:t>
      </w:r>
      <w:r w:rsidR="0076652F" w:rsidRPr="00AC6F3B">
        <w:rPr>
          <w:szCs w:val="20"/>
        </w:rPr>
        <w:t>的规定</w:t>
      </w:r>
      <w:r w:rsidR="0076652F" w:rsidRPr="00AC6F3B">
        <w:rPr>
          <w:rFonts w:hint="eastAsia"/>
          <w:szCs w:val="20"/>
        </w:rPr>
        <w:t>取值。</w:t>
      </w:r>
    </w:p>
    <w:p w:rsidR="003F41BE" w:rsidRPr="00AC6F3B" w:rsidRDefault="003F41BE" w:rsidP="00D557AB">
      <w:pPr>
        <w:snapToGrid w:val="0"/>
        <w:spacing w:line="336" w:lineRule="auto"/>
      </w:pPr>
    </w:p>
    <w:p w:rsidR="006C1F7C" w:rsidRPr="00AC6F3B" w:rsidRDefault="003F41BE">
      <w:pPr>
        <w:spacing w:line="336" w:lineRule="auto"/>
        <w:rPr>
          <w:rFonts w:asciiTheme="minorEastAsia" w:hAnsiTheme="minorEastAsia" w:cstheme="minorEastAsia"/>
        </w:rPr>
      </w:pPr>
      <w:r w:rsidRPr="00225E5B">
        <w:rPr>
          <w:rFonts w:cstheme="minorEastAsia" w:hint="eastAsia"/>
          <w:b/>
        </w:rPr>
        <w:t>5.2.5</w:t>
      </w:r>
      <w:r w:rsidR="00C37C98" w:rsidRPr="00AC6F3B">
        <w:rPr>
          <w:rFonts w:hint="eastAsia"/>
        </w:rPr>
        <w:t xml:space="preserve"> </w:t>
      </w:r>
      <w:r w:rsidR="004E4544" w:rsidRPr="00AC6F3B">
        <w:t>钢筋</w:t>
      </w:r>
      <w:r w:rsidR="004E4544" w:rsidRPr="00AC6F3B">
        <w:rPr>
          <w:rFonts w:hint="eastAsia"/>
        </w:rPr>
        <w:t>钢纤维</w:t>
      </w:r>
      <w:r w:rsidR="004E4544" w:rsidRPr="00AC6F3B">
        <w:t>混凝土</w:t>
      </w:r>
      <w:r w:rsidR="004E4544" w:rsidRPr="00AC6F3B">
        <w:rPr>
          <w:rFonts w:asciiTheme="minorEastAsia" w:hAnsiTheme="minorEastAsia" w:cstheme="minorEastAsia" w:hint="eastAsia"/>
        </w:rPr>
        <w:t>管片</w:t>
      </w:r>
      <w:r w:rsidR="00FA3173" w:rsidRPr="00AC6F3B">
        <w:rPr>
          <w:rFonts w:hint="eastAsia"/>
        </w:rPr>
        <w:t>正截面</w:t>
      </w:r>
      <w:r w:rsidR="00FA3173" w:rsidRPr="00AC6F3B">
        <w:t>偏心受</w:t>
      </w:r>
      <w:r w:rsidR="00FA3173" w:rsidRPr="00AC6F3B">
        <w:rPr>
          <w:rFonts w:hint="eastAsia"/>
        </w:rPr>
        <w:t>压</w:t>
      </w:r>
      <w:r w:rsidR="004E4544" w:rsidRPr="00AC6F3B">
        <w:rPr>
          <w:rFonts w:asciiTheme="minorEastAsia" w:hAnsiTheme="minorEastAsia" w:cstheme="minorEastAsia" w:hint="eastAsia"/>
        </w:rPr>
        <w:t>承载力</w:t>
      </w:r>
      <w:r w:rsidR="00E525FE" w:rsidRPr="00AC6F3B">
        <w:rPr>
          <w:rFonts w:asciiTheme="minorEastAsia" w:hAnsiTheme="minorEastAsia" w:cstheme="minorEastAsia" w:hint="eastAsia"/>
        </w:rPr>
        <w:t>应符合下列规定</w:t>
      </w:r>
      <w:r w:rsidR="00FA3173" w:rsidRPr="00AC6F3B">
        <w:rPr>
          <w:rFonts w:asciiTheme="minorEastAsia" w:hAnsiTheme="minorEastAsia" w:cstheme="minorEastAsia" w:hint="eastAsia"/>
        </w:rPr>
        <w:t>（图</w:t>
      </w:r>
      <w:r w:rsidR="00B02354" w:rsidRPr="00FA1C64">
        <w:rPr>
          <w:rFonts w:cstheme="minorEastAsia"/>
        </w:rPr>
        <w:t>5</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w:t>
      </w:r>
      <w:r w:rsidRPr="00FA1C64">
        <w:rPr>
          <w:rFonts w:cstheme="minorEastAsia"/>
        </w:rPr>
        <w:t>5</w:t>
      </w:r>
      <w:r w:rsidR="00FA3173" w:rsidRPr="00AC6F3B">
        <w:rPr>
          <w:rFonts w:asciiTheme="minorEastAsia" w:hAnsiTheme="minorEastAsia" w:cstheme="minorEastAsia"/>
        </w:rPr>
        <w:t>）：</w:t>
      </w:r>
    </w:p>
    <w:p w:rsidR="006C1F7C" w:rsidRPr="00AC6F3B" w:rsidRDefault="00E8618B" w:rsidP="004E1B54">
      <w:pPr>
        <w:pStyle w:val="affc"/>
      </w:pPr>
      <w:r w:rsidRPr="00AC6F3B">
        <w:rPr>
          <w:rFonts w:hint="eastAsia"/>
          <w:noProof/>
        </w:rPr>
        <w:drawing>
          <wp:inline distT="0" distB="0" distL="0" distR="0" wp14:anchorId="0B989FC7" wp14:editId="793647A4">
            <wp:extent cx="4574002" cy="2071793"/>
            <wp:effectExtent l="0" t="0" r="0" b="11430"/>
            <wp:docPr id="7" name="图片 7" descr="有筋截面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有筋截面插图.jpg"/>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593428" cy="2080592"/>
                    </a:xfrm>
                    <a:prstGeom prst="rect">
                      <a:avLst/>
                    </a:prstGeom>
                    <a:noFill/>
                    <a:ln>
                      <a:noFill/>
                    </a:ln>
                  </pic:spPr>
                </pic:pic>
              </a:graphicData>
            </a:graphic>
          </wp:inline>
        </w:drawing>
      </w:r>
    </w:p>
    <w:p w:rsidR="006C1F7C" w:rsidRPr="00AC6F3B" w:rsidRDefault="00E525FE" w:rsidP="004E1B54">
      <w:pPr>
        <w:pStyle w:val="affa"/>
        <w:spacing w:after="120"/>
        <w:rPr>
          <w:bCs/>
          <w:sz w:val="22"/>
          <w:szCs w:val="28"/>
        </w:rPr>
      </w:pPr>
      <w:r w:rsidRPr="00AC6F3B">
        <w:rPr>
          <w:rFonts w:hint="eastAsia"/>
        </w:rPr>
        <w:t>图</w:t>
      </w:r>
      <w:r w:rsidR="00B02354" w:rsidRPr="00FA1C64">
        <w:rPr>
          <w:rFonts w:hint="eastAsia"/>
        </w:rPr>
        <w:t>5</w:t>
      </w:r>
      <w:r w:rsidR="00FA3173" w:rsidRPr="00AC6F3B">
        <w:rPr>
          <w:rFonts w:hint="eastAsia"/>
        </w:rPr>
        <w:t>.</w:t>
      </w:r>
      <w:r w:rsidR="00FA3173" w:rsidRPr="00FA1C64">
        <w:rPr>
          <w:rFonts w:hint="eastAsia"/>
        </w:rPr>
        <w:t>2</w:t>
      </w:r>
      <w:r w:rsidR="00FA3173" w:rsidRPr="00AC6F3B">
        <w:rPr>
          <w:rFonts w:hint="eastAsia"/>
        </w:rPr>
        <w:t>.</w:t>
      </w:r>
      <w:r w:rsidR="00461BC0" w:rsidRPr="00FA1C64">
        <w:rPr>
          <w:rFonts w:hint="eastAsia"/>
        </w:rPr>
        <w:t>5</w:t>
      </w:r>
      <w:r w:rsidRPr="00AC6F3B">
        <w:t xml:space="preserve"> </w:t>
      </w:r>
      <w:r w:rsidR="00E65A1F" w:rsidRPr="00AC6F3B">
        <w:rPr>
          <w:rFonts w:asciiTheme="minorEastAsia" w:hAnsiTheme="minorEastAsia" w:cstheme="minorEastAsia" w:hint="eastAsia"/>
        </w:rPr>
        <w:t>管片</w:t>
      </w:r>
      <w:r w:rsidR="00E65A1F" w:rsidRPr="00AC6F3B">
        <w:rPr>
          <w:rFonts w:hint="eastAsia"/>
        </w:rPr>
        <w:t>正截面偏心</w:t>
      </w:r>
      <w:r w:rsidR="00E65A1F" w:rsidRPr="00AC6F3B">
        <w:rPr>
          <w:rFonts w:asciiTheme="minorEastAsia" w:hAnsiTheme="minorEastAsia" w:cstheme="minorEastAsia" w:hint="eastAsia"/>
        </w:rPr>
        <w:t>受压承载力</w:t>
      </w:r>
      <w:r w:rsidR="00E65A1F" w:rsidRPr="00AC6F3B">
        <w:rPr>
          <w:rFonts w:hint="eastAsia"/>
        </w:rPr>
        <w:t>计算</w:t>
      </w:r>
    </w:p>
    <w:p w:rsidR="006C1F7C" w:rsidRPr="00AC6F3B" w:rsidRDefault="00406F13" w:rsidP="00FA3173">
      <w:pPr>
        <w:wordWrap w:val="0"/>
        <w:spacing w:line="480" w:lineRule="auto"/>
        <w:ind w:firstLine="420"/>
        <w:jc w:val="right"/>
        <w:rPr>
          <w:rFonts w:asciiTheme="minorEastAsia" w:hAnsiTheme="minorEastAsia" w:cstheme="minorEastAsia"/>
          <w:szCs w:val="20"/>
        </w:rPr>
      </w:pPr>
      <m:oMath>
        <m:r>
          <w:rPr>
            <w:rFonts w:ascii="Cambria Math" w:hAnsi="Cambria Math"/>
          </w:rPr>
          <m:t>N≤</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f</m:t>
            </m:r>
          </m:e>
          <m:sub>
            <m:r>
              <m:rPr>
                <m:sty m:val="p"/>
              </m:rPr>
              <w:rPr>
                <w:rFonts w:ascii="Cambria Math" w:hAnsi="Cambria Math"/>
              </w:rPr>
              <m:t>fc</m:t>
            </m:r>
          </m:sub>
        </m:sSub>
        <m:r>
          <w:rPr>
            <w:rFonts w:ascii="Cambria Math" w:hAnsi="Cambria Math"/>
          </w:rPr>
          <m:t>bx-</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y</m:t>
            </m:r>
          </m:sub>
          <m:sup>
            <m:r>
              <w:rPr>
                <w:rFonts w:ascii="Cambria Math" w:hAnsi="Cambria Math"/>
              </w:rPr>
              <m:t>'</m:t>
            </m:r>
          </m:sup>
        </m:sSubSup>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s</m:t>
            </m:r>
          </m:sub>
        </m:sSub>
        <m:sSub>
          <m:sSubPr>
            <m:ctrlPr>
              <w:rPr>
                <w:rFonts w:ascii="Cambria Math" w:hAnsi="Cambria Math"/>
              </w:rPr>
            </m:ctrlPr>
          </m:sSubPr>
          <m:e>
            <m:r>
              <w:rPr>
                <w:rFonts w:ascii="Cambria Math" w:hAnsi="Cambria Math"/>
              </w:rPr>
              <m:t>A</m:t>
            </m:r>
          </m:e>
          <m:sub>
            <m:r>
              <w:rPr>
                <w:rFonts w:ascii="Cambria Math" w:hAnsi="Cambria Math"/>
              </w:rPr>
              <m:t>s</m:t>
            </m:r>
          </m:sub>
        </m:sSub>
      </m:oMath>
      <w:r w:rsidR="00E525FE" w:rsidRPr="00AC6F3B">
        <w:rPr>
          <w:rFonts w:asciiTheme="minorEastAsia" w:hAnsiTheme="minorEastAsia" w:cstheme="minorEastAsia"/>
          <w:szCs w:val="20"/>
        </w:rPr>
        <w:t xml:space="preserve">       </w:t>
      </w:r>
      <w:r w:rsidR="00FA3173" w:rsidRPr="00AC6F3B">
        <w:rPr>
          <w:rFonts w:asciiTheme="minorEastAsia" w:hAnsiTheme="minorEastAsia" w:cstheme="minorEastAsia" w:hint="eastAsia"/>
          <w:szCs w:val="20"/>
        </w:rPr>
        <w:t xml:space="preserve">    </w:t>
      </w:r>
      <w:r w:rsidR="00E525FE" w:rsidRPr="00AC6F3B">
        <w:rPr>
          <w:rFonts w:asciiTheme="minorEastAsia" w:hAnsiTheme="minorEastAsia" w:cstheme="minorEastAsia"/>
          <w:szCs w:val="20"/>
        </w:rPr>
        <w:t xml:space="preserve">     （</w:t>
      </w:r>
      <w:r w:rsidR="00DA149A" w:rsidRPr="00FA1C64">
        <w:rPr>
          <w:rFonts w:cstheme="minorEastAsia" w:hint="eastAsia"/>
          <w:szCs w:val="20"/>
        </w:rPr>
        <w:t>5</w:t>
      </w:r>
      <w:r w:rsidR="00461BC0" w:rsidRPr="00AC6F3B">
        <w:rPr>
          <w:rFonts w:asciiTheme="minorEastAsia" w:hAnsiTheme="minorEastAsia" w:cstheme="minorEastAsia"/>
          <w:szCs w:val="20"/>
        </w:rPr>
        <w:t>.</w:t>
      </w:r>
      <w:r w:rsidR="00461BC0" w:rsidRPr="00FA1C64">
        <w:rPr>
          <w:rFonts w:cstheme="minorEastAsia"/>
          <w:szCs w:val="20"/>
        </w:rPr>
        <w:t>2</w:t>
      </w:r>
      <w:r w:rsidR="00461BC0" w:rsidRPr="00AC6F3B">
        <w:rPr>
          <w:rFonts w:asciiTheme="minorEastAsia" w:hAnsiTheme="minorEastAsia" w:cstheme="minorEastAsia"/>
          <w:szCs w:val="20"/>
        </w:rPr>
        <w:t>.</w:t>
      </w:r>
      <w:r w:rsidR="00461BC0" w:rsidRPr="00FA1C64">
        <w:rPr>
          <w:rFonts w:cstheme="minorEastAsia"/>
          <w:szCs w:val="20"/>
        </w:rPr>
        <w:t>5</w:t>
      </w:r>
      <w:r w:rsidR="00B32DA3" w:rsidRPr="00AC6F3B">
        <w:rPr>
          <w:rFonts w:asciiTheme="minorEastAsia" w:hAnsiTheme="minorEastAsia" w:cstheme="minorEastAsia"/>
          <w:szCs w:val="20"/>
        </w:rPr>
        <w:t>-</w:t>
      </w:r>
      <w:r w:rsidR="00B32DA3" w:rsidRPr="00FA1C64">
        <w:rPr>
          <w:rFonts w:cstheme="minorEastAsia"/>
          <w:szCs w:val="20"/>
        </w:rPr>
        <w:t>1</w:t>
      </w:r>
      <w:r w:rsidR="00E525FE" w:rsidRPr="00AC6F3B">
        <w:rPr>
          <w:rFonts w:asciiTheme="minorEastAsia" w:hAnsiTheme="minorEastAsia" w:cstheme="minorEastAsia"/>
          <w:szCs w:val="20"/>
        </w:rPr>
        <w:t>）</w:t>
      </w:r>
    </w:p>
    <w:p w:rsidR="006C1F7C" w:rsidRPr="00AC6F3B" w:rsidRDefault="00490829" w:rsidP="00FA3173">
      <w:pPr>
        <w:wordWrap w:val="0"/>
        <w:spacing w:line="336" w:lineRule="auto"/>
        <w:jc w:val="right"/>
        <w:rPr>
          <w:rFonts w:asciiTheme="minorEastAsia" w:hAnsiTheme="minorEastAsia" w:cstheme="minorEastAsia"/>
          <w:szCs w:val="20"/>
        </w:rPr>
      </w:pPr>
      <m:oMath>
        <m:r>
          <w:rPr>
            <w:rFonts w:ascii="Cambria Math" w:hAnsi="Cambria Math"/>
          </w:rPr>
          <m:t>Ne≤</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f</m:t>
            </m:r>
          </m:e>
          <m:sub>
            <m:r>
              <m:rPr>
                <m:sty m:val="p"/>
              </m:rPr>
              <w:rPr>
                <w:rFonts w:ascii="Cambria Math" w:hAnsi="Cambria Math"/>
              </w:rPr>
              <m:t>fc</m:t>
            </m:r>
          </m:sub>
        </m:sSub>
        <m:r>
          <w:rPr>
            <w:rFonts w:ascii="Cambria Math" w:hAnsi="Cambria Math"/>
          </w:rPr>
          <m:t>bx</m:t>
        </m:r>
        <m:d>
          <m:dPr>
            <m:ctrlPr>
              <w:rPr>
                <w:rFonts w:ascii="Cambria Math" w:hAnsi="Cambria Math"/>
                <w:i/>
              </w:rPr>
            </m:ctrlPr>
          </m:dPr>
          <m:e>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e>
        </m:d>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m:t>
        </m:r>
        <m:sSub>
          <m:sSubPr>
            <m:ctrlPr>
              <w:rPr>
                <w:rFonts w:ascii="Cambria Math" w:hAnsi="Cambria Math"/>
              </w:rPr>
            </m:ctrlPr>
          </m:sSubPr>
          <m:e>
            <m:r>
              <w:rPr>
                <w:rFonts w:ascii="Cambria Math" w:hAnsi="Cambria Math"/>
              </w:rPr>
              <m:t>x</m:t>
            </m:r>
          </m:e>
          <m:sub>
            <m:r>
              <w:rPr>
                <w:rFonts w:ascii="Cambria Math" w:hAnsi="Cambria Math"/>
              </w:rPr>
              <m:t>t</m:t>
            </m:r>
          </m:sub>
        </m:sSub>
        <m:d>
          <m:dPr>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x</m:t>
                    </m:r>
                  </m:e>
                  <m:sub>
                    <m:r>
                      <w:rPr>
                        <w:rFonts w:ascii="Cambria Math" w:hAnsi="Cambria Math"/>
                      </w:rPr>
                      <m:t>t</m:t>
                    </m:r>
                  </m:sub>
                </m:sSub>
              </m:num>
              <m:den>
                <m: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e>
        </m:d>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y</m:t>
            </m:r>
          </m:sub>
          <m:sup>
            <m:r>
              <w:rPr>
                <w:rFonts w:ascii="Cambria Math" w:hAnsi="Cambria Math"/>
              </w:rPr>
              <m:t>'</m:t>
            </m:r>
          </m:sup>
        </m:sSubSup>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d>
          <m:dPr>
            <m:ctrlPr>
              <w:rPr>
                <w:rFonts w:ascii="Cambria Math" w:hAnsi="Cambria Math"/>
                <w:i/>
              </w:rPr>
            </m:ctrlPr>
          </m:dPr>
          <m:e>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e>
        </m:d>
      </m:oMath>
      <w:r w:rsidR="00E525FE" w:rsidRPr="00AC6F3B">
        <w:rPr>
          <w:rFonts w:asciiTheme="minorEastAsia" w:hAnsiTheme="minorEastAsia" w:cstheme="minorEastAsia"/>
          <w:position w:val="-24"/>
          <w:szCs w:val="20"/>
        </w:rPr>
        <w:t xml:space="preserve"> </w:t>
      </w:r>
      <w:r w:rsidR="00FA3173" w:rsidRPr="00AC6F3B">
        <w:rPr>
          <w:rFonts w:asciiTheme="minorEastAsia" w:hAnsiTheme="minorEastAsia" w:cstheme="minorEastAsia" w:hint="eastAsia"/>
          <w:position w:val="-24"/>
          <w:szCs w:val="20"/>
        </w:rPr>
        <w:t xml:space="preserve">     </w:t>
      </w:r>
      <w:r w:rsidR="00E525FE" w:rsidRPr="00AC6F3B">
        <w:rPr>
          <w:rFonts w:asciiTheme="minorEastAsia" w:hAnsiTheme="minorEastAsia" w:cstheme="minorEastAsia" w:hint="eastAsia"/>
          <w:szCs w:val="20"/>
        </w:rPr>
        <w:t>（</w:t>
      </w:r>
      <w:r w:rsidR="00DA149A" w:rsidRPr="00FA1C64">
        <w:rPr>
          <w:rFonts w:cstheme="minorEastAsia"/>
          <w:szCs w:val="20"/>
        </w:rPr>
        <w:t>5</w:t>
      </w:r>
      <w:r w:rsidR="00DA149A" w:rsidRPr="00AC6F3B">
        <w:rPr>
          <w:rFonts w:asciiTheme="minorEastAsia" w:hAnsiTheme="minorEastAsia" w:cstheme="minorEastAsia"/>
          <w:szCs w:val="20"/>
        </w:rPr>
        <w:t>.</w:t>
      </w:r>
      <w:r w:rsidR="00DA149A" w:rsidRPr="00FA1C64">
        <w:rPr>
          <w:rFonts w:cstheme="minorEastAsia"/>
          <w:szCs w:val="20"/>
        </w:rPr>
        <w:t>2</w:t>
      </w:r>
      <w:r w:rsidR="00DA149A" w:rsidRPr="00AC6F3B">
        <w:rPr>
          <w:rFonts w:asciiTheme="minorEastAsia" w:hAnsiTheme="minorEastAsia" w:cstheme="minorEastAsia"/>
          <w:szCs w:val="20"/>
        </w:rPr>
        <w:t>.</w:t>
      </w:r>
      <w:r w:rsidR="00461BC0" w:rsidRPr="00FA1C64">
        <w:rPr>
          <w:rFonts w:cstheme="minorEastAsia" w:hint="eastAsia"/>
          <w:szCs w:val="20"/>
        </w:rPr>
        <w:t>5</w:t>
      </w:r>
      <w:r w:rsidR="00B32DA3" w:rsidRPr="00AC6F3B">
        <w:rPr>
          <w:rFonts w:asciiTheme="minorEastAsia" w:hAnsiTheme="minorEastAsia" w:cstheme="minorEastAsia"/>
          <w:szCs w:val="20"/>
        </w:rPr>
        <w:t>-</w:t>
      </w:r>
      <w:r w:rsidR="00B32DA3" w:rsidRPr="00FA1C64">
        <w:rPr>
          <w:rFonts w:cstheme="minorEastAsia"/>
          <w:szCs w:val="20"/>
        </w:rPr>
        <w:t>2</w:t>
      </w:r>
      <w:r w:rsidR="00E525FE" w:rsidRPr="00AC6F3B">
        <w:rPr>
          <w:rFonts w:asciiTheme="minorEastAsia" w:hAnsiTheme="minorEastAsia" w:cstheme="minorEastAsia"/>
          <w:szCs w:val="20"/>
        </w:rPr>
        <w:t>）</w:t>
      </w:r>
    </w:p>
    <w:p w:rsidR="004E055F" w:rsidRPr="00AC6F3B" w:rsidRDefault="004E055F" w:rsidP="004E055F">
      <w:pPr>
        <w:wordWrap w:val="0"/>
        <w:spacing w:line="336" w:lineRule="auto"/>
        <w:jc w:val="right"/>
        <w:rPr>
          <w:rFonts w:asciiTheme="minorEastAsia" w:hAnsiTheme="minorEastAsia" w:cstheme="minorEastAsia"/>
          <w:szCs w:val="20"/>
        </w:rPr>
      </w:pPr>
      <m:oMath>
        <m:r>
          <w:rPr>
            <w:rFonts w:ascii="Cambria Math" w:hAnsi="Cambria Math"/>
          </w:rPr>
          <m:t>e=</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oMath>
      <w:r w:rsidRPr="00AC6F3B">
        <w:rPr>
          <w:rFonts w:asciiTheme="minorEastAsia" w:hAnsiTheme="minorEastAsia" w:cstheme="minorEastAsia" w:hint="eastAsia"/>
        </w:rPr>
        <w:t xml:space="preserve">                        </w:t>
      </w:r>
      <w:r w:rsidRPr="00AC6F3B">
        <w:rPr>
          <w:rFonts w:asciiTheme="minorEastAsia" w:hAnsiTheme="minorEastAsia" w:cstheme="minorEastAsia"/>
        </w:rPr>
        <w:t>（</w:t>
      </w:r>
      <w:r w:rsidR="00DA149A" w:rsidRPr="00FA1C64">
        <w:rPr>
          <w:rFonts w:cstheme="minorEastAsia"/>
        </w:rPr>
        <w:t>5</w:t>
      </w:r>
      <w:r w:rsidR="00DA149A" w:rsidRPr="00AC6F3B">
        <w:rPr>
          <w:rFonts w:asciiTheme="minorEastAsia" w:hAnsiTheme="minorEastAsia" w:cstheme="minorEastAsia"/>
        </w:rPr>
        <w:t>.</w:t>
      </w:r>
      <w:r w:rsidR="00DA149A" w:rsidRPr="00FA1C64">
        <w:rPr>
          <w:rFonts w:cstheme="minorEastAsia"/>
        </w:rPr>
        <w:t>2</w:t>
      </w:r>
      <w:r w:rsidR="00DA149A" w:rsidRPr="00AC6F3B">
        <w:rPr>
          <w:rFonts w:asciiTheme="minorEastAsia" w:hAnsiTheme="minorEastAsia" w:cstheme="minorEastAsia"/>
        </w:rPr>
        <w:t>.</w:t>
      </w:r>
      <w:r w:rsidR="00461BC0" w:rsidRPr="00FA1C64">
        <w:rPr>
          <w:rFonts w:cstheme="minorEastAsia" w:hint="eastAsia"/>
        </w:rPr>
        <w:t>5</w:t>
      </w:r>
      <w:r w:rsidR="00B32DA3" w:rsidRPr="00AC6F3B">
        <w:rPr>
          <w:rFonts w:asciiTheme="minorEastAsia" w:hAnsiTheme="minorEastAsia" w:cstheme="minorEastAsia"/>
        </w:rPr>
        <w:t>-</w:t>
      </w:r>
      <w:r w:rsidR="00B32DA3" w:rsidRPr="00FA1C64">
        <w:rPr>
          <w:rFonts w:cstheme="minorEastAsia"/>
        </w:rPr>
        <w:t>3</w:t>
      </w:r>
      <w:r w:rsidRPr="00AC6F3B">
        <w:rPr>
          <w:rFonts w:asciiTheme="minorEastAsia" w:hAnsiTheme="minorEastAsia" w:cstheme="minorEastAsia"/>
        </w:rPr>
        <w:t>）</w:t>
      </w:r>
    </w:p>
    <w:p w:rsidR="006C1F7C" w:rsidRPr="00AC6F3B" w:rsidRDefault="007B48E4" w:rsidP="00870F1B">
      <w:pPr>
        <w:wordWrap w:val="0"/>
        <w:spacing w:line="336" w:lineRule="auto"/>
        <w:ind w:firstLine="720"/>
        <w:jc w:val="right"/>
        <w:rPr>
          <w:rFonts w:asciiTheme="minorEastAsia" w:hAnsiTheme="minorEastAsia" w:cstheme="minorEastAsia"/>
        </w:rPr>
      </w:pPr>
      <w:r w:rsidRPr="00AC6F3B">
        <w:rPr>
          <w:rFonts w:asciiTheme="minorEastAsia" w:hAnsiTheme="minorEastAsia" w:cstheme="minorEastAsia" w:hint="eastAsia"/>
          <w:noProof/>
          <w:position w:val="-12"/>
        </w:rPr>
        <w:object w:dxaOrig="1100" w:dyaOrig="340" w14:anchorId="4EDE8876">
          <v:shape id="_x0000_i1103" type="#_x0000_t75" alt="" style="width:54.6pt;height:17.4pt;mso-width-percent:0;mso-height-percent:0;mso-width-percent:0;mso-height-percent:0" o:ole="">
            <v:imagedata r:id="rId143" o:title=""/>
          </v:shape>
          <o:OLEObject Type="Embed" ProgID="Equation.DSMT4" ShapeID="_x0000_i1103" DrawAspect="Content" ObjectID="_1701584979" r:id="rId144"/>
        </w:object>
      </w:r>
      <w:r w:rsidR="00E525FE" w:rsidRPr="00AC6F3B">
        <w:rPr>
          <w:rFonts w:asciiTheme="minorEastAsia" w:hAnsiTheme="minorEastAsia" w:cstheme="minorEastAsia"/>
        </w:rPr>
        <w:t xml:space="preserve">                   </w:t>
      </w:r>
      <w:r w:rsidR="00DE18AD" w:rsidRPr="00AC6F3B">
        <w:rPr>
          <w:rFonts w:asciiTheme="minorEastAsia" w:hAnsiTheme="minorEastAsia" w:cstheme="minorEastAsia"/>
        </w:rPr>
        <w:t xml:space="preserve">  </w:t>
      </w:r>
      <w:r w:rsidR="00E525FE" w:rsidRPr="00AC6F3B">
        <w:rPr>
          <w:rFonts w:asciiTheme="minorEastAsia" w:hAnsiTheme="minorEastAsia" w:cstheme="minorEastAsia"/>
        </w:rPr>
        <w:t xml:space="preserve"> </w:t>
      </w:r>
      <w:r w:rsidR="00DE18AD" w:rsidRPr="00AC6F3B">
        <w:rPr>
          <w:rFonts w:asciiTheme="minorEastAsia" w:hAnsiTheme="minorEastAsia" w:cstheme="minorEastAsia"/>
        </w:rPr>
        <w:t xml:space="preserve">   </w:t>
      </w:r>
      <w:r w:rsidR="00CC4B02" w:rsidRPr="00AC6F3B">
        <w:rPr>
          <w:rFonts w:asciiTheme="minorEastAsia" w:hAnsiTheme="minorEastAsia" w:cstheme="minorEastAsia"/>
        </w:rPr>
        <w:t xml:space="preserve"> </w:t>
      </w:r>
      <w:r w:rsidR="004715E9" w:rsidRPr="00AC6F3B">
        <w:rPr>
          <w:rFonts w:asciiTheme="minorEastAsia" w:hAnsiTheme="minorEastAsia" w:cstheme="minorEastAsia"/>
        </w:rPr>
        <w:t xml:space="preserve"> </w:t>
      </w:r>
      <w:r w:rsidR="00E525FE" w:rsidRPr="00AC6F3B">
        <w:rPr>
          <w:rFonts w:asciiTheme="minorEastAsia" w:hAnsiTheme="minorEastAsia" w:cstheme="minorEastAsia"/>
        </w:rPr>
        <w:t>（</w:t>
      </w:r>
      <w:r w:rsidR="00461BC0" w:rsidRPr="00FA1C64">
        <w:rPr>
          <w:rFonts w:cstheme="minorEastAsia"/>
        </w:rPr>
        <w:t>5</w:t>
      </w:r>
      <w:r w:rsidR="00461BC0" w:rsidRPr="00AC6F3B">
        <w:rPr>
          <w:rFonts w:asciiTheme="minorEastAsia" w:hAnsiTheme="minorEastAsia" w:cstheme="minorEastAsia"/>
        </w:rPr>
        <w:t>.</w:t>
      </w:r>
      <w:r w:rsidR="00461BC0" w:rsidRPr="00FA1C64">
        <w:rPr>
          <w:rFonts w:cstheme="minorEastAsia"/>
        </w:rPr>
        <w:t>2</w:t>
      </w:r>
      <w:r w:rsidR="00461BC0" w:rsidRPr="00AC6F3B">
        <w:rPr>
          <w:rFonts w:asciiTheme="minorEastAsia" w:hAnsiTheme="minorEastAsia" w:cstheme="minorEastAsia"/>
        </w:rPr>
        <w:t>.</w:t>
      </w:r>
      <w:r w:rsidR="00461BC0" w:rsidRPr="00FA1C64">
        <w:rPr>
          <w:rFonts w:cstheme="minorEastAsia"/>
        </w:rPr>
        <w:t>5</w:t>
      </w:r>
      <w:r w:rsidR="00E525FE" w:rsidRPr="00AC6F3B">
        <w:rPr>
          <w:rFonts w:asciiTheme="minorEastAsia" w:hAnsiTheme="minorEastAsia" w:cstheme="minorEastAsia"/>
        </w:rPr>
        <w:t>-</w:t>
      </w:r>
      <w:r w:rsidR="00E525FE" w:rsidRPr="00FA1C64">
        <w:rPr>
          <w:rFonts w:cstheme="minorEastAsia"/>
        </w:rPr>
        <w:t>4</w:t>
      </w:r>
      <w:r w:rsidR="00E525FE" w:rsidRPr="00AC6F3B">
        <w:rPr>
          <w:rFonts w:asciiTheme="minorEastAsia" w:hAnsiTheme="minorEastAsia" w:cstheme="minorEastAsia"/>
        </w:rPr>
        <w:t>）</w:t>
      </w:r>
    </w:p>
    <w:p w:rsidR="001401B7" w:rsidRPr="00AC6F3B" w:rsidRDefault="001401B7" w:rsidP="00B32DA3">
      <w:pPr>
        <w:spacing w:line="336" w:lineRule="auto"/>
        <w:ind w:firstLineChars="295" w:firstLine="708"/>
        <w:rPr>
          <w:rFonts w:asciiTheme="minorEastAsia" w:hAnsiTheme="minorEastAsia" w:cstheme="minorEastAsia"/>
        </w:rPr>
      </w:pPr>
      <w:r w:rsidRPr="00AC6F3B">
        <w:rPr>
          <w:rFonts w:asciiTheme="minorEastAsia" w:hAnsiTheme="minorEastAsia" w:cstheme="minorEastAsia"/>
        </w:rPr>
        <w:t>混凝土受压区高度尚应符合下列条件:</w:t>
      </w:r>
    </w:p>
    <w:p w:rsidR="001401B7" w:rsidRPr="00AC6F3B" w:rsidRDefault="00A53F5A" w:rsidP="00D557AB">
      <w:pPr>
        <w:wordWrap w:val="0"/>
        <w:spacing w:line="336" w:lineRule="auto"/>
        <w:ind w:firstLine="720"/>
        <w:jc w:val="right"/>
        <w:rPr>
          <w:rFonts w:asciiTheme="minorEastAsia" w:hAnsiTheme="minorEastAsia" w:cstheme="minorEastAsia"/>
          <w:position w:val="-12"/>
        </w:rPr>
      </w:pPr>
      <m:oMath>
        <m:r>
          <m:rPr>
            <m:sty m:val="p"/>
          </m:rPr>
          <w:rPr>
            <w:rFonts w:ascii="Cambria Math" w:hAnsi="Cambria Math" w:cstheme="minorEastAsia"/>
            <w:position w:val="-12"/>
          </w:rPr>
          <m:t>x≤</m:t>
        </m:r>
        <m:sSub>
          <m:sSubPr>
            <m:ctrlPr>
              <w:rPr>
                <w:rFonts w:ascii="Cambria Math" w:hAnsi="Cambria Math" w:cstheme="minorEastAsia"/>
                <w:position w:val="-12"/>
              </w:rPr>
            </m:ctrlPr>
          </m:sSubPr>
          <m:e>
            <m:r>
              <m:rPr>
                <m:sty m:val="p"/>
              </m:rPr>
              <w:rPr>
                <w:rFonts w:ascii="Cambria Math" w:hAnsi="Cambria Math" w:cstheme="minorEastAsia"/>
                <w:position w:val="-12"/>
              </w:rPr>
              <m:t>ξ</m:t>
            </m:r>
          </m:e>
          <m:sub>
            <m:r>
              <m:rPr>
                <m:sty m:val="p"/>
              </m:rPr>
              <w:rPr>
                <w:rFonts w:ascii="Cambria Math" w:hAnsi="Cambria Math" w:cstheme="minorEastAsia"/>
                <w:position w:val="-12"/>
              </w:rPr>
              <m:t>b</m:t>
            </m:r>
          </m:sub>
        </m:sSub>
        <m:sSub>
          <m:sSubPr>
            <m:ctrlPr>
              <w:rPr>
                <w:rFonts w:ascii="Cambria Math" w:hAnsi="Cambria Math" w:cstheme="minorEastAsia"/>
                <w:position w:val="-12"/>
              </w:rPr>
            </m:ctrlPr>
          </m:sSubPr>
          <m:e>
            <m:r>
              <m:rPr>
                <m:sty m:val="p"/>
              </m:rPr>
              <w:rPr>
                <w:rFonts w:ascii="Cambria Math" w:hAnsi="Cambria Math" w:cstheme="minorEastAsia"/>
                <w:position w:val="-12"/>
              </w:rPr>
              <m:t>h</m:t>
            </m:r>
          </m:e>
          <m:sub>
            <m:r>
              <m:rPr>
                <m:sty m:val="p"/>
              </m:rPr>
              <w:rPr>
                <w:rFonts w:ascii="Cambria Math" w:hAnsi="Cambria Math" w:cstheme="minorEastAsia"/>
                <w:position w:val="-12"/>
              </w:rPr>
              <m:t>0</m:t>
            </m:r>
          </m:sub>
        </m:sSub>
      </m:oMath>
      <w:r w:rsidR="001401B7" w:rsidRPr="00AC6F3B">
        <w:rPr>
          <w:rFonts w:asciiTheme="minorEastAsia" w:hAnsiTheme="minorEastAsia" w:cstheme="minorEastAsia" w:hint="eastAsia"/>
          <w:position w:val="-12"/>
        </w:rPr>
        <w:t xml:space="preserve">                       （</w:t>
      </w:r>
      <w:r w:rsidR="00461BC0" w:rsidRPr="00FA1C64">
        <w:rPr>
          <w:rFonts w:cstheme="minorEastAsia"/>
          <w:position w:val="-12"/>
        </w:rPr>
        <w:t>5</w:t>
      </w:r>
      <w:r w:rsidR="00461BC0" w:rsidRPr="00AC6F3B">
        <w:rPr>
          <w:rFonts w:asciiTheme="minorEastAsia" w:hAnsiTheme="minorEastAsia" w:cstheme="minorEastAsia"/>
          <w:position w:val="-12"/>
        </w:rPr>
        <w:t>.</w:t>
      </w:r>
      <w:r w:rsidR="00461BC0" w:rsidRPr="00FA1C64">
        <w:rPr>
          <w:rFonts w:cstheme="minorEastAsia"/>
          <w:position w:val="-12"/>
        </w:rPr>
        <w:t>2</w:t>
      </w:r>
      <w:r w:rsidR="00461BC0" w:rsidRPr="00AC6F3B">
        <w:rPr>
          <w:rFonts w:asciiTheme="minorEastAsia" w:hAnsiTheme="minorEastAsia" w:cstheme="minorEastAsia"/>
          <w:position w:val="-12"/>
        </w:rPr>
        <w:t>.</w:t>
      </w:r>
      <w:r w:rsidR="00461BC0" w:rsidRPr="00FA1C64">
        <w:rPr>
          <w:rFonts w:cstheme="minorEastAsia"/>
          <w:position w:val="-12"/>
        </w:rPr>
        <w:t>5</w:t>
      </w:r>
      <w:r w:rsidR="00B32DA3" w:rsidRPr="00AC6F3B">
        <w:rPr>
          <w:rFonts w:asciiTheme="minorEastAsia" w:hAnsiTheme="minorEastAsia" w:cstheme="minorEastAsia"/>
          <w:position w:val="-12"/>
        </w:rPr>
        <w:t>-</w:t>
      </w:r>
      <w:r w:rsidR="00B32DA3" w:rsidRPr="00FA1C64">
        <w:rPr>
          <w:rFonts w:cstheme="minorEastAsia"/>
          <w:position w:val="-12"/>
        </w:rPr>
        <w:t>5</w:t>
      </w:r>
      <w:r w:rsidR="001401B7" w:rsidRPr="00AC6F3B">
        <w:rPr>
          <w:rFonts w:asciiTheme="minorEastAsia" w:hAnsiTheme="minorEastAsia" w:cstheme="minorEastAsia"/>
          <w:position w:val="-12"/>
        </w:rPr>
        <w:t>）</w:t>
      </w:r>
    </w:p>
    <w:p w:rsidR="001401B7" w:rsidRPr="00AC6F3B" w:rsidRDefault="00A53F5A" w:rsidP="00D557AB">
      <w:pPr>
        <w:wordWrap w:val="0"/>
        <w:spacing w:line="336" w:lineRule="auto"/>
        <w:ind w:firstLine="720"/>
        <w:jc w:val="right"/>
        <w:rPr>
          <w:rFonts w:asciiTheme="minorEastAsia" w:hAnsiTheme="minorEastAsia" w:cstheme="minorEastAsia"/>
          <w:position w:val="-12"/>
        </w:rPr>
      </w:pPr>
      <m:oMath>
        <m:r>
          <m:rPr>
            <m:sty m:val="p"/>
          </m:rPr>
          <w:rPr>
            <w:rFonts w:ascii="Cambria Math" w:hAnsi="Cambria Math" w:cstheme="minorEastAsia"/>
            <w:position w:val="-12"/>
          </w:rPr>
          <m:t>x≥2</m:t>
        </m:r>
        <m:sSup>
          <m:sSupPr>
            <m:ctrlPr>
              <w:rPr>
                <w:rFonts w:ascii="Cambria Math" w:hAnsi="Cambria Math" w:cstheme="minorEastAsia"/>
                <w:position w:val="-12"/>
              </w:rPr>
            </m:ctrlPr>
          </m:sSupPr>
          <m:e>
            <m:r>
              <m:rPr>
                <m:sty m:val="p"/>
              </m:rPr>
              <w:rPr>
                <w:rFonts w:ascii="Cambria Math" w:hAnsi="Cambria Math" w:cstheme="minorEastAsia"/>
                <w:position w:val="-12"/>
              </w:rPr>
              <m:t>a</m:t>
            </m:r>
          </m:e>
          <m:sup>
            <m:r>
              <m:rPr>
                <m:sty m:val="p"/>
              </m:rPr>
              <w:rPr>
                <w:rFonts w:ascii="Cambria Math" w:hAnsi="Cambria Math" w:cstheme="minorEastAsia"/>
                <w:position w:val="-12"/>
              </w:rPr>
              <m:t>'</m:t>
            </m:r>
          </m:sup>
        </m:sSup>
      </m:oMath>
      <w:r w:rsidR="001401B7" w:rsidRPr="00AC6F3B">
        <w:rPr>
          <w:rFonts w:asciiTheme="minorEastAsia" w:hAnsiTheme="minorEastAsia" w:cstheme="minorEastAsia" w:hint="eastAsia"/>
          <w:position w:val="-12"/>
        </w:rPr>
        <w:t xml:space="preserve">                        （</w:t>
      </w:r>
      <w:r w:rsidR="00461BC0" w:rsidRPr="00FA1C64">
        <w:rPr>
          <w:rFonts w:cstheme="minorEastAsia"/>
          <w:position w:val="-12"/>
        </w:rPr>
        <w:t>5</w:t>
      </w:r>
      <w:r w:rsidR="00461BC0" w:rsidRPr="00AC6F3B">
        <w:rPr>
          <w:rFonts w:asciiTheme="minorEastAsia" w:hAnsiTheme="minorEastAsia" w:cstheme="minorEastAsia"/>
          <w:position w:val="-12"/>
        </w:rPr>
        <w:t>.</w:t>
      </w:r>
      <w:r w:rsidR="00461BC0" w:rsidRPr="00FA1C64">
        <w:rPr>
          <w:rFonts w:cstheme="minorEastAsia"/>
          <w:position w:val="-12"/>
        </w:rPr>
        <w:t>2</w:t>
      </w:r>
      <w:r w:rsidR="00461BC0" w:rsidRPr="00AC6F3B">
        <w:rPr>
          <w:rFonts w:asciiTheme="minorEastAsia" w:hAnsiTheme="minorEastAsia" w:cstheme="minorEastAsia"/>
          <w:position w:val="-12"/>
        </w:rPr>
        <w:t>.</w:t>
      </w:r>
      <w:r w:rsidR="00461BC0" w:rsidRPr="00FA1C64">
        <w:rPr>
          <w:rFonts w:cstheme="minorEastAsia"/>
          <w:position w:val="-12"/>
        </w:rPr>
        <w:t>5</w:t>
      </w:r>
      <w:r w:rsidR="00B32DA3" w:rsidRPr="00AC6F3B">
        <w:rPr>
          <w:rFonts w:asciiTheme="minorEastAsia" w:hAnsiTheme="minorEastAsia" w:cstheme="minorEastAsia"/>
          <w:position w:val="-12"/>
        </w:rPr>
        <w:t>-</w:t>
      </w:r>
      <w:r w:rsidR="00B32DA3" w:rsidRPr="00FA1C64">
        <w:rPr>
          <w:rFonts w:cstheme="minorEastAsia"/>
          <w:position w:val="-12"/>
        </w:rPr>
        <w:t>6</w:t>
      </w:r>
      <w:r w:rsidR="001401B7" w:rsidRPr="00AC6F3B">
        <w:rPr>
          <w:rFonts w:asciiTheme="minorEastAsia" w:hAnsiTheme="minorEastAsia" w:cstheme="minorEastAsia"/>
          <w:position w:val="-12"/>
        </w:rPr>
        <w:t>）</w:t>
      </w:r>
    </w:p>
    <w:p w:rsidR="00870F1B" w:rsidRPr="00AC6F3B" w:rsidRDefault="00870F1B" w:rsidP="00870F1B">
      <w:pPr>
        <w:spacing w:line="336" w:lineRule="auto"/>
        <w:ind w:firstLine="720"/>
        <w:jc w:val="right"/>
        <w:rPr>
          <w:rFonts w:asciiTheme="minorEastAsia" w:hAnsiTheme="minorEastAsia" w:cstheme="minorEastAsia"/>
        </w:rPr>
      </w:pPr>
    </w:p>
    <w:tbl>
      <w:tblPr>
        <w:tblW w:w="9196" w:type="dxa"/>
        <w:tblInd w:w="108" w:type="dxa"/>
        <w:tblLayout w:type="fixed"/>
        <w:tblCellMar>
          <w:left w:w="28" w:type="dxa"/>
          <w:right w:w="28" w:type="dxa"/>
        </w:tblCellMar>
        <w:tblLook w:val="04A0" w:firstRow="1" w:lastRow="0" w:firstColumn="1" w:lastColumn="0" w:noHBand="0" w:noVBand="1"/>
      </w:tblPr>
      <w:tblGrid>
        <w:gridCol w:w="885"/>
        <w:gridCol w:w="264"/>
        <w:gridCol w:w="7771"/>
        <w:gridCol w:w="276"/>
      </w:tblGrid>
      <w:tr w:rsidR="00DE18AD" w:rsidRPr="00AC6F3B" w:rsidTr="0072289F">
        <w:trPr>
          <w:gridAfter w:val="1"/>
          <w:wAfter w:w="276" w:type="dxa"/>
          <w:trHeight w:val="807"/>
        </w:trPr>
        <w:tc>
          <w:tcPr>
            <w:tcW w:w="885" w:type="dxa"/>
            <w:shd w:val="clear" w:color="auto" w:fill="auto"/>
          </w:tcPr>
          <w:p w:rsidR="00DE18AD" w:rsidRPr="00AC6F3B" w:rsidRDefault="00DE18AD" w:rsidP="00B32DA3">
            <w:pPr>
              <w:snapToGrid w:val="0"/>
              <w:spacing w:line="360" w:lineRule="auto"/>
              <w:jc w:val="distribute"/>
              <w:rPr>
                <w:szCs w:val="20"/>
              </w:rPr>
            </w:pPr>
            <w:r w:rsidRPr="00AC6F3B">
              <w:rPr>
                <w:szCs w:val="20"/>
              </w:rPr>
              <w:t>式中：</w:t>
            </w:r>
            <w:r w:rsidR="004E055F" w:rsidRPr="00AC6F3B">
              <w:rPr>
                <w:szCs w:val="20"/>
              </w:rPr>
              <w:t xml:space="preserve"> </w:t>
            </w:r>
          </w:p>
        </w:tc>
        <w:tc>
          <w:tcPr>
            <w:tcW w:w="8035" w:type="dxa"/>
            <w:gridSpan w:val="2"/>
            <w:shd w:val="clear" w:color="auto" w:fill="auto"/>
          </w:tcPr>
          <w:p w:rsidR="00DE18AD" w:rsidRPr="00AC6F3B" w:rsidRDefault="004E055F" w:rsidP="00B32DA3">
            <w:pPr>
              <w:snapToGrid w:val="0"/>
              <w:spacing w:line="360" w:lineRule="auto"/>
              <w:rPr>
                <w:szCs w:val="20"/>
              </w:rPr>
            </w:pPr>
            <m:oMath>
              <m:r>
                <w:rPr>
                  <w:rFonts w:ascii="Cambria Math" w:hAnsi="Cambria Math"/>
                </w:rPr>
                <m:t>N</m:t>
              </m:r>
            </m:oMath>
            <w:r w:rsidRPr="00AC6F3B">
              <w:rPr>
                <w:rFonts w:hint="eastAsia"/>
                <w:szCs w:val="20"/>
              </w:rPr>
              <w:t xml:space="preserve"> </w:t>
            </w:r>
            <w:r w:rsidR="00DE18AD" w:rsidRPr="00AC6F3B">
              <w:rPr>
                <w:rFonts w:hint="eastAsia"/>
                <w:szCs w:val="20"/>
              </w:rPr>
              <w:t>——</w:t>
            </w:r>
            <w:r w:rsidRPr="00AC6F3B">
              <w:rPr>
                <w:rFonts w:hint="eastAsia"/>
              </w:rPr>
              <w:t>隧道最不利内力截面基本组合轴力设计</w:t>
            </w:r>
            <w:r w:rsidR="00DE18AD" w:rsidRPr="00AC6F3B">
              <w:rPr>
                <w:szCs w:val="20"/>
              </w:rPr>
              <w:t>值</w:t>
            </w:r>
            <w:r w:rsidR="00DE18AD" w:rsidRPr="00AC6F3B">
              <w:rPr>
                <w:rFonts w:hint="eastAsia"/>
                <w:szCs w:val="20"/>
              </w:rPr>
              <w:t>（</w:t>
            </w:r>
            <w:r w:rsidR="00DE18AD" w:rsidRPr="00AC6F3B">
              <w:rPr>
                <w:szCs w:val="20"/>
              </w:rPr>
              <w:t>N</w:t>
            </w:r>
            <w:r w:rsidR="00DE18AD" w:rsidRPr="00AC6F3B">
              <w:rPr>
                <w:rFonts w:hint="eastAsia"/>
                <w:szCs w:val="20"/>
              </w:rPr>
              <w:t>）</w:t>
            </w:r>
            <w:r w:rsidR="00DE18AD" w:rsidRPr="00AC6F3B">
              <w:rPr>
                <w:szCs w:val="20"/>
              </w:rPr>
              <w:t>；</w:t>
            </w:r>
          </w:p>
        </w:tc>
      </w:tr>
      <w:tr w:rsidR="00DE18AD" w:rsidRPr="00AC6F3B" w:rsidTr="0072289F">
        <w:trPr>
          <w:gridAfter w:val="1"/>
          <w:wAfter w:w="276" w:type="dxa"/>
          <w:trHeight w:val="397"/>
        </w:trPr>
        <w:tc>
          <w:tcPr>
            <w:tcW w:w="885" w:type="dxa"/>
            <w:shd w:val="clear" w:color="auto" w:fill="auto"/>
          </w:tcPr>
          <w:p w:rsidR="00DE18AD" w:rsidRPr="00AC6F3B" w:rsidRDefault="007B48E4" w:rsidP="00B32DA3">
            <w:pPr>
              <w:snapToGrid w:val="0"/>
              <w:spacing w:line="360" w:lineRule="auto"/>
              <w:ind w:firstLineChars="200" w:firstLine="560"/>
              <w:jc w:val="center"/>
              <w:rPr>
                <w:szCs w:val="20"/>
              </w:rPr>
            </w:pPr>
            <w:r w:rsidRPr="00AC6F3B">
              <w:rPr>
                <w:noProof/>
                <w:position w:val="-14"/>
                <w:sz w:val="28"/>
                <w:szCs w:val="28"/>
              </w:rPr>
              <w:object w:dxaOrig="367" w:dyaOrig="367" w14:anchorId="7AE029F9">
                <v:shape id="_x0000_i1102" type="#_x0000_t75" alt="" style="width:17.4pt;height:17.4pt;mso-width-percent:0;mso-height-percent:0;mso-width-percent:0;mso-height-percent:0" o:ole="">
                  <v:imagedata r:id="rId145" o:title=""/>
                </v:shape>
                <o:OLEObject Type="Embed" ProgID="Equation.DSMT4" ShapeID="_x0000_i1102" DrawAspect="Content" ObjectID="_1701584980" r:id="rId146"/>
              </w:object>
            </w:r>
          </w:p>
        </w:tc>
        <w:tc>
          <w:tcPr>
            <w:tcW w:w="8035" w:type="dxa"/>
            <w:gridSpan w:val="2"/>
            <w:shd w:val="clear" w:color="auto" w:fill="auto"/>
          </w:tcPr>
          <w:p w:rsidR="00DE18AD" w:rsidRPr="00AC6F3B" w:rsidRDefault="00DE18AD" w:rsidP="00B32DA3">
            <w:pPr>
              <w:snapToGrid w:val="0"/>
              <w:spacing w:line="360" w:lineRule="auto"/>
              <w:ind w:leftChars="102" w:left="672" w:hangingChars="178" w:hanging="427"/>
              <w:rPr>
                <w:szCs w:val="20"/>
              </w:rPr>
            </w:pPr>
            <w:r w:rsidRPr="00AC6F3B">
              <w:rPr>
                <w:rFonts w:hint="eastAsia"/>
              </w:rPr>
              <w:t>——</w:t>
            </w:r>
            <w:r w:rsidR="009F4DD3" w:rsidRPr="00AC6F3B">
              <w:t>钢纤维混凝土</w:t>
            </w:r>
            <w:r w:rsidR="009F4DD3" w:rsidRPr="00AC6F3B">
              <w:rPr>
                <w:rFonts w:hint="eastAsia"/>
              </w:rPr>
              <w:t>承载力极限状态残余抗拉强度设计值</w:t>
            </w:r>
            <w:r w:rsidRPr="00AC6F3B">
              <w:t>，按本</w:t>
            </w:r>
            <w:r w:rsidRPr="00AC6F3B">
              <w:rPr>
                <w:rFonts w:hint="eastAsia"/>
              </w:rPr>
              <w:t>规程</w:t>
            </w:r>
            <w:r w:rsidRPr="00AC6F3B">
              <w:t>附录</w:t>
            </w:r>
            <w:r w:rsidRPr="00AC6F3B">
              <w:t>B</w:t>
            </w:r>
            <w:r w:rsidRPr="00AC6F3B">
              <w:t>的方法计算</w:t>
            </w:r>
            <w:r w:rsidRPr="00AC6F3B">
              <w:rPr>
                <w:rFonts w:hint="eastAsia"/>
              </w:rPr>
              <w:t>（</w:t>
            </w:r>
            <w:r w:rsidRPr="00AC6F3B">
              <w:t>MPa</w:t>
            </w:r>
            <w:r w:rsidRPr="00AC6F3B">
              <w:rPr>
                <w:rFonts w:hint="eastAsia"/>
              </w:rPr>
              <w:t>）</w:t>
            </w:r>
            <w:r w:rsidRPr="00AC6F3B">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ind w:firstLineChars="200" w:firstLine="480"/>
              <w:jc w:val="center"/>
              <w:rPr>
                <w:sz w:val="28"/>
                <w:szCs w:val="28"/>
              </w:rPr>
            </w:pPr>
            <m:oMathPara>
              <m:oMathParaPr>
                <m:jc m:val="right"/>
              </m:oMathParaPr>
              <m:oMath>
                <m:sSub>
                  <m:sSubPr>
                    <m:ctrlPr>
                      <w:rPr>
                        <w:rFonts w:ascii="Cambria Math" w:hAnsi="Cambria Math"/>
                        <w:i/>
                      </w:rPr>
                    </m:ctrlPr>
                  </m:sSubPr>
                  <m:e>
                    <m:r>
                      <w:rPr>
                        <w:rFonts w:ascii="Cambria Math" w:hAnsi="Cambria Math"/>
                      </w:rPr>
                      <m:t>f</m:t>
                    </m:r>
                  </m:e>
                  <m:sub>
                    <m:r>
                      <m:rPr>
                        <m:sty m:val="p"/>
                      </m:rPr>
                      <w:rPr>
                        <w:rFonts w:ascii="Cambria Math" w:hAnsi="Cambria Math"/>
                      </w:rPr>
                      <m:t>fc</m:t>
                    </m:r>
                  </m:sub>
                </m:sSub>
              </m:oMath>
            </m:oMathPara>
          </w:p>
        </w:tc>
        <w:tc>
          <w:tcPr>
            <w:tcW w:w="8047" w:type="dxa"/>
            <w:gridSpan w:val="2"/>
            <w:shd w:val="clear" w:color="auto" w:fill="auto"/>
          </w:tcPr>
          <w:p w:rsidR="00DE18AD" w:rsidRPr="00AC6F3B" w:rsidRDefault="00DE18AD" w:rsidP="00B32DA3">
            <w:pPr>
              <w:spacing w:line="360" w:lineRule="auto"/>
              <w:ind w:left="480" w:hangingChars="200" w:hanging="480"/>
              <w:rPr>
                <w:sz w:val="28"/>
                <w:szCs w:val="28"/>
              </w:rPr>
            </w:pPr>
            <w:r w:rsidRPr="00AC6F3B">
              <w:t>——</w:t>
            </w:r>
            <w:r w:rsidRPr="00AC6F3B">
              <w:t>钢纤维混凝土轴心抗压强度，</w:t>
            </w:r>
            <w:r w:rsidRPr="00AC6F3B">
              <w:rPr>
                <w:szCs w:val="20"/>
              </w:rPr>
              <w:t>按</w:t>
            </w:r>
            <w:r w:rsidR="00766A15" w:rsidRPr="00AC6F3B">
              <w:rPr>
                <w:rFonts w:hint="eastAsia"/>
              </w:rPr>
              <w:t>现行</w:t>
            </w:r>
            <w:r w:rsidR="00766A15" w:rsidRPr="00AC6F3B">
              <w:t>国家标准</w:t>
            </w:r>
            <w:r w:rsidRPr="00AC6F3B">
              <w:rPr>
                <w:szCs w:val="20"/>
              </w:rPr>
              <w:t>《混凝土结构设计规范》</w:t>
            </w:r>
            <w:r w:rsidRPr="00AC6F3B">
              <w:rPr>
                <w:szCs w:val="20"/>
              </w:rPr>
              <w:t>GB</w:t>
            </w:r>
            <w:r w:rsidRPr="00FA1C64">
              <w:rPr>
                <w:szCs w:val="20"/>
              </w:rPr>
              <w:t>50010</w:t>
            </w:r>
            <w:r w:rsidRPr="00AC6F3B">
              <w:rPr>
                <w:szCs w:val="20"/>
              </w:rPr>
              <w:t>的规定</w:t>
            </w:r>
            <w:r w:rsidRPr="00AC6F3B">
              <w:rPr>
                <w:rFonts w:hint="eastAsia"/>
                <w:szCs w:val="20"/>
              </w:rPr>
              <w:t>取</w:t>
            </w:r>
            <w:r w:rsidRPr="00AC6F3B">
              <w:t>同级混凝土轴心抗压强度</w:t>
            </w:r>
            <w:r w:rsidRPr="00AC6F3B">
              <w:rPr>
                <w:rFonts w:hint="eastAsia"/>
              </w:rPr>
              <w:t>（</w:t>
            </w:r>
            <w:r w:rsidRPr="00AC6F3B">
              <w:t>MPa</w:t>
            </w:r>
            <w:r w:rsidRPr="00AC6F3B">
              <w:rPr>
                <w:rFonts w:hint="eastAsia"/>
              </w:rPr>
              <w:t>）</w:t>
            </w:r>
            <w:r w:rsidRPr="00AC6F3B">
              <w:t>；</w:t>
            </w:r>
          </w:p>
        </w:tc>
      </w:tr>
      <w:tr w:rsidR="0072289F" w:rsidRPr="00AC6F3B" w:rsidTr="00872E3C">
        <w:trPr>
          <w:trHeight w:val="397"/>
        </w:trPr>
        <w:tc>
          <w:tcPr>
            <w:tcW w:w="1149" w:type="dxa"/>
            <w:gridSpan w:val="2"/>
            <w:shd w:val="clear" w:color="auto" w:fill="auto"/>
          </w:tcPr>
          <w:p w:rsidR="0072289F" w:rsidRPr="00AC6F3B" w:rsidRDefault="007B48E4" w:rsidP="00B32DA3">
            <w:pPr>
              <w:snapToGrid w:val="0"/>
              <w:spacing w:line="360" w:lineRule="auto"/>
              <w:ind w:firstLineChars="100" w:firstLine="240"/>
              <w:jc w:val="right"/>
              <w:rPr>
                <w:szCs w:val="20"/>
              </w:rPr>
            </w:pPr>
            <w:r w:rsidRPr="00AC6F3B">
              <w:rPr>
                <w:noProof/>
                <w:position w:val="-14"/>
                <w:szCs w:val="20"/>
              </w:rPr>
              <w:object w:dxaOrig="245" w:dyaOrig="340" w14:anchorId="4611AE4B">
                <v:shape id="_x0000_i1101" type="#_x0000_t75" alt="" style="width:10.75pt;height:17.4pt;mso-width-percent:0;mso-height-percent:0;mso-width-percent:0;mso-height-percent:0" o:ole="">
                  <v:imagedata r:id="rId70" o:title=""/>
                </v:shape>
                <o:OLEObject Type="Embed" ProgID="Equation.DSMT4" ShapeID="_x0000_i1101" DrawAspect="Content" ObjectID="_1701584981" r:id="rId147"/>
              </w:object>
            </w:r>
          </w:p>
        </w:tc>
        <w:tc>
          <w:tcPr>
            <w:tcW w:w="8047" w:type="dxa"/>
            <w:gridSpan w:val="2"/>
            <w:shd w:val="clear" w:color="auto" w:fill="auto"/>
          </w:tcPr>
          <w:p w:rsidR="0072289F" w:rsidRPr="00AC6F3B" w:rsidRDefault="0072289F" w:rsidP="00B32DA3">
            <w:pPr>
              <w:snapToGrid w:val="0"/>
              <w:spacing w:line="360" w:lineRule="auto"/>
              <w:ind w:left="480" w:hangingChars="200" w:hanging="480"/>
              <w:rPr>
                <w:szCs w:val="20"/>
              </w:rPr>
            </w:pPr>
            <w:r w:rsidRPr="00AC6F3B">
              <w:rPr>
                <w:rFonts w:hint="eastAsia"/>
                <w:szCs w:val="20"/>
              </w:rPr>
              <w:t>——</w:t>
            </w:r>
            <w:r w:rsidRPr="00AC6F3B">
              <w:rPr>
                <w:szCs w:val="20"/>
              </w:rPr>
              <w:t>普通纵向钢筋抗拉、抗压强度设计值</w:t>
            </w:r>
            <w:r w:rsidRPr="00AC6F3B">
              <w:rPr>
                <w:rFonts w:hint="eastAsia"/>
                <w:szCs w:val="20"/>
              </w:rPr>
              <w:t>（</w:t>
            </w:r>
            <w:r w:rsidRPr="00AC6F3B">
              <w:rPr>
                <w:szCs w:val="20"/>
              </w:rPr>
              <w:t>MPa</w:t>
            </w:r>
            <w:r w:rsidRPr="00AC6F3B">
              <w:rPr>
                <w:rFonts w:hint="eastAsia"/>
                <w:szCs w:val="20"/>
              </w:rPr>
              <w:t>）</w:t>
            </w:r>
            <w:r w:rsidRPr="00AC6F3B">
              <w:rPr>
                <w:szCs w:val="20"/>
              </w:rPr>
              <w:t>，按</w:t>
            </w:r>
            <w:r w:rsidR="00766A15" w:rsidRPr="00AC6F3B">
              <w:rPr>
                <w:rFonts w:hint="eastAsia"/>
              </w:rPr>
              <w:t>现行</w:t>
            </w:r>
            <w:r w:rsidR="00766A15" w:rsidRPr="00AC6F3B">
              <w:t>国家标准</w:t>
            </w:r>
            <w:r w:rsidRPr="00AC6F3B">
              <w:rPr>
                <w:szCs w:val="20"/>
              </w:rPr>
              <w:t>《混凝土结构的设计规范》</w:t>
            </w:r>
            <w:r w:rsidRPr="00AC6F3B">
              <w:rPr>
                <w:szCs w:val="20"/>
              </w:rPr>
              <w:t xml:space="preserve">GB </w:t>
            </w:r>
            <w:r w:rsidRPr="00FA1C64">
              <w:rPr>
                <w:szCs w:val="20"/>
              </w:rPr>
              <w:t>50010</w:t>
            </w:r>
            <w:r w:rsidRPr="00AC6F3B">
              <w:rPr>
                <w:szCs w:val="20"/>
              </w:rPr>
              <w:t>的规定</w:t>
            </w:r>
            <w:r w:rsidRPr="00AC6F3B">
              <w:rPr>
                <w:rFonts w:hint="eastAsia"/>
                <w:szCs w:val="20"/>
              </w:rPr>
              <w:t>取值</w:t>
            </w:r>
            <w:r w:rsidRPr="00AC6F3B">
              <w:rPr>
                <w:szCs w:val="20"/>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position w:val="-12"/>
                <w:sz w:val="28"/>
                <w:szCs w:val="28"/>
              </w:rPr>
            </w:pPr>
            <m:oMathPara>
              <m:oMathParaPr>
                <m:jc m:val="right"/>
              </m:oMathParaPr>
              <m:oMath>
                <m:sSub>
                  <m:sSubPr>
                    <m:ctrlPr>
                      <w:rPr>
                        <w:rFonts w:ascii="Cambria Math" w:hAnsi="Cambria Math"/>
                      </w:rPr>
                    </m:ctrlPr>
                  </m:sSubPr>
                  <m:e>
                    <m:r>
                      <w:rPr>
                        <w:rFonts w:ascii="Cambria Math" w:hAnsi="Cambria Math"/>
                      </w:rPr>
                      <m:t>σ</m:t>
                    </m:r>
                  </m:e>
                  <m:sub>
                    <m:r>
                      <w:rPr>
                        <w:rFonts w:ascii="Cambria Math" w:hAnsi="Cambria Math"/>
                      </w:rPr>
                      <m:t>s</m:t>
                    </m:r>
                  </m:sub>
                </m:sSub>
              </m:oMath>
            </m:oMathPara>
          </w:p>
        </w:tc>
        <w:tc>
          <w:tcPr>
            <w:tcW w:w="8047" w:type="dxa"/>
            <w:gridSpan w:val="2"/>
            <w:shd w:val="clear" w:color="auto" w:fill="auto"/>
          </w:tcPr>
          <w:p w:rsidR="00DE18AD" w:rsidRPr="00AC6F3B" w:rsidRDefault="00DE18AD" w:rsidP="00B32DA3">
            <w:pPr>
              <w:snapToGrid w:val="0"/>
              <w:spacing w:line="360" w:lineRule="auto"/>
              <w:ind w:left="545" w:hangingChars="227" w:hanging="545"/>
              <w:rPr>
                <w:szCs w:val="20"/>
              </w:rPr>
            </w:pPr>
            <w:r w:rsidRPr="00AC6F3B">
              <w:rPr>
                <w:rFonts w:hint="eastAsia"/>
                <w:szCs w:val="20"/>
              </w:rPr>
              <w:t>——</w:t>
            </w:r>
            <w:r w:rsidR="00D333B7" w:rsidRPr="00AC6F3B">
              <w:t>管片</w:t>
            </w:r>
            <w:r w:rsidR="00D333B7" w:rsidRPr="00AC6F3B">
              <w:rPr>
                <w:szCs w:val="20"/>
              </w:rPr>
              <w:t>截面</w:t>
            </w:r>
            <w:r w:rsidR="0072289F" w:rsidRPr="00AC6F3B">
              <w:rPr>
                <w:szCs w:val="20"/>
              </w:rPr>
              <w:t>受拉边或受压较小边的纵向普通钢筋的应力</w:t>
            </w:r>
            <w:r w:rsidR="00D333B7" w:rsidRPr="00AC6F3B">
              <w:rPr>
                <w:rFonts w:hint="eastAsia"/>
              </w:rPr>
              <w:t>（</w:t>
            </w:r>
            <w:r w:rsidR="00D333B7" w:rsidRPr="00AC6F3B">
              <w:t>MPa</w:t>
            </w:r>
            <w:r w:rsidR="00D333B7" w:rsidRPr="00AC6F3B">
              <w:rPr>
                <w:rFonts w:hint="eastAsia"/>
              </w:rPr>
              <w:t>）</w:t>
            </w:r>
            <w:r w:rsidR="004D0444" w:rsidRPr="00AC6F3B">
              <w:rPr>
                <w:rFonts w:hint="eastAsia"/>
              </w:rPr>
              <w:t>，应按</w:t>
            </w:r>
            <w:r w:rsidR="004D0444" w:rsidRPr="00FA1C64">
              <w:rPr>
                <w:rFonts w:hint="eastAsia"/>
              </w:rPr>
              <w:t>5</w:t>
            </w:r>
            <w:r w:rsidR="004D0444" w:rsidRPr="00AC6F3B">
              <w:rPr>
                <w:rFonts w:hint="eastAsia"/>
              </w:rPr>
              <w:t>.</w:t>
            </w:r>
            <w:r w:rsidR="004D0444" w:rsidRPr="00FA1C64">
              <w:rPr>
                <w:rFonts w:hint="eastAsia"/>
              </w:rPr>
              <w:t>2</w:t>
            </w:r>
            <w:r w:rsidR="004D0444" w:rsidRPr="00AC6F3B">
              <w:rPr>
                <w:rFonts w:hint="eastAsia"/>
              </w:rPr>
              <w:t>.</w:t>
            </w:r>
            <w:r w:rsidR="004D0444" w:rsidRPr="00FA1C64">
              <w:rPr>
                <w:rFonts w:hint="eastAsia"/>
              </w:rPr>
              <w:t>2</w:t>
            </w:r>
            <w:r w:rsidR="004D0444" w:rsidRPr="00AC6F3B">
              <w:rPr>
                <w:rFonts w:hint="eastAsia"/>
              </w:rPr>
              <w:t>条的规定确定</w:t>
            </w:r>
            <w:r w:rsidRPr="00AC6F3B">
              <w:rPr>
                <w:szCs w:val="20"/>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szCs w:val="20"/>
              </w:rPr>
            </w:pPr>
            <w:r w:rsidRPr="00AC6F3B">
              <w:rPr>
                <w:noProof/>
                <w:position w:val="-12"/>
                <w:sz w:val="28"/>
                <w:szCs w:val="28"/>
              </w:rPr>
              <w:object w:dxaOrig="245" w:dyaOrig="340" w14:anchorId="363FB6AD">
                <v:shape id="_x0000_i1100" type="#_x0000_t75" alt="" style="width:10.75pt;height:17.4pt;mso-width-percent:0;mso-height-percent:0;mso-width-percent:0;mso-height-percent:0" o:ole="">
                  <v:imagedata r:id="rId78" o:title=""/>
                </v:shape>
                <o:OLEObject Type="Embed" ProgID="Equation.DSMT4" ShapeID="_x0000_i1100" DrawAspect="Content" ObjectID="_1701584982" r:id="rId148"/>
              </w:object>
            </w:r>
            <w:r w:rsidR="00DE18AD" w:rsidRPr="00AC6F3B">
              <w:rPr>
                <w:rFonts w:hint="eastAsia"/>
                <w:sz w:val="28"/>
                <w:szCs w:val="28"/>
              </w:rPr>
              <w:t>、</w:t>
            </w:r>
            <w:r w:rsidRPr="00AC6F3B">
              <w:rPr>
                <w:noProof/>
                <w:position w:val="-12"/>
                <w:sz w:val="28"/>
                <w:szCs w:val="28"/>
              </w:rPr>
              <w:object w:dxaOrig="245" w:dyaOrig="340" w14:anchorId="39FF712B">
                <v:shape id="_x0000_i1099" type="#_x0000_t75" alt="" style="width:10.75pt;height:17.4pt;mso-width-percent:0;mso-height-percent:0;mso-width-percent:0;mso-height-percent:0" o:ole="">
                  <v:imagedata r:id="rId80" o:title=""/>
                </v:shape>
                <o:OLEObject Type="Embed" ProgID="Equation.DSMT4" ShapeID="_x0000_i1099" DrawAspect="Content" ObjectID="_1701584983" r:id="rId149"/>
              </w:object>
            </w:r>
          </w:p>
        </w:tc>
        <w:tc>
          <w:tcPr>
            <w:tcW w:w="8047" w:type="dxa"/>
            <w:gridSpan w:val="2"/>
            <w:shd w:val="clear" w:color="auto" w:fill="auto"/>
          </w:tcPr>
          <w:p w:rsidR="00DE18AD" w:rsidRPr="00AC6F3B" w:rsidRDefault="00DE18AD" w:rsidP="00B32DA3">
            <w:pPr>
              <w:snapToGrid w:val="0"/>
              <w:spacing w:line="360" w:lineRule="auto"/>
              <w:rPr>
                <w:szCs w:val="20"/>
              </w:rPr>
            </w:pPr>
            <w:r w:rsidRPr="00AC6F3B">
              <w:rPr>
                <w:rFonts w:hint="eastAsia"/>
                <w:szCs w:val="20"/>
              </w:rPr>
              <w:t>——</w:t>
            </w:r>
            <w:r w:rsidRPr="00AC6F3B">
              <w:rPr>
                <w:szCs w:val="20"/>
              </w:rPr>
              <w:t>普通纵向</w:t>
            </w:r>
            <w:r w:rsidRPr="00AC6F3B">
              <w:rPr>
                <w:rFonts w:hint="eastAsia"/>
                <w:szCs w:val="20"/>
              </w:rPr>
              <w:t>受</w:t>
            </w:r>
            <w:r w:rsidRPr="00AC6F3B">
              <w:rPr>
                <w:szCs w:val="20"/>
              </w:rPr>
              <w:t>拉、</w:t>
            </w:r>
            <w:r w:rsidRPr="00AC6F3B">
              <w:rPr>
                <w:rFonts w:hint="eastAsia"/>
                <w:szCs w:val="20"/>
              </w:rPr>
              <w:t>受</w:t>
            </w:r>
            <w:r w:rsidRPr="00AC6F3B">
              <w:rPr>
                <w:szCs w:val="20"/>
              </w:rPr>
              <w:t>压钢筋截面面积</w:t>
            </w:r>
            <w:r w:rsidRPr="00AC6F3B">
              <w:rPr>
                <w:rFonts w:hint="eastAsia"/>
                <w:szCs w:val="20"/>
              </w:rPr>
              <w:t>（</w:t>
            </w:r>
            <w:r w:rsidRPr="00AC6F3B">
              <w:rPr>
                <w:szCs w:val="20"/>
              </w:rPr>
              <w:t>mm</w:t>
            </w:r>
            <w:r w:rsidRPr="00FA1C64">
              <w:rPr>
                <w:szCs w:val="20"/>
                <w:vertAlign w:val="superscript"/>
              </w:rPr>
              <w:t>2</w:t>
            </w:r>
            <w:r w:rsidRPr="00AC6F3B">
              <w:rPr>
                <w:rFonts w:hint="eastAsia"/>
                <w:szCs w:val="20"/>
              </w:rPr>
              <w:t>）</w:t>
            </w:r>
            <w:r w:rsidRPr="00AC6F3B">
              <w:rPr>
                <w:szCs w:val="20"/>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sz w:val="28"/>
                <w:szCs w:val="28"/>
              </w:rPr>
            </w:pPr>
            <w:r w:rsidRPr="00AC6F3B">
              <w:rPr>
                <w:noProof/>
                <w:position w:val="-12"/>
                <w:sz w:val="28"/>
                <w:szCs w:val="28"/>
              </w:rPr>
              <w:object w:dxaOrig="245" w:dyaOrig="340" w14:anchorId="199BF357">
                <v:shape id="_x0000_i1098" type="#_x0000_t75" alt="" style="width:10.75pt;height:17.4pt;mso-width-percent:0;mso-height-percent:0;mso-width-percent:0;mso-height-percent:0" o:ole="">
                  <v:imagedata r:id="rId76" o:title=""/>
                </v:shape>
                <o:OLEObject Type="Embed" ProgID="Equation.DSMT4" ShapeID="_x0000_i1098" DrawAspect="Content" ObjectID="_1701584984" r:id="rId150"/>
              </w:object>
            </w:r>
          </w:p>
        </w:tc>
        <w:tc>
          <w:tcPr>
            <w:tcW w:w="8047" w:type="dxa"/>
            <w:gridSpan w:val="2"/>
            <w:shd w:val="clear" w:color="auto" w:fill="auto"/>
          </w:tcPr>
          <w:p w:rsidR="00DE18AD" w:rsidRPr="00AC6F3B" w:rsidRDefault="00DE18AD" w:rsidP="00B32DA3">
            <w:pPr>
              <w:snapToGrid w:val="0"/>
              <w:spacing w:line="360" w:lineRule="auto"/>
              <w:rPr>
                <w:szCs w:val="20"/>
              </w:rPr>
            </w:pPr>
            <w:r w:rsidRPr="00AC6F3B">
              <w:rPr>
                <w:rFonts w:hint="eastAsia"/>
                <w:szCs w:val="20"/>
              </w:rPr>
              <w:t>——</w:t>
            </w:r>
            <w:r w:rsidRPr="00AC6F3B">
              <w:rPr>
                <w:szCs w:val="20"/>
              </w:rPr>
              <w:t>受压</w:t>
            </w:r>
            <w:r w:rsidRPr="00AC6F3B">
              <w:rPr>
                <w:rFonts w:hint="eastAsia"/>
                <w:szCs w:val="20"/>
              </w:rPr>
              <w:t>区</w:t>
            </w:r>
            <w:r w:rsidRPr="00AC6F3B">
              <w:rPr>
                <w:szCs w:val="20"/>
              </w:rPr>
              <w:t>纵向钢筋</w:t>
            </w:r>
            <w:r w:rsidRPr="00AC6F3B">
              <w:rPr>
                <w:rFonts w:hint="eastAsia"/>
                <w:szCs w:val="20"/>
              </w:rPr>
              <w:t>合力点至截面受压边缘的距离（</w:t>
            </w:r>
            <w:r w:rsidRPr="00AC6F3B">
              <w:rPr>
                <w:szCs w:val="20"/>
              </w:rPr>
              <w:t>mm</w:t>
            </w:r>
            <w:r w:rsidRPr="00AC6F3B">
              <w:rPr>
                <w:rFonts w:hint="eastAsia"/>
                <w:szCs w:val="20"/>
              </w:rPr>
              <w:t>）</w:t>
            </w:r>
            <w:r w:rsidRPr="00AC6F3B">
              <w:rPr>
                <w:szCs w:val="20"/>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pPr>
            <w:r w:rsidRPr="00AC6F3B">
              <w:rPr>
                <w:noProof/>
                <w:position w:val="-12"/>
              </w:rPr>
              <w:object w:dxaOrig="245" w:dyaOrig="340" w14:anchorId="1E19FCC7">
                <v:shape id="_x0000_i1097" type="#_x0000_t75" alt="" style="width:10.75pt;height:17.4pt;mso-width-percent:0;mso-height-percent:0;mso-width-percent:0;mso-height-percent:0" o:ole="">
                  <v:imagedata r:id="rId87" o:title=""/>
                </v:shape>
                <o:OLEObject Type="Embed" ProgID="Equation.3" ShapeID="_x0000_i1097" DrawAspect="Content" ObjectID="_1701584985" r:id="rId151"/>
              </w:object>
            </w:r>
          </w:p>
        </w:tc>
        <w:tc>
          <w:tcPr>
            <w:tcW w:w="8047" w:type="dxa"/>
            <w:gridSpan w:val="2"/>
            <w:shd w:val="clear" w:color="auto" w:fill="auto"/>
          </w:tcPr>
          <w:p w:rsidR="00DE18AD" w:rsidRPr="00AC6F3B" w:rsidRDefault="00DE18AD" w:rsidP="00B32DA3">
            <w:pPr>
              <w:snapToGrid w:val="0"/>
              <w:spacing w:line="360" w:lineRule="auto"/>
              <w:ind w:left="401" w:hangingChars="167" w:hanging="401"/>
            </w:pPr>
            <w:r w:rsidRPr="00AC6F3B">
              <w:rPr>
                <w:rFonts w:hint="eastAsia"/>
                <w:szCs w:val="20"/>
              </w:rPr>
              <w:t>——</w:t>
            </w:r>
            <w:r w:rsidR="00B91901" w:rsidRPr="00AC6F3B">
              <w:t>管片</w:t>
            </w:r>
            <w:r w:rsidRPr="00AC6F3B">
              <w:rPr>
                <w:szCs w:val="20"/>
              </w:rPr>
              <w:t>截面有效高度</w:t>
            </w:r>
            <w:r w:rsidR="00A53F5A" w:rsidRPr="00AC6F3B">
              <w:rPr>
                <w:rFonts w:hint="eastAsia"/>
              </w:rPr>
              <w:t>（</w:t>
            </w:r>
            <w:r w:rsidR="00A53F5A" w:rsidRPr="00AC6F3B">
              <w:t>mm</w:t>
            </w:r>
            <w:r w:rsidR="00A53F5A" w:rsidRPr="00AC6F3B">
              <w:rPr>
                <w:rFonts w:hint="eastAsia"/>
              </w:rPr>
              <w:t>）</w:t>
            </w:r>
            <w:r w:rsidRPr="00AC6F3B">
              <w:rPr>
                <w:szCs w:val="20"/>
              </w:rPr>
              <w:t>，按</w:t>
            </w:r>
            <w:r w:rsidR="00766A15" w:rsidRPr="00AC6F3B">
              <w:rPr>
                <w:rFonts w:hint="eastAsia"/>
              </w:rPr>
              <w:t>现行</w:t>
            </w:r>
            <w:r w:rsidR="00766A15" w:rsidRPr="00AC6F3B">
              <w:t>国家标准</w:t>
            </w:r>
            <w:r w:rsidRPr="00AC6F3B">
              <w:rPr>
                <w:szCs w:val="20"/>
              </w:rPr>
              <w:t>《混凝土结构的设计规范》</w:t>
            </w:r>
            <w:r w:rsidRPr="00AC6F3B">
              <w:rPr>
                <w:szCs w:val="20"/>
              </w:rPr>
              <w:t>GB</w:t>
            </w:r>
            <w:r w:rsidRPr="00FA1C64">
              <w:rPr>
                <w:szCs w:val="20"/>
              </w:rPr>
              <w:t>50010</w:t>
            </w:r>
            <w:r w:rsidRPr="00AC6F3B">
              <w:rPr>
                <w:szCs w:val="20"/>
              </w:rPr>
              <w:t>的规定</w:t>
            </w:r>
            <w:r w:rsidRPr="00AC6F3B">
              <w:rPr>
                <w:rFonts w:hint="eastAsia"/>
                <w:szCs w:val="20"/>
              </w:rPr>
              <w:t>取值</w:t>
            </w:r>
            <w:r w:rsidRPr="00AC6F3B">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pPr>
            <w:r w:rsidRPr="00AC6F3B">
              <w:rPr>
                <w:noProof/>
                <w:position w:val="-6"/>
              </w:rPr>
              <w:object w:dxaOrig="245" w:dyaOrig="245" w14:anchorId="21CF6555">
                <v:shape id="_x0000_i1096" type="#_x0000_t75" alt="" style="width:10.75pt;height:10.75pt;mso-width-percent:0;mso-height-percent:0;mso-width-percent:0;mso-height-percent:0" o:ole="">
                  <v:imagedata r:id="rId152" o:title=""/>
                </v:shape>
                <o:OLEObject Type="Embed" ProgID="Equation.3" ShapeID="_x0000_i1096" DrawAspect="Content" ObjectID="_1701584986" r:id="rId153"/>
              </w:object>
            </w:r>
          </w:p>
        </w:tc>
        <w:tc>
          <w:tcPr>
            <w:tcW w:w="8047" w:type="dxa"/>
            <w:gridSpan w:val="2"/>
            <w:shd w:val="clear" w:color="auto" w:fill="auto"/>
          </w:tcPr>
          <w:p w:rsidR="00DE18AD" w:rsidRPr="00AC6F3B" w:rsidRDefault="00DE18AD" w:rsidP="00B32DA3">
            <w:pPr>
              <w:snapToGrid w:val="0"/>
              <w:spacing w:line="360" w:lineRule="auto"/>
            </w:pPr>
            <w:r w:rsidRPr="00AC6F3B">
              <w:rPr>
                <w:rFonts w:hint="eastAsia"/>
              </w:rPr>
              <w:t>——</w:t>
            </w:r>
            <w:r w:rsidRPr="00AC6F3B">
              <w:t>管片截面宽度</w:t>
            </w:r>
            <w:r w:rsidRPr="00AC6F3B">
              <w:rPr>
                <w:rFonts w:hint="eastAsia"/>
              </w:rPr>
              <w:t>（</w:t>
            </w:r>
            <w:r w:rsidRPr="00AC6F3B">
              <w:t>mm</w:t>
            </w:r>
            <w:r w:rsidRPr="00AC6F3B">
              <w:rPr>
                <w:rFonts w:hint="eastAsia"/>
              </w:rPr>
              <w:t>）</w:t>
            </w:r>
            <w:r w:rsidRPr="00AC6F3B">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position w:val="-12"/>
                <w:szCs w:val="20"/>
              </w:rPr>
            </w:pPr>
            <w:r w:rsidRPr="00AC6F3B">
              <w:rPr>
                <w:noProof/>
                <w:position w:val="-12"/>
                <w:szCs w:val="20"/>
              </w:rPr>
              <w:object w:dxaOrig="245" w:dyaOrig="340" w14:anchorId="198CA5B4">
                <v:shape id="_x0000_i1095" type="#_x0000_t75" alt="" style="width:10.75pt;height:17.4pt;mso-width-percent:0;mso-height-percent:0;mso-width-percent:0;mso-height-percent:0" o:ole="">
                  <v:imagedata r:id="rId154" o:title=""/>
                </v:shape>
                <o:OLEObject Type="Embed" ProgID="Equation.DSMT4" ShapeID="_x0000_i1095" DrawAspect="Content" ObjectID="_1701584987" r:id="rId155"/>
              </w:object>
            </w:r>
          </w:p>
        </w:tc>
        <w:tc>
          <w:tcPr>
            <w:tcW w:w="8047" w:type="dxa"/>
            <w:gridSpan w:val="2"/>
            <w:shd w:val="clear" w:color="auto" w:fill="auto"/>
          </w:tcPr>
          <w:p w:rsidR="00AC0A5E" w:rsidRPr="00AC6F3B" w:rsidRDefault="00DE18AD" w:rsidP="00B32DA3">
            <w:pPr>
              <w:snapToGrid w:val="0"/>
              <w:spacing w:line="360" w:lineRule="auto"/>
              <w:ind w:left="545" w:hangingChars="227" w:hanging="545"/>
              <w:rPr>
                <w:position w:val="-12"/>
                <w:szCs w:val="20"/>
              </w:rPr>
            </w:pPr>
            <w:r w:rsidRPr="00AC6F3B">
              <w:rPr>
                <w:rFonts w:hint="eastAsia"/>
                <w:position w:val="-12"/>
                <w:szCs w:val="20"/>
              </w:rPr>
              <w:t>——</w:t>
            </w:r>
            <w:r w:rsidRPr="00AC6F3B">
              <w:rPr>
                <w:position w:val="-12"/>
                <w:szCs w:val="20"/>
              </w:rPr>
              <w:t>受压区混凝土等效应力值的影响系数，应符合</w:t>
            </w:r>
            <w:r w:rsidR="00766A15" w:rsidRPr="00AC6F3B">
              <w:rPr>
                <w:rFonts w:hint="eastAsia"/>
                <w:position w:val="-12"/>
                <w:szCs w:val="20"/>
              </w:rPr>
              <w:t>现行</w:t>
            </w:r>
            <w:r w:rsidR="00766A15" w:rsidRPr="00AC6F3B">
              <w:rPr>
                <w:position w:val="-12"/>
                <w:szCs w:val="20"/>
              </w:rPr>
              <w:t>国家标准</w:t>
            </w:r>
            <w:r w:rsidRPr="00AC6F3B">
              <w:rPr>
                <w:position w:val="-12"/>
                <w:szCs w:val="20"/>
              </w:rPr>
              <w:t>《混凝土结构设计规范》</w:t>
            </w:r>
            <w:r w:rsidRPr="00AC6F3B">
              <w:rPr>
                <w:position w:val="-12"/>
                <w:szCs w:val="20"/>
              </w:rPr>
              <w:t xml:space="preserve">GB </w:t>
            </w:r>
            <w:r w:rsidRPr="00FA1C64">
              <w:rPr>
                <w:position w:val="-12"/>
                <w:szCs w:val="20"/>
              </w:rPr>
              <w:t>50010</w:t>
            </w:r>
            <w:r w:rsidRPr="00AC6F3B">
              <w:rPr>
                <w:position w:val="-12"/>
                <w:szCs w:val="20"/>
              </w:rPr>
              <w:t>的规定</w:t>
            </w:r>
            <w:r w:rsidRPr="00AC6F3B">
              <w:rPr>
                <w:rFonts w:hint="eastAsia"/>
                <w:position w:val="-12"/>
                <w:szCs w:val="20"/>
              </w:rPr>
              <w:t>；</w:t>
            </w:r>
          </w:p>
        </w:tc>
      </w:tr>
      <w:tr w:rsidR="00AC0A5E" w:rsidRPr="00AC6F3B" w:rsidTr="00872E3C">
        <w:trPr>
          <w:trHeight w:val="397"/>
        </w:trPr>
        <w:tc>
          <w:tcPr>
            <w:tcW w:w="1149" w:type="dxa"/>
            <w:gridSpan w:val="2"/>
            <w:shd w:val="clear" w:color="auto" w:fill="auto"/>
          </w:tcPr>
          <w:p w:rsidR="00AC0A5E" w:rsidRPr="00AC6F3B" w:rsidRDefault="00AC0A5E" w:rsidP="00B32DA3">
            <w:pPr>
              <w:snapToGrid w:val="0"/>
              <w:spacing w:line="360" w:lineRule="auto"/>
              <w:jc w:val="right"/>
              <w:rPr>
                <w:i/>
                <w:szCs w:val="20"/>
              </w:rPr>
            </w:pPr>
            <w:r w:rsidRPr="00AC6F3B">
              <w:rPr>
                <w:rFonts w:hint="eastAsia"/>
                <w:i/>
                <w:szCs w:val="20"/>
              </w:rPr>
              <w:t>e</w:t>
            </w:r>
          </w:p>
        </w:tc>
        <w:tc>
          <w:tcPr>
            <w:tcW w:w="8047" w:type="dxa"/>
            <w:gridSpan w:val="2"/>
            <w:shd w:val="clear" w:color="auto" w:fill="auto"/>
          </w:tcPr>
          <w:p w:rsidR="00AC0A5E" w:rsidRPr="00AC6F3B" w:rsidRDefault="00AC0A5E" w:rsidP="00B32DA3">
            <w:pPr>
              <w:snapToGrid w:val="0"/>
              <w:spacing w:line="360" w:lineRule="auto"/>
              <w:rPr>
                <w:szCs w:val="20"/>
              </w:rPr>
            </w:pPr>
            <w:r w:rsidRPr="00AC6F3B">
              <w:rPr>
                <w:rFonts w:hint="eastAsia"/>
                <w:szCs w:val="20"/>
              </w:rPr>
              <w:t>——</w:t>
            </w:r>
            <w:r w:rsidRPr="00AC6F3B">
              <w:rPr>
                <w:position w:val="-12"/>
                <w:szCs w:val="20"/>
              </w:rPr>
              <w:t>轴力作用点至纵向受拉普通钢筋</w:t>
            </w:r>
            <w:r w:rsidRPr="00AC6F3B">
              <w:rPr>
                <w:rFonts w:hint="eastAsia"/>
                <w:position w:val="-12"/>
                <w:szCs w:val="20"/>
              </w:rPr>
              <w:t>中心线</w:t>
            </w:r>
            <w:r w:rsidRPr="00AC6F3B">
              <w:rPr>
                <w:position w:val="-12"/>
                <w:szCs w:val="20"/>
              </w:rPr>
              <w:t>的距离</w:t>
            </w:r>
            <w:r w:rsidRPr="00AC6F3B">
              <w:rPr>
                <w:rFonts w:hint="eastAsia"/>
              </w:rPr>
              <w:t>（</w:t>
            </w:r>
            <w:r w:rsidRPr="00AC6F3B">
              <w:t>mm</w:t>
            </w:r>
            <w:r w:rsidRPr="00AC6F3B">
              <w:rPr>
                <w:rFonts w:hint="eastAsia"/>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szCs w:val="20"/>
              </w:rPr>
            </w:pPr>
            <w:r w:rsidRPr="00AC6F3B">
              <w:rPr>
                <w:noProof/>
                <w:position w:val="-12"/>
                <w:szCs w:val="20"/>
              </w:rPr>
              <w:object w:dxaOrig="272" w:dyaOrig="340" w14:anchorId="06B3AEF4">
                <v:shape id="_x0000_i1094" type="#_x0000_t75" alt="" style="width:17.4pt;height:17.4pt;mso-width-percent:0;mso-height-percent:0;mso-width-percent:0;mso-height-percent:0" o:ole="">
                  <v:imagedata r:id="rId156" o:title=""/>
                </v:shape>
                <o:OLEObject Type="Embed" ProgID="Equation.DSMT4" ShapeID="_x0000_i1094" DrawAspect="Content" ObjectID="_1701584988" r:id="rId157"/>
              </w:object>
            </w:r>
            <w:r w:rsidR="00DE18AD" w:rsidRPr="00AC6F3B">
              <w:rPr>
                <w:szCs w:val="20"/>
              </w:rPr>
              <w:t xml:space="preserve"> </w:t>
            </w:r>
          </w:p>
        </w:tc>
        <w:tc>
          <w:tcPr>
            <w:tcW w:w="8047" w:type="dxa"/>
            <w:gridSpan w:val="2"/>
            <w:shd w:val="clear" w:color="auto" w:fill="auto"/>
          </w:tcPr>
          <w:p w:rsidR="00DE18AD" w:rsidRPr="00AC6F3B" w:rsidRDefault="00DE18AD" w:rsidP="00B32DA3">
            <w:pPr>
              <w:snapToGrid w:val="0"/>
              <w:spacing w:line="360" w:lineRule="auto"/>
              <w:rPr>
                <w:szCs w:val="20"/>
              </w:rPr>
            </w:pPr>
            <w:r w:rsidRPr="00AC6F3B">
              <w:rPr>
                <w:rFonts w:hint="eastAsia"/>
                <w:szCs w:val="20"/>
              </w:rPr>
              <w:t>——</w:t>
            </w:r>
            <w:r w:rsidRPr="00AC6F3B">
              <w:rPr>
                <w:szCs w:val="20"/>
              </w:rPr>
              <w:t>初始偏心距</w:t>
            </w:r>
            <w:r w:rsidRPr="00AC6F3B">
              <w:rPr>
                <w:rFonts w:hint="eastAsia"/>
              </w:rPr>
              <w:t>（</w:t>
            </w:r>
            <w:r w:rsidRPr="00AC6F3B">
              <w:t>mm</w:t>
            </w:r>
            <w:r w:rsidRPr="00AC6F3B">
              <w:rPr>
                <w:rFonts w:hint="eastAsia"/>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szCs w:val="20"/>
              </w:rPr>
            </w:pPr>
            <w:r w:rsidRPr="00AC6F3B">
              <w:rPr>
                <w:noProof/>
                <w:position w:val="-12"/>
                <w:szCs w:val="20"/>
              </w:rPr>
              <w:object w:dxaOrig="245" w:dyaOrig="340" w14:anchorId="328C9887">
                <v:shape id="_x0000_i1093" type="#_x0000_t75" alt="" style="width:10.75pt;height:17.4pt;mso-width-percent:0;mso-height-percent:0;mso-width-percent:0;mso-height-percent:0" o:ole="">
                  <v:imagedata r:id="rId158" o:title=""/>
                </v:shape>
                <o:OLEObject Type="Embed" ProgID="Equation.DSMT4" ShapeID="_x0000_i1093" DrawAspect="Content" ObjectID="_1701584989" r:id="rId159"/>
              </w:object>
            </w:r>
          </w:p>
        </w:tc>
        <w:tc>
          <w:tcPr>
            <w:tcW w:w="8047" w:type="dxa"/>
            <w:gridSpan w:val="2"/>
            <w:shd w:val="clear" w:color="auto" w:fill="auto"/>
          </w:tcPr>
          <w:p w:rsidR="00DE18AD" w:rsidRPr="00AC6F3B" w:rsidRDefault="00DE18AD" w:rsidP="00B32DA3">
            <w:pPr>
              <w:snapToGrid w:val="0"/>
              <w:spacing w:line="360" w:lineRule="auto"/>
              <w:ind w:left="480" w:hangingChars="200" w:hanging="480"/>
              <w:textAlignment w:val="center"/>
              <w:rPr>
                <w:szCs w:val="20"/>
              </w:rPr>
            </w:pPr>
            <w:r w:rsidRPr="00AC6F3B">
              <w:rPr>
                <w:rFonts w:hint="eastAsia"/>
                <w:szCs w:val="20"/>
              </w:rPr>
              <w:t>——</w:t>
            </w:r>
            <w:r w:rsidR="00B91901" w:rsidRPr="00AC6F3B">
              <w:rPr>
                <w:szCs w:val="20"/>
              </w:rPr>
              <w:t>轴</w:t>
            </w:r>
            <w:r w:rsidRPr="00AC6F3B">
              <w:rPr>
                <w:szCs w:val="20"/>
              </w:rPr>
              <w:t>力作用点至截面重心的距离，</w:t>
            </w:r>
            <w:r w:rsidR="006414A1" w:rsidRPr="00AC6F3B">
              <w:rPr>
                <w:rFonts w:hint="eastAsia"/>
                <w:szCs w:val="20"/>
              </w:rPr>
              <w:t>应</w:t>
            </w:r>
            <w:r w:rsidR="006414A1" w:rsidRPr="00AC6F3B">
              <w:rPr>
                <w:rFonts w:hint="eastAsia"/>
              </w:rPr>
              <w:t>取</w:t>
            </w:r>
            <m:oMath>
              <m:r>
                <w:rPr>
                  <w:rFonts w:ascii="Cambria Math" w:hAnsi="Cambria Math"/>
                </w:rPr>
                <m:t>M/N</m:t>
              </m:r>
            </m:oMath>
            <w:r w:rsidRPr="00AC6F3B">
              <w:rPr>
                <w:rFonts w:hint="eastAsia"/>
              </w:rPr>
              <w:t>（</w:t>
            </w:r>
            <w:r w:rsidRPr="00AC6F3B">
              <w:t>mm</w:t>
            </w:r>
            <w:r w:rsidRPr="00AC6F3B">
              <w:rPr>
                <w:rFonts w:hint="eastAsia"/>
              </w:rPr>
              <w:t>）；</w:t>
            </w:r>
            <w:r w:rsidR="006414A1" w:rsidRPr="00AC6F3B">
              <w:rPr>
                <w:rFonts w:hint="eastAsia"/>
              </w:rPr>
              <w:t>M</w:t>
            </w:r>
            <w:r w:rsidR="006414A1" w:rsidRPr="00AC6F3B">
              <w:rPr>
                <w:rFonts w:hint="eastAsia"/>
              </w:rPr>
              <w:t>为隧道最不利内力截面基本组合弯矩设计</w:t>
            </w:r>
            <w:r w:rsidR="006414A1" w:rsidRPr="00AC6F3B">
              <w:rPr>
                <w:szCs w:val="20"/>
              </w:rPr>
              <w:t>值</w:t>
            </w:r>
            <w:r w:rsidR="000641C4" w:rsidRPr="00AC6F3B">
              <w:rPr>
                <w:rFonts w:hint="eastAsia"/>
                <w:szCs w:val="20"/>
              </w:rPr>
              <w:t>；</w:t>
            </w:r>
          </w:p>
        </w:tc>
      </w:tr>
      <w:tr w:rsidR="00173E59" w:rsidRPr="00AC6F3B" w:rsidTr="00872E3C">
        <w:trPr>
          <w:trHeight w:val="397"/>
        </w:trPr>
        <w:tc>
          <w:tcPr>
            <w:tcW w:w="1149" w:type="dxa"/>
            <w:gridSpan w:val="2"/>
            <w:shd w:val="clear" w:color="auto" w:fill="auto"/>
          </w:tcPr>
          <w:p w:rsidR="00173E59" w:rsidRPr="00AC6F3B" w:rsidRDefault="007B48E4" w:rsidP="00411E8F">
            <w:pPr>
              <w:snapToGrid w:val="0"/>
              <w:spacing w:line="360" w:lineRule="auto"/>
              <w:jc w:val="right"/>
              <w:rPr>
                <w:szCs w:val="20"/>
              </w:rPr>
            </w:pPr>
            <w:r w:rsidRPr="00AC6F3B">
              <w:rPr>
                <w:noProof/>
                <w:position w:val="-12"/>
                <w:szCs w:val="20"/>
              </w:rPr>
              <w:object w:dxaOrig="245" w:dyaOrig="340" w14:anchorId="1E12846F">
                <v:shape id="_x0000_i1092" type="#_x0000_t75" alt="" style="width:10.75pt;height:17.4pt;mso-width-percent:0;mso-height-percent:0;mso-width-percent:0;mso-height-percent:0" o:ole="">
                  <v:imagedata r:id="rId160" o:title=""/>
                </v:shape>
                <o:OLEObject Type="Embed" ProgID="Equation.DSMT4" ShapeID="_x0000_i1092" DrawAspect="Content" ObjectID="_1701584990" r:id="rId161"/>
              </w:object>
            </w:r>
          </w:p>
        </w:tc>
        <w:tc>
          <w:tcPr>
            <w:tcW w:w="8047" w:type="dxa"/>
            <w:gridSpan w:val="2"/>
            <w:shd w:val="clear" w:color="auto" w:fill="auto"/>
          </w:tcPr>
          <w:p w:rsidR="00173E59" w:rsidRPr="00AC6F3B" w:rsidRDefault="00173E59" w:rsidP="00411E8F">
            <w:pPr>
              <w:snapToGrid w:val="0"/>
              <w:spacing w:line="360" w:lineRule="auto"/>
              <w:ind w:left="401" w:hangingChars="167" w:hanging="401"/>
              <w:rPr>
                <w:szCs w:val="20"/>
              </w:rPr>
            </w:pPr>
            <w:r w:rsidRPr="00AC6F3B">
              <w:rPr>
                <w:rFonts w:hint="eastAsia"/>
                <w:szCs w:val="20"/>
              </w:rPr>
              <w:t>——</w:t>
            </w:r>
            <w:r w:rsidRPr="00AC6F3B">
              <w:rPr>
                <w:szCs w:val="20"/>
              </w:rPr>
              <w:t>附加偏心距，按</w:t>
            </w:r>
            <w:r w:rsidR="00766A15" w:rsidRPr="00AC6F3B">
              <w:rPr>
                <w:rFonts w:hint="eastAsia"/>
              </w:rPr>
              <w:t>现行</w:t>
            </w:r>
            <w:r w:rsidR="00766A15" w:rsidRPr="00AC6F3B">
              <w:t>国家标准</w:t>
            </w:r>
            <w:r w:rsidRPr="00AC6F3B">
              <w:rPr>
                <w:szCs w:val="20"/>
              </w:rPr>
              <w:t>《混凝土结构设计规范》</w:t>
            </w:r>
            <w:r w:rsidRPr="00AC6F3B">
              <w:rPr>
                <w:szCs w:val="20"/>
              </w:rPr>
              <w:t>GB</w:t>
            </w:r>
            <w:r w:rsidRPr="00FA1C64">
              <w:rPr>
                <w:szCs w:val="20"/>
              </w:rPr>
              <w:t>50010</w:t>
            </w:r>
            <w:r w:rsidRPr="00AC6F3B">
              <w:rPr>
                <w:szCs w:val="20"/>
              </w:rPr>
              <w:t>的规定取值</w:t>
            </w:r>
            <w:r w:rsidRPr="00AC6F3B">
              <w:rPr>
                <w:rFonts w:hint="eastAsia"/>
                <w:szCs w:val="20"/>
              </w:rPr>
              <w:t>（</w:t>
            </w:r>
            <w:r w:rsidRPr="00AC6F3B">
              <w:t>mm</w:t>
            </w:r>
            <w:r w:rsidRPr="00AC6F3B">
              <w:rPr>
                <w:rFonts w:hint="eastAsia"/>
              </w:rPr>
              <w:t>）</w:t>
            </w:r>
            <w:r w:rsidR="00FA564C" w:rsidRPr="00AC6F3B">
              <w:rPr>
                <w:rFonts w:hint="eastAsia"/>
                <w:szCs w:val="20"/>
              </w:rPr>
              <w:t>；</w:t>
            </w:r>
          </w:p>
        </w:tc>
      </w:tr>
      <w:tr w:rsidR="00DE18AD" w:rsidRPr="00AC6F3B" w:rsidTr="00872E3C">
        <w:trPr>
          <w:trHeight w:val="397"/>
        </w:trPr>
        <w:tc>
          <w:tcPr>
            <w:tcW w:w="1149" w:type="dxa"/>
            <w:gridSpan w:val="2"/>
            <w:shd w:val="clear" w:color="auto" w:fill="auto"/>
          </w:tcPr>
          <w:p w:rsidR="00DE18AD" w:rsidRPr="00AC6F3B" w:rsidRDefault="007B48E4" w:rsidP="00B32DA3">
            <w:pPr>
              <w:snapToGrid w:val="0"/>
              <w:spacing w:line="360" w:lineRule="auto"/>
              <w:jc w:val="right"/>
              <w:rPr>
                <w:szCs w:val="20"/>
              </w:rPr>
            </w:pPr>
            <m:oMathPara>
              <m:oMathParaPr>
                <m:jc m:val="right"/>
              </m:oMathParaPr>
              <m:oMath>
                <m:sSub>
                  <m:sSubPr>
                    <m:ctrlPr>
                      <w:rPr>
                        <w:rFonts w:ascii="Cambria Math" w:hAnsi="Cambria Math" w:cstheme="minorEastAsia"/>
                        <w:i/>
                      </w:rPr>
                    </m:ctrlPr>
                  </m:sSubPr>
                  <m:e>
                    <m:r>
                      <w:rPr>
                        <w:rFonts w:ascii="Cambria Math" w:hAnsi="Cambria Math" w:cstheme="minorEastAsia"/>
                      </w:rPr>
                      <m:t>ξ</m:t>
                    </m:r>
                  </m:e>
                  <m:sub>
                    <m:r>
                      <w:rPr>
                        <w:rFonts w:ascii="Cambria Math" w:hAnsi="Cambria Math" w:cstheme="minorEastAsia"/>
                      </w:rPr>
                      <m:t>b</m:t>
                    </m:r>
                  </m:sub>
                </m:sSub>
              </m:oMath>
            </m:oMathPara>
          </w:p>
        </w:tc>
        <w:tc>
          <w:tcPr>
            <w:tcW w:w="8047" w:type="dxa"/>
            <w:gridSpan w:val="2"/>
            <w:shd w:val="clear" w:color="auto" w:fill="auto"/>
          </w:tcPr>
          <w:p w:rsidR="00173E59" w:rsidRPr="00AC6F3B" w:rsidRDefault="00DE18AD" w:rsidP="00461BC0">
            <w:pPr>
              <w:snapToGrid w:val="0"/>
              <w:spacing w:line="360" w:lineRule="auto"/>
              <w:ind w:left="401" w:hangingChars="167" w:hanging="401"/>
              <w:rPr>
                <w:szCs w:val="20"/>
              </w:rPr>
            </w:pPr>
            <w:r w:rsidRPr="00AC6F3B">
              <w:rPr>
                <w:rFonts w:hint="eastAsia"/>
                <w:szCs w:val="20"/>
              </w:rPr>
              <w:t>——</w:t>
            </w:r>
            <w:r w:rsidR="00173E59" w:rsidRPr="00AC6F3B">
              <w:t>纵向受拉钢筋屈服与受压区混凝土破坏同时发生时的相对界限受压区高度</w:t>
            </w:r>
            <w:r w:rsidR="00766A15" w:rsidRPr="00AC6F3B">
              <w:rPr>
                <w:rFonts w:hint="eastAsia"/>
              </w:rPr>
              <w:t>，</w:t>
            </w:r>
            <w:r w:rsidR="00173E59" w:rsidRPr="00AC6F3B">
              <w:rPr>
                <w:rFonts w:hint="eastAsia"/>
              </w:rPr>
              <w:t>应</w:t>
            </w:r>
            <w:r w:rsidR="00173E59" w:rsidRPr="00AC6F3B">
              <w:t>符合</w:t>
            </w:r>
            <w:r w:rsidR="00173E59" w:rsidRPr="00AC6F3B">
              <w:rPr>
                <w:rFonts w:hint="eastAsia"/>
              </w:rPr>
              <w:t>现行</w:t>
            </w:r>
            <w:r w:rsidR="00173E59" w:rsidRPr="00AC6F3B">
              <w:t>国家标准《混凝土结构设计规范》</w:t>
            </w:r>
            <w:r w:rsidR="00173E59" w:rsidRPr="00AC6F3B">
              <w:t>GB</w:t>
            </w:r>
            <w:r w:rsidR="00173E59" w:rsidRPr="00FA1C64">
              <w:t>50010</w:t>
            </w:r>
            <w:r w:rsidR="00173E59" w:rsidRPr="00AC6F3B">
              <w:t>的规</w:t>
            </w:r>
            <w:r w:rsidR="00FA564C" w:rsidRPr="00AC6F3B">
              <w:rPr>
                <w:rFonts w:hint="eastAsia"/>
              </w:rPr>
              <w:t>定</w:t>
            </w:r>
            <w:r w:rsidRPr="00AC6F3B">
              <w:rPr>
                <w:szCs w:val="20"/>
              </w:rPr>
              <w:t>。</w:t>
            </w:r>
          </w:p>
        </w:tc>
      </w:tr>
    </w:tbl>
    <w:p w:rsidR="00966DC2" w:rsidRPr="00AC6F3B" w:rsidRDefault="00461BC0" w:rsidP="00966DC2">
      <w:pPr>
        <w:autoSpaceDE w:val="0"/>
        <w:autoSpaceDN w:val="0"/>
        <w:adjustRightInd w:val="0"/>
        <w:spacing w:after="240"/>
        <w:rPr>
          <w:rFonts w:asciiTheme="minorEastAsia" w:hAnsiTheme="minorEastAsia" w:cs="Times"/>
          <w:color w:val="000000"/>
        </w:rPr>
      </w:pPr>
      <w:r w:rsidRPr="00225E5B">
        <w:rPr>
          <w:rFonts w:cstheme="minorEastAsia" w:hint="eastAsia"/>
          <w:b/>
        </w:rPr>
        <w:t>5.2.6</w:t>
      </w:r>
      <w:r w:rsidR="001B3A64" w:rsidRPr="00AC6F3B">
        <w:rPr>
          <w:rFonts w:asciiTheme="minorEastAsia" w:hAnsiTheme="minorEastAsia" w:cs="Times" w:hint="eastAsia"/>
          <w:color w:val="000000"/>
        </w:rPr>
        <w:t xml:space="preserve"> </w:t>
      </w:r>
      <w:r w:rsidR="00151238" w:rsidRPr="00AC6F3B">
        <w:rPr>
          <w:rFonts w:asciiTheme="minorEastAsia" w:hAnsiTheme="minorEastAsia" w:cs="Times" w:hint="eastAsia"/>
          <w:color w:val="000000"/>
        </w:rPr>
        <w:t>当</w:t>
      </w:r>
      <w:r w:rsidR="00966DC2" w:rsidRPr="00AC6F3B">
        <w:rPr>
          <w:rFonts w:asciiTheme="minorEastAsia" w:hAnsiTheme="minorEastAsia" w:cs="Times"/>
          <w:color w:val="000000"/>
        </w:rPr>
        <w:t>按</w:t>
      </w:r>
      <w:r w:rsidRPr="00FA1C64">
        <w:rPr>
          <w:rFonts w:cs="Times" w:hint="eastAsia"/>
          <w:color w:val="000000"/>
        </w:rPr>
        <w:t>5</w:t>
      </w:r>
      <w:r w:rsidRPr="00AC6F3B">
        <w:rPr>
          <w:rFonts w:asciiTheme="minorEastAsia" w:hAnsiTheme="minorEastAsia" w:cs="Times" w:hint="eastAsia"/>
          <w:color w:val="000000"/>
        </w:rPr>
        <w:t>.</w:t>
      </w:r>
      <w:r w:rsidRPr="00FA1C64">
        <w:rPr>
          <w:rFonts w:cs="Times" w:hint="eastAsia"/>
          <w:color w:val="000000"/>
        </w:rPr>
        <w:t>2</w:t>
      </w:r>
      <w:r w:rsidRPr="00AC6F3B">
        <w:rPr>
          <w:rFonts w:asciiTheme="minorEastAsia" w:hAnsiTheme="minorEastAsia" w:cs="Times" w:hint="eastAsia"/>
          <w:color w:val="000000"/>
        </w:rPr>
        <w:t>.</w:t>
      </w:r>
      <w:r w:rsidRPr="00FA1C64">
        <w:rPr>
          <w:rFonts w:cs="Times" w:hint="eastAsia"/>
          <w:color w:val="000000"/>
        </w:rPr>
        <w:t>5</w:t>
      </w:r>
      <w:r w:rsidR="001B3A64" w:rsidRPr="00AC6F3B">
        <w:rPr>
          <w:rFonts w:asciiTheme="minorEastAsia" w:hAnsiTheme="minorEastAsia" w:cs="Times" w:hint="eastAsia"/>
          <w:color w:val="000000"/>
        </w:rPr>
        <w:t>条的</w:t>
      </w:r>
      <w:r w:rsidR="001B3A64" w:rsidRPr="00AC6F3B">
        <w:rPr>
          <w:rFonts w:asciiTheme="minorEastAsia" w:hAnsiTheme="minorEastAsia" w:cs="Times"/>
          <w:color w:val="000000"/>
        </w:rPr>
        <w:t>规定计算时</w:t>
      </w:r>
      <w:r w:rsidR="001B3A64" w:rsidRPr="00AC6F3B">
        <w:rPr>
          <w:rFonts w:asciiTheme="minorEastAsia" w:hAnsiTheme="minorEastAsia" w:cs="Times" w:hint="eastAsia"/>
          <w:color w:val="000000"/>
        </w:rPr>
        <w:t>，</w:t>
      </w:r>
      <w:r w:rsidR="00151238" w:rsidRPr="00AC6F3B">
        <w:rPr>
          <w:rFonts w:asciiTheme="minorEastAsia" w:hAnsiTheme="minorEastAsia" w:cs="Times"/>
          <w:color w:val="000000"/>
        </w:rPr>
        <w:t>钢筋</w:t>
      </w:r>
      <w:r w:rsidR="00733B4C" w:rsidRPr="00AC6F3B">
        <w:rPr>
          <w:rFonts w:asciiTheme="minorEastAsia" w:hAnsiTheme="minorEastAsia" w:cs="Times"/>
          <w:color w:val="000000"/>
        </w:rPr>
        <w:t>应力</w:t>
      </w:r>
      <m:oMath>
        <m:sSub>
          <m:sSubPr>
            <m:ctrlPr>
              <w:rPr>
                <w:rFonts w:ascii="Cambria Math" w:hAnsi="Cambria Math"/>
              </w:rPr>
            </m:ctrlPr>
          </m:sSubPr>
          <m:e>
            <m:r>
              <w:rPr>
                <w:rFonts w:ascii="Cambria Math" w:hAnsi="Cambria Math"/>
              </w:rPr>
              <m:t>σ</m:t>
            </m:r>
          </m:e>
          <m:sub>
            <m:r>
              <w:rPr>
                <w:rFonts w:ascii="Cambria Math" w:hAnsi="Cambria Math"/>
              </w:rPr>
              <m:t>s</m:t>
            </m:r>
          </m:sub>
        </m:sSub>
      </m:oMath>
      <w:r w:rsidR="00966DC2" w:rsidRPr="00AC6F3B">
        <w:rPr>
          <w:rFonts w:asciiTheme="minorEastAsia" w:hAnsiTheme="minorEastAsia" w:cs="Times"/>
          <w:color w:val="000000"/>
        </w:rPr>
        <w:t>应符合下列要求: </w:t>
      </w:r>
    </w:p>
    <w:p w:rsidR="00966DC2" w:rsidRPr="00AC6F3B" w:rsidRDefault="00966DC2" w:rsidP="00151238">
      <w:pPr>
        <w:autoSpaceDE w:val="0"/>
        <w:autoSpaceDN w:val="0"/>
        <w:adjustRightInd w:val="0"/>
        <w:spacing w:after="240"/>
        <w:ind w:leftChars="295" w:left="991" w:hangingChars="118" w:hanging="283"/>
        <w:rPr>
          <w:rFonts w:asciiTheme="minorEastAsia" w:hAnsiTheme="minorEastAsia" w:cs="Times"/>
          <w:color w:val="000000"/>
        </w:rPr>
      </w:pPr>
      <w:r w:rsidRPr="00FA1C64">
        <w:rPr>
          <w:rFonts w:cs="Times"/>
          <w:bCs/>
          <w:color w:val="000000"/>
        </w:rPr>
        <w:t>1</w:t>
      </w:r>
      <w:r w:rsidR="00733B4C" w:rsidRPr="00AC6F3B">
        <w:rPr>
          <w:rFonts w:asciiTheme="minorEastAsia" w:hAnsiTheme="minorEastAsia" w:cs="Times" w:hint="eastAsia"/>
          <w:bCs/>
          <w:color w:val="000000"/>
        </w:rPr>
        <w:t xml:space="preserve"> </w:t>
      </w:r>
      <w:r w:rsidRPr="00AC6F3B">
        <w:rPr>
          <w:rFonts w:asciiTheme="minorEastAsia" w:hAnsiTheme="minorEastAsia" w:cs="Times"/>
          <w:color w:val="000000"/>
        </w:rPr>
        <w:t>当</w:t>
      </w:r>
      <m:oMath>
        <m:r>
          <w:rPr>
            <w:rFonts w:ascii="Cambria Math" w:hAnsi="Cambria Math" w:cstheme="minorEastAsia"/>
          </w:rPr>
          <m:t>ξ</m:t>
        </m:r>
      </m:oMath>
      <w:r w:rsidRPr="00AC6F3B">
        <w:rPr>
          <w:rFonts w:asciiTheme="minorEastAsia" w:hAnsiTheme="minorEastAsia" w:cs="Times"/>
          <w:color w:val="000000"/>
        </w:rPr>
        <w:t>不大于</w:t>
      </w:r>
      <m:oMath>
        <m:sSub>
          <m:sSubPr>
            <m:ctrlPr>
              <w:rPr>
                <w:rFonts w:ascii="Cambria Math" w:hAnsi="Cambria Math" w:cstheme="minorEastAsia"/>
                <w:i/>
              </w:rPr>
            </m:ctrlPr>
          </m:sSubPr>
          <m:e>
            <m:r>
              <w:rPr>
                <w:rFonts w:ascii="Cambria Math" w:hAnsi="Cambria Math" w:cstheme="minorEastAsia"/>
              </w:rPr>
              <m:t>ξ</m:t>
            </m:r>
          </m:e>
          <m:sub>
            <m:r>
              <w:rPr>
                <w:rFonts w:ascii="Cambria Math" w:hAnsi="Cambria Math" w:cstheme="minorEastAsia"/>
              </w:rPr>
              <m:t>b</m:t>
            </m:r>
          </m:sub>
        </m:sSub>
      </m:oMath>
      <w:r w:rsidRPr="00AC6F3B">
        <w:rPr>
          <w:rFonts w:asciiTheme="minorEastAsia" w:hAnsiTheme="minorEastAsia" w:cs="Times"/>
          <w:color w:val="000000"/>
        </w:rPr>
        <w:t>时为大偏心受压构件，</w:t>
      </w:r>
      <m:oMath>
        <m:sSub>
          <m:sSubPr>
            <m:ctrlPr>
              <w:rPr>
                <w:rFonts w:ascii="Cambria Math" w:hAnsi="Cambria Math"/>
              </w:rPr>
            </m:ctrlPr>
          </m:sSubPr>
          <m:e>
            <m:r>
              <w:rPr>
                <w:rFonts w:ascii="Cambria Math" w:hAnsi="Cambria Math"/>
              </w:rPr>
              <m:t>σ</m:t>
            </m:r>
          </m:e>
          <m:sub>
            <m:r>
              <w:rPr>
                <w:rFonts w:ascii="Cambria Math" w:hAnsi="Cambria Math"/>
              </w:rPr>
              <m:t>s</m:t>
            </m:r>
          </m:sub>
        </m:sSub>
      </m:oMath>
      <w:r w:rsidRPr="00AC6F3B">
        <w:rPr>
          <w:rFonts w:asciiTheme="minorEastAsia" w:hAnsiTheme="minorEastAsia" w:cs="Times" w:hint="eastAsia"/>
        </w:rPr>
        <w:t>应</w:t>
      </w:r>
      <w:r w:rsidRPr="00AC6F3B">
        <w:rPr>
          <w:rFonts w:asciiTheme="minorEastAsia" w:hAnsiTheme="minorEastAsia" w:cs="Times"/>
          <w:color w:val="000000"/>
        </w:rPr>
        <w:t>取</w:t>
      </w:r>
      <w:r w:rsidRPr="00AC6F3B">
        <w:rPr>
          <w:rFonts w:asciiTheme="minorEastAsia" w:hAnsiTheme="minorEastAsia" w:cs="Times"/>
          <w:i/>
          <w:iCs/>
          <w:color w:val="000000"/>
        </w:rPr>
        <w:t>f</w:t>
      </w:r>
      <w:r w:rsidRPr="00AC6F3B">
        <w:rPr>
          <w:rFonts w:asciiTheme="minorEastAsia" w:hAnsiTheme="minorEastAsia"/>
          <w:color w:val="000000"/>
          <w:position w:val="-8"/>
        </w:rPr>
        <w:t xml:space="preserve">y </w:t>
      </w:r>
      <w:r w:rsidRPr="00AC6F3B">
        <w:rPr>
          <w:rFonts w:asciiTheme="minorEastAsia" w:hAnsiTheme="minorEastAsia" w:cs="Times"/>
          <w:color w:val="000000"/>
        </w:rPr>
        <w:t>，此处，</w:t>
      </w:r>
      <m:oMath>
        <m:r>
          <w:rPr>
            <w:rFonts w:ascii="Cambria Math" w:hAnsi="Cambria Math" w:cstheme="minorEastAsia"/>
          </w:rPr>
          <m:t>ξ</m:t>
        </m:r>
      </m:oMath>
      <w:r w:rsidRPr="00AC6F3B">
        <w:rPr>
          <w:rFonts w:asciiTheme="minorEastAsia" w:hAnsiTheme="minorEastAsia" w:cs="Times"/>
          <w:color w:val="000000"/>
        </w:rPr>
        <w:t>为相对受压区高度，取为</w:t>
      </w:r>
      <w:r w:rsidRPr="00AC6F3B">
        <w:rPr>
          <w:rFonts w:asciiTheme="minorEastAsia" w:hAnsiTheme="minorEastAsia" w:cs="Times"/>
          <w:i/>
          <w:iCs/>
          <w:color w:val="000000"/>
        </w:rPr>
        <w:t>x</w:t>
      </w:r>
      <w:r w:rsidR="001425C5" w:rsidRPr="00AC6F3B">
        <w:rPr>
          <w:rFonts w:asciiTheme="minorEastAsia" w:hAnsiTheme="minorEastAsia" w:cs="Times" w:hint="eastAsia"/>
          <w:i/>
          <w:iCs/>
          <w:color w:val="000000"/>
        </w:rPr>
        <w:t>/</w:t>
      </w:r>
      <w:r w:rsidRPr="00AC6F3B">
        <w:rPr>
          <w:rFonts w:asciiTheme="minorEastAsia" w:hAnsiTheme="minorEastAsia" w:cs="Times"/>
          <w:i/>
          <w:iCs/>
          <w:color w:val="000000"/>
        </w:rPr>
        <w:t xml:space="preserve"> h</w:t>
      </w:r>
      <w:r w:rsidRPr="00FA1C64">
        <w:rPr>
          <w:color w:val="000000"/>
          <w:position w:val="-8"/>
          <w:vertAlign w:val="subscript"/>
        </w:rPr>
        <w:t>0</w:t>
      </w:r>
      <w:r w:rsidRPr="00AC6F3B">
        <w:rPr>
          <w:rFonts w:asciiTheme="minorEastAsia" w:hAnsiTheme="minorEastAsia"/>
          <w:color w:val="000000"/>
          <w:position w:val="-8"/>
        </w:rPr>
        <w:t xml:space="preserve"> </w:t>
      </w:r>
      <w:r w:rsidR="00151238" w:rsidRPr="00AC6F3B">
        <w:rPr>
          <w:rFonts w:asciiTheme="minorEastAsia" w:hAnsiTheme="minorEastAsia" w:hint="eastAsia"/>
          <w:color w:val="000000"/>
          <w:position w:val="-8"/>
        </w:rPr>
        <w:t>；</w:t>
      </w:r>
    </w:p>
    <w:p w:rsidR="00966DC2" w:rsidRPr="00AC6F3B" w:rsidRDefault="00966DC2" w:rsidP="00151238">
      <w:pPr>
        <w:autoSpaceDE w:val="0"/>
        <w:autoSpaceDN w:val="0"/>
        <w:adjustRightInd w:val="0"/>
        <w:spacing w:after="240"/>
        <w:ind w:leftChars="295" w:left="991" w:hangingChars="118" w:hanging="283"/>
        <w:rPr>
          <w:rFonts w:asciiTheme="minorEastAsia" w:hAnsiTheme="minorEastAsia" w:cs="Times"/>
          <w:color w:val="000000"/>
        </w:rPr>
      </w:pPr>
      <w:r w:rsidRPr="00FA1C64">
        <w:rPr>
          <w:color w:val="000000"/>
        </w:rPr>
        <w:t>2</w:t>
      </w:r>
      <w:r w:rsidR="00733B4C" w:rsidRPr="00AC6F3B">
        <w:rPr>
          <w:rFonts w:asciiTheme="minorEastAsia" w:hAnsiTheme="minorEastAsia" w:cs="Times" w:hint="eastAsia"/>
          <w:color w:val="000000"/>
        </w:rPr>
        <w:t xml:space="preserve"> </w:t>
      </w:r>
      <w:r w:rsidRPr="00AC6F3B">
        <w:rPr>
          <w:rFonts w:asciiTheme="minorEastAsia" w:hAnsiTheme="minorEastAsia" w:cs="Times"/>
          <w:color w:val="000000"/>
        </w:rPr>
        <w:t>当</w:t>
      </w:r>
      <m:oMath>
        <m:r>
          <w:rPr>
            <w:rFonts w:ascii="Cambria Math" w:hAnsi="Cambria Math" w:cstheme="minorEastAsia"/>
          </w:rPr>
          <m:t>ξ</m:t>
        </m:r>
      </m:oMath>
      <w:r w:rsidR="001425C5" w:rsidRPr="00AC6F3B">
        <w:rPr>
          <w:rFonts w:asciiTheme="minorEastAsia" w:hAnsiTheme="minorEastAsia" w:cs="Times"/>
          <w:color w:val="000000"/>
        </w:rPr>
        <w:t>大于</w:t>
      </w:r>
      <m:oMath>
        <m:sSub>
          <m:sSubPr>
            <m:ctrlPr>
              <w:rPr>
                <w:rFonts w:ascii="Cambria Math" w:hAnsi="Cambria Math" w:cstheme="minorEastAsia"/>
                <w:i/>
              </w:rPr>
            </m:ctrlPr>
          </m:sSubPr>
          <m:e>
            <m:r>
              <w:rPr>
                <w:rFonts w:ascii="Cambria Math" w:hAnsi="Cambria Math" w:cstheme="minorEastAsia"/>
              </w:rPr>
              <m:t>ξ</m:t>
            </m:r>
          </m:e>
          <m:sub>
            <m:r>
              <w:rPr>
                <w:rFonts w:ascii="Cambria Math" w:hAnsi="Cambria Math" w:cstheme="minorEastAsia"/>
              </w:rPr>
              <m:t>b</m:t>
            </m:r>
          </m:sub>
        </m:sSub>
      </m:oMath>
      <w:r w:rsidRPr="00AC6F3B">
        <w:rPr>
          <w:rFonts w:asciiTheme="minorEastAsia" w:hAnsiTheme="minorEastAsia" w:cs="Times"/>
          <w:color w:val="000000"/>
        </w:rPr>
        <w:t>时为小偏心受压构件，</w:t>
      </w:r>
      <m:oMath>
        <m:sSub>
          <m:sSubPr>
            <m:ctrlPr>
              <w:rPr>
                <w:rFonts w:ascii="Cambria Math" w:hAnsi="Cambria Math"/>
              </w:rPr>
            </m:ctrlPr>
          </m:sSubPr>
          <m:e>
            <m:r>
              <w:rPr>
                <w:rFonts w:ascii="Cambria Math" w:hAnsi="Cambria Math"/>
              </w:rPr>
              <m:t>σ</m:t>
            </m:r>
          </m:e>
          <m:sub>
            <m:r>
              <w:rPr>
                <w:rFonts w:ascii="Cambria Math" w:hAnsi="Cambria Math"/>
              </w:rPr>
              <m:t>s</m:t>
            </m:r>
          </m:sub>
        </m:sSub>
      </m:oMath>
      <w:r w:rsidR="001425C5" w:rsidRPr="00AC6F3B">
        <w:rPr>
          <w:rFonts w:asciiTheme="minorEastAsia" w:hAnsiTheme="minorEastAsia" w:cs="Times" w:hint="eastAsia"/>
          <w:color w:val="000000"/>
        </w:rPr>
        <w:t>应</w:t>
      </w:r>
      <w:r w:rsidRPr="00AC6F3B">
        <w:rPr>
          <w:rFonts w:asciiTheme="minorEastAsia" w:hAnsiTheme="minorEastAsia" w:cs="Times"/>
          <w:color w:val="000000"/>
        </w:rPr>
        <w:t>按</w:t>
      </w:r>
      <w:r w:rsidR="000A01A1" w:rsidRPr="00AC6F3B">
        <w:rPr>
          <w:rFonts w:asciiTheme="minorEastAsia" w:hAnsiTheme="minorEastAsia" w:cs="Times" w:hint="eastAsia"/>
          <w:color w:val="000000"/>
        </w:rPr>
        <w:t>下</w:t>
      </w:r>
      <w:r w:rsidR="00E02AA6" w:rsidRPr="00AC6F3B">
        <w:rPr>
          <w:rFonts w:asciiTheme="minorEastAsia" w:hAnsiTheme="minorEastAsia" w:cs="Times" w:hint="eastAsia"/>
          <w:color w:val="000000"/>
        </w:rPr>
        <w:t>式</w:t>
      </w:r>
      <w:r w:rsidR="007D1E67" w:rsidRPr="00AC6F3B">
        <w:rPr>
          <w:rFonts w:asciiTheme="minorEastAsia" w:hAnsiTheme="minorEastAsia" w:cs="Times"/>
          <w:color w:val="000000"/>
        </w:rPr>
        <w:t>计算：</w:t>
      </w:r>
    </w:p>
    <w:p w:rsidR="00DE18AD" w:rsidRPr="00AC6F3B" w:rsidRDefault="007B48E4" w:rsidP="00151238">
      <w:pPr>
        <w:wordWrap w:val="0"/>
        <w:autoSpaceDE w:val="0"/>
        <w:autoSpaceDN w:val="0"/>
        <w:adjustRightInd w:val="0"/>
        <w:spacing w:after="240"/>
        <w:jc w:val="right"/>
        <w:rPr>
          <w:szCs w:val="20"/>
        </w:rPr>
      </w:pPr>
      <m:oMath>
        <m:sSub>
          <m:sSubPr>
            <m:ctrlPr>
              <w:rPr>
                <w:rFonts w:ascii="Cambria Math" w:hAnsi="Cambria Math"/>
              </w:rPr>
            </m:ctrlPr>
          </m:sSubPr>
          <m:e>
            <m:r>
              <w:rPr>
                <w:rFonts w:ascii="Cambria Math" w:hAnsi="Cambria Math"/>
              </w:rPr>
              <m:t>σ</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m:t>
            </m:r>
          </m:sub>
        </m:sSub>
        <m:sSub>
          <m:sSubPr>
            <m:ctrlPr>
              <w:rPr>
                <w:rFonts w:ascii="Cambria Math" w:hAnsi="Cambria Math"/>
              </w:rPr>
            </m:ctrlPr>
          </m:sSubPr>
          <m:e>
            <m:r>
              <w:rPr>
                <w:rFonts w:ascii="Cambria Math" w:hAnsi="Cambria Math"/>
              </w:rPr>
              <m:t>ε</m:t>
            </m:r>
          </m:e>
          <m:sub>
            <m:r>
              <w:rPr>
                <w:rFonts w:ascii="Cambria Math" w:hAnsi="Cambria Math"/>
              </w:rPr>
              <m:t>cu</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h</m:t>
                </m:r>
              </m:e>
              <m:sub>
                <m:r>
                  <w:rPr>
                    <w:rFonts w:ascii="Cambria Math" w:hAnsi="Cambria Math"/>
                  </w:rPr>
                  <m:t>0</m:t>
                </m:r>
              </m:sub>
            </m:sSub>
          </m:num>
          <m:den>
            <m:r>
              <w:rPr>
                <w:rFonts w:ascii="Cambria Math" w:hAnsi="Cambria Math"/>
              </w:rPr>
              <m:t>x</m:t>
            </m:r>
          </m:den>
        </m:f>
        <m:r>
          <w:rPr>
            <w:rFonts w:ascii="Cambria Math" w:hAnsi="Cambria Math"/>
          </w:rPr>
          <m:t>-1)</m:t>
        </m:r>
      </m:oMath>
      <w:r w:rsidR="00E02AA6" w:rsidRPr="00AC6F3B">
        <w:rPr>
          <w:rFonts w:ascii="Times" w:hAnsi="Times" w:cs="Times" w:hint="eastAsia"/>
        </w:rPr>
        <w:t xml:space="preserve">                        </w:t>
      </w:r>
      <w:r w:rsidR="00E02AA6" w:rsidRPr="00AC6F3B">
        <w:rPr>
          <w:rFonts w:hint="eastAsia"/>
          <w:szCs w:val="20"/>
        </w:rPr>
        <w:t>（</w:t>
      </w:r>
      <w:r w:rsidR="00E02AA6" w:rsidRPr="00FA1C64">
        <w:rPr>
          <w:szCs w:val="20"/>
        </w:rPr>
        <w:t>5</w:t>
      </w:r>
      <w:r w:rsidR="00E02AA6" w:rsidRPr="00AC6F3B">
        <w:rPr>
          <w:szCs w:val="20"/>
        </w:rPr>
        <w:t>.</w:t>
      </w:r>
      <w:r w:rsidR="00E02AA6" w:rsidRPr="00FA1C64">
        <w:rPr>
          <w:szCs w:val="20"/>
        </w:rPr>
        <w:t>2</w:t>
      </w:r>
      <w:r w:rsidR="00E02AA6" w:rsidRPr="00AC6F3B">
        <w:rPr>
          <w:szCs w:val="20"/>
        </w:rPr>
        <w:t>.</w:t>
      </w:r>
      <w:r w:rsidR="00461BC0" w:rsidRPr="00FA1C64">
        <w:rPr>
          <w:rFonts w:hint="eastAsia"/>
          <w:szCs w:val="20"/>
        </w:rPr>
        <w:t>6</w:t>
      </w:r>
      <w:r w:rsidR="00E02AA6" w:rsidRPr="00AC6F3B">
        <w:rPr>
          <w:rFonts w:hint="eastAsia"/>
          <w:szCs w:val="20"/>
        </w:rPr>
        <w:t>）</w:t>
      </w:r>
    </w:p>
    <w:p w:rsidR="00B50AE7" w:rsidRPr="001163D9" w:rsidRDefault="00B50AE7" w:rsidP="001163D9">
      <w:pPr>
        <w:spacing w:line="360" w:lineRule="auto"/>
        <w:ind w:firstLineChars="200" w:firstLine="420"/>
        <w:rPr>
          <w:sz w:val="21"/>
          <w:szCs w:val="21"/>
          <w:shd w:val="pct10" w:color="auto" w:fill="FFFFFF"/>
        </w:rPr>
      </w:pPr>
      <w:r w:rsidRPr="00B94EF4">
        <w:rPr>
          <w:sz w:val="21"/>
          <w:szCs w:val="21"/>
          <w:shd w:val="pct10" w:color="auto" w:fill="FFFFFF"/>
        </w:rPr>
        <w:t>条文说明：</w:t>
      </w:r>
      <w:r w:rsidRPr="001163D9">
        <w:rPr>
          <w:rFonts w:hint="eastAsia"/>
          <w:sz w:val="21"/>
          <w:szCs w:val="21"/>
          <w:shd w:val="pct10" w:color="auto" w:fill="FFFFFF"/>
        </w:rPr>
        <w:t>试验研究表明，钢纤维的掺入使构件正截面受压区极限压应变有所提高，因而对受拉钢筋和受压区混凝土同时达到其强度设计值时的相对界限受压区高度ξ</w:t>
      </w:r>
      <w:r w:rsidRPr="001163D9">
        <w:rPr>
          <w:sz w:val="21"/>
          <w:szCs w:val="21"/>
          <w:shd w:val="pct10" w:color="auto" w:fill="FFFFFF"/>
        </w:rPr>
        <w:t>b</w:t>
      </w:r>
      <w:r w:rsidRPr="001163D9">
        <w:rPr>
          <w:rFonts w:hint="eastAsia"/>
          <w:sz w:val="21"/>
          <w:szCs w:val="21"/>
          <w:shd w:val="pct10" w:color="auto" w:fill="FFFFFF"/>
        </w:rPr>
        <w:t>值有一定影响，但影响不显著。为了与有关混凝土结构设计规范相协调，本规程规定相对界限受压区高度ξ</w:t>
      </w:r>
      <w:r w:rsidRPr="001163D9">
        <w:rPr>
          <w:sz w:val="21"/>
          <w:szCs w:val="21"/>
          <w:shd w:val="pct10" w:color="auto" w:fill="FFFFFF"/>
        </w:rPr>
        <w:t>b</w:t>
      </w:r>
      <w:r w:rsidRPr="001163D9">
        <w:rPr>
          <w:rFonts w:hint="eastAsia"/>
          <w:sz w:val="21"/>
          <w:szCs w:val="21"/>
          <w:shd w:val="pct10" w:color="auto" w:fill="FFFFFF"/>
        </w:rPr>
        <w:t>的计算及大、小偏心的判断方法与国家标准《混凝土结构设计规范》</w:t>
      </w:r>
      <w:r w:rsidRPr="001163D9">
        <w:rPr>
          <w:sz w:val="21"/>
          <w:szCs w:val="21"/>
          <w:shd w:val="pct10" w:color="auto" w:fill="FFFFFF"/>
        </w:rPr>
        <w:t xml:space="preserve"> GB</w:t>
      </w:r>
      <w:r w:rsidRPr="00FA1C64">
        <w:rPr>
          <w:sz w:val="21"/>
          <w:szCs w:val="21"/>
          <w:shd w:val="pct10" w:color="auto" w:fill="FFFFFF"/>
        </w:rPr>
        <w:t>50010</w:t>
      </w:r>
      <w:r w:rsidRPr="001163D9">
        <w:rPr>
          <w:sz w:val="21"/>
          <w:szCs w:val="21"/>
          <w:shd w:val="pct10" w:color="auto" w:fill="FFFFFF"/>
        </w:rPr>
        <w:t>的规定相同。</w:t>
      </w:r>
    </w:p>
    <w:p w:rsidR="00B50AE7" w:rsidRPr="001163D9" w:rsidRDefault="00B50AE7" w:rsidP="001163D9">
      <w:pPr>
        <w:spacing w:line="360" w:lineRule="auto"/>
        <w:ind w:firstLineChars="200" w:firstLine="420"/>
        <w:rPr>
          <w:sz w:val="21"/>
          <w:szCs w:val="21"/>
          <w:shd w:val="pct10" w:color="auto" w:fill="FFFFFF"/>
        </w:rPr>
      </w:pPr>
      <w:r w:rsidRPr="001163D9">
        <w:rPr>
          <w:rFonts w:hint="eastAsia"/>
          <w:sz w:val="21"/>
          <w:szCs w:val="21"/>
          <w:shd w:val="pct10" w:color="auto" w:fill="FFFFFF"/>
        </w:rPr>
        <w:t>盾构管片受力状态基本为大、小偏心受压，本规程针对这两种受力状态不同于现行国家标准《混凝土结构设计规范》</w:t>
      </w:r>
      <w:r w:rsidRPr="001163D9">
        <w:rPr>
          <w:sz w:val="21"/>
          <w:szCs w:val="21"/>
          <w:shd w:val="pct10" w:color="auto" w:fill="FFFFFF"/>
        </w:rPr>
        <w:t xml:space="preserve">GB </w:t>
      </w:r>
      <w:r w:rsidRPr="00FA1C64">
        <w:rPr>
          <w:sz w:val="21"/>
          <w:szCs w:val="21"/>
          <w:shd w:val="pct10" w:color="auto" w:fill="FFFFFF"/>
        </w:rPr>
        <w:t>50010</w:t>
      </w:r>
      <w:r w:rsidRPr="001163D9">
        <w:rPr>
          <w:sz w:val="21"/>
          <w:szCs w:val="21"/>
          <w:shd w:val="pct10" w:color="auto" w:fill="FFFFFF"/>
        </w:rPr>
        <w:t>的部分做</w:t>
      </w:r>
      <w:r w:rsidRPr="001163D9">
        <w:rPr>
          <w:rFonts w:hint="eastAsia"/>
          <w:sz w:val="21"/>
          <w:szCs w:val="21"/>
          <w:shd w:val="pct10" w:color="auto" w:fill="FFFFFF"/>
        </w:rPr>
        <w:t>了规定</w:t>
      </w:r>
      <w:r w:rsidRPr="001163D9">
        <w:rPr>
          <w:sz w:val="21"/>
          <w:szCs w:val="21"/>
          <w:shd w:val="pct10" w:color="auto" w:fill="FFFFFF"/>
        </w:rPr>
        <w:t>。</w:t>
      </w:r>
    </w:p>
    <w:p w:rsidR="00B50AE7" w:rsidRPr="001163D9" w:rsidRDefault="00B50AE7" w:rsidP="001163D9">
      <w:pPr>
        <w:spacing w:line="360" w:lineRule="auto"/>
        <w:ind w:firstLineChars="200" w:firstLine="420"/>
        <w:rPr>
          <w:sz w:val="21"/>
          <w:szCs w:val="21"/>
          <w:shd w:val="pct10" w:color="auto" w:fill="FFFFFF"/>
        </w:rPr>
      </w:pPr>
      <w:r w:rsidRPr="001163D9">
        <w:rPr>
          <w:rFonts w:hint="eastAsia"/>
          <w:sz w:val="21"/>
          <w:szCs w:val="21"/>
          <w:shd w:val="pct10" w:color="auto" w:fill="FFFFFF"/>
        </w:rPr>
        <w:t>钢纤维对于混凝土轴心抗压强度的提高作用较小</w:t>
      </w:r>
      <w:r w:rsidRPr="001163D9">
        <w:rPr>
          <w:sz w:val="21"/>
          <w:szCs w:val="21"/>
          <w:shd w:val="pct10" w:color="auto" w:fill="FFFFFF"/>
        </w:rPr>
        <w:t>。</w:t>
      </w:r>
      <w:r w:rsidRPr="001163D9">
        <w:rPr>
          <w:rFonts w:hint="eastAsia"/>
          <w:sz w:val="21"/>
          <w:szCs w:val="21"/>
          <w:shd w:val="pct10" w:color="auto" w:fill="FFFFFF"/>
        </w:rPr>
        <w:t>根据相关试验研究表明，钢筋钢纤维混凝土小偏心受压构件承载力与普通混凝土构件基本接近。两者之比的平均值为</w:t>
      </w:r>
      <w:r w:rsidRPr="00FA1C64">
        <w:rPr>
          <w:sz w:val="21"/>
          <w:szCs w:val="21"/>
          <w:shd w:val="pct10" w:color="auto" w:fill="FFFFFF"/>
        </w:rPr>
        <w:t>1</w:t>
      </w:r>
      <w:r w:rsidRPr="001163D9">
        <w:rPr>
          <w:sz w:val="21"/>
          <w:szCs w:val="21"/>
          <w:shd w:val="pct10" w:color="auto" w:fill="FFFFFF"/>
        </w:rPr>
        <w:t>.</w:t>
      </w:r>
      <w:r w:rsidRPr="00FA1C64">
        <w:rPr>
          <w:sz w:val="21"/>
          <w:szCs w:val="21"/>
          <w:shd w:val="pct10" w:color="auto" w:fill="FFFFFF"/>
        </w:rPr>
        <w:t>019</w:t>
      </w:r>
      <w:r w:rsidRPr="001163D9">
        <w:rPr>
          <w:sz w:val="21"/>
          <w:szCs w:val="21"/>
          <w:shd w:val="pct10" w:color="auto" w:fill="FFFFFF"/>
        </w:rPr>
        <w:t>，变异系数为</w:t>
      </w:r>
      <w:r w:rsidRPr="00FA1C64">
        <w:rPr>
          <w:sz w:val="21"/>
          <w:szCs w:val="21"/>
          <w:shd w:val="pct10" w:color="auto" w:fill="FFFFFF"/>
        </w:rPr>
        <w:t>0</w:t>
      </w:r>
      <w:r w:rsidRPr="001163D9">
        <w:rPr>
          <w:sz w:val="21"/>
          <w:szCs w:val="21"/>
          <w:shd w:val="pct10" w:color="auto" w:fill="FFFFFF"/>
        </w:rPr>
        <w:t>.</w:t>
      </w:r>
      <w:r w:rsidRPr="00FA1C64">
        <w:rPr>
          <w:sz w:val="21"/>
          <w:szCs w:val="21"/>
          <w:shd w:val="pct10" w:color="auto" w:fill="FFFFFF"/>
        </w:rPr>
        <w:t>081</w:t>
      </w:r>
      <w:r w:rsidRPr="001163D9">
        <w:rPr>
          <w:sz w:val="21"/>
          <w:szCs w:val="21"/>
          <w:shd w:val="pct10" w:color="auto" w:fill="FFFFFF"/>
        </w:rPr>
        <w:t>。同时根据对小偏心受压管片承载力计算表明，计及钢纤维混凝土抗拉能力和按普通钢筋混凝土管片计算的承载力其误差约为</w:t>
      </w:r>
      <w:r w:rsidRPr="00FA1C64">
        <w:rPr>
          <w:sz w:val="21"/>
          <w:szCs w:val="21"/>
          <w:shd w:val="pct10" w:color="auto" w:fill="FFFFFF"/>
        </w:rPr>
        <w:t>5</w:t>
      </w:r>
      <w:r w:rsidRPr="001163D9">
        <w:rPr>
          <w:sz w:val="21"/>
          <w:szCs w:val="21"/>
          <w:shd w:val="pct10" w:color="auto" w:fill="FFFFFF"/>
        </w:rPr>
        <w:t>%</w:t>
      </w:r>
      <w:r w:rsidRPr="001163D9">
        <w:rPr>
          <w:sz w:val="21"/>
          <w:szCs w:val="21"/>
          <w:shd w:val="pct10" w:color="auto" w:fill="FFFFFF"/>
        </w:rPr>
        <w:t>。所以小偏心受压构件承载力计算可以按《混凝土结构设计规范》</w:t>
      </w:r>
      <w:r w:rsidRPr="001163D9">
        <w:rPr>
          <w:sz w:val="21"/>
          <w:szCs w:val="21"/>
          <w:shd w:val="pct10" w:color="auto" w:fill="FFFFFF"/>
        </w:rPr>
        <w:t xml:space="preserve">GB </w:t>
      </w:r>
      <w:r w:rsidRPr="00FA1C64">
        <w:rPr>
          <w:sz w:val="21"/>
          <w:szCs w:val="21"/>
          <w:shd w:val="pct10" w:color="auto" w:fill="FFFFFF"/>
        </w:rPr>
        <w:t>50010</w:t>
      </w:r>
      <w:r w:rsidRPr="001163D9">
        <w:rPr>
          <w:sz w:val="21"/>
          <w:szCs w:val="21"/>
          <w:shd w:val="pct10" w:color="auto" w:fill="FFFFFF"/>
        </w:rPr>
        <w:t>的规定计算。</w:t>
      </w:r>
    </w:p>
    <w:p w:rsidR="00B50AE7" w:rsidRPr="001163D9" w:rsidRDefault="00B50AE7" w:rsidP="001163D9">
      <w:pPr>
        <w:spacing w:line="360" w:lineRule="auto"/>
        <w:ind w:firstLineChars="200" w:firstLine="420"/>
        <w:rPr>
          <w:sz w:val="21"/>
          <w:szCs w:val="21"/>
          <w:shd w:val="pct10" w:color="auto" w:fill="FFFFFF"/>
        </w:rPr>
      </w:pPr>
      <w:r w:rsidRPr="001163D9">
        <w:rPr>
          <w:rFonts w:hint="eastAsia"/>
          <w:sz w:val="21"/>
          <w:szCs w:val="21"/>
          <w:shd w:val="pct10" w:color="auto" w:fill="FFFFFF"/>
        </w:rPr>
        <w:t>钢筋钢纤维混凝土大偏心受压构件正截面承载力计算考虑钢纤维混凝土抗拉作用对承载力的有利影响。通过对</w:t>
      </w:r>
      <w:r w:rsidRPr="00FA1C64">
        <w:rPr>
          <w:sz w:val="21"/>
          <w:szCs w:val="21"/>
          <w:shd w:val="pct10" w:color="auto" w:fill="FFFFFF"/>
        </w:rPr>
        <w:t>12</w:t>
      </w:r>
      <w:r w:rsidRPr="001163D9">
        <w:rPr>
          <w:sz w:val="21"/>
          <w:szCs w:val="21"/>
          <w:shd w:val="pct10" w:color="auto" w:fill="FFFFFF"/>
        </w:rPr>
        <w:t>根钢筋钢纤维混凝土管片实体模型和</w:t>
      </w:r>
      <w:r w:rsidRPr="00FA1C64">
        <w:rPr>
          <w:sz w:val="21"/>
          <w:szCs w:val="21"/>
          <w:shd w:val="pct10" w:color="auto" w:fill="FFFFFF"/>
        </w:rPr>
        <w:t>36</w:t>
      </w:r>
      <w:r w:rsidRPr="001163D9">
        <w:rPr>
          <w:sz w:val="21"/>
          <w:szCs w:val="21"/>
          <w:shd w:val="pct10" w:color="auto" w:fill="FFFFFF"/>
        </w:rPr>
        <w:t>根大梁的试验以及北京、沈阳等地的工程实践研究结果表明，按本节给出的正截面极限状态承载能力的计算方法，得到的钢筋钢纤维混凝土管片的承载力均大于钢筋混凝土管片，可节省钢材约</w:t>
      </w:r>
      <w:r w:rsidRPr="00FA1C64">
        <w:rPr>
          <w:sz w:val="21"/>
          <w:szCs w:val="21"/>
          <w:shd w:val="pct10" w:color="auto" w:fill="FFFFFF"/>
        </w:rPr>
        <w:t>60</w:t>
      </w:r>
      <w:r w:rsidRPr="001163D9">
        <w:rPr>
          <w:sz w:val="21"/>
          <w:szCs w:val="21"/>
          <w:shd w:val="pct10" w:color="auto" w:fill="FFFFFF"/>
        </w:rPr>
        <w:t>%</w:t>
      </w:r>
      <w:r w:rsidRPr="001163D9">
        <w:rPr>
          <w:sz w:val="21"/>
          <w:szCs w:val="21"/>
          <w:shd w:val="pct10" w:color="auto" w:fill="FFFFFF"/>
        </w:rPr>
        <w:t>。</w:t>
      </w:r>
      <w:r w:rsidRPr="001163D9">
        <w:rPr>
          <w:rFonts w:hint="eastAsia"/>
          <w:sz w:val="21"/>
          <w:szCs w:val="21"/>
          <w:shd w:val="pct10" w:color="auto" w:fill="FFFFFF"/>
        </w:rPr>
        <w:t>以上试验也证明了本规程中的</w:t>
      </w:r>
      <w:r w:rsidRPr="001163D9">
        <w:rPr>
          <w:sz w:val="21"/>
          <w:szCs w:val="21"/>
          <w:shd w:val="pct10" w:color="auto" w:fill="FFFFFF"/>
        </w:rPr>
        <w:t>计算公式和</w:t>
      </w:r>
      <w:r w:rsidR="007B48E4" w:rsidRPr="007B48E4">
        <w:rPr>
          <w:rFonts w:hint="eastAsia"/>
          <w:noProof/>
          <w:sz w:val="21"/>
          <w:szCs w:val="21"/>
          <w:shd w:val="pct10" w:color="auto" w:fill="FFFFFF"/>
        </w:rPr>
        <w:object w:dxaOrig="364" w:dyaOrig="364" w14:anchorId="71E702F1">
          <v:shape id="_x0000_i1091" type="#_x0000_t75" alt="" style="width:17.4pt;height:17.4pt;mso-width-percent:0;mso-height-percent:0;mso-width-percent:0;mso-height-percent:0" o:ole="">
            <v:imagedata r:id="rId145" o:title=""/>
          </v:shape>
          <o:OLEObject Type="Embed" ProgID="Equation.DSMT4" ShapeID="_x0000_i1091" DrawAspect="Content" ObjectID="_1701584991" r:id="rId162"/>
        </w:object>
      </w:r>
      <w:r w:rsidRPr="001163D9">
        <w:rPr>
          <w:rFonts w:hint="eastAsia"/>
          <w:sz w:val="21"/>
          <w:szCs w:val="21"/>
          <w:shd w:val="pct10" w:color="auto" w:fill="FFFFFF"/>
        </w:rPr>
        <w:t>的取值是偏于安全的。</w:t>
      </w:r>
    </w:p>
    <w:p w:rsidR="006C1F7C" w:rsidRPr="00AC6F3B" w:rsidRDefault="00151238" w:rsidP="00424F82">
      <w:pPr>
        <w:autoSpaceDE w:val="0"/>
        <w:autoSpaceDN w:val="0"/>
        <w:adjustRightInd w:val="0"/>
        <w:spacing w:after="240" w:line="360" w:lineRule="auto"/>
        <w:rPr>
          <w:rFonts w:asciiTheme="minorEastAsia" w:hAnsiTheme="minorEastAsia" w:cstheme="minorEastAsia"/>
          <w:color w:val="C00000"/>
        </w:rPr>
      </w:pPr>
      <w:r w:rsidRPr="00225E5B">
        <w:rPr>
          <w:rFonts w:cstheme="minorEastAsia" w:hint="eastAsia"/>
          <w:b/>
        </w:rPr>
        <w:t>5.2.</w:t>
      </w:r>
      <w:r w:rsidR="00461BC0" w:rsidRPr="00225E5B">
        <w:rPr>
          <w:rFonts w:cstheme="minorEastAsia"/>
          <w:b/>
        </w:rPr>
        <w:t>7</w:t>
      </w:r>
      <w:r w:rsidR="00E525FE" w:rsidRPr="00AC6F3B">
        <w:rPr>
          <w:rFonts w:asciiTheme="minorEastAsia" w:hAnsiTheme="minorEastAsia" w:cs="Times"/>
          <w:color w:val="000000"/>
        </w:rPr>
        <w:t xml:space="preserve"> </w:t>
      </w:r>
      <w:r w:rsidR="00130CA0" w:rsidRPr="00AC6F3B">
        <w:rPr>
          <w:rFonts w:asciiTheme="minorEastAsia" w:hAnsiTheme="minorEastAsia" w:cs="Times" w:hint="eastAsia"/>
          <w:color w:val="000000"/>
        </w:rPr>
        <w:t>当</w:t>
      </w:r>
      <w:r w:rsidR="00130CA0" w:rsidRPr="00AC6F3B">
        <w:rPr>
          <w:rFonts w:asciiTheme="minorEastAsia" w:hAnsiTheme="minorEastAsia" w:cs="Times"/>
          <w:color w:val="000000"/>
        </w:rPr>
        <w:t>按</w:t>
      </w:r>
      <w:r w:rsidR="00461BC0" w:rsidRPr="00FA1C64">
        <w:rPr>
          <w:rFonts w:cs="Times" w:hint="eastAsia"/>
          <w:color w:val="000000"/>
        </w:rPr>
        <w:t>5</w:t>
      </w:r>
      <w:r w:rsidR="00461BC0" w:rsidRPr="00AC6F3B">
        <w:rPr>
          <w:rFonts w:asciiTheme="minorEastAsia" w:hAnsiTheme="minorEastAsia" w:cs="Times" w:hint="eastAsia"/>
          <w:color w:val="000000"/>
        </w:rPr>
        <w:t>.</w:t>
      </w:r>
      <w:r w:rsidR="00461BC0" w:rsidRPr="00FA1C64">
        <w:rPr>
          <w:rFonts w:cs="Times" w:hint="eastAsia"/>
          <w:color w:val="000000"/>
        </w:rPr>
        <w:t>2</w:t>
      </w:r>
      <w:r w:rsidR="00461BC0" w:rsidRPr="00AC6F3B">
        <w:rPr>
          <w:rFonts w:asciiTheme="minorEastAsia" w:hAnsiTheme="minorEastAsia" w:cs="Times" w:hint="eastAsia"/>
          <w:color w:val="000000"/>
        </w:rPr>
        <w:t>.</w:t>
      </w:r>
      <w:r w:rsidR="00461BC0" w:rsidRPr="00FA1C64">
        <w:rPr>
          <w:rFonts w:cs="Times" w:hint="eastAsia"/>
          <w:color w:val="000000"/>
        </w:rPr>
        <w:t>5</w:t>
      </w:r>
      <w:r w:rsidR="00130CA0" w:rsidRPr="00AC6F3B">
        <w:rPr>
          <w:rFonts w:asciiTheme="minorEastAsia" w:hAnsiTheme="minorEastAsia" w:cs="Times" w:hint="eastAsia"/>
          <w:color w:val="000000"/>
        </w:rPr>
        <w:t>条的</w:t>
      </w:r>
      <w:r w:rsidR="00130CA0" w:rsidRPr="00AC6F3B">
        <w:rPr>
          <w:rFonts w:asciiTheme="minorEastAsia" w:hAnsiTheme="minorEastAsia" w:cs="Times"/>
          <w:color w:val="000000"/>
        </w:rPr>
        <w:t>规定计算</w:t>
      </w:r>
      <w:r w:rsidR="00130CA0" w:rsidRPr="00AC6F3B">
        <w:rPr>
          <w:rFonts w:asciiTheme="minorEastAsia" w:hAnsiTheme="minorEastAsia" w:cs="Times" w:hint="eastAsia"/>
          <w:color w:val="000000"/>
        </w:rPr>
        <w:t>且</w:t>
      </w:r>
      <w:r w:rsidRPr="00AC6F3B">
        <w:rPr>
          <w:rFonts w:asciiTheme="minorEastAsia" w:hAnsiTheme="minorEastAsia" w:cs="Times"/>
          <w:color w:val="000000"/>
        </w:rPr>
        <w:t>公式(</w:t>
      </w:r>
      <w:r w:rsidR="00461BC0" w:rsidRPr="00FA1C64">
        <w:rPr>
          <w:rFonts w:cstheme="minorEastAsia"/>
        </w:rPr>
        <w:t>5</w:t>
      </w:r>
      <w:r w:rsidR="00461BC0" w:rsidRPr="00AC6F3B">
        <w:rPr>
          <w:rFonts w:ascii="Cambria Math" w:hAnsi="Cambria Math" w:cstheme="minorEastAsia"/>
        </w:rPr>
        <w:t>.</w:t>
      </w:r>
      <w:r w:rsidR="00461BC0" w:rsidRPr="00FA1C64">
        <w:rPr>
          <w:rFonts w:cstheme="minorEastAsia"/>
        </w:rPr>
        <w:t>2</w:t>
      </w:r>
      <w:r w:rsidR="00461BC0" w:rsidRPr="00AC6F3B">
        <w:rPr>
          <w:rFonts w:ascii="Cambria Math" w:hAnsi="Cambria Math" w:cstheme="minorEastAsia"/>
        </w:rPr>
        <w:t>.</w:t>
      </w:r>
      <w:r w:rsidR="00461BC0" w:rsidRPr="00FA1C64">
        <w:rPr>
          <w:rFonts w:cstheme="minorEastAsia"/>
        </w:rPr>
        <w:t>5</w:t>
      </w:r>
      <w:r w:rsidR="00130CA0" w:rsidRPr="00AC6F3B">
        <w:rPr>
          <w:rFonts w:ascii="Cambria Math" w:hAnsi="Cambria Math" w:cstheme="minorEastAsia"/>
        </w:rPr>
        <w:t>-</w:t>
      </w:r>
      <w:r w:rsidR="00130CA0" w:rsidRPr="00FA1C64">
        <w:rPr>
          <w:rFonts w:cstheme="minorEastAsia"/>
        </w:rPr>
        <w:t>6</w:t>
      </w:r>
      <w:r w:rsidRPr="00AC6F3B">
        <w:rPr>
          <w:rFonts w:asciiTheme="minorEastAsia" w:hAnsiTheme="minorEastAsia" w:cs="Times"/>
          <w:color w:val="000000"/>
        </w:rPr>
        <w:t>)的条件不</w:t>
      </w:r>
      <w:r w:rsidR="00130CA0" w:rsidRPr="00AC6F3B">
        <w:rPr>
          <w:rFonts w:asciiTheme="minorEastAsia" w:hAnsiTheme="minorEastAsia" w:cs="Times" w:hint="eastAsia"/>
          <w:color w:val="000000"/>
        </w:rPr>
        <w:t>能</w:t>
      </w:r>
      <w:r w:rsidRPr="00AC6F3B">
        <w:rPr>
          <w:rFonts w:asciiTheme="minorEastAsia" w:hAnsiTheme="minorEastAsia" w:cs="Times"/>
          <w:color w:val="000000"/>
        </w:rPr>
        <w:t>满足时，其正截面受压承载力可</w:t>
      </w:r>
      <w:r w:rsidR="00E525FE" w:rsidRPr="00AC6F3B">
        <w:rPr>
          <w:rFonts w:asciiTheme="minorEastAsia" w:hAnsiTheme="minorEastAsia" w:cstheme="minorEastAsia" w:hint="eastAsia"/>
          <w:color w:val="C00000"/>
        </w:rPr>
        <w:t>采用下式计算：</w:t>
      </w:r>
    </w:p>
    <w:p w:rsidR="006C1F7C" w:rsidRPr="00AC6F3B" w:rsidRDefault="00D96FA4" w:rsidP="00D21FB8">
      <w:pPr>
        <w:wordWrap w:val="0"/>
        <w:spacing w:line="360" w:lineRule="auto"/>
        <w:jc w:val="right"/>
        <w:rPr>
          <w:szCs w:val="20"/>
        </w:rPr>
      </w:pPr>
      <m:oMath>
        <m:r>
          <w:rPr>
            <w:rFonts w:ascii="Cambria Math" w:hAnsi="Cambria Math"/>
          </w:rPr>
          <m:t>N≤</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f</m:t>
            </m:r>
          </m:e>
          <m:sub>
            <m:r>
              <m:rPr>
                <m:sty m:val="p"/>
              </m:rPr>
              <w:rPr>
                <w:rFonts w:ascii="Cambria Math" w:hAnsi="Cambria Math"/>
              </w:rPr>
              <m:t>fc</m:t>
            </m:r>
          </m:sub>
        </m:sSub>
        <m:r>
          <w:rPr>
            <w:rFonts w:ascii="Cambria Math" w:hAnsi="Cambria Math"/>
          </w:rPr>
          <m:t>bx-</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s</m:t>
            </m:r>
          </m:sub>
          <m:sup>
            <m:r>
              <w:rPr>
                <w:rFonts w:ascii="Cambria Math" w:hAnsi="Cambria Math"/>
              </w:rPr>
              <m:t>'</m:t>
            </m:r>
          </m:sup>
        </m:sSubSup>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y</m:t>
            </m:r>
          </m:sub>
        </m:sSub>
        <m:sSub>
          <m:sSubPr>
            <m:ctrlPr>
              <w:rPr>
                <w:rFonts w:ascii="Cambria Math" w:hAnsi="Cambria Math"/>
              </w:rPr>
            </m:ctrlPr>
          </m:sSubPr>
          <m:e>
            <m:r>
              <w:rPr>
                <w:rFonts w:ascii="Cambria Math" w:hAnsi="Cambria Math"/>
              </w:rPr>
              <m:t>A</m:t>
            </m:r>
          </m:e>
          <m:sub>
            <m:r>
              <w:rPr>
                <w:rFonts w:ascii="Cambria Math" w:hAnsi="Cambria Math"/>
              </w:rPr>
              <m:t>s</m:t>
            </m:r>
          </m:sub>
        </m:sSub>
      </m:oMath>
      <w:r w:rsidR="00E525FE" w:rsidRPr="00AC6F3B">
        <w:rPr>
          <w:szCs w:val="20"/>
        </w:rPr>
        <w:t xml:space="preserve"> </w:t>
      </w:r>
      <w:r w:rsidR="00130CA0" w:rsidRPr="00AC6F3B">
        <w:rPr>
          <w:rFonts w:hint="eastAsia"/>
          <w:szCs w:val="20"/>
        </w:rPr>
        <w:t xml:space="preserve">      </w:t>
      </w:r>
      <w:r w:rsidRPr="00AC6F3B">
        <w:rPr>
          <w:rFonts w:hint="eastAsia"/>
          <w:szCs w:val="20"/>
        </w:rPr>
        <w:t xml:space="preserve">    </w:t>
      </w:r>
      <w:r w:rsidR="00130CA0" w:rsidRPr="00AC6F3B">
        <w:rPr>
          <w:rFonts w:hint="eastAsia"/>
          <w:szCs w:val="20"/>
        </w:rPr>
        <w:t xml:space="preserve">  </w:t>
      </w:r>
      <w:r w:rsidR="006F1C32" w:rsidRPr="00AC6F3B">
        <w:rPr>
          <w:rFonts w:hint="eastAsia"/>
          <w:szCs w:val="20"/>
        </w:rPr>
        <w:t>（</w:t>
      </w:r>
      <w:r w:rsidR="00461BC0" w:rsidRPr="00FA1C64">
        <w:rPr>
          <w:szCs w:val="20"/>
        </w:rPr>
        <w:t>5</w:t>
      </w:r>
      <w:r w:rsidR="00461BC0" w:rsidRPr="00AC6F3B">
        <w:rPr>
          <w:szCs w:val="20"/>
        </w:rPr>
        <w:t>.</w:t>
      </w:r>
      <w:r w:rsidR="00461BC0" w:rsidRPr="00FA1C64">
        <w:rPr>
          <w:szCs w:val="20"/>
        </w:rPr>
        <w:t>2</w:t>
      </w:r>
      <w:r w:rsidR="00461BC0" w:rsidRPr="00AC6F3B">
        <w:rPr>
          <w:szCs w:val="20"/>
        </w:rPr>
        <w:t>.</w:t>
      </w:r>
      <w:r w:rsidR="00461BC0" w:rsidRPr="00FA1C64">
        <w:rPr>
          <w:szCs w:val="20"/>
        </w:rPr>
        <w:t>7</w:t>
      </w:r>
      <w:r w:rsidR="00D21FB8" w:rsidRPr="00AC6F3B">
        <w:rPr>
          <w:szCs w:val="20"/>
        </w:rPr>
        <w:t>-</w:t>
      </w:r>
      <w:r w:rsidR="00D21FB8" w:rsidRPr="00FA1C64">
        <w:rPr>
          <w:szCs w:val="20"/>
        </w:rPr>
        <w:t>1</w:t>
      </w:r>
      <w:r w:rsidR="00E525FE" w:rsidRPr="00AC6F3B">
        <w:rPr>
          <w:rFonts w:hint="eastAsia"/>
          <w:szCs w:val="20"/>
        </w:rPr>
        <w:t>）</w:t>
      </w:r>
    </w:p>
    <w:p w:rsidR="00D96FA4" w:rsidRPr="00AC6F3B" w:rsidRDefault="00D96FA4" w:rsidP="00D21FB8">
      <w:pPr>
        <w:wordWrap w:val="0"/>
        <w:spacing w:line="360" w:lineRule="auto"/>
        <w:jc w:val="right"/>
        <w:rPr>
          <w:rFonts w:asciiTheme="minorEastAsia" w:hAnsiTheme="minorEastAsia" w:cstheme="minorEastAsia"/>
          <w:szCs w:val="20"/>
        </w:rPr>
      </w:pPr>
      <m:oMath>
        <m:r>
          <w:rPr>
            <w:rFonts w:ascii="Cambria Math" w:hAnsi="Cambria Math"/>
          </w:rPr>
          <m:t>N</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i/>
              </w:rPr>
            </m:ctrlPr>
          </m:sSubPr>
          <m:e>
            <m:r>
              <w:rPr>
                <w:rFonts w:ascii="Cambria Math" w:hAnsi="Cambria Math"/>
              </w:rPr>
              <m:t>f</m:t>
            </m:r>
          </m:e>
          <m:sub>
            <m:r>
              <m:rPr>
                <m:sty m:val="p"/>
              </m:rPr>
              <w:rPr>
                <w:rFonts w:ascii="Cambria Math" w:hAnsi="Cambria Math"/>
              </w:rPr>
              <m:t>fc</m:t>
            </m:r>
          </m:sub>
        </m:sSub>
        <m:r>
          <w:rPr>
            <w:rFonts w:ascii="Cambria Math" w:hAnsi="Cambria Math"/>
          </w:rPr>
          <m:t>bx</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e>
        </m:d>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m:t>
        </m:r>
        <m:sSub>
          <m:sSubPr>
            <m:ctrlPr>
              <w:rPr>
                <w:rFonts w:ascii="Cambria Math" w:hAnsi="Cambria Math"/>
              </w:rPr>
            </m:ctrlPr>
          </m:sSubPr>
          <m:e>
            <m:r>
              <w:rPr>
                <w:rFonts w:ascii="Cambria Math" w:hAnsi="Cambria Math"/>
              </w:rPr>
              <m:t>x</m:t>
            </m:r>
          </m:e>
          <m:sub>
            <m:r>
              <w:rPr>
                <w:rFonts w:ascii="Cambria Math" w:hAnsi="Cambria Math"/>
              </w:rPr>
              <m:t>t</m:t>
            </m:r>
          </m:sub>
        </m:sSub>
        <m:d>
          <m:dPr>
            <m:ctrlPr>
              <w:rPr>
                <w:rFonts w:ascii="Cambria Math" w:hAnsi="Cambria Math"/>
                <w:i/>
              </w:rPr>
            </m:ctrlPr>
          </m:dPr>
          <m:e>
            <m:r>
              <w:rPr>
                <w:rFonts w:ascii="Cambria Math" w:hAnsi="Cambria Math"/>
              </w:rPr>
              <m:t>h-</m:t>
            </m:r>
            <m:f>
              <m:fPr>
                <m:ctrlPr>
                  <w:rPr>
                    <w:rFonts w:ascii="Cambria Math" w:hAnsi="Cambria Math"/>
                    <w:i/>
                  </w:rPr>
                </m:ctrlPr>
              </m:fPr>
              <m:num>
                <m:sSub>
                  <m:sSubPr>
                    <m:ctrlPr>
                      <w:rPr>
                        <w:rFonts w:ascii="Cambria Math" w:hAnsi="Cambria Math"/>
                      </w:rPr>
                    </m:ctrlPr>
                  </m:sSubPr>
                  <m:e>
                    <m:r>
                      <w:rPr>
                        <w:rFonts w:ascii="Cambria Math" w:hAnsi="Cambria Math"/>
                      </w:rPr>
                      <m:t>x</m:t>
                    </m:r>
                  </m:e>
                  <m:sub>
                    <m:r>
                      <w:rPr>
                        <w:rFonts w:ascii="Cambria Math" w:hAnsi="Cambria Math"/>
                      </w:rPr>
                      <m:t>t</m:t>
                    </m:r>
                  </m:sub>
                </m:sSub>
              </m:num>
              <m:den>
                <m:r>
                  <w:rPr>
                    <w:rFonts w:ascii="Cambria Math" w:hAnsi="Cambria Math"/>
                  </w:rPr>
                  <m:t>2</m:t>
                </m:r>
              </m:den>
            </m:f>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e>
        </m:d>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y</m:t>
            </m:r>
          </m:sub>
        </m:sSub>
        <m:sSub>
          <m:sSubPr>
            <m:ctrlPr>
              <w:rPr>
                <w:rFonts w:ascii="Cambria Math" w:hAnsi="Cambria Math"/>
              </w:rPr>
            </m:ctrlPr>
          </m:sSubPr>
          <m:e>
            <m:r>
              <w:rPr>
                <w:rFonts w:ascii="Cambria Math" w:hAnsi="Cambria Math"/>
              </w:rPr>
              <m:t>A</m:t>
            </m:r>
          </m:e>
          <m:sub>
            <m:r>
              <w:rPr>
                <w:rFonts w:ascii="Cambria Math" w:hAnsi="Cambria Math"/>
              </w:rPr>
              <m:t>s</m:t>
            </m:r>
          </m:sub>
        </m:sSub>
        <m:d>
          <m:dPr>
            <m:ctrlPr>
              <w:rPr>
                <w:rFonts w:ascii="Cambria Math" w:hAnsi="Cambria Math"/>
                <w:i/>
              </w:rPr>
            </m:ctrlPr>
          </m:dPr>
          <m:e>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e>
        </m:d>
      </m:oMath>
      <w:r w:rsidRPr="00AC6F3B">
        <w:rPr>
          <w:rFonts w:asciiTheme="minorEastAsia" w:hAnsiTheme="minorEastAsia" w:cstheme="minorEastAsia"/>
          <w:position w:val="-24"/>
          <w:szCs w:val="20"/>
        </w:rPr>
        <w:t xml:space="preserve"> </w:t>
      </w:r>
      <w:r w:rsidRPr="00AC6F3B">
        <w:rPr>
          <w:rFonts w:asciiTheme="minorEastAsia" w:hAnsiTheme="minorEastAsia" w:cstheme="minorEastAsia" w:hint="eastAsia"/>
          <w:position w:val="-24"/>
          <w:szCs w:val="20"/>
        </w:rPr>
        <w:t xml:space="preserve">     </w:t>
      </w:r>
      <w:r w:rsidR="004E5F76" w:rsidRPr="00AC6F3B">
        <w:rPr>
          <w:rFonts w:hint="eastAsia"/>
          <w:szCs w:val="20"/>
        </w:rPr>
        <w:t>（</w:t>
      </w:r>
      <w:r w:rsidR="00461BC0" w:rsidRPr="00FA1C64">
        <w:rPr>
          <w:szCs w:val="20"/>
        </w:rPr>
        <w:t>5</w:t>
      </w:r>
      <w:r w:rsidR="00461BC0" w:rsidRPr="00AC6F3B">
        <w:rPr>
          <w:szCs w:val="20"/>
        </w:rPr>
        <w:t>.</w:t>
      </w:r>
      <w:r w:rsidR="00461BC0" w:rsidRPr="00FA1C64">
        <w:rPr>
          <w:szCs w:val="20"/>
        </w:rPr>
        <w:t>2</w:t>
      </w:r>
      <w:r w:rsidR="00461BC0" w:rsidRPr="00AC6F3B">
        <w:rPr>
          <w:szCs w:val="20"/>
        </w:rPr>
        <w:t>.</w:t>
      </w:r>
      <w:r w:rsidR="00461BC0" w:rsidRPr="00FA1C64">
        <w:rPr>
          <w:szCs w:val="20"/>
        </w:rPr>
        <w:t>7</w:t>
      </w:r>
      <w:r w:rsidR="004E5F76" w:rsidRPr="00AC6F3B">
        <w:rPr>
          <w:szCs w:val="20"/>
        </w:rPr>
        <w:t>-</w:t>
      </w:r>
      <w:r w:rsidR="004E5F76" w:rsidRPr="00FA1C64">
        <w:rPr>
          <w:szCs w:val="20"/>
        </w:rPr>
        <w:t>2</w:t>
      </w:r>
      <w:r w:rsidR="004E5F76" w:rsidRPr="00AC6F3B">
        <w:rPr>
          <w:rFonts w:hint="eastAsia"/>
          <w:szCs w:val="20"/>
        </w:rPr>
        <w:t>）</w:t>
      </w:r>
    </w:p>
    <w:p w:rsidR="00C14191" w:rsidRPr="00AC6F3B" w:rsidRDefault="007B48E4" w:rsidP="00C14191">
      <w:pPr>
        <w:wordWrap w:val="0"/>
        <w:spacing w:line="360" w:lineRule="auto"/>
        <w:jc w:val="right"/>
        <w:textAlignment w:val="center"/>
      </w:pPr>
      <m:oMath>
        <m:sSubSup>
          <m:sSubSupPr>
            <m:ctrlPr>
              <w:rPr>
                <w:rFonts w:ascii="Cambria Math" w:hAnsi="Cambria Math"/>
                <w:i/>
              </w:rPr>
            </m:ctrlPr>
          </m:sSubSupPr>
          <m:e>
            <m:r>
              <w:rPr>
                <w:rFonts w:ascii="Cambria Math" w:hAnsi="Cambria Math"/>
              </w:rPr>
              <m:t>σ</m:t>
            </m:r>
          </m:e>
          <m:sub>
            <m:r>
              <w:rPr>
                <w:rFonts w:ascii="Cambria Math" w:hAnsi="Cambria Math"/>
              </w:rPr>
              <m:t>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m:t>
            </m:r>
          </m:sub>
        </m:sSub>
        <m:sSub>
          <m:sSubPr>
            <m:ctrlPr>
              <w:rPr>
                <w:rFonts w:ascii="Cambria Math" w:hAnsi="Cambria Math"/>
              </w:rPr>
            </m:ctrlPr>
          </m:sSubPr>
          <m:e>
            <m:r>
              <w:rPr>
                <w:rFonts w:ascii="Cambria Math" w:hAnsi="Cambria Math"/>
              </w:rPr>
              <m:t>ε</m:t>
            </m:r>
          </m:e>
          <m:sub>
            <m:r>
              <w:rPr>
                <w:rFonts w:ascii="Cambria Math" w:hAnsi="Cambria Math"/>
              </w:rPr>
              <m:t>ftu</m:t>
            </m:r>
          </m:sub>
        </m:sSub>
        <m:f>
          <m:fPr>
            <m:ctrlPr>
              <w:rPr>
                <w:rFonts w:ascii="Cambria Math" w:hAnsi="Cambria Math"/>
                <w:i/>
              </w:rPr>
            </m:ctrlPr>
          </m:fPr>
          <m:num>
            <m:r>
              <w:rPr>
                <w:rFonts w:ascii="Cambria Math" w:hAnsi="Cambria Math"/>
              </w:rPr>
              <m:t>x-</m:t>
            </m:r>
            <m:sSub>
              <m:sSubPr>
                <m:ctrlPr>
                  <w:rPr>
                    <w:rFonts w:ascii="Cambria Math" w:hAnsi="Cambria Math"/>
                  </w:rPr>
                </m:ctrlPr>
              </m:sSubPr>
              <m:e>
                <m:r>
                  <w:rPr>
                    <w:rFonts w:ascii="Cambria Math" w:hAnsi="Cambria Math"/>
                  </w:rPr>
                  <m:t>β</m:t>
                </m:r>
              </m:e>
              <m:sub>
                <m:r>
                  <w:rPr>
                    <w:rFonts w:ascii="Cambria Math" w:hAnsi="Cambria Math"/>
                  </w:rPr>
                  <m:t>1</m:t>
                </m:r>
              </m:sub>
            </m:sSub>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num>
          <m:den>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h-x</m:t>
            </m:r>
          </m:den>
        </m:f>
      </m:oMath>
      <w:r w:rsidR="00C14191" w:rsidRPr="00AC6F3B">
        <w:t xml:space="preserve">    </w:t>
      </w:r>
      <w:r w:rsidR="00C14191" w:rsidRPr="00AC6F3B">
        <w:rPr>
          <w:rFonts w:hint="eastAsia"/>
        </w:rPr>
        <w:t xml:space="preserve">             </w:t>
      </w:r>
      <w:r w:rsidR="00C14191" w:rsidRPr="00AC6F3B">
        <w:t xml:space="preserve">       </w:t>
      </w:r>
      <w:r w:rsidR="00C14191" w:rsidRPr="00AC6F3B">
        <w:rPr>
          <w:rFonts w:hint="eastAsia"/>
          <w:szCs w:val="20"/>
        </w:rPr>
        <w:t>（</w:t>
      </w:r>
      <w:r w:rsidR="00461BC0" w:rsidRPr="00FA1C64">
        <w:rPr>
          <w:szCs w:val="20"/>
        </w:rPr>
        <w:t>5</w:t>
      </w:r>
      <w:r w:rsidR="00461BC0" w:rsidRPr="00AC6F3B">
        <w:rPr>
          <w:szCs w:val="20"/>
        </w:rPr>
        <w:t>.</w:t>
      </w:r>
      <w:r w:rsidR="00461BC0" w:rsidRPr="00FA1C64">
        <w:rPr>
          <w:szCs w:val="20"/>
        </w:rPr>
        <w:t>2</w:t>
      </w:r>
      <w:r w:rsidR="00461BC0" w:rsidRPr="00AC6F3B">
        <w:rPr>
          <w:szCs w:val="20"/>
        </w:rPr>
        <w:t>.</w:t>
      </w:r>
      <w:r w:rsidR="00461BC0" w:rsidRPr="00FA1C64">
        <w:rPr>
          <w:szCs w:val="20"/>
        </w:rPr>
        <w:t>7</w:t>
      </w:r>
      <w:r w:rsidR="00C14191" w:rsidRPr="00AC6F3B">
        <w:rPr>
          <w:szCs w:val="20"/>
        </w:rPr>
        <w:t>-</w:t>
      </w:r>
      <w:r w:rsidR="00C14191" w:rsidRPr="00FA1C64">
        <w:rPr>
          <w:szCs w:val="20"/>
        </w:rPr>
        <w:t>3</w:t>
      </w:r>
      <w:r w:rsidR="00C14191" w:rsidRPr="00AC6F3B">
        <w:rPr>
          <w:rFonts w:hint="eastAsia"/>
          <w:szCs w:val="20"/>
        </w:rPr>
        <w:t>）</w:t>
      </w:r>
    </w:p>
    <w:p w:rsidR="006C1F7C" w:rsidRPr="00AC6F3B" w:rsidRDefault="00E525FE" w:rsidP="00D21FB8">
      <w:pPr>
        <w:spacing w:line="360" w:lineRule="auto"/>
        <w:textAlignment w:val="center"/>
        <w:rPr>
          <w:rFonts w:asciiTheme="minorEastAsia" w:hAnsiTheme="minorEastAsia" w:cstheme="minorEastAsia"/>
        </w:rPr>
      </w:pPr>
      <w:r w:rsidRPr="00AC6F3B">
        <w:rPr>
          <w:rFonts w:asciiTheme="minorEastAsia" w:hAnsiTheme="minorEastAsia" w:cstheme="minorEastAsia" w:hint="eastAsia"/>
        </w:rPr>
        <w:t>式中</w:t>
      </w:r>
      <w:r w:rsidRPr="00AC6F3B">
        <w:rPr>
          <w:rFonts w:asciiTheme="minorEastAsia" w:hAnsiTheme="minorEastAsia" w:cstheme="minorEastAsia"/>
        </w:rPr>
        <w:t xml:space="preserve"> </w:t>
      </w:r>
      <w:r w:rsidR="007B48E4" w:rsidRPr="00AC6F3B">
        <w:rPr>
          <w:rFonts w:asciiTheme="minorEastAsia" w:hAnsiTheme="minorEastAsia" w:cstheme="minorEastAsia" w:hint="eastAsia"/>
          <w:noProof/>
        </w:rPr>
        <w:object w:dxaOrig="316" w:dyaOrig="396" w14:anchorId="61D43898">
          <v:shape id="_x0000_i1090" type="#_x0000_t75" alt="" style="width:17.4pt;height:22.35pt;mso-width-percent:0;mso-height-percent:0;mso-width-percent:0;mso-height-percent:0" o:ole="">
            <v:imagedata r:id="rId34" o:title=""/>
          </v:shape>
          <o:OLEObject Type="Embed" ProgID="Equation.DSMT4" ShapeID="_x0000_i1090" DrawAspect="Content" ObjectID="_1701584992" r:id="rId163"/>
        </w:object>
      </w:r>
      <w:r w:rsidRPr="00AC6F3B">
        <w:rPr>
          <w:rFonts w:asciiTheme="minorEastAsia" w:hAnsiTheme="minorEastAsia" w:cstheme="minorEastAsia" w:hint="eastAsia"/>
        </w:rPr>
        <w:t>——受压区钢筋应力（</w:t>
      </w:r>
      <w:r w:rsidRPr="00AC6F3B">
        <w:rPr>
          <w:rFonts w:asciiTheme="minorEastAsia" w:hAnsiTheme="minorEastAsia" w:cstheme="minorEastAsia"/>
        </w:rPr>
        <w:t>MPa</w:t>
      </w:r>
      <w:r w:rsidR="00D21FB8" w:rsidRPr="00AC6F3B">
        <w:rPr>
          <w:rFonts w:asciiTheme="minorEastAsia" w:hAnsiTheme="minorEastAsia" w:cstheme="minorEastAsia"/>
        </w:rPr>
        <w:t>）</w:t>
      </w:r>
      <w:r w:rsidRPr="00AC6F3B">
        <w:rPr>
          <w:rFonts w:asciiTheme="minorEastAsia" w:hAnsiTheme="minorEastAsia" w:cstheme="minorEastAsia"/>
        </w:rPr>
        <w:t>：</w:t>
      </w:r>
    </w:p>
    <w:p w:rsidR="006C1F7C" w:rsidRPr="00AC6F3B" w:rsidRDefault="00E41242">
      <w:pPr>
        <w:spacing w:line="336" w:lineRule="auto"/>
        <w:ind w:left="1920" w:hangingChars="800" w:hanging="1920"/>
        <w:rPr>
          <w:rFonts w:asciiTheme="minorEastAsia" w:hAnsiTheme="minorEastAsia" w:cstheme="minorEastAsia"/>
        </w:rPr>
      </w:pPr>
      <w:r w:rsidRPr="00AC6F3B">
        <w:rPr>
          <w:rFonts w:asciiTheme="minorEastAsia" w:hAnsiTheme="minorEastAsia" w:cstheme="minorEastAsia"/>
        </w:rPr>
        <w:t xml:space="preserve">     </w:t>
      </w:r>
      <w:r w:rsidR="007B48E4" w:rsidRPr="00AC6F3B">
        <w:rPr>
          <w:rFonts w:asciiTheme="minorEastAsia" w:hAnsiTheme="minorEastAsia" w:cstheme="minorEastAsia" w:hint="eastAsia"/>
          <w:noProof/>
          <w:position w:val="-12"/>
        </w:rPr>
        <w:object w:dxaOrig="372" w:dyaOrig="372" w14:anchorId="7800449E">
          <v:shape id="_x0000_i1089" type="#_x0000_t75" alt="" style="width:17.4pt;height:17.4pt;mso-width-percent:0;mso-height-percent:0;mso-width-percent:0;mso-height-percent:0" o:ole="">
            <v:imagedata r:id="rId108" o:title=""/>
          </v:shape>
          <o:OLEObject Type="Embed" ProgID="Equation.DSMT4" ShapeID="_x0000_i1089" DrawAspect="Content" ObjectID="_1701584993" r:id="rId164"/>
        </w:object>
      </w:r>
      <w:r w:rsidR="00151238" w:rsidRPr="00AC6F3B">
        <w:rPr>
          <w:rFonts w:asciiTheme="minorEastAsia" w:hAnsiTheme="minorEastAsia" w:cstheme="minorEastAsia" w:hint="eastAsia"/>
        </w:rPr>
        <w:t>——钢纤维混凝土承载能力极限状态</w:t>
      </w:r>
      <w:r w:rsidR="00E525FE" w:rsidRPr="00AC6F3B">
        <w:rPr>
          <w:rFonts w:asciiTheme="minorEastAsia" w:hAnsiTheme="minorEastAsia" w:cstheme="minorEastAsia" w:hint="eastAsia"/>
        </w:rPr>
        <w:t>拉应变，</w:t>
      </w:r>
      <w:r w:rsidR="00E525FE" w:rsidRPr="00AC6F3B">
        <w:rPr>
          <w:rFonts w:asciiTheme="minorEastAsia" w:hAnsiTheme="minorEastAsia" w:cstheme="minorEastAsia" w:hint="eastAsia"/>
          <w:szCs w:val="20"/>
        </w:rPr>
        <w:t>按本规程附录</w:t>
      </w:r>
      <w:r w:rsidR="00E525FE" w:rsidRPr="00AC6F3B">
        <w:rPr>
          <w:rFonts w:asciiTheme="minorEastAsia" w:hAnsiTheme="minorEastAsia" w:cstheme="minorEastAsia"/>
          <w:szCs w:val="20"/>
        </w:rPr>
        <w:t>B的规定取值</w:t>
      </w:r>
      <w:r w:rsidR="00E525FE" w:rsidRPr="00AC6F3B">
        <w:rPr>
          <w:rFonts w:asciiTheme="minorEastAsia" w:hAnsiTheme="minorEastAsia" w:cstheme="minorEastAsia" w:hint="eastAsia"/>
        </w:rPr>
        <w:t>。</w:t>
      </w:r>
    </w:p>
    <w:p w:rsidR="00B50AE7" w:rsidRPr="001A7E68" w:rsidRDefault="00B50AE7" w:rsidP="001A7E68">
      <w:pPr>
        <w:spacing w:line="360" w:lineRule="auto"/>
        <w:ind w:firstLineChars="200" w:firstLine="420"/>
        <w:rPr>
          <w:sz w:val="21"/>
          <w:szCs w:val="21"/>
          <w:shd w:val="pct10" w:color="auto" w:fill="FFFFFF"/>
        </w:rPr>
      </w:pPr>
      <w:r w:rsidRPr="00B94EF4">
        <w:rPr>
          <w:sz w:val="21"/>
          <w:szCs w:val="21"/>
          <w:shd w:val="pct10" w:color="auto" w:fill="FFFFFF"/>
        </w:rPr>
        <w:t>条文说明：</w:t>
      </w:r>
      <w:r w:rsidRPr="001A7E68">
        <w:rPr>
          <w:rFonts w:hint="eastAsia"/>
          <w:sz w:val="21"/>
          <w:szCs w:val="21"/>
          <w:shd w:val="pct10" w:color="auto" w:fill="FFFFFF"/>
        </w:rPr>
        <w:t>《混凝土结构设计规范》</w:t>
      </w:r>
      <w:r w:rsidRPr="001A7E68">
        <w:rPr>
          <w:sz w:val="21"/>
          <w:szCs w:val="21"/>
          <w:shd w:val="pct10" w:color="auto" w:fill="FFFFFF"/>
        </w:rPr>
        <w:t>GB</w:t>
      </w:r>
      <w:r w:rsidRPr="00FA1C64">
        <w:rPr>
          <w:sz w:val="21"/>
          <w:szCs w:val="21"/>
          <w:shd w:val="pct10" w:color="auto" w:fill="FFFFFF"/>
        </w:rPr>
        <w:t>50010</w:t>
      </w:r>
      <w:r w:rsidRPr="001A7E68">
        <w:rPr>
          <w:sz w:val="21"/>
          <w:szCs w:val="21"/>
          <w:shd w:val="pct10" w:color="auto" w:fill="FFFFFF"/>
        </w:rPr>
        <w:t>中规定，当</w:t>
      </w:r>
      <w:r w:rsidR="007B48E4" w:rsidRPr="007B48E4">
        <w:rPr>
          <w:rFonts w:hint="eastAsia"/>
          <w:noProof/>
          <w:sz w:val="21"/>
          <w:szCs w:val="21"/>
          <w:shd w:val="pct10" w:color="auto" w:fill="FFFFFF"/>
        </w:rPr>
        <w:object w:dxaOrig="599" w:dyaOrig="356" w14:anchorId="68C6C833">
          <v:shape id="_x0000_i1088" type="#_x0000_t75" alt="" style="width:28.15pt;height:17.4pt;mso-width-percent:0;mso-height-percent:0;mso-width-percent:0;mso-height-percent:0" o:ole="">
            <v:imagedata r:id="rId165" o:title=""/>
          </v:shape>
          <o:OLEObject Type="Embed" ProgID="Equation.3" ShapeID="_x0000_i1088" DrawAspect="Content" ObjectID="_1701584994" r:id="rId166"/>
        </w:object>
      </w:r>
      <w:r w:rsidRPr="001A7E68">
        <w:rPr>
          <w:rFonts w:hint="eastAsia"/>
          <w:sz w:val="21"/>
          <w:szCs w:val="21"/>
          <w:shd w:val="pct10" w:color="auto" w:fill="FFFFFF"/>
        </w:rPr>
        <w:t>时，简化计算并偏于安全地不考虑受压区混凝土对弯矩承载力的贡献。本规程考虑了受压区混凝土对弯矩承载力的贡献。此时，受压区钢筋应力小于屈服应力，需要根据平截面假定</w:t>
      </w:r>
      <w:r w:rsidRPr="001A7E68">
        <w:rPr>
          <w:sz w:val="21"/>
          <w:szCs w:val="21"/>
          <w:shd w:val="pct10" w:color="auto" w:fill="FFFFFF"/>
        </w:rPr>
        <w:t>计算受压区钢筋的实际应力。计算结果是受压区高度增加。相对不考虑受压区应力对弯矩的贡献时配筋率将减少</w:t>
      </w:r>
      <w:r w:rsidRPr="00FA1C64">
        <w:rPr>
          <w:sz w:val="21"/>
          <w:szCs w:val="21"/>
          <w:shd w:val="pct10" w:color="auto" w:fill="FFFFFF"/>
        </w:rPr>
        <w:t>10</w:t>
      </w:r>
      <w:r w:rsidRPr="001A7E68">
        <w:rPr>
          <w:sz w:val="21"/>
          <w:szCs w:val="21"/>
          <w:shd w:val="pct10" w:color="auto" w:fill="FFFFFF"/>
        </w:rPr>
        <w:t>%</w:t>
      </w:r>
      <w:r w:rsidRPr="001A7E68">
        <w:rPr>
          <w:rFonts w:hint="eastAsia"/>
          <w:sz w:val="21"/>
          <w:szCs w:val="21"/>
          <w:shd w:val="pct10" w:color="auto" w:fill="FFFFFF"/>
        </w:rPr>
        <w:t>以上</w:t>
      </w:r>
      <w:r w:rsidRPr="001A7E68">
        <w:rPr>
          <w:sz w:val="21"/>
          <w:szCs w:val="21"/>
          <w:shd w:val="pct10" w:color="auto" w:fill="FFFFFF"/>
        </w:rPr>
        <w:t>。</w:t>
      </w:r>
    </w:p>
    <w:p w:rsidR="00D349AC" w:rsidRPr="00AC6F3B" w:rsidRDefault="00461BC0" w:rsidP="00EF49D8">
      <w:pPr>
        <w:spacing w:line="336" w:lineRule="auto"/>
      </w:pPr>
      <w:r w:rsidRPr="00225E5B">
        <w:rPr>
          <w:rFonts w:cstheme="minorEastAsia" w:hint="eastAsia"/>
          <w:b/>
        </w:rPr>
        <w:t>5.2.8</w:t>
      </w:r>
      <w:r w:rsidR="00EF49D8" w:rsidRPr="00225E5B">
        <w:rPr>
          <w:rFonts w:cstheme="minorEastAsia" w:hint="eastAsia"/>
          <w:b/>
        </w:rPr>
        <w:t xml:space="preserve"> </w:t>
      </w:r>
      <w:r w:rsidR="00EF49D8" w:rsidRPr="00AC6F3B">
        <w:rPr>
          <w:rFonts w:hint="eastAsia"/>
        </w:rPr>
        <w:t>当</w:t>
      </w:r>
      <w:r w:rsidR="00304DA1" w:rsidRPr="00AC6F3B">
        <w:rPr>
          <w:rFonts w:hint="eastAsia"/>
        </w:rPr>
        <w:t>钢筋钢纤维混凝土管片</w:t>
      </w:r>
      <w:r w:rsidR="00D349AC" w:rsidRPr="00AC6F3B">
        <w:rPr>
          <w:rFonts w:hint="eastAsia"/>
        </w:rPr>
        <w:t>采用对称配筋，</w:t>
      </w:r>
      <w:r w:rsidR="004B3460" w:rsidRPr="00AC6F3B">
        <w:rPr>
          <w:rFonts w:hint="eastAsia"/>
        </w:rPr>
        <w:t>且</w:t>
      </w:r>
      <w:r w:rsidR="00EF49D8" w:rsidRPr="00AC6F3B">
        <w:t>混凝土受压区高度</w:t>
      </w:r>
      <w:r w:rsidR="004B3460" w:rsidRPr="00AC6F3B">
        <w:t>符合</w:t>
      </w:r>
      <w:r w:rsidR="00EF49D8" w:rsidRPr="00AC6F3B">
        <w:t>公式</w:t>
      </w:r>
      <w:r w:rsidRPr="00AC6F3B">
        <w:t>(</w:t>
      </w:r>
      <w:r w:rsidRPr="00FA1C64">
        <w:t>5</w:t>
      </w:r>
      <w:r w:rsidRPr="00AC6F3B">
        <w:t>.</w:t>
      </w:r>
      <w:r w:rsidRPr="00FA1C64">
        <w:t>2</w:t>
      </w:r>
      <w:r w:rsidRPr="00AC6F3B">
        <w:t>.</w:t>
      </w:r>
      <w:r w:rsidRPr="00FA1C64">
        <w:t>5</w:t>
      </w:r>
      <w:r w:rsidR="00EF49D8" w:rsidRPr="00AC6F3B">
        <w:t>-</w:t>
      </w:r>
      <w:r w:rsidR="00EF49D8" w:rsidRPr="00FA1C64">
        <w:t>6</w:t>
      </w:r>
      <w:r w:rsidR="00EF49D8" w:rsidRPr="00AC6F3B">
        <w:t>)</w:t>
      </w:r>
      <w:r w:rsidR="00EF49D8" w:rsidRPr="00AC6F3B">
        <w:rPr>
          <w:rFonts w:hint="eastAsia"/>
        </w:rPr>
        <w:t>和</w:t>
      </w:r>
      <w:r w:rsidRPr="00AC6F3B">
        <w:t>(</w:t>
      </w:r>
      <w:r w:rsidRPr="00FA1C64">
        <w:t>5</w:t>
      </w:r>
      <w:r w:rsidRPr="00AC6F3B">
        <w:t>.</w:t>
      </w:r>
      <w:r w:rsidRPr="00FA1C64">
        <w:t>2</w:t>
      </w:r>
      <w:r w:rsidRPr="00AC6F3B">
        <w:t>.</w:t>
      </w:r>
      <w:r w:rsidRPr="00FA1C64">
        <w:t>5</w:t>
      </w:r>
      <w:r w:rsidR="00EF49D8" w:rsidRPr="00AC6F3B">
        <w:t>-</w:t>
      </w:r>
      <w:r w:rsidR="00EF49D8" w:rsidRPr="00FA1C64">
        <w:t>6</w:t>
      </w:r>
      <w:r w:rsidR="00EF49D8" w:rsidRPr="00AC6F3B">
        <w:t>)</w:t>
      </w:r>
      <w:r w:rsidR="00EF49D8" w:rsidRPr="00AC6F3B">
        <w:t>的条件</w:t>
      </w:r>
      <w:r w:rsidR="00EF49D8" w:rsidRPr="00AC6F3B">
        <w:rPr>
          <w:rFonts w:hint="eastAsia"/>
        </w:rPr>
        <w:t>时，管片正截面</w:t>
      </w:r>
      <w:r w:rsidR="00EF49D8" w:rsidRPr="00AC6F3B">
        <w:t>偏心受</w:t>
      </w:r>
      <w:r w:rsidR="00EF49D8" w:rsidRPr="00AC6F3B">
        <w:rPr>
          <w:rFonts w:hint="eastAsia"/>
        </w:rPr>
        <w:t>压</w:t>
      </w:r>
      <w:r w:rsidR="00EE4C1C" w:rsidRPr="00AC6F3B">
        <w:rPr>
          <w:rFonts w:hint="eastAsia"/>
        </w:rPr>
        <w:t>配筋</w:t>
      </w:r>
      <w:r w:rsidR="00D349AC" w:rsidRPr="00AC6F3B">
        <w:rPr>
          <w:rFonts w:hint="eastAsia"/>
        </w:rPr>
        <w:t>可按下列公式计算：</w:t>
      </w:r>
    </w:p>
    <w:p w:rsidR="00D349AC" w:rsidRPr="00AC6F3B" w:rsidRDefault="00D349AC" w:rsidP="00D349AC">
      <w:pPr>
        <w:wordWrap w:val="0"/>
        <w:spacing w:line="300" w:lineRule="auto"/>
        <w:ind w:left="833"/>
        <w:jc w:val="right"/>
        <w:rPr>
          <w:rFonts w:cs="宋体"/>
        </w:rPr>
      </w:pPr>
      <w:r w:rsidRPr="00AC6F3B">
        <w:t xml:space="preserve">                                   </w:t>
      </w:r>
    </w:p>
    <w:p w:rsidR="00D349AC" w:rsidRPr="00AC6F3B" w:rsidRDefault="00D349AC" w:rsidP="00D349AC">
      <w:pPr>
        <w:wordWrap w:val="0"/>
        <w:spacing w:line="300" w:lineRule="auto"/>
        <w:ind w:left="833"/>
        <w:jc w:val="right"/>
        <w:rPr>
          <w:rFonts w:cs="宋体"/>
        </w:rPr>
      </w:pPr>
      <m:oMath>
        <m:r>
          <w:rPr>
            <w:rFonts w:ascii="Cambria Math" w:hAnsi="Cambria Math"/>
          </w:rPr>
          <m:t>x=</m:t>
        </m:r>
        <m:f>
          <m:fPr>
            <m:ctrlPr>
              <w:rPr>
                <w:rFonts w:ascii="Cambria Math" w:hAnsi="Cambria Math"/>
                <w:i/>
              </w:rPr>
            </m:ctrlPr>
          </m:fPr>
          <m:num>
            <m:r>
              <w:rPr>
                <w:rFonts w:ascii="Cambria Math" w:hAnsi="Cambria Math"/>
              </w:rPr>
              <m:t>N+</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bh</m:t>
            </m:r>
          </m:num>
          <m:den>
            <m:sSub>
              <m:sSubPr>
                <m:ctrlPr>
                  <w:rPr>
                    <w:rFonts w:ascii="Cambria Math" w:hAnsi="Cambria Math"/>
                  </w:rPr>
                </m:ctrlPr>
              </m:sSubPr>
              <m:e>
                <m:r>
                  <w:rPr>
                    <w:rFonts w:ascii="Cambria Math" w:hAnsi="Cambria Math"/>
                  </w:rPr>
                  <m:t>（</m:t>
                </m:r>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f</m:t>
                    </m:r>
                  </m:e>
                  <m:sub>
                    <m:r>
                      <w:rPr>
                        <w:rFonts w:ascii="Cambria Math" w:hAnsi="Cambria Math"/>
                      </w:rPr>
                      <m:t>ftu</m:t>
                    </m:r>
                  </m:sub>
                </m:sSub>
              </m:num>
              <m:den>
                <m:sSub>
                  <m:sSubPr>
                    <m:ctrlPr>
                      <w:rPr>
                        <w:rFonts w:ascii="Cambria Math" w:hAnsi="Cambria Math"/>
                      </w:rPr>
                    </m:ctrlPr>
                  </m:sSubPr>
                  <m:e>
                    <m:r>
                      <w:rPr>
                        <w:rFonts w:ascii="Cambria Math" w:hAnsi="Cambria Math"/>
                      </w:rPr>
                      <m:t>β</m:t>
                    </m:r>
                  </m:e>
                  <m:sub>
                    <m:r>
                      <w:rPr>
                        <w:rFonts w:ascii="Cambria Math" w:hAnsi="Cambria Math"/>
                      </w:rPr>
                      <m:t>1</m:t>
                    </m:r>
                  </m:sub>
                </m:sSub>
              </m:den>
            </m:f>
            <m:r>
              <w:rPr>
                <w:rFonts w:ascii="Cambria Math" w:hAnsi="Cambria Math"/>
              </w:rPr>
              <m:t>）</m:t>
            </m:r>
            <m:r>
              <w:rPr>
                <w:rFonts w:ascii="Cambria Math" w:hAnsi="Cambria Math"/>
              </w:rPr>
              <m:t>b</m:t>
            </m:r>
          </m:den>
        </m:f>
      </m:oMath>
      <w:r w:rsidRPr="00AC6F3B">
        <w:rPr>
          <w:rFonts w:cs="宋体" w:hint="eastAsia"/>
        </w:rPr>
        <w:t xml:space="preserve">                        </w:t>
      </w:r>
      <w:r w:rsidRPr="00AC6F3B">
        <w:rPr>
          <w:rFonts w:cs="宋体" w:hint="eastAsia"/>
        </w:rPr>
        <w:t>（</w:t>
      </w:r>
      <w:r w:rsidR="006434B7" w:rsidRPr="00FA1C64">
        <w:rPr>
          <w:rFonts w:cs="宋体"/>
        </w:rPr>
        <w:t>5</w:t>
      </w:r>
      <w:r w:rsidRPr="00AC6F3B">
        <w:rPr>
          <w:rFonts w:cs="宋体"/>
        </w:rPr>
        <w:t>.</w:t>
      </w:r>
      <w:r w:rsidRPr="00FA1C64">
        <w:rPr>
          <w:rFonts w:cs="宋体"/>
        </w:rPr>
        <w:t>2</w:t>
      </w:r>
      <w:r w:rsidRPr="00AC6F3B">
        <w:rPr>
          <w:rFonts w:cs="宋体"/>
        </w:rPr>
        <w:t>.</w:t>
      </w:r>
      <w:r w:rsidR="00461BC0" w:rsidRPr="00FA1C64">
        <w:t>8</w:t>
      </w:r>
      <w:r w:rsidRPr="00AC6F3B">
        <w:rPr>
          <w:rFonts w:cs="宋体" w:hint="eastAsia"/>
        </w:rPr>
        <w:t>-</w:t>
      </w:r>
      <w:r w:rsidR="006434B7" w:rsidRPr="00FA1C64">
        <w:rPr>
          <w:rFonts w:cs="宋体"/>
        </w:rPr>
        <w:t>1</w:t>
      </w:r>
      <w:r w:rsidRPr="00AC6F3B">
        <w:rPr>
          <w:rFonts w:cs="宋体" w:hint="eastAsia"/>
        </w:rPr>
        <w:t>）</w:t>
      </w:r>
    </w:p>
    <w:p w:rsidR="00D349AC" w:rsidRPr="00AC6F3B" w:rsidRDefault="007B48E4" w:rsidP="00D349AC">
      <w:pPr>
        <w:wordWrap w:val="0"/>
        <w:spacing w:line="300" w:lineRule="auto"/>
        <w:ind w:left="833"/>
        <w:jc w:val="right"/>
        <w:rPr>
          <w:rFonts w:cs="宋体"/>
          <w:szCs w:val="20"/>
        </w:rPr>
      </w:pPr>
      <m:oMath>
        <m:sSub>
          <m:sSubPr>
            <m:ctrlPr>
              <w:rPr>
                <w:rFonts w:ascii="Cambria Math" w:hAnsi="Cambria Math"/>
              </w:rPr>
            </m:ctrlPr>
          </m:sSubPr>
          <m:e>
            <m:r>
              <w:rPr>
                <w:rFonts w:ascii="Cambria Math" w:hAnsi="Cambria Math"/>
              </w:rPr>
              <m:t>A</m:t>
            </m:r>
          </m:e>
          <m:sub>
            <m:r>
              <w:rPr>
                <w:rFonts w:ascii="Cambria Math" w:hAnsi="Cambria Math"/>
              </w:rPr>
              <m:t>s</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Ne-</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bx</m:t>
            </m:r>
            <m:d>
              <m:dPr>
                <m:ctrlPr>
                  <w:rPr>
                    <w:rFonts w:ascii="Cambria Math" w:hAnsi="Cambria Math"/>
                    <w:i/>
                  </w:rPr>
                </m:ctrlPr>
              </m:dPr>
              <m:e>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e>
            </m:d>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ftu</m:t>
                </m:r>
              </m:sub>
            </m:sSub>
            <m:r>
              <w:rPr>
                <w:rFonts w:ascii="Cambria Math" w:hAnsi="Cambria Math"/>
              </w:rPr>
              <m:t>b</m:t>
            </m:r>
            <m:sSub>
              <m:sSubPr>
                <m:ctrlPr>
                  <w:rPr>
                    <w:rFonts w:ascii="Cambria Math" w:hAnsi="Cambria Math"/>
                  </w:rPr>
                </m:ctrlPr>
              </m:sSubPr>
              <m:e>
                <m:r>
                  <w:rPr>
                    <w:rFonts w:ascii="Cambria Math" w:hAnsi="Cambria Math"/>
                  </w:rPr>
                  <m:t>x</m:t>
                </m:r>
              </m:e>
              <m:sub>
                <m:r>
                  <w:rPr>
                    <w:rFonts w:ascii="Cambria Math" w:hAnsi="Cambria Math"/>
                  </w:rPr>
                  <m:t>t</m:t>
                </m:r>
              </m:sub>
            </m:sSub>
            <m:d>
              <m:dPr>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x</m:t>
                        </m:r>
                      </m:e>
                      <m:sub>
                        <m:r>
                          <w:rPr>
                            <w:rFonts w:ascii="Cambria Math" w:hAnsi="Cambria Math"/>
                          </w:rPr>
                          <m:t>t</m:t>
                        </m:r>
                      </m:sub>
                    </m:sSub>
                  </m:num>
                  <m:den>
                    <m: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e>
            </m:d>
          </m:num>
          <m:den>
            <m:sSubSup>
              <m:sSubSupPr>
                <m:ctrlPr>
                  <w:rPr>
                    <w:rFonts w:ascii="Cambria Math" w:hAnsi="Cambria Math"/>
                    <w:i/>
                  </w:rPr>
                </m:ctrlPr>
              </m:sSubSupPr>
              <m:e>
                <m:r>
                  <w:rPr>
                    <w:rFonts w:ascii="Cambria Math" w:hAnsi="Cambria Math"/>
                  </w:rPr>
                  <m:t>f</m:t>
                </m:r>
              </m:e>
              <m:sub>
                <m:r>
                  <w:rPr>
                    <w:rFonts w:ascii="Cambria Math" w:hAnsi="Cambria Math"/>
                  </w:rPr>
                  <m:t>y</m:t>
                </m:r>
              </m:sub>
              <m:sup>
                <m:r>
                  <w:rPr>
                    <w:rFonts w:ascii="Cambria Math" w:hAnsi="Cambria Math"/>
                  </w:rPr>
                  <m:t>'</m:t>
                </m:r>
              </m:sup>
            </m:sSubSup>
            <m:d>
              <m:dPr>
                <m:ctrlPr>
                  <w:rPr>
                    <w:rFonts w:ascii="Cambria Math" w:hAnsi="Cambria Math"/>
                    <w:i/>
                  </w:rPr>
                </m:ctrlPr>
              </m:dPr>
              <m:e>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e>
            </m:d>
          </m:den>
        </m:f>
      </m:oMath>
      <w:r w:rsidR="00D349AC" w:rsidRPr="00AC6F3B">
        <w:rPr>
          <w:rFonts w:cs="宋体" w:hint="eastAsia"/>
        </w:rPr>
        <w:t xml:space="preserve">              </w:t>
      </w:r>
      <w:r w:rsidR="00D349AC" w:rsidRPr="00AC6F3B">
        <w:rPr>
          <w:rFonts w:cs="宋体" w:hint="eastAsia"/>
          <w:szCs w:val="20"/>
        </w:rPr>
        <w:t>（</w:t>
      </w:r>
      <w:r w:rsidR="00461BC0" w:rsidRPr="00FA1C64">
        <w:rPr>
          <w:rFonts w:cs="宋体"/>
          <w:szCs w:val="20"/>
        </w:rPr>
        <w:t>5</w:t>
      </w:r>
      <w:r w:rsidR="00461BC0" w:rsidRPr="00AC6F3B">
        <w:rPr>
          <w:rFonts w:cs="宋体"/>
          <w:szCs w:val="20"/>
        </w:rPr>
        <w:t>.</w:t>
      </w:r>
      <w:r w:rsidR="00461BC0" w:rsidRPr="00FA1C64">
        <w:rPr>
          <w:rFonts w:cs="宋体"/>
          <w:szCs w:val="20"/>
        </w:rPr>
        <w:t>2</w:t>
      </w:r>
      <w:r w:rsidR="00461BC0" w:rsidRPr="00AC6F3B">
        <w:rPr>
          <w:rFonts w:cs="宋体"/>
          <w:szCs w:val="20"/>
        </w:rPr>
        <w:t>.</w:t>
      </w:r>
      <w:r w:rsidR="00461BC0" w:rsidRPr="00FA1C64">
        <w:rPr>
          <w:rFonts w:cs="宋体"/>
          <w:szCs w:val="20"/>
        </w:rPr>
        <w:t>8</w:t>
      </w:r>
      <w:r w:rsidR="00D349AC" w:rsidRPr="00AC6F3B">
        <w:rPr>
          <w:rFonts w:cs="宋体" w:hint="eastAsia"/>
          <w:szCs w:val="20"/>
        </w:rPr>
        <w:t>-</w:t>
      </w:r>
      <w:r w:rsidR="00D349AC" w:rsidRPr="00FA1C64">
        <w:rPr>
          <w:rFonts w:cs="宋体" w:hint="eastAsia"/>
          <w:szCs w:val="20"/>
        </w:rPr>
        <w:t>2</w:t>
      </w:r>
      <w:r w:rsidR="00D349AC" w:rsidRPr="00AC6F3B">
        <w:rPr>
          <w:rFonts w:cs="宋体" w:hint="eastAsia"/>
          <w:szCs w:val="20"/>
        </w:rPr>
        <w:t>）</w:t>
      </w:r>
    </w:p>
    <w:p w:rsidR="00D349AC" w:rsidRPr="00AC6F3B" w:rsidRDefault="00D349AC" w:rsidP="005E3A09">
      <w:pPr>
        <w:pStyle w:val="afff9"/>
        <w:rPr>
          <w:lang w:val="en-US"/>
        </w:rPr>
      </w:pPr>
    </w:p>
    <w:p w:rsidR="006C1F7C" w:rsidRPr="00AC6F3B" w:rsidRDefault="00AF34B2" w:rsidP="00C32A14">
      <w:pPr>
        <w:pStyle w:val="affd"/>
        <w:spacing w:before="240" w:after="240"/>
      </w:pPr>
      <w:bookmarkStart w:id="87" w:name="_Toc88817870"/>
      <w:bookmarkStart w:id="88" w:name="_Toc529464813"/>
      <w:r w:rsidRPr="00B43619">
        <w:rPr>
          <w:rFonts w:eastAsia="华文中宋" w:cs="华文中宋" w:hint="eastAsia"/>
          <w:bCs/>
          <w:sz w:val="24"/>
          <w:szCs w:val="24"/>
        </w:rPr>
        <w:t>5.3</w:t>
      </w:r>
      <w:r w:rsidR="00C32A14" w:rsidRPr="00AC6F3B">
        <w:rPr>
          <w:rFonts w:hint="eastAsia"/>
        </w:rPr>
        <w:t xml:space="preserve"> </w:t>
      </w:r>
      <w:r w:rsidR="00E525FE" w:rsidRPr="00AC6F3B">
        <w:rPr>
          <w:rFonts w:hint="eastAsia"/>
        </w:rPr>
        <w:t>斜截面</w:t>
      </w:r>
      <w:r w:rsidR="009D2E4E" w:rsidRPr="00AC6F3B">
        <w:t>受</w:t>
      </w:r>
      <w:r w:rsidR="009D2E4E" w:rsidRPr="00AC6F3B">
        <w:rPr>
          <w:rFonts w:hint="eastAsia"/>
        </w:rPr>
        <w:t>剪</w:t>
      </w:r>
      <w:r w:rsidR="00E525FE" w:rsidRPr="00AC6F3B">
        <w:rPr>
          <w:rFonts w:hint="eastAsia"/>
        </w:rPr>
        <w:t>载力计算</w:t>
      </w:r>
      <w:bookmarkEnd w:id="87"/>
    </w:p>
    <w:bookmarkEnd w:id="88"/>
    <w:p w:rsidR="00DC018B" w:rsidRPr="00AC6F3B" w:rsidRDefault="00DC018B" w:rsidP="00DC018B">
      <w:pPr>
        <w:spacing w:line="360" w:lineRule="auto"/>
        <w:rPr>
          <w:rFonts w:asciiTheme="minorEastAsia" w:hAnsiTheme="minorEastAsia" w:cstheme="minorEastAsia"/>
        </w:rPr>
      </w:pPr>
      <w:r w:rsidRPr="00FA1C64">
        <w:rPr>
          <w:rFonts w:cstheme="minorEastAsia"/>
          <w:b/>
        </w:rPr>
        <w:t>5</w:t>
      </w:r>
      <w:r w:rsidRPr="00225E5B">
        <w:rPr>
          <w:rFonts w:cstheme="minorEastAsia"/>
          <w:b/>
        </w:rPr>
        <w:t>.</w:t>
      </w:r>
      <w:r w:rsidRPr="00FA1C64">
        <w:rPr>
          <w:rFonts w:cstheme="minorEastAsia"/>
          <w:b/>
        </w:rPr>
        <w:t>3</w:t>
      </w:r>
      <w:r w:rsidRPr="00225E5B">
        <w:rPr>
          <w:rFonts w:cstheme="minorEastAsia"/>
          <w:b/>
        </w:rPr>
        <w:t>.</w:t>
      </w:r>
      <w:r w:rsidRPr="00FA1C64">
        <w:rPr>
          <w:rFonts w:cstheme="minorEastAsia"/>
          <w:b/>
        </w:rPr>
        <w:t>1</w:t>
      </w:r>
      <w:r w:rsidRPr="00225E5B">
        <w:rPr>
          <w:rFonts w:cstheme="minorEastAsia"/>
          <w:b/>
        </w:rPr>
        <w:t xml:space="preserve"> </w:t>
      </w:r>
      <w:r w:rsidR="0076132C" w:rsidRPr="00AC6F3B">
        <w:rPr>
          <w:rFonts w:asciiTheme="minorEastAsia" w:hAnsiTheme="minorEastAsia" w:cstheme="minorEastAsia" w:hint="eastAsia"/>
        </w:rPr>
        <w:t>当钢筋钢纤维混凝土盾构管片符合下列要求时，可不进行</w:t>
      </w:r>
      <w:r w:rsidR="0076132C" w:rsidRPr="00AC6F3B">
        <w:rPr>
          <w:rFonts w:hint="eastAsia"/>
        </w:rPr>
        <w:t>斜截面</w:t>
      </w:r>
      <w:r w:rsidR="0076132C" w:rsidRPr="00AC6F3B">
        <w:t>受</w:t>
      </w:r>
      <w:r w:rsidR="0076132C" w:rsidRPr="00AC6F3B">
        <w:rPr>
          <w:rFonts w:hint="eastAsia"/>
        </w:rPr>
        <w:t>剪载力计算。</w:t>
      </w:r>
    </w:p>
    <w:p w:rsidR="00DC018B" w:rsidRPr="00AC6F3B" w:rsidRDefault="00DC018B" w:rsidP="00DC018B">
      <w:pPr>
        <w:wordWrap w:val="0"/>
        <w:spacing w:line="360" w:lineRule="auto"/>
        <w:jc w:val="right"/>
        <w:textAlignment w:val="center"/>
      </w:pPr>
      <m:oMath>
        <m:r>
          <w:rPr>
            <w:rFonts w:ascii="Cambria Math" w:hAnsi="Cambria Math" w:cstheme="minorEastAsia"/>
          </w:rPr>
          <m:t>V≤0.7</m:t>
        </m:r>
        <m:sSub>
          <m:sSubPr>
            <m:ctrlPr>
              <w:rPr>
                <w:rFonts w:ascii="Cambria Math" w:hAnsi="Cambria Math" w:cstheme="minorEastAsia"/>
                <w:i/>
              </w:rPr>
            </m:ctrlPr>
          </m:sSubPr>
          <m:e>
            <m:r>
              <w:rPr>
                <w:rFonts w:ascii="Cambria Math" w:hAnsi="Cambria Math" w:cstheme="minorEastAsia"/>
              </w:rPr>
              <m:t>f</m:t>
            </m:r>
          </m:e>
          <m:sub>
            <m:r>
              <w:rPr>
                <w:rFonts w:ascii="Cambria Math" w:hAnsi="Cambria Math" w:cstheme="minorEastAsia"/>
              </w:rPr>
              <m:t>t</m:t>
            </m:r>
          </m:sub>
        </m:sSub>
        <m:sSub>
          <m:sSubPr>
            <m:ctrlPr>
              <w:rPr>
                <w:rFonts w:ascii="Cambria Math" w:hAnsi="Cambria Math" w:cstheme="minorEastAsia"/>
                <w:i/>
              </w:rPr>
            </m:ctrlPr>
          </m:sSubPr>
          <m:e>
            <m:r>
              <w:rPr>
                <w:rFonts w:ascii="Cambria Math" w:hAnsi="Cambria Math" w:cstheme="minorEastAsia"/>
              </w:rPr>
              <m:t>bh</m:t>
            </m:r>
          </m:e>
          <m:sub>
            <m:r>
              <w:rPr>
                <w:rFonts w:ascii="Cambria Math" w:hAnsi="Cambria Math" w:cstheme="minorEastAsia"/>
              </w:rPr>
              <m:t>0</m:t>
            </m:r>
          </m:sub>
        </m:sSub>
        <m:r>
          <w:rPr>
            <w:rFonts w:ascii="Cambria Math" w:hAnsi="Cambria Math" w:cstheme="minorEastAsia"/>
          </w:rPr>
          <m:t>+</m:t>
        </m:r>
      </m:oMath>
      <w:r w:rsidRPr="00AC6F3B">
        <w:t xml:space="preserve"> </w:t>
      </w:r>
      <m:oMath>
        <m:r>
          <w:rPr>
            <w:rFonts w:ascii="Cambria Math" w:hAnsi="Cambria Math" w:cstheme="minorEastAsia"/>
          </w:rPr>
          <m:t>0.07N</m:t>
        </m:r>
      </m:oMath>
      <w:r w:rsidRPr="00AC6F3B">
        <w:t xml:space="preserve">      </w:t>
      </w:r>
      <w:r w:rsidRPr="00AC6F3B">
        <w:rPr>
          <w:rFonts w:hint="eastAsia"/>
        </w:rPr>
        <w:t xml:space="preserve">            </w:t>
      </w:r>
      <w:r w:rsidRPr="00AC6F3B">
        <w:t xml:space="preserve">     </w:t>
      </w:r>
      <w:r w:rsidRPr="00AC6F3B">
        <w:rPr>
          <w:rFonts w:hint="eastAsia"/>
        </w:rPr>
        <w:t>（</w:t>
      </w:r>
      <w:r w:rsidRPr="00FA1C64">
        <w:rPr>
          <w:rFonts w:hint="eastAsia"/>
        </w:rPr>
        <w:t>5</w:t>
      </w:r>
      <w:r w:rsidRPr="00AC6F3B">
        <w:rPr>
          <w:rFonts w:hint="eastAsia"/>
        </w:rPr>
        <w:t>.</w:t>
      </w:r>
      <w:r w:rsidRPr="00FA1C64">
        <w:rPr>
          <w:rFonts w:hint="eastAsia"/>
        </w:rPr>
        <w:t>3</w:t>
      </w:r>
      <w:r w:rsidRPr="00AC6F3B">
        <w:rPr>
          <w:rFonts w:hint="eastAsia"/>
        </w:rPr>
        <w:t>.</w:t>
      </w:r>
      <w:r w:rsidRPr="00FA1C64">
        <w:rPr>
          <w:rFonts w:hint="eastAsia"/>
        </w:rPr>
        <w:t>1</w:t>
      </w:r>
      <w:r w:rsidRPr="00AC6F3B">
        <w:rPr>
          <w:rFonts w:hint="eastAsia"/>
        </w:rPr>
        <w:t>）</w:t>
      </w:r>
    </w:p>
    <w:tbl>
      <w:tblPr>
        <w:tblW w:w="9785" w:type="dxa"/>
        <w:tblLayout w:type="fixed"/>
        <w:tblCellMar>
          <w:left w:w="28" w:type="dxa"/>
          <w:right w:w="28" w:type="dxa"/>
        </w:tblCellMar>
        <w:tblLook w:val="04A0" w:firstRow="1" w:lastRow="0" w:firstColumn="1" w:lastColumn="0" w:noHBand="0" w:noVBand="1"/>
      </w:tblPr>
      <w:tblGrid>
        <w:gridCol w:w="1175"/>
        <w:gridCol w:w="53"/>
        <w:gridCol w:w="8557"/>
      </w:tblGrid>
      <w:tr w:rsidR="002E1BD7" w:rsidRPr="00AC6F3B" w:rsidTr="0076132C">
        <w:trPr>
          <w:trHeight w:val="554"/>
        </w:trPr>
        <w:tc>
          <w:tcPr>
            <w:tcW w:w="1228" w:type="dxa"/>
            <w:gridSpan w:val="2"/>
            <w:shd w:val="clear" w:color="auto" w:fill="auto"/>
            <w:vAlign w:val="center"/>
          </w:tcPr>
          <w:p w:rsidR="0076132C" w:rsidRPr="00AC6F3B" w:rsidRDefault="0076132C" w:rsidP="00B64011">
            <w:pPr>
              <w:spacing w:line="360" w:lineRule="auto"/>
              <w:jc w:val="right"/>
            </w:pPr>
            <w:r w:rsidRPr="00AC6F3B">
              <w:rPr>
                <w:rFonts w:hint="eastAsia"/>
              </w:rPr>
              <w:t>式中：</w:t>
            </w:r>
            <w:r w:rsidRPr="00AC6F3B">
              <w:rPr>
                <w:rFonts w:hint="eastAsia"/>
              </w:rPr>
              <w:t xml:space="preserve"> </w:t>
            </w:r>
            <w:r w:rsidRPr="00AC6F3B">
              <w:rPr>
                <w:rFonts w:hint="eastAsia"/>
                <w:i/>
              </w:rPr>
              <w:t>V</w:t>
            </w:r>
          </w:p>
        </w:tc>
        <w:tc>
          <w:tcPr>
            <w:tcW w:w="8557" w:type="dxa"/>
            <w:shd w:val="clear" w:color="auto" w:fill="auto"/>
            <w:vAlign w:val="center"/>
          </w:tcPr>
          <w:p w:rsidR="0076132C" w:rsidRPr="00AC6F3B" w:rsidRDefault="0076132C" w:rsidP="00B64011">
            <w:pPr>
              <w:spacing w:line="360" w:lineRule="auto"/>
              <w:rPr>
                <w:rFonts w:asciiTheme="minorEastAsia" w:hAnsiTheme="minorEastAsia" w:cstheme="minorEastAsia"/>
              </w:rPr>
            </w:pPr>
            <w:r w:rsidRPr="00AC6F3B">
              <w:rPr>
                <w:rFonts w:asciiTheme="minorEastAsia" w:hAnsiTheme="minorEastAsia" w:cstheme="minorEastAsia" w:hint="eastAsia"/>
              </w:rPr>
              <w:t>——管片斜截面最大剪力设计值（k</w:t>
            </w:r>
            <w:r w:rsidRPr="00AC6F3B">
              <w:rPr>
                <w:rFonts w:asciiTheme="minorEastAsia" w:hAnsiTheme="minorEastAsia" w:cstheme="minorEastAsia"/>
              </w:rPr>
              <w:t>N）；</w:t>
            </w:r>
          </w:p>
        </w:tc>
      </w:tr>
      <w:tr w:rsidR="002E1BD7" w:rsidRPr="00AC6F3B" w:rsidTr="00B64011">
        <w:trPr>
          <w:trHeight w:val="751"/>
        </w:trPr>
        <w:tc>
          <w:tcPr>
            <w:tcW w:w="1175" w:type="dxa"/>
            <w:shd w:val="clear" w:color="auto" w:fill="auto"/>
          </w:tcPr>
          <w:p w:rsidR="0076132C" w:rsidRPr="00AC6F3B" w:rsidRDefault="0076132C" w:rsidP="00B64011">
            <w:pPr>
              <w:spacing w:line="360" w:lineRule="auto"/>
              <w:jc w:val="right"/>
              <w:rPr>
                <w:i/>
              </w:rPr>
            </w:pPr>
            <w:r w:rsidRPr="00AC6F3B">
              <w:rPr>
                <w:rFonts w:hint="eastAsia"/>
                <w:i/>
              </w:rPr>
              <w:t>N</w:t>
            </w:r>
          </w:p>
        </w:tc>
        <w:tc>
          <w:tcPr>
            <w:tcW w:w="8610" w:type="dxa"/>
            <w:gridSpan w:val="2"/>
            <w:shd w:val="clear" w:color="auto" w:fill="auto"/>
          </w:tcPr>
          <w:p w:rsidR="0076132C" w:rsidRPr="00AC6F3B" w:rsidRDefault="0076132C" w:rsidP="00B64011">
            <w:pPr>
              <w:spacing w:line="360" w:lineRule="auto"/>
              <w:ind w:left="475" w:hangingChars="198" w:hanging="475"/>
              <w:jc w:val="both"/>
            </w:pPr>
            <w:r w:rsidRPr="00AC6F3B">
              <w:rPr>
                <w:rFonts w:hint="eastAsia"/>
              </w:rPr>
              <w:t>——与剪力设计值相对应的基本荷载组合轴力设计值（</w:t>
            </w:r>
            <w:r w:rsidRPr="00AC6F3B">
              <w:rPr>
                <w:rFonts w:hint="eastAsia"/>
              </w:rPr>
              <w:t>k</w:t>
            </w:r>
            <w:r w:rsidRPr="00AC6F3B">
              <w:t>N</w:t>
            </w:r>
            <w:r w:rsidRPr="00AC6F3B">
              <w:rPr>
                <w:rFonts w:hint="eastAsia"/>
              </w:rPr>
              <w:t>）；当</w:t>
            </w:r>
            <w:r w:rsidRPr="00AC6F3B">
              <w:rPr>
                <w:i/>
              </w:rPr>
              <w:t>N</w:t>
            </w:r>
            <w:r w:rsidRPr="00AC6F3B">
              <w:rPr>
                <w:rFonts w:hint="eastAsia"/>
              </w:rPr>
              <w:t>大于</w:t>
            </w:r>
            <w:r w:rsidRPr="00FA1C64">
              <w:rPr>
                <w:rFonts w:hint="eastAsia"/>
              </w:rPr>
              <w:t>0</w:t>
            </w:r>
            <w:r w:rsidRPr="00AC6F3B">
              <w:rPr>
                <w:rFonts w:hint="eastAsia"/>
              </w:rPr>
              <w:t>.</w:t>
            </w:r>
            <w:r w:rsidRPr="00FA1C64">
              <w:rPr>
                <w:rFonts w:hint="eastAsia"/>
              </w:rPr>
              <w:t>3</w:t>
            </w:r>
            <w:r w:rsidRPr="00AC6F3B">
              <w:rPr>
                <w:i/>
              </w:rPr>
              <w:t>f</w:t>
            </w:r>
            <w:r w:rsidRPr="00AC6F3B">
              <w:rPr>
                <w:vertAlign w:val="subscript"/>
              </w:rPr>
              <w:t>fc</w:t>
            </w:r>
            <w:r w:rsidRPr="00AC6F3B">
              <w:rPr>
                <w:rFonts w:hint="eastAsia"/>
              </w:rPr>
              <w:t>bh</w:t>
            </w:r>
            <w:r w:rsidRPr="00AC6F3B">
              <w:rPr>
                <w:rFonts w:hint="eastAsia"/>
              </w:rPr>
              <w:t>时，取</w:t>
            </w:r>
            <w:r w:rsidRPr="00FA1C64">
              <w:rPr>
                <w:rFonts w:hint="eastAsia"/>
              </w:rPr>
              <w:t>0</w:t>
            </w:r>
            <w:r w:rsidRPr="00AC6F3B">
              <w:rPr>
                <w:rFonts w:hint="eastAsia"/>
              </w:rPr>
              <w:t>.</w:t>
            </w:r>
            <w:r w:rsidRPr="00FA1C64">
              <w:rPr>
                <w:rFonts w:hint="eastAsia"/>
              </w:rPr>
              <w:t>3</w:t>
            </w:r>
            <w:r w:rsidRPr="00AC6F3B">
              <w:rPr>
                <w:i/>
              </w:rPr>
              <w:t>f</w:t>
            </w:r>
            <w:r w:rsidRPr="00AC6F3B">
              <w:rPr>
                <w:vertAlign w:val="subscript"/>
              </w:rPr>
              <w:t>fc</w:t>
            </w:r>
            <w:r w:rsidRPr="00AC6F3B">
              <w:rPr>
                <w:i/>
              </w:rPr>
              <w:t>bh</w:t>
            </w:r>
            <w:r w:rsidRPr="00AC6F3B">
              <w:rPr>
                <w:rFonts w:hint="eastAsia"/>
              </w:rPr>
              <w:t>；</w:t>
            </w:r>
          </w:p>
        </w:tc>
      </w:tr>
    </w:tbl>
    <w:p w:rsidR="006C1F7C" w:rsidRPr="00AC6F3B" w:rsidRDefault="001519A3" w:rsidP="009D2E4E">
      <w:pPr>
        <w:spacing w:line="360" w:lineRule="auto"/>
      </w:pPr>
      <w:r w:rsidRPr="00FA1C64">
        <w:rPr>
          <w:rFonts w:cstheme="minorEastAsia"/>
          <w:b/>
        </w:rPr>
        <w:t>5</w:t>
      </w:r>
      <w:r w:rsidRPr="00225E5B">
        <w:rPr>
          <w:rFonts w:cstheme="minorEastAsia"/>
          <w:b/>
        </w:rPr>
        <w:t>.</w:t>
      </w:r>
      <w:r w:rsidRPr="00FA1C64">
        <w:rPr>
          <w:rFonts w:cstheme="minorEastAsia"/>
          <w:b/>
        </w:rPr>
        <w:t>3</w:t>
      </w:r>
      <w:r w:rsidRPr="00225E5B">
        <w:rPr>
          <w:rFonts w:cstheme="minorEastAsia"/>
          <w:b/>
        </w:rPr>
        <w:t>.</w:t>
      </w:r>
      <w:r w:rsidRPr="00FA1C64">
        <w:rPr>
          <w:rFonts w:cstheme="minorEastAsia" w:hint="eastAsia"/>
          <w:b/>
        </w:rPr>
        <w:t>2</w:t>
      </w:r>
      <w:r w:rsidRPr="00225E5B">
        <w:rPr>
          <w:rFonts w:cstheme="minorEastAsia" w:hint="eastAsia"/>
          <w:b/>
        </w:rPr>
        <w:t xml:space="preserve"> </w:t>
      </w:r>
      <w:r w:rsidR="008C08A9" w:rsidRPr="00AC6F3B">
        <w:rPr>
          <w:rFonts w:asciiTheme="minorEastAsia" w:hAnsiTheme="minorEastAsia" w:cstheme="minorEastAsia" w:hint="eastAsia"/>
        </w:rPr>
        <w:t>钢筋钢纤维混凝土盾构管片</w:t>
      </w:r>
      <w:r w:rsidR="008C08A9" w:rsidRPr="00AC6F3B">
        <w:rPr>
          <w:rFonts w:hint="eastAsia"/>
        </w:rPr>
        <w:t>斜截面受剪承载力</w:t>
      </w:r>
      <w:r w:rsidR="00E525FE" w:rsidRPr="00AC6F3B">
        <w:rPr>
          <w:rFonts w:hint="eastAsia"/>
        </w:rPr>
        <w:t>应符合以下规定：</w:t>
      </w:r>
    </w:p>
    <w:p w:rsidR="008C08A9" w:rsidRPr="00AC6F3B" w:rsidRDefault="00B62870" w:rsidP="008C08A9">
      <w:pPr>
        <w:wordWrap w:val="0"/>
        <w:spacing w:line="360" w:lineRule="auto"/>
        <w:jc w:val="right"/>
      </w:pPr>
      <m:oMath>
        <m:r>
          <w:rPr>
            <w:rFonts w:ascii="Cambria Math" w:hAnsi="Cambria Math" w:cstheme="minorEastAsia"/>
          </w:rPr>
          <m:t>V≤</m:t>
        </m:r>
        <m:sSub>
          <m:sSubPr>
            <m:ctrlPr>
              <w:rPr>
                <w:rFonts w:ascii="Cambria Math" w:hAnsi="Cambria Math" w:cstheme="minorEastAsia"/>
                <w:i/>
              </w:rPr>
            </m:ctrlPr>
          </m:sSubPr>
          <m:e>
            <m:r>
              <w:rPr>
                <w:rFonts w:ascii="Cambria Math" w:hAnsi="Cambria Math" w:cstheme="minorEastAsia"/>
              </w:rPr>
              <m:t>V</m:t>
            </m:r>
          </m:e>
          <m:sub>
            <m:r>
              <w:rPr>
                <w:rFonts w:ascii="Cambria Math" w:hAnsi="Cambria Math" w:cstheme="minorEastAsia"/>
              </w:rPr>
              <m:t>c</m:t>
            </m:r>
          </m:sub>
        </m:sSub>
        <m:r>
          <w:rPr>
            <w:rFonts w:ascii="Cambria Math" w:hAnsi="Cambria Math" w:cstheme="minorEastAsia"/>
          </w:rPr>
          <m:t>+</m:t>
        </m:r>
        <m:sSub>
          <m:sSubPr>
            <m:ctrlPr>
              <w:rPr>
                <w:rFonts w:ascii="Cambria Math" w:hAnsi="Cambria Math" w:cstheme="minorEastAsia"/>
                <w:i/>
              </w:rPr>
            </m:ctrlPr>
          </m:sSubPr>
          <m:e>
            <m:r>
              <w:rPr>
                <w:rFonts w:ascii="Cambria Math" w:hAnsi="Cambria Math" w:cstheme="minorEastAsia"/>
              </w:rPr>
              <m:t>V</m:t>
            </m:r>
          </m:e>
          <m:sub>
            <m:r>
              <m:rPr>
                <m:sty m:val="p"/>
              </m:rPr>
              <w:rPr>
                <w:rFonts w:ascii="Cambria Math" w:hAnsi="Cambria Math" w:cstheme="minorEastAsia"/>
              </w:rPr>
              <m:t>f</m:t>
            </m:r>
          </m:sub>
        </m:sSub>
        <m:r>
          <w:rPr>
            <w:rFonts w:ascii="Cambria Math" w:hAnsi="Cambria Math" w:cstheme="minorEastAsia"/>
          </w:rPr>
          <m:t>+</m:t>
        </m:r>
        <m:sSub>
          <m:sSubPr>
            <m:ctrlPr>
              <w:rPr>
                <w:rFonts w:ascii="Cambria Math" w:hAnsi="Cambria Math" w:cstheme="minorEastAsia"/>
              </w:rPr>
            </m:ctrlPr>
          </m:sSubPr>
          <m:e>
            <m:r>
              <w:rPr>
                <w:rFonts w:ascii="Cambria Math" w:hAnsi="Cambria Math" w:cstheme="minorEastAsia"/>
              </w:rPr>
              <m:t>V</m:t>
            </m:r>
          </m:e>
          <m:sub>
            <m:r>
              <m:rPr>
                <m:sty m:val="p"/>
              </m:rPr>
              <w:rPr>
                <w:rFonts w:ascii="Cambria Math" w:hAnsi="Cambria Math" w:cstheme="minorEastAsia"/>
              </w:rPr>
              <m:t>sv</m:t>
            </m:r>
          </m:sub>
        </m:sSub>
        <m:r>
          <w:rPr>
            <w:rFonts w:ascii="Cambria Math" w:hAnsi="Cambria Math" w:cstheme="minorEastAsia"/>
          </w:rPr>
          <m:t>+0.07N</m:t>
        </m:r>
      </m:oMath>
      <w:r w:rsidR="008C08A9" w:rsidRPr="00AC6F3B">
        <w:rPr>
          <w:position w:val="-14"/>
        </w:rPr>
        <w:t xml:space="preserve">  </w:t>
      </w:r>
      <w:r w:rsidR="008C08A9" w:rsidRPr="00AC6F3B">
        <w:rPr>
          <w:rFonts w:hint="eastAsia"/>
          <w:position w:val="-14"/>
        </w:rPr>
        <w:t xml:space="preserve">   </w:t>
      </w:r>
      <w:r w:rsidR="00E95CE7" w:rsidRPr="00AC6F3B">
        <w:rPr>
          <w:rFonts w:hint="eastAsia"/>
          <w:position w:val="-14"/>
        </w:rPr>
        <w:t xml:space="preserve"> </w:t>
      </w:r>
      <w:r w:rsidR="008C08A9" w:rsidRPr="00AC6F3B">
        <w:rPr>
          <w:rFonts w:hint="eastAsia"/>
          <w:position w:val="-14"/>
        </w:rPr>
        <w:t xml:space="preserve">   </w:t>
      </w:r>
      <w:r w:rsidR="00EB1820" w:rsidRPr="00AC6F3B">
        <w:rPr>
          <w:position w:val="-14"/>
        </w:rPr>
        <w:t xml:space="preserve">   </w:t>
      </w:r>
      <w:r w:rsidR="008C08A9" w:rsidRPr="00AC6F3B">
        <w:rPr>
          <w:position w:val="-14"/>
        </w:rPr>
        <w:t xml:space="preserve">    </w:t>
      </w:r>
      <w:r w:rsidR="008C08A9"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8C08A9" w:rsidRPr="00AC6F3B">
        <w:t>-</w:t>
      </w:r>
      <w:r w:rsidR="00E95CE7" w:rsidRPr="00FA1C64">
        <w:rPr>
          <w:rFonts w:hint="eastAsia"/>
        </w:rPr>
        <w:t>1</w:t>
      </w:r>
      <w:r w:rsidR="008C08A9" w:rsidRPr="00AC6F3B">
        <w:rPr>
          <w:rFonts w:hint="eastAsia"/>
        </w:rPr>
        <w:t>）</w:t>
      </w:r>
    </w:p>
    <w:p w:rsidR="006F3BE3" w:rsidRPr="00AC6F3B" w:rsidRDefault="007B48E4" w:rsidP="006F3BE3">
      <w:pPr>
        <w:wordWrap w:val="0"/>
        <w:spacing w:line="360" w:lineRule="auto"/>
        <w:jc w:val="right"/>
      </w:pPr>
      <m:oMath>
        <m:sSub>
          <m:sSubPr>
            <m:ctrlPr>
              <w:rPr>
                <w:rFonts w:ascii="Cambria Math" w:hAnsi="Cambria Math" w:cstheme="minorEastAsia"/>
                <w:i/>
              </w:rPr>
            </m:ctrlPr>
          </m:sSubPr>
          <m:e>
            <m:r>
              <w:rPr>
                <w:rFonts w:ascii="Cambria Math" w:hAnsi="Cambria Math" w:cstheme="minorEastAsia"/>
              </w:rPr>
              <m:t>V</m:t>
            </m:r>
          </m:e>
          <m:sub>
            <m:r>
              <w:rPr>
                <w:rFonts w:ascii="Cambria Math" w:hAnsi="Cambria Math" w:cstheme="minorEastAsia"/>
              </w:rPr>
              <m:t>c</m:t>
            </m:r>
          </m:sub>
        </m:sSub>
        <m:r>
          <w:rPr>
            <w:rFonts w:ascii="Cambria Math" w:hAnsi="Cambria Math" w:cstheme="minorEastAsia"/>
          </w:rPr>
          <m:t>=0.7</m:t>
        </m:r>
        <m:sSub>
          <m:sSubPr>
            <m:ctrlPr>
              <w:rPr>
                <w:rFonts w:ascii="Cambria Math" w:hAnsi="Cambria Math" w:cstheme="minorEastAsia"/>
                <w:i/>
              </w:rPr>
            </m:ctrlPr>
          </m:sSubPr>
          <m:e>
            <m:r>
              <w:rPr>
                <w:rFonts w:ascii="Cambria Math" w:hAnsi="Cambria Math" w:cstheme="minorEastAsia"/>
              </w:rPr>
              <m:t>f</m:t>
            </m:r>
          </m:e>
          <m:sub>
            <m:r>
              <w:rPr>
                <w:rFonts w:ascii="Cambria Math" w:hAnsi="Cambria Math" w:cstheme="minorEastAsia"/>
              </w:rPr>
              <m:t>t</m:t>
            </m:r>
          </m:sub>
        </m:sSub>
        <m:sSub>
          <m:sSubPr>
            <m:ctrlPr>
              <w:rPr>
                <w:rFonts w:ascii="Cambria Math" w:hAnsi="Cambria Math" w:cstheme="minorEastAsia"/>
                <w:i/>
              </w:rPr>
            </m:ctrlPr>
          </m:sSubPr>
          <m:e>
            <m:r>
              <w:rPr>
                <w:rFonts w:ascii="Cambria Math" w:hAnsi="Cambria Math" w:cstheme="minorEastAsia"/>
              </w:rPr>
              <m:t>bh</m:t>
            </m:r>
          </m:e>
          <m:sub>
            <m:r>
              <w:rPr>
                <w:rFonts w:ascii="Cambria Math" w:hAnsi="Cambria Math" w:cstheme="minorEastAsia"/>
              </w:rPr>
              <m:t>0</m:t>
            </m:r>
          </m:sub>
        </m:sSub>
      </m:oMath>
      <w:r w:rsidR="006F3BE3" w:rsidRPr="00AC6F3B">
        <w:rPr>
          <w:position w:val="-14"/>
        </w:rPr>
        <w:t xml:space="preserve"> </w:t>
      </w:r>
      <w:r w:rsidR="006F3BE3" w:rsidRPr="00AC6F3B">
        <w:rPr>
          <w:rFonts w:hint="eastAsia"/>
          <w:position w:val="-14"/>
        </w:rPr>
        <w:t xml:space="preserve">  </w:t>
      </w:r>
      <w:r w:rsidR="004178F7" w:rsidRPr="00AC6F3B">
        <w:rPr>
          <w:rFonts w:hint="eastAsia"/>
          <w:position w:val="-14"/>
        </w:rPr>
        <w:t xml:space="preserve">     </w:t>
      </w:r>
      <w:r w:rsidR="00CB51B8" w:rsidRPr="00AC6F3B">
        <w:rPr>
          <w:rFonts w:hint="eastAsia"/>
          <w:position w:val="-14"/>
        </w:rPr>
        <w:t xml:space="preserve"> </w:t>
      </w:r>
      <w:r w:rsidR="006F3BE3" w:rsidRPr="00AC6F3B">
        <w:rPr>
          <w:rFonts w:hint="eastAsia"/>
          <w:position w:val="-14"/>
        </w:rPr>
        <w:t xml:space="preserve"> </w:t>
      </w:r>
      <w:r w:rsidR="00EA4691" w:rsidRPr="00AC6F3B">
        <w:rPr>
          <w:rFonts w:hint="eastAsia"/>
          <w:position w:val="-14"/>
        </w:rPr>
        <w:t xml:space="preserve"> </w:t>
      </w:r>
      <w:r w:rsidR="006F3BE3" w:rsidRPr="00AC6F3B">
        <w:rPr>
          <w:rFonts w:hint="eastAsia"/>
          <w:position w:val="-14"/>
        </w:rPr>
        <w:t xml:space="preserve">               </w:t>
      </w:r>
      <w:r w:rsidR="006F3BE3"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6F3BE3" w:rsidRPr="00AC6F3B">
        <w:t>-</w:t>
      </w:r>
      <w:r w:rsidR="00E95CE7" w:rsidRPr="00FA1C64">
        <w:rPr>
          <w:rFonts w:hint="eastAsia"/>
        </w:rPr>
        <w:t>2</w:t>
      </w:r>
      <w:r w:rsidR="006F3BE3" w:rsidRPr="00AC6F3B">
        <w:rPr>
          <w:rFonts w:hint="eastAsia"/>
        </w:rPr>
        <w:t>）</w:t>
      </w:r>
    </w:p>
    <w:p w:rsidR="006F3BE3" w:rsidRPr="00AC6F3B" w:rsidRDefault="007B48E4" w:rsidP="006F3BE3">
      <w:pPr>
        <w:wordWrap w:val="0"/>
        <w:spacing w:line="360" w:lineRule="auto"/>
        <w:jc w:val="right"/>
      </w:pPr>
      <m:oMath>
        <m:sSub>
          <m:sSubPr>
            <m:ctrlPr>
              <w:rPr>
                <w:rFonts w:ascii="Cambria Math" w:hAnsi="Cambria Math" w:cstheme="minorEastAsia"/>
                <w:i/>
              </w:rPr>
            </m:ctrlPr>
          </m:sSubPr>
          <m:e>
            <m:r>
              <w:rPr>
                <w:rFonts w:ascii="Cambria Math" w:hAnsi="Cambria Math" w:cstheme="minorEastAsia"/>
              </w:rPr>
              <m:t>V</m:t>
            </m:r>
          </m:e>
          <m:sub>
            <m:r>
              <w:rPr>
                <w:rFonts w:ascii="Cambria Math" w:hAnsi="Cambria Math" w:cstheme="minorEastAsia"/>
              </w:rPr>
              <m:t>f</m:t>
            </m:r>
          </m:sub>
        </m:sSub>
        <m:r>
          <w:rPr>
            <w:rFonts w:ascii="Cambria Math" w:hAnsi="Cambria Math" w:cstheme="minorEastAsia"/>
          </w:rPr>
          <m:t>=0.7</m:t>
        </m:r>
        <m:sSub>
          <m:sSubPr>
            <m:ctrlPr>
              <w:rPr>
                <w:rFonts w:ascii="Cambria Math" w:hAnsi="Cambria Math" w:cstheme="minorEastAsia"/>
                <w:i/>
              </w:rPr>
            </m:ctrlPr>
          </m:sSubPr>
          <m:e>
            <m:r>
              <w:rPr>
                <w:rFonts w:ascii="Cambria Math" w:hAnsi="Cambria Math" w:cstheme="minorEastAsia"/>
              </w:rPr>
              <m:t>K</m:t>
            </m:r>
          </m:e>
          <m:sub>
            <m:r>
              <w:rPr>
                <w:rFonts w:ascii="Cambria Math" w:hAnsi="Cambria Math" w:cstheme="minorEastAsia"/>
              </w:rPr>
              <m:t>G</m:t>
            </m:r>
          </m:sub>
        </m:sSub>
        <m:sSub>
          <m:sSubPr>
            <m:ctrlPr>
              <w:rPr>
                <w:rFonts w:ascii="Cambria Math" w:hAnsi="Cambria Math" w:cstheme="minorEastAsia"/>
              </w:rPr>
            </m:ctrlPr>
          </m:sSubPr>
          <m:e>
            <m:r>
              <w:rPr>
                <w:rFonts w:ascii="Cambria Math" w:hAnsi="Cambria Math" w:cstheme="minorEastAsia"/>
              </w:rPr>
              <m:t>τ</m:t>
            </m:r>
          </m:e>
          <m:sub>
            <m:r>
              <m:rPr>
                <m:sty m:val="p"/>
              </m:rPr>
              <w:rPr>
                <w:rFonts w:ascii="Cambria Math" w:hAnsi="Cambria Math" w:cstheme="minorEastAsia"/>
              </w:rPr>
              <m:t>fd</m:t>
            </m:r>
          </m:sub>
        </m:sSub>
        <m:r>
          <w:rPr>
            <w:rFonts w:ascii="Cambria Math" w:hAnsi="Cambria Math" w:cstheme="minorEastAsia"/>
          </w:rPr>
          <m:t>bh</m:t>
        </m:r>
      </m:oMath>
      <w:r w:rsidR="006F3BE3" w:rsidRPr="00AC6F3B">
        <w:rPr>
          <w:position w:val="-14"/>
        </w:rPr>
        <w:t xml:space="preserve"> </w:t>
      </w:r>
      <w:r w:rsidR="006F3BE3" w:rsidRPr="00AC6F3B">
        <w:rPr>
          <w:rFonts w:hint="eastAsia"/>
          <w:position w:val="-14"/>
        </w:rPr>
        <w:t xml:space="preserve">   </w:t>
      </w:r>
      <w:r w:rsidR="00EA4691" w:rsidRPr="00AC6F3B">
        <w:rPr>
          <w:rFonts w:hint="eastAsia"/>
          <w:position w:val="-14"/>
        </w:rPr>
        <w:t xml:space="preserve"> </w:t>
      </w:r>
      <w:r w:rsidR="006F3BE3" w:rsidRPr="00AC6F3B">
        <w:rPr>
          <w:rFonts w:hint="eastAsia"/>
          <w:position w:val="-14"/>
        </w:rPr>
        <w:t xml:space="preserve"> </w:t>
      </w:r>
      <w:r w:rsidR="004178F7" w:rsidRPr="00AC6F3B">
        <w:rPr>
          <w:rFonts w:hint="eastAsia"/>
          <w:position w:val="-14"/>
        </w:rPr>
        <w:t xml:space="preserve">     </w:t>
      </w:r>
      <w:r w:rsidR="006F3BE3" w:rsidRPr="00AC6F3B">
        <w:rPr>
          <w:rFonts w:hint="eastAsia"/>
          <w:position w:val="-14"/>
        </w:rPr>
        <w:t xml:space="preserve">             </w:t>
      </w:r>
      <w:r w:rsidR="006F3BE3"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6F3BE3" w:rsidRPr="00AC6F3B">
        <w:t>-</w:t>
      </w:r>
      <w:r w:rsidR="00E95CE7" w:rsidRPr="00FA1C64">
        <w:rPr>
          <w:rFonts w:hint="eastAsia"/>
        </w:rPr>
        <w:t>3</w:t>
      </w:r>
      <w:r w:rsidR="006F3BE3" w:rsidRPr="00AC6F3B">
        <w:rPr>
          <w:rFonts w:hint="eastAsia"/>
        </w:rPr>
        <w:t>）</w:t>
      </w:r>
    </w:p>
    <w:p w:rsidR="006F3BE3" w:rsidRPr="00AC6F3B" w:rsidRDefault="007B48E4" w:rsidP="006F3BE3">
      <w:pPr>
        <w:wordWrap w:val="0"/>
        <w:spacing w:line="360" w:lineRule="auto"/>
        <w:jc w:val="right"/>
      </w:pPr>
      <m:oMath>
        <m:sSub>
          <m:sSubPr>
            <m:ctrlPr>
              <w:rPr>
                <w:rFonts w:ascii="Cambria Math" w:hAnsi="Cambria Math" w:cstheme="minorEastAsia"/>
              </w:rPr>
            </m:ctrlPr>
          </m:sSubPr>
          <m:e>
            <m:r>
              <w:rPr>
                <w:rFonts w:ascii="Cambria Math" w:hAnsi="Cambria Math" w:cstheme="minorEastAsia"/>
              </w:rPr>
              <m:t>V</m:t>
            </m:r>
          </m:e>
          <m:sub>
            <m:r>
              <m:rPr>
                <m:sty m:val="p"/>
              </m:rPr>
              <w:rPr>
                <w:rFonts w:ascii="Cambria Math" w:hAnsi="Cambria Math" w:cstheme="minorEastAsia"/>
              </w:rPr>
              <m:t>sv</m:t>
            </m:r>
          </m:sub>
        </m:sSub>
        <m:r>
          <w:rPr>
            <w:rFonts w:ascii="Cambria Math" w:hAnsi="Cambria Math" w:cstheme="minorEastAsia"/>
          </w:rPr>
          <m:t>=</m:t>
        </m:r>
        <m:f>
          <m:fPr>
            <m:ctrlPr>
              <w:rPr>
                <w:rFonts w:ascii="Cambria Math" w:hAnsi="Cambria Math" w:cstheme="minorEastAsia"/>
                <w:i/>
              </w:rPr>
            </m:ctrlPr>
          </m:fPr>
          <m:num>
            <m:sSub>
              <m:sSubPr>
                <m:ctrlPr>
                  <w:rPr>
                    <w:rFonts w:ascii="Cambria Math" w:hAnsi="Cambria Math" w:cstheme="minorEastAsia"/>
                  </w:rPr>
                </m:ctrlPr>
              </m:sSubPr>
              <m:e>
                <m:r>
                  <w:rPr>
                    <w:rFonts w:ascii="Cambria Math" w:hAnsi="Cambria Math" w:cstheme="minorEastAsia"/>
                  </w:rPr>
                  <m:t>A</m:t>
                </m:r>
              </m:e>
              <m:sub>
                <m:r>
                  <m:rPr>
                    <m:sty m:val="p"/>
                  </m:rPr>
                  <w:rPr>
                    <w:rFonts w:ascii="Cambria Math" w:hAnsi="Cambria Math" w:cstheme="minorEastAsia"/>
                  </w:rPr>
                  <m:t>sv</m:t>
                </m:r>
              </m:sub>
            </m:sSub>
          </m:num>
          <m:den>
            <m:r>
              <w:rPr>
                <w:rFonts w:ascii="Cambria Math" w:hAnsi="Cambria Math" w:cstheme="minorEastAsia"/>
              </w:rPr>
              <m:t>s</m:t>
            </m:r>
          </m:den>
        </m:f>
        <m:sSub>
          <m:sSubPr>
            <m:ctrlPr>
              <w:rPr>
                <w:rFonts w:ascii="Cambria Math" w:hAnsi="Cambria Math" w:cstheme="minorEastAsia"/>
              </w:rPr>
            </m:ctrlPr>
          </m:sSubPr>
          <m:e>
            <m:r>
              <w:rPr>
                <w:rFonts w:ascii="Cambria Math" w:hAnsi="Cambria Math" w:cstheme="minorEastAsia"/>
              </w:rPr>
              <m:t>f</m:t>
            </m:r>
          </m:e>
          <m:sub>
            <m:r>
              <m:rPr>
                <m:sty m:val="p"/>
              </m:rPr>
              <w:rPr>
                <w:rFonts w:ascii="Cambria Math" w:hAnsi="Cambria Math" w:cstheme="minorEastAsia"/>
              </w:rPr>
              <m:t>sv</m:t>
            </m:r>
          </m:sub>
        </m:sSub>
        <m:sSub>
          <m:sSubPr>
            <m:ctrlPr>
              <w:rPr>
                <w:rFonts w:ascii="Cambria Math" w:hAnsi="Cambria Math" w:cstheme="minorEastAsia"/>
                <w:i/>
              </w:rPr>
            </m:ctrlPr>
          </m:sSubPr>
          <m:e>
            <m:r>
              <w:rPr>
                <w:rFonts w:ascii="Cambria Math" w:hAnsi="Cambria Math" w:cstheme="minorEastAsia"/>
              </w:rPr>
              <m:t>h</m:t>
            </m:r>
          </m:e>
          <m:sub>
            <m:r>
              <w:rPr>
                <w:rFonts w:ascii="Cambria Math" w:hAnsi="Cambria Math" w:cstheme="minorEastAsia"/>
              </w:rPr>
              <m:t>0</m:t>
            </m:r>
          </m:sub>
        </m:sSub>
      </m:oMath>
      <w:r w:rsidR="006F3BE3" w:rsidRPr="00AC6F3B">
        <w:rPr>
          <w:position w:val="-14"/>
        </w:rPr>
        <w:t xml:space="preserve"> </w:t>
      </w:r>
      <w:r w:rsidR="006F3BE3" w:rsidRPr="00AC6F3B">
        <w:rPr>
          <w:rFonts w:hint="eastAsia"/>
          <w:position w:val="-14"/>
        </w:rPr>
        <w:t xml:space="preserve">   </w:t>
      </w:r>
      <w:r w:rsidR="004178F7" w:rsidRPr="00AC6F3B">
        <w:rPr>
          <w:rFonts w:hint="eastAsia"/>
          <w:position w:val="-14"/>
        </w:rPr>
        <w:t xml:space="preserve">     </w:t>
      </w:r>
      <w:r w:rsidR="00EA4691" w:rsidRPr="00AC6F3B">
        <w:rPr>
          <w:rFonts w:hint="eastAsia"/>
          <w:position w:val="-14"/>
        </w:rPr>
        <w:t xml:space="preserve">  </w:t>
      </w:r>
      <w:r w:rsidR="006F3BE3" w:rsidRPr="00AC6F3B">
        <w:rPr>
          <w:rFonts w:hint="eastAsia"/>
          <w:position w:val="-14"/>
        </w:rPr>
        <w:t xml:space="preserve">  </w:t>
      </w:r>
      <w:r w:rsidR="00E95CE7" w:rsidRPr="00AC6F3B">
        <w:rPr>
          <w:rFonts w:hint="eastAsia"/>
          <w:position w:val="-14"/>
        </w:rPr>
        <w:t xml:space="preserve"> </w:t>
      </w:r>
      <w:r w:rsidR="006F3BE3" w:rsidRPr="00AC6F3B">
        <w:rPr>
          <w:rFonts w:hint="eastAsia"/>
          <w:position w:val="-14"/>
        </w:rPr>
        <w:t xml:space="preserve">            </w:t>
      </w:r>
      <w:r w:rsidR="006F3BE3"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6F3BE3" w:rsidRPr="00AC6F3B">
        <w:t>-</w:t>
      </w:r>
      <w:r w:rsidR="00E95CE7" w:rsidRPr="00FA1C64">
        <w:rPr>
          <w:rFonts w:hint="eastAsia"/>
        </w:rPr>
        <w:t>4</w:t>
      </w:r>
      <w:r w:rsidR="006F3BE3" w:rsidRPr="00AC6F3B">
        <w:rPr>
          <w:rFonts w:hint="eastAsia"/>
        </w:rPr>
        <w:t>）</w:t>
      </w:r>
    </w:p>
    <w:p w:rsidR="00BB0CB0" w:rsidRPr="00AC6F3B" w:rsidRDefault="00300248" w:rsidP="00BB0CB0">
      <w:pPr>
        <w:wordWrap w:val="0"/>
        <w:spacing w:line="360" w:lineRule="auto"/>
        <w:jc w:val="right"/>
      </w:pPr>
      <m:oMath>
        <m:r>
          <w:rPr>
            <w:rFonts w:ascii="Cambria Math" w:hAnsi="Cambria Math" w:cstheme="minorEastAsia"/>
          </w:rPr>
          <m:t>λ=</m:t>
        </m:r>
        <m:f>
          <m:fPr>
            <m:ctrlPr>
              <w:rPr>
                <w:rFonts w:ascii="Cambria Math" w:hAnsi="Cambria Math" w:cstheme="minorEastAsia"/>
                <w:i/>
              </w:rPr>
            </m:ctrlPr>
          </m:fPr>
          <m:num>
            <m:r>
              <w:rPr>
                <w:rFonts w:ascii="Cambria Math" w:hAnsi="Cambria Math" w:cstheme="minorEastAsia"/>
              </w:rPr>
              <m:t>M</m:t>
            </m:r>
          </m:num>
          <m:den>
            <m:r>
              <w:rPr>
                <w:rFonts w:ascii="Cambria Math" w:hAnsi="Cambria Math" w:cstheme="minorEastAsia"/>
              </w:rPr>
              <m:t>V</m:t>
            </m:r>
            <m:sSub>
              <m:sSubPr>
                <m:ctrlPr>
                  <w:rPr>
                    <w:rFonts w:ascii="Cambria Math" w:hAnsi="Cambria Math" w:cstheme="minorEastAsia"/>
                    <w:i/>
                  </w:rPr>
                </m:ctrlPr>
              </m:sSubPr>
              <m:e>
                <m:r>
                  <w:rPr>
                    <w:rFonts w:ascii="Cambria Math" w:hAnsi="Cambria Math" w:cstheme="minorEastAsia"/>
                  </w:rPr>
                  <m:t>h</m:t>
                </m:r>
              </m:e>
              <m:sub>
                <m:r>
                  <w:rPr>
                    <w:rFonts w:ascii="Cambria Math" w:hAnsi="Cambria Math" w:cstheme="minorEastAsia"/>
                  </w:rPr>
                  <m:t>0</m:t>
                </m:r>
              </m:sub>
            </m:sSub>
          </m:den>
        </m:f>
      </m:oMath>
      <w:r w:rsidR="00BB0CB0" w:rsidRPr="00AC6F3B">
        <w:rPr>
          <w:rFonts w:hint="eastAsia"/>
        </w:rPr>
        <w:t xml:space="preserve">                              </w:t>
      </w:r>
      <w:r w:rsidR="00BB0CB0"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BB0CB0" w:rsidRPr="00AC6F3B">
        <w:t>-</w:t>
      </w:r>
      <w:r w:rsidR="00BB0CB0" w:rsidRPr="00FA1C64">
        <w:rPr>
          <w:rFonts w:hint="eastAsia"/>
        </w:rPr>
        <w:t>4</w:t>
      </w:r>
      <w:r w:rsidR="00BB0CB0" w:rsidRPr="00AC6F3B">
        <w:rPr>
          <w:rFonts w:hint="eastAsia"/>
        </w:rPr>
        <w:t>）</w:t>
      </w:r>
    </w:p>
    <w:p w:rsidR="000B3595" w:rsidRPr="00AC6F3B" w:rsidRDefault="007B48E4" w:rsidP="000B3595">
      <w:pPr>
        <w:wordWrap w:val="0"/>
        <w:spacing w:line="360" w:lineRule="auto"/>
        <w:jc w:val="right"/>
      </w:pPr>
      <w:r w:rsidRPr="00AC6F3B">
        <w:rPr>
          <w:noProof/>
          <w:color w:val="C00000"/>
        </w:rPr>
        <w:object w:dxaOrig="1343" w:dyaOrig="372" w14:anchorId="7CC5A334">
          <v:shape id="_x0000_i1087" type="#_x0000_t75" alt="" style="width:66.2pt;height:17.4pt;mso-width-percent:0;mso-height-percent:0;mso-width-percent:0;mso-height-percent:0" o:ole="">
            <v:imagedata r:id="rId167" o:title=""/>
          </v:shape>
          <o:OLEObject Type="Embed" ProgID="Equation.DSMT4" ShapeID="_x0000_i1087" DrawAspect="Content" ObjectID="_1701584995" r:id="rId168"/>
        </w:object>
      </w:r>
      <w:r w:rsidR="000B3595" w:rsidRPr="00AC6F3B">
        <w:rPr>
          <w:rFonts w:hint="eastAsia"/>
        </w:rPr>
        <w:t xml:space="preserve">                           </w:t>
      </w:r>
      <w:r w:rsidR="000B3595" w:rsidRPr="00AC6F3B">
        <w:rPr>
          <w:rFonts w:hint="eastAsia"/>
        </w:rPr>
        <w:t>（</w:t>
      </w:r>
      <w:r w:rsidR="001519A3" w:rsidRPr="00FA1C64">
        <w:rPr>
          <w:rFonts w:hint="eastAsia"/>
        </w:rPr>
        <w:t>5</w:t>
      </w:r>
      <w:r w:rsidR="001519A3" w:rsidRPr="00AC6F3B">
        <w:rPr>
          <w:rFonts w:hint="eastAsia"/>
        </w:rPr>
        <w:t>.</w:t>
      </w:r>
      <w:r w:rsidR="001519A3" w:rsidRPr="00FA1C64">
        <w:rPr>
          <w:rFonts w:hint="eastAsia"/>
        </w:rPr>
        <w:t>3</w:t>
      </w:r>
      <w:r w:rsidR="001519A3" w:rsidRPr="00AC6F3B">
        <w:rPr>
          <w:rFonts w:hint="eastAsia"/>
        </w:rPr>
        <w:t>.</w:t>
      </w:r>
      <w:r w:rsidR="001519A3" w:rsidRPr="00FA1C64">
        <w:rPr>
          <w:rFonts w:hint="eastAsia"/>
        </w:rPr>
        <w:t>2</w:t>
      </w:r>
      <w:r w:rsidR="000B3595" w:rsidRPr="00AC6F3B">
        <w:t>-</w:t>
      </w:r>
      <w:r w:rsidR="000B3595" w:rsidRPr="00FA1C64">
        <w:rPr>
          <w:rFonts w:hint="eastAsia"/>
        </w:rPr>
        <w:t>5</w:t>
      </w:r>
      <w:r w:rsidR="000B3595" w:rsidRPr="00AC6F3B">
        <w:rPr>
          <w:rFonts w:hint="eastAsia"/>
        </w:rPr>
        <w:t>）</w:t>
      </w:r>
    </w:p>
    <w:tbl>
      <w:tblPr>
        <w:tblW w:w="9785" w:type="dxa"/>
        <w:tblLayout w:type="fixed"/>
        <w:tblCellMar>
          <w:left w:w="28" w:type="dxa"/>
          <w:right w:w="28" w:type="dxa"/>
        </w:tblCellMar>
        <w:tblLook w:val="04A0" w:firstRow="1" w:lastRow="0" w:firstColumn="1" w:lastColumn="0" w:noHBand="0" w:noVBand="1"/>
      </w:tblPr>
      <w:tblGrid>
        <w:gridCol w:w="82"/>
        <w:gridCol w:w="1093"/>
        <w:gridCol w:w="112"/>
        <w:gridCol w:w="8498"/>
      </w:tblGrid>
      <w:tr w:rsidR="002E1BD7" w:rsidRPr="00AC6F3B" w:rsidTr="00872E3C">
        <w:trPr>
          <w:gridBefore w:val="1"/>
          <w:wBefore w:w="82" w:type="dxa"/>
          <w:trHeight w:val="641"/>
        </w:trPr>
        <w:tc>
          <w:tcPr>
            <w:tcW w:w="1205" w:type="dxa"/>
            <w:gridSpan w:val="2"/>
            <w:shd w:val="clear" w:color="auto" w:fill="auto"/>
          </w:tcPr>
          <w:p w:rsidR="000B3595" w:rsidRPr="00AC6F3B" w:rsidRDefault="00B654BC" w:rsidP="00B654BC">
            <w:pPr>
              <w:spacing w:line="360" w:lineRule="auto"/>
              <w:ind w:leftChars="-1" w:left="-2"/>
              <w:jc w:val="right"/>
            </w:pPr>
            <w:r w:rsidRPr="00AC6F3B">
              <w:rPr>
                <w:rFonts w:hint="eastAsia"/>
              </w:rPr>
              <w:t>式中：</w:t>
            </w:r>
            <w:r w:rsidR="007B48E4" w:rsidRPr="00AC6F3B">
              <w:rPr>
                <w:noProof/>
                <w:position w:val="-12"/>
              </w:rPr>
              <w:object w:dxaOrig="243" w:dyaOrig="372" w14:anchorId="000DFD6B">
                <v:shape id="_x0000_i1086" type="#_x0000_t75" alt="" style="width:10.75pt;height:17.4pt;mso-width-percent:0;mso-height-percent:0;mso-width-percent:0;mso-height-percent:0" o:ole="">
                  <v:imagedata r:id="rId169" o:title=""/>
                </v:shape>
                <o:OLEObject Type="Embed" ProgID="Equation.3" ShapeID="_x0000_i1086" DrawAspect="Content" ObjectID="_1701584996" r:id="rId170"/>
              </w:object>
            </w:r>
          </w:p>
        </w:tc>
        <w:tc>
          <w:tcPr>
            <w:tcW w:w="8498" w:type="dxa"/>
            <w:shd w:val="clear" w:color="auto" w:fill="auto"/>
            <w:vAlign w:val="center"/>
          </w:tcPr>
          <w:p w:rsidR="000B3595" w:rsidRPr="00AC6F3B" w:rsidRDefault="000B3595" w:rsidP="000B3595">
            <w:pPr>
              <w:spacing w:line="360" w:lineRule="auto"/>
              <w:ind w:left="480" w:hangingChars="200" w:hanging="480"/>
              <w:rPr>
                <w:rFonts w:asciiTheme="minorEastAsia" w:hAnsiTheme="minorEastAsia" w:cstheme="minorEastAsia"/>
              </w:rPr>
            </w:pPr>
            <w:r w:rsidRPr="00AC6F3B">
              <w:rPr>
                <w:rFonts w:asciiTheme="minorEastAsia" w:hAnsiTheme="minorEastAsia" w:cstheme="minorEastAsia" w:hint="eastAsia"/>
              </w:rPr>
              <w:t>——混凝土受剪承载力设计值（</w:t>
            </w:r>
            <w:r w:rsidRPr="00AC6F3B">
              <w:rPr>
                <w:rFonts w:asciiTheme="minorEastAsia" w:hAnsiTheme="minorEastAsia" w:cstheme="minorEastAsia"/>
              </w:rPr>
              <w:t>N）；</w:t>
            </w:r>
          </w:p>
        </w:tc>
      </w:tr>
      <w:tr w:rsidR="002E1BD7" w:rsidRPr="00AC6F3B" w:rsidTr="00872E3C">
        <w:trPr>
          <w:gridBefore w:val="1"/>
          <w:wBefore w:w="82" w:type="dxa"/>
          <w:trHeight w:val="671"/>
        </w:trPr>
        <w:tc>
          <w:tcPr>
            <w:tcW w:w="1205" w:type="dxa"/>
            <w:gridSpan w:val="2"/>
            <w:shd w:val="clear" w:color="auto" w:fill="auto"/>
          </w:tcPr>
          <w:p w:rsidR="000B3595" w:rsidRPr="00AC6F3B" w:rsidRDefault="007B48E4" w:rsidP="00C90CA2">
            <w:pPr>
              <w:spacing w:line="360" w:lineRule="auto"/>
              <w:ind w:firstLineChars="300" w:firstLine="720"/>
              <w:jc w:val="right"/>
            </w:pPr>
            <w:r w:rsidRPr="00AC6F3B">
              <w:rPr>
                <w:noProof/>
                <w:position w:val="-12"/>
              </w:rPr>
              <w:object w:dxaOrig="210" w:dyaOrig="348" w14:anchorId="5CD642E7">
                <v:shape id="_x0000_i1085" type="#_x0000_t75" alt="" style="width:10.75pt;height:17.4pt;mso-width-percent:0;mso-height-percent:0;mso-width-percent:0;mso-height-percent:0" o:ole="">
                  <v:imagedata r:id="rId171" o:title=""/>
                </v:shape>
                <o:OLEObject Type="Embed" ProgID="Equation.DSMT4" ShapeID="_x0000_i1085" DrawAspect="Content" ObjectID="_1701584997" r:id="rId172"/>
              </w:object>
            </w:r>
          </w:p>
        </w:tc>
        <w:tc>
          <w:tcPr>
            <w:tcW w:w="8498" w:type="dxa"/>
            <w:shd w:val="clear" w:color="auto" w:fill="auto"/>
            <w:vAlign w:val="center"/>
          </w:tcPr>
          <w:p w:rsidR="000B3595" w:rsidRPr="00AC6F3B" w:rsidRDefault="000B3595" w:rsidP="00C90CA2">
            <w:pPr>
              <w:spacing w:line="360" w:lineRule="auto"/>
              <w:ind w:left="360" w:hangingChars="150" w:hanging="360"/>
              <w:rPr>
                <w:rFonts w:asciiTheme="minorEastAsia" w:hAnsiTheme="minorEastAsia" w:cstheme="minorEastAsia"/>
              </w:rPr>
            </w:pPr>
            <w:r w:rsidRPr="00AC6F3B">
              <w:rPr>
                <w:rFonts w:asciiTheme="minorEastAsia" w:hAnsiTheme="minorEastAsia" w:cstheme="minorEastAsia" w:hint="eastAsia"/>
              </w:rPr>
              <w:t>——考虑钢纤维对混凝土增强作用的受剪承载力设计值（</w:t>
            </w:r>
            <w:r w:rsidRPr="00AC6F3B">
              <w:rPr>
                <w:rFonts w:asciiTheme="minorEastAsia" w:hAnsiTheme="minorEastAsia" w:cstheme="minorEastAsia"/>
              </w:rPr>
              <w:t>N）；</w:t>
            </w:r>
          </w:p>
        </w:tc>
      </w:tr>
      <w:tr w:rsidR="002E1BD7" w:rsidRPr="00AC6F3B" w:rsidTr="00872E3C">
        <w:trPr>
          <w:gridBefore w:val="1"/>
          <w:wBefore w:w="82" w:type="dxa"/>
          <w:trHeight w:val="671"/>
        </w:trPr>
        <w:tc>
          <w:tcPr>
            <w:tcW w:w="1205" w:type="dxa"/>
            <w:gridSpan w:val="2"/>
            <w:shd w:val="clear" w:color="auto" w:fill="auto"/>
          </w:tcPr>
          <w:p w:rsidR="003035AA" w:rsidRPr="00AC6F3B" w:rsidRDefault="007B48E4" w:rsidP="009D2E4E">
            <w:pPr>
              <w:spacing w:line="360" w:lineRule="auto"/>
              <w:ind w:firstLineChars="300" w:firstLine="720"/>
              <w:jc w:val="right"/>
            </w:pPr>
            <w:r w:rsidRPr="00AC6F3B">
              <w:rPr>
                <w:noProof/>
                <w:position w:val="-12"/>
              </w:rPr>
              <w:object w:dxaOrig="348" w:dyaOrig="372" w14:anchorId="1C8EF6FD">
                <v:shape id="_x0000_i1084" type="#_x0000_t75" alt="" style="width:17.4pt;height:17.4pt;mso-width-percent:0;mso-height-percent:0;mso-width-percent:0;mso-height-percent:0" o:ole="">
                  <v:imagedata r:id="rId173" o:title=""/>
                </v:shape>
                <o:OLEObject Type="Embed" ProgID="Equation.3" ShapeID="_x0000_i1084" DrawAspect="Content" ObjectID="_1701584998" r:id="rId174"/>
              </w:object>
            </w:r>
          </w:p>
        </w:tc>
        <w:tc>
          <w:tcPr>
            <w:tcW w:w="8498" w:type="dxa"/>
            <w:shd w:val="clear" w:color="auto" w:fill="auto"/>
            <w:vAlign w:val="center"/>
          </w:tcPr>
          <w:p w:rsidR="003035AA" w:rsidRPr="00AC6F3B" w:rsidRDefault="003035AA" w:rsidP="000B3595">
            <w:pPr>
              <w:spacing w:line="360" w:lineRule="auto"/>
              <w:ind w:left="480" w:hangingChars="200" w:hanging="480"/>
              <w:rPr>
                <w:rFonts w:asciiTheme="minorEastAsia" w:hAnsiTheme="minorEastAsia" w:cstheme="minorEastAsia"/>
              </w:rPr>
            </w:pPr>
            <w:r w:rsidRPr="00AC6F3B">
              <w:rPr>
                <w:rFonts w:asciiTheme="minorEastAsia" w:hAnsiTheme="minorEastAsia" w:cstheme="minorEastAsia" w:hint="eastAsia"/>
              </w:rPr>
              <w:t>——与箍筋有关的受剪承载力设计值</w:t>
            </w:r>
            <w:r w:rsidR="000B3595" w:rsidRPr="00AC6F3B">
              <w:rPr>
                <w:rFonts w:asciiTheme="minorEastAsia" w:hAnsiTheme="minorEastAsia" w:cstheme="minorEastAsia" w:hint="eastAsia"/>
              </w:rPr>
              <w:t>（</w:t>
            </w:r>
            <w:r w:rsidR="000B3595" w:rsidRPr="00AC6F3B">
              <w:rPr>
                <w:rFonts w:asciiTheme="minorEastAsia" w:hAnsiTheme="minorEastAsia" w:cstheme="minorEastAsia"/>
              </w:rPr>
              <w:t>N）</w:t>
            </w:r>
            <w:r w:rsidRPr="00AC6F3B">
              <w:rPr>
                <w:rFonts w:asciiTheme="minorEastAsia" w:hAnsiTheme="minorEastAsia" w:cstheme="minorEastAsia" w:hint="eastAsia"/>
              </w:rPr>
              <w:t>，按式（</w:t>
            </w:r>
            <w:r w:rsidRPr="00FA1C64">
              <w:rPr>
                <w:rFonts w:cstheme="minorEastAsia"/>
              </w:rPr>
              <w:t>6</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w:t>
            </w:r>
            <w:r w:rsidRPr="00FA1C64">
              <w:rPr>
                <w:rFonts w:cstheme="minorEastAsia"/>
              </w:rPr>
              <w:t>5</w:t>
            </w:r>
            <w:r w:rsidRPr="00AC6F3B">
              <w:rPr>
                <w:rFonts w:asciiTheme="minorEastAsia" w:hAnsiTheme="minorEastAsia" w:cstheme="minorEastAsia"/>
              </w:rPr>
              <w:t>-</w:t>
            </w:r>
            <w:r w:rsidRPr="00FA1C64">
              <w:rPr>
                <w:rFonts w:cstheme="minorEastAsia"/>
              </w:rPr>
              <w:t>5</w:t>
            </w:r>
            <w:r w:rsidRPr="00AC6F3B">
              <w:rPr>
                <w:rFonts w:asciiTheme="minorEastAsia" w:hAnsiTheme="minorEastAsia" w:cstheme="minorEastAsia"/>
              </w:rPr>
              <w:t>）</w:t>
            </w:r>
            <w:r w:rsidRPr="00AC6F3B">
              <w:rPr>
                <w:rFonts w:asciiTheme="minorEastAsia" w:hAnsiTheme="minorEastAsia" w:cstheme="minorEastAsia" w:hint="eastAsia"/>
              </w:rPr>
              <w:t>的规定计算</w:t>
            </w:r>
            <w:r w:rsidRPr="00AC6F3B">
              <w:rPr>
                <w:rFonts w:asciiTheme="minorEastAsia" w:hAnsiTheme="minorEastAsia" w:cstheme="minorEastAsia"/>
              </w:rPr>
              <w:t>；</w:t>
            </w:r>
          </w:p>
        </w:tc>
      </w:tr>
      <w:tr w:rsidR="002E1BD7" w:rsidRPr="00AC6F3B" w:rsidTr="00872E3C">
        <w:trPr>
          <w:gridBefore w:val="1"/>
          <w:wBefore w:w="82" w:type="dxa"/>
          <w:trHeight w:val="514"/>
        </w:trPr>
        <w:tc>
          <w:tcPr>
            <w:tcW w:w="1205" w:type="dxa"/>
            <w:gridSpan w:val="2"/>
            <w:shd w:val="clear" w:color="auto" w:fill="auto"/>
          </w:tcPr>
          <w:p w:rsidR="003035AA" w:rsidRPr="00AC6F3B" w:rsidRDefault="007B48E4" w:rsidP="009D2E4E">
            <w:pPr>
              <w:spacing w:line="360" w:lineRule="auto"/>
              <w:ind w:firstLineChars="300" w:firstLine="720"/>
              <w:jc w:val="right"/>
            </w:pPr>
            <w:r w:rsidRPr="00AC6F3B">
              <w:rPr>
                <w:noProof/>
              </w:rPr>
              <w:object w:dxaOrig="372" w:dyaOrig="372" w14:anchorId="4504220D">
                <v:shape id="_x0000_i1083" type="#_x0000_t75" alt="" style="width:17.4pt;height:17.4pt;mso-width-percent:0;mso-height-percent:0;mso-width-percent:0;mso-height-percent:0" o:ole="">
                  <v:imagedata r:id="rId90" o:title=""/>
                </v:shape>
                <o:OLEObject Type="Embed" ProgID="Equation.DSMT4" ShapeID="_x0000_i1083" DrawAspect="Content" ObjectID="_1701584999" r:id="rId175"/>
              </w:object>
            </w:r>
          </w:p>
        </w:tc>
        <w:tc>
          <w:tcPr>
            <w:tcW w:w="8498" w:type="dxa"/>
            <w:shd w:val="clear" w:color="auto" w:fill="auto"/>
            <w:vAlign w:val="center"/>
          </w:tcPr>
          <w:p w:rsidR="003035AA" w:rsidRPr="00AC6F3B" w:rsidRDefault="000B3595" w:rsidP="009D2E4E">
            <w:pPr>
              <w:spacing w:line="360" w:lineRule="auto"/>
              <w:textAlignment w:val="center"/>
              <w:rPr>
                <w:rFonts w:asciiTheme="minorEastAsia" w:hAnsiTheme="minorEastAsia" w:cstheme="minorEastAsia"/>
              </w:rPr>
            </w:pPr>
            <w:r w:rsidRPr="00AC6F3B">
              <w:rPr>
                <w:rFonts w:asciiTheme="minorEastAsia" w:hAnsiTheme="minorEastAsia" w:cstheme="minorEastAsia" w:hint="eastAsia"/>
              </w:rPr>
              <w:t>——</w:t>
            </w:r>
            <w:r w:rsidR="003035AA" w:rsidRPr="00AC6F3B">
              <w:rPr>
                <w:rFonts w:asciiTheme="minorEastAsia" w:hAnsiTheme="minorEastAsia" w:cstheme="minorEastAsia" w:hint="eastAsia"/>
              </w:rPr>
              <w:t>管片</w:t>
            </w:r>
            <w:r w:rsidRPr="00AC6F3B">
              <w:rPr>
                <w:rFonts w:asciiTheme="minorEastAsia" w:hAnsiTheme="minorEastAsia" w:cstheme="minorEastAsia" w:hint="eastAsia"/>
              </w:rPr>
              <w:t>截面</w:t>
            </w:r>
            <w:r w:rsidR="003035AA" w:rsidRPr="00AC6F3B">
              <w:rPr>
                <w:rFonts w:asciiTheme="minorEastAsia" w:hAnsiTheme="minorEastAsia" w:cstheme="minorEastAsia" w:hint="eastAsia"/>
              </w:rPr>
              <w:t>尺寸对钢纤维离散性影响系数，取</w:t>
            </w:r>
            <w:r w:rsidR="003035AA" w:rsidRPr="00FA1C64">
              <w:rPr>
                <w:rFonts w:cstheme="minorEastAsia"/>
              </w:rPr>
              <w:t>1</w:t>
            </w:r>
            <w:r w:rsidR="003035AA" w:rsidRPr="00AC6F3B">
              <w:rPr>
                <w:rFonts w:asciiTheme="minorEastAsia" w:hAnsiTheme="minorEastAsia" w:cstheme="minorEastAsia"/>
              </w:rPr>
              <w:t>.</w:t>
            </w:r>
            <w:r w:rsidR="003035AA" w:rsidRPr="00FA1C64">
              <w:rPr>
                <w:rFonts w:cstheme="minorEastAsia"/>
              </w:rPr>
              <w:t>0</w:t>
            </w:r>
            <w:r w:rsidR="003035AA" w:rsidRPr="00AC6F3B">
              <w:rPr>
                <w:rFonts w:asciiTheme="minorEastAsia" w:hAnsiTheme="minorEastAsia" w:cstheme="minorEastAsia" w:hint="eastAsia"/>
              </w:rPr>
              <w:t>；</w:t>
            </w:r>
          </w:p>
        </w:tc>
      </w:tr>
      <w:tr w:rsidR="002E1BD7" w:rsidRPr="00AC6F3B" w:rsidTr="00A6032C">
        <w:trPr>
          <w:trHeight w:val="537"/>
        </w:trPr>
        <w:tc>
          <w:tcPr>
            <w:tcW w:w="1175" w:type="dxa"/>
            <w:gridSpan w:val="2"/>
            <w:shd w:val="clear" w:color="auto" w:fill="auto"/>
            <w:vAlign w:val="center"/>
          </w:tcPr>
          <w:p w:rsidR="003035AA" w:rsidRPr="00AC6F3B" w:rsidRDefault="00232551" w:rsidP="009D2E4E">
            <w:pPr>
              <w:spacing w:line="360" w:lineRule="auto"/>
            </w:pPr>
            <w:r w:rsidRPr="00AC6F3B">
              <w:rPr>
                <w:rFonts w:hint="eastAsia"/>
              </w:rPr>
              <w:t xml:space="preserve"> </w:t>
            </w:r>
            <w:r w:rsidRPr="00AC6F3B">
              <w:t xml:space="preserve">      </w:t>
            </w:r>
            <m:oMath>
              <m:sSub>
                <m:sSubPr>
                  <m:ctrlPr>
                    <w:rPr>
                      <w:rFonts w:ascii="Cambria Math" w:hAnsi="Cambria Math"/>
                      <w:i/>
                    </w:rPr>
                  </m:ctrlPr>
                </m:sSubPr>
                <m:e>
                  <m:r>
                    <w:rPr>
                      <w:rFonts w:ascii="Cambria Math" w:hAnsi="Cambria Math"/>
                    </w:rPr>
                    <m:t>f</m:t>
                  </m:r>
                </m:e>
                <m:sub>
                  <m:r>
                    <w:rPr>
                      <w:rFonts w:ascii="Cambria Math" w:hAnsi="Cambria Math"/>
                    </w:rPr>
                    <m:t>t</m:t>
                  </m:r>
                </m:sub>
              </m:sSub>
            </m:oMath>
          </w:p>
        </w:tc>
        <w:tc>
          <w:tcPr>
            <w:tcW w:w="8610" w:type="dxa"/>
            <w:gridSpan w:val="2"/>
            <w:shd w:val="clear" w:color="auto" w:fill="auto"/>
            <w:vAlign w:val="center"/>
          </w:tcPr>
          <w:p w:rsidR="003035AA" w:rsidRPr="00AC6F3B" w:rsidRDefault="003035AA" w:rsidP="009D2E4E">
            <w:pPr>
              <w:spacing w:line="360" w:lineRule="auto"/>
            </w:pPr>
            <w:r w:rsidRPr="00AC6F3B">
              <w:rPr>
                <w:rFonts w:hint="eastAsia"/>
              </w:rPr>
              <w:t>——混凝土轴心抗拉强度设计值（</w:t>
            </w:r>
            <w:r w:rsidRPr="00AC6F3B">
              <w:t>MPa</w:t>
            </w:r>
            <w:r w:rsidRPr="00AC6F3B">
              <w:rPr>
                <w:rFonts w:hint="eastAsia"/>
              </w:rPr>
              <w:t>）；</w:t>
            </w:r>
          </w:p>
        </w:tc>
      </w:tr>
      <w:tr w:rsidR="002E1BD7" w:rsidRPr="00AC6F3B" w:rsidTr="00A6032C">
        <w:trPr>
          <w:trHeight w:val="768"/>
        </w:trPr>
        <w:tc>
          <w:tcPr>
            <w:tcW w:w="1175" w:type="dxa"/>
            <w:gridSpan w:val="2"/>
            <w:shd w:val="clear" w:color="auto" w:fill="auto"/>
          </w:tcPr>
          <w:p w:rsidR="003035AA" w:rsidRPr="00AC6F3B" w:rsidRDefault="007B48E4" w:rsidP="009D2E4E">
            <w:pPr>
              <w:spacing w:line="360" w:lineRule="auto"/>
              <w:ind w:firstLineChars="300" w:firstLine="720"/>
            </w:pPr>
            <w:r w:rsidRPr="00AC6F3B">
              <w:rPr>
                <w:noProof/>
              </w:rPr>
              <w:object w:dxaOrig="372" w:dyaOrig="372" w14:anchorId="0708C928">
                <v:shape id="_x0000_i1082" type="#_x0000_t75" alt="" style="width:17.4pt;height:17.4pt;mso-width-percent:0;mso-height-percent:0;mso-width-percent:0;mso-height-percent:0" o:ole="">
                  <v:imagedata r:id="rId74" o:title=""/>
                </v:shape>
                <o:OLEObject Type="Embed" ProgID="Equation.DSMT4" ShapeID="_x0000_i1082" DrawAspect="Content" ObjectID="_1701585000" r:id="rId176"/>
              </w:object>
            </w:r>
            <w:r w:rsidR="00232551" w:rsidRPr="00AC6F3B">
              <w:t xml:space="preserve"> </w:t>
            </w:r>
          </w:p>
        </w:tc>
        <w:tc>
          <w:tcPr>
            <w:tcW w:w="8610" w:type="dxa"/>
            <w:gridSpan w:val="2"/>
            <w:shd w:val="clear" w:color="auto" w:fill="auto"/>
            <w:vAlign w:val="center"/>
          </w:tcPr>
          <w:p w:rsidR="003035AA" w:rsidRPr="00AC6F3B" w:rsidRDefault="003035AA" w:rsidP="00E60EFE">
            <w:pPr>
              <w:spacing w:line="360" w:lineRule="auto"/>
              <w:textAlignment w:val="center"/>
            </w:pPr>
            <w:r w:rsidRPr="00AC6F3B">
              <w:rPr>
                <w:rFonts w:hint="eastAsia"/>
              </w:rPr>
              <w:t>——钢纤维混凝土抗剪强度</w:t>
            </w:r>
            <w:r w:rsidR="00E60EFE" w:rsidRPr="00AC6F3B">
              <w:rPr>
                <w:rFonts w:hint="eastAsia"/>
              </w:rPr>
              <w:t>设计值</w:t>
            </w:r>
            <w:r w:rsidRPr="00AC6F3B">
              <w:rPr>
                <w:rFonts w:hint="eastAsia"/>
              </w:rPr>
              <w:t>（</w:t>
            </w:r>
            <w:r w:rsidRPr="00AC6F3B">
              <w:t>MPa</w:t>
            </w:r>
            <w:r w:rsidRPr="00AC6F3B">
              <w:rPr>
                <w:rFonts w:hint="eastAsia"/>
              </w:rPr>
              <w:t>）</w:t>
            </w:r>
            <w:r w:rsidR="000B3595" w:rsidRPr="00AC6F3B">
              <w:t>；</w:t>
            </w:r>
          </w:p>
        </w:tc>
      </w:tr>
      <w:tr w:rsidR="00BA080B" w:rsidRPr="00AC6F3B" w:rsidTr="00C90CA2">
        <w:trPr>
          <w:trHeight w:val="751"/>
        </w:trPr>
        <w:tc>
          <w:tcPr>
            <w:tcW w:w="1175" w:type="dxa"/>
            <w:gridSpan w:val="2"/>
            <w:shd w:val="clear" w:color="auto" w:fill="auto"/>
          </w:tcPr>
          <w:p w:rsidR="00BA080B" w:rsidRPr="00AC6F3B" w:rsidRDefault="007B48E4" w:rsidP="00C90CA2">
            <w:pPr>
              <w:spacing w:line="360" w:lineRule="auto"/>
              <w:jc w:val="right"/>
            </w:pPr>
            <w:r w:rsidRPr="00AC6F3B">
              <w:rPr>
                <w:rFonts w:asciiTheme="minorEastAsia" w:hAnsiTheme="minorEastAsia" w:cstheme="minorEastAsia" w:hint="eastAsia"/>
                <w:noProof/>
              </w:rPr>
              <w:object w:dxaOrig="348" w:dyaOrig="380" w14:anchorId="078A687E">
                <v:shape id="_x0000_i1081" type="#_x0000_t75" alt="" style="width:17.4pt;height:17.4pt;mso-width-percent:0;mso-height-percent:0;mso-width-percent:0;mso-height-percent:0" o:ole="">
                  <v:imagedata r:id="rId72" o:title=""/>
                </v:shape>
                <o:OLEObject Type="Embed" ProgID="Equation.DSMT4" ShapeID="_x0000_i1081" DrawAspect="Content" ObjectID="_1701585001" r:id="rId177"/>
              </w:object>
            </w:r>
          </w:p>
        </w:tc>
        <w:tc>
          <w:tcPr>
            <w:tcW w:w="8610" w:type="dxa"/>
            <w:gridSpan w:val="2"/>
            <w:shd w:val="clear" w:color="auto" w:fill="auto"/>
          </w:tcPr>
          <w:p w:rsidR="00BA080B" w:rsidRPr="00AC6F3B" w:rsidRDefault="00BA080B" w:rsidP="00BA080B">
            <w:pPr>
              <w:spacing w:line="360" w:lineRule="auto"/>
              <w:ind w:left="475" w:hangingChars="198" w:hanging="475"/>
              <w:jc w:val="both"/>
            </w:pPr>
            <w:r w:rsidRPr="00AC6F3B">
              <w:rPr>
                <w:rFonts w:hint="eastAsia"/>
              </w:rPr>
              <w:t>——</w:t>
            </w:r>
            <w:r w:rsidRPr="00AC6F3B">
              <w:rPr>
                <w:rFonts w:asciiTheme="minorEastAsia" w:hAnsiTheme="minorEastAsia" w:cstheme="minorEastAsia" w:hint="eastAsia"/>
              </w:rPr>
              <w:t>箍筋的抗拉强度设计值（</w:t>
            </w:r>
            <w:r w:rsidRPr="00AC6F3B">
              <w:rPr>
                <w:rFonts w:asciiTheme="minorEastAsia" w:hAnsiTheme="minorEastAsia" w:cstheme="minorEastAsia"/>
              </w:rPr>
              <w:t>MPa），按《混凝土</w:t>
            </w:r>
            <w:r w:rsidRPr="00AC6F3B">
              <w:rPr>
                <w:rFonts w:asciiTheme="minorEastAsia" w:hAnsiTheme="minorEastAsia" w:cstheme="minorEastAsia" w:hint="eastAsia"/>
              </w:rPr>
              <w:t>结构设计规范》</w:t>
            </w:r>
            <w:r w:rsidRPr="00AC6F3B">
              <w:rPr>
                <w:rFonts w:asciiTheme="minorEastAsia" w:hAnsiTheme="minorEastAsia" w:cstheme="minorEastAsia"/>
              </w:rPr>
              <w:t xml:space="preserve">GB </w:t>
            </w:r>
            <w:r w:rsidRPr="00FA1C64">
              <w:rPr>
                <w:rFonts w:cstheme="minorEastAsia"/>
              </w:rPr>
              <w:t>50010</w:t>
            </w:r>
            <w:r w:rsidRPr="00AC6F3B">
              <w:rPr>
                <w:rFonts w:asciiTheme="minorEastAsia" w:hAnsiTheme="minorEastAsia" w:cstheme="minorEastAsia"/>
              </w:rPr>
              <w:t>的规定取值</w:t>
            </w:r>
            <w:r w:rsidRPr="00AC6F3B">
              <w:rPr>
                <w:rFonts w:hint="eastAsia"/>
              </w:rPr>
              <w:t>；</w:t>
            </w:r>
          </w:p>
        </w:tc>
      </w:tr>
      <w:tr w:rsidR="00BA080B" w:rsidRPr="00AC6F3B" w:rsidTr="00C90CA2">
        <w:trPr>
          <w:trHeight w:val="751"/>
        </w:trPr>
        <w:tc>
          <w:tcPr>
            <w:tcW w:w="1175" w:type="dxa"/>
            <w:gridSpan w:val="2"/>
            <w:shd w:val="clear" w:color="auto" w:fill="auto"/>
          </w:tcPr>
          <w:p w:rsidR="00BA080B" w:rsidRPr="00AC6F3B" w:rsidRDefault="00BA080B" w:rsidP="00C90CA2">
            <w:pPr>
              <w:spacing w:line="360" w:lineRule="auto"/>
              <w:jc w:val="right"/>
            </w:pPr>
            <w:r w:rsidRPr="00AC6F3B">
              <w:rPr>
                <w:rFonts w:asciiTheme="minorEastAsia" w:hAnsiTheme="minorEastAsia" w:cstheme="minorEastAsia"/>
                <w:i/>
              </w:rPr>
              <w:t>A</w:t>
            </w:r>
            <w:r w:rsidRPr="00AC6F3B">
              <w:rPr>
                <w:rFonts w:asciiTheme="minorEastAsia" w:hAnsiTheme="minorEastAsia" w:cstheme="minorEastAsia"/>
                <w:vertAlign w:val="subscript"/>
              </w:rPr>
              <w:t>sv</w:t>
            </w:r>
          </w:p>
        </w:tc>
        <w:tc>
          <w:tcPr>
            <w:tcW w:w="8610" w:type="dxa"/>
            <w:gridSpan w:val="2"/>
            <w:shd w:val="clear" w:color="auto" w:fill="auto"/>
          </w:tcPr>
          <w:p w:rsidR="00BA080B" w:rsidRPr="00AC6F3B" w:rsidRDefault="00BA080B" w:rsidP="00BA080B">
            <w:pPr>
              <w:spacing w:line="360" w:lineRule="auto"/>
              <w:ind w:left="475" w:hangingChars="198" w:hanging="475"/>
              <w:jc w:val="both"/>
            </w:pPr>
            <w:r w:rsidRPr="00AC6F3B">
              <w:rPr>
                <w:rFonts w:hint="eastAsia"/>
              </w:rPr>
              <w:t>——</w:t>
            </w:r>
            <w:r w:rsidRPr="00AC6F3B">
              <w:rPr>
                <w:rFonts w:asciiTheme="minorEastAsia" w:hAnsiTheme="minorEastAsia" w:cstheme="minorEastAsia" w:hint="eastAsia"/>
              </w:rPr>
              <w:t>配置在同一截面箍筋各肢的全部截面面积（</w:t>
            </w:r>
            <w:r w:rsidRPr="00AC6F3B">
              <w:rPr>
                <w:rFonts w:asciiTheme="minorEastAsia" w:hAnsiTheme="minorEastAsia" w:cstheme="minorEastAsia"/>
              </w:rPr>
              <w:t>mm</w:t>
            </w:r>
            <w:r w:rsidRPr="00FA1C64">
              <w:rPr>
                <w:rFonts w:cstheme="minorEastAsia"/>
                <w:vertAlign w:val="superscript"/>
              </w:rPr>
              <w:t>2</w:t>
            </w:r>
            <w:r w:rsidRPr="00AC6F3B">
              <w:rPr>
                <w:rFonts w:asciiTheme="minorEastAsia" w:hAnsiTheme="minorEastAsia" w:cstheme="minorEastAsia" w:hint="eastAsia"/>
              </w:rPr>
              <w:t>）。</w:t>
            </w:r>
          </w:p>
        </w:tc>
      </w:tr>
    </w:tbl>
    <w:p w:rsidR="00B50AE7" w:rsidRPr="001A7E68" w:rsidRDefault="00B50AE7" w:rsidP="001A7E68">
      <w:pPr>
        <w:spacing w:line="360" w:lineRule="auto"/>
        <w:ind w:firstLineChars="200" w:firstLine="420"/>
        <w:rPr>
          <w:sz w:val="21"/>
          <w:szCs w:val="21"/>
          <w:shd w:val="pct10" w:color="auto" w:fill="FFFFFF"/>
        </w:rPr>
      </w:pPr>
      <w:bookmarkStart w:id="89" w:name="_Toc88817871"/>
      <w:r w:rsidRPr="00B94EF4">
        <w:rPr>
          <w:sz w:val="21"/>
          <w:szCs w:val="21"/>
          <w:shd w:val="pct10" w:color="auto" w:fill="FFFFFF"/>
        </w:rPr>
        <w:t>条文说明：</w:t>
      </w:r>
      <w:r w:rsidRPr="001A7E68">
        <w:rPr>
          <w:rFonts w:hint="eastAsia"/>
          <w:sz w:val="21"/>
          <w:szCs w:val="21"/>
          <w:shd w:val="pct10" w:color="auto" w:fill="FFFFFF"/>
        </w:rPr>
        <w:t>钢纤维混凝土构件斜截面发生剪压破坏时，其抗剪承载力主要由剪压区混凝土抗剪承载力及箍筋抗剪承载力组成。钢纤维的掺入可使混凝土所承担的剪力较素混凝土有所提高。本条文</w:t>
      </w:r>
      <w:r w:rsidRPr="001A7E68">
        <w:rPr>
          <w:sz w:val="21"/>
          <w:szCs w:val="21"/>
          <w:shd w:val="pct10" w:color="auto" w:fill="FFFFFF"/>
        </w:rPr>
        <w:t>是在</w:t>
      </w:r>
      <w:r w:rsidRPr="001A7E68">
        <w:rPr>
          <w:rFonts w:hint="eastAsia"/>
          <w:sz w:val="21"/>
          <w:szCs w:val="21"/>
          <w:shd w:val="pct10" w:color="auto" w:fill="FFFFFF"/>
        </w:rPr>
        <w:t>国家标准《混凝土结构设计规范》</w:t>
      </w:r>
      <w:r w:rsidRPr="001A7E68">
        <w:rPr>
          <w:sz w:val="21"/>
          <w:szCs w:val="21"/>
          <w:shd w:val="pct10" w:color="auto" w:fill="FFFFFF"/>
        </w:rPr>
        <w:t xml:space="preserve">GB </w:t>
      </w:r>
      <w:r w:rsidRPr="00FA1C64">
        <w:rPr>
          <w:sz w:val="21"/>
          <w:szCs w:val="21"/>
          <w:shd w:val="pct10" w:color="auto" w:fill="FFFFFF"/>
        </w:rPr>
        <w:t>50010</w:t>
      </w:r>
      <w:r w:rsidRPr="001A7E68">
        <w:rPr>
          <w:sz w:val="21"/>
          <w:szCs w:val="21"/>
          <w:shd w:val="pct10" w:color="auto" w:fill="FFFFFF"/>
        </w:rPr>
        <w:t>的基础上增加了钢纤维混凝土对抗剪承载力的贡献，参考欧</w:t>
      </w:r>
      <w:r w:rsidRPr="001A7E68">
        <w:rPr>
          <w:rFonts w:hint="eastAsia"/>
          <w:sz w:val="21"/>
          <w:szCs w:val="21"/>
          <w:shd w:val="pct10" w:color="auto" w:fill="FFFFFF"/>
        </w:rPr>
        <w:t>洲标</w:t>
      </w:r>
      <w:r w:rsidRPr="001A7E68">
        <w:rPr>
          <w:sz w:val="21"/>
          <w:szCs w:val="21"/>
          <w:shd w:val="pct10" w:color="auto" w:fill="FFFFFF"/>
        </w:rPr>
        <w:t xml:space="preserve"> </w:t>
      </w:r>
      <w:r w:rsidRPr="001A7E68">
        <w:rPr>
          <w:rFonts w:hint="eastAsia"/>
          <w:sz w:val="21"/>
          <w:szCs w:val="21"/>
          <w:shd w:val="pct10" w:color="auto" w:fill="FFFFFF"/>
        </w:rPr>
        <w:t>准《</w:t>
      </w:r>
      <w:r w:rsidRPr="001A7E68">
        <w:rPr>
          <w:sz w:val="21"/>
          <w:szCs w:val="21"/>
          <w:shd w:val="pct10" w:color="auto" w:fill="FFFFFF"/>
        </w:rPr>
        <w:t xml:space="preserve">fib model code for concrete sturctures </w:t>
      </w:r>
      <w:r w:rsidRPr="00FA1C64">
        <w:rPr>
          <w:sz w:val="21"/>
          <w:szCs w:val="21"/>
          <w:shd w:val="pct10" w:color="auto" w:fill="FFFFFF"/>
        </w:rPr>
        <w:t>2010</w:t>
      </w:r>
      <w:r w:rsidRPr="001A7E68">
        <w:rPr>
          <w:sz w:val="21"/>
          <w:szCs w:val="21"/>
          <w:shd w:val="pct10" w:color="auto" w:fill="FFFFFF"/>
        </w:rPr>
        <w:t>》</w:t>
      </w:r>
      <w:r w:rsidRPr="001A7E68">
        <w:rPr>
          <w:sz w:val="21"/>
          <w:szCs w:val="21"/>
          <w:shd w:val="pct10" w:color="auto" w:fill="FFFFFF"/>
        </w:rPr>
        <w:t xml:space="preserve"> </w:t>
      </w:r>
      <w:r w:rsidRPr="001A7E68">
        <w:rPr>
          <w:sz w:val="21"/>
          <w:szCs w:val="21"/>
          <w:shd w:val="pct10" w:color="auto" w:fill="FFFFFF"/>
        </w:rPr>
        <w:t>并结合试验研究成果得到。</w:t>
      </w:r>
    </w:p>
    <w:p w:rsidR="00B50AE7" w:rsidRPr="001A7E68" w:rsidRDefault="00B50AE7" w:rsidP="001A7E68">
      <w:pPr>
        <w:spacing w:line="360" w:lineRule="auto"/>
        <w:ind w:firstLineChars="200" w:firstLine="420"/>
        <w:rPr>
          <w:sz w:val="21"/>
          <w:szCs w:val="21"/>
          <w:shd w:val="pct10" w:color="auto" w:fill="FFFFFF"/>
        </w:rPr>
      </w:pPr>
      <w:r w:rsidRPr="001A7E68">
        <w:rPr>
          <w:rFonts w:hint="eastAsia"/>
          <w:sz w:val="21"/>
          <w:szCs w:val="21"/>
          <w:shd w:val="pct10" w:color="auto" w:fill="FFFFFF"/>
        </w:rPr>
        <w:t>箍筋对抗剪承载力的贡献与普通钢筋混凝土构件相同。试验结果表明：钢纤维对箍筋的抗剪承载力没有影响，仍可按有关混凝土结构设计规范规定的斜截面箍筋受剪承载力的公式计算。</w:t>
      </w:r>
    </w:p>
    <w:p w:rsidR="006C1F7C" w:rsidRPr="00AC6F3B" w:rsidRDefault="00AF34B2" w:rsidP="00C32A14">
      <w:pPr>
        <w:pStyle w:val="affd"/>
        <w:spacing w:before="240" w:after="240"/>
      </w:pPr>
      <w:r w:rsidRPr="00B43619">
        <w:rPr>
          <w:rFonts w:eastAsia="华文中宋" w:cs="华文中宋" w:hint="eastAsia"/>
          <w:bCs/>
          <w:sz w:val="24"/>
          <w:szCs w:val="24"/>
        </w:rPr>
        <w:t>5</w:t>
      </w:r>
      <w:r w:rsidR="00422E40" w:rsidRPr="00B43619">
        <w:rPr>
          <w:rFonts w:eastAsia="华文中宋" w:cs="华文中宋"/>
          <w:bCs/>
          <w:sz w:val="24"/>
          <w:szCs w:val="24"/>
        </w:rPr>
        <w:t>.4</w:t>
      </w:r>
      <w:r w:rsidR="00E525FE" w:rsidRPr="00AC6F3B">
        <w:t xml:space="preserve"> </w:t>
      </w:r>
      <w:r w:rsidR="00C32A14" w:rsidRPr="00AC6F3B">
        <w:rPr>
          <w:rFonts w:hint="eastAsia"/>
        </w:rPr>
        <w:t>裂缝控制</w:t>
      </w:r>
      <w:r w:rsidR="00E525FE" w:rsidRPr="00AC6F3B">
        <w:rPr>
          <w:rFonts w:hint="eastAsia"/>
        </w:rPr>
        <w:t>验算</w:t>
      </w:r>
      <w:bookmarkEnd w:id="89"/>
    </w:p>
    <w:p w:rsidR="006C1F7C" w:rsidRPr="00AC6F3B" w:rsidRDefault="00A65924">
      <w:pPr>
        <w:spacing w:line="336" w:lineRule="auto"/>
        <w:rPr>
          <w:rFonts w:asciiTheme="minorEastAsia" w:hAnsiTheme="minorEastAsia" w:cstheme="minorEastAsia"/>
          <w:b/>
        </w:rPr>
      </w:pPr>
      <w:r w:rsidRPr="00FA1C64">
        <w:rPr>
          <w:rFonts w:cstheme="minorEastAsia"/>
          <w:b/>
        </w:rPr>
        <w:t>5</w:t>
      </w:r>
      <w:r w:rsidRPr="00225E5B">
        <w:rPr>
          <w:rFonts w:cstheme="minorEastAsia"/>
          <w:b/>
        </w:rPr>
        <w:t>.</w:t>
      </w:r>
      <w:r w:rsidRPr="00FA1C64">
        <w:rPr>
          <w:rFonts w:cstheme="minorEastAsia"/>
          <w:b/>
        </w:rPr>
        <w:t>4</w:t>
      </w:r>
      <w:r w:rsidR="00E525FE" w:rsidRPr="00225E5B">
        <w:rPr>
          <w:rFonts w:cstheme="minorEastAsia"/>
          <w:b/>
        </w:rPr>
        <w:t>.</w:t>
      </w:r>
      <w:r w:rsidR="00E525FE" w:rsidRPr="00FA1C64">
        <w:rPr>
          <w:rFonts w:cstheme="minorEastAsia"/>
          <w:b/>
        </w:rPr>
        <w:t>1</w:t>
      </w:r>
      <w:r w:rsidR="00E525FE" w:rsidRPr="00225E5B">
        <w:rPr>
          <w:rFonts w:cstheme="minorEastAsia"/>
          <w:b/>
        </w:rPr>
        <w:t xml:space="preserve"> </w:t>
      </w:r>
      <w:r w:rsidR="00C26F02" w:rsidRPr="00AC6F3B">
        <w:rPr>
          <w:rFonts w:asciiTheme="minorEastAsia" w:hAnsiTheme="minorEastAsia" w:cstheme="minorEastAsia" w:hint="eastAsia"/>
        </w:rPr>
        <w:t>钢筋钢纤维混凝土盾构管片正常使用极限状态的裂缝控制及钢筋应力</w:t>
      </w:r>
      <w:r w:rsidR="00E525FE" w:rsidRPr="00AC6F3B">
        <w:rPr>
          <w:rFonts w:asciiTheme="minorEastAsia" w:hAnsiTheme="minorEastAsia" w:cstheme="minorEastAsia" w:hint="eastAsia"/>
        </w:rPr>
        <w:t>应根据</w:t>
      </w:r>
      <w:r w:rsidRPr="00AC6F3B">
        <w:rPr>
          <w:rFonts w:asciiTheme="minorEastAsia" w:hAnsiTheme="minorEastAsia" w:cstheme="minorEastAsia" w:hint="eastAsia"/>
        </w:rPr>
        <w:t>现行国家标准</w:t>
      </w:r>
      <w:r w:rsidR="00E525FE" w:rsidRPr="00AC6F3B">
        <w:rPr>
          <w:rFonts w:asciiTheme="minorEastAsia" w:hAnsiTheme="minorEastAsia" w:cstheme="minorEastAsia" w:hint="eastAsia"/>
        </w:rPr>
        <w:t>《混凝土结构设计规范》</w:t>
      </w:r>
      <w:r w:rsidR="00E525FE" w:rsidRPr="00AC6F3B">
        <w:rPr>
          <w:rFonts w:asciiTheme="minorEastAsia" w:hAnsiTheme="minorEastAsia" w:cstheme="minorEastAsia"/>
        </w:rPr>
        <w:t xml:space="preserve">GB </w:t>
      </w:r>
      <w:r w:rsidR="00E525FE" w:rsidRPr="00FA1C64">
        <w:rPr>
          <w:rFonts w:cstheme="minorEastAsia"/>
        </w:rPr>
        <w:t>50010</w:t>
      </w:r>
      <w:r w:rsidRPr="00AC6F3B">
        <w:rPr>
          <w:rFonts w:asciiTheme="minorEastAsia" w:hAnsiTheme="minorEastAsia" w:cstheme="minorEastAsia"/>
        </w:rPr>
        <w:t>的规定按普通钢筋混凝土</w:t>
      </w:r>
      <w:r w:rsidRPr="00AC6F3B">
        <w:rPr>
          <w:rFonts w:asciiTheme="minorEastAsia" w:hAnsiTheme="minorEastAsia" w:cstheme="minorEastAsia" w:hint="eastAsia"/>
        </w:rPr>
        <w:t>构件</w:t>
      </w:r>
      <w:r w:rsidRPr="00AC6F3B">
        <w:rPr>
          <w:rFonts w:asciiTheme="minorEastAsia" w:hAnsiTheme="minorEastAsia" w:cstheme="minorEastAsia"/>
        </w:rPr>
        <w:t>计算，</w:t>
      </w:r>
      <w:r w:rsidRPr="00AC6F3B">
        <w:rPr>
          <w:rFonts w:asciiTheme="minorEastAsia" w:hAnsiTheme="minorEastAsia" w:cstheme="minorEastAsia" w:hint="eastAsia"/>
        </w:rPr>
        <w:t>然后</w:t>
      </w:r>
      <w:r w:rsidR="00E525FE" w:rsidRPr="00AC6F3B">
        <w:rPr>
          <w:rFonts w:asciiTheme="minorEastAsia" w:hAnsiTheme="minorEastAsia" w:cstheme="minorEastAsia"/>
        </w:rPr>
        <w:t>考虑</w:t>
      </w:r>
      <w:r w:rsidR="00E525FE" w:rsidRPr="00AC6F3B">
        <w:rPr>
          <w:rFonts w:asciiTheme="minorEastAsia" w:hAnsiTheme="minorEastAsia" w:cstheme="minorEastAsia" w:hint="eastAsia"/>
          <w:bCs/>
        </w:rPr>
        <w:t>钢</w:t>
      </w:r>
      <w:r w:rsidRPr="00AC6F3B">
        <w:rPr>
          <w:rFonts w:asciiTheme="minorEastAsia" w:hAnsiTheme="minorEastAsia" w:cstheme="minorEastAsia" w:hint="eastAsia"/>
        </w:rPr>
        <w:t>纤维的抗裂作用</w:t>
      </w:r>
      <w:r w:rsidR="00E525FE" w:rsidRPr="00AC6F3B">
        <w:rPr>
          <w:rFonts w:asciiTheme="minorEastAsia" w:hAnsiTheme="minorEastAsia" w:cstheme="minorEastAsia" w:hint="eastAsia"/>
        </w:rPr>
        <w:t>对计算结果予以修正。</w:t>
      </w:r>
    </w:p>
    <w:p w:rsidR="006C1F7C" w:rsidRPr="00AC6F3B" w:rsidRDefault="00A65924">
      <w:pPr>
        <w:spacing w:line="336" w:lineRule="auto"/>
        <w:rPr>
          <w:rFonts w:asciiTheme="minorEastAsia" w:hAnsiTheme="minorEastAsia" w:cstheme="minorEastAsia"/>
        </w:rPr>
      </w:pPr>
      <w:r w:rsidRPr="00FA1C64">
        <w:rPr>
          <w:rFonts w:cstheme="minorEastAsia" w:hint="eastAsia"/>
          <w:b/>
        </w:rPr>
        <w:t>5</w:t>
      </w:r>
      <w:r w:rsidRPr="00225E5B">
        <w:rPr>
          <w:rFonts w:cstheme="minorEastAsia"/>
          <w:b/>
        </w:rPr>
        <w:t>.</w:t>
      </w:r>
      <w:r w:rsidRPr="00FA1C64">
        <w:rPr>
          <w:rFonts w:cstheme="minorEastAsia"/>
          <w:b/>
        </w:rPr>
        <w:t>4</w:t>
      </w:r>
      <w:r w:rsidR="00E525FE" w:rsidRPr="00225E5B">
        <w:rPr>
          <w:rFonts w:cstheme="minorEastAsia"/>
          <w:b/>
        </w:rPr>
        <w:t>.</w:t>
      </w:r>
      <w:r w:rsidR="00E525FE" w:rsidRPr="00FA1C64">
        <w:rPr>
          <w:rFonts w:cstheme="minorEastAsia"/>
          <w:b/>
        </w:rPr>
        <w:t>2</w:t>
      </w:r>
      <w:r w:rsidR="00E525FE" w:rsidRPr="00AC6F3B">
        <w:rPr>
          <w:rFonts w:asciiTheme="minorEastAsia" w:hAnsiTheme="minorEastAsia" w:cstheme="minorEastAsia"/>
        </w:rPr>
        <w:t xml:space="preserve"> </w:t>
      </w:r>
      <w:r w:rsidR="00CD2DBE" w:rsidRPr="00AC6F3B">
        <w:rPr>
          <w:rFonts w:asciiTheme="minorEastAsia" w:hAnsiTheme="minorEastAsia" w:cstheme="minorEastAsia" w:hint="eastAsia"/>
        </w:rPr>
        <w:t>按荷载准永久组合并考虑长期作用影响计算的</w:t>
      </w:r>
      <w:r w:rsidR="00E525FE" w:rsidRPr="00AC6F3B">
        <w:rPr>
          <w:rFonts w:asciiTheme="minorEastAsia" w:hAnsiTheme="minorEastAsia" w:cstheme="minorEastAsia"/>
        </w:rPr>
        <w:t>钢筋钢纤维混凝土盾构管片最大裂缝宽度应按下式计算：</w:t>
      </w:r>
    </w:p>
    <w:p w:rsidR="006C1F7C" w:rsidRPr="00AC6F3B" w:rsidRDefault="007B48E4" w:rsidP="00A65924">
      <w:pPr>
        <w:wordWrap w:val="0"/>
        <w:jc w:val="right"/>
        <w:textAlignment w:val="center"/>
      </w:pPr>
      <w:r w:rsidRPr="00AC6F3B">
        <w:rPr>
          <w:noProof/>
        </w:rPr>
        <w:object w:dxaOrig="2281" w:dyaOrig="437" w14:anchorId="4E6BF821">
          <v:shape id="_x0000_i1080" type="#_x0000_t75" alt="" style="width:115.85pt;height:22.35pt;mso-width-percent:0;mso-height-percent:0;mso-width-percent:0;mso-height-percent:0" o:ole="">
            <v:imagedata r:id="rId178" o:title=""/>
          </v:shape>
          <o:OLEObject Type="Embed" ProgID="Equation.DSMT4" ShapeID="_x0000_i1080" DrawAspect="Content" ObjectID="_1701585002" r:id="rId179"/>
        </w:object>
      </w:r>
      <w:r w:rsidR="00E525FE" w:rsidRPr="00AC6F3B">
        <w:rPr>
          <w:b/>
        </w:rPr>
        <w:t xml:space="preserve">   </w:t>
      </w:r>
      <w:r w:rsidR="00A65924" w:rsidRPr="00AC6F3B">
        <w:rPr>
          <w:rFonts w:hint="eastAsia"/>
          <w:b/>
        </w:rPr>
        <w:t xml:space="preserve">        </w:t>
      </w:r>
      <w:r w:rsidR="00E525FE" w:rsidRPr="00AC6F3B">
        <w:rPr>
          <w:b/>
        </w:rPr>
        <w:t xml:space="preserve">        </w:t>
      </w:r>
      <w:r w:rsidR="00E525FE" w:rsidRPr="00AC6F3B">
        <w:rPr>
          <w:rFonts w:hint="eastAsia"/>
        </w:rPr>
        <w:t>（</w:t>
      </w:r>
      <w:r w:rsidR="00A65924" w:rsidRPr="00FA1C64">
        <w:rPr>
          <w:rFonts w:hint="eastAsia"/>
        </w:rPr>
        <w:t>5</w:t>
      </w:r>
      <w:r w:rsidR="00A65924" w:rsidRPr="00AC6F3B">
        <w:rPr>
          <w:rFonts w:hint="eastAsia"/>
        </w:rPr>
        <w:t>.</w:t>
      </w:r>
      <w:r w:rsidR="00A65924" w:rsidRPr="00FA1C64">
        <w:rPr>
          <w:rFonts w:hint="eastAsia"/>
        </w:rPr>
        <w:t>4</w:t>
      </w:r>
      <w:r w:rsidR="00A65924" w:rsidRPr="00AC6F3B">
        <w:rPr>
          <w:rFonts w:hint="eastAsia"/>
        </w:rPr>
        <w:t>.</w:t>
      </w:r>
      <w:r w:rsidR="00A65924" w:rsidRPr="00FA1C64">
        <w:rPr>
          <w:rFonts w:hint="eastAsia"/>
        </w:rPr>
        <w:t>2</w:t>
      </w:r>
      <w:r w:rsidR="00E525FE" w:rsidRPr="00AC6F3B">
        <w:rPr>
          <w:rFonts w:hint="eastAsia"/>
        </w:rPr>
        <w:t>-</w:t>
      </w:r>
      <w:r w:rsidR="00E525FE" w:rsidRPr="00FA1C64">
        <w:rPr>
          <w:rFonts w:hint="eastAsia"/>
        </w:rPr>
        <w:t>1</w:t>
      </w:r>
      <w:r w:rsidR="00E525FE" w:rsidRPr="00AC6F3B">
        <w:rPr>
          <w:rFonts w:hint="eastAsia"/>
        </w:rPr>
        <w:t>）</w:t>
      </w:r>
    </w:p>
    <w:p w:rsidR="006C1F7C" w:rsidRPr="00AC6F3B" w:rsidRDefault="007B48E4">
      <w:pPr>
        <w:wordWrap w:val="0"/>
        <w:jc w:val="right"/>
      </w:pPr>
      <w:r w:rsidRPr="00AC6F3B">
        <w:rPr>
          <w:noProof/>
          <w:position w:val="-30"/>
        </w:rPr>
        <w:object w:dxaOrig="1909" w:dyaOrig="736" w14:anchorId="2C1D5754">
          <v:shape id="_x0000_i1079" type="#_x0000_t75" alt="" style="width:94.3pt;height:38.05pt;mso-width-percent:0;mso-height-percent:0;mso-width-percent:0;mso-height-percent:0" o:ole="">
            <v:imagedata r:id="rId180" o:title=""/>
          </v:shape>
          <o:OLEObject Type="Embed" ProgID="Equation.DSMT4" ShapeID="_x0000_i1079" DrawAspect="Content" ObjectID="_1701585003" r:id="rId181"/>
        </w:object>
      </w:r>
      <w:r w:rsidR="00E525FE" w:rsidRPr="00AC6F3B">
        <w:rPr>
          <w:position w:val="-30"/>
        </w:rPr>
        <w:t xml:space="preserve"> </w:t>
      </w:r>
      <w:r w:rsidR="00E525FE" w:rsidRPr="00AC6F3B">
        <w:rPr>
          <w:b/>
        </w:rPr>
        <w:t xml:space="preserve">    </w:t>
      </w:r>
      <w:r w:rsidR="00A65924" w:rsidRPr="00AC6F3B">
        <w:rPr>
          <w:rFonts w:hint="eastAsia"/>
          <w:b/>
        </w:rPr>
        <w:t xml:space="preserve">         </w:t>
      </w:r>
      <w:r w:rsidR="00E525FE" w:rsidRPr="00AC6F3B">
        <w:rPr>
          <w:b/>
        </w:rPr>
        <w:t xml:space="preserve">       </w:t>
      </w:r>
      <w:r w:rsidR="00E525FE" w:rsidRPr="00AC6F3B">
        <w:rPr>
          <w:rFonts w:hint="eastAsia"/>
        </w:rPr>
        <w:t>（</w:t>
      </w:r>
      <w:r w:rsidR="00A65924" w:rsidRPr="00FA1C64">
        <w:t>5</w:t>
      </w:r>
      <w:r w:rsidR="00A65924" w:rsidRPr="00AC6F3B">
        <w:t>.</w:t>
      </w:r>
      <w:r w:rsidR="00A65924" w:rsidRPr="00FA1C64">
        <w:t>4</w:t>
      </w:r>
      <w:r w:rsidR="00E525FE" w:rsidRPr="00AC6F3B">
        <w:t>.</w:t>
      </w:r>
      <w:r w:rsidR="00E525FE" w:rsidRPr="00FA1C64">
        <w:t>2</w:t>
      </w:r>
      <w:r w:rsidR="00E525FE" w:rsidRPr="00AC6F3B">
        <w:t>-</w:t>
      </w:r>
      <w:r w:rsidR="00A65924" w:rsidRPr="00FA1C64">
        <w:rPr>
          <w:rFonts w:hint="eastAsia"/>
        </w:rPr>
        <w:t>2</w:t>
      </w:r>
      <w:r w:rsidR="00E525FE" w:rsidRPr="00AC6F3B">
        <w:rPr>
          <w:rFonts w:hint="eastAsia"/>
        </w:rPr>
        <w:t>）</w:t>
      </w:r>
    </w:p>
    <w:p w:rsidR="00232551" w:rsidRPr="00AC6F3B" w:rsidRDefault="00E525FE" w:rsidP="00232551">
      <w:pPr>
        <w:spacing w:line="336" w:lineRule="auto"/>
        <w:ind w:left="1920" w:hangingChars="800" w:hanging="1920"/>
        <w:rPr>
          <w:rFonts w:asciiTheme="minorEastAsia" w:hAnsiTheme="minorEastAsia" w:cstheme="minorEastAsia"/>
          <w:b/>
        </w:rPr>
      </w:pPr>
      <w:r w:rsidRPr="00AC6F3B">
        <w:rPr>
          <w:rFonts w:asciiTheme="minorEastAsia" w:hAnsiTheme="minorEastAsia" w:cstheme="minorEastAsia" w:hint="eastAsia"/>
        </w:rPr>
        <w:t>式中：</w:t>
      </w:r>
      <w:r w:rsidR="007B48E4" w:rsidRPr="00AC6F3B">
        <w:rPr>
          <w:rFonts w:asciiTheme="minorEastAsia" w:hAnsiTheme="minorEastAsia" w:cstheme="minorEastAsia" w:hint="eastAsia"/>
          <w:b/>
          <w:noProof/>
          <w:position w:val="-14"/>
        </w:rPr>
        <w:object w:dxaOrig="599" w:dyaOrig="372" w14:anchorId="040DEFB7">
          <v:shape id="_x0000_i1078" type="#_x0000_t75" alt="" style="width:28.15pt;height:17.4pt;mso-width-percent:0;mso-height-percent:0;mso-width-percent:0;mso-height-percent:0" o:ole="">
            <v:imagedata r:id="rId182" o:title=""/>
          </v:shape>
          <o:OLEObject Type="Embed" ProgID="Equation.DSMT4" ShapeID="_x0000_i1078" DrawAspect="Content" ObjectID="_1701585004" r:id="rId183"/>
        </w:object>
      </w:r>
      <w:r w:rsidRPr="00AC6F3B">
        <w:rPr>
          <w:rFonts w:asciiTheme="minorEastAsia" w:hAnsiTheme="minorEastAsia" w:cstheme="minorEastAsia" w:hint="eastAsia"/>
          <w:b/>
        </w:rPr>
        <w:t>——</w:t>
      </w:r>
      <w:r w:rsidRPr="00AC6F3B">
        <w:rPr>
          <w:rFonts w:asciiTheme="minorEastAsia" w:hAnsiTheme="minorEastAsia" w:cstheme="minorEastAsia" w:hint="eastAsia"/>
        </w:rPr>
        <w:t>钢筋钢纤维混凝土管片最大裂缝宽</w:t>
      </w:r>
      <w:r w:rsidR="00232551" w:rsidRPr="00AC6F3B">
        <w:rPr>
          <w:rFonts w:asciiTheme="minorEastAsia" w:hAnsiTheme="minorEastAsia" w:cstheme="minorEastAsia" w:hint="eastAsia"/>
        </w:rPr>
        <w:t>度（</w:t>
      </w:r>
      <w:r w:rsidR="00232551" w:rsidRPr="00AC6F3B">
        <w:rPr>
          <w:rFonts w:asciiTheme="minorEastAsia" w:hAnsiTheme="minorEastAsia" w:cstheme="minorEastAsia"/>
        </w:rPr>
        <w:t>mm）；</w:t>
      </w:r>
    </w:p>
    <w:p w:rsidR="006C1F7C" w:rsidRPr="00AC6F3B" w:rsidRDefault="007B48E4" w:rsidP="00807E45">
      <w:pPr>
        <w:spacing w:line="336" w:lineRule="auto"/>
        <w:ind w:leftChars="299" w:left="1701" w:hangingChars="408" w:hanging="983"/>
        <w:rPr>
          <w:rFonts w:asciiTheme="minorEastAsia" w:hAnsiTheme="minorEastAsia" w:cstheme="minorEastAsia"/>
        </w:rPr>
      </w:pPr>
      <w:r w:rsidRPr="00AC6F3B">
        <w:rPr>
          <w:rFonts w:asciiTheme="minorEastAsia" w:hAnsiTheme="minorEastAsia" w:cstheme="minorEastAsia" w:hint="eastAsia"/>
          <w:b/>
          <w:noProof/>
          <w:position w:val="-10"/>
        </w:rPr>
        <w:object w:dxaOrig="599" w:dyaOrig="348" w14:anchorId="2DC3B43F">
          <v:shape id="_x0000_i1077" type="#_x0000_t75" alt="" style="width:28.15pt;height:17.4pt;mso-width-percent:0;mso-height-percent:0;mso-width-percent:0;mso-height-percent:0" o:ole="">
            <v:imagedata r:id="rId184" o:title=""/>
          </v:shape>
          <o:OLEObject Type="Embed" ProgID="Equation.DSMT4" ShapeID="_x0000_i1077" DrawAspect="Content" ObjectID="_1701585005" r:id="rId185"/>
        </w:object>
      </w:r>
      <w:r w:rsidR="00E525FE" w:rsidRPr="00AC6F3B">
        <w:rPr>
          <w:rFonts w:asciiTheme="minorEastAsia" w:hAnsiTheme="minorEastAsia" w:cstheme="minorEastAsia" w:hint="eastAsia"/>
          <w:b/>
        </w:rPr>
        <w:t>——</w:t>
      </w:r>
      <w:r w:rsidR="00EB765F" w:rsidRPr="00AC6F3B">
        <w:rPr>
          <w:rFonts w:asciiTheme="minorEastAsia" w:hAnsiTheme="minorEastAsia" w:cstheme="minorEastAsia" w:hint="eastAsia"/>
        </w:rPr>
        <w:t>根据钢</w:t>
      </w:r>
      <w:r w:rsidR="0067171E" w:rsidRPr="00AC6F3B">
        <w:rPr>
          <w:rFonts w:asciiTheme="minorEastAsia" w:hAnsiTheme="minorEastAsia" w:cstheme="minorEastAsia" w:hint="eastAsia"/>
        </w:rPr>
        <w:t>纤维混凝土强度等级，不考虑钢纤维影响，</w:t>
      </w:r>
      <w:r w:rsidR="00E525FE" w:rsidRPr="00AC6F3B">
        <w:rPr>
          <w:rFonts w:asciiTheme="minorEastAsia" w:hAnsiTheme="minorEastAsia" w:cstheme="minorEastAsia" w:hint="eastAsia"/>
        </w:rPr>
        <w:t>按</w:t>
      </w:r>
      <w:r w:rsidR="0067171E" w:rsidRPr="00AC6F3B">
        <w:rPr>
          <w:rFonts w:asciiTheme="minorEastAsia" w:hAnsiTheme="minorEastAsia" w:cstheme="minorEastAsia" w:hint="eastAsia"/>
        </w:rPr>
        <w:t>现行国家标准</w:t>
      </w:r>
      <w:r w:rsidR="00E525FE" w:rsidRPr="00AC6F3B">
        <w:rPr>
          <w:rFonts w:asciiTheme="minorEastAsia" w:hAnsiTheme="minorEastAsia" w:cstheme="minorEastAsia" w:hint="eastAsia"/>
        </w:rPr>
        <w:t>《混凝土结构设计规范》</w:t>
      </w:r>
      <w:r w:rsidR="00E525FE" w:rsidRPr="00AC6F3B">
        <w:rPr>
          <w:rFonts w:asciiTheme="minorEastAsia" w:hAnsiTheme="minorEastAsia" w:cstheme="minorEastAsia"/>
        </w:rPr>
        <w:t>GB</w:t>
      </w:r>
      <w:r w:rsidR="00E525FE" w:rsidRPr="00FA1C64">
        <w:rPr>
          <w:rFonts w:cstheme="minorEastAsia"/>
        </w:rPr>
        <w:t>50010</w:t>
      </w:r>
      <w:r w:rsidR="0067171E" w:rsidRPr="00AC6F3B">
        <w:rPr>
          <w:rFonts w:asciiTheme="minorEastAsia" w:hAnsiTheme="minorEastAsia" w:cstheme="minorEastAsia"/>
        </w:rPr>
        <w:t>计算的</w:t>
      </w:r>
      <w:r w:rsidR="00E525FE" w:rsidRPr="00AC6F3B">
        <w:rPr>
          <w:rFonts w:asciiTheme="minorEastAsia" w:hAnsiTheme="minorEastAsia" w:cstheme="minorEastAsia" w:hint="eastAsia"/>
        </w:rPr>
        <w:t>最大裂缝宽度（</w:t>
      </w:r>
      <w:r w:rsidR="00E525FE" w:rsidRPr="00AC6F3B">
        <w:rPr>
          <w:rFonts w:asciiTheme="minorEastAsia" w:hAnsiTheme="minorEastAsia" w:cstheme="minorEastAsia"/>
        </w:rPr>
        <w:t>mm）；</w:t>
      </w:r>
    </w:p>
    <w:p w:rsidR="006C1F7C" w:rsidRPr="00AC6F3B" w:rsidRDefault="007B48E4">
      <w:pPr>
        <w:spacing w:line="336" w:lineRule="auto"/>
        <w:ind w:firstLineChars="450" w:firstLine="1080"/>
        <w:rPr>
          <w:rFonts w:asciiTheme="minorEastAsia" w:hAnsiTheme="minorEastAsia" w:cstheme="minorEastAsia"/>
        </w:rPr>
      </w:pPr>
      <w:r w:rsidRPr="00AC6F3B">
        <w:rPr>
          <w:rFonts w:asciiTheme="minorEastAsia" w:hAnsiTheme="minorEastAsia" w:cstheme="minorEastAsia" w:hint="eastAsia"/>
          <w:noProof/>
          <w:position w:val="-14"/>
        </w:rPr>
        <w:object w:dxaOrig="372" w:dyaOrig="372" w14:anchorId="1615E198">
          <v:shape id="_x0000_i1076" type="#_x0000_t75" alt="" style="width:17.4pt;height:17.4pt;mso-width-percent:0;mso-height-percent:0;mso-width-percent:0;mso-height-percent:0" o:ole="">
            <v:imagedata r:id="rId186" o:title=""/>
          </v:shape>
          <o:OLEObject Type="Embed" ProgID="Equation.DSMT4" ShapeID="_x0000_i1076" DrawAspect="Content" ObjectID="_1701585006" r:id="rId187"/>
        </w:object>
      </w:r>
      <w:r w:rsidR="00BA461C" w:rsidRPr="00AC6F3B">
        <w:rPr>
          <w:rFonts w:asciiTheme="minorEastAsia" w:hAnsiTheme="minorEastAsia" w:cstheme="minorEastAsia" w:hint="eastAsia"/>
        </w:rPr>
        <w:t>——钢纤维裂缝宽度</w:t>
      </w:r>
      <w:r w:rsidR="00E525FE" w:rsidRPr="00AC6F3B">
        <w:rPr>
          <w:rFonts w:asciiTheme="minorEastAsia" w:hAnsiTheme="minorEastAsia" w:cstheme="minorEastAsia" w:hint="eastAsia"/>
        </w:rPr>
        <w:t>影响系数；</w:t>
      </w:r>
    </w:p>
    <w:p w:rsidR="00331BB4" w:rsidRPr="00AC6F3B" w:rsidRDefault="007B48E4" w:rsidP="00331BB4">
      <w:pPr>
        <w:spacing w:line="336" w:lineRule="auto"/>
        <w:ind w:leftChars="388" w:left="1771" w:hangingChars="350" w:hanging="840"/>
        <w:rPr>
          <w:rFonts w:asciiTheme="minorEastAsia" w:hAnsiTheme="minorEastAsia" w:cstheme="minorEastAsia"/>
        </w:rPr>
      </w:pPr>
      <w:r w:rsidRPr="00AC6F3B">
        <w:rPr>
          <w:rFonts w:asciiTheme="minorEastAsia" w:hAnsiTheme="minorEastAsia" w:cstheme="minorEastAsia" w:hint="eastAsia"/>
          <w:noProof/>
          <w:position w:val="-12"/>
        </w:rPr>
        <w:object w:dxaOrig="453" w:dyaOrig="372" w14:anchorId="64B4C7C6">
          <v:shape id="_x0000_i1075" type="#_x0000_t75" alt="" style="width:22.35pt;height:17.4pt;mso-width-percent:0;mso-height-percent:0;mso-width-percent:0;mso-height-percent:0" o:ole="">
            <v:imagedata r:id="rId188" o:title=""/>
          </v:shape>
          <o:OLEObject Type="Embed" ProgID="Equation.DSMT4" ShapeID="_x0000_i1075" DrawAspect="Content" ObjectID="_1701585007" r:id="rId189"/>
        </w:object>
      </w:r>
      <w:r w:rsidR="00E525FE" w:rsidRPr="00AC6F3B">
        <w:rPr>
          <w:rFonts w:asciiTheme="minorEastAsia" w:hAnsiTheme="minorEastAsia" w:cstheme="minorEastAsia" w:hint="eastAsia"/>
        </w:rPr>
        <w:t>——钢纤维混凝土正常使用极限状态</w:t>
      </w:r>
      <w:r w:rsidR="00EA1FDE" w:rsidRPr="00AC6F3B">
        <w:rPr>
          <w:rFonts w:asciiTheme="minorEastAsia" w:hAnsiTheme="minorEastAsia" w:cstheme="minorEastAsia" w:hint="eastAsia"/>
        </w:rPr>
        <w:t>残余</w:t>
      </w:r>
      <w:r w:rsidR="00E525FE" w:rsidRPr="00AC6F3B">
        <w:rPr>
          <w:rFonts w:asciiTheme="minorEastAsia" w:hAnsiTheme="minorEastAsia" w:cstheme="minorEastAsia" w:hint="eastAsia"/>
        </w:rPr>
        <w:t>抗拉标准强度（</w:t>
      </w:r>
      <w:r w:rsidR="00E525FE" w:rsidRPr="00AC6F3B">
        <w:rPr>
          <w:rFonts w:asciiTheme="minorEastAsia" w:hAnsiTheme="minorEastAsia" w:cstheme="minorEastAsia"/>
        </w:rPr>
        <w:t>MPa），按本规程</w:t>
      </w:r>
      <w:r w:rsidR="00E525FE" w:rsidRPr="00AC6F3B">
        <w:rPr>
          <w:rFonts w:asciiTheme="minorEastAsia" w:hAnsiTheme="minorEastAsia" w:cstheme="minorEastAsia" w:hint="eastAsia"/>
          <w:szCs w:val="21"/>
        </w:rPr>
        <w:t>附录</w:t>
      </w:r>
      <w:r w:rsidR="00E525FE" w:rsidRPr="00AC6F3B">
        <w:rPr>
          <w:rFonts w:asciiTheme="minorEastAsia" w:hAnsiTheme="minorEastAsia" w:cstheme="minorEastAsia"/>
          <w:szCs w:val="21"/>
        </w:rPr>
        <w:t>B的规定计算</w:t>
      </w:r>
      <w:r w:rsidR="00E525FE" w:rsidRPr="00AC6F3B">
        <w:rPr>
          <w:rFonts w:asciiTheme="minorEastAsia" w:hAnsiTheme="minorEastAsia" w:cstheme="minorEastAsia" w:hint="eastAsia"/>
        </w:rPr>
        <w:t>；</w:t>
      </w:r>
    </w:p>
    <w:p w:rsidR="00232551" w:rsidRPr="00AC6F3B" w:rsidRDefault="007B48E4" w:rsidP="00331BB4">
      <w:pPr>
        <w:spacing w:line="336" w:lineRule="auto"/>
        <w:ind w:leftChars="438" w:left="1771" w:hangingChars="300" w:hanging="720"/>
        <w:rPr>
          <w:rFonts w:asciiTheme="minorEastAsia" w:hAnsiTheme="minorEastAsia" w:cstheme="minorEastAsia"/>
        </w:rPr>
      </w:pPr>
      <m:oMath>
        <m:sSub>
          <m:sSubPr>
            <m:ctrlPr>
              <w:rPr>
                <w:rFonts w:ascii="Cambria Math" w:hAnsi="Cambria Math" w:cstheme="minorEastAsia" w:hint="eastAsia"/>
              </w:rPr>
            </m:ctrlPr>
          </m:sSubPr>
          <m:e>
            <m:r>
              <w:rPr>
                <w:rFonts w:ascii="Cambria Math" w:hAnsi="Cambria Math" w:cstheme="minorEastAsia"/>
              </w:rPr>
              <m:t>f</m:t>
            </m:r>
          </m:e>
          <m:sub>
            <m:r>
              <m:rPr>
                <m:nor/>
              </m:rPr>
              <w:rPr>
                <w:rFonts w:ascii="Cambria Math" w:hAnsi="Cambria Math" w:cstheme="minorEastAsia"/>
              </w:rPr>
              <m:t>ftuk</m:t>
            </m:r>
          </m:sub>
        </m:sSub>
      </m:oMath>
      <w:r w:rsidR="00E525FE" w:rsidRPr="00AC6F3B">
        <w:rPr>
          <w:rFonts w:asciiTheme="minorEastAsia" w:hAnsiTheme="minorEastAsia" w:cstheme="minorEastAsia" w:hint="eastAsia"/>
        </w:rPr>
        <w:t>——钢纤维混凝土承载能力极限状态</w:t>
      </w:r>
      <w:r w:rsidR="00EA1FDE" w:rsidRPr="00AC6F3B">
        <w:rPr>
          <w:rFonts w:asciiTheme="minorEastAsia" w:hAnsiTheme="minorEastAsia" w:cstheme="minorEastAsia" w:hint="eastAsia"/>
        </w:rPr>
        <w:t>残余</w:t>
      </w:r>
      <w:r w:rsidR="00E525FE" w:rsidRPr="00AC6F3B">
        <w:rPr>
          <w:rFonts w:asciiTheme="minorEastAsia" w:hAnsiTheme="minorEastAsia" w:cstheme="minorEastAsia" w:hint="eastAsia"/>
        </w:rPr>
        <w:t>抗拉标准强度（</w:t>
      </w:r>
      <w:r w:rsidR="00E525FE" w:rsidRPr="00AC6F3B">
        <w:rPr>
          <w:rFonts w:asciiTheme="minorEastAsia" w:hAnsiTheme="minorEastAsia" w:cstheme="minorEastAsia"/>
        </w:rPr>
        <w:t>MPa），按本规程</w:t>
      </w:r>
      <w:r w:rsidR="00E525FE" w:rsidRPr="00AC6F3B">
        <w:rPr>
          <w:rFonts w:asciiTheme="minorEastAsia" w:hAnsiTheme="minorEastAsia" w:cstheme="minorEastAsia" w:hint="eastAsia"/>
          <w:szCs w:val="21"/>
        </w:rPr>
        <w:t>附录</w:t>
      </w:r>
      <w:r w:rsidR="00E525FE" w:rsidRPr="00AC6F3B">
        <w:rPr>
          <w:rFonts w:asciiTheme="minorEastAsia" w:hAnsiTheme="minorEastAsia" w:cstheme="minorEastAsia"/>
          <w:szCs w:val="21"/>
        </w:rPr>
        <w:t>B的规定计</w:t>
      </w:r>
      <w:r w:rsidR="00232551" w:rsidRPr="00AC6F3B">
        <w:rPr>
          <w:rFonts w:asciiTheme="minorEastAsia" w:hAnsiTheme="minorEastAsia" w:cstheme="minorEastAsia" w:hint="eastAsia"/>
          <w:szCs w:val="21"/>
        </w:rPr>
        <w:t>算</w:t>
      </w:r>
      <w:r w:rsidR="00232551" w:rsidRPr="00AC6F3B">
        <w:rPr>
          <w:rFonts w:asciiTheme="minorEastAsia" w:hAnsiTheme="minorEastAsia" w:cstheme="minorEastAsia" w:hint="eastAsia"/>
        </w:rPr>
        <w:t>；</w:t>
      </w:r>
    </w:p>
    <w:p w:rsidR="006C1F7C" w:rsidRPr="00AC6F3B" w:rsidRDefault="00487C6E" w:rsidP="00487C6E">
      <w:pPr>
        <w:spacing w:line="336" w:lineRule="auto"/>
        <w:ind w:leftChars="263" w:left="631"/>
        <w:rPr>
          <w:rFonts w:asciiTheme="minorEastAsia" w:hAnsiTheme="minorEastAsia" w:cstheme="minorEastAsia"/>
        </w:rPr>
      </w:pP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324" w:dyaOrig="372" w14:anchorId="06D91C14">
          <v:shape id="_x0000_i1074" type="#_x0000_t75" alt="" style="width:17.4pt;height:17.4pt;mso-width-percent:0;mso-height-percent:0;mso-width-percent:0;mso-height-percent:0" o:ole="">
            <v:imagedata r:id="rId190" o:title=""/>
          </v:shape>
          <o:OLEObject Type="Embed" ProgID="Equation.DSMT4" ShapeID="_x0000_i1074" DrawAspect="Content" ObjectID="_1701585008" r:id="rId191"/>
        </w:object>
      </w:r>
      <w:r w:rsidR="00E525FE" w:rsidRPr="00AC6F3B">
        <w:rPr>
          <w:rFonts w:asciiTheme="minorEastAsia" w:hAnsiTheme="minorEastAsia" w:cstheme="minorEastAsia" w:hint="eastAsia"/>
        </w:rPr>
        <w:t>——钢纤维混凝土轴心抗拉标准强度（</w:t>
      </w:r>
      <w:r w:rsidR="00E525FE" w:rsidRPr="00AC6F3B">
        <w:rPr>
          <w:rFonts w:asciiTheme="minorEastAsia" w:hAnsiTheme="minorEastAsia" w:cstheme="minorEastAsia"/>
        </w:rPr>
        <w:t>MPa），按同级混凝土轴心抗拉标准强度取值；</w:t>
      </w:r>
    </w:p>
    <w:p w:rsidR="00F32DFF" w:rsidRPr="001A7E68" w:rsidRDefault="00F32DFF" w:rsidP="001A7E68">
      <w:pPr>
        <w:spacing w:line="360" w:lineRule="auto"/>
        <w:ind w:firstLineChars="200" w:firstLine="420"/>
        <w:rPr>
          <w:sz w:val="21"/>
          <w:szCs w:val="21"/>
          <w:shd w:val="pct10" w:color="auto" w:fill="FFFFFF"/>
        </w:rPr>
      </w:pPr>
      <w:bookmarkStart w:id="90" w:name="_Toc88817872"/>
      <w:r w:rsidRPr="00B94EF4">
        <w:rPr>
          <w:sz w:val="21"/>
          <w:szCs w:val="21"/>
          <w:shd w:val="pct10" w:color="auto" w:fill="FFFFFF"/>
        </w:rPr>
        <w:t>条文说明：</w:t>
      </w:r>
      <w:r w:rsidRPr="001A7E68">
        <w:rPr>
          <w:rFonts w:hint="eastAsia"/>
          <w:sz w:val="21"/>
          <w:szCs w:val="21"/>
          <w:shd w:val="pct10" w:color="auto" w:fill="FFFFFF"/>
        </w:rPr>
        <w:t>掺入钢纤维可以提高构件的抗裂度，减少正常使用状态下的裂缝宽度。本规程引入考虑钢纤维影响的修正项。</w:t>
      </w:r>
    </w:p>
    <w:p w:rsidR="00F32DFF" w:rsidRPr="001A7E68" w:rsidRDefault="00F32DFF" w:rsidP="001A7E68">
      <w:pPr>
        <w:spacing w:line="360" w:lineRule="auto"/>
        <w:ind w:firstLineChars="200" w:firstLine="420"/>
        <w:rPr>
          <w:sz w:val="21"/>
          <w:szCs w:val="21"/>
          <w:shd w:val="pct10" w:color="auto" w:fill="FFFFFF"/>
        </w:rPr>
      </w:pPr>
      <w:r w:rsidRPr="001A7E68">
        <w:rPr>
          <w:rFonts w:hint="eastAsia"/>
          <w:sz w:val="21"/>
          <w:szCs w:val="21"/>
          <w:shd w:val="pct10" w:color="auto" w:fill="FFFFFF"/>
        </w:rPr>
        <w:t>研究结果表明，钢纤维混凝土的抗拉作用降低了钢筋的应力，在同等承载力作用下减小了混凝土受拉区的平均应变，使裂缝宽度减小。参考德国国标《</w:t>
      </w:r>
      <w:r w:rsidRPr="001A7E68">
        <w:rPr>
          <w:sz w:val="21"/>
          <w:szCs w:val="21"/>
          <w:shd w:val="pct10" w:color="auto" w:fill="FFFFFF"/>
        </w:rPr>
        <w:t xml:space="preserve">DIN </w:t>
      </w:r>
      <w:r w:rsidRPr="00FA1C64">
        <w:rPr>
          <w:sz w:val="21"/>
          <w:szCs w:val="21"/>
          <w:shd w:val="pct10" w:color="auto" w:fill="FFFFFF"/>
        </w:rPr>
        <w:t>1045</w:t>
      </w:r>
      <w:r w:rsidRPr="001A7E68">
        <w:rPr>
          <w:sz w:val="21"/>
          <w:szCs w:val="21"/>
          <w:shd w:val="pct10" w:color="auto" w:fill="FFFFFF"/>
        </w:rPr>
        <w:t>-</w:t>
      </w:r>
      <w:r w:rsidRPr="00FA1C64">
        <w:rPr>
          <w:sz w:val="21"/>
          <w:szCs w:val="21"/>
          <w:shd w:val="pct10" w:color="auto" w:fill="FFFFFF"/>
        </w:rPr>
        <w:t>1</w:t>
      </w:r>
      <w:r w:rsidRPr="001A7E68">
        <w:rPr>
          <w:sz w:val="21"/>
          <w:szCs w:val="21"/>
          <w:shd w:val="pct10" w:color="auto" w:fill="FFFFFF"/>
        </w:rPr>
        <w:t>》</w:t>
      </w:r>
      <w:r w:rsidRPr="001A7E68">
        <w:rPr>
          <w:sz w:val="21"/>
          <w:szCs w:val="21"/>
          <w:shd w:val="pct10" w:color="auto" w:fill="FFFFFF"/>
        </w:rPr>
        <w:t xml:space="preserve"> </w:t>
      </w:r>
      <w:r w:rsidRPr="001A7E68">
        <w:rPr>
          <w:rFonts w:hint="eastAsia"/>
          <w:sz w:val="21"/>
          <w:szCs w:val="21"/>
          <w:shd w:val="pct10" w:color="auto" w:fill="FFFFFF"/>
        </w:rPr>
        <w:t>和对该国标补充的钢纤维混凝土技术标准《</w:t>
      </w:r>
      <w:r w:rsidRPr="001A7E68">
        <w:rPr>
          <w:sz w:val="21"/>
          <w:szCs w:val="21"/>
          <w:shd w:val="pct10" w:color="auto" w:fill="FFFFFF"/>
        </w:rPr>
        <w:t>DafStb Technical Rule on Steel Fiber Reinforced Concerte</w:t>
      </w:r>
      <w:r w:rsidRPr="001A7E68">
        <w:rPr>
          <w:sz w:val="21"/>
          <w:szCs w:val="21"/>
          <w:shd w:val="pct10" w:color="auto" w:fill="FFFFFF"/>
        </w:rPr>
        <w:t>》（由德国钢筋混凝土委员编写），对钢纤维混凝土的阻裂效应采用综合影响系数修正。</w:t>
      </w:r>
    </w:p>
    <w:p w:rsidR="00F32DFF" w:rsidRPr="001A7E68" w:rsidRDefault="00F32DFF" w:rsidP="001A7E68">
      <w:pPr>
        <w:spacing w:line="360" w:lineRule="auto"/>
        <w:ind w:firstLineChars="200" w:firstLine="420"/>
        <w:rPr>
          <w:sz w:val="21"/>
          <w:szCs w:val="21"/>
          <w:shd w:val="pct10" w:color="auto" w:fill="FFFFFF"/>
        </w:rPr>
      </w:pPr>
      <w:r w:rsidRPr="001A7E68">
        <w:rPr>
          <w:rFonts w:hint="eastAsia"/>
          <w:sz w:val="21"/>
          <w:szCs w:val="21"/>
          <w:shd w:val="pct10" w:color="auto" w:fill="FFFFFF"/>
        </w:rPr>
        <w:t>根据对同等承载力的钢筋混凝土管片和钢筋钢纤维混凝土管片</w:t>
      </w:r>
      <w:r w:rsidRPr="00FA1C64">
        <w:rPr>
          <w:sz w:val="21"/>
          <w:szCs w:val="21"/>
          <w:shd w:val="pct10" w:color="auto" w:fill="FFFFFF"/>
        </w:rPr>
        <w:t>1</w:t>
      </w:r>
      <w:r w:rsidRPr="001A7E68">
        <w:rPr>
          <w:sz w:val="21"/>
          <w:szCs w:val="21"/>
          <w:shd w:val="pct10" w:color="auto" w:fill="FFFFFF"/>
        </w:rPr>
        <w:t>:</w:t>
      </w:r>
      <w:r w:rsidRPr="00FA1C64">
        <w:rPr>
          <w:sz w:val="21"/>
          <w:szCs w:val="21"/>
          <w:shd w:val="pct10" w:color="auto" w:fill="FFFFFF"/>
        </w:rPr>
        <w:t>1</w:t>
      </w:r>
      <w:r w:rsidRPr="001A7E68">
        <w:rPr>
          <w:sz w:val="21"/>
          <w:szCs w:val="21"/>
          <w:shd w:val="pct10" w:color="auto" w:fill="FFFFFF"/>
        </w:rPr>
        <w:t>模型试验，得出</w:t>
      </w:r>
      <w:r w:rsidRPr="001A7E68">
        <w:rPr>
          <w:noProof/>
          <w:sz w:val="21"/>
          <w:szCs w:val="21"/>
          <w:shd w:val="pct10" w:color="auto" w:fill="FFFFFF"/>
        </w:rPr>
        <w:drawing>
          <wp:inline distT="0" distB="0" distL="0" distR="0" wp14:anchorId="0DE87484" wp14:editId="29CA9D7B">
            <wp:extent cx="240665" cy="240665"/>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r w:rsidRPr="001A7E68">
        <w:rPr>
          <w:rFonts w:hint="eastAsia"/>
          <w:sz w:val="21"/>
          <w:szCs w:val="21"/>
          <w:shd w:val="pct10" w:color="auto" w:fill="FFFFFF"/>
        </w:rPr>
        <w:t>的数值与钢纤维掺量及钢纤维抗拉强度特征值有关，将其综合为钢纤维混凝土极限状态残余抗拉强度标准值与混凝土轴心抗拉强度标准值的比值关系。</w:t>
      </w:r>
    </w:p>
    <w:p w:rsidR="00F32DFF" w:rsidRPr="001A7E68" w:rsidRDefault="00F32DFF" w:rsidP="001A7E68">
      <w:pPr>
        <w:spacing w:line="360" w:lineRule="auto"/>
        <w:ind w:firstLineChars="200" w:firstLine="420"/>
        <w:rPr>
          <w:sz w:val="21"/>
          <w:szCs w:val="21"/>
          <w:shd w:val="pct10" w:color="auto" w:fill="FFFFFF"/>
        </w:rPr>
      </w:pPr>
      <w:r w:rsidRPr="001A7E68">
        <w:rPr>
          <w:rFonts w:hint="eastAsia"/>
          <w:sz w:val="21"/>
          <w:szCs w:val="21"/>
          <w:shd w:val="pct10" w:color="auto" w:fill="FFFFFF"/>
        </w:rPr>
        <w:t>参考德国的试验研究结果，</w:t>
      </w:r>
      <w:r w:rsidRPr="001A7E68">
        <w:rPr>
          <w:sz w:val="21"/>
          <w:szCs w:val="21"/>
          <w:shd w:val="pct10" w:color="auto" w:fill="FFFFFF"/>
        </w:rPr>
        <w:t>钢纤维体积率在</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25</w:t>
      </w:r>
      <w:r w:rsidRPr="001A7E68">
        <w:rPr>
          <w:sz w:val="21"/>
          <w:szCs w:val="21"/>
          <w:shd w:val="pct10" w:color="auto" w:fill="FFFFFF"/>
        </w:rPr>
        <w:t>%~</w:t>
      </w:r>
      <w:r w:rsidRPr="00FA1C64">
        <w:rPr>
          <w:sz w:val="21"/>
          <w:szCs w:val="21"/>
          <w:shd w:val="pct10" w:color="auto" w:fill="FFFFFF"/>
        </w:rPr>
        <w:t>1</w:t>
      </w:r>
      <w:r w:rsidRPr="001A7E68">
        <w:rPr>
          <w:sz w:val="21"/>
          <w:szCs w:val="21"/>
          <w:shd w:val="pct10" w:color="auto" w:fill="FFFFFF"/>
        </w:rPr>
        <w:t>.</w:t>
      </w:r>
      <w:r w:rsidRPr="00FA1C64">
        <w:rPr>
          <w:sz w:val="21"/>
          <w:szCs w:val="21"/>
          <w:shd w:val="pct10" w:color="auto" w:fill="FFFFFF"/>
        </w:rPr>
        <w:t>00</w:t>
      </w:r>
      <w:r w:rsidRPr="001A7E68">
        <w:rPr>
          <w:sz w:val="21"/>
          <w:szCs w:val="21"/>
          <w:shd w:val="pct10" w:color="auto" w:fill="FFFFFF"/>
        </w:rPr>
        <w:t>%</w:t>
      </w:r>
      <w:r w:rsidRPr="001A7E68">
        <w:rPr>
          <w:sz w:val="21"/>
          <w:szCs w:val="21"/>
          <w:shd w:val="pct10" w:color="auto" w:fill="FFFFFF"/>
        </w:rPr>
        <w:t>之间，对应的</w:t>
      </w:r>
      <w:r w:rsidRPr="001A7E68">
        <w:rPr>
          <w:noProof/>
          <w:sz w:val="21"/>
          <w:szCs w:val="21"/>
          <w:shd w:val="pct10" w:color="auto" w:fill="FFFFFF"/>
        </w:rPr>
        <w:drawing>
          <wp:inline distT="0" distB="0" distL="0" distR="0" wp14:anchorId="5D0853FE" wp14:editId="238B2F16">
            <wp:extent cx="240665" cy="240665"/>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r w:rsidRPr="001A7E68">
        <w:rPr>
          <w:rFonts w:hint="eastAsia"/>
          <w:sz w:val="21"/>
          <w:szCs w:val="21"/>
          <w:shd w:val="pct10" w:color="auto" w:fill="FFFFFF"/>
        </w:rPr>
        <w:t>在</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10</w:t>
      </w:r>
      <w:r w:rsidRPr="001A7E68">
        <w:rPr>
          <w:sz w:val="21"/>
          <w:szCs w:val="21"/>
          <w:shd w:val="pct10" w:color="auto" w:fill="FFFFFF"/>
        </w:rPr>
        <w:t>~</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58</w:t>
      </w:r>
      <w:r w:rsidRPr="001A7E68">
        <w:rPr>
          <w:sz w:val="21"/>
          <w:szCs w:val="21"/>
          <w:shd w:val="pct10" w:color="auto" w:fill="FFFFFF"/>
        </w:rPr>
        <w:t>。本规程进行的钢纤维混凝土构件试验，钢纤维掺量在</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32</w:t>
      </w:r>
      <w:r w:rsidRPr="001A7E68">
        <w:rPr>
          <w:sz w:val="21"/>
          <w:szCs w:val="21"/>
          <w:shd w:val="pct10" w:color="auto" w:fill="FFFFFF"/>
        </w:rPr>
        <w:t>%~</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45</w:t>
      </w:r>
      <w:r w:rsidRPr="001A7E68">
        <w:rPr>
          <w:sz w:val="21"/>
          <w:szCs w:val="21"/>
          <w:shd w:val="pct10" w:color="auto" w:fill="FFFFFF"/>
        </w:rPr>
        <w:t>%</w:t>
      </w:r>
      <w:r w:rsidRPr="001A7E68">
        <w:rPr>
          <w:sz w:val="21"/>
          <w:szCs w:val="21"/>
          <w:shd w:val="pct10" w:color="auto" w:fill="FFFFFF"/>
        </w:rPr>
        <w:t>范围内时，得出的</w:t>
      </w:r>
      <w:r w:rsidRPr="001A7E68">
        <w:rPr>
          <w:noProof/>
          <w:sz w:val="21"/>
          <w:szCs w:val="21"/>
          <w:shd w:val="pct10" w:color="auto" w:fill="FFFFFF"/>
        </w:rPr>
        <w:drawing>
          <wp:inline distT="0" distB="0" distL="0" distR="0" wp14:anchorId="2D9A237A" wp14:editId="0D4FD9E9">
            <wp:extent cx="240665" cy="240665"/>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r w:rsidRPr="001A7E68">
        <w:rPr>
          <w:rFonts w:hint="eastAsia"/>
          <w:sz w:val="21"/>
          <w:szCs w:val="21"/>
          <w:shd w:val="pct10" w:color="auto" w:fill="FFFFFF"/>
        </w:rPr>
        <w:t>约在</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13</w:t>
      </w:r>
      <w:r w:rsidRPr="001A7E68">
        <w:rPr>
          <w:sz w:val="21"/>
          <w:szCs w:val="21"/>
          <w:shd w:val="pct10" w:color="auto" w:fill="FFFFFF"/>
        </w:rPr>
        <w:t>~</w:t>
      </w:r>
      <w:r w:rsidRPr="00FA1C64">
        <w:rPr>
          <w:sz w:val="21"/>
          <w:szCs w:val="21"/>
          <w:shd w:val="pct10" w:color="auto" w:fill="FFFFFF"/>
        </w:rPr>
        <w:t>0</w:t>
      </w:r>
      <w:r w:rsidRPr="001A7E68">
        <w:rPr>
          <w:sz w:val="21"/>
          <w:szCs w:val="21"/>
          <w:shd w:val="pct10" w:color="auto" w:fill="FFFFFF"/>
        </w:rPr>
        <w:t>.</w:t>
      </w:r>
      <w:r w:rsidRPr="00FA1C64">
        <w:rPr>
          <w:sz w:val="21"/>
          <w:szCs w:val="21"/>
          <w:shd w:val="pct10" w:color="auto" w:fill="FFFFFF"/>
        </w:rPr>
        <w:t>40</w:t>
      </w:r>
      <w:r w:rsidRPr="001A7E68">
        <w:rPr>
          <w:sz w:val="21"/>
          <w:szCs w:val="21"/>
          <w:shd w:val="pct10" w:color="auto" w:fill="FFFFFF"/>
        </w:rPr>
        <w:t>之间，与</w:t>
      </w:r>
      <w:r w:rsidRPr="001A7E68">
        <w:rPr>
          <w:rFonts w:hint="eastAsia"/>
          <w:sz w:val="21"/>
          <w:szCs w:val="21"/>
          <w:shd w:val="pct10" w:color="auto" w:fill="FFFFFF"/>
        </w:rPr>
        <w:t>德国试验结果较为吻合。</w:t>
      </w:r>
    </w:p>
    <w:p w:rsidR="001E5D79" w:rsidRPr="00AC6F3B" w:rsidRDefault="00B661F1" w:rsidP="00F32DFF">
      <w:pPr>
        <w:pStyle w:val="affe"/>
        <w:spacing w:before="720" w:after="240"/>
        <w:rPr>
          <w:rFonts w:ascii="华文中宋" w:eastAsia="华文中宋" w:hAnsi="华文中宋"/>
          <w:b w:val="0"/>
        </w:rPr>
      </w:pPr>
      <w:r w:rsidRPr="00092715">
        <w:rPr>
          <w:rFonts w:eastAsia="华文中宋" w:cs="华文中宋"/>
        </w:rPr>
        <w:t>6</w:t>
      </w:r>
      <w:r w:rsidR="001E5D79" w:rsidRPr="00AC6F3B">
        <w:rPr>
          <w:rFonts w:ascii="华文中宋" w:eastAsia="华文中宋" w:hAnsi="华文中宋" w:hint="eastAsia"/>
          <w:b w:val="0"/>
        </w:rPr>
        <w:t xml:space="preserve"> 构造规定</w:t>
      </w:r>
      <w:bookmarkEnd w:id="90"/>
    </w:p>
    <w:p w:rsidR="006C1F7C" w:rsidRPr="00AC6F3B" w:rsidRDefault="00B661F1" w:rsidP="00454ACB">
      <w:pPr>
        <w:spacing w:line="360" w:lineRule="auto"/>
      </w:pPr>
      <w:r w:rsidRPr="00225E5B">
        <w:rPr>
          <w:rFonts w:cstheme="minorEastAsia" w:hint="eastAsia"/>
          <w:b/>
        </w:rPr>
        <w:t>6</w:t>
      </w:r>
      <w:r w:rsidR="00522515" w:rsidRPr="00225E5B">
        <w:rPr>
          <w:rFonts w:cstheme="minorEastAsia"/>
          <w:b/>
        </w:rPr>
        <w:t>.0</w:t>
      </w:r>
      <w:r w:rsidR="00E525FE" w:rsidRPr="00225E5B">
        <w:rPr>
          <w:rFonts w:cstheme="minorEastAsia"/>
          <w:b/>
        </w:rPr>
        <w:t xml:space="preserve">.1 </w:t>
      </w:r>
      <w:r w:rsidR="00E525FE" w:rsidRPr="00AC6F3B">
        <w:rPr>
          <w:rFonts w:hint="eastAsia"/>
        </w:rPr>
        <w:t>钢筋钢纤维</w:t>
      </w:r>
      <w:r w:rsidR="00F3028B" w:rsidRPr="00AC6F3B">
        <w:rPr>
          <w:rFonts w:hint="eastAsia"/>
        </w:rPr>
        <w:t>混凝土</w:t>
      </w:r>
      <w:r w:rsidR="00454ACB" w:rsidRPr="00AC6F3B">
        <w:rPr>
          <w:rFonts w:hint="eastAsia"/>
        </w:rPr>
        <w:t>管片的构造设计</w:t>
      </w:r>
      <w:r w:rsidR="00E525FE" w:rsidRPr="00AC6F3B">
        <w:rPr>
          <w:rFonts w:hint="eastAsia"/>
        </w:rPr>
        <w:t>应符合</w:t>
      </w:r>
      <w:r w:rsidR="00522515" w:rsidRPr="00AC6F3B">
        <w:rPr>
          <w:rFonts w:hint="eastAsia"/>
        </w:rPr>
        <w:t>现行</w:t>
      </w:r>
      <w:r w:rsidR="00E525FE" w:rsidRPr="00AC6F3B">
        <w:rPr>
          <w:rFonts w:hint="eastAsia"/>
        </w:rPr>
        <w:t>国家标准</w:t>
      </w:r>
      <w:r w:rsidR="00522515" w:rsidRPr="00AC6F3B">
        <w:rPr>
          <w:rFonts w:hint="eastAsia"/>
        </w:rPr>
        <w:t>《盾构隧道设计标准》</w:t>
      </w:r>
      <w:r w:rsidR="00522515" w:rsidRPr="00AC6F3B">
        <w:rPr>
          <w:rFonts w:hint="eastAsia"/>
        </w:rPr>
        <w:t>GB/T</w:t>
      </w:r>
      <w:r w:rsidRPr="00FA1C64">
        <w:rPr>
          <w:rFonts w:hint="eastAsia"/>
        </w:rPr>
        <w:t>5</w:t>
      </w:r>
      <w:r w:rsidR="00522515" w:rsidRPr="00FA1C64">
        <w:rPr>
          <w:rFonts w:hint="eastAsia"/>
        </w:rPr>
        <w:t>1438</w:t>
      </w:r>
      <w:r w:rsidR="00E525FE" w:rsidRPr="00AC6F3B">
        <w:rPr>
          <w:rFonts w:hint="eastAsia"/>
        </w:rPr>
        <w:t>的</w:t>
      </w:r>
      <w:r w:rsidR="00672E99" w:rsidRPr="00AC6F3B">
        <w:rPr>
          <w:rFonts w:hint="eastAsia"/>
        </w:rPr>
        <w:t>有关</w:t>
      </w:r>
      <w:r w:rsidR="00E525FE" w:rsidRPr="00AC6F3B">
        <w:rPr>
          <w:rFonts w:hint="eastAsia"/>
        </w:rPr>
        <w:t>规定。</w:t>
      </w:r>
    </w:p>
    <w:p w:rsidR="006471F6" w:rsidRPr="00AC6F3B" w:rsidRDefault="00B661F1" w:rsidP="0065325C">
      <w:pPr>
        <w:spacing w:line="360" w:lineRule="auto"/>
      </w:pPr>
      <w:r w:rsidRPr="00225E5B">
        <w:rPr>
          <w:rFonts w:cstheme="minorEastAsia" w:hint="eastAsia"/>
          <w:b/>
        </w:rPr>
        <w:t>6</w:t>
      </w:r>
      <w:r w:rsidR="00454ACB" w:rsidRPr="00225E5B">
        <w:rPr>
          <w:rFonts w:cstheme="minorEastAsia"/>
          <w:b/>
        </w:rPr>
        <w:t>.0.2</w:t>
      </w:r>
      <w:r w:rsidR="006471F6" w:rsidRPr="00AC6F3B">
        <w:rPr>
          <w:rFonts w:hint="eastAsia"/>
        </w:rPr>
        <w:t>钢筋钢纤维混凝土管片的最外层钢筋的保护层厚度不应小于</w:t>
      </w:r>
      <w:r w:rsidR="006471F6" w:rsidRPr="00FA1C64">
        <w:rPr>
          <w:rFonts w:hint="eastAsia"/>
        </w:rPr>
        <w:t>40</w:t>
      </w:r>
      <w:r w:rsidR="006471F6" w:rsidRPr="00AC6F3B">
        <w:rPr>
          <w:rFonts w:hint="eastAsia"/>
        </w:rPr>
        <w:t>mm</w:t>
      </w:r>
      <w:r w:rsidR="00AA2B43" w:rsidRPr="00AC6F3B">
        <w:rPr>
          <w:rFonts w:hint="eastAsia"/>
        </w:rPr>
        <w:t>。</w:t>
      </w:r>
    </w:p>
    <w:p w:rsidR="00824B84" w:rsidRPr="00AC6F3B" w:rsidRDefault="00B661F1" w:rsidP="0065325C">
      <w:pPr>
        <w:spacing w:line="360" w:lineRule="auto"/>
      </w:pPr>
      <w:r w:rsidRPr="00225E5B">
        <w:rPr>
          <w:rFonts w:cstheme="minorEastAsia"/>
          <w:b/>
        </w:rPr>
        <w:t>6</w:t>
      </w:r>
      <w:r w:rsidR="00AA2B43" w:rsidRPr="00225E5B">
        <w:rPr>
          <w:rFonts w:cstheme="minorEastAsia"/>
          <w:b/>
        </w:rPr>
        <w:t>.0.</w:t>
      </w:r>
      <w:r w:rsidR="00AA2B43" w:rsidRPr="00225E5B">
        <w:rPr>
          <w:rFonts w:cstheme="minorEastAsia" w:hint="eastAsia"/>
          <w:b/>
        </w:rPr>
        <w:t>3</w:t>
      </w:r>
      <w:r w:rsidR="00AA2B43" w:rsidRPr="00AC6F3B">
        <w:rPr>
          <w:rFonts w:hint="eastAsia"/>
        </w:rPr>
        <w:t>钢筋钢纤维混凝土管片的</w:t>
      </w:r>
      <w:r w:rsidR="00454ACB" w:rsidRPr="00AC6F3B">
        <w:rPr>
          <w:rFonts w:hint="eastAsia"/>
        </w:rPr>
        <w:t>钢筋锚固和连接设计应符合现行国家标准</w:t>
      </w:r>
      <w:r w:rsidR="00454ACB" w:rsidRPr="00AC6F3B">
        <w:rPr>
          <w:rFonts w:asciiTheme="minorEastAsia" w:hAnsiTheme="minorEastAsia" w:cstheme="minorEastAsia" w:hint="eastAsia"/>
        </w:rPr>
        <w:t>《混凝土结构设计规范》</w:t>
      </w:r>
      <w:r w:rsidR="00454ACB" w:rsidRPr="00AC6F3B">
        <w:rPr>
          <w:rFonts w:asciiTheme="minorEastAsia" w:hAnsiTheme="minorEastAsia" w:cstheme="minorEastAsia"/>
        </w:rPr>
        <w:t>GB</w:t>
      </w:r>
      <w:r w:rsidR="00454ACB" w:rsidRPr="00FA1C64">
        <w:rPr>
          <w:rFonts w:cstheme="minorEastAsia"/>
        </w:rPr>
        <w:t>50010</w:t>
      </w:r>
      <w:r w:rsidR="00454ACB" w:rsidRPr="00AC6F3B">
        <w:rPr>
          <w:rFonts w:hint="eastAsia"/>
        </w:rPr>
        <w:t>的规定</w:t>
      </w:r>
      <w:r w:rsidR="00AA2B43" w:rsidRPr="00AC6F3B">
        <w:rPr>
          <w:rFonts w:hint="eastAsia"/>
        </w:rPr>
        <w:t>。</w:t>
      </w:r>
    </w:p>
    <w:p w:rsidR="00182C04" w:rsidRDefault="00B661F1" w:rsidP="0065325C">
      <w:pPr>
        <w:spacing w:line="360" w:lineRule="auto"/>
      </w:pPr>
      <w:r w:rsidRPr="00225E5B">
        <w:rPr>
          <w:rFonts w:cstheme="minorEastAsia"/>
          <w:b/>
        </w:rPr>
        <w:t>6</w:t>
      </w:r>
      <w:r w:rsidR="00182C04" w:rsidRPr="00225E5B">
        <w:rPr>
          <w:rFonts w:cstheme="minorEastAsia"/>
          <w:b/>
        </w:rPr>
        <w:t>.0.</w:t>
      </w:r>
      <w:r w:rsidR="00AA2B43" w:rsidRPr="00225E5B">
        <w:rPr>
          <w:rFonts w:cstheme="minorEastAsia"/>
          <w:b/>
        </w:rPr>
        <w:t>4</w:t>
      </w:r>
      <w:r w:rsidR="00182C04" w:rsidRPr="00225E5B">
        <w:rPr>
          <w:rFonts w:cstheme="minorEastAsia"/>
          <w:b/>
        </w:rPr>
        <w:t xml:space="preserve"> </w:t>
      </w:r>
      <w:r w:rsidR="00103C79" w:rsidRPr="00AC6F3B">
        <w:rPr>
          <w:rFonts w:asciiTheme="minorEastAsia" w:hAnsiTheme="minorEastAsia" w:cstheme="minorEastAsia" w:hint="eastAsia"/>
          <w:bCs/>
        </w:rPr>
        <w:t>当</w:t>
      </w:r>
      <w:r w:rsidR="00103C79" w:rsidRPr="00AC6F3B">
        <w:rPr>
          <w:rFonts w:hint="eastAsia"/>
        </w:rPr>
        <w:t>钢纤维混凝土裂后抗弯强度等级小于</w:t>
      </w:r>
      <w:r w:rsidR="00103C79" w:rsidRPr="00FA1C64">
        <w:rPr>
          <w:rFonts w:hint="eastAsia"/>
        </w:rPr>
        <w:t>4</w:t>
      </w:r>
      <w:r w:rsidR="00103C79" w:rsidRPr="00AC6F3B">
        <w:rPr>
          <w:rFonts w:hint="eastAsia"/>
        </w:rPr>
        <w:t>c</w:t>
      </w:r>
      <w:r w:rsidR="00103C79" w:rsidRPr="00AC6F3B">
        <w:rPr>
          <w:rFonts w:hint="eastAsia"/>
        </w:rPr>
        <w:t>时，</w:t>
      </w:r>
      <w:r w:rsidR="0055163F" w:rsidRPr="00AC6F3B">
        <w:rPr>
          <w:rFonts w:hint="eastAsia"/>
        </w:rPr>
        <w:t>钢筋钢纤维混凝土管片</w:t>
      </w:r>
      <w:r w:rsidR="00EC39FE" w:rsidRPr="00AC6F3B">
        <w:rPr>
          <w:rFonts w:hint="eastAsia"/>
        </w:rPr>
        <w:t>内侧和外侧纵向</w:t>
      </w:r>
      <w:r w:rsidR="00182C04" w:rsidRPr="00AC6F3B">
        <w:rPr>
          <w:rFonts w:hint="eastAsia"/>
        </w:rPr>
        <w:t>受力钢筋</w:t>
      </w:r>
      <w:r w:rsidR="00EC39FE" w:rsidRPr="00AC6F3B">
        <w:rPr>
          <w:rFonts w:hint="eastAsia"/>
        </w:rPr>
        <w:t>的</w:t>
      </w:r>
      <w:r w:rsidR="00182C04" w:rsidRPr="00AC6F3B">
        <w:rPr>
          <w:rFonts w:hint="eastAsia"/>
        </w:rPr>
        <w:t>配筋率</w:t>
      </w:r>
      <w:r w:rsidR="008B603F" w:rsidRPr="00AC6F3B">
        <w:rPr>
          <w:rFonts w:hint="eastAsia"/>
        </w:rPr>
        <w:t>百分率</w:t>
      </w:r>
      <w:r w:rsidR="00EC39FE" w:rsidRPr="00AC6F3B">
        <w:rPr>
          <w:rFonts w:hint="eastAsia"/>
        </w:rPr>
        <w:t>不应小于</w:t>
      </w:r>
      <w:r w:rsidR="00EC39FE" w:rsidRPr="00FA1C64">
        <w:rPr>
          <w:rFonts w:hint="eastAsia"/>
        </w:rPr>
        <w:t>0</w:t>
      </w:r>
      <w:r w:rsidR="00EC39FE" w:rsidRPr="00AC6F3B">
        <w:rPr>
          <w:rFonts w:hint="eastAsia"/>
        </w:rPr>
        <w:t>.</w:t>
      </w:r>
      <w:r w:rsidR="00EC39FE" w:rsidRPr="00FA1C64">
        <w:rPr>
          <w:rFonts w:hint="eastAsia"/>
        </w:rPr>
        <w:t>2</w:t>
      </w:r>
      <w:r w:rsidR="00EC39FE" w:rsidRPr="00AC6F3B">
        <w:rPr>
          <w:rFonts w:hint="eastAsia"/>
        </w:rPr>
        <w:t>和</w:t>
      </w:r>
      <w:r w:rsidR="00AE6C13" w:rsidRPr="00FA1C64">
        <w:rPr>
          <w:rFonts w:hint="eastAsia"/>
        </w:rPr>
        <w:t>0</w:t>
      </w:r>
      <w:r w:rsidR="00AE6C13" w:rsidRPr="00AC6F3B">
        <w:rPr>
          <w:rFonts w:hint="eastAsia"/>
        </w:rPr>
        <w:t>.</w:t>
      </w:r>
      <w:r w:rsidR="00EC39FE" w:rsidRPr="00FA1C64">
        <w:rPr>
          <w:rFonts w:hint="eastAsia"/>
        </w:rPr>
        <w:t>45</w:t>
      </w:r>
      <w:r w:rsidR="00DF2A22" w:rsidRPr="00AC6F3B">
        <w:rPr>
          <w:rFonts w:hint="eastAsia"/>
          <w:i/>
        </w:rPr>
        <w:t>f</w:t>
      </w:r>
      <w:r w:rsidR="00DF2A22" w:rsidRPr="00AC6F3B">
        <w:rPr>
          <w:rFonts w:hint="eastAsia"/>
          <w:vertAlign w:val="subscript"/>
        </w:rPr>
        <w:t xml:space="preserve">t </w:t>
      </w:r>
      <w:r w:rsidR="00DF2A22" w:rsidRPr="00AC6F3B">
        <w:rPr>
          <w:rFonts w:hint="eastAsia"/>
          <w:i/>
        </w:rPr>
        <w:t>/ f</w:t>
      </w:r>
      <w:r w:rsidR="00EC39FE" w:rsidRPr="00AC6F3B">
        <w:rPr>
          <w:rFonts w:hint="eastAsia"/>
          <w:vertAlign w:val="subscript"/>
        </w:rPr>
        <w:t>y</w:t>
      </w:r>
      <w:r w:rsidR="00EC39FE" w:rsidRPr="00AC6F3B">
        <w:rPr>
          <w:rFonts w:hint="eastAsia"/>
        </w:rPr>
        <w:t>中的较大值。</w:t>
      </w:r>
    </w:p>
    <w:p w:rsidR="00CC4348" w:rsidRPr="00CC4348" w:rsidRDefault="00CC4348" w:rsidP="00CC4348">
      <w:pPr>
        <w:spacing w:line="360" w:lineRule="auto"/>
        <w:ind w:firstLineChars="200" w:firstLine="420"/>
        <w:rPr>
          <w:sz w:val="21"/>
          <w:szCs w:val="21"/>
          <w:shd w:val="pct10" w:color="auto" w:fill="FFFFFF"/>
        </w:rPr>
      </w:pPr>
      <w:r w:rsidRPr="00B94EF4">
        <w:rPr>
          <w:sz w:val="21"/>
          <w:szCs w:val="21"/>
          <w:shd w:val="pct10" w:color="auto" w:fill="FFFFFF"/>
        </w:rPr>
        <w:t>条文说明：</w:t>
      </w:r>
      <w:r w:rsidRPr="00CC4348">
        <w:rPr>
          <w:rFonts w:hint="eastAsia"/>
          <w:sz w:val="21"/>
          <w:szCs w:val="21"/>
          <w:shd w:val="pct10" w:color="auto" w:fill="FFFFFF"/>
        </w:rPr>
        <w:t>针对纵向受力钢筋提出的最小配筋率要求是为了避免少筋梁的受弯脆性破坏。钢纤维混凝土的残余弯拉强度达到一定标准就可以避免这种受弯脆性破坏。</w:t>
      </w:r>
    </w:p>
    <w:p w:rsidR="00182C04" w:rsidRPr="00AC6F3B" w:rsidRDefault="00B661F1" w:rsidP="0065325C">
      <w:pPr>
        <w:spacing w:line="360" w:lineRule="auto"/>
        <w:rPr>
          <w:rFonts w:asciiTheme="minorEastAsia" w:hAnsiTheme="minorEastAsia" w:cstheme="minorEastAsia"/>
        </w:rPr>
      </w:pPr>
      <w:r w:rsidRPr="00225E5B">
        <w:rPr>
          <w:rFonts w:cstheme="minorEastAsia"/>
          <w:b/>
        </w:rPr>
        <w:t>6</w:t>
      </w:r>
      <w:r w:rsidR="003F2E4C" w:rsidRPr="00225E5B">
        <w:rPr>
          <w:rFonts w:cstheme="minorEastAsia"/>
          <w:b/>
        </w:rPr>
        <w:t>.0.</w:t>
      </w:r>
      <w:r w:rsidR="00AA2B43" w:rsidRPr="00225E5B">
        <w:rPr>
          <w:rFonts w:cstheme="minorEastAsia"/>
          <w:b/>
        </w:rPr>
        <w:t>5</w:t>
      </w:r>
      <w:r w:rsidR="00103C79" w:rsidRPr="00AC6F3B">
        <w:rPr>
          <w:rFonts w:asciiTheme="minorEastAsia" w:hAnsiTheme="minorEastAsia" w:cstheme="minorEastAsia" w:hint="eastAsia"/>
          <w:bCs/>
        </w:rPr>
        <w:t>当</w:t>
      </w:r>
      <w:r w:rsidR="00103C79" w:rsidRPr="00AC6F3B">
        <w:rPr>
          <w:rFonts w:hint="eastAsia"/>
        </w:rPr>
        <w:t>钢纤维混凝土裂后抗弯强度等级小于</w:t>
      </w:r>
      <w:r w:rsidR="00103C79" w:rsidRPr="00FA1C64">
        <w:rPr>
          <w:rFonts w:hint="eastAsia"/>
        </w:rPr>
        <w:t>4</w:t>
      </w:r>
      <w:r w:rsidR="00103C79" w:rsidRPr="00AC6F3B">
        <w:rPr>
          <w:rFonts w:hint="eastAsia"/>
        </w:rPr>
        <w:t>c</w:t>
      </w:r>
      <w:r w:rsidR="00103C79" w:rsidRPr="00AC6F3B">
        <w:rPr>
          <w:rFonts w:hint="eastAsia"/>
        </w:rPr>
        <w:t>时，</w:t>
      </w:r>
      <w:r w:rsidR="00A8387F" w:rsidRPr="00AC6F3B">
        <w:rPr>
          <w:rFonts w:hint="eastAsia"/>
        </w:rPr>
        <w:t>钢筋钢纤维混凝土管片箍筋的</w:t>
      </w:r>
      <w:r w:rsidR="00A8387F" w:rsidRPr="00AC6F3B">
        <w:rPr>
          <w:rFonts w:asciiTheme="minorEastAsia" w:hAnsiTheme="minorEastAsia" w:cstheme="minorEastAsia" w:hint="eastAsia"/>
        </w:rPr>
        <w:t>最小配筋</w:t>
      </w:r>
      <w:r w:rsidR="00182C04" w:rsidRPr="00AC6F3B">
        <w:rPr>
          <w:rFonts w:asciiTheme="minorEastAsia" w:hAnsiTheme="minorEastAsia" w:cstheme="minorEastAsia" w:hint="eastAsia"/>
        </w:rPr>
        <w:t>率</w:t>
      </w:r>
      <m:oMath>
        <m:sSub>
          <m:sSubPr>
            <m:ctrlPr>
              <w:rPr>
                <w:rFonts w:ascii="Cambria Math" w:hAnsi="Cambria Math" w:cstheme="minorEastAsia"/>
              </w:rPr>
            </m:ctrlPr>
          </m:sSubPr>
          <m:e>
            <m:r>
              <w:rPr>
                <w:rFonts w:ascii="Cambria Math" w:hAnsi="Cambria Math" w:cstheme="minorEastAsia"/>
              </w:rPr>
              <m:t>ρ</m:t>
            </m:r>
          </m:e>
          <m:sub>
            <m:r>
              <m:rPr>
                <m:sty m:val="p"/>
              </m:rPr>
              <w:rPr>
                <w:rFonts w:ascii="Cambria Math" w:hAnsi="Cambria Math" w:cstheme="minorEastAsia"/>
              </w:rPr>
              <m:t>sv</m:t>
            </m:r>
          </m:sub>
        </m:sSub>
        <m:r>
          <m:rPr>
            <m:sty m:val="p"/>
          </m:rPr>
          <w:rPr>
            <w:rFonts w:ascii="Cambria Math" w:hAnsi="Cambria Math" w:cstheme="minorEastAsia" w:hint="eastAsia"/>
          </w:rPr>
          <m:t>（</m:t>
        </m:r>
        <m:sSub>
          <m:sSubPr>
            <m:ctrlPr>
              <w:rPr>
                <w:rFonts w:ascii="Cambria Math" w:hAnsi="Cambria Math" w:cstheme="minorEastAsia"/>
              </w:rPr>
            </m:ctrlPr>
          </m:sSubPr>
          <m:e>
            <m:r>
              <w:rPr>
                <w:rFonts w:ascii="Cambria Math" w:hAnsi="Cambria Math" w:cstheme="minorEastAsia"/>
              </w:rPr>
              <m:t>ρ</m:t>
            </m:r>
          </m:e>
          <m:sub>
            <m:r>
              <m:rPr>
                <m:sty m:val="p"/>
              </m:rPr>
              <w:rPr>
                <w:rFonts w:ascii="Cambria Math" w:hAnsi="Cambria Math" w:cstheme="minorEastAsia"/>
              </w:rPr>
              <m:t>sv</m:t>
            </m:r>
          </m:sub>
        </m:sSub>
        <m:r>
          <m:rPr>
            <m:sty m:val="p"/>
          </m:rPr>
          <w:rPr>
            <w:rFonts w:ascii="Cambria Math" w:hAnsi="Cambria Math" w:cstheme="minorEastAsia"/>
          </w:rPr>
          <m:t>=</m:t>
        </m:r>
        <m:f>
          <m:fPr>
            <m:ctrlPr>
              <w:rPr>
                <w:rFonts w:ascii="Cambria Math" w:hAnsi="Cambria Math" w:cstheme="minorEastAsia"/>
                <w:i/>
              </w:rPr>
            </m:ctrlPr>
          </m:fPr>
          <m:num>
            <m:sSub>
              <m:sSubPr>
                <m:ctrlPr>
                  <w:rPr>
                    <w:rFonts w:ascii="Cambria Math" w:hAnsi="Cambria Math" w:cstheme="minorEastAsia"/>
                  </w:rPr>
                </m:ctrlPr>
              </m:sSubPr>
              <m:e>
                <m:r>
                  <w:rPr>
                    <w:rFonts w:ascii="Cambria Math" w:hAnsi="Cambria Math" w:cstheme="minorEastAsia"/>
                  </w:rPr>
                  <m:t>A</m:t>
                </m:r>
              </m:e>
              <m:sub>
                <m:r>
                  <m:rPr>
                    <m:sty m:val="p"/>
                  </m:rPr>
                  <w:rPr>
                    <w:rFonts w:ascii="Cambria Math" w:hAnsi="Cambria Math" w:cstheme="minorEastAsia"/>
                  </w:rPr>
                  <m:t>sv</m:t>
                </m:r>
              </m:sub>
            </m:sSub>
          </m:num>
          <m:den>
            <m:r>
              <w:rPr>
                <w:rFonts w:ascii="Cambria Math" w:hAnsi="Cambria Math" w:cstheme="minorEastAsia"/>
              </w:rPr>
              <m:t>bs</m:t>
            </m:r>
          </m:den>
        </m:f>
      </m:oMath>
      <w:r w:rsidR="00C24572" w:rsidRPr="00AC6F3B">
        <w:rPr>
          <w:rFonts w:asciiTheme="minorEastAsia" w:hAnsiTheme="minorEastAsia" w:cstheme="minorEastAsia" w:hint="eastAsia"/>
        </w:rPr>
        <w:t>）</w:t>
      </w:r>
      <w:r w:rsidR="00A8387F" w:rsidRPr="00AC6F3B">
        <w:rPr>
          <w:rFonts w:asciiTheme="minorEastAsia" w:hAnsiTheme="minorEastAsia" w:cstheme="minorEastAsia" w:hint="eastAsia"/>
        </w:rPr>
        <w:t>不应小于</w:t>
      </w:r>
      <w:r w:rsidR="00744FEE" w:rsidRPr="00FA1C64">
        <w:rPr>
          <w:rFonts w:hint="eastAsia"/>
        </w:rPr>
        <w:t>0</w:t>
      </w:r>
      <w:r w:rsidR="00744FEE" w:rsidRPr="00AC6F3B">
        <w:rPr>
          <w:rFonts w:hint="eastAsia"/>
        </w:rPr>
        <w:t>.</w:t>
      </w:r>
      <w:r w:rsidR="00744FEE" w:rsidRPr="00FA1C64">
        <w:rPr>
          <w:rFonts w:hint="eastAsia"/>
        </w:rPr>
        <w:t>24</w:t>
      </w:r>
      <w:r w:rsidR="00744FEE" w:rsidRPr="00AC6F3B">
        <w:rPr>
          <w:rFonts w:hint="eastAsia"/>
          <w:i/>
        </w:rPr>
        <w:t>f</w:t>
      </w:r>
      <w:r w:rsidR="00744FEE" w:rsidRPr="00AC6F3B">
        <w:rPr>
          <w:rFonts w:hint="eastAsia"/>
          <w:vertAlign w:val="subscript"/>
        </w:rPr>
        <w:t xml:space="preserve">t </w:t>
      </w:r>
      <w:r w:rsidR="00744FEE" w:rsidRPr="00AC6F3B">
        <w:rPr>
          <w:rFonts w:hint="eastAsia"/>
          <w:i/>
        </w:rPr>
        <w:t>/ f</w:t>
      </w:r>
      <w:r w:rsidR="00744FEE" w:rsidRPr="00AC6F3B">
        <w:rPr>
          <w:rFonts w:hint="eastAsia"/>
          <w:vertAlign w:val="subscript"/>
        </w:rPr>
        <w:t>yv</w:t>
      </w:r>
      <w:r w:rsidR="00744FEE" w:rsidRPr="00AC6F3B">
        <w:rPr>
          <w:rFonts w:hint="eastAsia"/>
        </w:rPr>
        <w:t>。</w:t>
      </w:r>
    </w:p>
    <w:p w:rsidR="00CC4348" w:rsidRPr="00CC4348" w:rsidRDefault="00CC4348" w:rsidP="00CC4348">
      <w:pPr>
        <w:spacing w:line="360" w:lineRule="auto"/>
        <w:ind w:firstLineChars="200" w:firstLine="420"/>
        <w:rPr>
          <w:sz w:val="21"/>
          <w:szCs w:val="21"/>
          <w:shd w:val="pct10" w:color="auto" w:fill="FFFFFF"/>
        </w:rPr>
      </w:pPr>
      <w:r w:rsidRPr="00B94EF4">
        <w:rPr>
          <w:sz w:val="21"/>
          <w:szCs w:val="21"/>
          <w:shd w:val="pct10" w:color="auto" w:fill="FFFFFF"/>
        </w:rPr>
        <w:t>条文说明：</w:t>
      </w:r>
      <w:r w:rsidRPr="00CC4348">
        <w:rPr>
          <w:rFonts w:hint="eastAsia"/>
          <w:sz w:val="21"/>
          <w:szCs w:val="21"/>
          <w:shd w:val="pct10" w:color="auto" w:fill="FFFFFF"/>
        </w:rPr>
        <w:t>针对箍筋提出的最小配筋率要求是为了避免类似无腹筋梁的受剪脆性破坏。钢纤维混凝土的残余弯拉强度达到一定标准就可以避免这种受剪脆性破坏。参考规范</w:t>
      </w:r>
      <w:r w:rsidRPr="00CC4348">
        <w:rPr>
          <w:sz w:val="21"/>
          <w:szCs w:val="21"/>
          <w:shd w:val="pct10" w:color="auto" w:fill="FFFFFF"/>
        </w:rPr>
        <w:t xml:space="preserve">model code </w:t>
      </w:r>
      <w:r w:rsidRPr="00FA1C64">
        <w:rPr>
          <w:sz w:val="21"/>
          <w:szCs w:val="21"/>
          <w:shd w:val="pct10" w:color="auto" w:fill="FFFFFF"/>
        </w:rPr>
        <w:t>2010</w:t>
      </w:r>
      <w:r w:rsidRPr="00CC4348">
        <w:rPr>
          <w:sz w:val="21"/>
          <w:szCs w:val="21"/>
          <w:shd w:val="pct10" w:color="auto" w:fill="FFFFFF"/>
        </w:rPr>
        <w:t>中规定，当</w:t>
      </w:r>
      <w:r w:rsidRPr="00CC4348">
        <w:rPr>
          <w:rFonts w:hint="eastAsia"/>
          <w:sz w:val="21"/>
          <w:szCs w:val="21"/>
          <w:shd w:val="pct10" w:color="auto" w:fill="FFFFFF"/>
        </w:rPr>
        <w:t>钢</w:t>
      </w:r>
      <w:r w:rsidRPr="00CC4348">
        <w:rPr>
          <w:sz w:val="21"/>
          <w:szCs w:val="21"/>
          <w:shd w:val="pct10" w:color="auto" w:fill="FFFFFF"/>
        </w:rPr>
        <w:t>纤维混凝土残余弯拉强度满足下式：</w:t>
      </w:r>
    </w:p>
    <w:p w:rsidR="00CC4348" w:rsidRPr="00CC4348" w:rsidRDefault="00CC4348" w:rsidP="002705F2">
      <w:pPr>
        <w:spacing w:line="360" w:lineRule="auto"/>
        <w:ind w:firstLineChars="200" w:firstLine="420"/>
        <w:jc w:val="right"/>
        <w:rPr>
          <w:sz w:val="21"/>
          <w:szCs w:val="21"/>
          <w:shd w:val="pct10" w:color="auto" w:fill="FFFFFF"/>
        </w:rPr>
      </w:pPr>
      <w:r w:rsidRPr="00CC4348">
        <w:rPr>
          <w:rFonts w:hint="eastAsia"/>
          <w:sz w:val="21"/>
          <w:szCs w:val="21"/>
          <w:shd w:val="pct10" w:color="auto" w:fill="FFFFFF"/>
        </w:rPr>
        <w:t xml:space="preserve">　　　　　　</w:t>
      </w:r>
      <w:r w:rsidRPr="00CC4348">
        <w:rPr>
          <w:noProof/>
          <w:sz w:val="21"/>
          <w:szCs w:val="21"/>
          <w:shd w:val="pct10" w:color="auto" w:fill="FFFFFF"/>
        </w:rPr>
        <w:drawing>
          <wp:inline distT="0" distB="0" distL="0" distR="0" wp14:anchorId="6A5F1DA5" wp14:editId="5E013308">
            <wp:extent cx="1034415" cy="264795"/>
            <wp:effectExtent l="0" t="0" r="698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034415" cy="264795"/>
                    </a:xfrm>
                    <a:prstGeom prst="rect">
                      <a:avLst/>
                    </a:prstGeom>
                    <a:noFill/>
                    <a:ln>
                      <a:noFill/>
                    </a:ln>
                  </pic:spPr>
                </pic:pic>
              </a:graphicData>
            </a:graphic>
          </wp:inline>
        </w:drawing>
      </w:r>
      <w:r w:rsidRPr="00CC4348">
        <w:rPr>
          <w:sz w:val="21"/>
          <w:szCs w:val="21"/>
          <w:shd w:val="pct10" w:color="auto" w:fill="FFFFFF"/>
        </w:rPr>
        <w:t xml:space="preserve">      </w:t>
      </w:r>
      <w:r w:rsidRPr="00CC4348">
        <w:rPr>
          <w:rFonts w:hint="eastAsia"/>
          <w:sz w:val="21"/>
          <w:szCs w:val="21"/>
          <w:shd w:val="pct10" w:color="auto" w:fill="FFFFFF"/>
        </w:rPr>
        <w:t xml:space="preserve">          </w:t>
      </w:r>
      <w:r w:rsidRPr="00CC4348">
        <w:rPr>
          <w:sz w:val="21"/>
          <w:szCs w:val="21"/>
          <w:shd w:val="pct10" w:color="auto" w:fill="FFFFFF"/>
        </w:rPr>
        <w:t xml:space="preserve">        </w:t>
      </w:r>
      <w:r w:rsidRPr="00CC4348">
        <w:rPr>
          <w:rFonts w:hint="eastAsia"/>
          <w:sz w:val="21"/>
          <w:szCs w:val="21"/>
          <w:shd w:val="pct10" w:color="auto" w:fill="FFFFFF"/>
        </w:rPr>
        <w:t>说明式（</w:t>
      </w:r>
      <w:r w:rsidRPr="00FA1C64">
        <w:rPr>
          <w:sz w:val="21"/>
          <w:szCs w:val="21"/>
          <w:shd w:val="pct10" w:color="auto" w:fill="FFFFFF"/>
        </w:rPr>
        <w:t>6</w:t>
      </w:r>
      <w:r w:rsidRPr="00CC4348">
        <w:rPr>
          <w:sz w:val="21"/>
          <w:szCs w:val="21"/>
          <w:shd w:val="pct10" w:color="auto" w:fill="FFFFFF"/>
        </w:rPr>
        <w:t>.</w:t>
      </w:r>
      <w:r w:rsidRPr="00FA1C64">
        <w:rPr>
          <w:sz w:val="21"/>
          <w:szCs w:val="21"/>
          <w:shd w:val="pct10" w:color="auto" w:fill="FFFFFF"/>
        </w:rPr>
        <w:t>0</w:t>
      </w:r>
      <w:r w:rsidRPr="00CC4348">
        <w:rPr>
          <w:sz w:val="21"/>
          <w:szCs w:val="21"/>
          <w:shd w:val="pct10" w:color="auto" w:fill="FFFFFF"/>
        </w:rPr>
        <w:t>-</w:t>
      </w:r>
      <w:r w:rsidRPr="00FA1C64">
        <w:rPr>
          <w:sz w:val="21"/>
          <w:szCs w:val="21"/>
          <w:shd w:val="pct10" w:color="auto" w:fill="FFFFFF"/>
        </w:rPr>
        <w:t>1</w:t>
      </w:r>
      <w:r w:rsidRPr="00CC4348">
        <w:rPr>
          <w:sz w:val="21"/>
          <w:szCs w:val="21"/>
          <w:shd w:val="pct10" w:color="auto" w:fill="FFFFFF"/>
        </w:rPr>
        <w:t>）</w:t>
      </w:r>
    </w:p>
    <w:p w:rsidR="00CC4348" w:rsidRPr="00CC4348" w:rsidRDefault="00CC4348" w:rsidP="00CC4348">
      <w:pPr>
        <w:spacing w:line="360" w:lineRule="auto"/>
        <w:ind w:firstLineChars="200" w:firstLine="420"/>
        <w:rPr>
          <w:sz w:val="21"/>
          <w:szCs w:val="21"/>
          <w:shd w:val="pct10" w:color="auto" w:fill="FFFFFF"/>
        </w:rPr>
      </w:pPr>
      <w:r w:rsidRPr="00CC4348">
        <w:rPr>
          <w:rFonts w:hint="eastAsia"/>
          <w:sz w:val="21"/>
          <w:szCs w:val="21"/>
          <w:shd w:val="pct10" w:color="auto" w:fill="FFFFFF"/>
        </w:rPr>
        <w:t>也可以作为不需要配置最小抗剪箍筋的条件。</w:t>
      </w:r>
    </w:p>
    <w:p w:rsidR="00CC4348" w:rsidRPr="00CC4348" w:rsidRDefault="00CC4348" w:rsidP="00CC4348">
      <w:pPr>
        <w:spacing w:line="360" w:lineRule="auto"/>
        <w:ind w:firstLineChars="200" w:firstLine="420"/>
        <w:rPr>
          <w:sz w:val="21"/>
          <w:szCs w:val="21"/>
          <w:shd w:val="pct10" w:color="auto" w:fill="FFFFFF"/>
        </w:rPr>
      </w:pPr>
      <w:r w:rsidRPr="00CC4348">
        <w:rPr>
          <w:rFonts w:hint="eastAsia"/>
          <w:sz w:val="21"/>
          <w:szCs w:val="21"/>
          <w:shd w:val="pct10" w:color="auto" w:fill="FFFFFF"/>
        </w:rPr>
        <w:t>式中：</w:t>
      </w:r>
      <w:r w:rsidRPr="00CC4348">
        <w:rPr>
          <w:noProof/>
          <w:sz w:val="21"/>
          <w:szCs w:val="21"/>
          <w:shd w:val="pct10" w:color="auto" w:fill="FFFFFF"/>
        </w:rPr>
        <w:drawing>
          <wp:inline distT="0" distB="0" distL="0" distR="0" wp14:anchorId="6F0FAFEA" wp14:editId="47DCA76F">
            <wp:extent cx="337185" cy="264795"/>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37185" cy="264795"/>
                    </a:xfrm>
                    <a:prstGeom prst="rect">
                      <a:avLst/>
                    </a:prstGeom>
                    <a:noFill/>
                    <a:ln>
                      <a:noFill/>
                    </a:ln>
                  </pic:spPr>
                </pic:pic>
              </a:graphicData>
            </a:graphic>
          </wp:inline>
        </w:drawing>
      </w:r>
      <w:r w:rsidRPr="00CC4348">
        <w:rPr>
          <w:rFonts w:hint="eastAsia"/>
          <w:sz w:val="21"/>
          <w:szCs w:val="21"/>
          <w:shd w:val="pct10" w:color="auto" w:fill="FFFFFF"/>
        </w:rPr>
        <w:t>——对应于</w:t>
      </w:r>
      <w:r w:rsidRPr="00CC4348">
        <w:rPr>
          <w:sz w:val="21"/>
          <w:szCs w:val="21"/>
          <w:shd w:val="pct10" w:color="auto" w:fill="FFFFFF"/>
        </w:rPr>
        <w:t>CMOD</w:t>
      </w:r>
      <w:r w:rsidRPr="00FA1C64">
        <w:rPr>
          <w:sz w:val="21"/>
          <w:szCs w:val="21"/>
          <w:shd w:val="pct10" w:color="auto" w:fill="FFFFFF"/>
        </w:rPr>
        <w:t>2</w:t>
      </w:r>
      <w:r w:rsidRPr="00CC4348">
        <w:rPr>
          <w:rFonts w:hint="eastAsia"/>
          <w:sz w:val="21"/>
          <w:szCs w:val="21"/>
          <w:shd w:val="pct10" w:color="auto" w:fill="FFFFFF"/>
        </w:rPr>
        <w:t>为</w:t>
      </w:r>
      <w:r w:rsidRPr="00FA1C64">
        <w:rPr>
          <w:sz w:val="21"/>
          <w:szCs w:val="21"/>
          <w:shd w:val="pct10" w:color="auto" w:fill="FFFFFF"/>
        </w:rPr>
        <w:t>1</w:t>
      </w:r>
      <w:r w:rsidRPr="00CC4348">
        <w:rPr>
          <w:sz w:val="21"/>
          <w:szCs w:val="21"/>
          <w:shd w:val="pct10" w:color="auto" w:fill="FFFFFF"/>
        </w:rPr>
        <w:t>.</w:t>
      </w:r>
      <w:r w:rsidRPr="00FA1C64">
        <w:rPr>
          <w:sz w:val="21"/>
          <w:szCs w:val="21"/>
          <w:shd w:val="pct10" w:color="auto" w:fill="FFFFFF"/>
        </w:rPr>
        <w:t>5</w:t>
      </w:r>
      <w:r w:rsidRPr="00CC4348">
        <w:rPr>
          <w:sz w:val="21"/>
          <w:szCs w:val="21"/>
          <w:shd w:val="pct10" w:color="auto" w:fill="FFFFFF"/>
        </w:rPr>
        <w:t>mm</w:t>
      </w:r>
      <w:r w:rsidRPr="00CC4348">
        <w:rPr>
          <w:sz w:val="21"/>
          <w:szCs w:val="21"/>
          <w:shd w:val="pct10" w:color="auto" w:fill="FFFFFF"/>
        </w:rPr>
        <w:t>时的残余弯拉强度标准值（</w:t>
      </w:r>
      <w:r w:rsidRPr="00CC4348">
        <w:rPr>
          <w:sz w:val="21"/>
          <w:szCs w:val="21"/>
          <w:shd w:val="pct10" w:color="auto" w:fill="FFFFFF"/>
        </w:rPr>
        <w:t>Mpa</w:t>
      </w:r>
      <w:r w:rsidRPr="00CC4348">
        <w:rPr>
          <w:sz w:val="21"/>
          <w:szCs w:val="21"/>
          <w:shd w:val="pct10" w:color="auto" w:fill="FFFFFF"/>
        </w:rPr>
        <w:t>），用本标准附录</w:t>
      </w:r>
      <w:r w:rsidRPr="00CC4348">
        <w:rPr>
          <w:sz w:val="21"/>
          <w:szCs w:val="21"/>
          <w:shd w:val="pct10" w:color="auto" w:fill="FFFFFF"/>
        </w:rPr>
        <w:t>A</w:t>
      </w:r>
      <w:r w:rsidRPr="00CC4348">
        <w:rPr>
          <w:sz w:val="21"/>
          <w:szCs w:val="21"/>
          <w:shd w:val="pct10" w:color="auto" w:fill="FFFFFF"/>
        </w:rPr>
        <w:t>的方法获取，也可用下式计算：</w:t>
      </w:r>
    </w:p>
    <w:p w:rsidR="00CC4348" w:rsidRPr="00CC4348" w:rsidRDefault="007B48E4" w:rsidP="002705F2">
      <w:pPr>
        <w:spacing w:line="360" w:lineRule="auto"/>
        <w:ind w:firstLineChars="200" w:firstLine="420"/>
        <w:jc w:val="right"/>
        <w:rPr>
          <w:sz w:val="21"/>
          <w:szCs w:val="21"/>
          <w:shd w:val="pct10" w:color="auto" w:fill="FFFFFF"/>
        </w:rPr>
      </w:pPr>
      <m:oMath>
        <m:sSub>
          <m:sSubPr>
            <m:ctrlPr>
              <w:rPr>
                <w:rFonts w:ascii="Cambria Math" w:hAnsi="Cambria Math"/>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ftu</m:t>
            </m:r>
            <m:r>
              <m:rPr>
                <m:sty m:val="p"/>
              </m:rPr>
              <w:rPr>
                <w:rFonts w:ascii="Cambria Math" w:hAnsi="Cambria Math"/>
                <w:sz w:val="21"/>
                <w:szCs w:val="21"/>
                <w:shd w:val="pct10" w:color="auto" w:fill="FFFFFF"/>
              </w:rPr>
              <m:t>2</m:t>
            </m:r>
          </m:sub>
        </m:sSub>
        <m:r>
          <m:rPr>
            <m:sty m:val="p"/>
          </m:rPr>
          <w:rPr>
            <w:rFonts w:ascii="Cambria Math" w:hAnsi="Cambria Math"/>
            <w:sz w:val="21"/>
            <w:szCs w:val="21"/>
            <w:shd w:val="pct10" w:color="auto" w:fill="FFFFFF"/>
          </w:rPr>
          <m:t>=</m:t>
        </m:r>
        <m:sSub>
          <m:sSubPr>
            <m:ctrlPr>
              <w:rPr>
                <w:rFonts w:ascii="Cambria Math" w:hAnsi="Cambria Math"/>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ftsk</m:t>
            </m:r>
          </m:sub>
        </m:sSub>
        <m:r>
          <m:rPr>
            <m:sty m:val="p"/>
          </m:rPr>
          <w:rPr>
            <w:rFonts w:ascii="Cambria Math" w:hAnsi="Cambria Math"/>
            <w:sz w:val="21"/>
            <w:szCs w:val="21"/>
            <w:shd w:val="pct10" w:color="auto" w:fill="FFFFFF"/>
          </w:rPr>
          <m:t>-</m:t>
        </m:r>
        <m:f>
          <m:fPr>
            <m:ctrlPr>
              <w:rPr>
                <w:rFonts w:ascii="Cambria Math" w:hAnsi="Cambria Math"/>
                <w:sz w:val="21"/>
                <w:szCs w:val="21"/>
                <w:shd w:val="pct10" w:color="auto" w:fill="FFFFFF"/>
              </w:rPr>
            </m:ctrlPr>
          </m:fPr>
          <m:num>
            <m:r>
              <m:rPr>
                <m:sty m:val="p"/>
              </m:rPr>
              <w:rPr>
                <w:rFonts w:ascii="Cambria Math" w:hAnsi="Cambria Math"/>
                <w:sz w:val="21"/>
                <w:szCs w:val="21"/>
                <w:shd w:val="pct10" w:color="auto" w:fill="FFFFFF"/>
              </w:rPr>
              <m:t>1.5</m:t>
            </m:r>
          </m:num>
          <m:den>
            <m:r>
              <m:rPr>
                <m:sty m:val="p"/>
              </m:rPr>
              <w:rPr>
                <w:rFonts w:ascii="Cambria Math" w:hAnsi="Cambria Math"/>
                <w:sz w:val="21"/>
                <w:szCs w:val="21"/>
                <w:shd w:val="pct10" w:color="auto" w:fill="FFFFFF"/>
              </w:rPr>
              <m:t>2.5</m:t>
            </m:r>
          </m:den>
        </m:f>
        <m:r>
          <m:rPr>
            <m:sty m:val="p"/>
          </m:rPr>
          <w:rPr>
            <w:rFonts w:ascii="Cambria Math" w:hAnsi="Cambria Math"/>
            <w:sz w:val="21"/>
            <w:szCs w:val="21"/>
            <w:shd w:val="pct10" w:color="auto" w:fill="FFFFFF"/>
          </w:rPr>
          <m:t>(</m:t>
        </m:r>
        <m:sSub>
          <m:sSubPr>
            <m:ctrlPr>
              <w:rPr>
                <w:rFonts w:ascii="Cambria Math" w:hAnsi="Cambria Math"/>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ftsk</m:t>
            </m:r>
          </m:sub>
        </m:sSub>
        <m:r>
          <m:rPr>
            <m:sty m:val="p"/>
          </m:rPr>
          <w:rPr>
            <w:rFonts w:ascii="Cambria Math" w:hAnsi="Cambria Math"/>
            <w:sz w:val="21"/>
            <w:szCs w:val="21"/>
            <w:shd w:val="pct10" w:color="auto" w:fill="FFFFFF"/>
          </w:rPr>
          <m:t>-0.5</m:t>
        </m:r>
        <m:sSub>
          <m:sSubPr>
            <m:ctrlPr>
              <w:rPr>
                <w:rFonts w:ascii="Cambria Math" w:hAnsi="Cambria Math"/>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R</m:t>
            </m:r>
            <m:r>
              <m:rPr>
                <m:sty m:val="p"/>
              </m:rPr>
              <w:rPr>
                <w:rFonts w:ascii="Cambria Math" w:hAnsi="Cambria Math"/>
                <w:sz w:val="21"/>
                <w:szCs w:val="21"/>
                <w:shd w:val="pct10" w:color="auto" w:fill="FFFFFF"/>
              </w:rPr>
              <m:t>3</m:t>
            </m:r>
            <m:r>
              <w:rPr>
                <w:rFonts w:ascii="Cambria Math" w:hAnsi="Cambria Math"/>
                <w:sz w:val="21"/>
                <w:szCs w:val="21"/>
                <w:shd w:val="pct10" w:color="auto" w:fill="FFFFFF"/>
              </w:rPr>
              <m:t>k</m:t>
            </m:r>
          </m:sub>
        </m:sSub>
        <m:r>
          <m:rPr>
            <m:sty m:val="p"/>
          </m:rPr>
          <w:rPr>
            <w:rFonts w:ascii="Cambria Math" w:hAnsi="Cambria Math"/>
            <w:sz w:val="21"/>
            <w:szCs w:val="21"/>
            <w:shd w:val="pct10" w:color="auto" w:fill="FFFFFF"/>
          </w:rPr>
          <m:t>+0.2</m:t>
        </m:r>
        <m:sSub>
          <m:sSubPr>
            <m:ctrlPr>
              <w:rPr>
                <w:rFonts w:ascii="Cambria Math" w:hAnsi="Cambria Math"/>
                <w:sz w:val="21"/>
                <w:szCs w:val="21"/>
                <w:shd w:val="pct10" w:color="auto" w:fill="FFFFFF"/>
              </w:rPr>
            </m:ctrlPr>
          </m:sSubPr>
          <m:e>
            <m:r>
              <w:rPr>
                <w:rFonts w:ascii="Cambria Math" w:hAnsi="Cambria Math"/>
                <w:sz w:val="21"/>
                <w:szCs w:val="21"/>
                <w:shd w:val="pct10" w:color="auto" w:fill="FFFFFF"/>
              </w:rPr>
              <m:t>f</m:t>
            </m:r>
          </m:e>
          <m:sub>
            <m:r>
              <w:rPr>
                <w:rFonts w:ascii="Cambria Math" w:hAnsi="Cambria Math"/>
                <w:sz w:val="21"/>
                <w:szCs w:val="21"/>
                <w:shd w:val="pct10" w:color="auto" w:fill="FFFFFF"/>
              </w:rPr>
              <m:t>R</m:t>
            </m:r>
            <m:r>
              <m:rPr>
                <m:sty m:val="p"/>
              </m:rPr>
              <w:rPr>
                <w:rFonts w:ascii="Cambria Math" w:hAnsi="Cambria Math"/>
                <w:sz w:val="21"/>
                <w:szCs w:val="21"/>
                <w:shd w:val="pct10" w:color="auto" w:fill="FFFFFF"/>
              </w:rPr>
              <m:t>1</m:t>
            </m:r>
            <m:r>
              <w:rPr>
                <w:rFonts w:ascii="Cambria Math" w:hAnsi="Cambria Math"/>
                <w:sz w:val="21"/>
                <w:szCs w:val="21"/>
                <w:shd w:val="pct10" w:color="auto" w:fill="FFFFFF"/>
              </w:rPr>
              <m:t>k</m:t>
            </m:r>
          </m:sub>
        </m:sSub>
        <m:r>
          <m:rPr>
            <m:sty m:val="p"/>
          </m:rPr>
          <w:rPr>
            <w:rFonts w:ascii="Cambria Math" w:hAnsi="Cambria Math"/>
            <w:sz w:val="21"/>
            <w:szCs w:val="21"/>
            <w:shd w:val="pct10" w:color="auto" w:fill="FFFFFF"/>
          </w:rPr>
          <m:t>)</m:t>
        </m:r>
      </m:oMath>
      <w:r w:rsidR="00CC4348" w:rsidRPr="00CC4348">
        <w:rPr>
          <w:sz w:val="21"/>
          <w:szCs w:val="21"/>
          <w:shd w:val="pct10" w:color="auto" w:fill="FFFFFF"/>
        </w:rPr>
        <w:t xml:space="preserve">  </w:t>
      </w:r>
      <w:r w:rsidR="00CC4348" w:rsidRPr="00CC4348">
        <w:rPr>
          <w:rFonts w:hint="eastAsia"/>
          <w:sz w:val="21"/>
          <w:szCs w:val="21"/>
          <w:shd w:val="pct10" w:color="auto" w:fill="FFFFFF"/>
        </w:rPr>
        <w:t xml:space="preserve">                 </w:t>
      </w:r>
      <w:r w:rsidR="00CC4348" w:rsidRPr="00CC4348">
        <w:rPr>
          <w:rFonts w:hint="eastAsia"/>
          <w:sz w:val="21"/>
          <w:szCs w:val="21"/>
          <w:shd w:val="pct10" w:color="auto" w:fill="FFFFFF"/>
        </w:rPr>
        <w:t>说明式（</w:t>
      </w:r>
      <w:r w:rsidR="00CC4348" w:rsidRPr="00FA1C64">
        <w:rPr>
          <w:sz w:val="21"/>
          <w:szCs w:val="21"/>
          <w:shd w:val="pct10" w:color="auto" w:fill="FFFFFF"/>
        </w:rPr>
        <w:t>6</w:t>
      </w:r>
      <w:r w:rsidR="00CC4348" w:rsidRPr="00CC4348">
        <w:rPr>
          <w:sz w:val="21"/>
          <w:szCs w:val="21"/>
          <w:shd w:val="pct10" w:color="auto" w:fill="FFFFFF"/>
        </w:rPr>
        <w:t>.</w:t>
      </w:r>
      <w:r w:rsidR="00CC4348" w:rsidRPr="00FA1C64">
        <w:rPr>
          <w:sz w:val="21"/>
          <w:szCs w:val="21"/>
          <w:shd w:val="pct10" w:color="auto" w:fill="FFFFFF"/>
        </w:rPr>
        <w:t>0</w:t>
      </w:r>
      <w:r w:rsidR="00CC4348" w:rsidRPr="00CC4348">
        <w:rPr>
          <w:sz w:val="21"/>
          <w:szCs w:val="21"/>
          <w:shd w:val="pct10" w:color="auto" w:fill="FFFFFF"/>
        </w:rPr>
        <w:t>-</w:t>
      </w:r>
      <w:r w:rsidR="00CC4348" w:rsidRPr="00FA1C64">
        <w:rPr>
          <w:sz w:val="21"/>
          <w:szCs w:val="21"/>
          <w:shd w:val="pct10" w:color="auto" w:fill="FFFFFF"/>
        </w:rPr>
        <w:t>2</w:t>
      </w:r>
      <w:r w:rsidR="00CC4348" w:rsidRPr="00CC4348">
        <w:rPr>
          <w:sz w:val="21"/>
          <w:szCs w:val="21"/>
          <w:shd w:val="pct10" w:color="auto" w:fill="FFFFFF"/>
        </w:rPr>
        <w:t>）</w:t>
      </w:r>
    </w:p>
    <w:p w:rsidR="00CC4348" w:rsidRPr="00CC4348" w:rsidRDefault="00CC4348" w:rsidP="00CC4348">
      <w:pPr>
        <w:spacing w:line="360" w:lineRule="auto"/>
        <w:ind w:firstLineChars="200" w:firstLine="420"/>
        <w:rPr>
          <w:sz w:val="21"/>
          <w:szCs w:val="21"/>
          <w:shd w:val="pct10" w:color="auto" w:fill="FFFFFF"/>
        </w:rPr>
      </w:pPr>
      <w:r w:rsidRPr="00CC4348">
        <w:rPr>
          <w:rFonts w:hint="eastAsia"/>
          <w:sz w:val="21"/>
          <w:szCs w:val="21"/>
          <w:shd w:val="pct10" w:color="auto" w:fill="FFFFFF"/>
        </w:rPr>
        <w:t>其中，</w:t>
      </w:r>
      <w:r w:rsidRPr="00CC4348">
        <w:rPr>
          <w:noProof/>
          <w:sz w:val="21"/>
          <w:szCs w:val="21"/>
          <w:shd w:val="pct10" w:color="auto" w:fill="FFFFFF"/>
        </w:rPr>
        <w:drawing>
          <wp:inline distT="0" distB="0" distL="0" distR="0" wp14:anchorId="771017E0" wp14:editId="3F70E250">
            <wp:extent cx="300990" cy="264795"/>
            <wp:effectExtent l="0" t="0" r="381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0990" cy="264795"/>
                    </a:xfrm>
                    <a:prstGeom prst="rect">
                      <a:avLst/>
                    </a:prstGeom>
                    <a:noFill/>
                    <a:ln>
                      <a:noFill/>
                    </a:ln>
                  </pic:spPr>
                </pic:pic>
              </a:graphicData>
            </a:graphic>
          </wp:inline>
        </w:drawing>
      </w:r>
      <w:r w:rsidRPr="00CC4348">
        <w:rPr>
          <w:rFonts w:hint="eastAsia"/>
          <w:sz w:val="21"/>
          <w:szCs w:val="21"/>
          <w:shd w:val="pct10" w:color="auto" w:fill="FFFFFF"/>
        </w:rPr>
        <w:t>——正常使用极限状态抗拉强度标准值（</w:t>
      </w:r>
      <w:r w:rsidRPr="00CC4348">
        <w:rPr>
          <w:sz w:val="21"/>
          <w:szCs w:val="21"/>
          <w:shd w:val="pct10" w:color="auto" w:fill="FFFFFF"/>
        </w:rPr>
        <w:t>MPa</w:t>
      </w:r>
      <w:r w:rsidRPr="00CC4348">
        <w:rPr>
          <w:sz w:val="21"/>
          <w:szCs w:val="21"/>
          <w:shd w:val="pct10" w:color="auto" w:fill="FFFFFF"/>
        </w:rPr>
        <w:t>），按本标准附录</w:t>
      </w:r>
      <w:r w:rsidRPr="00CC4348">
        <w:rPr>
          <w:sz w:val="21"/>
          <w:szCs w:val="21"/>
          <w:shd w:val="pct10" w:color="auto" w:fill="FFFFFF"/>
        </w:rPr>
        <w:t>B</w:t>
      </w:r>
      <w:r w:rsidRPr="00CC4348">
        <w:rPr>
          <w:sz w:val="21"/>
          <w:szCs w:val="21"/>
          <w:shd w:val="pct10" w:color="auto" w:fill="FFFFFF"/>
        </w:rPr>
        <w:t>方法获得。</w:t>
      </w:r>
    </w:p>
    <w:p w:rsidR="00CC4348" w:rsidRPr="00977625" w:rsidRDefault="00CC4348" w:rsidP="00CC4348">
      <w:pPr>
        <w:spacing w:line="336" w:lineRule="auto"/>
        <w:rPr>
          <w:rFonts w:asciiTheme="minorEastAsia" w:hAnsiTheme="minorEastAsia" w:cstheme="minorEastAsia"/>
        </w:rPr>
      </w:pPr>
    </w:p>
    <w:p w:rsidR="006C1F7C" w:rsidRPr="00CC4348" w:rsidRDefault="006C1F7C"/>
    <w:p w:rsidR="00AF34B2" w:rsidRPr="00AC6F3B" w:rsidRDefault="00AF34B2">
      <w:pPr>
        <w:ind w:firstLine="420"/>
      </w:pPr>
    </w:p>
    <w:p w:rsidR="00AF34B2" w:rsidRPr="00AC6F3B" w:rsidRDefault="00AF34B2">
      <w:pPr>
        <w:ind w:firstLine="420"/>
      </w:pPr>
    </w:p>
    <w:p w:rsidR="00AF34B2" w:rsidRPr="00AC6F3B" w:rsidRDefault="00AF34B2">
      <w:pPr>
        <w:ind w:firstLine="420"/>
      </w:pPr>
    </w:p>
    <w:p w:rsidR="006C1F7C" w:rsidRPr="00AC6F3B" w:rsidRDefault="003D2DF2">
      <w:pPr>
        <w:pStyle w:val="affe"/>
        <w:spacing w:before="720" w:after="240"/>
        <w:rPr>
          <w:rFonts w:ascii="华文中宋" w:eastAsia="华文中宋" w:hAnsi="华文中宋" w:cs="华文中宋"/>
          <w:b w:val="0"/>
          <w:bCs/>
        </w:rPr>
      </w:pPr>
      <w:bookmarkStart w:id="91" w:name="_Toc88817873"/>
      <w:bookmarkStart w:id="92" w:name="_Toc529464825"/>
      <w:bookmarkStart w:id="93" w:name="_Toc505590620"/>
      <w:r w:rsidRPr="00092715">
        <w:rPr>
          <w:rFonts w:eastAsia="华文中宋" w:cs="华文中宋" w:hint="eastAsia"/>
        </w:rPr>
        <w:t>7</w:t>
      </w:r>
      <w:r w:rsidR="00E525FE" w:rsidRPr="00AC6F3B">
        <w:rPr>
          <w:rFonts w:ascii="华文中宋" w:eastAsia="华文中宋" w:hAnsi="华文中宋" w:cs="华文中宋"/>
          <w:b w:val="0"/>
          <w:bCs/>
        </w:rPr>
        <w:t xml:space="preserve"> </w:t>
      </w:r>
      <w:r w:rsidR="00AF34B2" w:rsidRPr="00AC6F3B">
        <w:rPr>
          <w:rFonts w:ascii="华文中宋" w:eastAsia="华文中宋" w:hAnsi="华文中宋" w:cs="华文中宋" w:hint="eastAsia"/>
          <w:b w:val="0"/>
          <w:bCs/>
        </w:rPr>
        <w:t>施工</w:t>
      </w:r>
      <w:r w:rsidR="00E525FE" w:rsidRPr="00AC6F3B">
        <w:rPr>
          <w:rFonts w:ascii="华文中宋" w:eastAsia="华文中宋" w:hAnsi="华文中宋" w:cs="华文中宋" w:hint="eastAsia"/>
          <w:b w:val="0"/>
          <w:bCs/>
        </w:rPr>
        <w:t>验算</w:t>
      </w:r>
      <w:bookmarkEnd w:id="91"/>
    </w:p>
    <w:p w:rsidR="006C1F7C" w:rsidRPr="00AC6F3B" w:rsidRDefault="003D2DF2">
      <w:pPr>
        <w:pStyle w:val="affd"/>
        <w:spacing w:before="240" w:after="240"/>
        <w:rPr>
          <w:rFonts w:ascii="华文中宋" w:eastAsia="华文中宋" w:hAnsi="华文中宋" w:cs="华文中宋"/>
          <w:b w:val="0"/>
          <w:bCs/>
          <w:sz w:val="24"/>
          <w:szCs w:val="24"/>
        </w:rPr>
      </w:pPr>
      <w:bookmarkStart w:id="94" w:name="_Toc88817874"/>
      <w:r w:rsidRPr="00B43619">
        <w:rPr>
          <w:rFonts w:eastAsia="华文中宋" w:cs="华文中宋"/>
          <w:bCs/>
          <w:sz w:val="24"/>
          <w:szCs w:val="24"/>
        </w:rPr>
        <w:t>7</w:t>
      </w:r>
      <w:r w:rsidR="00E525FE" w:rsidRPr="00B43619">
        <w:rPr>
          <w:rFonts w:eastAsia="华文中宋" w:cs="华文中宋"/>
          <w:bCs/>
          <w:sz w:val="24"/>
          <w:szCs w:val="24"/>
        </w:rPr>
        <w:t>.1</w:t>
      </w:r>
      <w:r w:rsidR="00E525FE" w:rsidRPr="00AC6F3B">
        <w:rPr>
          <w:rFonts w:ascii="华文中宋" w:eastAsia="华文中宋" w:hAnsi="华文中宋" w:cs="华文中宋"/>
          <w:b w:val="0"/>
          <w:bCs/>
          <w:sz w:val="24"/>
          <w:szCs w:val="24"/>
        </w:rPr>
        <w:t xml:space="preserve"> </w:t>
      </w:r>
      <w:r w:rsidR="00E525FE" w:rsidRPr="00AC6F3B">
        <w:rPr>
          <w:rFonts w:ascii="华文中宋" w:eastAsia="华文中宋" w:hAnsi="华文中宋" w:cs="华文中宋" w:hint="eastAsia"/>
          <w:b w:val="0"/>
          <w:bCs/>
          <w:sz w:val="24"/>
          <w:szCs w:val="24"/>
        </w:rPr>
        <w:t>一般规定</w:t>
      </w:r>
      <w:bookmarkEnd w:id="94"/>
    </w:p>
    <w:p w:rsidR="00E629AE" w:rsidRPr="00AC6F3B" w:rsidRDefault="00D05F7E">
      <w:pPr>
        <w:pStyle w:val="31"/>
        <w:spacing w:line="336" w:lineRule="auto"/>
        <w:ind w:firstLine="0"/>
        <w:rPr>
          <w:rFonts w:asciiTheme="minorEastAsia" w:eastAsiaTheme="minorEastAsia" w:hAnsiTheme="minorEastAsia" w:cstheme="minorEastAsia"/>
        </w:rPr>
      </w:pPr>
      <w:r w:rsidRPr="00225E5B">
        <w:rPr>
          <w:rFonts w:ascii="Times New Roman" w:eastAsiaTheme="minorEastAsia" w:hAnsi="Times New Roman" w:cstheme="minorEastAsia" w:hint="eastAsia"/>
          <w:b/>
          <w:kern w:val="0"/>
        </w:rPr>
        <w:t>7</w:t>
      </w:r>
      <w:r w:rsidRPr="00225E5B">
        <w:rPr>
          <w:rFonts w:ascii="Times New Roman" w:eastAsiaTheme="minorEastAsia" w:hAnsi="Times New Roman" w:cstheme="minorEastAsia"/>
          <w:b/>
          <w:kern w:val="0"/>
        </w:rPr>
        <w:t>.1.1</w:t>
      </w:r>
      <w:r w:rsidR="00DD1B76" w:rsidRPr="00225E5B">
        <w:rPr>
          <w:rFonts w:ascii="Times New Roman" w:eastAsiaTheme="minorEastAsia" w:hAnsi="Times New Roman" w:cstheme="minorEastAsia" w:hint="eastAsia"/>
          <w:b/>
          <w:kern w:val="0"/>
        </w:rPr>
        <w:t xml:space="preserve"> </w:t>
      </w:r>
      <w:r w:rsidR="00E525FE" w:rsidRPr="00AC6F3B">
        <w:rPr>
          <w:rFonts w:asciiTheme="minorEastAsia" w:eastAsiaTheme="minorEastAsia" w:hAnsiTheme="minorEastAsia" w:cstheme="minorEastAsia" w:hint="eastAsia"/>
        </w:rPr>
        <w:t>钢筋钢纤</w:t>
      </w:r>
      <w:r w:rsidR="00317FE3" w:rsidRPr="00AC6F3B">
        <w:rPr>
          <w:rFonts w:asciiTheme="minorEastAsia" w:eastAsiaTheme="minorEastAsia" w:hAnsiTheme="minorEastAsia" w:cstheme="minorEastAsia" w:hint="eastAsia"/>
        </w:rPr>
        <w:t>维</w:t>
      </w:r>
      <w:r w:rsidR="003011C6" w:rsidRPr="00AC6F3B">
        <w:rPr>
          <w:rFonts w:asciiTheme="minorEastAsia" w:eastAsiaTheme="minorEastAsia" w:hAnsiTheme="minorEastAsia" w:cstheme="minorEastAsia" w:hint="eastAsia"/>
        </w:rPr>
        <w:t>混凝土</w:t>
      </w:r>
      <w:r w:rsidR="00457865" w:rsidRPr="00AC6F3B">
        <w:rPr>
          <w:rFonts w:asciiTheme="minorEastAsia" w:eastAsiaTheme="minorEastAsia" w:hAnsiTheme="minorEastAsia" w:cstheme="minorEastAsia" w:hint="eastAsia"/>
        </w:rPr>
        <w:t>管片</w:t>
      </w:r>
      <w:r w:rsidR="003B5AC8" w:rsidRPr="00AC6F3B">
        <w:rPr>
          <w:rFonts w:asciiTheme="minorEastAsia" w:eastAsiaTheme="minorEastAsia" w:hAnsiTheme="minorEastAsia" w:cstheme="minorEastAsia" w:hint="eastAsia"/>
        </w:rPr>
        <w:t>应</w:t>
      </w:r>
      <w:r w:rsidR="00DD085A" w:rsidRPr="00AC6F3B">
        <w:rPr>
          <w:rFonts w:asciiTheme="minorEastAsia" w:eastAsiaTheme="minorEastAsia" w:hAnsiTheme="minorEastAsia" w:cstheme="minorEastAsia" w:hint="eastAsia"/>
        </w:rPr>
        <w:t>根据设计要求和管片制造和施工方案进行必要的施工验算。</w:t>
      </w:r>
    </w:p>
    <w:p w:rsidR="00F40F34" w:rsidRPr="008E21DA" w:rsidRDefault="00F40F34" w:rsidP="008E21DA">
      <w:pPr>
        <w:spacing w:line="360" w:lineRule="auto"/>
        <w:ind w:firstLineChars="200" w:firstLine="420"/>
        <w:rPr>
          <w:sz w:val="21"/>
          <w:szCs w:val="21"/>
          <w:shd w:val="pct10" w:color="auto" w:fill="FFFFFF"/>
        </w:rPr>
      </w:pPr>
      <w:r w:rsidRPr="00B94EF4">
        <w:rPr>
          <w:sz w:val="21"/>
          <w:szCs w:val="21"/>
          <w:shd w:val="pct10" w:color="auto" w:fill="FFFFFF"/>
        </w:rPr>
        <w:t>条文说明：</w:t>
      </w:r>
      <w:r w:rsidRPr="008E21DA">
        <w:rPr>
          <w:rFonts w:hint="eastAsia"/>
          <w:sz w:val="21"/>
          <w:szCs w:val="21"/>
          <w:shd w:val="pct10" w:color="auto" w:fill="FFFFFF"/>
        </w:rPr>
        <w:t>施工验算是装配式混凝土管片结构设计的重要环节，一般考虑管片脱模、翻转、运输、堆放及吊装等施工全过程。</w:t>
      </w:r>
    </w:p>
    <w:p w:rsidR="006C1F7C" w:rsidRDefault="00DD085A">
      <w:pPr>
        <w:pStyle w:val="31"/>
        <w:spacing w:line="336" w:lineRule="auto"/>
        <w:ind w:firstLine="0"/>
        <w:rPr>
          <w:rFonts w:asciiTheme="minorEastAsia" w:eastAsiaTheme="minorEastAsia" w:hAnsiTheme="minorEastAsia" w:cstheme="minorEastAsia"/>
        </w:rPr>
      </w:pPr>
      <w:r w:rsidRPr="00225E5B">
        <w:rPr>
          <w:rFonts w:ascii="Times New Roman" w:eastAsiaTheme="minorEastAsia" w:hAnsi="Times New Roman" w:cstheme="minorEastAsia" w:hint="eastAsia"/>
          <w:b/>
          <w:kern w:val="0"/>
        </w:rPr>
        <w:t>7</w:t>
      </w:r>
      <w:r w:rsidRPr="00225E5B">
        <w:rPr>
          <w:rFonts w:ascii="Times New Roman" w:eastAsiaTheme="minorEastAsia" w:hAnsi="Times New Roman" w:cstheme="minorEastAsia"/>
          <w:b/>
          <w:kern w:val="0"/>
        </w:rPr>
        <w:t>.1.2</w:t>
      </w:r>
      <w:r w:rsidRPr="00225E5B">
        <w:rPr>
          <w:rFonts w:ascii="Times New Roman" w:eastAsiaTheme="minorEastAsia" w:hAnsi="Times New Roman" w:cstheme="minorEastAsia" w:hint="eastAsia"/>
          <w:b/>
          <w:kern w:val="0"/>
        </w:rPr>
        <w:t xml:space="preserve"> </w:t>
      </w:r>
      <w:r w:rsidRPr="00AC6F3B">
        <w:rPr>
          <w:rFonts w:hint="eastAsia"/>
        </w:rPr>
        <w:t>管片在</w:t>
      </w:r>
      <w:r w:rsidR="00457865" w:rsidRPr="00AC6F3B">
        <w:rPr>
          <w:rFonts w:hint="eastAsia"/>
        </w:rPr>
        <w:t>脱模、</w:t>
      </w:r>
      <w:r w:rsidRPr="00AC6F3B">
        <w:rPr>
          <w:rFonts w:hint="eastAsia"/>
        </w:rPr>
        <w:t>吊装、堆放、运输和拼装</w:t>
      </w:r>
      <w:r w:rsidR="00457865" w:rsidRPr="00AC6F3B">
        <w:rPr>
          <w:rFonts w:hint="eastAsia"/>
        </w:rPr>
        <w:t>等短暂</w:t>
      </w:r>
      <w:r w:rsidR="00A26D7D" w:rsidRPr="00AC6F3B">
        <w:rPr>
          <w:rFonts w:hint="eastAsia"/>
        </w:rPr>
        <w:t>状况</w:t>
      </w:r>
      <w:r w:rsidR="00317FE3" w:rsidRPr="00AC6F3B">
        <w:rPr>
          <w:rFonts w:hint="eastAsia"/>
        </w:rPr>
        <w:t>下</w:t>
      </w:r>
      <w:r w:rsidR="00A1282C" w:rsidRPr="00AC6F3B">
        <w:rPr>
          <w:rFonts w:hint="eastAsia"/>
        </w:rPr>
        <w:t>的</w:t>
      </w:r>
      <w:r w:rsidR="00317FE3" w:rsidRPr="00AC6F3B">
        <w:rPr>
          <w:rFonts w:hint="eastAsia"/>
        </w:rPr>
        <w:t>施工</w:t>
      </w:r>
      <w:r w:rsidR="00E525FE" w:rsidRPr="00AC6F3B">
        <w:rPr>
          <w:rFonts w:hint="eastAsia"/>
        </w:rPr>
        <w:t>验算</w:t>
      </w:r>
      <w:r w:rsidRPr="00AC6F3B">
        <w:rPr>
          <w:rFonts w:hint="eastAsia"/>
        </w:rPr>
        <w:t>应进行承载能力极限状态设计，并应符合第规程第</w:t>
      </w:r>
      <w:r w:rsidRPr="00FA1C64">
        <w:rPr>
          <w:rFonts w:ascii="Times New Roman" w:hAnsi="Times New Roman" w:hint="eastAsia"/>
        </w:rPr>
        <w:t>3</w:t>
      </w:r>
      <w:r w:rsidRPr="00AC6F3B">
        <w:rPr>
          <w:rFonts w:hint="eastAsia"/>
        </w:rPr>
        <w:t>.</w:t>
      </w:r>
      <w:r w:rsidRPr="00FA1C64">
        <w:rPr>
          <w:rFonts w:ascii="Times New Roman" w:hAnsi="Times New Roman" w:hint="eastAsia"/>
        </w:rPr>
        <w:t>2</w:t>
      </w:r>
      <w:r w:rsidRPr="00AC6F3B">
        <w:rPr>
          <w:rFonts w:hint="eastAsia"/>
        </w:rPr>
        <w:t>节的规定</w:t>
      </w:r>
      <w:r w:rsidR="00E525FE" w:rsidRPr="00AC6F3B">
        <w:rPr>
          <w:rFonts w:asciiTheme="minorEastAsia" w:eastAsiaTheme="minorEastAsia" w:hAnsiTheme="minorEastAsia" w:cstheme="minorEastAsia" w:hint="eastAsia"/>
        </w:rPr>
        <w:t>。</w:t>
      </w:r>
    </w:p>
    <w:p w:rsidR="00F40F34" w:rsidRPr="008E21DA" w:rsidRDefault="00F40F34" w:rsidP="008E21DA">
      <w:pPr>
        <w:spacing w:line="360" w:lineRule="auto"/>
        <w:ind w:firstLineChars="200" w:firstLine="420"/>
        <w:rPr>
          <w:sz w:val="21"/>
          <w:szCs w:val="21"/>
          <w:shd w:val="pct10" w:color="auto" w:fill="FFFFFF"/>
        </w:rPr>
      </w:pPr>
      <w:r w:rsidRPr="00B94EF4">
        <w:rPr>
          <w:sz w:val="21"/>
          <w:szCs w:val="21"/>
          <w:shd w:val="pct10" w:color="auto" w:fill="FFFFFF"/>
        </w:rPr>
        <w:t>条文说明：</w:t>
      </w:r>
      <w:r w:rsidRPr="008E21DA">
        <w:rPr>
          <w:rFonts w:hint="eastAsia"/>
          <w:sz w:val="21"/>
          <w:szCs w:val="21"/>
          <w:shd w:val="pct10" w:color="auto" w:fill="FFFFFF"/>
        </w:rPr>
        <w:t>钢筋钢纤维管片生产和运输等短暂状态包括管片从厂内预制到在盾构内完成拼装的所有荷载工况。在这些短暂荷载工况下，管片中会产生一定的弯矩但不会产生轴力，所以管片应重点针对脱模、堆放、运输及吊装阶段所产生的弯矩进行承载力验算，且要求管片不开裂。</w:t>
      </w:r>
    </w:p>
    <w:p w:rsidR="00F40F34" w:rsidRPr="008E21DA" w:rsidRDefault="00F40F34" w:rsidP="008E21DA">
      <w:pPr>
        <w:spacing w:line="360" w:lineRule="auto"/>
        <w:ind w:firstLineChars="200" w:firstLine="420"/>
        <w:rPr>
          <w:sz w:val="21"/>
          <w:szCs w:val="21"/>
          <w:shd w:val="pct10" w:color="auto" w:fill="FFFFFF"/>
        </w:rPr>
      </w:pPr>
      <w:r w:rsidRPr="008E21DA">
        <w:rPr>
          <w:rFonts w:hint="eastAsia"/>
          <w:sz w:val="21"/>
          <w:szCs w:val="21"/>
          <w:shd w:val="pct10" w:color="auto" w:fill="FFFFFF"/>
        </w:rPr>
        <w:t>参考</w:t>
      </w:r>
      <w:r w:rsidRPr="008E21DA">
        <w:rPr>
          <w:sz w:val="21"/>
          <w:szCs w:val="21"/>
          <w:shd w:val="pct10" w:color="auto" w:fill="FFFFFF"/>
        </w:rPr>
        <w:t xml:space="preserve">ACI </w:t>
      </w:r>
      <w:r w:rsidRPr="00FA1C64">
        <w:rPr>
          <w:sz w:val="21"/>
          <w:szCs w:val="21"/>
          <w:shd w:val="pct10" w:color="auto" w:fill="FFFFFF"/>
        </w:rPr>
        <w:t>544</w:t>
      </w:r>
      <w:r w:rsidRPr="008E21DA">
        <w:rPr>
          <w:sz w:val="21"/>
          <w:szCs w:val="21"/>
          <w:shd w:val="pct10" w:color="auto" w:fill="FFFFFF"/>
        </w:rPr>
        <w:t>-</w:t>
      </w:r>
      <w:r w:rsidRPr="00FA1C64">
        <w:rPr>
          <w:sz w:val="21"/>
          <w:szCs w:val="21"/>
          <w:shd w:val="pct10" w:color="auto" w:fill="FFFFFF"/>
        </w:rPr>
        <w:t>15</w:t>
      </w:r>
      <w:r w:rsidRPr="008E21DA">
        <w:rPr>
          <w:sz w:val="21"/>
          <w:szCs w:val="21"/>
          <w:shd w:val="pct10" w:color="auto" w:fill="FFFFFF"/>
        </w:rPr>
        <w:t>中的《预制纤维增强混凝土管片设计与施工报告》，</w:t>
      </w:r>
      <w:r w:rsidRPr="008E21DA">
        <w:rPr>
          <w:rFonts w:hint="eastAsia"/>
          <w:sz w:val="21"/>
          <w:szCs w:val="21"/>
          <w:shd w:val="pct10" w:color="auto" w:fill="FFFFFF"/>
        </w:rPr>
        <w:t>本规程</w:t>
      </w:r>
      <w:r w:rsidRPr="008E21DA">
        <w:rPr>
          <w:sz w:val="21"/>
          <w:szCs w:val="21"/>
          <w:shd w:val="pct10" w:color="auto" w:fill="FFFFFF"/>
        </w:rPr>
        <w:t>确定</w:t>
      </w:r>
      <w:r w:rsidRPr="008E21DA">
        <w:rPr>
          <w:rFonts w:hint="eastAsia"/>
          <w:sz w:val="21"/>
          <w:szCs w:val="21"/>
          <w:shd w:val="pct10" w:color="auto" w:fill="FFFFFF"/>
        </w:rPr>
        <w:t>了</w:t>
      </w:r>
      <w:r w:rsidRPr="008E21DA">
        <w:rPr>
          <w:sz w:val="21"/>
          <w:szCs w:val="21"/>
          <w:shd w:val="pct10" w:color="auto" w:fill="FFFFFF"/>
        </w:rPr>
        <w:t>对管片进行脱模、堆放、运输、吊运等</w:t>
      </w:r>
      <w:r w:rsidRPr="008E21DA">
        <w:rPr>
          <w:rFonts w:hint="eastAsia"/>
          <w:sz w:val="21"/>
          <w:szCs w:val="21"/>
          <w:shd w:val="pct10" w:color="auto" w:fill="FFFFFF"/>
        </w:rPr>
        <w:t>短暂状态</w:t>
      </w:r>
      <w:r w:rsidRPr="008E21DA">
        <w:rPr>
          <w:sz w:val="21"/>
          <w:szCs w:val="21"/>
          <w:shd w:val="pct10" w:color="auto" w:fill="FFFFFF"/>
        </w:rPr>
        <w:t>承载力验算方法。</w:t>
      </w:r>
    </w:p>
    <w:p w:rsidR="00167CC7" w:rsidRPr="00AC6F3B" w:rsidRDefault="00167CC7" w:rsidP="00167CC7">
      <w:pPr>
        <w:snapToGrid w:val="0"/>
        <w:spacing w:line="336" w:lineRule="auto"/>
      </w:pPr>
      <w:r w:rsidRPr="00225E5B">
        <w:rPr>
          <w:rFonts w:cstheme="minorEastAsia" w:hint="eastAsia"/>
          <w:b/>
        </w:rPr>
        <w:t>7</w:t>
      </w:r>
      <w:r w:rsidRPr="00225E5B">
        <w:rPr>
          <w:rFonts w:cstheme="minorEastAsia"/>
          <w:b/>
        </w:rPr>
        <w:t>.1.3</w:t>
      </w:r>
      <w:r w:rsidRPr="00AC6F3B">
        <w:rPr>
          <w:rFonts w:hint="eastAsia"/>
        </w:rPr>
        <w:t>钢筋钢纤维管片</w:t>
      </w:r>
      <w:r w:rsidR="00246890" w:rsidRPr="00AC6F3B">
        <w:rPr>
          <w:rFonts w:asciiTheme="minorEastAsia" w:hAnsiTheme="minorEastAsia" w:cstheme="minorEastAsia" w:hint="eastAsia"/>
        </w:rPr>
        <w:t>施工验算</w:t>
      </w:r>
      <w:r w:rsidRPr="00AC6F3B">
        <w:rPr>
          <w:rFonts w:hint="eastAsia"/>
        </w:rPr>
        <w:t>应符合下式</w:t>
      </w:r>
      <w:r w:rsidR="00943CC7" w:rsidRPr="00AC6F3B">
        <w:rPr>
          <w:rFonts w:hint="eastAsia"/>
        </w:rPr>
        <w:t>列</w:t>
      </w:r>
      <w:r w:rsidRPr="00AC6F3B">
        <w:rPr>
          <w:rFonts w:hint="eastAsia"/>
        </w:rPr>
        <w:t>规定：</w:t>
      </w:r>
    </w:p>
    <w:p w:rsidR="00167CC7" w:rsidRPr="00AC6F3B" w:rsidRDefault="007B48E4" w:rsidP="00167CC7">
      <w:pPr>
        <w:pStyle w:val="aff0"/>
        <w:wordWrap w:val="0"/>
        <w:spacing w:line="480" w:lineRule="auto"/>
        <w:ind w:firstLineChars="600" w:firstLine="1260"/>
        <w:jc w:val="right"/>
      </w:pPr>
      <m:oMath>
        <m:sSub>
          <m:sSubPr>
            <m:ctrlPr>
              <w:rPr>
                <w:i/>
              </w:rPr>
            </m:ctrlPr>
          </m:sSubPr>
          <m:e>
            <m:r>
              <m:t>M</m:t>
            </m:r>
          </m:e>
          <m:sub>
            <m:r>
              <m:t>1</m:t>
            </m:r>
          </m:sub>
        </m:sSub>
        <m:r>
          <m:t>≤</m:t>
        </m:r>
        <m:sSub>
          <m:sSubPr>
            <m:ctrlPr>
              <w:rPr>
                <w:i/>
              </w:rPr>
            </m:ctrlPr>
          </m:sSubPr>
          <m:e>
            <m:r>
              <m:t>M</m:t>
            </m:r>
          </m:e>
          <m:sub>
            <m:r>
              <m:t>cr</m:t>
            </m:r>
          </m:sub>
        </m:sSub>
      </m:oMath>
      <w:r w:rsidR="00167CC7" w:rsidRPr="00AC6F3B">
        <w:rPr>
          <w:rFonts w:hint="eastAsia"/>
        </w:rPr>
        <w:t xml:space="preserve">         </w:t>
      </w:r>
      <w:r w:rsidR="00496280" w:rsidRPr="00AC6F3B">
        <w:rPr>
          <w:rFonts w:hint="eastAsia"/>
        </w:rPr>
        <w:t xml:space="preserve">   </w:t>
      </w:r>
      <w:r w:rsidR="00167CC7" w:rsidRPr="00AC6F3B">
        <w:rPr>
          <w:rFonts w:hint="eastAsia"/>
        </w:rPr>
        <w:t xml:space="preserve">                 </w:t>
      </w:r>
      <w:r w:rsidR="00167CC7" w:rsidRPr="00AC6F3B">
        <w:t xml:space="preserve">        </w:t>
      </w:r>
      <w:r w:rsidR="00167CC7" w:rsidRPr="00AC6F3B">
        <w:rPr>
          <w:b/>
        </w:rPr>
        <w:t xml:space="preserve"> </w:t>
      </w:r>
      <w:r w:rsidR="00496280" w:rsidRPr="00AC6F3B">
        <w:t xml:space="preserve"> (</w:t>
      </w:r>
      <w:r w:rsidR="00496280" w:rsidRPr="00FA1C64">
        <w:rPr>
          <w:rFonts w:ascii="Times New Roman" w:hAnsi="Times New Roman"/>
        </w:rPr>
        <w:t>7</w:t>
      </w:r>
      <w:r w:rsidR="00496280" w:rsidRPr="00AC6F3B">
        <w:t>.</w:t>
      </w:r>
      <w:r w:rsidR="00496280" w:rsidRPr="00FA1C64">
        <w:rPr>
          <w:rFonts w:ascii="Times New Roman" w:hAnsi="Times New Roman"/>
        </w:rPr>
        <w:t>1</w:t>
      </w:r>
      <w:r w:rsidR="00167CC7" w:rsidRPr="00AC6F3B">
        <w:t>.</w:t>
      </w:r>
      <w:r w:rsidR="00167CC7" w:rsidRPr="00FA1C64">
        <w:rPr>
          <w:rFonts w:ascii="Times New Roman" w:hAnsi="Times New Roman"/>
        </w:rPr>
        <w:t>3</w:t>
      </w:r>
      <w:r w:rsidR="00496280" w:rsidRPr="00AC6F3B">
        <w:rPr>
          <w:rFonts w:hint="eastAsia"/>
        </w:rPr>
        <w:t>-</w:t>
      </w:r>
      <w:r w:rsidR="00496280" w:rsidRPr="00FA1C64">
        <w:rPr>
          <w:rFonts w:ascii="Times New Roman" w:hAnsi="Times New Roman" w:hint="eastAsia"/>
        </w:rPr>
        <w:t>1</w:t>
      </w:r>
      <w:r w:rsidR="00167CC7" w:rsidRPr="00AC6F3B">
        <w:t>)</w:t>
      </w:r>
    </w:p>
    <w:p w:rsidR="002D07B6" w:rsidRPr="00AC6F3B" w:rsidRDefault="007B48E4" w:rsidP="002D07B6">
      <w:pPr>
        <w:pStyle w:val="aff0"/>
        <w:wordWrap w:val="0"/>
        <w:spacing w:line="480" w:lineRule="auto"/>
        <w:ind w:firstLineChars="600" w:firstLine="1260"/>
        <w:jc w:val="right"/>
      </w:pPr>
      <m:oMath>
        <m:sSub>
          <m:sSubPr>
            <m:ctrlPr>
              <w:rPr>
                <w:i/>
              </w:rPr>
            </m:ctrlPr>
          </m:sSubPr>
          <m:e>
            <m:r>
              <m:t>M</m:t>
            </m:r>
          </m:e>
          <m:sub>
            <m:r>
              <m:t>cr</m:t>
            </m:r>
          </m:sub>
        </m:sSub>
        <m:r>
          <m:t>=</m:t>
        </m:r>
        <m:sSub>
          <m:sSubPr>
            <m:ctrlPr>
              <w:rPr>
                <w:i/>
              </w:rPr>
            </m:ctrlPr>
          </m:sSubPr>
          <m:e>
            <m:r>
              <m:t>f</m:t>
            </m:r>
          </m:e>
          <m:sub>
            <m:r>
              <m:t>fct</m:t>
            </m:r>
          </m:sub>
        </m:sSub>
        <m:f>
          <m:fPr>
            <m:ctrlPr>
              <w:rPr>
                <w:i/>
              </w:rPr>
            </m:ctrlPr>
          </m:fPr>
          <m:num>
            <m:r>
              <m:t>b</m:t>
            </m:r>
            <m:sSup>
              <m:sSupPr>
                <m:ctrlPr>
                  <w:rPr>
                    <w:i/>
                  </w:rPr>
                </m:ctrlPr>
              </m:sSupPr>
              <m:e>
                <m:r>
                  <m:t>h</m:t>
                </m:r>
              </m:e>
              <m:sup>
                <m:r>
                  <m:t>2</m:t>
                </m:r>
              </m:sup>
            </m:sSup>
          </m:num>
          <m:den>
            <m:r>
              <m:t>6</m:t>
            </m:r>
          </m:den>
        </m:f>
      </m:oMath>
      <w:r w:rsidR="002D07B6" w:rsidRPr="00AC6F3B">
        <w:rPr>
          <w:rFonts w:hint="eastAsia"/>
        </w:rPr>
        <w:t xml:space="preserve">                          </w:t>
      </w:r>
      <w:r w:rsidR="002D07B6" w:rsidRPr="00AC6F3B">
        <w:t xml:space="preserve">        </w:t>
      </w:r>
      <w:r w:rsidR="002D07B6" w:rsidRPr="00AC6F3B">
        <w:rPr>
          <w:b/>
        </w:rPr>
        <w:t xml:space="preserve"> </w:t>
      </w:r>
      <w:r w:rsidR="00496280" w:rsidRPr="00AC6F3B">
        <w:t xml:space="preserve"> (</w:t>
      </w:r>
      <w:r w:rsidR="00496280" w:rsidRPr="00FA1C64">
        <w:rPr>
          <w:rFonts w:ascii="Times New Roman" w:hAnsi="Times New Roman"/>
        </w:rPr>
        <w:t>7</w:t>
      </w:r>
      <w:r w:rsidR="00496280" w:rsidRPr="00AC6F3B">
        <w:t>.</w:t>
      </w:r>
      <w:r w:rsidR="00496280" w:rsidRPr="00FA1C64">
        <w:rPr>
          <w:rFonts w:ascii="Times New Roman" w:hAnsi="Times New Roman"/>
        </w:rPr>
        <w:t>1</w:t>
      </w:r>
      <w:r w:rsidR="002D07B6" w:rsidRPr="00AC6F3B">
        <w:t>.</w:t>
      </w:r>
      <w:r w:rsidR="002D07B6" w:rsidRPr="00FA1C64">
        <w:rPr>
          <w:rFonts w:ascii="Times New Roman" w:hAnsi="Times New Roman"/>
        </w:rPr>
        <w:t>3</w:t>
      </w:r>
      <w:r w:rsidR="00496280" w:rsidRPr="00AC6F3B">
        <w:rPr>
          <w:rFonts w:hint="eastAsia"/>
        </w:rPr>
        <w:t>-</w:t>
      </w:r>
      <w:r w:rsidR="00496280" w:rsidRPr="00FA1C64">
        <w:rPr>
          <w:rFonts w:ascii="Times New Roman" w:hAnsi="Times New Roman" w:hint="eastAsia"/>
        </w:rPr>
        <w:t>2</w:t>
      </w:r>
      <w:r w:rsidR="002D07B6" w:rsidRPr="00AC6F3B">
        <w:t>)</w:t>
      </w:r>
    </w:p>
    <w:p w:rsidR="00557E2B" w:rsidRPr="00AC6F3B" w:rsidRDefault="002D07B6" w:rsidP="002D07B6">
      <w:pPr>
        <w:spacing w:line="360" w:lineRule="auto"/>
      </w:pPr>
      <w:r w:rsidRPr="00AC6F3B">
        <w:rPr>
          <w:rFonts w:hint="eastAsia"/>
        </w:rPr>
        <w:t>式中：</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557E2B" w:rsidRPr="00AC6F3B">
        <w:t>——</w:t>
      </w:r>
      <w:r w:rsidR="00557E2B" w:rsidRPr="00AC6F3B">
        <w:rPr>
          <w:rFonts w:asciiTheme="minorEastAsia" w:hAnsiTheme="minorEastAsia" w:cstheme="minorEastAsia" w:hint="eastAsia"/>
        </w:rPr>
        <w:t>各</w:t>
      </w:r>
      <w:r w:rsidR="00557E2B" w:rsidRPr="00AC6F3B">
        <w:rPr>
          <w:rFonts w:ascii="Calibri" w:eastAsia="宋体" w:hAnsi="Calibri" w:hint="eastAsia"/>
        </w:rPr>
        <w:t>短暂状况</w:t>
      </w:r>
      <w:r w:rsidR="00EA2C3D" w:rsidRPr="00AC6F3B">
        <w:rPr>
          <w:rFonts w:ascii="Calibri" w:eastAsia="宋体" w:hAnsi="Calibri" w:hint="eastAsia"/>
        </w:rPr>
        <w:t>作用组合</w:t>
      </w:r>
      <w:r w:rsidR="00557E2B" w:rsidRPr="00AC6F3B">
        <w:rPr>
          <w:rFonts w:ascii="Calibri" w:eastAsia="宋体" w:hAnsi="Calibri" w:hint="eastAsia"/>
        </w:rPr>
        <w:t>管片最大弯矩设计值</w:t>
      </w:r>
      <w:r w:rsidR="00557E2B" w:rsidRPr="00AC6F3B">
        <w:rPr>
          <w:rFonts w:asciiTheme="minorEastAsia" w:hAnsiTheme="minorEastAsia" w:cstheme="minorEastAsia"/>
        </w:rPr>
        <w:t>(MPa)</w:t>
      </w:r>
      <w:r w:rsidR="00557E2B" w:rsidRPr="00AC6F3B">
        <w:rPr>
          <w:rFonts w:ascii="Calibri" w:eastAsia="宋体" w:hAnsi="Calibri" w:hint="eastAsia"/>
        </w:rPr>
        <w:t>；</w:t>
      </w:r>
    </w:p>
    <w:p w:rsidR="00557E2B" w:rsidRPr="00AC6F3B" w:rsidRDefault="00557E2B" w:rsidP="002D07B6">
      <w:pPr>
        <w:spacing w:line="360" w:lineRule="auto"/>
      </w:pP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cr</m:t>
            </m:r>
          </m:sub>
        </m:sSub>
      </m:oMath>
      <w:r w:rsidRPr="00AC6F3B">
        <w:t>——</w:t>
      </w:r>
      <w:r w:rsidRPr="00AC6F3B">
        <w:rPr>
          <w:rFonts w:ascii="Calibri" w:eastAsia="宋体" w:hAnsi="Calibri" w:hint="eastAsia"/>
        </w:rPr>
        <w:t>管片</w:t>
      </w:r>
      <w:r w:rsidR="00EA2C3D" w:rsidRPr="00AC6F3B">
        <w:rPr>
          <w:rFonts w:ascii="Calibri" w:eastAsia="宋体" w:hAnsi="Calibri" w:hint="eastAsia"/>
        </w:rPr>
        <w:t>开裂</w:t>
      </w:r>
      <w:r w:rsidRPr="00AC6F3B">
        <w:rPr>
          <w:rFonts w:ascii="Calibri" w:eastAsia="宋体" w:hAnsi="Calibri" w:hint="eastAsia"/>
        </w:rPr>
        <w:t>弯矩设计值</w:t>
      </w:r>
      <w:r w:rsidRPr="00AC6F3B">
        <w:rPr>
          <w:rFonts w:asciiTheme="minorEastAsia" w:hAnsiTheme="minorEastAsia" w:cstheme="minorEastAsia"/>
        </w:rPr>
        <w:t>(MPa)</w:t>
      </w:r>
      <w:r w:rsidRPr="00AC6F3B">
        <w:rPr>
          <w:rFonts w:ascii="Calibri" w:eastAsia="宋体" w:hAnsi="Calibri" w:hint="eastAsia"/>
        </w:rPr>
        <w:t>；</w:t>
      </w:r>
    </w:p>
    <w:p w:rsidR="002D07B6" w:rsidRPr="00AC6F3B" w:rsidRDefault="00557E2B" w:rsidP="002D07B6">
      <w:pPr>
        <w:spacing w:line="360" w:lineRule="auto"/>
      </w:pPr>
      <w:r w:rsidRPr="00AC6F3B">
        <w:rPr>
          <w:rFonts w:hint="eastAsia"/>
        </w:rPr>
        <w:t xml:space="preserve">       </w:t>
      </w:r>
      <w:r w:rsidR="007B48E4" w:rsidRPr="00AC6F3B">
        <w:rPr>
          <w:noProof/>
          <w:position w:val="-6"/>
        </w:rPr>
        <w:object w:dxaOrig="227" w:dyaOrig="227" w14:anchorId="25D3FFBF">
          <v:shape id="_x0000_i1073" type="#_x0000_t75" alt="" style="width:10.75pt;height:10.75pt;mso-width-percent:0;mso-height-percent:0;mso-width-percent:0;mso-height-percent:0" o:ole="">
            <v:imagedata r:id="rId82" o:title=""/>
          </v:shape>
          <o:OLEObject Type="Embed" ProgID="Equation.3" ShapeID="_x0000_i1073" DrawAspect="Content" ObjectID="_1701585009" r:id="rId196"/>
        </w:object>
      </w:r>
      <w:r w:rsidR="002D07B6" w:rsidRPr="00AC6F3B">
        <w:t>——</w:t>
      </w:r>
      <w:r w:rsidR="002D07B6" w:rsidRPr="00AC6F3B">
        <w:rPr>
          <w:rFonts w:hint="eastAsia"/>
        </w:rPr>
        <w:t>管片宽度</w:t>
      </w:r>
      <w:r w:rsidR="002D07B6" w:rsidRPr="00AC6F3B">
        <w:t>(mm)</w:t>
      </w:r>
      <w:r w:rsidR="002D07B6" w:rsidRPr="00AC6F3B">
        <w:rPr>
          <w:rFonts w:hint="eastAsia"/>
        </w:rPr>
        <w:t>；</w:t>
      </w:r>
    </w:p>
    <w:p w:rsidR="002D07B6" w:rsidRPr="00AC6F3B" w:rsidRDefault="00557E2B" w:rsidP="002D07B6">
      <w:pPr>
        <w:spacing w:line="360" w:lineRule="auto"/>
        <w:ind w:firstLineChars="300" w:firstLine="720"/>
        <w:rPr>
          <w:rFonts w:asciiTheme="minorEastAsia" w:hAnsiTheme="minorEastAsia" w:cstheme="minorEastAsia"/>
        </w:rPr>
      </w:pP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6"/>
        </w:rPr>
        <w:object w:dxaOrig="227" w:dyaOrig="227" w14:anchorId="56679583">
          <v:shape id="_x0000_i1072" type="#_x0000_t75" alt="" style="width:10.75pt;height:10.75pt;mso-width-percent:0;mso-height-percent:0;mso-width-percent:0;mso-height-percent:0" o:ole="">
            <v:imagedata r:id="rId197" o:title=""/>
          </v:shape>
          <o:OLEObject Type="Embed" ProgID="Equation.3" ShapeID="_x0000_i1072" DrawAspect="Content" ObjectID="_1701585010" r:id="rId198"/>
        </w:object>
      </w:r>
      <w:r w:rsidR="002D07B6" w:rsidRPr="00AC6F3B">
        <w:rPr>
          <w:rFonts w:asciiTheme="minorEastAsia" w:hAnsiTheme="minorEastAsia" w:cstheme="minorEastAsia" w:hint="eastAsia"/>
        </w:rPr>
        <w:t>——管片截面高度</w:t>
      </w:r>
      <w:r w:rsidR="000641C4" w:rsidRPr="00AC6F3B">
        <w:t>(mm)</w:t>
      </w:r>
      <w:r w:rsidR="002D07B6" w:rsidRPr="00AC6F3B">
        <w:rPr>
          <w:rFonts w:asciiTheme="minorEastAsia" w:hAnsiTheme="minorEastAsia" w:cstheme="minorEastAsia"/>
        </w:rPr>
        <w:t>；</w:t>
      </w:r>
    </w:p>
    <w:p w:rsidR="002D07B6" w:rsidRPr="00AC6F3B" w:rsidRDefault="007B48E4" w:rsidP="001C50EF">
      <w:pPr>
        <w:spacing w:line="360" w:lineRule="auto"/>
        <w:ind w:firstLine="720"/>
        <w:rPr>
          <w:rFonts w:asciiTheme="minorEastAsia" w:hAnsiTheme="minorEastAsia" w:cstheme="minorEastAsia"/>
        </w:rPr>
      </w:pPr>
      <m:oMath>
        <m:sSub>
          <m:sSubPr>
            <m:ctrlPr>
              <w:rPr>
                <w:rFonts w:ascii="Cambria Math" w:hAnsi="Cambria Math"/>
                <w:i/>
              </w:rPr>
            </m:ctrlPr>
          </m:sSubPr>
          <m:e>
            <m:r>
              <w:rPr>
                <w:rFonts w:ascii="Cambria Math" w:hAnsi="Cambria Math"/>
              </w:rPr>
              <m:t>f</m:t>
            </m:r>
          </m:e>
          <m:sub>
            <m:r>
              <w:rPr>
                <w:rFonts w:ascii="Cambria Math" w:hAnsi="Cambria Math"/>
              </w:rPr>
              <m:t>fct</m:t>
            </m:r>
          </m:sub>
        </m:sSub>
      </m:oMath>
      <w:r w:rsidR="002D07B6" w:rsidRPr="00AC6F3B">
        <w:rPr>
          <w:rFonts w:asciiTheme="minorEastAsia" w:hAnsiTheme="minorEastAsia" w:cstheme="minorEastAsia" w:hint="eastAsia"/>
        </w:rPr>
        <w:t>——与各</w:t>
      </w:r>
      <w:r w:rsidR="002D07B6" w:rsidRPr="00AC6F3B">
        <w:rPr>
          <w:rFonts w:ascii="Calibri" w:eastAsia="宋体" w:hAnsi="Calibri" w:hint="eastAsia"/>
        </w:rPr>
        <w:t>短暂状况</w:t>
      </w:r>
      <w:r w:rsidR="002D07B6" w:rsidRPr="00AC6F3B">
        <w:rPr>
          <w:rFonts w:asciiTheme="minorEastAsia" w:hAnsiTheme="minorEastAsia" w:cstheme="minorEastAsia"/>
        </w:rPr>
        <w:t>混凝土</w:t>
      </w:r>
      <w:r w:rsidR="002D07B6" w:rsidRPr="00AC6F3B">
        <w:rPr>
          <w:rFonts w:asciiTheme="minorEastAsia" w:hAnsiTheme="minorEastAsia" w:cstheme="minorEastAsia" w:hint="eastAsia"/>
        </w:rPr>
        <w:t>龄期</w:t>
      </w:r>
      <w:r w:rsidR="002D07B6" w:rsidRPr="00AC6F3B">
        <w:rPr>
          <w:rFonts w:asciiTheme="minorEastAsia" w:hAnsiTheme="minorEastAsia" w:cstheme="minorEastAsia"/>
        </w:rPr>
        <w:t>抗压强度</w:t>
      </w:r>
      <w:r w:rsidR="00FD055B" w:rsidRPr="00AC6F3B">
        <w:rPr>
          <w:rFonts w:asciiTheme="minorEastAsia" w:hAnsiTheme="minorEastAsia" w:cstheme="minorEastAsia" w:hint="eastAsia"/>
        </w:rPr>
        <w:t>对</w:t>
      </w:r>
      <w:r w:rsidR="002D07B6" w:rsidRPr="00AC6F3B">
        <w:rPr>
          <w:rFonts w:asciiTheme="minorEastAsia" w:hAnsiTheme="minorEastAsia" w:cstheme="minorEastAsia" w:hint="eastAsia"/>
        </w:rPr>
        <w:t>应的</w:t>
      </w:r>
      <w:r w:rsidR="00FD055B" w:rsidRPr="00AC6F3B">
        <w:rPr>
          <w:rFonts w:asciiTheme="minorEastAsia" w:hAnsiTheme="minorEastAsia" w:cstheme="minorEastAsia"/>
        </w:rPr>
        <w:t>混凝土</w:t>
      </w:r>
      <w:r w:rsidR="002D07B6" w:rsidRPr="00AC6F3B">
        <w:rPr>
          <w:rFonts w:asciiTheme="minorEastAsia" w:hAnsiTheme="minorEastAsia" w:cstheme="minorEastAsia" w:hint="eastAsia"/>
        </w:rPr>
        <w:t>抗拉强度设计值</w:t>
      </w:r>
      <w:r w:rsidR="002D07B6" w:rsidRPr="00AC6F3B">
        <w:rPr>
          <w:rFonts w:asciiTheme="minorEastAsia" w:hAnsiTheme="minorEastAsia" w:cstheme="minorEastAsia"/>
        </w:rPr>
        <w:t>(MPa)</w:t>
      </w:r>
      <w:r w:rsidR="002D07B6" w:rsidRPr="00AC6F3B">
        <w:rPr>
          <w:rFonts w:asciiTheme="minorEastAsia" w:hAnsiTheme="minorEastAsia" w:cstheme="minorEastAsia" w:hint="eastAsia"/>
        </w:rPr>
        <w:t>，应按现行国家标准</w:t>
      </w:r>
      <w:r w:rsidR="002D07B6" w:rsidRPr="00AC6F3B">
        <w:rPr>
          <w:rFonts w:asciiTheme="minorEastAsia" w:hAnsiTheme="minorEastAsia" w:cstheme="minorEastAsia"/>
        </w:rPr>
        <w:t xml:space="preserve">《混凝土结构设计规范》GB </w:t>
      </w:r>
      <w:r w:rsidR="002D07B6" w:rsidRPr="00FA1C64">
        <w:rPr>
          <w:rFonts w:cstheme="minorEastAsia"/>
        </w:rPr>
        <w:t>50010</w:t>
      </w:r>
      <w:r w:rsidR="002D07B6" w:rsidRPr="00AC6F3B">
        <w:rPr>
          <w:rFonts w:asciiTheme="minorEastAsia" w:hAnsiTheme="minorEastAsia" w:cstheme="minorEastAsia"/>
        </w:rPr>
        <w:t>-</w:t>
      </w:r>
      <w:r w:rsidR="002D07B6" w:rsidRPr="00FA1C64">
        <w:rPr>
          <w:rFonts w:cstheme="minorEastAsia"/>
        </w:rPr>
        <w:t>2010</w:t>
      </w:r>
      <w:r w:rsidR="002D07B6" w:rsidRPr="00AC6F3B">
        <w:rPr>
          <w:rFonts w:asciiTheme="minorEastAsia" w:hAnsiTheme="minorEastAsia" w:cstheme="minorEastAsia" w:hint="eastAsia"/>
        </w:rPr>
        <w:t>表</w:t>
      </w:r>
      <w:r w:rsidR="002D07B6" w:rsidRPr="00FA1C64">
        <w:rPr>
          <w:rFonts w:cstheme="minorEastAsia" w:hint="eastAsia"/>
        </w:rPr>
        <w:t>4</w:t>
      </w:r>
      <w:r w:rsidR="002D07B6" w:rsidRPr="00AC6F3B">
        <w:rPr>
          <w:rFonts w:asciiTheme="minorEastAsia" w:hAnsiTheme="minorEastAsia" w:cstheme="minorEastAsia" w:hint="eastAsia"/>
        </w:rPr>
        <w:t>.</w:t>
      </w:r>
      <w:r w:rsidR="002D07B6" w:rsidRPr="00FA1C64">
        <w:rPr>
          <w:rFonts w:cstheme="minorEastAsia" w:hint="eastAsia"/>
        </w:rPr>
        <w:t>1</w:t>
      </w:r>
      <w:r w:rsidR="002D07B6" w:rsidRPr="00AC6F3B">
        <w:rPr>
          <w:rFonts w:asciiTheme="minorEastAsia" w:hAnsiTheme="minorEastAsia" w:cstheme="minorEastAsia" w:hint="eastAsia"/>
        </w:rPr>
        <w:t>.</w:t>
      </w:r>
      <w:r w:rsidR="002D07B6" w:rsidRPr="00FA1C64">
        <w:rPr>
          <w:rFonts w:cstheme="minorEastAsia" w:hint="eastAsia"/>
        </w:rPr>
        <w:t>3</w:t>
      </w:r>
      <w:r w:rsidR="002D07B6" w:rsidRPr="00AC6F3B">
        <w:rPr>
          <w:rFonts w:asciiTheme="minorEastAsia" w:hAnsiTheme="minorEastAsia" w:cstheme="minorEastAsia" w:hint="eastAsia"/>
        </w:rPr>
        <w:t>-</w:t>
      </w:r>
      <w:r w:rsidR="002D07B6" w:rsidRPr="00FA1C64">
        <w:rPr>
          <w:rFonts w:cstheme="minorEastAsia" w:hint="eastAsia"/>
        </w:rPr>
        <w:t>1</w:t>
      </w:r>
      <w:r w:rsidR="002D07B6" w:rsidRPr="00AC6F3B">
        <w:rPr>
          <w:rFonts w:asciiTheme="minorEastAsia" w:hAnsiTheme="minorEastAsia" w:cstheme="minorEastAsia" w:hint="eastAsia"/>
        </w:rPr>
        <w:t>以线性内插法确定</w:t>
      </w:r>
      <w:r w:rsidR="001C50EF" w:rsidRPr="00AC6F3B">
        <w:rPr>
          <w:rFonts w:asciiTheme="minorEastAsia" w:hAnsiTheme="minorEastAsia" w:cstheme="minorEastAsia" w:hint="eastAsia"/>
        </w:rPr>
        <w:t>。</w:t>
      </w:r>
    </w:p>
    <w:p w:rsidR="001C50EF" w:rsidRPr="00AC6F3B" w:rsidRDefault="001C50EF" w:rsidP="001C50EF">
      <w:pPr>
        <w:pStyle w:val="affd"/>
        <w:spacing w:before="240" w:after="240"/>
        <w:rPr>
          <w:rFonts w:ascii="华文中宋" w:eastAsia="华文中宋" w:hAnsi="华文中宋" w:cs="华文中宋"/>
          <w:b w:val="0"/>
          <w:bCs/>
          <w:sz w:val="24"/>
          <w:szCs w:val="24"/>
        </w:rPr>
      </w:pPr>
      <w:bookmarkStart w:id="95" w:name="_Toc88817875"/>
      <w:r w:rsidRPr="00B43619">
        <w:rPr>
          <w:rFonts w:eastAsia="华文中宋" w:cs="华文中宋"/>
          <w:bCs/>
          <w:sz w:val="24"/>
          <w:szCs w:val="24"/>
        </w:rPr>
        <w:t>7.2</w:t>
      </w:r>
      <w:r w:rsidRPr="00AC6F3B">
        <w:rPr>
          <w:rFonts w:ascii="华文中宋" w:eastAsia="华文中宋" w:hAnsi="华文中宋" w:cs="华文中宋"/>
          <w:b w:val="0"/>
          <w:bCs/>
          <w:sz w:val="24"/>
          <w:szCs w:val="24"/>
        </w:rPr>
        <w:t xml:space="preserve"> </w:t>
      </w:r>
      <w:r w:rsidR="00A64470" w:rsidRPr="00AC6F3B">
        <w:rPr>
          <w:rFonts w:ascii="华文中宋" w:eastAsia="华文中宋" w:hAnsi="华文中宋" w:cs="华文中宋" w:hint="eastAsia"/>
          <w:b w:val="0"/>
          <w:bCs/>
          <w:sz w:val="24"/>
          <w:szCs w:val="24"/>
        </w:rPr>
        <w:t>短暂</w:t>
      </w:r>
      <w:r w:rsidR="00AF4213" w:rsidRPr="00AC6F3B">
        <w:rPr>
          <w:rFonts w:ascii="华文中宋" w:eastAsia="华文中宋" w:hAnsi="华文中宋" w:cs="华文中宋" w:hint="eastAsia"/>
          <w:b w:val="0"/>
          <w:bCs/>
          <w:sz w:val="24"/>
          <w:szCs w:val="24"/>
        </w:rPr>
        <w:t>状况</w:t>
      </w:r>
      <w:r w:rsidRPr="00AC6F3B">
        <w:rPr>
          <w:rFonts w:ascii="华文中宋" w:eastAsia="华文中宋" w:hAnsi="华文中宋" w:cs="华文中宋" w:hint="eastAsia"/>
          <w:b w:val="0"/>
          <w:bCs/>
          <w:sz w:val="24"/>
          <w:szCs w:val="24"/>
        </w:rPr>
        <w:t>承载力验算</w:t>
      </w:r>
      <w:bookmarkEnd w:id="95"/>
    </w:p>
    <w:p w:rsidR="00167CC7" w:rsidRPr="00AC6F3B" w:rsidRDefault="00EA2C3D">
      <w:pPr>
        <w:pStyle w:val="31"/>
        <w:spacing w:line="336" w:lineRule="auto"/>
        <w:ind w:firstLine="0"/>
        <w:rPr>
          <w:rFonts w:asciiTheme="minorEastAsia" w:eastAsiaTheme="minorEastAsia" w:hAnsiTheme="minorEastAsia" w:cstheme="minorEastAsia"/>
        </w:rPr>
      </w:pPr>
      <w:r w:rsidRPr="00225E5B">
        <w:rPr>
          <w:rFonts w:ascii="Times New Roman" w:eastAsiaTheme="minorEastAsia" w:hAnsi="Times New Roman" w:cstheme="minorEastAsia" w:hint="eastAsia"/>
          <w:b/>
          <w:kern w:val="0"/>
        </w:rPr>
        <w:t>7</w:t>
      </w:r>
      <w:r w:rsidR="00AA5A52" w:rsidRPr="00225E5B">
        <w:rPr>
          <w:rFonts w:ascii="Times New Roman" w:eastAsiaTheme="minorEastAsia" w:hAnsi="Times New Roman" w:cstheme="minorEastAsia"/>
          <w:b/>
          <w:kern w:val="0"/>
        </w:rPr>
        <w:t>.2</w:t>
      </w:r>
      <w:r w:rsidRPr="00225E5B">
        <w:rPr>
          <w:rFonts w:ascii="Times New Roman" w:eastAsiaTheme="minorEastAsia" w:hAnsi="Times New Roman" w:cstheme="minorEastAsia"/>
          <w:b/>
          <w:kern w:val="0"/>
        </w:rPr>
        <w:t>.</w:t>
      </w:r>
      <w:r w:rsidR="00AA5A52" w:rsidRPr="00225E5B">
        <w:rPr>
          <w:rFonts w:ascii="Times New Roman" w:eastAsiaTheme="minorEastAsia" w:hAnsi="Times New Roman" w:cstheme="minorEastAsia"/>
          <w:b/>
          <w:kern w:val="0"/>
        </w:rPr>
        <w:t>1</w:t>
      </w:r>
      <w:r w:rsidRPr="00225E5B">
        <w:rPr>
          <w:rFonts w:ascii="Times New Roman" w:eastAsiaTheme="minorEastAsia" w:hAnsi="Times New Roman" w:cstheme="minorEastAsia"/>
          <w:b/>
          <w:kern w:val="0"/>
        </w:rPr>
        <w:t xml:space="preserve"> </w:t>
      </w:r>
      <w:r w:rsidRPr="00AC6F3B">
        <w:rPr>
          <w:rFonts w:asciiTheme="minorEastAsia" w:eastAsiaTheme="minorEastAsia" w:hAnsiTheme="minorEastAsia" w:hint="eastAsia"/>
        </w:rPr>
        <w:t>钢筋钢纤维混凝土管片</w:t>
      </w:r>
      <w:r w:rsidRPr="00AC6F3B">
        <w:rPr>
          <w:rFonts w:asciiTheme="minorEastAsia" w:eastAsiaTheme="minorEastAsia" w:hAnsiTheme="minorEastAsia" w:cstheme="minorEastAsia" w:hint="eastAsia"/>
        </w:rPr>
        <w:t>脱模</w:t>
      </w:r>
      <w:r w:rsidR="003F7748" w:rsidRPr="00AC6F3B">
        <w:rPr>
          <w:rFonts w:asciiTheme="minorEastAsia" w:eastAsiaTheme="minorEastAsia" w:hAnsiTheme="minorEastAsia" w:cstheme="minorEastAsia" w:hint="eastAsia"/>
        </w:rPr>
        <w:t>和拼装</w:t>
      </w:r>
      <w:r w:rsidR="00144B90" w:rsidRPr="00AC6F3B">
        <w:rPr>
          <w:rFonts w:asciiTheme="minorEastAsia" w:eastAsiaTheme="minorEastAsia" w:hAnsiTheme="minorEastAsia" w:cstheme="minorEastAsia" w:hint="eastAsia"/>
        </w:rPr>
        <w:t>施工</w:t>
      </w:r>
      <w:r w:rsidRPr="00AC6F3B">
        <w:rPr>
          <w:rFonts w:asciiTheme="minorEastAsia" w:eastAsiaTheme="minorEastAsia" w:hAnsiTheme="minorEastAsia" w:cstheme="minorEastAsia" w:hint="eastAsia"/>
        </w:rPr>
        <w:t>验算应</w:t>
      </w:r>
      <w:r w:rsidR="00AA5A52" w:rsidRPr="00AC6F3B">
        <w:rPr>
          <w:rFonts w:asciiTheme="minorEastAsia" w:eastAsiaTheme="minorEastAsia" w:hAnsiTheme="minorEastAsia" w:cstheme="minorEastAsia" w:hint="eastAsia"/>
        </w:rPr>
        <w:t>符合</w:t>
      </w:r>
      <w:r w:rsidRPr="00AC6F3B">
        <w:rPr>
          <w:rFonts w:asciiTheme="minorEastAsia" w:eastAsiaTheme="minorEastAsia" w:hAnsiTheme="minorEastAsia" w:cstheme="minorEastAsia" w:hint="eastAsia"/>
        </w:rPr>
        <w:t>下</w:t>
      </w:r>
      <w:r w:rsidR="00AA5A52" w:rsidRPr="00AC6F3B">
        <w:rPr>
          <w:rFonts w:asciiTheme="minorEastAsia" w:eastAsiaTheme="minorEastAsia" w:hAnsiTheme="minorEastAsia" w:cstheme="minorEastAsia" w:hint="eastAsia"/>
        </w:rPr>
        <w:t>列</w:t>
      </w:r>
      <w:r w:rsidRPr="00AC6F3B">
        <w:rPr>
          <w:rFonts w:asciiTheme="minorEastAsia" w:eastAsiaTheme="minorEastAsia" w:hAnsiTheme="minorEastAsia" w:cstheme="minorEastAsia" w:hint="eastAsia"/>
        </w:rPr>
        <w:t>规定：</w:t>
      </w:r>
    </w:p>
    <w:p w:rsidR="00EA2C3D" w:rsidRPr="00AC6F3B" w:rsidRDefault="004970EB" w:rsidP="003F7748">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1</w:t>
      </w:r>
      <w:r w:rsidRPr="00AC6F3B">
        <w:rPr>
          <w:rFonts w:asciiTheme="minorEastAsia" w:eastAsiaTheme="minorEastAsia" w:hAnsiTheme="minorEastAsia" w:cstheme="minorEastAsia" w:hint="eastAsia"/>
        </w:rPr>
        <w:t xml:space="preserve"> 管片脱模时的混凝土强度等级不应小于C</w:t>
      </w:r>
      <w:r w:rsidR="001B50EA" w:rsidRPr="00FA1C64">
        <w:rPr>
          <w:rFonts w:ascii="Times New Roman" w:eastAsiaTheme="minorEastAsia" w:hAnsi="Times New Roman" w:cstheme="minorEastAsia" w:hint="eastAsia"/>
        </w:rPr>
        <w:t>20</w:t>
      </w:r>
      <w:r w:rsidR="001B50EA" w:rsidRPr="00AC6F3B">
        <w:rPr>
          <w:rFonts w:asciiTheme="minorEastAsia" w:eastAsiaTheme="minorEastAsia" w:hAnsiTheme="minorEastAsia" w:cstheme="minorEastAsia" w:hint="eastAsia"/>
        </w:rPr>
        <w:t>；</w:t>
      </w:r>
      <w:r w:rsidR="003F7748" w:rsidRPr="00AC6F3B">
        <w:rPr>
          <w:rFonts w:asciiTheme="minorEastAsia" w:eastAsiaTheme="minorEastAsia" w:hAnsiTheme="minorEastAsia" w:cstheme="minorEastAsia" w:hint="eastAsia"/>
        </w:rPr>
        <w:t>拼装验算混凝土强度等级应按设计强度取值；</w:t>
      </w:r>
    </w:p>
    <w:p w:rsidR="001B50EA" w:rsidRPr="00AC6F3B" w:rsidRDefault="001B50EA" w:rsidP="004B6CE2">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2</w:t>
      </w:r>
      <w:r w:rsidR="000C6BF2" w:rsidRPr="00AC6F3B">
        <w:rPr>
          <w:rFonts w:asciiTheme="minorEastAsia" w:eastAsiaTheme="minorEastAsia" w:hAnsiTheme="minorEastAsia" w:cstheme="minorEastAsia" w:hint="eastAsia"/>
        </w:rPr>
        <w:t xml:space="preserve"> 脱模</w:t>
      </w:r>
      <w:r w:rsidR="003F7748" w:rsidRPr="00AC6F3B">
        <w:rPr>
          <w:rFonts w:asciiTheme="minorEastAsia" w:eastAsiaTheme="minorEastAsia" w:hAnsiTheme="minorEastAsia" w:cstheme="minorEastAsia" w:hint="eastAsia"/>
        </w:rPr>
        <w:t>和拼装</w:t>
      </w:r>
      <w:r w:rsidR="000C6BF2" w:rsidRPr="00AC6F3B">
        <w:rPr>
          <w:rFonts w:asciiTheme="minorEastAsia" w:eastAsiaTheme="minorEastAsia" w:hAnsiTheme="minorEastAsia" w:cstheme="minorEastAsia" w:hint="eastAsia"/>
        </w:rPr>
        <w:t>验算</w:t>
      </w:r>
      <w:r w:rsidR="002700F9" w:rsidRPr="00AC6F3B">
        <w:rPr>
          <w:rFonts w:asciiTheme="minorEastAsia" w:eastAsiaTheme="minorEastAsia" w:hAnsiTheme="minorEastAsia" w:cstheme="minorEastAsia" w:hint="eastAsia"/>
        </w:rPr>
        <w:t>时管</w:t>
      </w:r>
      <w:r w:rsidR="001359F4" w:rsidRPr="00AC6F3B">
        <w:rPr>
          <w:rFonts w:asciiTheme="minorEastAsia" w:eastAsiaTheme="minorEastAsia" w:hAnsiTheme="minorEastAsia" w:cstheme="minorEastAsia" w:hint="eastAsia"/>
        </w:rPr>
        <w:t>片</w:t>
      </w:r>
      <w:r w:rsidR="002700F9" w:rsidRPr="00AC6F3B">
        <w:rPr>
          <w:rFonts w:asciiTheme="minorEastAsia" w:eastAsiaTheme="minorEastAsia" w:hAnsiTheme="minorEastAsia" w:cstheme="minorEastAsia" w:hint="eastAsia"/>
        </w:rPr>
        <w:t>的</w:t>
      </w:r>
      <w:r w:rsidR="000C6BF2" w:rsidRPr="00AC6F3B">
        <w:rPr>
          <w:rFonts w:asciiTheme="minorEastAsia" w:eastAsiaTheme="minorEastAsia" w:hAnsiTheme="minorEastAsia" w:cstheme="minorEastAsia"/>
        </w:rPr>
        <w:t>计算模型</w:t>
      </w:r>
      <w:r w:rsidR="000C6BF2" w:rsidRPr="00AC6F3B">
        <w:rPr>
          <w:rFonts w:asciiTheme="minorEastAsia" w:eastAsiaTheme="minorEastAsia" w:hAnsiTheme="minorEastAsia" w:cstheme="minorEastAsia" w:hint="eastAsia"/>
        </w:rPr>
        <w:t>应</w:t>
      </w:r>
      <w:r w:rsidR="002700F9" w:rsidRPr="00AC6F3B">
        <w:rPr>
          <w:rFonts w:asciiTheme="minorEastAsia" w:eastAsiaTheme="minorEastAsia" w:hAnsiTheme="minorEastAsia" w:cstheme="minorEastAsia" w:hint="eastAsia"/>
        </w:rPr>
        <w:t>简化</w:t>
      </w:r>
      <w:r w:rsidR="000C6BF2" w:rsidRPr="00AC6F3B">
        <w:rPr>
          <w:rFonts w:asciiTheme="minorEastAsia" w:eastAsiaTheme="minorEastAsia" w:hAnsiTheme="minorEastAsia" w:cstheme="minorEastAsia" w:hint="eastAsia"/>
        </w:rPr>
        <w:t>为</w:t>
      </w:r>
      <w:r w:rsidR="002700F9" w:rsidRPr="00AC6F3B">
        <w:rPr>
          <w:rFonts w:asciiTheme="minorEastAsia" w:eastAsiaTheme="minorEastAsia" w:hAnsiTheme="minorEastAsia" w:cstheme="minorEastAsia" w:hint="eastAsia"/>
        </w:rPr>
        <w:t>承受</w:t>
      </w:r>
      <w:r w:rsidR="000C6BF2" w:rsidRPr="00AC6F3B">
        <w:rPr>
          <w:rFonts w:asciiTheme="minorEastAsia" w:eastAsiaTheme="minorEastAsia" w:hAnsiTheme="minorEastAsia" w:cstheme="minorEastAsia" w:hint="eastAsia"/>
        </w:rPr>
        <w:t>竖向荷载</w:t>
      </w:r>
      <w:r w:rsidR="002700F9" w:rsidRPr="00AC6F3B">
        <w:rPr>
          <w:rFonts w:asciiTheme="minorEastAsia" w:eastAsiaTheme="minorEastAsia" w:hAnsiTheme="minorEastAsia" w:cstheme="minorEastAsia" w:hint="eastAsia"/>
        </w:rPr>
        <w:t>作用</w:t>
      </w:r>
      <w:r w:rsidR="000C6BF2" w:rsidRPr="00AC6F3B">
        <w:rPr>
          <w:rFonts w:asciiTheme="minorEastAsia" w:eastAsiaTheme="minorEastAsia" w:hAnsiTheme="minorEastAsia" w:cstheme="minorEastAsia" w:hint="eastAsia"/>
        </w:rPr>
        <w:t>、</w:t>
      </w:r>
      <w:r w:rsidR="002700F9" w:rsidRPr="00AC6F3B">
        <w:rPr>
          <w:rFonts w:asciiTheme="minorEastAsia" w:eastAsiaTheme="minorEastAsia" w:hAnsiTheme="minorEastAsia" w:cstheme="minorEastAsia" w:hint="eastAsia"/>
        </w:rPr>
        <w:t>两端悬臂且中</w:t>
      </w:r>
      <w:r w:rsidR="001359F4" w:rsidRPr="00AC6F3B">
        <w:rPr>
          <w:rFonts w:asciiTheme="minorEastAsia" w:eastAsiaTheme="minorEastAsia" w:hAnsiTheme="minorEastAsia" w:cstheme="minorEastAsia" w:hint="eastAsia"/>
        </w:rPr>
        <w:t>间</w:t>
      </w:r>
      <w:r w:rsidR="002700F9" w:rsidRPr="00AC6F3B">
        <w:rPr>
          <w:rFonts w:asciiTheme="minorEastAsia" w:eastAsiaTheme="minorEastAsia" w:hAnsiTheme="minorEastAsia" w:cstheme="minorEastAsia" w:hint="eastAsia"/>
        </w:rPr>
        <w:t>有竖向约束的</w:t>
      </w:r>
      <w:r w:rsidR="000C6BF2" w:rsidRPr="00AC6F3B">
        <w:rPr>
          <w:rFonts w:asciiTheme="minorEastAsia" w:eastAsiaTheme="minorEastAsia" w:hAnsiTheme="minorEastAsia" w:cstheme="minorEastAsia" w:hint="eastAsia"/>
        </w:rPr>
        <w:t>梁</w:t>
      </w:r>
      <w:r w:rsidR="002700F9" w:rsidRPr="00AC6F3B">
        <w:rPr>
          <w:rFonts w:asciiTheme="minorEastAsia" w:eastAsiaTheme="minorEastAsia" w:hAnsiTheme="minorEastAsia" w:cstheme="minorEastAsia"/>
        </w:rPr>
        <w:t>；</w:t>
      </w:r>
    </w:p>
    <w:p w:rsidR="004B6CE2" w:rsidRPr="00AC6F3B" w:rsidRDefault="004B6CE2" w:rsidP="004B6CE2">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3</w:t>
      </w:r>
      <w:r w:rsidRPr="00AC6F3B">
        <w:rPr>
          <w:rFonts w:asciiTheme="minorEastAsia" w:eastAsiaTheme="minorEastAsia" w:hAnsiTheme="minorEastAsia" w:cstheme="minorEastAsia" w:hint="eastAsia"/>
        </w:rPr>
        <w:t xml:space="preserve"> </w:t>
      </w:r>
      <w:r w:rsidR="003F7748" w:rsidRPr="00AC6F3B">
        <w:rPr>
          <w:rFonts w:asciiTheme="minorEastAsia" w:eastAsiaTheme="minorEastAsia" w:hAnsiTheme="minorEastAsia" w:cstheme="minorEastAsia" w:hint="eastAsia"/>
        </w:rPr>
        <w:t>脱模验算</w:t>
      </w:r>
      <w:r w:rsidRPr="00AC6F3B">
        <w:rPr>
          <w:rFonts w:asciiTheme="minorEastAsia" w:eastAsiaTheme="minorEastAsia" w:hAnsiTheme="minorEastAsia" w:cstheme="minorEastAsia" w:hint="eastAsia"/>
        </w:rPr>
        <w:t>竖向荷载设计值应取管片自重标准值乘以动力系数后与脱模吸附力之和，且不宜小于管片自重标准值的</w:t>
      </w:r>
      <w:r w:rsidRPr="00FA1C64">
        <w:rPr>
          <w:rFonts w:ascii="Times New Roman" w:eastAsiaTheme="minorEastAsia" w:hAnsi="Times New Roman" w:cstheme="minorEastAsia"/>
        </w:rPr>
        <w:t>1</w:t>
      </w:r>
      <w:r w:rsidRPr="00AC6F3B">
        <w:rPr>
          <w:rFonts w:asciiTheme="minorEastAsia" w:eastAsiaTheme="minorEastAsia" w:hAnsiTheme="minorEastAsia" w:cstheme="minorEastAsia"/>
        </w:rPr>
        <w:t>.</w:t>
      </w:r>
      <w:r w:rsidRPr="00FA1C64">
        <w:rPr>
          <w:rFonts w:ascii="Times New Roman" w:eastAsiaTheme="minorEastAsia" w:hAnsi="Times New Roman" w:cstheme="minorEastAsia"/>
        </w:rPr>
        <w:t>5</w:t>
      </w:r>
      <w:r w:rsidRPr="00AC6F3B">
        <w:rPr>
          <w:rFonts w:asciiTheme="minorEastAsia" w:eastAsiaTheme="minorEastAsia" w:hAnsiTheme="minorEastAsia" w:cstheme="minorEastAsia"/>
        </w:rPr>
        <w:t>倍</w:t>
      </w:r>
      <w:r w:rsidR="00FC37B9" w:rsidRPr="00AC6F3B">
        <w:rPr>
          <w:rFonts w:asciiTheme="minorEastAsia" w:eastAsiaTheme="minorEastAsia" w:hAnsiTheme="minorEastAsia" w:cstheme="minorEastAsia" w:hint="eastAsia"/>
        </w:rPr>
        <w:t>；</w:t>
      </w:r>
    </w:p>
    <w:p w:rsidR="00FC37B9" w:rsidRPr="00AC6F3B" w:rsidRDefault="00FC37B9" w:rsidP="00FC37B9">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4</w:t>
      </w:r>
      <w:r w:rsidRPr="00AC6F3B">
        <w:rPr>
          <w:rFonts w:asciiTheme="minorEastAsia" w:eastAsiaTheme="minorEastAsia" w:hAnsiTheme="minorEastAsia" w:cstheme="minorEastAsia" w:hint="eastAsia"/>
        </w:rPr>
        <w:t xml:space="preserve"> </w:t>
      </w:r>
      <w:r w:rsidR="003F7748" w:rsidRPr="00AC6F3B">
        <w:rPr>
          <w:rFonts w:asciiTheme="minorEastAsia" w:eastAsiaTheme="minorEastAsia" w:hAnsiTheme="minorEastAsia" w:cstheme="minorEastAsia" w:hint="eastAsia"/>
        </w:rPr>
        <w:t>脱模验算</w:t>
      </w:r>
      <w:r w:rsidRPr="00AC6F3B">
        <w:rPr>
          <w:rFonts w:asciiTheme="minorEastAsia" w:eastAsiaTheme="minorEastAsia" w:hAnsiTheme="minorEastAsia" w:cstheme="minorEastAsia"/>
        </w:rPr>
        <w:t>动力系数不宜小于</w:t>
      </w:r>
      <w:r w:rsidRPr="00FA1C64">
        <w:rPr>
          <w:rFonts w:ascii="Times New Roman" w:eastAsiaTheme="minorEastAsia" w:hAnsi="Times New Roman" w:cstheme="minorEastAsia"/>
        </w:rPr>
        <w:t>1</w:t>
      </w:r>
      <w:r w:rsidRPr="00AC6F3B">
        <w:rPr>
          <w:rFonts w:asciiTheme="minorEastAsia" w:eastAsiaTheme="minorEastAsia" w:hAnsiTheme="minorEastAsia" w:cstheme="minorEastAsia"/>
        </w:rPr>
        <w:t>.</w:t>
      </w:r>
      <w:r w:rsidRPr="00FA1C64">
        <w:rPr>
          <w:rFonts w:ascii="Times New Roman" w:eastAsiaTheme="minorEastAsia" w:hAnsi="Times New Roman" w:cstheme="minorEastAsia"/>
        </w:rPr>
        <w:t>2</w:t>
      </w:r>
      <w:r w:rsidRPr="00AC6F3B">
        <w:rPr>
          <w:rFonts w:asciiTheme="minorEastAsia" w:eastAsiaTheme="minorEastAsia" w:hAnsiTheme="minorEastAsia" w:cstheme="minorEastAsia"/>
        </w:rPr>
        <w:t>；脱模吸附力应根据管片和模具的实际情况选用，且不宜小于</w:t>
      </w:r>
      <w:r w:rsidRPr="00FA1C64">
        <w:rPr>
          <w:rFonts w:ascii="Times New Roman" w:eastAsiaTheme="minorEastAsia" w:hAnsi="Times New Roman" w:cstheme="minorEastAsia"/>
        </w:rPr>
        <w:t>1</w:t>
      </w:r>
      <w:r w:rsidRPr="00AC6F3B">
        <w:rPr>
          <w:rFonts w:asciiTheme="minorEastAsia" w:eastAsiaTheme="minorEastAsia" w:hAnsiTheme="minorEastAsia" w:cstheme="minorEastAsia" w:hint="eastAsia"/>
        </w:rPr>
        <w:t>.</w:t>
      </w:r>
      <w:r w:rsidRPr="00FA1C64">
        <w:rPr>
          <w:rFonts w:ascii="Times New Roman" w:eastAsiaTheme="minorEastAsia" w:hAnsi="Times New Roman" w:cstheme="minorEastAsia" w:hint="eastAsia"/>
        </w:rPr>
        <w:t>5</w:t>
      </w:r>
      <w:r w:rsidRPr="00AC6F3B">
        <w:rPr>
          <w:rFonts w:asciiTheme="minorEastAsia" w:eastAsiaTheme="minorEastAsia" w:hAnsiTheme="minorEastAsia" w:cstheme="minorEastAsia" w:hint="eastAsia"/>
        </w:rPr>
        <w:t>k</w:t>
      </w:r>
      <w:r w:rsidRPr="00AC6F3B">
        <w:rPr>
          <w:rFonts w:asciiTheme="minorEastAsia" w:eastAsiaTheme="minorEastAsia" w:hAnsiTheme="minorEastAsia" w:cstheme="minorEastAsia"/>
        </w:rPr>
        <w:t>Pa；</w:t>
      </w:r>
    </w:p>
    <w:p w:rsidR="003F7748" w:rsidRPr="00AC6F3B" w:rsidRDefault="003F7748" w:rsidP="00FC37B9">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5</w:t>
      </w:r>
      <w:r w:rsidRPr="00AC6F3B">
        <w:rPr>
          <w:rFonts w:asciiTheme="minorEastAsia" w:eastAsiaTheme="minorEastAsia" w:hAnsiTheme="minorEastAsia" w:cstheme="minorEastAsia" w:hint="eastAsia"/>
        </w:rPr>
        <w:t xml:space="preserve"> 拼装验算竖向荷载设计值应取管片自重标准值乘以动力系数和分项系数；</w:t>
      </w:r>
      <w:r w:rsidRPr="00AC6F3B">
        <w:rPr>
          <w:rFonts w:asciiTheme="minorEastAsia" w:eastAsiaTheme="minorEastAsia" w:hAnsiTheme="minorEastAsia" w:cstheme="minorEastAsia"/>
        </w:rPr>
        <w:t>动力系数不宜小于</w:t>
      </w:r>
      <w:r w:rsidRPr="00FA1C64">
        <w:rPr>
          <w:rFonts w:ascii="Times New Roman" w:eastAsiaTheme="minorEastAsia" w:hAnsi="Times New Roman" w:cstheme="minorEastAsia"/>
        </w:rPr>
        <w:t>1</w:t>
      </w:r>
      <w:r w:rsidRPr="00AC6F3B">
        <w:rPr>
          <w:rFonts w:asciiTheme="minorEastAsia" w:eastAsiaTheme="minorEastAsia" w:hAnsiTheme="minorEastAsia" w:cstheme="minorEastAsia"/>
        </w:rPr>
        <w:t>.</w:t>
      </w:r>
      <w:r w:rsidRPr="00FA1C64">
        <w:rPr>
          <w:rFonts w:ascii="Times New Roman" w:eastAsiaTheme="minorEastAsia" w:hAnsi="Times New Roman" w:cstheme="minorEastAsia"/>
        </w:rPr>
        <w:t>5</w:t>
      </w:r>
      <w:r w:rsidRPr="00AC6F3B">
        <w:rPr>
          <w:rFonts w:asciiTheme="minorEastAsia" w:eastAsiaTheme="minorEastAsia" w:hAnsiTheme="minorEastAsia" w:cstheme="minorEastAsia"/>
        </w:rPr>
        <w:t>；</w:t>
      </w:r>
      <w:r w:rsidRPr="00AC6F3B">
        <w:rPr>
          <w:rFonts w:asciiTheme="minorEastAsia" w:eastAsiaTheme="minorEastAsia" w:hAnsiTheme="minorEastAsia" w:cstheme="minorEastAsia" w:hint="eastAsia"/>
        </w:rPr>
        <w:t>分项系数宜取</w:t>
      </w:r>
      <w:r w:rsidRPr="00FA1C64">
        <w:rPr>
          <w:rFonts w:ascii="Times New Roman" w:eastAsiaTheme="minorEastAsia" w:hAnsi="Times New Roman" w:cstheme="minorEastAsia" w:hint="eastAsia"/>
        </w:rPr>
        <w:t>1</w:t>
      </w:r>
      <w:r w:rsidRPr="00AC6F3B">
        <w:rPr>
          <w:rFonts w:asciiTheme="minorEastAsia" w:eastAsiaTheme="minorEastAsia" w:hAnsiTheme="minorEastAsia" w:cstheme="minorEastAsia" w:hint="eastAsia"/>
        </w:rPr>
        <w:t>.</w:t>
      </w:r>
      <w:r w:rsidRPr="00FA1C64">
        <w:rPr>
          <w:rFonts w:ascii="Times New Roman" w:eastAsiaTheme="minorEastAsia" w:hAnsi="Times New Roman" w:cstheme="minorEastAsia" w:hint="eastAsia"/>
        </w:rPr>
        <w:t>3</w:t>
      </w:r>
      <w:r w:rsidRPr="00FA1C64">
        <w:rPr>
          <w:rFonts w:ascii="Times New Roman" w:eastAsiaTheme="minorEastAsia" w:hAnsi="Times New Roman" w:cstheme="minorEastAsia"/>
        </w:rPr>
        <w:t>5</w:t>
      </w:r>
      <w:r w:rsidRPr="00AC6F3B">
        <w:rPr>
          <w:rFonts w:asciiTheme="minorEastAsia" w:eastAsiaTheme="minorEastAsia" w:hAnsiTheme="minorEastAsia" w:cstheme="minorEastAsia"/>
        </w:rPr>
        <w:t>；</w:t>
      </w:r>
    </w:p>
    <w:p w:rsidR="004B6CE2" w:rsidRPr="00AC6F3B" w:rsidRDefault="00C55681" w:rsidP="004B6CE2">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6</w:t>
      </w:r>
      <w:r w:rsidR="00FC37B9" w:rsidRPr="00AC6F3B">
        <w:rPr>
          <w:rFonts w:asciiTheme="minorEastAsia" w:eastAsiaTheme="minorEastAsia" w:hAnsiTheme="minorEastAsia" w:cstheme="minorEastAsia" w:hint="eastAsia"/>
        </w:rPr>
        <w:t xml:space="preserve"> </w:t>
      </w:r>
      <w:r w:rsidR="00A05D0D" w:rsidRPr="00AC6F3B">
        <w:rPr>
          <w:rFonts w:asciiTheme="minorEastAsia" w:eastAsiaTheme="minorEastAsia" w:hAnsiTheme="minorEastAsia" w:cstheme="minorEastAsia" w:hint="eastAsia"/>
        </w:rPr>
        <w:t>管片</w:t>
      </w:r>
      <w:r w:rsidR="004B6CE2" w:rsidRPr="00AC6F3B">
        <w:rPr>
          <w:rFonts w:asciiTheme="minorEastAsia" w:eastAsiaTheme="minorEastAsia" w:hAnsiTheme="minorEastAsia" w:cstheme="minorEastAsia" w:hint="eastAsia"/>
        </w:rPr>
        <w:t>中</w:t>
      </w:r>
      <w:r w:rsidR="001359F4" w:rsidRPr="00AC6F3B">
        <w:rPr>
          <w:rFonts w:asciiTheme="minorEastAsia" w:eastAsiaTheme="minorEastAsia" w:hAnsiTheme="minorEastAsia" w:cstheme="minorEastAsia" w:hint="eastAsia"/>
        </w:rPr>
        <w:t>间</w:t>
      </w:r>
      <w:r w:rsidRPr="00AC6F3B">
        <w:rPr>
          <w:rFonts w:asciiTheme="minorEastAsia" w:eastAsiaTheme="minorEastAsia" w:hAnsiTheme="minorEastAsia" w:cstheme="minorEastAsia" w:hint="eastAsia"/>
        </w:rPr>
        <w:t>竖向约束的范围应根据管片脱模时的起吊方式确定。</w:t>
      </w:r>
    </w:p>
    <w:p w:rsidR="008E21DA" w:rsidRPr="008E21DA" w:rsidRDefault="008E21DA" w:rsidP="008E21DA">
      <w:pPr>
        <w:spacing w:line="360" w:lineRule="auto"/>
        <w:ind w:firstLineChars="200" w:firstLine="420"/>
        <w:rPr>
          <w:sz w:val="21"/>
          <w:szCs w:val="21"/>
          <w:shd w:val="pct10" w:color="auto" w:fill="FFFFFF"/>
        </w:rPr>
      </w:pPr>
      <w:r w:rsidRPr="00B94EF4">
        <w:rPr>
          <w:sz w:val="21"/>
          <w:szCs w:val="21"/>
          <w:shd w:val="pct10" w:color="auto" w:fill="FFFFFF"/>
        </w:rPr>
        <w:t>条文说明：</w:t>
      </w:r>
      <w:r w:rsidRPr="008E21DA">
        <w:rPr>
          <w:rFonts w:hint="eastAsia"/>
          <w:sz w:val="21"/>
          <w:szCs w:val="21"/>
          <w:shd w:val="pct10" w:color="auto" w:fill="FFFFFF"/>
        </w:rPr>
        <w:t>钢筋钢纤维管片脱模阶段主要是脱模吊运和对钢筋钢纤维管片产生影响，此时钢筋钢纤维混凝土已有一定的形状并达到规定强度。通常有两种吊运方法，分别是真空吊运和机械吊运。当移动管片环时，就必须考虑钢筋钢纤维混凝土早期抗拉强度满足脱模阶段的承载能力。</w:t>
      </w:r>
    </w:p>
    <w:p w:rsidR="008E21DA" w:rsidRPr="008E21DA" w:rsidRDefault="008E21DA" w:rsidP="008E21DA">
      <w:pPr>
        <w:spacing w:line="360" w:lineRule="auto"/>
        <w:ind w:firstLineChars="200" w:firstLine="420"/>
        <w:rPr>
          <w:sz w:val="21"/>
          <w:szCs w:val="21"/>
          <w:shd w:val="pct10" w:color="auto" w:fill="FFFFFF"/>
        </w:rPr>
      </w:pPr>
      <w:r w:rsidRPr="008E21DA">
        <w:rPr>
          <w:rFonts w:hint="eastAsia"/>
          <w:sz w:val="21"/>
          <w:szCs w:val="21"/>
          <w:shd w:val="pct10" w:color="auto" w:fill="FFFFFF"/>
        </w:rPr>
        <w:t>钢筋钢纤维管片脱模阶段是将管片按中心支承两端悬臂的梁进行最大弯矩计算。通过对沈阳地铁区间隧道盾构管片脱模阶段要求的钢纤维混凝土不开裂的抗拉强度，这一抗拉强度是按国家标准《混凝土结构设计规范》</w:t>
      </w:r>
      <w:r w:rsidRPr="008E21DA">
        <w:rPr>
          <w:sz w:val="21"/>
          <w:szCs w:val="21"/>
          <w:shd w:val="pct10" w:color="auto" w:fill="FFFFFF"/>
        </w:rPr>
        <w:t>GB</w:t>
      </w:r>
      <w:r w:rsidRPr="00FA1C64">
        <w:rPr>
          <w:sz w:val="21"/>
          <w:szCs w:val="21"/>
          <w:shd w:val="pct10" w:color="auto" w:fill="FFFFFF"/>
        </w:rPr>
        <w:t>50010</w:t>
      </w:r>
      <w:r w:rsidRPr="008E21DA">
        <w:rPr>
          <w:sz w:val="21"/>
          <w:szCs w:val="21"/>
          <w:shd w:val="pct10" w:color="auto" w:fill="FFFFFF"/>
        </w:rPr>
        <w:t>规定的抗拉强度与立方体抗压强度的关系，得出立方体抗压强度标准值达到</w:t>
      </w:r>
      <w:r w:rsidRPr="00FA1C64">
        <w:rPr>
          <w:sz w:val="21"/>
          <w:szCs w:val="21"/>
          <w:shd w:val="pct10" w:color="auto" w:fill="FFFFFF"/>
        </w:rPr>
        <w:t>20</w:t>
      </w:r>
      <w:r w:rsidRPr="008E21DA">
        <w:rPr>
          <w:sz w:val="21"/>
          <w:szCs w:val="21"/>
          <w:shd w:val="pct10" w:color="auto" w:fill="FFFFFF"/>
        </w:rPr>
        <w:t>MPa</w:t>
      </w:r>
      <w:r w:rsidRPr="008E21DA">
        <w:rPr>
          <w:sz w:val="21"/>
          <w:szCs w:val="21"/>
          <w:shd w:val="pct10" w:color="auto" w:fill="FFFFFF"/>
        </w:rPr>
        <w:t>即可满足该阶段承载力要求</w:t>
      </w:r>
      <w:r w:rsidRPr="008E21DA">
        <w:rPr>
          <w:rFonts w:hint="eastAsia"/>
          <w:sz w:val="21"/>
          <w:szCs w:val="21"/>
          <w:shd w:val="pct10" w:color="auto" w:fill="FFFFFF"/>
        </w:rPr>
        <w:t>。</w:t>
      </w:r>
    </w:p>
    <w:p w:rsidR="00364E6A" w:rsidRPr="00AC6F3B" w:rsidRDefault="00364E6A" w:rsidP="00364E6A">
      <w:pPr>
        <w:pStyle w:val="31"/>
        <w:spacing w:line="336" w:lineRule="auto"/>
        <w:ind w:firstLine="0"/>
        <w:rPr>
          <w:rFonts w:asciiTheme="minorEastAsia" w:eastAsiaTheme="minorEastAsia" w:hAnsiTheme="minorEastAsia" w:cstheme="minorEastAsia"/>
        </w:rPr>
      </w:pPr>
      <w:r w:rsidRPr="00225E5B">
        <w:rPr>
          <w:rFonts w:ascii="Times New Roman" w:eastAsiaTheme="minorEastAsia" w:hAnsi="Times New Roman" w:cstheme="minorEastAsia" w:hint="eastAsia"/>
          <w:b/>
          <w:kern w:val="0"/>
        </w:rPr>
        <w:t>7</w:t>
      </w:r>
      <w:r w:rsidRPr="00225E5B">
        <w:rPr>
          <w:rFonts w:ascii="Times New Roman" w:eastAsiaTheme="minorEastAsia" w:hAnsi="Times New Roman" w:cstheme="minorEastAsia"/>
          <w:b/>
          <w:kern w:val="0"/>
        </w:rPr>
        <w:t xml:space="preserve">.2.2 </w:t>
      </w:r>
      <w:r w:rsidRPr="00AC6F3B">
        <w:rPr>
          <w:rFonts w:asciiTheme="minorEastAsia" w:eastAsiaTheme="minorEastAsia" w:hAnsiTheme="minorEastAsia" w:hint="eastAsia"/>
        </w:rPr>
        <w:t>钢筋钢纤维混凝土管片</w:t>
      </w:r>
      <w:r w:rsidRPr="00AC6F3B">
        <w:rPr>
          <w:rFonts w:hint="eastAsia"/>
        </w:rPr>
        <w:t>堆放</w:t>
      </w:r>
      <w:r w:rsidR="00144B90" w:rsidRPr="00AC6F3B">
        <w:rPr>
          <w:rFonts w:asciiTheme="minorEastAsia" w:eastAsiaTheme="minorEastAsia" w:hAnsiTheme="minorEastAsia" w:hint="eastAsia"/>
        </w:rPr>
        <w:t>和运输施工</w:t>
      </w:r>
      <w:r w:rsidRPr="00AC6F3B">
        <w:rPr>
          <w:rFonts w:asciiTheme="minorEastAsia" w:eastAsiaTheme="minorEastAsia" w:hAnsiTheme="minorEastAsia" w:hint="eastAsia"/>
        </w:rPr>
        <w:t>验</w:t>
      </w:r>
      <w:r w:rsidRPr="00AC6F3B">
        <w:rPr>
          <w:rFonts w:asciiTheme="minorEastAsia" w:eastAsiaTheme="minorEastAsia" w:hAnsiTheme="minorEastAsia" w:cstheme="minorEastAsia" w:hint="eastAsia"/>
        </w:rPr>
        <w:t>算应符合下列规定：</w:t>
      </w:r>
    </w:p>
    <w:p w:rsidR="00151278" w:rsidRPr="00AC6F3B" w:rsidRDefault="00364E6A" w:rsidP="00364E6A">
      <w:pPr>
        <w:pStyle w:val="31"/>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1</w:t>
      </w:r>
      <w:r w:rsidRPr="00AC6F3B">
        <w:rPr>
          <w:rFonts w:asciiTheme="minorEastAsia" w:eastAsiaTheme="minorEastAsia" w:hAnsiTheme="minorEastAsia" w:cstheme="minorEastAsia" w:hint="eastAsia"/>
        </w:rPr>
        <w:t xml:space="preserve"> 管片初期</w:t>
      </w:r>
      <w:r w:rsidRPr="00AC6F3B">
        <w:rPr>
          <w:rFonts w:hint="eastAsia"/>
        </w:rPr>
        <w:t>堆放</w:t>
      </w:r>
      <w:r w:rsidRPr="00AC6F3B">
        <w:rPr>
          <w:rFonts w:asciiTheme="minorEastAsia" w:eastAsiaTheme="minorEastAsia" w:hAnsiTheme="minorEastAsia" w:cstheme="minorEastAsia" w:hint="eastAsia"/>
        </w:rPr>
        <w:t>时的混凝土强度等级不应小于C</w:t>
      </w:r>
      <w:r w:rsidRPr="00FA1C64">
        <w:rPr>
          <w:rFonts w:ascii="Times New Roman" w:eastAsiaTheme="minorEastAsia" w:hAnsi="Times New Roman" w:cstheme="minorEastAsia" w:hint="eastAsia"/>
        </w:rPr>
        <w:t>20</w:t>
      </w:r>
      <w:r w:rsidRPr="00AC6F3B">
        <w:rPr>
          <w:rFonts w:asciiTheme="minorEastAsia" w:eastAsiaTheme="minorEastAsia" w:hAnsiTheme="minorEastAsia" w:cstheme="minorEastAsia" w:hint="eastAsia"/>
        </w:rPr>
        <w:t>；</w:t>
      </w:r>
      <w:r w:rsidR="00151278" w:rsidRPr="00AC6F3B">
        <w:rPr>
          <w:rFonts w:asciiTheme="minorEastAsia" w:eastAsiaTheme="minorEastAsia" w:hAnsiTheme="minorEastAsia" w:cstheme="minorEastAsia" w:hint="eastAsia"/>
        </w:rPr>
        <w:t>堆放层数不宜大于两层；</w:t>
      </w:r>
    </w:p>
    <w:p w:rsidR="00364E6A" w:rsidRPr="00AC6F3B" w:rsidRDefault="00151278" w:rsidP="00364E6A">
      <w:pPr>
        <w:pStyle w:val="31"/>
        <w:spacing w:line="336" w:lineRule="auto"/>
        <w:ind w:firstLineChars="200" w:firstLine="480"/>
        <w:rPr>
          <w:rFonts w:asciiTheme="minorEastAsia" w:eastAsiaTheme="minorEastAsia" w:hAnsiTheme="minorEastAsia" w:cstheme="minorEastAsia"/>
        </w:rPr>
      </w:pPr>
      <w:r w:rsidRPr="00FA1C64">
        <w:rPr>
          <w:rFonts w:ascii="Times New Roman" w:eastAsiaTheme="minorEastAsia" w:hAnsi="Times New Roman" w:cstheme="minorEastAsia" w:hint="eastAsia"/>
        </w:rPr>
        <w:t>2</w:t>
      </w:r>
      <w:r w:rsidRPr="00AC6F3B">
        <w:rPr>
          <w:rFonts w:asciiTheme="minorEastAsia" w:eastAsiaTheme="minorEastAsia" w:hAnsiTheme="minorEastAsia" w:cstheme="minorEastAsia" w:hint="eastAsia"/>
        </w:rPr>
        <w:t xml:space="preserve"> </w:t>
      </w:r>
      <w:r w:rsidR="001359F4" w:rsidRPr="00AC6F3B">
        <w:rPr>
          <w:rFonts w:asciiTheme="minorEastAsia" w:eastAsiaTheme="minorEastAsia" w:hAnsiTheme="minorEastAsia" w:cstheme="minorEastAsia" w:hint="eastAsia"/>
        </w:rPr>
        <w:t>管片达到设计强度后，</w:t>
      </w:r>
      <w:r w:rsidR="001359F4" w:rsidRPr="00AC6F3B">
        <w:rPr>
          <w:rFonts w:hint="eastAsia"/>
        </w:rPr>
        <w:t>堆放</w:t>
      </w:r>
      <w:r w:rsidR="00144B90" w:rsidRPr="00AC6F3B">
        <w:rPr>
          <w:rFonts w:asciiTheme="minorEastAsia" w:eastAsiaTheme="minorEastAsia" w:hAnsiTheme="minorEastAsia" w:hint="eastAsia"/>
        </w:rPr>
        <w:t>和运输</w:t>
      </w:r>
      <w:r w:rsidR="001359F4" w:rsidRPr="00AC6F3B">
        <w:rPr>
          <w:rFonts w:asciiTheme="minorEastAsia" w:eastAsiaTheme="minorEastAsia" w:hAnsiTheme="minorEastAsia" w:cstheme="minorEastAsia" w:hint="eastAsia"/>
        </w:rPr>
        <w:t>验算混凝土强度等级应按设计强度取值；</w:t>
      </w:r>
      <w:r w:rsidR="0079115C" w:rsidRPr="00AC6F3B">
        <w:rPr>
          <w:rFonts w:asciiTheme="minorEastAsia" w:eastAsiaTheme="minorEastAsia" w:hAnsiTheme="minorEastAsia" w:cstheme="minorEastAsia" w:hint="eastAsia"/>
        </w:rPr>
        <w:t>堆放层数宜为一环管片的</w:t>
      </w:r>
      <w:r w:rsidR="00B64011" w:rsidRPr="00AC6F3B">
        <w:rPr>
          <w:rFonts w:asciiTheme="minorEastAsia" w:eastAsiaTheme="minorEastAsia" w:hAnsiTheme="minorEastAsia" w:cstheme="minorEastAsia" w:hint="eastAsia"/>
        </w:rPr>
        <w:t>分块数</w:t>
      </w:r>
      <w:r w:rsidR="0079115C" w:rsidRPr="00AC6F3B">
        <w:rPr>
          <w:rFonts w:asciiTheme="minorEastAsia" w:eastAsiaTheme="minorEastAsia" w:hAnsiTheme="minorEastAsia" w:cstheme="minorEastAsia" w:hint="eastAsia"/>
        </w:rPr>
        <w:t>；</w:t>
      </w:r>
    </w:p>
    <w:p w:rsidR="001359F4" w:rsidRPr="00AC6F3B" w:rsidRDefault="001359F4" w:rsidP="001359F4">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2</w:t>
      </w:r>
      <w:r w:rsidRPr="00AC6F3B">
        <w:rPr>
          <w:rFonts w:asciiTheme="minorEastAsia" w:eastAsiaTheme="minorEastAsia" w:hAnsiTheme="minorEastAsia" w:cstheme="minorEastAsia" w:hint="eastAsia"/>
        </w:rPr>
        <w:t xml:space="preserve"> </w:t>
      </w:r>
      <w:r w:rsidRPr="00AC6F3B">
        <w:rPr>
          <w:rFonts w:hint="eastAsia"/>
        </w:rPr>
        <w:t>堆放</w:t>
      </w:r>
      <w:r w:rsidRPr="00AC6F3B">
        <w:rPr>
          <w:rFonts w:asciiTheme="minorEastAsia" w:eastAsiaTheme="minorEastAsia" w:hAnsiTheme="minorEastAsia" w:cstheme="minorEastAsia" w:hint="eastAsia"/>
        </w:rPr>
        <w:t>验算时管片的</w:t>
      </w:r>
      <w:r w:rsidRPr="00AC6F3B">
        <w:rPr>
          <w:rFonts w:asciiTheme="minorEastAsia" w:eastAsiaTheme="minorEastAsia" w:hAnsiTheme="minorEastAsia" w:cstheme="minorEastAsia"/>
        </w:rPr>
        <w:t>计算模型</w:t>
      </w:r>
      <w:r w:rsidRPr="00AC6F3B">
        <w:rPr>
          <w:rFonts w:asciiTheme="minorEastAsia" w:eastAsiaTheme="minorEastAsia" w:hAnsiTheme="minorEastAsia" w:cstheme="minorEastAsia" w:hint="eastAsia"/>
        </w:rPr>
        <w:t>应简化为承受竖向荷载作用、两端悬臂且中部有竖向支座的简支梁</w:t>
      </w:r>
      <w:r w:rsidRPr="00AC6F3B">
        <w:rPr>
          <w:rFonts w:asciiTheme="minorEastAsia" w:eastAsiaTheme="minorEastAsia" w:hAnsiTheme="minorEastAsia" w:cstheme="minorEastAsia"/>
        </w:rPr>
        <w:t>；</w:t>
      </w:r>
    </w:p>
    <w:p w:rsidR="001359F4" w:rsidRPr="00AC6F3B" w:rsidRDefault="001359F4" w:rsidP="001359F4">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3</w:t>
      </w:r>
      <w:r w:rsidRPr="00AC6F3B">
        <w:rPr>
          <w:rFonts w:asciiTheme="minorEastAsia" w:eastAsiaTheme="minorEastAsia" w:hAnsiTheme="minorEastAsia" w:cstheme="minorEastAsia" w:hint="eastAsia"/>
        </w:rPr>
        <w:t xml:space="preserve"> 竖向荷载设计值应取</w:t>
      </w:r>
      <w:r w:rsidR="009F7A0A" w:rsidRPr="00AC6F3B">
        <w:rPr>
          <w:rFonts w:asciiTheme="minorEastAsia" w:eastAsiaTheme="minorEastAsia" w:hAnsiTheme="minorEastAsia" w:cstheme="minorEastAsia" w:hint="eastAsia"/>
        </w:rPr>
        <w:t>最下</w:t>
      </w:r>
      <w:r w:rsidR="00B64011" w:rsidRPr="00AC6F3B">
        <w:rPr>
          <w:rFonts w:asciiTheme="minorEastAsia" w:eastAsiaTheme="minorEastAsia" w:hAnsiTheme="minorEastAsia" w:cstheme="minorEastAsia" w:hint="eastAsia"/>
        </w:rPr>
        <w:t>层</w:t>
      </w:r>
      <w:r w:rsidR="009F7A0A" w:rsidRPr="00AC6F3B">
        <w:rPr>
          <w:rFonts w:asciiTheme="minorEastAsia" w:eastAsiaTheme="minorEastAsia" w:hAnsiTheme="minorEastAsia" w:cstheme="minorEastAsia" w:hint="eastAsia"/>
        </w:rPr>
        <w:t>管片</w:t>
      </w:r>
      <w:r w:rsidR="00B64011" w:rsidRPr="00AC6F3B">
        <w:rPr>
          <w:rFonts w:asciiTheme="minorEastAsia" w:eastAsiaTheme="minorEastAsia" w:hAnsiTheme="minorEastAsia" w:cstheme="minorEastAsia" w:hint="eastAsia"/>
        </w:rPr>
        <w:t>以上</w:t>
      </w:r>
      <w:r w:rsidRPr="00AC6F3B">
        <w:rPr>
          <w:rFonts w:asciiTheme="minorEastAsia" w:eastAsiaTheme="minorEastAsia" w:hAnsiTheme="minorEastAsia" w:cstheme="minorEastAsia" w:hint="eastAsia"/>
        </w:rPr>
        <w:t>管片自重</w:t>
      </w:r>
      <w:r w:rsidR="00B64011" w:rsidRPr="00AC6F3B">
        <w:rPr>
          <w:rFonts w:asciiTheme="minorEastAsia" w:eastAsiaTheme="minorEastAsia" w:hAnsiTheme="minorEastAsia" w:cstheme="minorEastAsia" w:hint="eastAsia"/>
        </w:rPr>
        <w:t>标准值之和</w:t>
      </w:r>
      <w:r w:rsidRPr="00AC6F3B">
        <w:rPr>
          <w:rFonts w:asciiTheme="minorEastAsia" w:eastAsiaTheme="minorEastAsia" w:hAnsiTheme="minorEastAsia" w:cstheme="minorEastAsia" w:hint="eastAsia"/>
        </w:rPr>
        <w:t>乘以动力系数</w:t>
      </w:r>
      <w:r w:rsidR="00144B90" w:rsidRPr="00AC6F3B">
        <w:rPr>
          <w:rFonts w:asciiTheme="minorEastAsia" w:eastAsiaTheme="minorEastAsia" w:hAnsiTheme="minorEastAsia" w:cstheme="minorEastAsia" w:hint="eastAsia"/>
        </w:rPr>
        <w:t>和分项系数</w:t>
      </w:r>
      <w:r w:rsidR="00CD0790" w:rsidRPr="00AC6F3B">
        <w:rPr>
          <w:rFonts w:asciiTheme="minorEastAsia" w:eastAsiaTheme="minorEastAsia" w:hAnsiTheme="minorEastAsia" w:cstheme="minorEastAsia" w:hint="eastAsia"/>
        </w:rPr>
        <w:t>；</w:t>
      </w:r>
      <w:r w:rsidRPr="00AC6F3B">
        <w:rPr>
          <w:rFonts w:asciiTheme="minorEastAsia" w:eastAsiaTheme="minorEastAsia" w:hAnsiTheme="minorEastAsia" w:cstheme="minorEastAsia"/>
        </w:rPr>
        <w:t>动力系数不宜小于</w:t>
      </w:r>
      <w:r w:rsidR="00CD0790" w:rsidRPr="00FA1C64">
        <w:rPr>
          <w:rFonts w:ascii="Times New Roman" w:eastAsiaTheme="minorEastAsia" w:hAnsi="Times New Roman" w:cstheme="minorEastAsia"/>
        </w:rPr>
        <w:t>1</w:t>
      </w:r>
      <w:r w:rsidR="00CD0790" w:rsidRPr="00AC6F3B">
        <w:rPr>
          <w:rFonts w:asciiTheme="minorEastAsia" w:eastAsiaTheme="minorEastAsia" w:hAnsiTheme="minorEastAsia" w:cstheme="minorEastAsia"/>
        </w:rPr>
        <w:t>.</w:t>
      </w:r>
      <w:r w:rsidR="00CD0790" w:rsidRPr="00FA1C64">
        <w:rPr>
          <w:rFonts w:ascii="Times New Roman" w:eastAsiaTheme="minorEastAsia" w:hAnsi="Times New Roman" w:cstheme="minorEastAsia"/>
        </w:rPr>
        <w:t>5</w:t>
      </w:r>
      <w:r w:rsidRPr="00AC6F3B">
        <w:rPr>
          <w:rFonts w:asciiTheme="minorEastAsia" w:eastAsiaTheme="minorEastAsia" w:hAnsiTheme="minorEastAsia" w:cstheme="minorEastAsia"/>
        </w:rPr>
        <w:t>；</w:t>
      </w:r>
      <w:r w:rsidR="00144B90" w:rsidRPr="00AC6F3B">
        <w:rPr>
          <w:rFonts w:asciiTheme="minorEastAsia" w:eastAsiaTheme="minorEastAsia" w:hAnsiTheme="minorEastAsia" w:cstheme="minorEastAsia" w:hint="eastAsia"/>
        </w:rPr>
        <w:t>分项系数宜取</w:t>
      </w:r>
      <w:r w:rsidR="00144B90" w:rsidRPr="00FA1C64">
        <w:rPr>
          <w:rFonts w:ascii="Times New Roman" w:eastAsiaTheme="minorEastAsia" w:hAnsi="Times New Roman" w:cstheme="minorEastAsia" w:hint="eastAsia"/>
        </w:rPr>
        <w:t>1</w:t>
      </w:r>
      <w:r w:rsidR="00144B90" w:rsidRPr="00AC6F3B">
        <w:rPr>
          <w:rFonts w:asciiTheme="minorEastAsia" w:eastAsiaTheme="minorEastAsia" w:hAnsiTheme="minorEastAsia" w:cstheme="minorEastAsia" w:hint="eastAsia"/>
        </w:rPr>
        <w:t>.</w:t>
      </w:r>
      <w:r w:rsidR="00144B90" w:rsidRPr="00FA1C64">
        <w:rPr>
          <w:rFonts w:ascii="Times New Roman" w:eastAsiaTheme="minorEastAsia" w:hAnsi="Times New Roman" w:cstheme="minorEastAsia" w:hint="eastAsia"/>
        </w:rPr>
        <w:t>35</w:t>
      </w:r>
      <w:r w:rsidR="00144B90" w:rsidRPr="00AC6F3B">
        <w:rPr>
          <w:rFonts w:asciiTheme="minorEastAsia" w:eastAsiaTheme="minorEastAsia" w:hAnsiTheme="minorEastAsia" w:cstheme="minorEastAsia" w:hint="eastAsia"/>
        </w:rPr>
        <w:t>；</w:t>
      </w:r>
    </w:p>
    <w:p w:rsidR="001359F4" w:rsidRPr="00AC6F3B" w:rsidRDefault="00BB3DBF" w:rsidP="001359F4">
      <w:pPr>
        <w:pStyle w:val="31"/>
        <w:spacing w:line="336" w:lineRule="auto"/>
        <w:ind w:leftChars="200" w:left="708" w:hangingChars="95" w:hanging="228"/>
        <w:rPr>
          <w:rFonts w:asciiTheme="minorEastAsia" w:eastAsiaTheme="minorEastAsia" w:hAnsiTheme="minorEastAsia" w:cstheme="minorEastAsia"/>
        </w:rPr>
      </w:pPr>
      <w:r w:rsidRPr="00FA1C64">
        <w:rPr>
          <w:rFonts w:ascii="Times New Roman" w:eastAsiaTheme="minorEastAsia" w:hAnsi="Times New Roman" w:cstheme="minorEastAsia" w:hint="eastAsia"/>
        </w:rPr>
        <w:t>4</w:t>
      </w:r>
      <w:r w:rsidR="001359F4" w:rsidRPr="00AC6F3B">
        <w:rPr>
          <w:rFonts w:asciiTheme="minorEastAsia" w:eastAsiaTheme="minorEastAsia" w:hAnsiTheme="minorEastAsia" w:cstheme="minorEastAsia" w:hint="eastAsia"/>
        </w:rPr>
        <w:t xml:space="preserve"> 简支梁支座位置应与管片堆放</w:t>
      </w:r>
      <w:r w:rsidR="004F519E" w:rsidRPr="00AC6F3B">
        <w:rPr>
          <w:rFonts w:asciiTheme="minorEastAsia" w:hAnsiTheme="minorEastAsia" w:cstheme="minorEastAsia"/>
          <w:szCs w:val="21"/>
        </w:rPr>
        <w:t>支撑块</w:t>
      </w:r>
      <w:r w:rsidR="001359F4" w:rsidRPr="00AC6F3B">
        <w:rPr>
          <w:rFonts w:asciiTheme="minorEastAsia" w:eastAsiaTheme="minorEastAsia" w:hAnsiTheme="minorEastAsia" w:cstheme="minorEastAsia" w:hint="eastAsia"/>
        </w:rPr>
        <w:t>位置对应，并应考虑</w:t>
      </w:r>
      <w:r w:rsidR="004F519E" w:rsidRPr="00AC6F3B">
        <w:rPr>
          <w:rFonts w:asciiTheme="minorEastAsia" w:hAnsiTheme="minorEastAsia" w:cstheme="minorEastAsia"/>
          <w:szCs w:val="21"/>
        </w:rPr>
        <w:t>支撑块</w:t>
      </w:r>
      <w:r w:rsidR="001359F4" w:rsidRPr="00AC6F3B">
        <w:rPr>
          <w:rFonts w:asciiTheme="minorEastAsia" w:eastAsiaTheme="minorEastAsia" w:hAnsiTheme="minorEastAsia" w:cstheme="minorEastAsia" w:hint="eastAsia"/>
        </w:rPr>
        <w:t>偏心误差的不利影响；垫木偏心误差宜取</w:t>
      </w:r>
      <w:r w:rsidR="001359F4" w:rsidRPr="00FA1C64">
        <w:rPr>
          <w:rFonts w:ascii="Times New Roman" w:eastAsiaTheme="minorEastAsia" w:hAnsi="Times New Roman" w:cstheme="minorEastAsia" w:hint="eastAsia"/>
        </w:rPr>
        <w:t>10</w:t>
      </w:r>
      <w:r w:rsidR="004F519E" w:rsidRPr="00FA1C64">
        <w:rPr>
          <w:rFonts w:ascii="Times New Roman" w:eastAsiaTheme="minorEastAsia" w:hAnsi="Times New Roman" w:cstheme="minorEastAsia" w:hint="eastAsia"/>
        </w:rPr>
        <w:t>0</w:t>
      </w:r>
      <w:r w:rsidR="001359F4" w:rsidRPr="00AC6F3B">
        <w:rPr>
          <w:rFonts w:asciiTheme="minorEastAsia" w:eastAsiaTheme="minorEastAsia" w:hAnsiTheme="minorEastAsia" w:cstheme="minorEastAsia" w:hint="eastAsia"/>
        </w:rPr>
        <w:t>mm</w:t>
      </w:r>
      <w:r w:rsidR="00C55681" w:rsidRPr="00AC6F3B">
        <w:rPr>
          <w:rFonts w:asciiTheme="minorEastAsia" w:eastAsiaTheme="minorEastAsia" w:hAnsiTheme="minorEastAsia" w:cstheme="minorEastAsia" w:hint="eastAsia"/>
        </w:rPr>
        <w:t>。</w:t>
      </w:r>
    </w:p>
    <w:bookmarkEnd w:id="92"/>
    <w:p w:rsidR="008E21DA" w:rsidRPr="008E21DA" w:rsidRDefault="008E21DA" w:rsidP="008E21DA">
      <w:pPr>
        <w:spacing w:line="360" w:lineRule="auto"/>
        <w:ind w:firstLineChars="200" w:firstLine="420"/>
        <w:rPr>
          <w:sz w:val="21"/>
          <w:szCs w:val="21"/>
          <w:shd w:val="pct10" w:color="auto" w:fill="FFFFFF"/>
        </w:rPr>
      </w:pPr>
      <w:r w:rsidRPr="00B94EF4">
        <w:rPr>
          <w:sz w:val="21"/>
          <w:szCs w:val="21"/>
          <w:shd w:val="pct10" w:color="auto" w:fill="FFFFFF"/>
        </w:rPr>
        <w:t>条文说明：</w:t>
      </w:r>
      <w:r w:rsidRPr="008E21DA">
        <w:rPr>
          <w:sz w:val="21"/>
          <w:szCs w:val="21"/>
          <w:shd w:val="pct10" w:color="auto" w:fill="FFFFFF"/>
        </w:rPr>
        <w:t>在</w:t>
      </w:r>
      <w:r w:rsidRPr="008E21DA">
        <w:rPr>
          <w:rFonts w:hint="eastAsia"/>
          <w:sz w:val="21"/>
          <w:szCs w:val="21"/>
          <w:shd w:val="pct10" w:color="auto" w:fill="FFFFFF"/>
        </w:rPr>
        <w:t>钢筋钢纤维管片达到</w:t>
      </w:r>
      <w:r w:rsidRPr="00FA1C64">
        <w:rPr>
          <w:sz w:val="21"/>
          <w:szCs w:val="21"/>
          <w:shd w:val="pct10" w:color="auto" w:fill="FFFFFF"/>
        </w:rPr>
        <w:t>28</w:t>
      </w:r>
      <w:r w:rsidRPr="008E21DA">
        <w:rPr>
          <w:sz w:val="21"/>
          <w:szCs w:val="21"/>
          <w:shd w:val="pct10" w:color="auto" w:fill="FFFFFF"/>
        </w:rPr>
        <w:t>天强度前，管片进行拆模过程后，将会被堆放在堆场。初期堆放不大于</w:t>
      </w:r>
      <w:r w:rsidRPr="00FA1C64">
        <w:rPr>
          <w:sz w:val="21"/>
          <w:szCs w:val="21"/>
          <w:shd w:val="pct10" w:color="auto" w:fill="FFFFFF"/>
        </w:rPr>
        <w:t>2</w:t>
      </w:r>
      <w:r w:rsidRPr="008E21DA">
        <w:rPr>
          <w:sz w:val="21"/>
          <w:szCs w:val="21"/>
          <w:shd w:val="pct10" w:color="auto" w:fill="FFFFFF"/>
        </w:rPr>
        <w:t>块管片。成品堆放一般情况下全环管片叠放成一堆。</w:t>
      </w:r>
    </w:p>
    <w:p w:rsidR="006C1F7C" w:rsidRPr="008E21DA" w:rsidRDefault="008E21DA" w:rsidP="008E21DA">
      <w:pPr>
        <w:spacing w:line="360" w:lineRule="auto"/>
        <w:ind w:firstLineChars="200" w:firstLine="420"/>
        <w:rPr>
          <w:sz w:val="21"/>
          <w:szCs w:val="21"/>
          <w:shd w:val="pct10" w:color="auto" w:fill="FFFFFF"/>
        </w:rPr>
        <w:sectPr w:rsidR="006C1F7C" w:rsidRPr="008E21DA" w:rsidSect="000F3B9A">
          <w:footerReference w:type="even" r:id="rId199"/>
          <w:footerReference w:type="default" r:id="rId200"/>
          <w:pgSz w:w="11907" w:h="16839" w:code="9"/>
          <w:pgMar w:top="1304" w:right="1304" w:bottom="567" w:left="1134" w:header="851" w:footer="850" w:gutter="0"/>
          <w:cols w:space="720"/>
          <w:docGrid w:linePitch="326"/>
        </w:sectPr>
      </w:pPr>
      <w:r w:rsidRPr="008E21DA">
        <w:rPr>
          <w:sz w:val="21"/>
          <w:szCs w:val="21"/>
          <w:shd w:val="pct10" w:color="auto" w:fill="FFFFFF"/>
        </w:rPr>
        <w:t>成品</w:t>
      </w:r>
      <w:r w:rsidRPr="008E21DA">
        <w:rPr>
          <w:rFonts w:hint="eastAsia"/>
          <w:sz w:val="21"/>
          <w:szCs w:val="21"/>
          <w:shd w:val="pct10" w:color="auto" w:fill="FFFFFF"/>
        </w:rPr>
        <w:t>管片</w:t>
      </w:r>
      <w:r w:rsidRPr="008E21DA">
        <w:rPr>
          <w:sz w:val="21"/>
          <w:szCs w:val="21"/>
          <w:shd w:val="pct10" w:color="auto" w:fill="FFFFFF"/>
        </w:rPr>
        <w:t>堆放</w:t>
      </w:r>
      <w:r w:rsidRPr="008E21DA">
        <w:rPr>
          <w:rFonts w:hint="eastAsia"/>
          <w:sz w:val="21"/>
          <w:szCs w:val="21"/>
          <w:shd w:val="pct10" w:color="auto" w:fill="FFFFFF"/>
        </w:rPr>
        <w:t>时，</w:t>
      </w:r>
      <w:r w:rsidRPr="008E21DA">
        <w:rPr>
          <w:sz w:val="21"/>
          <w:szCs w:val="21"/>
          <w:shd w:val="pct10" w:color="auto" w:fill="FFFFFF"/>
        </w:rPr>
        <w:t>所有的支撑块应准确放置在同一条线上，但是实际情况中上层和下层支撑块之间总会产生偏心距，因此设计中通常考虑</w:t>
      </w:r>
      <w:r w:rsidRPr="00FA1C64">
        <w:rPr>
          <w:sz w:val="21"/>
          <w:szCs w:val="21"/>
          <w:shd w:val="pct10" w:color="auto" w:fill="FFFFFF"/>
        </w:rPr>
        <w:t>100</w:t>
      </w:r>
      <w:r w:rsidRPr="008E21DA">
        <w:rPr>
          <w:sz w:val="21"/>
          <w:szCs w:val="21"/>
          <w:shd w:val="pct10" w:color="auto" w:fill="FFFFFF"/>
        </w:rPr>
        <w:t>mm</w:t>
      </w:r>
      <w:r w:rsidRPr="008E21DA">
        <w:rPr>
          <w:sz w:val="21"/>
          <w:szCs w:val="21"/>
          <w:shd w:val="pct10" w:color="auto" w:fill="FFFFFF"/>
        </w:rPr>
        <w:t>的偏心距，这个偏心距可以朝向木块的内侧或是外侧。计算时除了底部管片的自重造成的弯矩，还需要考虑上方管片的自重和上方堆叠支撑块的偏心距，因此可以简化为简支梁受力模型。因作用在管片上的都是恒载，所以采用的荷载分项系数为</w:t>
      </w:r>
      <w:r w:rsidRPr="00FA1C64">
        <w:rPr>
          <w:sz w:val="21"/>
          <w:szCs w:val="21"/>
          <w:shd w:val="pct10" w:color="auto" w:fill="FFFFFF"/>
        </w:rPr>
        <w:t>1</w:t>
      </w:r>
      <w:r w:rsidRPr="008E21DA">
        <w:rPr>
          <w:sz w:val="21"/>
          <w:szCs w:val="21"/>
          <w:shd w:val="pct10" w:color="auto" w:fill="FFFFFF"/>
        </w:rPr>
        <w:t>.</w:t>
      </w:r>
      <w:r w:rsidRPr="00FA1C64">
        <w:rPr>
          <w:sz w:val="21"/>
          <w:szCs w:val="21"/>
          <w:shd w:val="pct10" w:color="auto" w:fill="FFFFFF"/>
        </w:rPr>
        <w:t>35</w:t>
      </w:r>
      <w:r w:rsidRPr="008E21DA">
        <w:rPr>
          <w:sz w:val="21"/>
          <w:szCs w:val="21"/>
          <w:shd w:val="pct10" w:color="auto" w:fill="FFFFFF"/>
        </w:rPr>
        <w:t>。</w:t>
      </w:r>
    </w:p>
    <w:p w:rsidR="006C1F7C" w:rsidRPr="00AC6F3B" w:rsidRDefault="00B22627" w:rsidP="00807E45">
      <w:pPr>
        <w:keepNext/>
        <w:keepLines/>
        <w:pageBreakBefore/>
        <w:spacing w:beforeLines="300" w:before="720" w:afterLines="100" w:after="240"/>
        <w:jc w:val="center"/>
        <w:outlineLvl w:val="0"/>
        <w:rPr>
          <w:rFonts w:ascii="华文中宋" w:eastAsia="华文中宋" w:hAnsi="华文中宋" w:cs="华文中宋"/>
          <w:bCs/>
          <w:kern w:val="44"/>
          <w:sz w:val="32"/>
          <w:szCs w:val="32"/>
        </w:rPr>
      </w:pPr>
      <w:bookmarkStart w:id="96" w:name="_Toc529464829"/>
      <w:bookmarkStart w:id="97" w:name="_Toc15920_WPSOffice_Level1"/>
      <w:bookmarkStart w:id="98" w:name="_Toc88817876"/>
      <w:bookmarkEnd w:id="93"/>
      <w:r w:rsidRPr="00092715">
        <w:rPr>
          <w:rFonts w:eastAsia="华文中宋" w:cs="华文中宋" w:hint="eastAsia"/>
          <w:b/>
          <w:kern w:val="44"/>
          <w:sz w:val="32"/>
          <w:szCs w:val="32"/>
        </w:rPr>
        <w:t>8</w:t>
      </w:r>
      <w:r w:rsidR="00E525FE" w:rsidRPr="00AC6F3B">
        <w:rPr>
          <w:rFonts w:ascii="华文中宋" w:eastAsia="华文中宋" w:hAnsi="华文中宋" w:cs="华文中宋"/>
          <w:bCs/>
          <w:kern w:val="44"/>
          <w:sz w:val="32"/>
          <w:szCs w:val="32"/>
        </w:rPr>
        <w:t xml:space="preserve"> </w:t>
      </w:r>
      <w:r w:rsidR="00E525FE" w:rsidRPr="00AC6F3B">
        <w:rPr>
          <w:rFonts w:ascii="华文中宋" w:eastAsia="华文中宋" w:hAnsi="华文中宋" w:cs="华文中宋" w:hint="eastAsia"/>
          <w:bCs/>
          <w:kern w:val="44"/>
          <w:sz w:val="32"/>
          <w:szCs w:val="32"/>
        </w:rPr>
        <w:t>管片</w:t>
      </w:r>
      <w:bookmarkEnd w:id="96"/>
      <w:r w:rsidR="001E67CD" w:rsidRPr="00AC6F3B">
        <w:rPr>
          <w:rFonts w:ascii="华文中宋" w:eastAsia="华文中宋" w:hAnsi="华文中宋" w:cs="华文中宋" w:hint="eastAsia"/>
          <w:bCs/>
          <w:kern w:val="44"/>
          <w:sz w:val="32"/>
          <w:szCs w:val="32"/>
        </w:rPr>
        <w:t>生产</w:t>
      </w:r>
      <w:bookmarkEnd w:id="97"/>
      <w:bookmarkEnd w:id="98"/>
    </w:p>
    <w:p w:rsidR="006C1F7C" w:rsidRPr="00AC6F3B" w:rsidRDefault="00B22627">
      <w:pPr>
        <w:pStyle w:val="affd"/>
        <w:spacing w:before="240" w:after="240"/>
        <w:ind w:firstLine="422"/>
        <w:rPr>
          <w:rFonts w:ascii="华文中宋" w:eastAsia="华文中宋" w:hAnsi="华文中宋" w:cs="华文中宋"/>
          <w:b w:val="0"/>
          <w:bCs/>
          <w:sz w:val="24"/>
          <w:szCs w:val="24"/>
        </w:rPr>
      </w:pPr>
      <w:bookmarkStart w:id="99" w:name="_Toc505590621"/>
      <w:bookmarkStart w:id="100" w:name="_Toc529464830"/>
      <w:bookmarkStart w:id="101" w:name="_Toc31045_WPSOffice_Level2"/>
      <w:bookmarkStart w:id="102" w:name="_Toc88817877"/>
      <w:r w:rsidRPr="00B43619">
        <w:rPr>
          <w:rFonts w:eastAsia="华文中宋" w:cs="华文中宋" w:hint="eastAsia"/>
          <w:bCs/>
          <w:sz w:val="24"/>
          <w:szCs w:val="24"/>
        </w:rPr>
        <w:t>8</w:t>
      </w:r>
      <w:r w:rsidR="00E525FE" w:rsidRPr="00B43619">
        <w:rPr>
          <w:rFonts w:eastAsia="华文中宋" w:cs="华文中宋"/>
          <w:bCs/>
          <w:sz w:val="24"/>
          <w:szCs w:val="24"/>
        </w:rPr>
        <w:t>.1</w:t>
      </w:r>
      <w:r w:rsidR="00E525FE" w:rsidRPr="00AC6F3B">
        <w:rPr>
          <w:rFonts w:ascii="华文中宋" w:eastAsia="华文中宋" w:hAnsi="华文中宋" w:cs="华文中宋"/>
          <w:b w:val="0"/>
          <w:bCs/>
          <w:sz w:val="24"/>
          <w:szCs w:val="24"/>
        </w:rPr>
        <w:t xml:space="preserve"> </w:t>
      </w:r>
      <w:bookmarkEnd w:id="99"/>
      <w:bookmarkEnd w:id="100"/>
      <w:r w:rsidR="00E525FE" w:rsidRPr="00AC6F3B">
        <w:rPr>
          <w:rFonts w:ascii="华文中宋" w:eastAsia="华文中宋" w:hAnsi="华文中宋" w:cs="华文中宋" w:hint="eastAsia"/>
          <w:b w:val="0"/>
          <w:bCs/>
          <w:sz w:val="24"/>
          <w:szCs w:val="24"/>
        </w:rPr>
        <w:t>一般规定</w:t>
      </w:r>
      <w:bookmarkEnd w:id="101"/>
      <w:bookmarkEnd w:id="102"/>
    </w:p>
    <w:p w:rsidR="001E67CD" w:rsidRPr="00AC6F3B" w:rsidRDefault="0071404A" w:rsidP="00E14772">
      <w:pPr>
        <w:spacing w:line="360" w:lineRule="auto"/>
        <w:rPr>
          <w:rFonts w:asciiTheme="minorEastAsia" w:hAnsiTheme="minorEastAsia" w:cstheme="minorEastAsia"/>
          <w:szCs w:val="21"/>
        </w:rPr>
      </w:pPr>
      <w:r w:rsidRPr="00225E5B">
        <w:rPr>
          <w:rFonts w:cstheme="minorEastAsia" w:hint="eastAsia"/>
          <w:b/>
        </w:rPr>
        <w:t>8</w:t>
      </w:r>
      <w:r w:rsidR="00E525FE" w:rsidRPr="00225E5B">
        <w:rPr>
          <w:rFonts w:cstheme="minorEastAsia"/>
          <w:b/>
        </w:rPr>
        <w:t>.1.1</w:t>
      </w:r>
      <w:r w:rsidR="001E67CD" w:rsidRPr="00AC6F3B">
        <w:rPr>
          <w:rFonts w:asciiTheme="minorEastAsia" w:hAnsiTheme="minorEastAsia" w:cstheme="minorEastAsia" w:hint="eastAsia"/>
          <w:szCs w:val="21"/>
        </w:rPr>
        <w:t xml:space="preserve"> 钢筋钢纤维管片生产应具有健全的质量管理体系、质量控制和检验制度。</w:t>
      </w:r>
    </w:p>
    <w:p w:rsidR="001E67CD" w:rsidRPr="00AC6F3B" w:rsidRDefault="0071404A" w:rsidP="00E14772">
      <w:pPr>
        <w:spacing w:line="360" w:lineRule="auto"/>
        <w:rPr>
          <w:rFonts w:asciiTheme="minorEastAsia" w:hAnsiTheme="minorEastAsia" w:cstheme="minorEastAsia"/>
          <w:szCs w:val="21"/>
        </w:rPr>
      </w:pPr>
      <w:r w:rsidRPr="00225E5B">
        <w:rPr>
          <w:rFonts w:cstheme="minorEastAsia"/>
          <w:b/>
        </w:rPr>
        <w:t>8</w:t>
      </w:r>
      <w:r w:rsidR="001E67CD" w:rsidRPr="00225E5B">
        <w:rPr>
          <w:rFonts w:cstheme="minorEastAsia"/>
          <w:b/>
        </w:rPr>
        <w:t xml:space="preserve">.1.2 </w:t>
      </w:r>
      <w:r w:rsidR="00BB0B5A" w:rsidRPr="00AC6F3B">
        <w:rPr>
          <w:rFonts w:asciiTheme="minorEastAsia" w:hAnsiTheme="minorEastAsia" w:cstheme="minorEastAsia" w:hint="eastAsia"/>
          <w:szCs w:val="21"/>
        </w:rPr>
        <w:t>钢筋钢纤维</w:t>
      </w:r>
      <w:r w:rsidR="001E67CD" w:rsidRPr="00AC6F3B">
        <w:rPr>
          <w:rFonts w:asciiTheme="minorEastAsia" w:hAnsiTheme="minorEastAsia" w:cstheme="minorEastAsia" w:hint="eastAsia"/>
          <w:szCs w:val="21"/>
        </w:rPr>
        <w:t>管片生产应编制施工组织设计或技术方案。管片生产操作人员应进行技术培训，合格后方可上岗。管片生产设备和设施应满足生产要求，并应定期对主要设备进行检定或测试。</w:t>
      </w:r>
    </w:p>
    <w:p w:rsidR="006C1F7C" w:rsidRPr="00AC6F3B" w:rsidRDefault="0071404A" w:rsidP="00E14772">
      <w:pPr>
        <w:spacing w:line="360" w:lineRule="auto"/>
      </w:pPr>
      <w:r w:rsidRPr="00225E5B">
        <w:rPr>
          <w:rFonts w:cstheme="minorEastAsia"/>
          <w:b/>
        </w:rPr>
        <w:t>8</w:t>
      </w:r>
      <w:r w:rsidR="001E67CD" w:rsidRPr="00225E5B">
        <w:rPr>
          <w:rFonts w:cstheme="minorEastAsia"/>
          <w:b/>
        </w:rPr>
        <w:t>.1.</w:t>
      </w:r>
      <w:r w:rsidR="001E67CD" w:rsidRPr="00225E5B">
        <w:rPr>
          <w:rFonts w:cstheme="minorEastAsia" w:hint="eastAsia"/>
          <w:b/>
        </w:rPr>
        <w:t xml:space="preserve">3 </w:t>
      </w:r>
      <w:r w:rsidR="00E525FE" w:rsidRPr="00AC6F3B">
        <w:rPr>
          <w:rFonts w:asciiTheme="minorEastAsia" w:hAnsiTheme="minorEastAsia" w:cstheme="minorEastAsia" w:hint="eastAsia"/>
          <w:szCs w:val="21"/>
        </w:rPr>
        <w:t>钢筋钢纤维管片制造、</w:t>
      </w:r>
      <w:r w:rsidR="006C4BA1" w:rsidRPr="00AC6F3B">
        <w:rPr>
          <w:rFonts w:asciiTheme="minorEastAsia" w:hAnsiTheme="minorEastAsia" w:cstheme="minorEastAsia" w:hint="eastAsia"/>
          <w:szCs w:val="21"/>
        </w:rPr>
        <w:t>运输、</w:t>
      </w:r>
      <w:r w:rsidR="00E525FE" w:rsidRPr="00AC6F3B">
        <w:rPr>
          <w:rFonts w:asciiTheme="minorEastAsia" w:hAnsiTheme="minorEastAsia" w:cstheme="minorEastAsia" w:hint="eastAsia"/>
          <w:szCs w:val="21"/>
        </w:rPr>
        <w:t>检验及验收除应遵守本章的规定外，尚应符合</w:t>
      </w:r>
      <w:r w:rsidR="006C4BA1" w:rsidRPr="00AC6F3B">
        <w:rPr>
          <w:rFonts w:asciiTheme="minorEastAsia" w:hAnsiTheme="minorEastAsia" w:cstheme="minorEastAsia" w:hint="eastAsia"/>
          <w:szCs w:val="21"/>
        </w:rPr>
        <w:t>现行</w:t>
      </w:r>
      <w:r w:rsidR="00E525FE" w:rsidRPr="00AC6F3B">
        <w:rPr>
          <w:rFonts w:asciiTheme="minorEastAsia" w:hAnsiTheme="minorEastAsia" w:cstheme="minorEastAsia" w:hint="eastAsia"/>
          <w:szCs w:val="21"/>
        </w:rPr>
        <w:t>国</w:t>
      </w:r>
      <w:r w:rsidR="00E525FE" w:rsidRPr="00AC6F3B">
        <w:rPr>
          <w:rFonts w:hint="eastAsia"/>
          <w:szCs w:val="21"/>
        </w:rPr>
        <w:t>家标准《盾构法隧道施工与验收规范》</w:t>
      </w:r>
      <w:r w:rsidR="00E525FE" w:rsidRPr="00AC6F3B">
        <w:rPr>
          <w:szCs w:val="21"/>
        </w:rPr>
        <w:t>GB</w:t>
      </w:r>
      <w:r w:rsidR="00E525FE" w:rsidRPr="00FA1C64">
        <w:rPr>
          <w:szCs w:val="21"/>
        </w:rPr>
        <w:t>50446</w:t>
      </w:r>
      <w:r w:rsidR="00E525FE" w:rsidRPr="00AC6F3B">
        <w:rPr>
          <w:rFonts w:hint="eastAsia"/>
          <w:szCs w:val="21"/>
        </w:rPr>
        <w:t>、</w:t>
      </w:r>
      <w:r w:rsidR="00E525FE" w:rsidRPr="00AC6F3B">
        <w:rPr>
          <w:rFonts w:hint="eastAsia"/>
        </w:rPr>
        <w:t>《混凝土质量控制标准》</w:t>
      </w:r>
      <w:r w:rsidR="00E525FE" w:rsidRPr="00AC6F3B">
        <w:rPr>
          <w:rFonts w:hint="eastAsia"/>
        </w:rPr>
        <w:t>GB</w:t>
      </w:r>
      <w:r w:rsidR="00E525FE" w:rsidRPr="00AC6F3B">
        <w:t xml:space="preserve"> </w:t>
      </w:r>
      <w:r w:rsidR="00E525FE" w:rsidRPr="00FA1C64">
        <w:t>50164</w:t>
      </w:r>
      <w:r w:rsidR="00E525FE" w:rsidRPr="00AC6F3B">
        <w:rPr>
          <w:rFonts w:hint="eastAsia"/>
        </w:rPr>
        <w:t>和行业标准《普通混凝土配合比设计规程》</w:t>
      </w:r>
      <w:r w:rsidR="00E525FE" w:rsidRPr="00AC6F3B">
        <w:rPr>
          <w:rFonts w:hint="eastAsia"/>
        </w:rPr>
        <w:t>JGJ</w:t>
      </w:r>
      <w:r w:rsidR="00E525FE" w:rsidRPr="00AC6F3B">
        <w:t xml:space="preserve"> </w:t>
      </w:r>
      <w:r w:rsidR="00E525FE" w:rsidRPr="00FA1C64">
        <w:t>55</w:t>
      </w:r>
      <w:r w:rsidR="00E525FE" w:rsidRPr="00AC6F3B">
        <w:rPr>
          <w:rFonts w:hint="eastAsia"/>
        </w:rPr>
        <w:t>、《钢纤维混凝土》</w:t>
      </w:r>
      <w:r w:rsidR="00E525FE" w:rsidRPr="00AC6F3B">
        <w:rPr>
          <w:rFonts w:hint="eastAsia"/>
        </w:rPr>
        <w:t>JG/T</w:t>
      </w:r>
      <w:r w:rsidR="00E525FE" w:rsidRPr="00AC6F3B">
        <w:t xml:space="preserve"> </w:t>
      </w:r>
      <w:r w:rsidR="00E525FE" w:rsidRPr="00FA1C64">
        <w:rPr>
          <w:rFonts w:hint="eastAsia"/>
        </w:rPr>
        <w:t>472</w:t>
      </w:r>
      <w:r w:rsidR="00E525FE" w:rsidRPr="00AC6F3B">
        <w:rPr>
          <w:rFonts w:hint="eastAsia"/>
        </w:rPr>
        <w:t>的相关规定。</w:t>
      </w:r>
    </w:p>
    <w:p w:rsidR="006C1F7C" w:rsidRPr="00AC6F3B" w:rsidRDefault="00A07A8A" w:rsidP="0095215F">
      <w:pPr>
        <w:pStyle w:val="affd"/>
        <w:spacing w:before="240" w:after="240"/>
        <w:rPr>
          <w:rFonts w:ascii="华文中宋" w:eastAsia="华文中宋" w:hAnsi="华文中宋" w:cs="华文中宋"/>
          <w:b w:val="0"/>
          <w:bCs/>
          <w:sz w:val="24"/>
          <w:szCs w:val="24"/>
        </w:rPr>
      </w:pPr>
      <w:bookmarkStart w:id="103" w:name="_Toc14129_WPSOffice_Level2"/>
      <w:bookmarkStart w:id="104" w:name="_Toc88817878"/>
      <w:r w:rsidRPr="00B43619">
        <w:rPr>
          <w:rFonts w:eastAsia="华文中宋" w:cs="华文中宋"/>
          <w:bCs/>
          <w:sz w:val="24"/>
          <w:szCs w:val="24"/>
        </w:rPr>
        <w:t>8</w:t>
      </w:r>
      <w:r w:rsidR="00E525FE" w:rsidRPr="00B43619">
        <w:rPr>
          <w:rFonts w:eastAsia="华文中宋" w:cs="华文中宋"/>
          <w:bCs/>
          <w:sz w:val="24"/>
          <w:szCs w:val="24"/>
        </w:rPr>
        <w:t>.2</w:t>
      </w:r>
      <w:r w:rsidR="00E525FE" w:rsidRPr="00AC6F3B">
        <w:rPr>
          <w:rFonts w:ascii="华文中宋" w:eastAsia="华文中宋" w:hAnsi="华文中宋" w:cs="华文中宋"/>
          <w:b w:val="0"/>
          <w:bCs/>
          <w:sz w:val="24"/>
          <w:szCs w:val="24"/>
        </w:rPr>
        <w:t xml:space="preserve"> </w:t>
      </w:r>
      <w:bookmarkEnd w:id="103"/>
      <w:r w:rsidR="00B1491D" w:rsidRPr="00AC6F3B">
        <w:rPr>
          <w:rFonts w:ascii="华文中宋" w:eastAsia="华文中宋" w:hAnsi="华文中宋" w:cs="华文中宋" w:hint="eastAsia"/>
          <w:b w:val="0"/>
          <w:bCs/>
          <w:sz w:val="24"/>
          <w:szCs w:val="24"/>
        </w:rPr>
        <w:t>配合比设计及拌合物</w:t>
      </w:r>
      <w:bookmarkEnd w:id="104"/>
    </w:p>
    <w:p w:rsidR="006E0A79" w:rsidRPr="00AC6F3B" w:rsidRDefault="00B80E0F" w:rsidP="005B0789">
      <w:pPr>
        <w:spacing w:line="360" w:lineRule="auto"/>
        <w:rPr>
          <w:rFonts w:asciiTheme="minorEastAsia" w:hAnsiTheme="minorEastAsia" w:cstheme="minorEastAsia"/>
          <w:szCs w:val="21"/>
        </w:rPr>
      </w:pPr>
      <w:r w:rsidRPr="00225E5B">
        <w:rPr>
          <w:rFonts w:cstheme="minorEastAsia" w:hint="eastAsia"/>
          <w:b/>
        </w:rPr>
        <w:t>8</w:t>
      </w:r>
      <w:r w:rsidRPr="00225E5B">
        <w:rPr>
          <w:rFonts w:cstheme="minorEastAsia"/>
          <w:b/>
        </w:rPr>
        <w:t>.2.1</w:t>
      </w:r>
      <w:r w:rsidR="008B4AF7" w:rsidRPr="00225E5B">
        <w:rPr>
          <w:rFonts w:cstheme="minorEastAsia" w:hint="eastAsia"/>
          <w:b/>
        </w:rPr>
        <w:t xml:space="preserve"> </w:t>
      </w:r>
      <w:r w:rsidR="00B47504" w:rsidRPr="00AC6F3B">
        <w:rPr>
          <w:rFonts w:hint="eastAsia"/>
          <w:szCs w:val="21"/>
        </w:rPr>
        <w:t>钢纤维混凝土原材料应符合下列规定：</w:t>
      </w:r>
    </w:p>
    <w:p w:rsidR="00B47504" w:rsidRPr="00AC6F3B" w:rsidRDefault="00B47504" w:rsidP="0014556B">
      <w:pPr>
        <w:spacing w:line="360" w:lineRule="auto"/>
        <w:ind w:firstLineChars="295" w:firstLine="708"/>
        <w:rPr>
          <w:rFonts w:asciiTheme="minorEastAsia" w:hAnsiTheme="minorEastAsia" w:cstheme="minorEastAsia"/>
          <w:szCs w:val="21"/>
        </w:rPr>
      </w:pPr>
      <w:r w:rsidRPr="00FA1C64">
        <w:rPr>
          <w:rFonts w:cstheme="minorEastAsia" w:hint="eastAsia"/>
          <w:szCs w:val="21"/>
        </w:rPr>
        <w:t>1</w:t>
      </w:r>
      <w:r w:rsidRPr="00AC6F3B">
        <w:rPr>
          <w:rFonts w:asciiTheme="minorEastAsia" w:hAnsiTheme="minorEastAsia" w:cstheme="minorEastAsia" w:hint="eastAsia"/>
          <w:szCs w:val="21"/>
        </w:rPr>
        <w:t xml:space="preserve"> 钢纤维应具备产品质量证明文件，并应经复检合格；</w:t>
      </w:r>
    </w:p>
    <w:p w:rsidR="00B47504" w:rsidRPr="00AC6F3B" w:rsidRDefault="00B47504" w:rsidP="0014556B">
      <w:pPr>
        <w:spacing w:line="360" w:lineRule="auto"/>
        <w:ind w:firstLineChars="295" w:firstLine="708"/>
        <w:rPr>
          <w:rFonts w:asciiTheme="minorEastAsia" w:hAnsiTheme="minorEastAsia" w:cstheme="minorEastAsia"/>
          <w:szCs w:val="21"/>
        </w:rPr>
      </w:pPr>
      <w:r w:rsidRPr="00FA1C64">
        <w:rPr>
          <w:rFonts w:cstheme="minorEastAsia" w:hint="eastAsia"/>
          <w:szCs w:val="21"/>
        </w:rPr>
        <w:t>2</w:t>
      </w:r>
      <w:r w:rsidRPr="00AC6F3B">
        <w:rPr>
          <w:rFonts w:asciiTheme="minorEastAsia" w:hAnsiTheme="minorEastAsia" w:cstheme="minorEastAsia" w:hint="eastAsia"/>
          <w:szCs w:val="21"/>
        </w:rPr>
        <w:t xml:space="preserve"> 钢纤维技术要求应符合本规程第</w:t>
      </w:r>
      <w:r w:rsidRPr="00FA1C64">
        <w:rPr>
          <w:rFonts w:cstheme="minorEastAsia" w:hint="eastAsia"/>
          <w:szCs w:val="21"/>
        </w:rPr>
        <w:t>4</w:t>
      </w:r>
      <w:r w:rsidRPr="00AC6F3B">
        <w:rPr>
          <w:rFonts w:asciiTheme="minorEastAsia" w:hAnsiTheme="minorEastAsia" w:cstheme="minorEastAsia" w:hint="eastAsia"/>
          <w:szCs w:val="21"/>
        </w:rPr>
        <w:t>.</w:t>
      </w:r>
      <w:r w:rsidRPr="00FA1C64">
        <w:rPr>
          <w:rFonts w:cstheme="minorEastAsia" w:hint="eastAsia"/>
          <w:szCs w:val="21"/>
        </w:rPr>
        <w:t>1</w:t>
      </w:r>
      <w:r w:rsidRPr="00AC6F3B">
        <w:rPr>
          <w:rFonts w:asciiTheme="minorEastAsia" w:hAnsiTheme="minorEastAsia" w:cstheme="minorEastAsia" w:hint="eastAsia"/>
          <w:szCs w:val="21"/>
        </w:rPr>
        <w:t>节的相关规定；</w:t>
      </w:r>
    </w:p>
    <w:p w:rsidR="00B47504" w:rsidRPr="00AC6F3B" w:rsidRDefault="00B47504" w:rsidP="0014556B">
      <w:pPr>
        <w:spacing w:line="360" w:lineRule="auto"/>
        <w:ind w:firstLineChars="295" w:firstLine="708"/>
        <w:rPr>
          <w:rFonts w:asciiTheme="minorEastAsia" w:hAnsiTheme="minorEastAsia" w:cstheme="minorEastAsia"/>
          <w:szCs w:val="21"/>
        </w:rPr>
      </w:pPr>
      <w:r w:rsidRPr="00FA1C64">
        <w:rPr>
          <w:rFonts w:cstheme="minorEastAsia" w:hint="eastAsia"/>
          <w:szCs w:val="21"/>
        </w:rPr>
        <w:t>3</w:t>
      </w:r>
      <w:r w:rsidRPr="00AC6F3B">
        <w:rPr>
          <w:rFonts w:asciiTheme="minorEastAsia" w:hAnsiTheme="minorEastAsia" w:cstheme="minorEastAsia" w:hint="eastAsia"/>
          <w:szCs w:val="21"/>
        </w:rPr>
        <w:t xml:space="preserve"> 钢纤维的质量要求、检验规则和检验方法应符合现行行业标准《钢纤维混凝土》JG/T</w:t>
      </w:r>
      <w:r w:rsidRPr="00AC6F3B">
        <w:rPr>
          <w:rFonts w:asciiTheme="minorEastAsia" w:hAnsiTheme="minorEastAsia" w:cstheme="minorEastAsia"/>
          <w:szCs w:val="21"/>
        </w:rPr>
        <w:t xml:space="preserve"> </w:t>
      </w:r>
      <w:r w:rsidRPr="00FA1C64">
        <w:rPr>
          <w:rFonts w:cstheme="minorEastAsia" w:hint="eastAsia"/>
          <w:szCs w:val="21"/>
        </w:rPr>
        <w:t>472</w:t>
      </w:r>
      <w:r w:rsidRPr="00AC6F3B">
        <w:rPr>
          <w:rFonts w:asciiTheme="minorEastAsia" w:hAnsiTheme="minorEastAsia" w:cstheme="minorEastAsia" w:hint="eastAsia"/>
          <w:szCs w:val="21"/>
        </w:rPr>
        <w:t>的规定；</w:t>
      </w:r>
    </w:p>
    <w:p w:rsidR="00B47504" w:rsidRPr="00AC6F3B" w:rsidRDefault="00B47504" w:rsidP="0014556B">
      <w:pPr>
        <w:spacing w:line="360" w:lineRule="auto"/>
        <w:ind w:firstLineChars="295" w:firstLine="708"/>
        <w:rPr>
          <w:rFonts w:asciiTheme="minorEastAsia" w:hAnsiTheme="minorEastAsia" w:cstheme="minorEastAsia"/>
          <w:szCs w:val="21"/>
        </w:rPr>
      </w:pPr>
      <w:r w:rsidRPr="00FA1C64">
        <w:rPr>
          <w:rFonts w:cstheme="minorEastAsia" w:hint="eastAsia"/>
          <w:szCs w:val="21"/>
        </w:rPr>
        <w:t>4</w:t>
      </w:r>
      <w:r w:rsidRPr="00AC6F3B">
        <w:rPr>
          <w:rFonts w:asciiTheme="minorEastAsia" w:hAnsiTheme="minorEastAsia" w:cstheme="minorEastAsia" w:hint="eastAsia"/>
          <w:szCs w:val="21"/>
        </w:rPr>
        <w:t xml:space="preserve"> 钢纤维强度等级及钢纤维掺量宜根据钢纤维混凝土抗压强度等级和裂后抗弯强度等级的设计要求经试验确定</w:t>
      </w:r>
      <w:r w:rsidR="0014556B" w:rsidRPr="00AC6F3B">
        <w:rPr>
          <w:rFonts w:asciiTheme="minorEastAsia" w:hAnsiTheme="minorEastAsia" w:cstheme="minorEastAsia" w:hint="eastAsia"/>
          <w:szCs w:val="21"/>
        </w:rPr>
        <w:t>；</w:t>
      </w:r>
    </w:p>
    <w:p w:rsidR="001354E4" w:rsidRPr="00AC6F3B" w:rsidRDefault="0014556B" w:rsidP="0014556B">
      <w:pPr>
        <w:spacing w:line="360" w:lineRule="auto"/>
        <w:ind w:firstLineChars="295" w:firstLine="708"/>
        <w:rPr>
          <w:rFonts w:asciiTheme="minorEastAsia" w:hAnsiTheme="minorEastAsia" w:cstheme="minorEastAsia"/>
          <w:szCs w:val="21"/>
        </w:rPr>
      </w:pPr>
      <w:r w:rsidRPr="00FA1C64">
        <w:rPr>
          <w:rFonts w:cstheme="minorEastAsia" w:hint="eastAsia"/>
          <w:szCs w:val="21"/>
        </w:rPr>
        <w:t>5</w:t>
      </w:r>
      <w:r w:rsidRPr="00AC6F3B">
        <w:rPr>
          <w:rFonts w:asciiTheme="minorEastAsia" w:hAnsiTheme="minorEastAsia" w:cstheme="minorEastAsia" w:hint="eastAsia"/>
          <w:szCs w:val="21"/>
        </w:rPr>
        <w:t xml:space="preserve"> 混凝土骨料应采用非碱活性骨料；当采用碱活性骨料时，混凝土中碱含量的限值应符合现行国家标准《混凝土结构设计规范》GB </w:t>
      </w:r>
      <w:r w:rsidRPr="00FA1C64">
        <w:rPr>
          <w:rFonts w:cstheme="minorEastAsia" w:hint="eastAsia"/>
          <w:szCs w:val="21"/>
        </w:rPr>
        <w:t>50010</w:t>
      </w:r>
      <w:r w:rsidRPr="00AC6F3B">
        <w:rPr>
          <w:rFonts w:asciiTheme="minorEastAsia" w:hAnsiTheme="minorEastAsia" w:cstheme="minorEastAsia" w:hint="eastAsia"/>
          <w:szCs w:val="21"/>
        </w:rPr>
        <w:t>的规定</w:t>
      </w:r>
      <w:r w:rsidR="001354E4" w:rsidRPr="00AC6F3B">
        <w:rPr>
          <w:rFonts w:asciiTheme="minorEastAsia" w:hAnsiTheme="minorEastAsia" w:cstheme="minorEastAsia" w:hint="eastAsia"/>
          <w:szCs w:val="21"/>
        </w:rPr>
        <w:t>；</w:t>
      </w:r>
    </w:p>
    <w:p w:rsidR="0014556B" w:rsidRPr="00AC6F3B" w:rsidRDefault="001354E4" w:rsidP="001354E4">
      <w:pPr>
        <w:spacing w:line="360" w:lineRule="auto"/>
        <w:ind w:firstLineChars="295" w:firstLine="708"/>
        <w:rPr>
          <w:rFonts w:asciiTheme="minorEastAsia" w:hAnsiTheme="minorEastAsia" w:cstheme="minorEastAsia"/>
          <w:szCs w:val="21"/>
        </w:rPr>
      </w:pPr>
      <w:r w:rsidRPr="00FA1C64">
        <w:rPr>
          <w:rFonts w:cstheme="minorEastAsia" w:hint="eastAsia"/>
          <w:szCs w:val="21"/>
        </w:rPr>
        <w:t>6</w:t>
      </w:r>
      <w:r w:rsidRPr="00AC6F3B">
        <w:rPr>
          <w:rFonts w:asciiTheme="minorEastAsia" w:hAnsiTheme="minorEastAsia" w:cstheme="minorEastAsia" w:hint="eastAsia"/>
          <w:szCs w:val="21"/>
        </w:rPr>
        <w:t xml:space="preserve"> 钢筋的品种、级别、规格和位置应符合设计要求</w:t>
      </w:r>
      <w:r w:rsidR="0014556B" w:rsidRPr="00AC6F3B">
        <w:rPr>
          <w:rFonts w:asciiTheme="minorEastAsia" w:hAnsiTheme="minorEastAsia" w:cstheme="minorEastAsia" w:hint="eastAsia"/>
          <w:szCs w:val="21"/>
        </w:rPr>
        <w:t>。</w:t>
      </w:r>
    </w:p>
    <w:p w:rsidR="00431EB7" w:rsidRPr="00AC6F3B" w:rsidRDefault="00B80E0F" w:rsidP="00B80E0F">
      <w:pPr>
        <w:spacing w:line="360" w:lineRule="auto"/>
        <w:rPr>
          <w:szCs w:val="21"/>
        </w:rPr>
      </w:pPr>
      <w:r w:rsidRPr="00225E5B">
        <w:rPr>
          <w:rFonts w:cstheme="minorEastAsia"/>
          <w:b/>
        </w:rPr>
        <w:t>8</w:t>
      </w:r>
      <w:r w:rsidR="00D73510" w:rsidRPr="00225E5B">
        <w:rPr>
          <w:rFonts w:cstheme="minorEastAsia"/>
          <w:b/>
        </w:rPr>
        <w:t>.2.</w:t>
      </w:r>
      <w:r w:rsidR="0071404A" w:rsidRPr="00225E5B">
        <w:rPr>
          <w:rFonts w:cstheme="minorEastAsia"/>
          <w:b/>
        </w:rPr>
        <w:t xml:space="preserve">2 </w:t>
      </w:r>
      <w:r w:rsidR="00D73510" w:rsidRPr="00AC6F3B">
        <w:rPr>
          <w:rFonts w:hint="eastAsia"/>
          <w:szCs w:val="21"/>
        </w:rPr>
        <w:t>钢纤维混凝土的配合比应满足抗压强度、裂后抗弯强度、拌合物性能、耐久性和施工要求。</w:t>
      </w:r>
    </w:p>
    <w:p w:rsidR="00AA74F7" w:rsidRPr="00AC6F3B" w:rsidRDefault="00AA74F7" w:rsidP="00AA74F7">
      <w:pPr>
        <w:spacing w:line="360" w:lineRule="auto"/>
        <w:rPr>
          <w:rFonts w:asciiTheme="minorEastAsia" w:hAnsiTheme="minorEastAsia" w:cstheme="minorEastAsia"/>
          <w:szCs w:val="20"/>
        </w:rPr>
      </w:pPr>
      <w:r w:rsidRPr="00225E5B">
        <w:rPr>
          <w:rFonts w:cstheme="minorEastAsia" w:hint="eastAsia"/>
          <w:b/>
        </w:rPr>
        <w:t>8</w:t>
      </w:r>
      <w:r w:rsidR="0071404A" w:rsidRPr="00225E5B">
        <w:rPr>
          <w:rFonts w:cstheme="minorEastAsia"/>
          <w:b/>
        </w:rPr>
        <w:t xml:space="preserve">.2.3 </w:t>
      </w:r>
      <w:r w:rsidRPr="00AC6F3B">
        <w:rPr>
          <w:rFonts w:asciiTheme="minorEastAsia" w:hAnsiTheme="minorEastAsia" w:cstheme="minorEastAsia" w:hint="eastAsia"/>
          <w:szCs w:val="20"/>
        </w:rPr>
        <w:t>钢纤维混凝土配合比试配应采用工程实际使用的原材料，进行钢纤维混凝土拌合物性能、力学性能和耐久性试验。</w:t>
      </w:r>
    </w:p>
    <w:p w:rsidR="00AA74F7" w:rsidRPr="00AC6F3B" w:rsidRDefault="00AA74F7" w:rsidP="00B80E0F">
      <w:pPr>
        <w:spacing w:line="360" w:lineRule="auto"/>
        <w:rPr>
          <w:rFonts w:asciiTheme="minorEastAsia" w:hAnsiTheme="minorEastAsia" w:cstheme="minorEastAsia"/>
          <w:szCs w:val="21"/>
        </w:rPr>
      </w:pPr>
    </w:p>
    <w:p w:rsidR="006C1F7C" w:rsidRPr="00AC6F3B" w:rsidRDefault="00B80E0F" w:rsidP="00B80E0F">
      <w:pPr>
        <w:spacing w:line="360" w:lineRule="auto"/>
        <w:rPr>
          <w:rFonts w:asciiTheme="minorEastAsia" w:hAnsiTheme="minorEastAsia" w:cstheme="minorEastAsia"/>
          <w:szCs w:val="21"/>
        </w:rPr>
      </w:pPr>
      <w:r w:rsidRPr="00225E5B">
        <w:rPr>
          <w:rFonts w:cstheme="minorEastAsia" w:hint="eastAsia"/>
          <w:b/>
        </w:rPr>
        <w:t>8</w:t>
      </w:r>
      <w:r w:rsidR="00431EB7" w:rsidRPr="00225E5B">
        <w:rPr>
          <w:rFonts w:cstheme="minorEastAsia"/>
          <w:b/>
        </w:rPr>
        <w:t>.2.</w:t>
      </w:r>
      <w:r w:rsidR="00637069" w:rsidRPr="00225E5B">
        <w:rPr>
          <w:rFonts w:cstheme="minorEastAsia"/>
          <w:b/>
        </w:rPr>
        <w:t>4</w:t>
      </w:r>
      <w:r w:rsidR="004E0A75" w:rsidRPr="00AC6F3B">
        <w:rPr>
          <w:rFonts w:asciiTheme="minorEastAsia" w:hAnsiTheme="minorEastAsia" w:cstheme="minorEastAsia"/>
          <w:b/>
          <w:szCs w:val="21"/>
        </w:rPr>
        <w:t xml:space="preserve"> </w:t>
      </w:r>
      <w:r w:rsidR="00E525FE" w:rsidRPr="00AC6F3B">
        <w:rPr>
          <w:rFonts w:hint="eastAsia"/>
          <w:szCs w:val="21"/>
        </w:rPr>
        <w:t>钢纤维混凝土</w:t>
      </w:r>
      <w:r w:rsidR="00E525FE" w:rsidRPr="00AC6F3B">
        <w:rPr>
          <w:rFonts w:asciiTheme="minorEastAsia" w:hAnsiTheme="minorEastAsia" w:cstheme="minorEastAsia" w:hint="eastAsia"/>
          <w:szCs w:val="21"/>
        </w:rPr>
        <w:t>拌合物性能应符合</w:t>
      </w:r>
      <w:r w:rsidR="00E525FE" w:rsidRPr="00AC6F3B">
        <w:rPr>
          <w:rFonts w:hint="eastAsia"/>
        </w:rPr>
        <w:t>国家标准</w:t>
      </w:r>
      <w:r w:rsidR="00E525FE" w:rsidRPr="00AC6F3B">
        <w:rPr>
          <w:rFonts w:asciiTheme="minorEastAsia" w:hAnsiTheme="minorEastAsia" w:cstheme="minorEastAsia" w:hint="eastAsia"/>
          <w:szCs w:val="21"/>
        </w:rPr>
        <w:t>《混凝土质量控制标准》</w:t>
      </w:r>
      <w:r w:rsidR="00E525FE" w:rsidRPr="00AC6F3B">
        <w:rPr>
          <w:rFonts w:asciiTheme="minorEastAsia" w:hAnsiTheme="minorEastAsia" w:cstheme="minorEastAsia"/>
          <w:szCs w:val="21"/>
        </w:rPr>
        <w:t xml:space="preserve">GB </w:t>
      </w:r>
      <w:r w:rsidR="00E525FE" w:rsidRPr="00FA1C64">
        <w:rPr>
          <w:rFonts w:cstheme="minorEastAsia"/>
          <w:szCs w:val="21"/>
        </w:rPr>
        <w:t>50164</w:t>
      </w:r>
      <w:r w:rsidR="00E525FE" w:rsidRPr="00AC6F3B">
        <w:rPr>
          <w:rFonts w:asciiTheme="minorEastAsia" w:hAnsiTheme="minorEastAsia" w:cstheme="minorEastAsia"/>
          <w:szCs w:val="21"/>
        </w:rPr>
        <w:t>和</w:t>
      </w:r>
      <w:r w:rsidR="00E525FE" w:rsidRPr="00AC6F3B">
        <w:rPr>
          <w:rFonts w:hint="eastAsia"/>
        </w:rPr>
        <w:t>行业标准</w:t>
      </w:r>
      <w:r w:rsidR="00E525FE" w:rsidRPr="00AC6F3B">
        <w:rPr>
          <w:rFonts w:asciiTheme="minorEastAsia" w:hAnsiTheme="minorEastAsia" w:cstheme="minorEastAsia" w:hint="eastAsia"/>
          <w:szCs w:val="21"/>
        </w:rPr>
        <w:t>《钢纤维混凝土》</w:t>
      </w:r>
      <w:r w:rsidR="00E525FE" w:rsidRPr="00AC6F3B">
        <w:rPr>
          <w:rFonts w:asciiTheme="minorEastAsia" w:hAnsiTheme="minorEastAsia" w:cstheme="minorEastAsia"/>
          <w:szCs w:val="21"/>
        </w:rPr>
        <w:t xml:space="preserve">JG/T </w:t>
      </w:r>
      <w:r w:rsidR="00E525FE" w:rsidRPr="00FA1C64">
        <w:rPr>
          <w:rFonts w:cstheme="minorEastAsia"/>
          <w:szCs w:val="21"/>
        </w:rPr>
        <w:t>472</w:t>
      </w:r>
      <w:r w:rsidR="00E525FE" w:rsidRPr="00AC6F3B">
        <w:rPr>
          <w:rFonts w:asciiTheme="minorEastAsia" w:hAnsiTheme="minorEastAsia" w:cstheme="minorEastAsia"/>
          <w:szCs w:val="21"/>
        </w:rPr>
        <w:t>中的相关规定，混凝土的坍落度不宜大于</w:t>
      </w:r>
      <w:r w:rsidR="00E525FE" w:rsidRPr="00FA1C64">
        <w:rPr>
          <w:rFonts w:cstheme="minorEastAsia"/>
          <w:szCs w:val="21"/>
        </w:rPr>
        <w:t>120</w:t>
      </w:r>
      <w:r w:rsidR="00E525FE" w:rsidRPr="00AC6F3B">
        <w:rPr>
          <w:rFonts w:asciiTheme="minorEastAsia" w:hAnsiTheme="minorEastAsia" w:cstheme="minorEastAsia"/>
          <w:szCs w:val="21"/>
        </w:rPr>
        <w:t>mm</w:t>
      </w:r>
      <w:r w:rsidR="00654335" w:rsidRPr="00AC6F3B">
        <w:rPr>
          <w:rFonts w:asciiTheme="minorEastAsia" w:hAnsiTheme="minorEastAsia" w:cstheme="minorEastAsia"/>
          <w:szCs w:val="21"/>
        </w:rPr>
        <w:t>，不得出现离析、</w:t>
      </w:r>
      <w:r w:rsidR="00E525FE" w:rsidRPr="00AC6F3B">
        <w:rPr>
          <w:rFonts w:asciiTheme="minorEastAsia" w:hAnsiTheme="minorEastAsia" w:cstheme="minorEastAsia"/>
          <w:szCs w:val="21"/>
        </w:rPr>
        <w:t>泌水</w:t>
      </w:r>
      <w:r w:rsidR="00654335" w:rsidRPr="00AC6F3B">
        <w:rPr>
          <w:rFonts w:asciiTheme="minorEastAsia" w:hAnsiTheme="minorEastAsia" w:cstheme="minorEastAsia" w:hint="eastAsia"/>
          <w:szCs w:val="21"/>
        </w:rPr>
        <w:t>和钢纤维结团</w:t>
      </w:r>
      <w:r w:rsidR="00E525FE" w:rsidRPr="00AC6F3B">
        <w:rPr>
          <w:rFonts w:asciiTheme="minorEastAsia" w:hAnsiTheme="minorEastAsia" w:cstheme="minorEastAsia"/>
          <w:szCs w:val="21"/>
        </w:rPr>
        <w:t>现象。</w:t>
      </w:r>
    </w:p>
    <w:p w:rsidR="006C1F7C" w:rsidRPr="00AC6F3B" w:rsidRDefault="00431EB7" w:rsidP="00B80E0F">
      <w:pPr>
        <w:spacing w:line="360" w:lineRule="auto"/>
        <w:rPr>
          <w:rFonts w:asciiTheme="minorEastAsia" w:hAnsiTheme="minorEastAsia" w:cstheme="minorEastAsia"/>
          <w:szCs w:val="21"/>
        </w:rPr>
      </w:pPr>
      <w:r w:rsidRPr="00225E5B">
        <w:rPr>
          <w:rFonts w:cstheme="minorEastAsia" w:hint="eastAsia"/>
          <w:b/>
        </w:rPr>
        <w:t>8</w:t>
      </w:r>
      <w:r w:rsidR="00E525FE" w:rsidRPr="00225E5B">
        <w:rPr>
          <w:rFonts w:cstheme="minorEastAsia"/>
          <w:b/>
        </w:rPr>
        <w:t>.2.</w:t>
      </w:r>
      <w:r w:rsidR="00637069" w:rsidRPr="00225E5B">
        <w:rPr>
          <w:rFonts w:cstheme="minorEastAsia"/>
          <w:b/>
        </w:rPr>
        <w:t>5</w:t>
      </w:r>
      <w:r w:rsidR="004E0A75" w:rsidRPr="00AC6F3B">
        <w:rPr>
          <w:rFonts w:asciiTheme="minorEastAsia" w:hAnsiTheme="minorEastAsia" w:cstheme="minorEastAsia"/>
          <w:b/>
          <w:szCs w:val="21"/>
        </w:rPr>
        <w:t xml:space="preserve"> </w:t>
      </w:r>
      <w:r w:rsidR="00E525FE" w:rsidRPr="00AC6F3B">
        <w:rPr>
          <w:rFonts w:hint="eastAsia"/>
          <w:szCs w:val="21"/>
        </w:rPr>
        <w:t>钢纤维混凝土</w:t>
      </w:r>
      <w:r w:rsidR="00E525FE" w:rsidRPr="00AC6F3B">
        <w:rPr>
          <w:rFonts w:asciiTheme="minorEastAsia" w:hAnsiTheme="minorEastAsia" w:cstheme="minorEastAsia" w:hint="eastAsia"/>
          <w:szCs w:val="21"/>
        </w:rPr>
        <w:t>拌合物中水溶性氯离子含量应符合国家标准《钢纤维混凝土》</w:t>
      </w:r>
      <w:r w:rsidR="00E525FE" w:rsidRPr="00AC6F3B">
        <w:rPr>
          <w:rFonts w:asciiTheme="minorEastAsia" w:hAnsiTheme="minorEastAsia" w:cstheme="minorEastAsia"/>
          <w:szCs w:val="21"/>
        </w:rPr>
        <w:t xml:space="preserve">JG/T </w:t>
      </w:r>
      <w:r w:rsidR="00E525FE" w:rsidRPr="00FA1C64">
        <w:rPr>
          <w:rFonts w:cstheme="minorEastAsia"/>
          <w:szCs w:val="21"/>
        </w:rPr>
        <w:t>472</w:t>
      </w:r>
      <w:r w:rsidR="00E525FE" w:rsidRPr="00AC6F3B">
        <w:rPr>
          <w:rFonts w:asciiTheme="minorEastAsia" w:hAnsiTheme="minorEastAsia" w:cstheme="minorEastAsia"/>
          <w:szCs w:val="21"/>
        </w:rPr>
        <w:t xml:space="preserve">中的相关规定，水溶性氯离子含量试验方法应符合行业标准《混凝土中氯离子含量检测技术规程》JGJ/T </w:t>
      </w:r>
      <w:r w:rsidR="00E525FE" w:rsidRPr="00FA1C64">
        <w:rPr>
          <w:rFonts w:cstheme="minorEastAsia"/>
          <w:szCs w:val="21"/>
        </w:rPr>
        <w:t>322</w:t>
      </w:r>
      <w:r w:rsidR="00E525FE" w:rsidRPr="00AC6F3B">
        <w:rPr>
          <w:rFonts w:asciiTheme="minorEastAsia" w:hAnsiTheme="minorEastAsia" w:cstheme="minorEastAsia"/>
          <w:szCs w:val="21"/>
        </w:rPr>
        <w:t>中的相关规定。</w:t>
      </w:r>
    </w:p>
    <w:p w:rsidR="006C1F7C" w:rsidRPr="00AC6F3B" w:rsidRDefault="00A07A8A" w:rsidP="000C00A5">
      <w:pPr>
        <w:pStyle w:val="affd"/>
        <w:spacing w:before="240" w:after="240" w:line="312" w:lineRule="auto"/>
        <w:rPr>
          <w:rFonts w:ascii="华文中宋" w:eastAsia="华文中宋" w:hAnsi="华文中宋" w:cs="华文中宋"/>
          <w:b w:val="0"/>
          <w:bCs/>
          <w:sz w:val="24"/>
          <w:szCs w:val="24"/>
        </w:rPr>
      </w:pPr>
      <w:bookmarkStart w:id="105" w:name="_Toc5472_WPSOffice_Level2"/>
      <w:bookmarkStart w:id="106" w:name="_Toc88817879"/>
      <w:r w:rsidRPr="00B43619">
        <w:rPr>
          <w:rFonts w:eastAsia="华文中宋" w:cs="华文中宋"/>
          <w:bCs/>
          <w:sz w:val="24"/>
          <w:szCs w:val="24"/>
        </w:rPr>
        <w:t>8</w:t>
      </w:r>
      <w:r w:rsidR="00E525FE" w:rsidRPr="00B43619">
        <w:rPr>
          <w:rFonts w:eastAsia="华文中宋" w:cs="华文中宋"/>
          <w:bCs/>
          <w:sz w:val="24"/>
          <w:szCs w:val="24"/>
        </w:rPr>
        <w:t>.3</w:t>
      </w:r>
      <w:r w:rsidR="00E525FE" w:rsidRPr="00AC6F3B">
        <w:rPr>
          <w:rFonts w:ascii="华文中宋" w:eastAsia="华文中宋" w:hAnsi="华文中宋" w:cs="华文中宋"/>
          <w:b w:val="0"/>
          <w:bCs/>
          <w:sz w:val="24"/>
          <w:szCs w:val="24"/>
        </w:rPr>
        <w:t xml:space="preserve"> </w:t>
      </w:r>
      <w:bookmarkEnd w:id="105"/>
      <w:r w:rsidR="000C00A5" w:rsidRPr="00AC6F3B">
        <w:rPr>
          <w:rFonts w:hint="eastAsia"/>
          <w:szCs w:val="21"/>
        </w:rPr>
        <w:t>材料投放和搅拌</w:t>
      </w:r>
      <w:bookmarkEnd w:id="106"/>
    </w:p>
    <w:p w:rsidR="00483666" w:rsidRDefault="000C35E6" w:rsidP="00483666">
      <w:pPr>
        <w:spacing w:line="336" w:lineRule="auto"/>
        <w:rPr>
          <w:rFonts w:asciiTheme="minorEastAsia" w:hAnsiTheme="minorEastAsia" w:cstheme="minorEastAsia"/>
          <w:szCs w:val="21"/>
        </w:rPr>
      </w:pPr>
      <w:r w:rsidRPr="00225E5B">
        <w:rPr>
          <w:rFonts w:cstheme="minorEastAsia" w:hint="eastAsia"/>
          <w:b/>
        </w:rPr>
        <w:t>8</w:t>
      </w:r>
      <w:r w:rsidRPr="00225E5B">
        <w:rPr>
          <w:rFonts w:cstheme="minorEastAsia"/>
          <w:b/>
        </w:rPr>
        <w:t>.3.1</w:t>
      </w:r>
      <w:r w:rsidR="00483666" w:rsidRPr="00225E5B">
        <w:rPr>
          <w:rFonts w:cstheme="minorEastAsia"/>
          <w:b/>
        </w:rPr>
        <w:t xml:space="preserve"> </w:t>
      </w:r>
      <w:r w:rsidR="00483666" w:rsidRPr="00AC6F3B">
        <w:rPr>
          <w:rFonts w:hint="eastAsia"/>
          <w:szCs w:val="21"/>
        </w:rPr>
        <w:t>钢纤维</w:t>
      </w:r>
      <w:r w:rsidR="00483666" w:rsidRPr="00AC6F3B">
        <w:rPr>
          <w:rFonts w:asciiTheme="minorEastAsia" w:hAnsiTheme="minorEastAsia" w:cstheme="minorEastAsia" w:hint="eastAsia"/>
          <w:szCs w:val="21"/>
        </w:rPr>
        <w:t>混凝土生产时，宜采用专用设备进行原材料投料，且应保证钢纤维与粗骨料同时均匀分布在骨料皮带上。</w:t>
      </w:r>
    </w:p>
    <w:p w:rsidR="008B13E5" w:rsidRPr="008B13E5" w:rsidRDefault="008B13E5" w:rsidP="008B13E5">
      <w:pPr>
        <w:spacing w:line="360" w:lineRule="auto"/>
        <w:ind w:firstLineChars="200" w:firstLine="420"/>
        <w:rPr>
          <w:sz w:val="21"/>
          <w:szCs w:val="21"/>
          <w:shd w:val="pct10" w:color="auto" w:fill="FFFFFF"/>
        </w:rPr>
      </w:pPr>
      <w:r w:rsidRPr="00B94EF4">
        <w:rPr>
          <w:sz w:val="21"/>
          <w:szCs w:val="21"/>
          <w:shd w:val="pct10" w:color="auto" w:fill="FFFFFF"/>
        </w:rPr>
        <w:t>条文说明：</w:t>
      </w:r>
      <w:r w:rsidRPr="008B13E5">
        <w:rPr>
          <w:sz w:val="21"/>
          <w:szCs w:val="21"/>
          <w:shd w:val="pct10" w:color="auto" w:fill="FFFFFF"/>
        </w:rPr>
        <w:t>根据生产实际经验总结，</w:t>
      </w:r>
      <w:r w:rsidRPr="008B13E5">
        <w:rPr>
          <w:rFonts w:hint="eastAsia"/>
          <w:sz w:val="21"/>
          <w:szCs w:val="21"/>
          <w:shd w:val="pct10" w:color="auto" w:fill="FFFFFF"/>
        </w:rPr>
        <w:t>钢纤维混凝土投料时，采用专用的投料设备进行投料，可以均匀分散材料，还可以有效地控制材料重量偏差。</w:t>
      </w:r>
    </w:p>
    <w:p w:rsidR="006C1F7C" w:rsidRPr="00AC6F3B" w:rsidRDefault="000C35E6">
      <w:pPr>
        <w:spacing w:line="336" w:lineRule="auto"/>
        <w:rPr>
          <w:rFonts w:asciiTheme="minorEastAsia" w:hAnsiTheme="minorEastAsia" w:cstheme="minorEastAsia"/>
          <w:szCs w:val="21"/>
        </w:rPr>
      </w:pPr>
      <w:r w:rsidRPr="00225E5B">
        <w:rPr>
          <w:rFonts w:cstheme="minorEastAsia"/>
          <w:b/>
        </w:rPr>
        <w:t>8.3.2</w:t>
      </w:r>
      <w:r w:rsidR="00E525FE" w:rsidRPr="00AC6F3B">
        <w:rPr>
          <w:rFonts w:asciiTheme="minorEastAsia" w:hAnsiTheme="minorEastAsia" w:cstheme="minorEastAsia"/>
          <w:b/>
          <w:szCs w:val="21"/>
        </w:rPr>
        <w:t xml:space="preserve"> </w:t>
      </w:r>
      <w:r w:rsidR="00E525FE" w:rsidRPr="00AC6F3B">
        <w:rPr>
          <w:rFonts w:hint="eastAsia"/>
          <w:szCs w:val="21"/>
        </w:rPr>
        <w:t>钢纤维混凝土原材料投料计量误差应符合国家标准《预拌混凝土》</w:t>
      </w:r>
      <w:r w:rsidR="00E525FE" w:rsidRPr="00AC6F3B">
        <w:rPr>
          <w:rFonts w:hint="eastAsia"/>
          <w:szCs w:val="21"/>
        </w:rPr>
        <w:t>GB/T</w:t>
      </w:r>
      <w:r w:rsidR="00E525FE" w:rsidRPr="00FA1C64">
        <w:rPr>
          <w:rFonts w:hint="eastAsia"/>
          <w:szCs w:val="21"/>
        </w:rPr>
        <w:t>14902</w:t>
      </w:r>
      <w:r w:rsidR="00E525FE" w:rsidRPr="00AC6F3B">
        <w:rPr>
          <w:rFonts w:hint="eastAsia"/>
          <w:szCs w:val="21"/>
        </w:rPr>
        <w:t>和行业标准《纤维混凝土应用技术规程》</w:t>
      </w:r>
      <w:r w:rsidR="00E525FE" w:rsidRPr="00AC6F3B">
        <w:rPr>
          <w:rFonts w:hint="eastAsia"/>
          <w:szCs w:val="21"/>
        </w:rPr>
        <w:t>JGJ/T</w:t>
      </w:r>
      <w:r w:rsidR="00E525FE" w:rsidRPr="00FA1C64">
        <w:rPr>
          <w:rFonts w:hint="eastAsia"/>
          <w:szCs w:val="21"/>
        </w:rPr>
        <w:t>221</w:t>
      </w:r>
      <w:r w:rsidR="00E525FE" w:rsidRPr="00AC6F3B">
        <w:rPr>
          <w:rFonts w:hint="eastAsia"/>
          <w:szCs w:val="21"/>
        </w:rPr>
        <w:t>中的相关规定。</w:t>
      </w:r>
      <w:r w:rsidR="00E525FE" w:rsidRPr="00AC6F3B">
        <w:rPr>
          <w:rFonts w:asciiTheme="minorEastAsia" w:hAnsiTheme="minorEastAsia" w:cs="宋体" w:hint="eastAsia"/>
          <w:szCs w:val="21"/>
        </w:rPr>
        <w:t>钢纤维重量允许偏差为</w:t>
      </w:r>
      <w:r w:rsidR="00A33304" w:rsidRPr="00AC6F3B">
        <w:rPr>
          <w:rFonts w:ascii="Cambria Math" w:hAnsi="Cambria Math" w:cs="Cambria Math" w:hint="eastAsia"/>
          <w:szCs w:val="21"/>
        </w:rPr>
        <w:t>±</w:t>
      </w:r>
      <w:r w:rsidR="00A33304" w:rsidRPr="00FA1C64">
        <w:rPr>
          <w:rFonts w:cs="Cambria Math" w:hint="eastAsia"/>
          <w:szCs w:val="21"/>
        </w:rPr>
        <w:t>1</w:t>
      </w:r>
      <w:r w:rsidR="00E525FE" w:rsidRPr="00AC6F3B">
        <w:rPr>
          <w:rFonts w:asciiTheme="minorEastAsia" w:hAnsiTheme="minorEastAsia" w:cs="宋体"/>
          <w:szCs w:val="21"/>
        </w:rPr>
        <w:t>%</w:t>
      </w:r>
      <w:r w:rsidR="00E525FE" w:rsidRPr="00AC6F3B">
        <w:rPr>
          <w:rFonts w:asciiTheme="minorEastAsia" w:hAnsiTheme="minorEastAsia" w:cs="宋体" w:hint="eastAsia"/>
          <w:szCs w:val="21"/>
        </w:rPr>
        <w:t>。</w:t>
      </w:r>
    </w:p>
    <w:p w:rsidR="006C1F7C" w:rsidRPr="00AC6F3B" w:rsidRDefault="000C35E6">
      <w:pPr>
        <w:spacing w:line="336" w:lineRule="auto"/>
        <w:rPr>
          <w:rFonts w:asciiTheme="minorEastAsia" w:hAnsiTheme="minorEastAsia" w:cstheme="minorEastAsia"/>
          <w:szCs w:val="21"/>
        </w:rPr>
      </w:pPr>
      <w:r w:rsidRPr="00225E5B">
        <w:rPr>
          <w:rFonts w:cstheme="minorEastAsia"/>
          <w:b/>
        </w:rPr>
        <w:t>8</w:t>
      </w:r>
      <w:r w:rsidR="00E525FE" w:rsidRPr="00225E5B">
        <w:rPr>
          <w:rFonts w:cstheme="minorEastAsia"/>
          <w:b/>
        </w:rPr>
        <w:t xml:space="preserve">.3.3 </w:t>
      </w:r>
      <w:r w:rsidR="00E525FE" w:rsidRPr="00AC6F3B">
        <w:rPr>
          <w:rFonts w:hint="eastAsia"/>
          <w:szCs w:val="21"/>
        </w:rPr>
        <w:t>钢纤维混凝土</w:t>
      </w:r>
      <w:r w:rsidR="00E525FE" w:rsidRPr="00AC6F3B">
        <w:rPr>
          <w:rFonts w:asciiTheme="minorEastAsia" w:hAnsiTheme="minorEastAsia" w:cstheme="minorEastAsia" w:hint="eastAsia"/>
          <w:szCs w:val="21"/>
        </w:rPr>
        <w:t>应采用强制式搅拌机搅拌。宜与砂石骨料同时投入搅拌机中先搅拌</w:t>
      </w:r>
      <w:r w:rsidR="00E525FE" w:rsidRPr="00FA1C64">
        <w:rPr>
          <w:rFonts w:cstheme="minorEastAsia"/>
          <w:szCs w:val="21"/>
        </w:rPr>
        <w:t>20</w:t>
      </w:r>
      <w:r w:rsidR="00E525FE" w:rsidRPr="00AC6F3B">
        <w:rPr>
          <w:rFonts w:asciiTheme="minorEastAsia" w:hAnsiTheme="minorEastAsia" w:cstheme="minorEastAsia"/>
          <w:szCs w:val="21"/>
        </w:rPr>
        <w:t>s，再与拌合水一起搅拌</w:t>
      </w:r>
      <w:r w:rsidR="00E525FE" w:rsidRPr="00FA1C64">
        <w:rPr>
          <w:rFonts w:cstheme="minorEastAsia"/>
          <w:szCs w:val="21"/>
        </w:rPr>
        <w:t>20</w:t>
      </w:r>
      <w:r w:rsidR="00E525FE" w:rsidRPr="00AC6F3B">
        <w:rPr>
          <w:rFonts w:asciiTheme="minorEastAsia" w:hAnsiTheme="minorEastAsia" w:cstheme="minorEastAsia"/>
          <w:szCs w:val="21"/>
        </w:rPr>
        <w:t>s，之后与水泥及掺合料混合搅拌</w:t>
      </w:r>
      <w:r w:rsidR="00E525FE" w:rsidRPr="00FA1C64">
        <w:rPr>
          <w:rFonts w:cstheme="minorEastAsia"/>
          <w:szCs w:val="21"/>
        </w:rPr>
        <w:t>90</w:t>
      </w:r>
      <w:r w:rsidR="007D7BA5" w:rsidRPr="00AC6F3B">
        <w:rPr>
          <w:rFonts w:asciiTheme="minorEastAsia" w:hAnsiTheme="minorEastAsia" w:cstheme="minorEastAsia"/>
          <w:szCs w:val="21"/>
        </w:rPr>
        <w:t>～</w:t>
      </w:r>
      <w:r w:rsidR="00E525FE" w:rsidRPr="00FA1C64">
        <w:rPr>
          <w:rFonts w:cstheme="minorEastAsia"/>
          <w:szCs w:val="21"/>
        </w:rPr>
        <w:t>100</w:t>
      </w:r>
      <w:r w:rsidR="00E525FE" w:rsidRPr="00AC6F3B">
        <w:rPr>
          <w:rFonts w:asciiTheme="minorEastAsia" w:hAnsiTheme="minorEastAsia" w:cstheme="minorEastAsia"/>
          <w:szCs w:val="21"/>
        </w:rPr>
        <w:t>s，最后加入外加剂搅拌</w:t>
      </w:r>
      <w:r w:rsidR="00E525FE" w:rsidRPr="00FA1C64">
        <w:rPr>
          <w:rFonts w:cstheme="minorEastAsia"/>
          <w:szCs w:val="21"/>
        </w:rPr>
        <w:t>30</w:t>
      </w:r>
      <w:r w:rsidR="00E525FE" w:rsidRPr="00AC6F3B">
        <w:rPr>
          <w:rFonts w:asciiTheme="minorEastAsia" w:hAnsiTheme="minorEastAsia" w:cstheme="minorEastAsia"/>
          <w:szCs w:val="21"/>
        </w:rPr>
        <w:t>s。搅拌时间可比普通混凝土适当延长</w:t>
      </w:r>
      <w:r w:rsidR="00E525FE" w:rsidRPr="00FA1C64">
        <w:rPr>
          <w:rFonts w:cstheme="minorEastAsia"/>
          <w:szCs w:val="21"/>
        </w:rPr>
        <w:t>20</w:t>
      </w:r>
      <w:r w:rsidR="00E525FE" w:rsidRPr="00AC6F3B">
        <w:rPr>
          <w:rFonts w:asciiTheme="minorEastAsia" w:hAnsiTheme="minorEastAsia" w:cstheme="minorEastAsia"/>
          <w:szCs w:val="21"/>
        </w:rPr>
        <w:t>～</w:t>
      </w:r>
      <w:r w:rsidR="00E525FE" w:rsidRPr="00FA1C64">
        <w:rPr>
          <w:rFonts w:cstheme="minorEastAsia"/>
          <w:szCs w:val="21"/>
        </w:rPr>
        <w:t>30</w:t>
      </w:r>
      <w:r w:rsidR="00E525FE" w:rsidRPr="00AC6F3B">
        <w:rPr>
          <w:rFonts w:asciiTheme="minorEastAsia" w:hAnsiTheme="minorEastAsia" w:cstheme="minorEastAsia"/>
          <w:szCs w:val="21"/>
        </w:rPr>
        <w:t>s。拌合过程中应避免钢纤维结团。</w:t>
      </w:r>
    </w:p>
    <w:p w:rsidR="008B13E5" w:rsidRPr="008B13E5" w:rsidRDefault="008B13E5" w:rsidP="008B13E5">
      <w:pPr>
        <w:spacing w:line="360" w:lineRule="auto"/>
        <w:ind w:firstLineChars="200" w:firstLine="420"/>
        <w:rPr>
          <w:sz w:val="21"/>
          <w:szCs w:val="21"/>
          <w:shd w:val="pct10" w:color="auto" w:fill="FFFFFF"/>
        </w:rPr>
      </w:pPr>
      <w:r w:rsidRPr="00B94EF4">
        <w:rPr>
          <w:sz w:val="21"/>
          <w:szCs w:val="21"/>
          <w:shd w:val="pct10" w:color="auto" w:fill="FFFFFF"/>
        </w:rPr>
        <w:t>条文说明：</w:t>
      </w:r>
      <w:r w:rsidRPr="008B13E5">
        <w:rPr>
          <w:rFonts w:hint="eastAsia"/>
          <w:sz w:val="21"/>
          <w:szCs w:val="21"/>
          <w:shd w:val="pct10" w:color="auto" w:fill="FFFFFF"/>
        </w:rPr>
        <w:t>根据生产实际经验总结，投料时，钢纤维宜与砂石骨料一起投入到搅拌机中先行搅拌，再与水泥浆体混合搅拌，这样有利于通过砂石搅拌使成板的钢纤维均匀分散，遇水泥浆液后钢纤维表面胶体溶解，有利于钢纤维分布均匀。钢纤维混凝土搅拌时间太短，不能得到匀质的混凝土拌合物，搅拌时间太长会影响混凝土和易性。因此，钢纤维混凝土搅拌时间可比普通混凝土适当延长</w:t>
      </w:r>
      <w:r w:rsidRPr="00FA1C64">
        <w:rPr>
          <w:sz w:val="21"/>
          <w:szCs w:val="21"/>
          <w:shd w:val="pct10" w:color="auto" w:fill="FFFFFF"/>
        </w:rPr>
        <w:t>20</w:t>
      </w:r>
      <w:r w:rsidRPr="008B13E5">
        <w:rPr>
          <w:sz w:val="21"/>
          <w:szCs w:val="21"/>
          <w:shd w:val="pct10" w:color="auto" w:fill="FFFFFF"/>
        </w:rPr>
        <w:t>～</w:t>
      </w:r>
      <w:r w:rsidRPr="00FA1C64">
        <w:rPr>
          <w:sz w:val="21"/>
          <w:szCs w:val="21"/>
          <w:shd w:val="pct10" w:color="auto" w:fill="FFFFFF"/>
        </w:rPr>
        <w:t>30</w:t>
      </w:r>
      <w:r w:rsidRPr="008B13E5">
        <w:rPr>
          <w:sz w:val="21"/>
          <w:szCs w:val="21"/>
          <w:shd w:val="pct10" w:color="auto" w:fill="FFFFFF"/>
        </w:rPr>
        <w:t>s</w:t>
      </w:r>
      <w:r w:rsidRPr="008B13E5">
        <w:rPr>
          <w:sz w:val="21"/>
          <w:szCs w:val="21"/>
          <w:shd w:val="pct10" w:color="auto" w:fill="FFFFFF"/>
        </w:rPr>
        <w:t>为宜。</w:t>
      </w:r>
    </w:p>
    <w:p w:rsidR="00DC0EF3" w:rsidRPr="00AC6F3B" w:rsidRDefault="000C35E6">
      <w:pPr>
        <w:spacing w:line="336" w:lineRule="auto"/>
        <w:rPr>
          <w:szCs w:val="21"/>
        </w:rPr>
      </w:pPr>
      <w:r w:rsidRPr="00225E5B">
        <w:rPr>
          <w:rFonts w:cstheme="minorEastAsia"/>
          <w:b/>
        </w:rPr>
        <w:t>8.3.4</w:t>
      </w:r>
      <w:r w:rsidRPr="00AC6F3B">
        <w:rPr>
          <w:rFonts w:asciiTheme="minorEastAsia" w:hAnsiTheme="minorEastAsia" w:cstheme="minorEastAsia"/>
          <w:b/>
          <w:szCs w:val="21"/>
        </w:rPr>
        <w:t xml:space="preserve"> </w:t>
      </w:r>
      <w:r w:rsidR="00DC0EF3" w:rsidRPr="00AC6F3B">
        <w:rPr>
          <w:rFonts w:hint="eastAsia"/>
          <w:szCs w:val="21"/>
        </w:rPr>
        <w:t>钢纤维混凝土</w:t>
      </w:r>
      <w:r w:rsidRPr="00AC6F3B">
        <w:rPr>
          <w:rFonts w:hint="eastAsia"/>
          <w:szCs w:val="21"/>
        </w:rPr>
        <w:t>制备过程中的质量控制应符合符合国家标准</w:t>
      </w:r>
      <w:r w:rsidRPr="00AC6F3B">
        <w:rPr>
          <w:rFonts w:hint="eastAsia"/>
          <w:szCs w:val="21"/>
        </w:rPr>
        <w:t>GB</w:t>
      </w:r>
      <w:r w:rsidRPr="00FA1C64">
        <w:rPr>
          <w:rFonts w:hint="eastAsia"/>
          <w:szCs w:val="21"/>
        </w:rPr>
        <w:t>50204</w:t>
      </w:r>
      <w:r w:rsidRPr="00AC6F3B">
        <w:rPr>
          <w:rFonts w:hint="eastAsia"/>
          <w:szCs w:val="21"/>
        </w:rPr>
        <w:t>和</w:t>
      </w:r>
      <w:r w:rsidRPr="00AC6F3B">
        <w:rPr>
          <w:rFonts w:hint="eastAsia"/>
          <w:szCs w:val="21"/>
        </w:rPr>
        <w:t>GB/T</w:t>
      </w:r>
      <w:r w:rsidRPr="00FA1C64">
        <w:rPr>
          <w:rFonts w:hint="eastAsia"/>
          <w:szCs w:val="21"/>
        </w:rPr>
        <w:t>14902</w:t>
      </w:r>
      <w:r w:rsidRPr="00AC6F3B">
        <w:rPr>
          <w:rFonts w:hint="eastAsia"/>
          <w:szCs w:val="21"/>
        </w:rPr>
        <w:t>的规定。</w:t>
      </w:r>
    </w:p>
    <w:p w:rsidR="004E0A75" w:rsidRPr="00AC6F3B" w:rsidRDefault="004E0A75" w:rsidP="004E0A75">
      <w:pPr>
        <w:spacing w:line="360" w:lineRule="auto"/>
        <w:rPr>
          <w:rFonts w:asciiTheme="minorEastAsia" w:hAnsiTheme="minorEastAsia" w:cstheme="minorEastAsia"/>
          <w:szCs w:val="21"/>
        </w:rPr>
      </w:pPr>
      <w:r w:rsidRPr="00225E5B">
        <w:rPr>
          <w:rFonts w:cstheme="minorEastAsia"/>
          <w:b/>
        </w:rPr>
        <w:t>8</w:t>
      </w:r>
      <w:r w:rsidR="00233D89" w:rsidRPr="00225E5B">
        <w:rPr>
          <w:rFonts w:cstheme="minorEastAsia"/>
          <w:b/>
        </w:rPr>
        <w:t>.3.5</w:t>
      </w:r>
      <w:r w:rsidR="00233D89" w:rsidRPr="00AC6F3B">
        <w:rPr>
          <w:rFonts w:asciiTheme="minorEastAsia" w:hAnsiTheme="minorEastAsia" w:cstheme="minorEastAsia"/>
          <w:szCs w:val="21"/>
        </w:rPr>
        <w:t xml:space="preserve"> </w:t>
      </w:r>
      <w:r w:rsidRPr="00AC6F3B">
        <w:rPr>
          <w:rFonts w:asciiTheme="minorEastAsia" w:hAnsiTheme="minorEastAsia" w:cstheme="minorEastAsia" w:hint="eastAsia"/>
          <w:szCs w:val="21"/>
        </w:rPr>
        <w:t>钢纤维混凝土</w:t>
      </w:r>
      <w:r w:rsidRPr="00AC6F3B">
        <w:rPr>
          <w:rFonts w:hint="eastAsia"/>
          <w:szCs w:val="21"/>
        </w:rPr>
        <w:t>裂后抗弯强度</w:t>
      </w:r>
      <w:r w:rsidRPr="00AC6F3B">
        <w:rPr>
          <w:rFonts w:asciiTheme="minorEastAsia" w:hAnsiTheme="minorEastAsia" w:cstheme="minorEastAsia" w:hint="eastAsia"/>
          <w:szCs w:val="21"/>
        </w:rPr>
        <w:t>的试验和评定应符合本规程附录A的规定，其它性能的试验和评定应符合国家现行相关标准的规定。</w:t>
      </w:r>
    </w:p>
    <w:p w:rsidR="006C1F7C" w:rsidRPr="00AC6F3B" w:rsidRDefault="00A07A8A" w:rsidP="000C00A5">
      <w:pPr>
        <w:pStyle w:val="affd"/>
        <w:spacing w:before="240" w:after="240" w:line="312" w:lineRule="auto"/>
        <w:rPr>
          <w:rFonts w:ascii="华文中宋" w:eastAsia="华文中宋" w:hAnsi="华文中宋" w:cs="华文中宋"/>
          <w:b w:val="0"/>
          <w:bCs/>
          <w:sz w:val="24"/>
          <w:szCs w:val="24"/>
        </w:rPr>
      </w:pPr>
      <w:bookmarkStart w:id="107" w:name="_Toc505590626"/>
      <w:bookmarkStart w:id="108" w:name="_Toc529464836"/>
      <w:bookmarkStart w:id="109" w:name="_Toc18797_WPSOffice_Level2"/>
      <w:bookmarkStart w:id="110" w:name="_Toc88817880"/>
      <w:r w:rsidRPr="00B43619">
        <w:rPr>
          <w:rFonts w:eastAsia="华文中宋" w:cs="华文中宋"/>
          <w:bCs/>
          <w:sz w:val="24"/>
          <w:szCs w:val="24"/>
        </w:rPr>
        <w:t>8</w:t>
      </w:r>
      <w:r w:rsidR="00E525FE" w:rsidRPr="00B43619">
        <w:rPr>
          <w:rFonts w:eastAsia="华文中宋" w:cs="华文中宋"/>
          <w:bCs/>
          <w:sz w:val="24"/>
          <w:szCs w:val="24"/>
        </w:rPr>
        <w:t>.4</w:t>
      </w:r>
      <w:r w:rsidR="00E525FE" w:rsidRPr="00AC6F3B">
        <w:rPr>
          <w:rFonts w:ascii="华文中宋" w:eastAsia="华文中宋" w:hAnsi="华文中宋" w:cs="华文中宋"/>
          <w:b w:val="0"/>
          <w:bCs/>
          <w:sz w:val="24"/>
          <w:szCs w:val="24"/>
        </w:rPr>
        <w:t xml:space="preserve"> </w:t>
      </w:r>
      <w:bookmarkEnd w:id="107"/>
      <w:bookmarkEnd w:id="108"/>
      <w:bookmarkEnd w:id="109"/>
      <w:r w:rsidR="000C00A5" w:rsidRPr="00AC6F3B">
        <w:rPr>
          <w:rFonts w:asciiTheme="minorEastAsia" w:hAnsiTheme="minorEastAsia" w:cstheme="minorEastAsia" w:hint="eastAsia"/>
          <w:szCs w:val="21"/>
        </w:rPr>
        <w:t>浇筑、振捣及养护</w:t>
      </w:r>
      <w:bookmarkEnd w:id="110"/>
    </w:p>
    <w:p w:rsidR="00483666" w:rsidRDefault="00887524" w:rsidP="00483666">
      <w:pPr>
        <w:spacing w:line="336" w:lineRule="auto"/>
        <w:rPr>
          <w:rFonts w:asciiTheme="minorEastAsia" w:hAnsiTheme="minorEastAsia" w:cstheme="minorEastAsia"/>
          <w:szCs w:val="21"/>
        </w:rPr>
      </w:pPr>
      <w:r w:rsidRPr="00225E5B">
        <w:rPr>
          <w:rFonts w:cstheme="minorEastAsia" w:hint="eastAsia"/>
          <w:b/>
        </w:rPr>
        <w:t>8</w:t>
      </w:r>
      <w:r w:rsidRPr="00225E5B">
        <w:rPr>
          <w:rFonts w:cstheme="minorEastAsia"/>
          <w:b/>
        </w:rPr>
        <w:t>.4.1</w:t>
      </w:r>
      <w:r w:rsidR="00D9658E" w:rsidRPr="00225E5B">
        <w:rPr>
          <w:rFonts w:cstheme="minorEastAsia" w:hint="eastAsia"/>
          <w:b/>
        </w:rPr>
        <w:t xml:space="preserve"> </w:t>
      </w:r>
      <w:r w:rsidR="00483666" w:rsidRPr="00AC6F3B">
        <w:rPr>
          <w:rFonts w:asciiTheme="minorEastAsia" w:hAnsiTheme="minorEastAsia" w:cstheme="minorEastAsia" w:hint="eastAsia"/>
          <w:szCs w:val="21"/>
        </w:rPr>
        <w:t>钢纤维</w:t>
      </w:r>
      <w:r w:rsidR="00D9658E" w:rsidRPr="00AC6F3B">
        <w:rPr>
          <w:rFonts w:asciiTheme="minorEastAsia" w:hAnsiTheme="minorEastAsia" w:cstheme="minorEastAsia" w:hint="eastAsia"/>
          <w:szCs w:val="21"/>
        </w:rPr>
        <w:t>混凝土</w:t>
      </w:r>
      <w:r w:rsidR="00DC72B7" w:rsidRPr="00AC6F3B">
        <w:rPr>
          <w:rFonts w:asciiTheme="minorEastAsia" w:hAnsiTheme="minorEastAsia" w:cstheme="minorEastAsia" w:hint="eastAsia"/>
          <w:szCs w:val="21"/>
        </w:rPr>
        <w:t>管片应</w:t>
      </w:r>
      <w:r w:rsidR="00D9658E" w:rsidRPr="00AC6F3B">
        <w:rPr>
          <w:rFonts w:asciiTheme="minorEastAsia" w:hAnsiTheme="minorEastAsia" w:cstheme="minorEastAsia" w:hint="eastAsia"/>
          <w:szCs w:val="21"/>
        </w:rPr>
        <w:t>采用震动平台或附着振动器进行振捣成型</w:t>
      </w:r>
      <w:r w:rsidR="00483666" w:rsidRPr="00AC6F3B">
        <w:rPr>
          <w:rFonts w:asciiTheme="minorEastAsia" w:hAnsiTheme="minorEastAsia" w:cstheme="minorEastAsia" w:hint="eastAsia"/>
          <w:szCs w:val="21"/>
        </w:rPr>
        <w:t>。</w:t>
      </w:r>
      <w:r w:rsidR="007C0D88" w:rsidRPr="00AC6F3B">
        <w:rPr>
          <w:rFonts w:asciiTheme="minorEastAsia" w:hAnsiTheme="minorEastAsia" w:cstheme="minorEastAsia" w:hint="eastAsia"/>
          <w:szCs w:val="21"/>
        </w:rPr>
        <w:t>浇筑和成型过程中应保证钢纤维混凝土密实，钢纤维分布均匀，避免出现拌合物离析、分层以及钢纤维裸露出管片表面。</w:t>
      </w:r>
    </w:p>
    <w:p w:rsidR="008B13E5" w:rsidRPr="008B13E5" w:rsidRDefault="008B13E5" w:rsidP="008B13E5">
      <w:pPr>
        <w:spacing w:line="360" w:lineRule="auto"/>
        <w:ind w:firstLineChars="200" w:firstLine="420"/>
        <w:rPr>
          <w:sz w:val="21"/>
          <w:szCs w:val="21"/>
          <w:shd w:val="pct10" w:color="auto" w:fill="FFFFFF"/>
        </w:rPr>
      </w:pPr>
      <w:r w:rsidRPr="00B94EF4">
        <w:rPr>
          <w:sz w:val="21"/>
          <w:szCs w:val="21"/>
          <w:shd w:val="pct10" w:color="auto" w:fill="FFFFFF"/>
        </w:rPr>
        <w:t>条文说明：</w:t>
      </w:r>
      <w:r w:rsidRPr="008B13E5">
        <w:rPr>
          <w:rFonts w:hint="eastAsia"/>
          <w:sz w:val="21"/>
          <w:szCs w:val="21"/>
          <w:shd w:val="pct10" w:color="auto" w:fill="FFFFFF"/>
        </w:rPr>
        <w:t>有钢纤维外露不仅会影响钢纤维混凝土管片的外观，还会给施工人员造成安全隐患。因此，要控制钢纤维混凝土振捣后的外观质量。</w:t>
      </w:r>
    </w:p>
    <w:p w:rsidR="00917B02" w:rsidRPr="00AC6F3B" w:rsidRDefault="00887524" w:rsidP="00B27601">
      <w:pPr>
        <w:spacing w:line="336" w:lineRule="auto"/>
        <w:rPr>
          <w:rFonts w:asciiTheme="minorEastAsia" w:hAnsiTheme="minorEastAsia" w:cstheme="minorEastAsia"/>
          <w:szCs w:val="21"/>
        </w:rPr>
      </w:pPr>
      <w:r w:rsidRPr="00225E5B">
        <w:rPr>
          <w:rFonts w:cstheme="minorEastAsia" w:hint="eastAsia"/>
          <w:b/>
        </w:rPr>
        <w:t>8</w:t>
      </w:r>
      <w:r w:rsidR="00B27601" w:rsidRPr="00225E5B">
        <w:rPr>
          <w:rFonts w:cstheme="minorEastAsia"/>
          <w:b/>
        </w:rPr>
        <w:t>.4.2</w:t>
      </w:r>
      <w:r w:rsidR="00B27601" w:rsidRPr="00AC6F3B">
        <w:rPr>
          <w:rFonts w:asciiTheme="minorEastAsia" w:hAnsiTheme="minorEastAsia" w:cstheme="minorEastAsia" w:hint="eastAsia"/>
          <w:szCs w:val="21"/>
        </w:rPr>
        <w:t xml:space="preserve"> </w:t>
      </w:r>
      <w:r w:rsidR="00DC72B7" w:rsidRPr="00AC6F3B">
        <w:rPr>
          <w:rFonts w:asciiTheme="minorEastAsia" w:hAnsiTheme="minorEastAsia" w:cstheme="minorEastAsia" w:hint="eastAsia"/>
          <w:szCs w:val="21"/>
        </w:rPr>
        <w:t>钢纤维</w:t>
      </w:r>
      <w:r w:rsidR="00917B02" w:rsidRPr="00AC6F3B">
        <w:rPr>
          <w:rFonts w:asciiTheme="minorEastAsia" w:hAnsiTheme="minorEastAsia" w:cstheme="minorEastAsia" w:hint="eastAsia"/>
          <w:szCs w:val="21"/>
        </w:rPr>
        <w:t>混凝土</w:t>
      </w:r>
      <w:r w:rsidR="00DC72B7" w:rsidRPr="00AC6F3B">
        <w:rPr>
          <w:rFonts w:asciiTheme="minorEastAsia" w:hAnsiTheme="minorEastAsia" w:cstheme="minorEastAsia" w:hint="eastAsia"/>
          <w:szCs w:val="21"/>
        </w:rPr>
        <w:t>管片</w:t>
      </w:r>
      <w:r w:rsidR="00917B02" w:rsidRPr="00AC6F3B">
        <w:rPr>
          <w:rFonts w:asciiTheme="minorEastAsia" w:hAnsiTheme="minorEastAsia" w:cstheme="minorEastAsia" w:hint="eastAsia"/>
          <w:szCs w:val="21"/>
        </w:rPr>
        <w:t>浇筑成型后，应在</w:t>
      </w:r>
      <w:r w:rsidR="00DC72B7" w:rsidRPr="00AC6F3B">
        <w:rPr>
          <w:rFonts w:asciiTheme="minorEastAsia" w:hAnsiTheme="minorEastAsia" w:cstheme="minorEastAsia" w:hint="eastAsia"/>
          <w:szCs w:val="21"/>
        </w:rPr>
        <w:t>管片背面</w:t>
      </w:r>
      <w:r w:rsidR="00917B02" w:rsidRPr="00AC6F3B">
        <w:rPr>
          <w:rFonts w:asciiTheme="minorEastAsia" w:hAnsiTheme="minorEastAsia" w:cstheme="minorEastAsia" w:hint="eastAsia"/>
          <w:szCs w:val="21"/>
        </w:rPr>
        <w:t>混凝土初凝前再次进行压面</w:t>
      </w:r>
      <w:r w:rsidR="00DC72B7" w:rsidRPr="00AC6F3B">
        <w:rPr>
          <w:rFonts w:asciiTheme="minorEastAsia" w:hAnsiTheme="minorEastAsia" w:cstheme="minorEastAsia" w:hint="eastAsia"/>
          <w:szCs w:val="21"/>
        </w:rPr>
        <w:t>。</w:t>
      </w:r>
    </w:p>
    <w:p w:rsidR="00EF7820" w:rsidRPr="00AC6F3B" w:rsidRDefault="00887524" w:rsidP="00B27601">
      <w:pPr>
        <w:spacing w:line="336" w:lineRule="auto"/>
        <w:rPr>
          <w:rFonts w:asciiTheme="minorEastAsia" w:hAnsiTheme="minorEastAsia" w:cstheme="minorEastAsia"/>
          <w:szCs w:val="21"/>
        </w:rPr>
      </w:pPr>
      <w:r w:rsidRPr="00225E5B">
        <w:rPr>
          <w:rFonts w:cstheme="minorEastAsia"/>
          <w:b/>
        </w:rPr>
        <w:t>8.4.3</w:t>
      </w:r>
      <w:r w:rsidR="00B27601" w:rsidRPr="00AC6F3B">
        <w:rPr>
          <w:rFonts w:asciiTheme="minorEastAsia" w:hAnsiTheme="minorEastAsia" w:cstheme="minorEastAsia" w:hint="eastAsia"/>
          <w:szCs w:val="21"/>
        </w:rPr>
        <w:t xml:space="preserve"> </w:t>
      </w:r>
      <w:r w:rsidR="00127EAC" w:rsidRPr="00AC6F3B">
        <w:rPr>
          <w:rFonts w:asciiTheme="minorEastAsia" w:hAnsiTheme="minorEastAsia" w:cstheme="minorEastAsia" w:hint="eastAsia"/>
          <w:szCs w:val="21"/>
        </w:rPr>
        <w:t>当钢筋钢纤维混凝土</w:t>
      </w:r>
      <w:r w:rsidR="00D31C43" w:rsidRPr="00AC6F3B">
        <w:rPr>
          <w:rFonts w:asciiTheme="minorEastAsia" w:hAnsiTheme="minorEastAsia" w:cstheme="minorEastAsia" w:hint="eastAsia"/>
          <w:szCs w:val="21"/>
        </w:rPr>
        <w:t>管片</w:t>
      </w:r>
      <w:r w:rsidR="00127EAC" w:rsidRPr="00AC6F3B">
        <w:rPr>
          <w:rFonts w:asciiTheme="minorEastAsia" w:hAnsiTheme="minorEastAsia" w:cstheme="minorEastAsia" w:hint="eastAsia"/>
          <w:szCs w:val="21"/>
        </w:rPr>
        <w:t>生产时，</w:t>
      </w:r>
      <w:r w:rsidR="00EF7820" w:rsidRPr="00AC6F3B">
        <w:rPr>
          <w:rFonts w:asciiTheme="minorEastAsia" w:hAnsiTheme="minorEastAsia" w:cstheme="minorEastAsia" w:hint="eastAsia"/>
          <w:szCs w:val="21"/>
        </w:rPr>
        <w:t>混凝土性能检验试件的留置应符合下列规定：</w:t>
      </w:r>
    </w:p>
    <w:p w:rsidR="00EF7820" w:rsidRPr="00AC6F3B" w:rsidRDefault="00EF7820" w:rsidP="00887524">
      <w:pPr>
        <w:spacing w:line="336" w:lineRule="auto"/>
        <w:ind w:firstLineChars="295" w:firstLine="708"/>
        <w:rPr>
          <w:rFonts w:asciiTheme="minorEastAsia" w:hAnsiTheme="minorEastAsia" w:cstheme="minorEastAsia"/>
          <w:szCs w:val="21"/>
        </w:rPr>
      </w:pPr>
      <w:r w:rsidRPr="00FA1C64">
        <w:rPr>
          <w:rFonts w:cstheme="minorEastAsia" w:hint="eastAsia"/>
          <w:szCs w:val="21"/>
        </w:rPr>
        <w:t>1</w:t>
      </w:r>
      <w:r w:rsidRPr="00AC6F3B">
        <w:rPr>
          <w:rFonts w:asciiTheme="minorEastAsia" w:hAnsiTheme="minorEastAsia" w:cstheme="minorEastAsia" w:hint="eastAsia"/>
          <w:szCs w:val="21"/>
        </w:rPr>
        <w:t xml:space="preserve"> </w:t>
      </w:r>
      <w:r w:rsidR="00127EAC" w:rsidRPr="00AC6F3B">
        <w:rPr>
          <w:rFonts w:asciiTheme="minorEastAsia" w:hAnsiTheme="minorEastAsia" w:cstheme="minorEastAsia" w:hint="eastAsia"/>
          <w:szCs w:val="21"/>
        </w:rPr>
        <w:t>应至少留置</w:t>
      </w:r>
      <w:r w:rsidR="00127EAC" w:rsidRPr="00FA1C64">
        <w:rPr>
          <w:rFonts w:cstheme="minorEastAsia" w:hint="eastAsia"/>
          <w:szCs w:val="21"/>
        </w:rPr>
        <w:t>1</w:t>
      </w:r>
      <w:r w:rsidR="00127EAC" w:rsidRPr="00AC6F3B">
        <w:rPr>
          <w:rFonts w:asciiTheme="minorEastAsia" w:hAnsiTheme="minorEastAsia" w:cstheme="minorEastAsia" w:hint="eastAsia"/>
          <w:szCs w:val="21"/>
        </w:rPr>
        <w:t>组检验</w:t>
      </w:r>
      <w:r w:rsidRPr="00AC6F3B">
        <w:rPr>
          <w:rFonts w:asciiTheme="minorEastAsia" w:hAnsiTheme="minorEastAsia" w:cstheme="minorEastAsia" w:hint="eastAsia"/>
          <w:szCs w:val="21"/>
        </w:rPr>
        <w:t>抗压</w:t>
      </w:r>
      <w:r w:rsidR="00127EAC" w:rsidRPr="00AC6F3B">
        <w:rPr>
          <w:rFonts w:asciiTheme="minorEastAsia" w:hAnsiTheme="minorEastAsia" w:cstheme="minorEastAsia" w:hint="eastAsia"/>
          <w:szCs w:val="21"/>
        </w:rPr>
        <w:t>强度的试件和</w:t>
      </w:r>
      <w:r w:rsidR="00127EAC" w:rsidRPr="00FA1C64">
        <w:rPr>
          <w:rFonts w:cstheme="minorEastAsia" w:hint="eastAsia"/>
          <w:szCs w:val="21"/>
        </w:rPr>
        <w:t>1</w:t>
      </w:r>
      <w:r w:rsidR="00127EAC" w:rsidRPr="00AC6F3B">
        <w:rPr>
          <w:rFonts w:asciiTheme="minorEastAsia" w:hAnsiTheme="minorEastAsia" w:cstheme="minorEastAsia" w:hint="eastAsia"/>
          <w:szCs w:val="21"/>
        </w:rPr>
        <w:t>组同条件养护试件；</w:t>
      </w:r>
    </w:p>
    <w:p w:rsidR="00EF7820" w:rsidRPr="00AC6F3B" w:rsidRDefault="00EF7820" w:rsidP="00887524">
      <w:pPr>
        <w:spacing w:line="336" w:lineRule="auto"/>
        <w:ind w:firstLineChars="295" w:firstLine="708"/>
        <w:rPr>
          <w:rFonts w:asciiTheme="minorEastAsia" w:hAnsiTheme="minorEastAsia" w:cstheme="minorEastAsia"/>
          <w:szCs w:val="21"/>
        </w:rPr>
      </w:pPr>
      <w:r w:rsidRPr="00FA1C64">
        <w:rPr>
          <w:rFonts w:cstheme="minorEastAsia" w:hint="eastAsia"/>
          <w:szCs w:val="21"/>
        </w:rPr>
        <w:t>2</w:t>
      </w:r>
      <w:r w:rsidRPr="00AC6F3B">
        <w:rPr>
          <w:rFonts w:asciiTheme="minorEastAsia" w:hAnsiTheme="minorEastAsia" w:cstheme="minorEastAsia" w:hint="eastAsia"/>
          <w:szCs w:val="21"/>
        </w:rPr>
        <w:t xml:space="preserve"> 应至少留置</w:t>
      </w:r>
      <w:r w:rsidRPr="00FA1C64">
        <w:rPr>
          <w:rFonts w:cstheme="minorEastAsia" w:hint="eastAsia"/>
          <w:szCs w:val="21"/>
        </w:rPr>
        <w:t>1</w:t>
      </w:r>
      <w:r w:rsidRPr="00AC6F3B">
        <w:rPr>
          <w:rFonts w:asciiTheme="minorEastAsia" w:hAnsiTheme="minorEastAsia" w:cstheme="minorEastAsia" w:hint="eastAsia"/>
          <w:szCs w:val="21"/>
        </w:rPr>
        <w:t>组检验裂后抗弯强度的试件和</w:t>
      </w:r>
      <w:r w:rsidRPr="00FA1C64">
        <w:rPr>
          <w:rFonts w:cstheme="minorEastAsia" w:hint="eastAsia"/>
          <w:szCs w:val="21"/>
        </w:rPr>
        <w:t>1</w:t>
      </w:r>
      <w:r w:rsidRPr="00AC6F3B">
        <w:rPr>
          <w:rFonts w:asciiTheme="minorEastAsia" w:hAnsiTheme="minorEastAsia" w:cstheme="minorEastAsia" w:hint="eastAsia"/>
          <w:szCs w:val="21"/>
        </w:rPr>
        <w:t>组同条件养护试件；</w:t>
      </w:r>
    </w:p>
    <w:p w:rsidR="00127EAC" w:rsidRPr="00AC6F3B" w:rsidRDefault="00B27601" w:rsidP="00887524">
      <w:pPr>
        <w:spacing w:line="336" w:lineRule="auto"/>
        <w:ind w:firstLineChars="295" w:firstLine="708"/>
        <w:rPr>
          <w:rFonts w:asciiTheme="minorEastAsia" w:hAnsiTheme="minorEastAsia" w:cstheme="minorEastAsia"/>
          <w:szCs w:val="21"/>
        </w:rPr>
      </w:pPr>
      <w:r w:rsidRPr="00FA1C64">
        <w:rPr>
          <w:rFonts w:cstheme="minorEastAsia" w:hint="eastAsia"/>
          <w:szCs w:val="21"/>
        </w:rPr>
        <w:t>3</w:t>
      </w:r>
      <w:r w:rsidRPr="00AC6F3B">
        <w:rPr>
          <w:rFonts w:asciiTheme="minorEastAsia" w:hAnsiTheme="minorEastAsia" w:cstheme="minorEastAsia" w:hint="eastAsia"/>
          <w:szCs w:val="21"/>
        </w:rPr>
        <w:t xml:space="preserve"> </w:t>
      </w:r>
      <w:r w:rsidR="00127EAC" w:rsidRPr="00AC6F3B">
        <w:rPr>
          <w:rFonts w:asciiTheme="minorEastAsia" w:hAnsiTheme="minorEastAsia" w:cstheme="minorEastAsia" w:hint="eastAsia"/>
          <w:szCs w:val="21"/>
        </w:rPr>
        <w:t>检验</w:t>
      </w:r>
      <w:r w:rsidR="005F62D4" w:rsidRPr="00AC6F3B">
        <w:rPr>
          <w:rFonts w:asciiTheme="minorEastAsia" w:hAnsiTheme="minorEastAsia" w:cstheme="minorEastAsia" w:hint="eastAsia"/>
          <w:szCs w:val="21"/>
        </w:rPr>
        <w:t>钢纤维混凝土其它</w:t>
      </w:r>
      <w:r w:rsidR="00127EAC" w:rsidRPr="00AC6F3B">
        <w:rPr>
          <w:rFonts w:asciiTheme="minorEastAsia" w:hAnsiTheme="minorEastAsia" w:cstheme="minorEastAsia" w:hint="eastAsia"/>
          <w:szCs w:val="21"/>
        </w:rPr>
        <w:t>性能的试件的留置应符合现行国家标准《混凝土结构工程施工质量验收规范》GB</w:t>
      </w:r>
      <w:r w:rsidR="00F60A33" w:rsidRPr="00AC6F3B">
        <w:rPr>
          <w:rFonts w:asciiTheme="minorEastAsia" w:hAnsiTheme="minorEastAsia" w:cstheme="minorEastAsia" w:hint="eastAsia"/>
          <w:szCs w:val="21"/>
        </w:rPr>
        <w:t xml:space="preserve"> </w:t>
      </w:r>
      <w:r w:rsidR="00127EAC" w:rsidRPr="00FA1C64">
        <w:rPr>
          <w:rFonts w:cstheme="minorEastAsia" w:hint="eastAsia"/>
          <w:szCs w:val="21"/>
        </w:rPr>
        <w:t>50204</w:t>
      </w:r>
      <w:r w:rsidR="00127EAC" w:rsidRPr="00AC6F3B">
        <w:rPr>
          <w:rFonts w:asciiTheme="minorEastAsia" w:hAnsiTheme="minorEastAsia" w:cstheme="minorEastAsia" w:hint="eastAsia"/>
          <w:szCs w:val="21"/>
        </w:rPr>
        <w:t>的规定</w:t>
      </w:r>
      <w:r w:rsidRPr="00AC6F3B">
        <w:rPr>
          <w:rFonts w:asciiTheme="minorEastAsia" w:hAnsiTheme="minorEastAsia" w:cstheme="minorEastAsia" w:hint="eastAsia"/>
          <w:szCs w:val="21"/>
        </w:rPr>
        <w:t>。</w:t>
      </w:r>
    </w:p>
    <w:p w:rsidR="00791CC2" w:rsidRPr="00AC6F3B" w:rsidRDefault="00025AAB" w:rsidP="00791CC2">
      <w:pPr>
        <w:spacing w:line="336" w:lineRule="auto"/>
        <w:rPr>
          <w:rFonts w:asciiTheme="minorEastAsia" w:hAnsiTheme="minorEastAsia" w:cstheme="minorEastAsia"/>
          <w:szCs w:val="21"/>
        </w:rPr>
      </w:pPr>
      <w:r w:rsidRPr="00225E5B">
        <w:rPr>
          <w:rFonts w:cstheme="minorEastAsia"/>
          <w:b/>
        </w:rPr>
        <w:t>8.4.4</w:t>
      </w:r>
      <w:r w:rsidR="00791CC2" w:rsidRPr="00225E5B">
        <w:rPr>
          <w:rFonts w:cstheme="minorEastAsia" w:hint="eastAsia"/>
          <w:b/>
        </w:rPr>
        <w:t xml:space="preserve"> </w:t>
      </w:r>
      <w:r w:rsidR="00791CC2" w:rsidRPr="00AC6F3B">
        <w:rPr>
          <w:rFonts w:asciiTheme="minorEastAsia" w:hAnsiTheme="minorEastAsia" w:cstheme="minorEastAsia" w:hint="eastAsia"/>
          <w:szCs w:val="21"/>
        </w:rPr>
        <w:t>应在钢筋钢纤维混凝土管片内弧面角部和端侧面，标记管片型号与编号、模具编号、生产日期和生产单位名称。</w:t>
      </w:r>
    </w:p>
    <w:p w:rsidR="004970EB" w:rsidRPr="00AC6F3B" w:rsidRDefault="00025AAB">
      <w:pPr>
        <w:spacing w:line="336" w:lineRule="auto"/>
        <w:rPr>
          <w:rFonts w:asciiTheme="minorEastAsia" w:hAnsiTheme="minorEastAsia" w:cstheme="minorEastAsia"/>
        </w:rPr>
      </w:pPr>
      <w:r w:rsidRPr="00225E5B">
        <w:rPr>
          <w:rFonts w:cstheme="minorEastAsia"/>
          <w:b/>
        </w:rPr>
        <w:t>8.4.</w:t>
      </w:r>
      <w:r w:rsidRPr="00225E5B">
        <w:rPr>
          <w:rFonts w:cstheme="minorEastAsia" w:hint="eastAsia"/>
          <w:b/>
        </w:rPr>
        <w:t>5</w:t>
      </w:r>
      <w:r w:rsidR="008F633E" w:rsidRPr="00225E5B">
        <w:rPr>
          <w:rFonts w:cstheme="minorEastAsia" w:hint="eastAsia"/>
          <w:b/>
        </w:rPr>
        <w:t xml:space="preserve"> </w:t>
      </w:r>
      <w:r w:rsidR="008F633E" w:rsidRPr="00AC6F3B">
        <w:rPr>
          <w:rFonts w:asciiTheme="minorEastAsia" w:hAnsiTheme="minorEastAsia" w:cstheme="minorEastAsia" w:hint="eastAsia"/>
          <w:szCs w:val="21"/>
        </w:rPr>
        <w:t>钢筋钢纤维混凝土</w:t>
      </w:r>
      <w:r w:rsidR="008F633E" w:rsidRPr="00AC6F3B">
        <w:rPr>
          <w:rFonts w:asciiTheme="minorEastAsia" w:hAnsiTheme="minorEastAsia" w:cstheme="minorEastAsia" w:hint="eastAsia"/>
        </w:rPr>
        <w:t>管片脱模时的混凝土强度等级不应小于CF</w:t>
      </w:r>
      <w:r w:rsidR="008F633E" w:rsidRPr="00FA1C64">
        <w:rPr>
          <w:rFonts w:cstheme="minorEastAsia" w:hint="eastAsia"/>
        </w:rPr>
        <w:t>20</w:t>
      </w:r>
      <w:r w:rsidR="008F633E" w:rsidRPr="00AC6F3B">
        <w:rPr>
          <w:rFonts w:asciiTheme="minorEastAsia" w:hAnsiTheme="minorEastAsia" w:cstheme="minorEastAsia" w:hint="eastAsia"/>
        </w:rPr>
        <w:t>。</w:t>
      </w:r>
    </w:p>
    <w:p w:rsidR="00063B0A" w:rsidRPr="00AC6F3B" w:rsidRDefault="00025AAB" w:rsidP="00063B0A">
      <w:pPr>
        <w:spacing w:line="336" w:lineRule="auto"/>
        <w:rPr>
          <w:rFonts w:asciiTheme="minorEastAsia" w:hAnsiTheme="minorEastAsia" w:cstheme="minorEastAsia"/>
          <w:szCs w:val="21"/>
        </w:rPr>
      </w:pPr>
      <w:r w:rsidRPr="00225E5B">
        <w:rPr>
          <w:rFonts w:cstheme="minorEastAsia"/>
          <w:b/>
        </w:rPr>
        <w:t>8.4.6</w:t>
      </w:r>
      <w:r w:rsidR="00063B0A" w:rsidRPr="00AC6F3B">
        <w:rPr>
          <w:rFonts w:asciiTheme="minorEastAsia" w:hAnsiTheme="minorEastAsia" w:cstheme="minorEastAsia" w:hint="eastAsia"/>
          <w:szCs w:val="21"/>
        </w:rPr>
        <w:t xml:space="preserve"> 钢筋钢纤维混凝土管片质量应符合下列规定：</w:t>
      </w:r>
    </w:p>
    <w:p w:rsidR="00063B0A" w:rsidRPr="00A10AA5" w:rsidRDefault="00063B0A" w:rsidP="00A10AA5">
      <w:pPr>
        <w:spacing w:line="336" w:lineRule="auto"/>
        <w:ind w:firstLineChars="295" w:firstLine="708"/>
        <w:rPr>
          <w:rFonts w:cstheme="minorEastAsia"/>
          <w:szCs w:val="21"/>
        </w:rPr>
      </w:pPr>
      <w:r w:rsidRPr="00A10AA5">
        <w:rPr>
          <w:rFonts w:cstheme="minorEastAsia" w:hint="eastAsia"/>
          <w:szCs w:val="21"/>
        </w:rPr>
        <w:t> </w:t>
      </w:r>
      <w:r w:rsidRPr="00FA1C64">
        <w:rPr>
          <w:rFonts w:cstheme="minorEastAsia" w:hint="eastAsia"/>
          <w:szCs w:val="21"/>
        </w:rPr>
        <w:t>1</w:t>
      </w:r>
      <w:r w:rsidRPr="00A10AA5">
        <w:rPr>
          <w:rFonts w:cstheme="minorEastAsia" w:hint="eastAsia"/>
          <w:szCs w:val="21"/>
        </w:rPr>
        <w:t xml:space="preserve"> </w:t>
      </w:r>
      <w:r w:rsidRPr="00A10AA5">
        <w:rPr>
          <w:rFonts w:cstheme="minorEastAsia" w:hint="eastAsia"/>
          <w:szCs w:val="21"/>
        </w:rPr>
        <w:t>应按设计要求进行成品管片的结构性能检验，检验结果应符合设计要求；</w:t>
      </w:r>
    </w:p>
    <w:p w:rsidR="00063B0A" w:rsidRPr="00A10AA5" w:rsidRDefault="00063B0A" w:rsidP="00A639AB">
      <w:pPr>
        <w:spacing w:line="336" w:lineRule="auto"/>
        <w:ind w:leftChars="295" w:left="1134" w:hanging="426"/>
        <w:rPr>
          <w:rFonts w:cstheme="minorEastAsia"/>
          <w:szCs w:val="21"/>
        </w:rPr>
      </w:pPr>
      <w:r w:rsidRPr="00A10AA5">
        <w:rPr>
          <w:rFonts w:cstheme="minorEastAsia" w:hint="eastAsia"/>
          <w:szCs w:val="21"/>
        </w:rPr>
        <w:t> </w:t>
      </w:r>
      <w:r w:rsidRPr="00FA1C64">
        <w:rPr>
          <w:rFonts w:cstheme="minorEastAsia" w:hint="eastAsia"/>
          <w:szCs w:val="21"/>
        </w:rPr>
        <w:t>2</w:t>
      </w:r>
      <w:r w:rsidRPr="00A10AA5">
        <w:rPr>
          <w:rFonts w:cstheme="minorEastAsia" w:hint="eastAsia"/>
          <w:szCs w:val="21"/>
        </w:rPr>
        <w:t xml:space="preserve"> </w:t>
      </w:r>
      <w:r w:rsidRPr="00A10AA5">
        <w:rPr>
          <w:rFonts w:cstheme="minorEastAsia" w:hint="eastAsia"/>
          <w:szCs w:val="21"/>
        </w:rPr>
        <w:t>钢纤维混凝土抗压强度等级、裂后抗弯强度等级和抗渗等级等性能应符合设计要求；</w:t>
      </w:r>
    </w:p>
    <w:p w:rsidR="00063B0A" w:rsidRPr="00A10AA5" w:rsidRDefault="00063B0A" w:rsidP="00A639AB">
      <w:pPr>
        <w:spacing w:line="336" w:lineRule="auto"/>
        <w:ind w:leftChars="295" w:left="1134" w:hanging="426"/>
        <w:rPr>
          <w:rFonts w:cstheme="minorEastAsia"/>
          <w:szCs w:val="21"/>
        </w:rPr>
      </w:pPr>
      <w:r w:rsidRPr="00A10AA5">
        <w:rPr>
          <w:rFonts w:cstheme="minorEastAsia" w:hint="eastAsia"/>
          <w:szCs w:val="21"/>
        </w:rPr>
        <w:t> </w:t>
      </w:r>
      <w:r w:rsidRPr="00FA1C64">
        <w:rPr>
          <w:rFonts w:cstheme="minorEastAsia" w:hint="eastAsia"/>
          <w:szCs w:val="21"/>
        </w:rPr>
        <w:t>3</w:t>
      </w:r>
      <w:r w:rsidRPr="00A10AA5">
        <w:rPr>
          <w:rFonts w:cstheme="minorEastAsia" w:hint="eastAsia"/>
          <w:szCs w:val="21"/>
        </w:rPr>
        <w:t xml:space="preserve"> </w:t>
      </w:r>
      <w:r w:rsidRPr="00A10AA5">
        <w:rPr>
          <w:rFonts w:cstheme="minorEastAsia" w:hint="eastAsia"/>
          <w:szCs w:val="21"/>
        </w:rPr>
        <w:t>中心注浆孔（兼吊装）预埋件应进行抗拉拔试验，试验结果应符合设计要求；当设计无要求时，抗拉拔力不应低于管片自重的</w:t>
      </w:r>
      <w:r w:rsidRPr="00FA1C64">
        <w:rPr>
          <w:rFonts w:cstheme="minorEastAsia" w:hint="eastAsia"/>
          <w:szCs w:val="21"/>
        </w:rPr>
        <w:t>7</w:t>
      </w:r>
      <w:r w:rsidRPr="00A10AA5">
        <w:rPr>
          <w:rFonts w:cstheme="minorEastAsia" w:hint="eastAsia"/>
          <w:szCs w:val="21"/>
        </w:rPr>
        <w:t>倍；</w:t>
      </w:r>
    </w:p>
    <w:p w:rsidR="00F74EF4" w:rsidRPr="00A10AA5" w:rsidRDefault="00063B0A" w:rsidP="00A639AB">
      <w:pPr>
        <w:spacing w:line="336" w:lineRule="auto"/>
        <w:ind w:leftChars="295" w:left="1134" w:hanging="426"/>
        <w:rPr>
          <w:rFonts w:cstheme="minorEastAsia"/>
          <w:szCs w:val="21"/>
        </w:rPr>
      </w:pPr>
      <w:r w:rsidRPr="00A10AA5">
        <w:rPr>
          <w:rFonts w:cstheme="minorEastAsia" w:hint="eastAsia"/>
          <w:szCs w:val="21"/>
        </w:rPr>
        <w:t> </w:t>
      </w:r>
      <w:r w:rsidRPr="00FA1C64">
        <w:rPr>
          <w:rFonts w:cstheme="minorEastAsia" w:hint="eastAsia"/>
          <w:szCs w:val="21"/>
        </w:rPr>
        <w:t>4</w:t>
      </w:r>
      <w:r w:rsidR="00B03F81" w:rsidRPr="00A10AA5">
        <w:rPr>
          <w:rFonts w:cstheme="minorEastAsia" w:hint="eastAsia"/>
          <w:szCs w:val="21"/>
        </w:rPr>
        <w:t xml:space="preserve"> </w:t>
      </w:r>
      <w:r w:rsidR="00F74EF4" w:rsidRPr="00A10AA5">
        <w:rPr>
          <w:rFonts w:cstheme="minorEastAsia" w:hint="eastAsia"/>
          <w:szCs w:val="21"/>
        </w:rPr>
        <w:t>管片外观质量缺陷等级划分应符合现行国家标准《盾构法隧道施工与验收规范》</w:t>
      </w:r>
      <w:r w:rsidR="00F74EF4" w:rsidRPr="00A10AA5">
        <w:rPr>
          <w:rFonts w:cstheme="minorEastAsia"/>
          <w:szCs w:val="21"/>
        </w:rPr>
        <w:t>GB50446</w:t>
      </w:r>
      <w:r w:rsidR="00F74EF4" w:rsidRPr="00A10AA5">
        <w:rPr>
          <w:rFonts w:cstheme="minorEastAsia" w:hint="eastAsia"/>
          <w:szCs w:val="21"/>
        </w:rPr>
        <w:t>的相关规定，</w:t>
      </w:r>
      <w:r w:rsidR="00B03F81" w:rsidRPr="00A10AA5">
        <w:rPr>
          <w:rFonts w:cstheme="minorEastAsia"/>
          <w:szCs w:val="21"/>
        </w:rPr>
        <w:t>钢纤维管片表面</w:t>
      </w:r>
      <w:r w:rsidR="00B03F81" w:rsidRPr="00A10AA5">
        <w:rPr>
          <w:rFonts w:cstheme="minorEastAsia" w:hint="eastAsia"/>
          <w:szCs w:val="21"/>
        </w:rPr>
        <w:t>少量</w:t>
      </w:r>
      <w:r w:rsidR="00B03F81" w:rsidRPr="00A10AA5">
        <w:rPr>
          <w:rFonts w:cstheme="minorEastAsia"/>
          <w:szCs w:val="21"/>
        </w:rPr>
        <w:t>钢纤维外露</w:t>
      </w:r>
      <w:r w:rsidR="00F74EF4" w:rsidRPr="00A10AA5">
        <w:rPr>
          <w:rFonts w:cstheme="minorEastAsia" w:hint="eastAsia"/>
          <w:szCs w:val="21"/>
        </w:rPr>
        <w:t>（非毛刺）</w:t>
      </w:r>
      <w:r w:rsidR="00B03F81" w:rsidRPr="00A10AA5">
        <w:rPr>
          <w:rFonts w:cstheme="minorEastAsia"/>
          <w:szCs w:val="21"/>
        </w:rPr>
        <w:t>应划归为外观质量一般</w:t>
      </w:r>
      <w:r w:rsidR="00B03F81" w:rsidRPr="00A10AA5">
        <w:rPr>
          <w:rFonts w:cstheme="minorEastAsia" w:hint="eastAsia"/>
          <w:szCs w:val="21"/>
        </w:rPr>
        <w:t>缺陷</w:t>
      </w:r>
      <w:r w:rsidR="00F74EF4" w:rsidRPr="00A10AA5">
        <w:rPr>
          <w:rFonts w:cstheme="minorEastAsia" w:hint="eastAsia"/>
          <w:szCs w:val="21"/>
        </w:rPr>
        <w:t>。</w:t>
      </w:r>
    </w:p>
    <w:p w:rsidR="00AF34B2" w:rsidRPr="00AC6F3B" w:rsidRDefault="00A07A8A" w:rsidP="00AF34B2">
      <w:pPr>
        <w:pStyle w:val="affd"/>
        <w:spacing w:before="240" w:after="240" w:line="312" w:lineRule="auto"/>
        <w:ind w:firstLine="422"/>
        <w:rPr>
          <w:rFonts w:ascii="华文中宋" w:eastAsia="华文中宋" w:hAnsi="华文中宋" w:cs="华文中宋"/>
          <w:b w:val="0"/>
          <w:bCs/>
          <w:sz w:val="24"/>
          <w:szCs w:val="24"/>
        </w:rPr>
      </w:pPr>
      <w:bookmarkStart w:id="111" w:name="_Toc88817881"/>
      <w:r w:rsidRPr="00B43619">
        <w:rPr>
          <w:rFonts w:eastAsia="华文中宋" w:cs="华文中宋" w:hint="eastAsia"/>
          <w:bCs/>
          <w:sz w:val="24"/>
          <w:szCs w:val="24"/>
        </w:rPr>
        <w:t>8</w:t>
      </w:r>
      <w:r w:rsidR="005E29F3" w:rsidRPr="00B43619">
        <w:rPr>
          <w:rFonts w:eastAsia="华文中宋" w:cs="华文中宋" w:hint="eastAsia"/>
          <w:bCs/>
          <w:sz w:val="24"/>
          <w:szCs w:val="24"/>
        </w:rPr>
        <w:t>.5</w:t>
      </w:r>
      <w:r w:rsidR="00AF34B2" w:rsidRPr="00AC6F3B">
        <w:rPr>
          <w:rFonts w:ascii="华文中宋" w:eastAsia="华文中宋" w:hAnsi="华文中宋" w:cs="华文中宋" w:hint="eastAsia"/>
          <w:b w:val="0"/>
          <w:bCs/>
          <w:sz w:val="24"/>
          <w:szCs w:val="24"/>
        </w:rPr>
        <w:t xml:space="preserve"> 管片验收</w:t>
      </w:r>
      <w:bookmarkEnd w:id="111"/>
    </w:p>
    <w:p w:rsidR="00D014C4" w:rsidRPr="00AC6F3B" w:rsidRDefault="007C043A" w:rsidP="001541A9">
      <w:pPr>
        <w:autoSpaceDE w:val="0"/>
        <w:autoSpaceDN w:val="0"/>
        <w:adjustRightInd w:val="0"/>
        <w:spacing w:line="336" w:lineRule="auto"/>
        <w:rPr>
          <w:rFonts w:asciiTheme="minorEastAsia" w:hAnsiTheme="minorEastAsia" w:cstheme="minorEastAsia"/>
        </w:rPr>
      </w:pPr>
      <w:r w:rsidRPr="00225E5B">
        <w:rPr>
          <w:rFonts w:cstheme="minorEastAsia" w:hint="eastAsia"/>
          <w:b/>
        </w:rPr>
        <w:t>8</w:t>
      </w:r>
      <w:r w:rsidRPr="00225E5B">
        <w:rPr>
          <w:rFonts w:cstheme="minorEastAsia"/>
          <w:b/>
        </w:rPr>
        <w:t>.</w:t>
      </w:r>
      <w:r w:rsidR="005E29F3" w:rsidRPr="00225E5B">
        <w:rPr>
          <w:rFonts w:cstheme="minorEastAsia" w:hint="eastAsia"/>
          <w:b/>
        </w:rPr>
        <w:t>5</w:t>
      </w:r>
      <w:r w:rsidRPr="00225E5B">
        <w:rPr>
          <w:rFonts w:cstheme="minorEastAsia"/>
          <w:b/>
        </w:rPr>
        <w:t>.1</w:t>
      </w:r>
      <w:r w:rsidR="00D014C4" w:rsidRPr="00225E5B">
        <w:rPr>
          <w:rFonts w:cstheme="minorEastAsia" w:hint="eastAsia"/>
          <w:b/>
        </w:rPr>
        <w:t xml:space="preserve"> </w:t>
      </w:r>
      <w:r w:rsidR="00D014C4" w:rsidRPr="00AC6F3B">
        <w:rPr>
          <w:rFonts w:asciiTheme="minorEastAsia" w:hAnsiTheme="minorEastAsia" w:cstheme="minorEastAsia" w:hint="eastAsia"/>
        </w:rPr>
        <w:t>钢筋钢纤维混凝土管片质量验收应符合下列规定：</w:t>
      </w:r>
    </w:p>
    <w:p w:rsidR="00D014C4" w:rsidRPr="0071352C" w:rsidRDefault="00D014C4" w:rsidP="0071352C">
      <w:pPr>
        <w:spacing w:line="336" w:lineRule="auto"/>
        <w:ind w:leftChars="295" w:left="1134" w:hanging="426"/>
        <w:rPr>
          <w:rFonts w:cstheme="minorEastAsia"/>
          <w:szCs w:val="21"/>
        </w:rPr>
      </w:pPr>
      <w:r w:rsidRPr="00FA1C64">
        <w:rPr>
          <w:rFonts w:cstheme="minorEastAsia"/>
          <w:szCs w:val="21"/>
        </w:rPr>
        <w:t>1</w:t>
      </w:r>
      <w:r w:rsidRPr="0071352C">
        <w:rPr>
          <w:rFonts w:cstheme="minorEastAsia"/>
          <w:szCs w:val="21"/>
        </w:rPr>
        <w:t xml:space="preserve"> </w:t>
      </w:r>
      <w:r w:rsidRPr="0071352C">
        <w:rPr>
          <w:rFonts w:cstheme="minorEastAsia" w:hint="eastAsia"/>
          <w:szCs w:val="21"/>
        </w:rPr>
        <w:t>钢筋钢纤维混凝土管片应按照分项工程进行质量验收；</w:t>
      </w:r>
    </w:p>
    <w:p w:rsidR="00D014C4" w:rsidRPr="0071352C" w:rsidRDefault="00D014C4" w:rsidP="0071352C">
      <w:pPr>
        <w:spacing w:line="336" w:lineRule="auto"/>
        <w:ind w:leftChars="295" w:left="1134" w:hanging="426"/>
        <w:rPr>
          <w:rFonts w:cstheme="minorEastAsia"/>
          <w:szCs w:val="21"/>
        </w:rPr>
      </w:pPr>
      <w:r w:rsidRPr="0071352C">
        <w:rPr>
          <w:rFonts w:cstheme="minorEastAsia"/>
          <w:szCs w:val="21"/>
        </w:rPr>
        <w:t xml:space="preserve">2 </w:t>
      </w:r>
      <w:r w:rsidRPr="0071352C">
        <w:rPr>
          <w:rFonts w:cstheme="minorEastAsia" w:hint="eastAsia"/>
          <w:szCs w:val="21"/>
        </w:rPr>
        <w:t>分项工程验收时应合理划分检验批，制定抽样检验方案，抽样检验方案应在检查管片的规格、型号及性能检测的基础上制定；</w:t>
      </w:r>
    </w:p>
    <w:p w:rsidR="00D014C4" w:rsidRPr="0071352C" w:rsidRDefault="00D014C4" w:rsidP="0071352C">
      <w:pPr>
        <w:spacing w:line="336" w:lineRule="auto"/>
        <w:ind w:leftChars="295" w:left="1134" w:hanging="426"/>
        <w:rPr>
          <w:rFonts w:cstheme="minorEastAsia"/>
          <w:szCs w:val="21"/>
        </w:rPr>
      </w:pPr>
      <w:r w:rsidRPr="0071352C">
        <w:rPr>
          <w:rFonts w:cstheme="minorEastAsia"/>
          <w:szCs w:val="21"/>
        </w:rPr>
        <w:t xml:space="preserve">3 </w:t>
      </w:r>
      <w:r w:rsidRPr="0071352C">
        <w:rPr>
          <w:rFonts w:cstheme="minorEastAsia" w:hint="eastAsia"/>
          <w:szCs w:val="21"/>
        </w:rPr>
        <w:t>分项工程的验收应在所含检验批验收合格基础上进行质量验收；</w:t>
      </w:r>
    </w:p>
    <w:p w:rsidR="00D014C4" w:rsidRPr="00AC6F3B" w:rsidRDefault="007C043A" w:rsidP="00D014C4">
      <w:pPr>
        <w:autoSpaceDE w:val="0"/>
        <w:autoSpaceDN w:val="0"/>
        <w:adjustRightInd w:val="0"/>
        <w:spacing w:line="336" w:lineRule="auto"/>
        <w:rPr>
          <w:rFonts w:asciiTheme="minorEastAsia" w:hAnsiTheme="minorEastAsia" w:cstheme="minorEastAsia"/>
          <w:b/>
          <w:szCs w:val="21"/>
        </w:rPr>
      </w:pPr>
      <w:r w:rsidRPr="00225E5B">
        <w:rPr>
          <w:rFonts w:cstheme="minorEastAsia" w:hint="eastAsia"/>
          <w:b/>
        </w:rPr>
        <w:t>8</w:t>
      </w:r>
      <w:r w:rsidRPr="00225E5B">
        <w:rPr>
          <w:rFonts w:cstheme="minorEastAsia"/>
          <w:b/>
        </w:rPr>
        <w:t>.</w:t>
      </w:r>
      <w:r w:rsidR="005E29F3" w:rsidRPr="00225E5B">
        <w:rPr>
          <w:rFonts w:cstheme="minorEastAsia" w:hint="eastAsia"/>
          <w:b/>
        </w:rPr>
        <w:t>5</w:t>
      </w:r>
      <w:r w:rsidRPr="00225E5B">
        <w:rPr>
          <w:rFonts w:cstheme="minorEastAsia"/>
          <w:b/>
        </w:rPr>
        <w:t>.</w:t>
      </w:r>
      <w:r w:rsidRPr="00225E5B">
        <w:rPr>
          <w:rFonts w:cstheme="minorEastAsia" w:hint="eastAsia"/>
          <w:b/>
        </w:rPr>
        <w:t xml:space="preserve">2 </w:t>
      </w:r>
      <w:r w:rsidR="00D014C4" w:rsidRPr="00AC6F3B">
        <w:rPr>
          <w:rFonts w:asciiTheme="minorEastAsia" w:hAnsiTheme="minorEastAsia" w:cstheme="minorEastAsia" w:hint="eastAsia"/>
          <w:szCs w:val="21"/>
        </w:rPr>
        <w:t>钢筋</w:t>
      </w:r>
      <w:r w:rsidR="00D014C4" w:rsidRPr="00AC6F3B">
        <w:rPr>
          <w:rFonts w:hint="eastAsia"/>
        </w:rPr>
        <w:t>钢纤维混凝土管片</w:t>
      </w:r>
      <w:r w:rsidR="00D014C4" w:rsidRPr="00AC6F3B">
        <w:rPr>
          <w:rFonts w:asciiTheme="minorEastAsia" w:hAnsiTheme="minorEastAsia" w:cstheme="minorEastAsia" w:hint="eastAsia"/>
          <w:szCs w:val="21"/>
        </w:rPr>
        <w:t>检验批的质量验收应符合下列规定：</w:t>
      </w:r>
    </w:p>
    <w:p w:rsidR="00D014C4" w:rsidRPr="0071352C" w:rsidRDefault="00D014C4" w:rsidP="0071352C">
      <w:pPr>
        <w:spacing w:line="336" w:lineRule="auto"/>
        <w:ind w:leftChars="295" w:left="1134" w:hanging="426"/>
        <w:rPr>
          <w:rFonts w:cstheme="minorEastAsia"/>
          <w:szCs w:val="21"/>
        </w:rPr>
      </w:pPr>
      <w:r w:rsidRPr="0071352C">
        <w:rPr>
          <w:rFonts w:cstheme="minorEastAsia"/>
          <w:szCs w:val="21"/>
        </w:rPr>
        <w:t xml:space="preserve">1 </w:t>
      </w:r>
      <w:r w:rsidRPr="0071352C">
        <w:rPr>
          <w:rFonts w:cstheme="minorEastAsia" w:hint="eastAsia"/>
          <w:szCs w:val="21"/>
        </w:rPr>
        <w:t>主控项目的质量经抽样检验应全部合格；</w:t>
      </w:r>
    </w:p>
    <w:p w:rsidR="00D014C4" w:rsidRPr="0071352C" w:rsidRDefault="00D014C4" w:rsidP="0071352C">
      <w:pPr>
        <w:spacing w:line="336" w:lineRule="auto"/>
        <w:ind w:leftChars="295" w:left="1134" w:hanging="426"/>
        <w:rPr>
          <w:rFonts w:cstheme="minorEastAsia"/>
          <w:szCs w:val="21"/>
        </w:rPr>
      </w:pPr>
      <w:r w:rsidRPr="0071352C">
        <w:rPr>
          <w:rFonts w:cstheme="minorEastAsia"/>
          <w:szCs w:val="21"/>
        </w:rPr>
        <w:t xml:space="preserve">2 </w:t>
      </w:r>
      <w:r w:rsidRPr="0071352C">
        <w:rPr>
          <w:rFonts w:cstheme="minorEastAsia" w:hint="eastAsia"/>
          <w:szCs w:val="21"/>
        </w:rPr>
        <w:t>一般项目的质量经抽样检验应合格；一般项目当采用计数抽样检验时，其合格点率不应低于</w:t>
      </w:r>
      <w:r w:rsidRPr="00FA1C64">
        <w:rPr>
          <w:rFonts w:cstheme="minorEastAsia"/>
          <w:szCs w:val="21"/>
        </w:rPr>
        <w:t>80</w:t>
      </w:r>
      <w:r w:rsidRPr="0071352C">
        <w:rPr>
          <w:rFonts w:cstheme="minorEastAsia"/>
          <w:szCs w:val="21"/>
        </w:rPr>
        <w:t>%</w:t>
      </w:r>
      <w:r w:rsidRPr="0071352C">
        <w:rPr>
          <w:rFonts w:cstheme="minorEastAsia"/>
          <w:szCs w:val="21"/>
        </w:rPr>
        <w:t>；</w:t>
      </w:r>
    </w:p>
    <w:p w:rsidR="00D014C4" w:rsidRPr="0071352C" w:rsidRDefault="00D014C4" w:rsidP="0071352C">
      <w:pPr>
        <w:spacing w:line="336" w:lineRule="auto"/>
        <w:ind w:leftChars="295" w:left="1134" w:hanging="426"/>
        <w:rPr>
          <w:rFonts w:cstheme="minorEastAsia"/>
          <w:szCs w:val="21"/>
        </w:rPr>
      </w:pPr>
      <w:r w:rsidRPr="0071352C">
        <w:rPr>
          <w:rFonts w:cstheme="minorEastAsia"/>
          <w:szCs w:val="21"/>
        </w:rPr>
        <w:t xml:space="preserve">3 </w:t>
      </w:r>
      <w:r w:rsidRPr="0071352C">
        <w:rPr>
          <w:rFonts w:cstheme="minorEastAsia" w:hint="eastAsia"/>
          <w:szCs w:val="21"/>
        </w:rPr>
        <w:t>应具有完整的质量检验记录和重要工作操作记录。</w:t>
      </w:r>
    </w:p>
    <w:p w:rsidR="00D014C4" w:rsidRPr="00AC6F3B" w:rsidRDefault="007C043A" w:rsidP="00D014C4">
      <w:pPr>
        <w:autoSpaceDE w:val="0"/>
        <w:autoSpaceDN w:val="0"/>
        <w:adjustRightInd w:val="0"/>
        <w:spacing w:line="336" w:lineRule="auto"/>
        <w:rPr>
          <w:rFonts w:asciiTheme="minorEastAsia" w:hAnsiTheme="minorEastAsia" w:cstheme="minorEastAsia"/>
          <w:szCs w:val="21"/>
        </w:rPr>
      </w:pPr>
      <w:r w:rsidRPr="00225E5B">
        <w:rPr>
          <w:rFonts w:cstheme="minorEastAsia" w:hint="eastAsia"/>
          <w:b/>
        </w:rPr>
        <w:t>8</w:t>
      </w:r>
      <w:r w:rsidRPr="00225E5B">
        <w:rPr>
          <w:rFonts w:cstheme="minorEastAsia"/>
          <w:b/>
        </w:rPr>
        <w:t>.</w:t>
      </w:r>
      <w:r w:rsidR="00225E5B">
        <w:rPr>
          <w:rFonts w:cstheme="minorEastAsia"/>
          <w:b/>
        </w:rPr>
        <w:t>5</w:t>
      </w:r>
      <w:r w:rsidRPr="00225E5B">
        <w:rPr>
          <w:rFonts w:cstheme="minorEastAsia"/>
          <w:b/>
        </w:rPr>
        <w:t>.</w:t>
      </w:r>
      <w:r w:rsidRPr="00225E5B">
        <w:rPr>
          <w:rFonts w:cstheme="minorEastAsia" w:hint="eastAsia"/>
          <w:b/>
        </w:rPr>
        <w:t>3</w:t>
      </w:r>
      <w:r w:rsidR="00D014C4" w:rsidRPr="00AC6F3B">
        <w:rPr>
          <w:rFonts w:asciiTheme="minorEastAsia" w:hAnsiTheme="minorEastAsia" w:cstheme="minorEastAsia" w:hint="eastAsia"/>
          <w:b/>
          <w:szCs w:val="21"/>
        </w:rPr>
        <w:t xml:space="preserve"> </w:t>
      </w:r>
      <w:r w:rsidR="00D014C4" w:rsidRPr="00AC6F3B">
        <w:rPr>
          <w:rFonts w:asciiTheme="minorEastAsia" w:hAnsiTheme="minorEastAsia" w:cstheme="minorEastAsia" w:hint="eastAsia"/>
          <w:szCs w:val="21"/>
        </w:rPr>
        <w:t>钢筋</w:t>
      </w:r>
      <w:r w:rsidR="00D014C4" w:rsidRPr="00AC6F3B">
        <w:rPr>
          <w:rFonts w:hint="eastAsia"/>
        </w:rPr>
        <w:t>钢纤维混凝土管片</w:t>
      </w:r>
      <w:r w:rsidR="00D014C4" w:rsidRPr="00AC6F3B">
        <w:rPr>
          <w:rFonts w:asciiTheme="minorEastAsia" w:hAnsiTheme="minorEastAsia" w:cstheme="minorEastAsia" w:hint="eastAsia"/>
          <w:szCs w:val="21"/>
        </w:rPr>
        <w:t>主控项目和一般项目除应符合现行国</w:t>
      </w:r>
      <w:r w:rsidR="00D014C4" w:rsidRPr="00AC6F3B">
        <w:rPr>
          <w:rFonts w:hint="eastAsia"/>
          <w:szCs w:val="21"/>
        </w:rPr>
        <w:t>家标准《盾构法隧道施工与验收规范》</w:t>
      </w:r>
      <w:r w:rsidR="00D014C4" w:rsidRPr="00AC6F3B">
        <w:rPr>
          <w:szCs w:val="21"/>
        </w:rPr>
        <w:t>GB</w:t>
      </w:r>
      <w:r w:rsidR="00D014C4" w:rsidRPr="00FA1C64">
        <w:rPr>
          <w:szCs w:val="21"/>
        </w:rPr>
        <w:t>50446</w:t>
      </w:r>
      <w:r w:rsidR="00D014C4" w:rsidRPr="00AC6F3B">
        <w:rPr>
          <w:rFonts w:hint="eastAsia"/>
          <w:szCs w:val="21"/>
        </w:rPr>
        <w:t>和</w:t>
      </w:r>
      <w:r w:rsidR="00D014C4" w:rsidRPr="00AC6F3B">
        <w:rPr>
          <w:rFonts w:asciiTheme="minorEastAsia" w:hAnsiTheme="minorEastAsia" w:cstheme="minorEastAsia" w:hint="eastAsia"/>
          <w:szCs w:val="21"/>
        </w:rPr>
        <w:t>行业标准《隧道管片质量检测技术标准》</w:t>
      </w:r>
      <w:r w:rsidR="00D014C4" w:rsidRPr="00AC6F3B">
        <w:rPr>
          <w:rFonts w:asciiTheme="minorEastAsia" w:hAnsiTheme="minorEastAsia" w:cstheme="minorEastAsia"/>
          <w:szCs w:val="21"/>
        </w:rPr>
        <w:t>CJJ/T</w:t>
      </w:r>
      <w:r w:rsidR="00D014C4" w:rsidRPr="00FA1C64">
        <w:rPr>
          <w:rFonts w:cstheme="minorEastAsia"/>
          <w:szCs w:val="21"/>
        </w:rPr>
        <w:t>164</w:t>
      </w:r>
      <w:r w:rsidR="00D014C4" w:rsidRPr="00AC6F3B">
        <w:rPr>
          <w:rFonts w:asciiTheme="minorEastAsia" w:hAnsiTheme="minorEastAsia" w:cstheme="minorEastAsia"/>
          <w:szCs w:val="21"/>
        </w:rPr>
        <w:t>中的相关规定</w:t>
      </w:r>
      <w:r w:rsidR="00D014C4" w:rsidRPr="00AC6F3B">
        <w:rPr>
          <w:rFonts w:asciiTheme="minorEastAsia" w:hAnsiTheme="minorEastAsia" w:cstheme="minorEastAsia" w:hint="eastAsia"/>
          <w:szCs w:val="21"/>
        </w:rPr>
        <w:t>外，主控项目尚应符合下列规定：</w:t>
      </w:r>
    </w:p>
    <w:p w:rsidR="00D014C4" w:rsidRPr="00AC6F3B" w:rsidRDefault="00D014C4" w:rsidP="00807E45">
      <w:pPr>
        <w:spacing w:line="320" w:lineRule="auto"/>
        <w:ind w:firstLineChars="200" w:firstLine="480"/>
        <w:rPr>
          <w:rFonts w:asciiTheme="minorEastAsia" w:hAnsiTheme="minorEastAsia" w:cstheme="minorEastAsia"/>
          <w:szCs w:val="21"/>
        </w:rPr>
      </w:pPr>
      <w:r w:rsidRPr="000A3929">
        <w:rPr>
          <w:rFonts w:cstheme="minorEastAsia"/>
          <w:bCs/>
          <w:szCs w:val="21"/>
        </w:rPr>
        <w:t>1</w:t>
      </w:r>
      <w:r w:rsidRPr="00AC6F3B">
        <w:rPr>
          <w:rFonts w:asciiTheme="minorEastAsia" w:hAnsiTheme="minorEastAsia" w:cstheme="minorEastAsia" w:hint="eastAsia"/>
          <w:b/>
          <w:bCs/>
          <w:szCs w:val="21"/>
        </w:rPr>
        <w:t xml:space="preserve"> </w:t>
      </w:r>
      <w:r w:rsidRPr="00AC6F3B">
        <w:rPr>
          <w:rFonts w:asciiTheme="minorEastAsia" w:hAnsiTheme="minorEastAsia" w:cstheme="minorEastAsia" w:hint="eastAsia"/>
          <w:szCs w:val="21"/>
        </w:rPr>
        <w:t>钢纤维混凝土的裂后抗弯强度应满足设计要求；</w:t>
      </w:r>
    </w:p>
    <w:p w:rsidR="00D014C4" w:rsidRPr="00AC6F3B" w:rsidRDefault="00D014C4" w:rsidP="00D014C4">
      <w:pPr>
        <w:autoSpaceDE w:val="0"/>
        <w:autoSpaceDN w:val="0"/>
        <w:adjustRightInd w:val="0"/>
        <w:spacing w:line="320" w:lineRule="auto"/>
        <w:ind w:firstLineChars="200" w:firstLine="480"/>
        <w:rPr>
          <w:rFonts w:asciiTheme="minorEastAsia" w:hAnsiTheme="minorEastAsia" w:cstheme="minorEastAsia"/>
          <w:szCs w:val="21"/>
        </w:rPr>
      </w:pPr>
      <w:r w:rsidRPr="00AC6F3B">
        <w:rPr>
          <w:rFonts w:asciiTheme="minorEastAsia" w:hAnsiTheme="minorEastAsia" w:cstheme="minorEastAsia" w:hint="eastAsia"/>
          <w:szCs w:val="21"/>
        </w:rPr>
        <w:t xml:space="preserve">  检验数量：首次生产时，每</w:t>
      </w:r>
      <w:r w:rsidRPr="00FA1C64">
        <w:rPr>
          <w:rFonts w:cstheme="minorEastAsia"/>
          <w:szCs w:val="21"/>
        </w:rPr>
        <w:t>2000</w:t>
      </w:r>
      <w:r w:rsidRPr="00AC6F3B">
        <w:rPr>
          <w:rFonts w:asciiTheme="minorEastAsia" w:hAnsiTheme="minorEastAsia" w:cstheme="minorEastAsia"/>
          <w:szCs w:val="21"/>
        </w:rPr>
        <w:t>立方米抽检</w:t>
      </w:r>
      <w:r w:rsidRPr="00FA1C64">
        <w:rPr>
          <w:rFonts w:cstheme="minorEastAsia"/>
          <w:szCs w:val="21"/>
        </w:rPr>
        <w:t>1</w:t>
      </w:r>
      <w:r w:rsidRPr="00AC6F3B">
        <w:rPr>
          <w:rFonts w:asciiTheme="minorEastAsia" w:hAnsiTheme="minorEastAsia" w:cstheme="minorEastAsia"/>
          <w:szCs w:val="21"/>
        </w:rPr>
        <w:t>组试件，每组</w:t>
      </w:r>
      <w:r w:rsidRPr="00FA1C64">
        <w:rPr>
          <w:rFonts w:cstheme="minorEastAsia"/>
          <w:szCs w:val="21"/>
        </w:rPr>
        <w:t>4</w:t>
      </w:r>
      <w:r w:rsidRPr="00AC6F3B">
        <w:rPr>
          <w:rFonts w:asciiTheme="minorEastAsia" w:hAnsiTheme="minorEastAsia" w:cstheme="minorEastAsia"/>
          <w:szCs w:val="21"/>
        </w:rPr>
        <w:t>个试件，在</w:t>
      </w:r>
      <w:r w:rsidRPr="00FA1C64">
        <w:rPr>
          <w:rFonts w:cstheme="minorEastAsia"/>
          <w:szCs w:val="21"/>
        </w:rPr>
        <w:t>3</w:t>
      </w:r>
      <w:r w:rsidRPr="00AC6F3B">
        <w:rPr>
          <w:rFonts w:asciiTheme="minorEastAsia" w:hAnsiTheme="minorEastAsia" w:cstheme="minorEastAsia"/>
          <w:szCs w:val="21"/>
        </w:rPr>
        <w:t>组符合工程设计要求之后可减少到每</w:t>
      </w:r>
      <w:r w:rsidRPr="00FA1C64">
        <w:rPr>
          <w:rFonts w:cstheme="minorEastAsia"/>
          <w:szCs w:val="21"/>
        </w:rPr>
        <w:t>5000</w:t>
      </w:r>
      <w:r w:rsidRPr="00AC6F3B">
        <w:rPr>
          <w:rFonts w:asciiTheme="minorEastAsia" w:hAnsiTheme="minorEastAsia" w:cstheme="minorEastAsia"/>
          <w:szCs w:val="21"/>
        </w:rPr>
        <w:t>立方米</w:t>
      </w:r>
      <w:r w:rsidRPr="00FA1C64">
        <w:rPr>
          <w:rFonts w:cstheme="minorEastAsia"/>
          <w:szCs w:val="21"/>
        </w:rPr>
        <w:t>1</w:t>
      </w:r>
      <w:r w:rsidRPr="00AC6F3B">
        <w:rPr>
          <w:rFonts w:asciiTheme="minorEastAsia" w:hAnsiTheme="minorEastAsia" w:cstheme="minorEastAsia"/>
          <w:szCs w:val="21"/>
        </w:rPr>
        <w:t>组试件。</w:t>
      </w:r>
    </w:p>
    <w:p w:rsidR="00D014C4" w:rsidRPr="00AC6F3B" w:rsidRDefault="00D014C4" w:rsidP="00D014C4">
      <w:pPr>
        <w:numPr>
          <w:ilvl w:val="255"/>
          <w:numId w:val="0"/>
        </w:numPr>
        <w:autoSpaceDE w:val="0"/>
        <w:autoSpaceDN w:val="0"/>
        <w:adjustRightInd w:val="0"/>
        <w:spacing w:line="336" w:lineRule="auto"/>
        <w:ind w:leftChars="200" w:left="480" w:firstLineChars="100" w:firstLine="240"/>
        <w:rPr>
          <w:rFonts w:asciiTheme="minorEastAsia" w:hAnsiTheme="minorEastAsia" w:cstheme="minorEastAsia"/>
          <w:szCs w:val="21"/>
        </w:rPr>
      </w:pPr>
      <w:r w:rsidRPr="00AC6F3B">
        <w:rPr>
          <w:rFonts w:asciiTheme="minorEastAsia" w:hAnsiTheme="minorEastAsia" w:cstheme="minorEastAsia" w:hint="eastAsia"/>
          <w:szCs w:val="21"/>
        </w:rPr>
        <w:t>检验方法：应符合本规程附录</w:t>
      </w:r>
      <w:r w:rsidRPr="00AC6F3B">
        <w:rPr>
          <w:rFonts w:asciiTheme="minorEastAsia" w:hAnsiTheme="minorEastAsia" w:cstheme="minorEastAsia"/>
          <w:szCs w:val="21"/>
        </w:rPr>
        <w:t>A和附录B的规定</w:t>
      </w:r>
      <w:r w:rsidRPr="00AC6F3B">
        <w:rPr>
          <w:rFonts w:asciiTheme="minorEastAsia" w:hAnsiTheme="minorEastAsia" w:cstheme="minorEastAsia" w:hint="eastAsia"/>
          <w:szCs w:val="21"/>
        </w:rPr>
        <w:t>。</w:t>
      </w:r>
    </w:p>
    <w:p w:rsidR="00D014C4" w:rsidRPr="00AC6F3B" w:rsidRDefault="00D014C4" w:rsidP="00D014C4">
      <w:pPr>
        <w:spacing w:line="320" w:lineRule="auto"/>
        <w:rPr>
          <w:rFonts w:asciiTheme="minorEastAsia" w:hAnsiTheme="minorEastAsia" w:cstheme="minorEastAsia"/>
          <w:szCs w:val="21"/>
        </w:rPr>
      </w:pPr>
      <w:r w:rsidRPr="00AC6F3B">
        <w:rPr>
          <w:rFonts w:asciiTheme="minorEastAsia" w:hAnsiTheme="minorEastAsia" w:cstheme="minorEastAsia" w:hint="eastAsia"/>
          <w:b/>
          <w:szCs w:val="21"/>
        </w:rPr>
        <w:t xml:space="preserve">    </w:t>
      </w:r>
      <w:r w:rsidRPr="000A3929">
        <w:rPr>
          <w:rFonts w:cstheme="minorEastAsia"/>
          <w:bCs/>
          <w:szCs w:val="21"/>
        </w:rPr>
        <w:t>2</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rPr>
        <w:t>钢筋钢纤维管片抗弯或压弯承载力性能应满足设计要求；</w:t>
      </w:r>
    </w:p>
    <w:p w:rsidR="00D014C4" w:rsidRPr="00AC6F3B" w:rsidRDefault="00D014C4" w:rsidP="00D014C4">
      <w:pPr>
        <w:spacing w:line="320" w:lineRule="auto"/>
        <w:ind w:firstLineChars="200" w:firstLine="480"/>
        <w:rPr>
          <w:rFonts w:asciiTheme="minorEastAsia" w:hAnsiTheme="minorEastAsia" w:cstheme="minorEastAsia"/>
          <w:szCs w:val="21"/>
        </w:rPr>
      </w:pPr>
      <w:r w:rsidRPr="00AC6F3B">
        <w:rPr>
          <w:rFonts w:asciiTheme="minorEastAsia" w:hAnsiTheme="minorEastAsia" w:cstheme="minorEastAsia" w:hint="eastAsia"/>
          <w:szCs w:val="21"/>
        </w:rPr>
        <w:t xml:space="preserve">  检查数量：</w:t>
      </w:r>
      <w:r w:rsidRPr="00AC6F3B">
        <w:rPr>
          <w:rFonts w:hint="eastAsia"/>
        </w:rPr>
        <w:t>第一次生产钢筋钢纤维管片应检验</w:t>
      </w:r>
      <w:r w:rsidRPr="00FA1C64">
        <w:rPr>
          <w:rFonts w:hint="eastAsia"/>
        </w:rPr>
        <w:t>3</w:t>
      </w:r>
      <w:r w:rsidRPr="00AC6F3B">
        <w:rPr>
          <w:rFonts w:hint="eastAsia"/>
        </w:rPr>
        <w:t>块标准块的承载力，并全部满足设计要求。之后根据设计要求确定检验批量、抽样及复检数量。</w:t>
      </w:r>
    </w:p>
    <w:p w:rsidR="00D014C4" w:rsidRPr="00AC6F3B" w:rsidRDefault="00D014C4" w:rsidP="00D014C4">
      <w:pPr>
        <w:spacing w:line="324" w:lineRule="auto"/>
        <w:ind w:firstLineChars="200" w:firstLine="480"/>
        <w:rPr>
          <w:rFonts w:asciiTheme="minorEastAsia" w:hAnsiTheme="minorEastAsia" w:cstheme="minorEastAsia"/>
          <w:szCs w:val="21"/>
        </w:rPr>
      </w:pPr>
      <w:r w:rsidRPr="00AC6F3B">
        <w:rPr>
          <w:rFonts w:asciiTheme="minorEastAsia" w:hAnsiTheme="minorEastAsia" w:cstheme="minorEastAsia" w:hint="eastAsia"/>
          <w:szCs w:val="21"/>
        </w:rPr>
        <w:t xml:space="preserve">  检验方法：应符合本规程附录</w:t>
      </w:r>
      <w:r w:rsidRPr="00AC6F3B">
        <w:rPr>
          <w:rFonts w:asciiTheme="minorEastAsia" w:hAnsiTheme="minorEastAsia" w:cstheme="minorEastAsia"/>
          <w:szCs w:val="21"/>
        </w:rPr>
        <w:t>C的规定。</w:t>
      </w:r>
    </w:p>
    <w:p w:rsidR="00D014C4" w:rsidRPr="00AC6F3B" w:rsidRDefault="00D014C4" w:rsidP="00D014C4">
      <w:pPr>
        <w:spacing w:line="344" w:lineRule="auto"/>
        <w:rPr>
          <w:rFonts w:asciiTheme="minorEastAsia" w:hAnsiTheme="minorEastAsia" w:cstheme="minorEastAsia"/>
          <w:szCs w:val="21"/>
        </w:rPr>
      </w:pPr>
      <w:r w:rsidRPr="00AC6F3B">
        <w:rPr>
          <w:rFonts w:asciiTheme="minorEastAsia" w:hAnsiTheme="minorEastAsia" w:cstheme="minorEastAsia" w:hint="eastAsia"/>
          <w:b/>
          <w:szCs w:val="21"/>
        </w:rPr>
        <w:t xml:space="preserve">    </w:t>
      </w:r>
      <w:r w:rsidRPr="000A3929">
        <w:rPr>
          <w:rFonts w:cstheme="minorEastAsia" w:hint="eastAsia"/>
          <w:bCs/>
          <w:szCs w:val="21"/>
        </w:rPr>
        <w:t>3</w:t>
      </w:r>
      <w:r w:rsidRPr="000A3929">
        <w:rPr>
          <w:rFonts w:cstheme="minorEastAsia"/>
          <w:bCs/>
          <w:szCs w:val="21"/>
        </w:rPr>
        <w:t xml:space="preserve"> </w:t>
      </w:r>
      <w:r w:rsidRPr="00AC6F3B">
        <w:rPr>
          <w:rFonts w:hint="eastAsia"/>
        </w:rPr>
        <w:t>钢纤维混凝土管片</w:t>
      </w:r>
      <w:r w:rsidRPr="00AC6F3B">
        <w:rPr>
          <w:rFonts w:asciiTheme="minorEastAsia" w:hAnsiTheme="minorEastAsia" w:cstheme="minorEastAsia" w:hint="eastAsia"/>
          <w:szCs w:val="21"/>
        </w:rPr>
        <w:t>结构表面应无钢纤维毛刺。</w:t>
      </w:r>
    </w:p>
    <w:p w:rsidR="00D014C4" w:rsidRPr="00AC6F3B" w:rsidRDefault="00D014C4" w:rsidP="00D014C4">
      <w:pPr>
        <w:spacing w:line="344" w:lineRule="auto"/>
        <w:ind w:firstLineChars="200" w:firstLine="480"/>
        <w:rPr>
          <w:rFonts w:asciiTheme="minorEastAsia" w:hAnsiTheme="minorEastAsia" w:cstheme="minorEastAsia"/>
          <w:szCs w:val="21"/>
        </w:rPr>
      </w:pPr>
      <w:r w:rsidRPr="00AC6F3B">
        <w:rPr>
          <w:rFonts w:asciiTheme="minorEastAsia" w:hAnsiTheme="minorEastAsia" w:cstheme="minorEastAsia" w:hint="eastAsia"/>
          <w:szCs w:val="21"/>
        </w:rPr>
        <w:t xml:space="preserve">  检验数量：全数检查。</w:t>
      </w:r>
    </w:p>
    <w:p w:rsidR="00791CC2" w:rsidRDefault="00D014C4" w:rsidP="00B03F81">
      <w:pPr>
        <w:spacing w:line="344" w:lineRule="auto"/>
        <w:ind w:firstLineChars="200" w:firstLine="480"/>
        <w:rPr>
          <w:rFonts w:asciiTheme="minorEastAsia" w:hAnsiTheme="minorEastAsia" w:cstheme="minorEastAsia"/>
          <w:szCs w:val="21"/>
        </w:rPr>
      </w:pPr>
      <w:r w:rsidRPr="00AC6F3B">
        <w:rPr>
          <w:rFonts w:asciiTheme="minorEastAsia" w:hAnsiTheme="minorEastAsia" w:cstheme="minorEastAsia" w:hint="eastAsia"/>
          <w:szCs w:val="21"/>
        </w:rPr>
        <w:t xml:space="preserve">  检验方法：观察检查。</w:t>
      </w:r>
    </w:p>
    <w:p w:rsidR="008B13E5" w:rsidRPr="008B13E5" w:rsidRDefault="008B13E5" w:rsidP="008B13E5">
      <w:pPr>
        <w:spacing w:line="360" w:lineRule="auto"/>
        <w:ind w:firstLineChars="200" w:firstLine="420"/>
        <w:rPr>
          <w:sz w:val="21"/>
          <w:szCs w:val="21"/>
          <w:shd w:val="pct10" w:color="auto" w:fill="FFFFFF"/>
        </w:rPr>
      </w:pPr>
      <w:r w:rsidRPr="00B94EF4">
        <w:rPr>
          <w:sz w:val="21"/>
          <w:szCs w:val="21"/>
          <w:shd w:val="pct10" w:color="auto" w:fill="FFFFFF"/>
        </w:rPr>
        <w:t>条文说明：</w:t>
      </w:r>
      <w:r w:rsidRPr="008B13E5">
        <w:rPr>
          <w:rFonts w:hint="eastAsia"/>
          <w:sz w:val="21"/>
          <w:szCs w:val="21"/>
          <w:shd w:val="pct10" w:color="auto" w:fill="FFFFFF"/>
        </w:rPr>
        <w:t>本节规定了钢筋钢纤维管片成品检验批的主控项目和一般项目。除应符合现行规范相关规定外，还补充了与本规程内容联系密切的相关检验与验收项目。</w:t>
      </w:r>
    </w:p>
    <w:p w:rsidR="006C1F7C" w:rsidRPr="00AC6F3B" w:rsidRDefault="00A07A8A" w:rsidP="00807E45">
      <w:pPr>
        <w:keepNext/>
        <w:keepLines/>
        <w:pageBreakBefore/>
        <w:spacing w:beforeLines="300" w:before="720" w:afterLines="100" w:after="240"/>
        <w:jc w:val="center"/>
        <w:outlineLvl w:val="0"/>
        <w:rPr>
          <w:rFonts w:ascii="华文中宋" w:eastAsia="华文中宋" w:hAnsi="华文中宋" w:cs="华文中宋"/>
          <w:bCs/>
          <w:kern w:val="44"/>
          <w:sz w:val="32"/>
          <w:szCs w:val="32"/>
        </w:rPr>
      </w:pPr>
      <w:bookmarkStart w:id="112" w:name="_Toc26859_WPSOffice_Level2"/>
      <w:bookmarkStart w:id="113" w:name="_Toc88817882"/>
      <w:r w:rsidRPr="00092715">
        <w:rPr>
          <w:rFonts w:eastAsia="华文中宋" w:cs="华文中宋"/>
          <w:b/>
          <w:kern w:val="44"/>
          <w:sz w:val="32"/>
          <w:szCs w:val="32"/>
        </w:rPr>
        <w:t>9</w:t>
      </w:r>
      <w:r w:rsidR="00F64206" w:rsidRPr="00AC6F3B">
        <w:rPr>
          <w:rFonts w:ascii="华文中宋" w:eastAsia="华文中宋" w:hAnsi="华文中宋" w:cs="华文中宋"/>
          <w:bCs/>
          <w:kern w:val="44"/>
          <w:sz w:val="32"/>
          <w:szCs w:val="32"/>
        </w:rPr>
        <w:t xml:space="preserve"> </w:t>
      </w:r>
      <w:r w:rsidR="005C0650" w:rsidRPr="00AC6F3B">
        <w:rPr>
          <w:rFonts w:ascii="华文中宋" w:eastAsia="华文中宋" w:hAnsi="华文中宋" w:cs="华文中宋" w:hint="eastAsia"/>
          <w:bCs/>
          <w:kern w:val="44"/>
          <w:sz w:val="32"/>
          <w:szCs w:val="32"/>
        </w:rPr>
        <w:t>隧道</w:t>
      </w:r>
      <w:r w:rsidR="00E525FE" w:rsidRPr="00AC6F3B">
        <w:rPr>
          <w:rFonts w:ascii="华文中宋" w:eastAsia="华文中宋" w:hAnsi="华文中宋" w:cs="华文中宋" w:hint="eastAsia"/>
          <w:bCs/>
          <w:kern w:val="44"/>
          <w:sz w:val="32"/>
          <w:szCs w:val="32"/>
        </w:rPr>
        <w:t>施工</w:t>
      </w:r>
      <w:bookmarkEnd w:id="112"/>
      <w:r w:rsidR="005C0650" w:rsidRPr="00AC6F3B">
        <w:rPr>
          <w:rFonts w:ascii="华文中宋" w:eastAsia="华文中宋" w:hAnsi="华文中宋" w:cs="华文中宋" w:hint="eastAsia"/>
          <w:bCs/>
          <w:kern w:val="44"/>
          <w:sz w:val="32"/>
          <w:szCs w:val="32"/>
        </w:rPr>
        <w:t>与验收</w:t>
      </w:r>
      <w:bookmarkEnd w:id="113"/>
    </w:p>
    <w:p w:rsidR="007330F3" w:rsidRPr="00AC6F3B" w:rsidRDefault="007330F3" w:rsidP="007330F3">
      <w:pPr>
        <w:rPr>
          <w:rFonts w:eastAsia="Times New Roman"/>
        </w:rPr>
      </w:pPr>
    </w:p>
    <w:p w:rsidR="00D05583" w:rsidRPr="00AC6F3B" w:rsidRDefault="007826E9" w:rsidP="007826E9">
      <w:pPr>
        <w:spacing w:line="360" w:lineRule="auto"/>
        <w:rPr>
          <w:rFonts w:asciiTheme="minorEastAsia" w:hAnsiTheme="minorEastAsia"/>
          <w:shd w:val="clear" w:color="auto" w:fill="FFFFFF"/>
        </w:rPr>
      </w:pPr>
      <w:r w:rsidRPr="0073598B">
        <w:rPr>
          <w:rFonts w:cstheme="minorEastAsia" w:hint="eastAsia"/>
          <w:b/>
        </w:rPr>
        <w:t>9.0.1</w:t>
      </w:r>
      <w:r w:rsidRPr="00AC6F3B">
        <w:rPr>
          <w:rFonts w:asciiTheme="minorEastAsia" w:hAnsiTheme="minorEastAsia" w:hint="eastAsia"/>
          <w:shd w:val="clear" w:color="auto" w:fill="FFFFFF"/>
        </w:rPr>
        <w:t xml:space="preserve"> </w:t>
      </w:r>
      <w:r w:rsidR="000C567A" w:rsidRPr="00AC6F3B">
        <w:rPr>
          <w:rFonts w:asciiTheme="minorEastAsia" w:hAnsiTheme="minorEastAsia" w:hint="eastAsia"/>
          <w:shd w:val="clear" w:color="auto" w:fill="FFFFFF"/>
        </w:rPr>
        <w:t>钢筋钢纤维管片的</w:t>
      </w:r>
      <w:r w:rsidR="00C84F80" w:rsidRPr="00AC6F3B">
        <w:rPr>
          <w:rFonts w:asciiTheme="minorEastAsia" w:hAnsiTheme="minorEastAsia" w:hint="eastAsia"/>
          <w:shd w:val="clear" w:color="auto" w:fill="FFFFFF"/>
        </w:rPr>
        <w:t>进场</w:t>
      </w:r>
      <w:r w:rsidR="000C567A" w:rsidRPr="00AC6F3B">
        <w:rPr>
          <w:rFonts w:asciiTheme="minorEastAsia" w:hAnsiTheme="minorEastAsia" w:hint="eastAsia"/>
          <w:shd w:val="clear" w:color="auto" w:fill="FFFFFF"/>
        </w:rPr>
        <w:t>质量</w:t>
      </w:r>
      <w:r w:rsidR="00C84F80" w:rsidRPr="00AC6F3B">
        <w:rPr>
          <w:rFonts w:asciiTheme="minorEastAsia" w:hAnsiTheme="minorEastAsia" w:hint="eastAsia"/>
          <w:shd w:val="clear" w:color="auto" w:fill="FFFFFF"/>
        </w:rPr>
        <w:t>验收</w:t>
      </w:r>
      <w:r w:rsidR="000C567A" w:rsidRPr="00AC6F3B">
        <w:rPr>
          <w:rFonts w:asciiTheme="minorEastAsia" w:hAnsiTheme="minorEastAsia" w:hint="eastAsia"/>
          <w:shd w:val="clear" w:color="auto" w:fill="FFFFFF"/>
        </w:rPr>
        <w:t>应符合本规程第</w:t>
      </w:r>
      <w:r w:rsidR="000C567A" w:rsidRPr="00FA1C64">
        <w:rPr>
          <w:rFonts w:hint="eastAsia"/>
          <w:shd w:val="clear" w:color="auto" w:fill="FFFFFF"/>
        </w:rPr>
        <w:t>8</w:t>
      </w:r>
      <w:r w:rsidR="000C567A" w:rsidRPr="00AC6F3B">
        <w:rPr>
          <w:rFonts w:asciiTheme="minorEastAsia" w:hAnsiTheme="minorEastAsia" w:hint="eastAsia"/>
          <w:shd w:val="clear" w:color="auto" w:fill="FFFFFF"/>
        </w:rPr>
        <w:t>.</w:t>
      </w:r>
      <w:r w:rsidR="000C567A" w:rsidRPr="00FA1C64">
        <w:rPr>
          <w:rFonts w:hint="eastAsia"/>
          <w:shd w:val="clear" w:color="auto" w:fill="FFFFFF"/>
        </w:rPr>
        <w:t>8</w:t>
      </w:r>
      <w:r w:rsidR="000C567A" w:rsidRPr="00AC6F3B">
        <w:rPr>
          <w:rFonts w:asciiTheme="minorEastAsia" w:hAnsiTheme="minorEastAsia" w:hint="eastAsia"/>
          <w:shd w:val="clear" w:color="auto" w:fill="FFFFFF"/>
        </w:rPr>
        <w:t>节的规定</w:t>
      </w:r>
      <w:r w:rsidR="00D05583" w:rsidRPr="00AC6F3B">
        <w:rPr>
          <w:rFonts w:asciiTheme="minorEastAsia" w:hAnsiTheme="minorEastAsia" w:hint="eastAsia"/>
          <w:shd w:val="clear" w:color="auto" w:fill="FFFFFF"/>
        </w:rPr>
        <w:t>。</w:t>
      </w:r>
    </w:p>
    <w:p w:rsidR="00C84F80" w:rsidRPr="00AC6F3B" w:rsidRDefault="009F427C" w:rsidP="007826E9">
      <w:pPr>
        <w:spacing w:line="360" w:lineRule="auto"/>
        <w:rPr>
          <w:rFonts w:asciiTheme="minorEastAsia" w:hAnsiTheme="minorEastAsia"/>
          <w:shd w:val="clear" w:color="auto" w:fill="FFFFFF"/>
        </w:rPr>
      </w:pPr>
      <w:r w:rsidRPr="0073598B">
        <w:rPr>
          <w:rFonts w:cstheme="minorEastAsia" w:hint="eastAsia"/>
          <w:b/>
        </w:rPr>
        <w:t>9.0.2</w:t>
      </w:r>
      <w:r w:rsidR="00D05583" w:rsidRPr="00AC6F3B">
        <w:rPr>
          <w:rFonts w:asciiTheme="minorEastAsia" w:hAnsiTheme="minorEastAsia" w:hint="eastAsia"/>
          <w:shd w:val="clear" w:color="auto" w:fill="FFFFFF"/>
        </w:rPr>
        <w:t xml:space="preserve"> 应合理规划钢筋钢纤维管片运输通道和临时堆放场地</w:t>
      </w:r>
      <w:r w:rsidR="00A175D2" w:rsidRPr="00AC6F3B">
        <w:rPr>
          <w:rFonts w:asciiTheme="minorEastAsia" w:hAnsiTheme="minorEastAsia" w:hint="eastAsia"/>
          <w:shd w:val="clear" w:color="auto" w:fill="FFFFFF"/>
        </w:rPr>
        <w:t>，</w:t>
      </w:r>
      <w:r w:rsidR="00D05583" w:rsidRPr="00AC6F3B">
        <w:rPr>
          <w:rFonts w:asciiTheme="minorEastAsia" w:hAnsiTheme="minorEastAsia" w:hint="eastAsia"/>
          <w:shd w:val="clear" w:color="auto" w:fill="FFFFFF"/>
        </w:rPr>
        <w:t>按规定堆</w:t>
      </w:r>
      <w:r w:rsidR="00C84F80" w:rsidRPr="00AC6F3B">
        <w:rPr>
          <w:rFonts w:asciiTheme="minorEastAsia" w:hAnsiTheme="minorEastAsia" w:hint="eastAsia"/>
          <w:shd w:val="clear" w:color="auto" w:fill="FFFFFF"/>
        </w:rPr>
        <w:t>放</w:t>
      </w:r>
      <w:r w:rsidR="00A175D2" w:rsidRPr="00AC6F3B">
        <w:rPr>
          <w:rFonts w:asciiTheme="minorEastAsia" w:hAnsiTheme="minorEastAsia" w:hint="eastAsia"/>
          <w:shd w:val="clear" w:color="auto" w:fill="FFFFFF"/>
        </w:rPr>
        <w:t>并采取堆放保护措施</w:t>
      </w:r>
      <w:r w:rsidR="00C84F80" w:rsidRPr="00AC6F3B">
        <w:rPr>
          <w:rFonts w:asciiTheme="minorEastAsia" w:hAnsiTheme="minorEastAsia" w:hint="eastAsia"/>
          <w:shd w:val="clear" w:color="auto" w:fill="FFFFFF"/>
        </w:rPr>
        <w:t>。</w:t>
      </w:r>
    </w:p>
    <w:p w:rsidR="00C84F80" w:rsidRPr="00AC6F3B" w:rsidRDefault="009F427C" w:rsidP="007826E9">
      <w:pPr>
        <w:spacing w:line="360" w:lineRule="auto"/>
        <w:rPr>
          <w:rFonts w:asciiTheme="minorEastAsia" w:hAnsiTheme="minorEastAsia"/>
          <w:shd w:val="clear" w:color="auto" w:fill="FFFFFF"/>
        </w:rPr>
      </w:pPr>
      <w:r w:rsidRPr="0073598B">
        <w:rPr>
          <w:rFonts w:cstheme="minorEastAsia" w:hint="eastAsia"/>
          <w:b/>
        </w:rPr>
        <w:t>9.0.3</w:t>
      </w:r>
      <w:r w:rsidR="007826E9" w:rsidRPr="00AC6F3B">
        <w:rPr>
          <w:rFonts w:asciiTheme="minorEastAsia" w:hAnsiTheme="minorEastAsia" w:hint="eastAsia"/>
          <w:shd w:val="clear" w:color="auto" w:fill="FFFFFF"/>
        </w:rPr>
        <w:t xml:space="preserve"> </w:t>
      </w:r>
      <w:r w:rsidR="00FA0BE5" w:rsidRPr="00AC6F3B">
        <w:rPr>
          <w:rFonts w:asciiTheme="minorEastAsia" w:hAnsiTheme="minorEastAsia" w:hint="eastAsia"/>
          <w:shd w:val="clear" w:color="auto" w:fill="FFFFFF"/>
        </w:rPr>
        <w:t>当管片出现缺棱掉角、混凝土剥落、大于</w:t>
      </w:r>
      <w:r w:rsidR="00FA0BE5" w:rsidRPr="00FA1C64">
        <w:rPr>
          <w:rFonts w:hint="eastAsia"/>
          <w:shd w:val="clear" w:color="auto" w:fill="FFFFFF"/>
        </w:rPr>
        <w:t>0</w:t>
      </w:r>
      <w:r w:rsidR="00FA0BE5" w:rsidRPr="00AC6F3B">
        <w:rPr>
          <w:rFonts w:asciiTheme="minorEastAsia" w:hAnsiTheme="minorEastAsia" w:hint="eastAsia"/>
          <w:shd w:val="clear" w:color="auto" w:fill="FFFFFF"/>
        </w:rPr>
        <w:t>.</w:t>
      </w:r>
      <w:r w:rsidR="00FA0BE5" w:rsidRPr="00FA1C64">
        <w:rPr>
          <w:rFonts w:hint="eastAsia"/>
          <w:shd w:val="clear" w:color="auto" w:fill="FFFFFF"/>
        </w:rPr>
        <w:t>2</w:t>
      </w:r>
      <w:r w:rsidR="00FA0BE5" w:rsidRPr="00AC6F3B">
        <w:rPr>
          <w:rFonts w:asciiTheme="minorEastAsia" w:hAnsiTheme="minorEastAsia" w:hint="eastAsia"/>
          <w:shd w:val="clear" w:color="auto" w:fill="FFFFFF"/>
        </w:rPr>
        <w:t>mm或贯穿性裂缝等残缺时，必须进行修补。</w:t>
      </w:r>
      <w:r w:rsidR="00FA2FBB" w:rsidRPr="00AC6F3B">
        <w:rPr>
          <w:rFonts w:asciiTheme="minorEastAsia" w:hAnsiTheme="minorEastAsia" w:hint="eastAsia"/>
          <w:shd w:val="clear" w:color="auto" w:fill="FFFFFF"/>
        </w:rPr>
        <w:t>应分析管片残缺程度和形成原因并</w:t>
      </w:r>
      <w:r w:rsidR="00FA0BE5" w:rsidRPr="00AC6F3B">
        <w:rPr>
          <w:rFonts w:asciiTheme="minorEastAsia" w:hAnsiTheme="minorEastAsia" w:hint="eastAsia"/>
          <w:shd w:val="clear" w:color="auto" w:fill="FFFFFF"/>
        </w:rPr>
        <w:t>制定修补方案。</w:t>
      </w:r>
      <w:r w:rsidR="00FA2FBB" w:rsidRPr="00AC6F3B">
        <w:rPr>
          <w:rFonts w:asciiTheme="minorEastAsia" w:hAnsiTheme="minorEastAsia" w:hint="eastAsia"/>
          <w:shd w:val="clear" w:color="auto" w:fill="FFFFFF"/>
        </w:rPr>
        <w:t>修补材料强度</w:t>
      </w:r>
      <w:r w:rsidR="00FA0BE5" w:rsidRPr="00AC6F3B">
        <w:rPr>
          <w:rFonts w:asciiTheme="minorEastAsia" w:hAnsiTheme="minorEastAsia" w:hint="eastAsia"/>
          <w:shd w:val="clear" w:color="auto" w:fill="FFFFFF"/>
        </w:rPr>
        <w:t>不应低于管片强度。</w:t>
      </w:r>
    </w:p>
    <w:p w:rsidR="00407F7C" w:rsidRPr="00AC6F3B" w:rsidRDefault="007826E9" w:rsidP="007826E9">
      <w:pPr>
        <w:spacing w:line="360" w:lineRule="auto"/>
        <w:rPr>
          <w:rFonts w:asciiTheme="minorEastAsia" w:hAnsiTheme="minorEastAsia"/>
          <w:shd w:val="clear" w:color="auto" w:fill="FFFFFF"/>
        </w:rPr>
      </w:pPr>
      <w:r w:rsidRPr="0073598B">
        <w:rPr>
          <w:rFonts w:cstheme="minorEastAsia" w:hint="eastAsia"/>
          <w:b/>
        </w:rPr>
        <w:t>9</w:t>
      </w:r>
      <w:r w:rsidR="009F427C" w:rsidRPr="0073598B">
        <w:rPr>
          <w:rFonts w:cstheme="minorEastAsia" w:hint="eastAsia"/>
          <w:b/>
        </w:rPr>
        <w:t>.0.4</w:t>
      </w:r>
      <w:r w:rsidR="00DA17E9" w:rsidRPr="00AC6F3B">
        <w:rPr>
          <w:rFonts w:asciiTheme="minorEastAsia" w:hAnsiTheme="minorEastAsia" w:hint="eastAsia"/>
          <w:shd w:val="clear" w:color="auto" w:fill="FFFFFF"/>
        </w:rPr>
        <w:t xml:space="preserve"> </w:t>
      </w:r>
      <w:r w:rsidR="00407F7C" w:rsidRPr="00AC6F3B">
        <w:rPr>
          <w:rFonts w:asciiTheme="minorEastAsia" w:hAnsiTheme="minorEastAsia" w:hint="eastAsia"/>
          <w:shd w:val="clear" w:color="auto" w:fill="FFFFFF"/>
        </w:rPr>
        <w:t>未经设计允许不得对钢筋钢纤维管片进行切割、开洞。</w:t>
      </w:r>
    </w:p>
    <w:p w:rsidR="00A45B5C" w:rsidRPr="00AC6F3B" w:rsidRDefault="00407F7C" w:rsidP="007826E9">
      <w:pPr>
        <w:spacing w:line="360" w:lineRule="auto"/>
        <w:rPr>
          <w:rFonts w:asciiTheme="minorEastAsia" w:hAnsiTheme="minorEastAsia"/>
        </w:rPr>
      </w:pPr>
      <w:r w:rsidRPr="0073598B">
        <w:rPr>
          <w:rFonts w:cstheme="minorEastAsia" w:hint="eastAsia"/>
          <w:b/>
        </w:rPr>
        <w:t>9</w:t>
      </w:r>
      <w:r w:rsidR="009F427C" w:rsidRPr="0073598B">
        <w:rPr>
          <w:rFonts w:cstheme="minorEastAsia" w:hint="eastAsia"/>
          <w:b/>
        </w:rPr>
        <w:t>.0.5</w:t>
      </w:r>
      <w:r w:rsidRPr="0073598B">
        <w:rPr>
          <w:rFonts w:cstheme="minorEastAsia" w:hint="eastAsia"/>
          <w:b/>
        </w:rPr>
        <w:t xml:space="preserve"> </w:t>
      </w:r>
      <w:r w:rsidR="00A45B5C" w:rsidRPr="00AC6F3B">
        <w:rPr>
          <w:rFonts w:asciiTheme="minorEastAsia" w:hAnsiTheme="minorEastAsia" w:hint="eastAsia"/>
          <w:shd w:val="clear" w:color="auto" w:fill="FFFFFF"/>
        </w:rPr>
        <w:t>成型隧道验收应符合</w:t>
      </w:r>
      <w:r w:rsidR="005C0650" w:rsidRPr="00AC6F3B">
        <w:rPr>
          <w:rFonts w:asciiTheme="minorEastAsia" w:hAnsiTheme="minorEastAsia" w:cstheme="minorEastAsia" w:hint="eastAsia"/>
          <w:szCs w:val="21"/>
        </w:rPr>
        <w:t>现行国</w:t>
      </w:r>
      <w:r w:rsidR="005C0650" w:rsidRPr="00AC6F3B">
        <w:rPr>
          <w:rFonts w:asciiTheme="minorEastAsia" w:hAnsiTheme="minorEastAsia" w:hint="eastAsia"/>
          <w:szCs w:val="21"/>
        </w:rPr>
        <w:t>家标准《盾构法隧道施工与验收规范》</w:t>
      </w:r>
      <w:r w:rsidR="005C0650" w:rsidRPr="00AC6F3B">
        <w:rPr>
          <w:rFonts w:asciiTheme="minorEastAsia" w:hAnsiTheme="minorEastAsia"/>
          <w:szCs w:val="21"/>
        </w:rPr>
        <w:t>GB</w:t>
      </w:r>
      <w:r w:rsidR="005C0650" w:rsidRPr="00FA1C64">
        <w:rPr>
          <w:szCs w:val="21"/>
        </w:rPr>
        <w:t>50446</w:t>
      </w:r>
      <w:r w:rsidR="005C0650" w:rsidRPr="00AC6F3B">
        <w:rPr>
          <w:rFonts w:asciiTheme="minorEastAsia" w:hAnsiTheme="minorEastAsia" w:hint="eastAsia"/>
          <w:szCs w:val="21"/>
        </w:rPr>
        <w:t>的相关规定。</w:t>
      </w:r>
    </w:p>
    <w:p w:rsidR="007330F3" w:rsidRPr="00AC6F3B" w:rsidRDefault="007330F3" w:rsidP="007826E9">
      <w:pPr>
        <w:rPr>
          <w:rFonts w:eastAsia="Times New Roman"/>
        </w:rPr>
      </w:pPr>
    </w:p>
    <w:p w:rsidR="006C1F7C" w:rsidRPr="00AC6F3B" w:rsidRDefault="006C1F7C" w:rsidP="004E5B26">
      <w:pPr>
        <w:ind w:firstLineChars="150" w:firstLine="360"/>
      </w:pPr>
    </w:p>
    <w:p w:rsidR="006C1F7C" w:rsidRPr="00AC6F3B" w:rsidRDefault="006C1F7C">
      <w:pPr>
        <w:rPr>
          <w:szCs w:val="21"/>
        </w:rPr>
      </w:pPr>
    </w:p>
    <w:p w:rsidR="006C1F7C" w:rsidRPr="00AC6F3B" w:rsidRDefault="00E525FE">
      <w:pPr>
        <w:pStyle w:val="affe"/>
        <w:spacing w:before="720" w:after="240"/>
        <w:rPr>
          <w:rFonts w:ascii="华文中宋" w:eastAsia="华文中宋" w:hAnsi="华文中宋" w:cs="华文中宋"/>
          <w:b w:val="0"/>
          <w:bCs/>
          <w:spacing w:val="-6"/>
        </w:rPr>
      </w:pPr>
      <w:bookmarkStart w:id="114" w:name="_Toc11243_WPSOffice_Level1"/>
      <w:bookmarkStart w:id="115" w:name="_Toc409768211"/>
      <w:bookmarkStart w:id="116" w:name="_Toc7102"/>
      <w:bookmarkStart w:id="117" w:name="_Toc529464852"/>
      <w:bookmarkStart w:id="118" w:name="_Toc88817883"/>
      <w:r w:rsidRPr="00AC6F3B">
        <w:rPr>
          <w:rFonts w:ascii="华文中宋" w:eastAsia="华文中宋" w:hAnsi="华文中宋" w:cs="华文中宋" w:hint="eastAsia"/>
          <w:b w:val="0"/>
          <w:bCs/>
          <w:spacing w:val="-6"/>
        </w:rPr>
        <w:t>附录</w:t>
      </w:r>
      <w:r w:rsidRPr="00AC6F3B">
        <w:rPr>
          <w:rFonts w:ascii="华文中宋" w:eastAsia="华文中宋" w:hAnsi="华文中宋" w:cs="华文中宋"/>
          <w:b w:val="0"/>
          <w:bCs/>
          <w:spacing w:val="-6"/>
        </w:rPr>
        <w:t xml:space="preserve">A </w:t>
      </w:r>
      <w:r w:rsidR="008B59F5" w:rsidRPr="00AC6F3B">
        <w:rPr>
          <w:rFonts w:ascii="华文中宋" w:eastAsia="华文中宋" w:hAnsi="华文中宋" w:cs="华文中宋" w:hint="eastAsia"/>
          <w:b w:val="0"/>
          <w:bCs/>
          <w:spacing w:val="-6"/>
        </w:rPr>
        <w:t>残余</w:t>
      </w:r>
      <w:r w:rsidRPr="00AC6F3B">
        <w:rPr>
          <w:rFonts w:ascii="华文中宋" w:eastAsia="华文中宋" w:hAnsi="华文中宋" w:cs="华文中宋" w:hint="eastAsia"/>
          <w:b w:val="0"/>
          <w:bCs/>
          <w:spacing w:val="-6"/>
        </w:rPr>
        <w:t>弯拉强度测试方法（切口梁法）</w:t>
      </w:r>
      <w:bookmarkEnd w:id="114"/>
      <w:bookmarkEnd w:id="115"/>
      <w:bookmarkEnd w:id="116"/>
      <w:bookmarkEnd w:id="117"/>
      <w:bookmarkEnd w:id="118"/>
    </w:p>
    <w:p w:rsidR="006C1F7C" w:rsidRPr="00AC6F3B" w:rsidRDefault="00E525FE" w:rsidP="00447DB0">
      <w:pPr>
        <w:spacing w:line="360" w:lineRule="auto"/>
        <w:rPr>
          <w:rFonts w:asciiTheme="minorEastAsia" w:hAnsiTheme="minorEastAsia" w:cstheme="minorEastAsia"/>
          <w:szCs w:val="21"/>
        </w:rPr>
      </w:pPr>
      <w:r w:rsidRPr="00AC6F3B">
        <w:rPr>
          <w:rFonts w:asciiTheme="minorEastAsia" w:hAnsiTheme="minorEastAsia" w:cstheme="minorEastAsia"/>
          <w:b/>
          <w:szCs w:val="21"/>
        </w:rPr>
        <w:t>A</w:t>
      </w:r>
      <w:r w:rsidRPr="0073598B">
        <w:rPr>
          <w:rFonts w:cstheme="minorEastAsia"/>
          <w:b/>
        </w:rPr>
        <w:t>.0.1</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rPr>
        <w:t>本方法适用于测定钢纤维混凝土的弯拉强度和残余弯拉强度。</w:t>
      </w:r>
    </w:p>
    <w:p w:rsidR="006C1F7C" w:rsidRPr="00AC6F3B" w:rsidRDefault="00E525FE" w:rsidP="00447DB0">
      <w:pPr>
        <w:spacing w:line="360" w:lineRule="auto"/>
        <w:rPr>
          <w:rFonts w:asciiTheme="minorEastAsia" w:hAnsiTheme="minorEastAsia" w:cstheme="minorEastAsia"/>
          <w:szCs w:val="21"/>
        </w:rPr>
      </w:pPr>
      <w:r w:rsidRPr="0073598B">
        <w:rPr>
          <w:rFonts w:cstheme="minorEastAsia"/>
          <w:b/>
        </w:rPr>
        <w:t xml:space="preserve">A.0.2 </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rPr>
        <w:t>试验把一集中荷载作用在简支带切口的长方体试件的跨中位置，测得切口张开处的水平位移与荷载变化的曲线或竖向挠度与荷载变化的曲线，根据曲线计算得出的给定切口张开位移的残余抗弯拉强度。</w:t>
      </w:r>
    </w:p>
    <w:p w:rsidR="006C1F7C" w:rsidRPr="00AC6F3B" w:rsidRDefault="00E525FE" w:rsidP="00127850">
      <w:pPr>
        <w:pStyle w:val="affd"/>
        <w:spacing w:before="240" w:after="240"/>
      </w:pPr>
      <w:bookmarkStart w:id="119" w:name="_Toc21702"/>
      <w:bookmarkStart w:id="120" w:name="_Toc88817884"/>
      <w:r w:rsidRPr="00B43619">
        <w:rPr>
          <w:rFonts w:eastAsia="华文中宋" w:cs="华文中宋"/>
          <w:bCs/>
          <w:sz w:val="24"/>
          <w:szCs w:val="24"/>
        </w:rPr>
        <w:t>A.1</w:t>
      </w:r>
      <w:r w:rsidRPr="00AC6F3B">
        <w:t xml:space="preserve"> </w:t>
      </w:r>
      <w:r w:rsidRPr="00AC6F3B">
        <w:rPr>
          <w:rFonts w:hint="eastAsia"/>
        </w:rPr>
        <w:t>试验设备</w:t>
      </w:r>
      <w:bookmarkEnd w:id="119"/>
      <w:bookmarkEnd w:id="120"/>
    </w:p>
    <w:p w:rsidR="006C1F7C" w:rsidRPr="00AC6F3B" w:rsidRDefault="00E525FE" w:rsidP="00447DB0">
      <w:pPr>
        <w:spacing w:line="360" w:lineRule="auto"/>
        <w:rPr>
          <w:rFonts w:asciiTheme="minorEastAsia" w:hAnsiTheme="minorEastAsia" w:cstheme="minorEastAsia"/>
          <w:lang w:val="en-GB"/>
        </w:rPr>
      </w:pPr>
      <w:r w:rsidRPr="0073598B">
        <w:rPr>
          <w:rFonts w:cstheme="minorEastAsia"/>
          <w:b/>
        </w:rPr>
        <w:t>A.1.1</w:t>
      </w:r>
      <w:r w:rsidRPr="00AC6F3B">
        <w:rPr>
          <w:rFonts w:asciiTheme="minorEastAsia" w:hAnsiTheme="minorEastAsia" w:cstheme="minorEastAsia"/>
          <w:b/>
          <w:bCs/>
          <w:lang w:val="en-GB"/>
        </w:rPr>
        <w:t xml:space="preserve">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液压伺服试验机：量程应不小于</w:t>
      </w:r>
      <w:r w:rsidRPr="00FA1C64">
        <w:rPr>
          <w:rFonts w:cstheme="minorEastAsia"/>
          <w:lang w:val="en-GB"/>
        </w:rPr>
        <w:t>200</w:t>
      </w:r>
      <w:r w:rsidRPr="00AC6F3B">
        <w:rPr>
          <w:rFonts w:asciiTheme="minorEastAsia" w:hAnsiTheme="minorEastAsia" w:cstheme="minorEastAsia"/>
        </w:rPr>
        <w:t>k</w:t>
      </w:r>
      <w:r w:rsidRPr="00AC6F3B">
        <w:rPr>
          <w:rFonts w:asciiTheme="minorEastAsia" w:hAnsiTheme="minorEastAsia" w:cstheme="minorEastAsia"/>
          <w:lang w:val="en-GB"/>
        </w:rPr>
        <w:t>N，相对误差应不大于</w:t>
      </w:r>
      <w:r w:rsidRPr="00FA1C64">
        <w:rPr>
          <w:rFonts w:cstheme="minorEastAsia"/>
          <w:lang w:val="en-GB"/>
        </w:rPr>
        <w:t>1</w:t>
      </w:r>
      <w:r w:rsidRPr="00AC6F3B">
        <w:rPr>
          <w:rFonts w:asciiTheme="minorEastAsia" w:hAnsiTheme="minorEastAsia" w:cstheme="minorEastAsia"/>
          <w:lang w:val="en-GB"/>
        </w:rPr>
        <w:t>.</w:t>
      </w:r>
      <w:r w:rsidRPr="00FA1C64">
        <w:rPr>
          <w:rFonts w:cstheme="minorEastAsia"/>
          <w:lang w:val="en-GB"/>
        </w:rPr>
        <w:t>0</w:t>
      </w:r>
      <w:r w:rsidRPr="00AC6F3B">
        <w:rPr>
          <w:rFonts w:asciiTheme="minorEastAsia" w:hAnsiTheme="minorEastAsia" w:cstheme="minorEastAsia"/>
          <w:lang w:val="en-GB"/>
        </w:rPr>
        <w:t>%，试验机必须具有足够刚度，并能通过控制位移实现加载。</w:t>
      </w:r>
    </w:p>
    <w:p w:rsidR="006C1F7C" w:rsidRPr="00AC6F3B" w:rsidRDefault="00E525FE" w:rsidP="00447DB0">
      <w:pPr>
        <w:spacing w:line="360" w:lineRule="auto"/>
        <w:rPr>
          <w:rFonts w:asciiTheme="minorEastAsia" w:hAnsiTheme="minorEastAsia" w:cstheme="minorEastAsia"/>
          <w:lang w:val="en-GB"/>
        </w:rPr>
      </w:pPr>
      <w:r w:rsidRPr="0073598B">
        <w:rPr>
          <w:rFonts w:cstheme="minorEastAsia"/>
          <w:b/>
        </w:rPr>
        <w:t>A.1.2</w:t>
      </w:r>
      <w:r w:rsidRPr="00AC6F3B">
        <w:rPr>
          <w:rFonts w:asciiTheme="minorEastAsia" w:hAnsiTheme="minorEastAsia" w:cstheme="minorEastAsia"/>
          <w:b/>
          <w:bCs/>
          <w:lang w:val="en-GB"/>
        </w:rPr>
        <w:t xml:space="preserve">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荷载传感器：量程</w:t>
      </w:r>
      <w:r w:rsidRPr="00FA1C64">
        <w:rPr>
          <w:rFonts w:cstheme="minorEastAsia"/>
          <w:lang w:val="en-GB"/>
        </w:rPr>
        <w:t>200</w:t>
      </w:r>
      <w:r w:rsidRPr="00AC6F3B">
        <w:rPr>
          <w:rFonts w:asciiTheme="minorEastAsia" w:hAnsiTheme="minorEastAsia" w:cstheme="minorEastAsia"/>
          <w:lang w:val="en-GB"/>
        </w:rPr>
        <w:t>kN，精度不低于</w:t>
      </w:r>
      <w:r w:rsidRPr="00FA1C64">
        <w:rPr>
          <w:rFonts w:cstheme="minorEastAsia"/>
          <w:lang w:val="en-GB"/>
        </w:rPr>
        <w:t>0</w:t>
      </w:r>
      <w:r w:rsidRPr="00AC6F3B">
        <w:rPr>
          <w:rFonts w:asciiTheme="minorEastAsia" w:hAnsiTheme="minorEastAsia" w:cstheme="minorEastAsia"/>
          <w:lang w:val="en-GB"/>
        </w:rPr>
        <w:t>.</w:t>
      </w:r>
      <w:r w:rsidRPr="00FA1C64">
        <w:rPr>
          <w:rFonts w:cstheme="minorEastAsia"/>
          <w:lang w:val="en-GB"/>
        </w:rPr>
        <w:t>1</w:t>
      </w:r>
      <w:r w:rsidRPr="00AC6F3B">
        <w:rPr>
          <w:rFonts w:asciiTheme="minorEastAsia" w:hAnsiTheme="minorEastAsia" w:cstheme="minorEastAsia"/>
          <w:lang w:val="en-GB"/>
        </w:rPr>
        <w:t>kN。</w:t>
      </w:r>
    </w:p>
    <w:p w:rsidR="006C1F7C" w:rsidRPr="00AC6F3B" w:rsidRDefault="00E525FE" w:rsidP="00447DB0">
      <w:pPr>
        <w:spacing w:line="360" w:lineRule="auto"/>
        <w:rPr>
          <w:rFonts w:asciiTheme="minorEastAsia" w:hAnsiTheme="minorEastAsia" w:cstheme="minorEastAsia"/>
          <w:lang w:val="en-GB"/>
        </w:rPr>
      </w:pPr>
      <w:r w:rsidRPr="00AC6F3B">
        <w:rPr>
          <w:rFonts w:asciiTheme="minorEastAsia" w:hAnsiTheme="minorEastAsia" w:cstheme="minorEastAsia"/>
          <w:b/>
          <w:bCs/>
          <w:lang w:val="en-GB"/>
        </w:rPr>
        <w:t>A</w:t>
      </w:r>
      <w:r w:rsidRPr="0073598B">
        <w:rPr>
          <w:rFonts w:cstheme="minorEastAsia"/>
          <w:b/>
        </w:rPr>
        <w:t>.1.3</w:t>
      </w:r>
      <w:r w:rsidRPr="00AC6F3B">
        <w:rPr>
          <w:rFonts w:asciiTheme="minorEastAsia" w:hAnsiTheme="minorEastAsia" w:cstheme="minorEastAsia"/>
          <w:b/>
          <w:bCs/>
          <w:lang w:val="en-GB"/>
        </w:rPr>
        <w:t xml:space="preserve">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夹式应变仪：量程不应小于</w:t>
      </w:r>
      <w:r w:rsidRPr="00FA1C64">
        <w:rPr>
          <w:rFonts w:cstheme="minorEastAsia"/>
          <w:lang w:val="en-GB"/>
        </w:rPr>
        <w:t>5</w:t>
      </w:r>
      <w:r w:rsidRPr="00AC6F3B">
        <w:rPr>
          <w:rFonts w:asciiTheme="minorEastAsia" w:hAnsiTheme="minorEastAsia" w:cstheme="minorEastAsia"/>
          <w:lang w:val="en-GB"/>
        </w:rPr>
        <w:t>mm，精度不应低于</w:t>
      </w:r>
      <w:r w:rsidRPr="00FA1C64">
        <w:rPr>
          <w:rFonts w:cstheme="minorEastAsia"/>
          <w:lang w:val="en-GB"/>
        </w:rPr>
        <w:t>0</w:t>
      </w:r>
      <w:r w:rsidRPr="00AC6F3B">
        <w:rPr>
          <w:rFonts w:asciiTheme="minorEastAsia" w:hAnsiTheme="minorEastAsia" w:cstheme="minorEastAsia"/>
          <w:lang w:val="en-GB"/>
        </w:rPr>
        <w:t>.</w:t>
      </w:r>
      <w:r w:rsidRPr="00FA1C64">
        <w:rPr>
          <w:rFonts w:cstheme="minorEastAsia"/>
          <w:lang w:val="en-GB"/>
        </w:rPr>
        <w:t>01</w:t>
      </w:r>
      <w:r w:rsidRPr="00AC6F3B">
        <w:rPr>
          <w:rFonts w:asciiTheme="minorEastAsia" w:hAnsiTheme="minorEastAsia" w:cstheme="minorEastAsia"/>
          <w:lang w:val="en-GB"/>
        </w:rPr>
        <w:t>mm。</w:t>
      </w:r>
    </w:p>
    <w:p w:rsidR="006C1F7C" w:rsidRPr="00AC6F3B" w:rsidRDefault="00E525FE" w:rsidP="00447DB0">
      <w:pPr>
        <w:spacing w:line="360" w:lineRule="auto"/>
        <w:rPr>
          <w:rFonts w:asciiTheme="minorEastAsia" w:hAnsiTheme="minorEastAsia" w:cstheme="minorEastAsia"/>
          <w:lang w:val="en-GB"/>
        </w:rPr>
      </w:pPr>
      <w:r w:rsidRPr="00AC6F3B">
        <w:rPr>
          <w:rFonts w:asciiTheme="minorEastAsia" w:hAnsiTheme="minorEastAsia" w:cstheme="minorEastAsia"/>
          <w:b/>
          <w:bCs/>
          <w:lang w:val="en-GB"/>
        </w:rPr>
        <w:t>A</w:t>
      </w:r>
      <w:r w:rsidRPr="0073598B">
        <w:rPr>
          <w:rFonts w:cstheme="minorEastAsia"/>
          <w:b/>
        </w:rPr>
        <w:t>.1.4</w:t>
      </w:r>
      <w:r w:rsidRPr="00AC6F3B">
        <w:rPr>
          <w:rFonts w:asciiTheme="minorEastAsia" w:hAnsiTheme="minorEastAsia" w:cstheme="minorEastAsia"/>
          <w:b/>
          <w:bCs/>
          <w:lang w:val="en-GB"/>
        </w:rPr>
        <w:t xml:space="preserve">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动态数据采集系统：应能实时采集荷载、应变与位移的数值，采样频率不宜低于</w:t>
      </w:r>
      <w:r w:rsidRPr="00FA1C64">
        <w:rPr>
          <w:rFonts w:cstheme="minorEastAsia"/>
          <w:lang w:val="en-GB"/>
        </w:rPr>
        <w:t>5</w:t>
      </w:r>
      <w:r w:rsidRPr="00AC6F3B">
        <w:rPr>
          <w:rFonts w:asciiTheme="minorEastAsia" w:hAnsiTheme="minorEastAsia" w:cstheme="minorEastAsia"/>
          <w:lang w:val="en-GB"/>
        </w:rPr>
        <w:t>Hz。</w:t>
      </w:r>
    </w:p>
    <w:p w:rsidR="006C1F7C" w:rsidRPr="00AC6F3B" w:rsidRDefault="00E525FE" w:rsidP="00447DB0">
      <w:pPr>
        <w:spacing w:line="360" w:lineRule="auto"/>
        <w:rPr>
          <w:rFonts w:asciiTheme="minorEastAsia" w:hAnsiTheme="minorEastAsia" w:cstheme="minorEastAsia"/>
          <w:lang w:val="en-GB"/>
        </w:rPr>
      </w:pPr>
      <w:r w:rsidRPr="00AC6F3B">
        <w:rPr>
          <w:rFonts w:asciiTheme="minorEastAsia" w:hAnsiTheme="minorEastAsia" w:cstheme="minorEastAsia"/>
          <w:b/>
          <w:bCs/>
          <w:lang w:val="en-GB"/>
        </w:rPr>
        <w:t>A</w:t>
      </w:r>
      <w:r w:rsidRPr="0073598B">
        <w:rPr>
          <w:rFonts w:cstheme="minorEastAsia"/>
          <w:b/>
        </w:rPr>
        <w:t xml:space="preserve">.1.5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挠度测量架应包括水平安装的铝板、固定钮、位移传感器触头顶板等。</w:t>
      </w:r>
    </w:p>
    <w:p w:rsidR="006C1F7C" w:rsidRPr="00AC6F3B" w:rsidRDefault="00E525FE" w:rsidP="00447DB0">
      <w:pPr>
        <w:spacing w:line="360" w:lineRule="auto"/>
        <w:rPr>
          <w:lang w:val="en-GB"/>
        </w:rPr>
      </w:pPr>
      <w:r w:rsidRPr="00AC6F3B">
        <w:rPr>
          <w:rFonts w:asciiTheme="minorEastAsia" w:hAnsiTheme="minorEastAsia" w:cstheme="minorEastAsia"/>
          <w:b/>
          <w:bCs/>
          <w:lang w:val="en-GB"/>
        </w:rPr>
        <w:t>A</w:t>
      </w:r>
      <w:r w:rsidRPr="0073598B">
        <w:rPr>
          <w:rFonts w:cstheme="minorEastAsia"/>
          <w:b/>
        </w:rPr>
        <w:t>.1.6</w:t>
      </w:r>
      <w:r w:rsidRPr="00AC6F3B">
        <w:rPr>
          <w:rFonts w:asciiTheme="minorEastAsia" w:hAnsiTheme="minorEastAsia" w:cstheme="minorEastAsia"/>
          <w:b/>
          <w:bCs/>
          <w:lang w:val="en-GB"/>
        </w:rPr>
        <w:t xml:space="preserve"> </w:t>
      </w:r>
      <w:r w:rsidRPr="00AC6F3B">
        <w:rPr>
          <w:rFonts w:asciiTheme="minorEastAsia" w:hAnsiTheme="minorEastAsia" w:cstheme="minorEastAsia"/>
          <w:b/>
          <w:bCs/>
        </w:rPr>
        <w:t xml:space="preserve"> </w:t>
      </w:r>
      <w:r w:rsidRPr="00AC6F3B">
        <w:rPr>
          <w:rFonts w:asciiTheme="minorEastAsia" w:hAnsiTheme="minorEastAsia" w:cstheme="minorEastAsia" w:hint="eastAsia"/>
          <w:lang w:val="en-GB"/>
        </w:rPr>
        <w:t>试件加载如图</w:t>
      </w:r>
      <w:r w:rsidRPr="00AC6F3B">
        <w:rPr>
          <w:rFonts w:asciiTheme="minorEastAsia" w:hAnsiTheme="minorEastAsia" w:cstheme="minorEastAsia"/>
        </w:rPr>
        <w:t>A.</w:t>
      </w:r>
      <w:r w:rsidRPr="00FA1C64">
        <w:rPr>
          <w:rFonts w:cstheme="minorEastAsia"/>
        </w:rPr>
        <w:t>1</w:t>
      </w:r>
      <w:r w:rsidRPr="00AC6F3B">
        <w:rPr>
          <w:rFonts w:asciiTheme="minorEastAsia" w:hAnsiTheme="minorEastAsia" w:cstheme="minorEastAsia"/>
        </w:rPr>
        <w:t>.</w:t>
      </w:r>
      <w:r w:rsidRPr="00FA1C64">
        <w:rPr>
          <w:rFonts w:cstheme="minorEastAsia"/>
        </w:rPr>
        <w:t>6</w:t>
      </w:r>
      <w:r w:rsidRPr="00AC6F3B">
        <w:rPr>
          <w:rFonts w:asciiTheme="minorEastAsia" w:hAnsiTheme="minorEastAsia" w:cstheme="minorEastAsia"/>
        </w:rPr>
        <w:t>所示。</w:t>
      </w:r>
      <w:r w:rsidRPr="00AC6F3B">
        <w:rPr>
          <w:rFonts w:asciiTheme="minorEastAsia" w:hAnsiTheme="minorEastAsia" w:cstheme="minorEastAsia" w:hint="eastAsia"/>
          <w:lang w:val="en-GB"/>
        </w:rPr>
        <w:t>辊轴直径为</w:t>
      </w:r>
      <w:r w:rsidRPr="00FA1C64">
        <w:rPr>
          <w:rFonts w:cstheme="minorEastAsia"/>
          <w:lang w:val="en-GB"/>
        </w:rPr>
        <w:t>30</w:t>
      </w:r>
      <w:r w:rsidRPr="00AC6F3B">
        <w:rPr>
          <w:rFonts w:asciiTheme="minorEastAsia" w:hAnsiTheme="minorEastAsia" w:cstheme="minorEastAsia"/>
          <w:lang w:val="en-GB"/>
        </w:rPr>
        <w:t>mm</w:t>
      </w:r>
      <w:r w:rsidRPr="00AC6F3B">
        <w:rPr>
          <w:rFonts w:asciiTheme="minorEastAsia" w:hAnsiTheme="minorEastAsia" w:cstheme="minorEastAsia" w:hint="eastAsia"/>
        </w:rPr>
        <w:t>±</w:t>
      </w:r>
      <w:r w:rsidRPr="00FA1C64">
        <w:rPr>
          <w:rFonts w:cstheme="minorEastAsia"/>
          <w:lang w:val="en-GB"/>
        </w:rPr>
        <w:t>1</w:t>
      </w:r>
      <w:r w:rsidRPr="00AC6F3B">
        <w:rPr>
          <w:rFonts w:asciiTheme="minorEastAsia" w:hAnsiTheme="minorEastAsia" w:cstheme="minorEastAsia"/>
          <w:lang w:val="en-GB"/>
        </w:rPr>
        <w:t>mm，长度为</w:t>
      </w:r>
      <w:r w:rsidRPr="00FA1C64">
        <w:rPr>
          <w:rFonts w:cstheme="minorEastAsia"/>
        </w:rPr>
        <w:t>160</w:t>
      </w:r>
      <w:r w:rsidRPr="00AC6F3B">
        <w:rPr>
          <w:rFonts w:asciiTheme="minorEastAsia" w:hAnsiTheme="minorEastAsia" w:cstheme="minorEastAsia"/>
          <w:lang w:val="en-GB"/>
        </w:rPr>
        <w:t>mm；三个辊轴可以自由滚动，两个支承辊轴中心线之间的</w:t>
      </w:r>
      <w:r w:rsidRPr="00AC6F3B">
        <w:rPr>
          <w:rFonts w:hint="eastAsia"/>
          <w:lang w:val="en-GB"/>
        </w:rPr>
        <w:t>间距</w:t>
      </w:r>
      <w:r w:rsidRPr="00AC6F3B">
        <w:rPr>
          <w:noProof/>
          <w:position w:val="-6"/>
        </w:rPr>
        <w:drawing>
          <wp:inline distT="0" distB="0" distL="0" distR="0" wp14:anchorId="7E728A5B" wp14:editId="0B32C9FC">
            <wp:extent cx="86360" cy="182880"/>
            <wp:effectExtent l="0" t="0" r="8890" b="7620"/>
            <wp:docPr id="4"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9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86360" cy="182880"/>
                    </a:xfrm>
                    <a:prstGeom prst="rect">
                      <a:avLst/>
                    </a:prstGeom>
                    <a:noFill/>
                    <a:ln>
                      <a:noFill/>
                    </a:ln>
                  </pic:spPr>
                </pic:pic>
              </a:graphicData>
            </a:graphic>
          </wp:inline>
        </w:drawing>
      </w:r>
      <w:r w:rsidRPr="00AC6F3B">
        <w:rPr>
          <w:rFonts w:hint="eastAsia"/>
          <w:lang w:val="en-GB"/>
        </w:rPr>
        <w:t>为</w:t>
      </w:r>
      <w:r w:rsidRPr="00FA1C64">
        <w:rPr>
          <w:rFonts w:hint="eastAsia"/>
          <w:lang w:val="en-GB"/>
        </w:rPr>
        <w:t>500</w:t>
      </w:r>
      <w:r w:rsidRPr="00AC6F3B">
        <w:rPr>
          <w:rFonts w:hint="eastAsia"/>
          <w:lang w:val="en-GB"/>
        </w:rPr>
        <w:t>mm</w:t>
      </w:r>
      <w:r w:rsidRPr="00AC6F3B">
        <w:rPr>
          <w:noProof/>
          <w:position w:val="-4"/>
        </w:rPr>
        <w:drawing>
          <wp:inline distT="0" distB="0" distL="0" distR="0" wp14:anchorId="367B8504" wp14:editId="3BAAB455">
            <wp:extent cx="147320" cy="152400"/>
            <wp:effectExtent l="0" t="0" r="5080" b="0"/>
            <wp:docPr id="5"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9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147320" cy="152400"/>
                    </a:xfrm>
                    <a:prstGeom prst="rect">
                      <a:avLst/>
                    </a:prstGeom>
                    <a:noFill/>
                    <a:ln>
                      <a:noFill/>
                    </a:ln>
                  </pic:spPr>
                </pic:pic>
              </a:graphicData>
            </a:graphic>
          </wp:inline>
        </w:drawing>
      </w:r>
      <w:r w:rsidRPr="00FA1C64">
        <w:t>2</w:t>
      </w:r>
      <w:r w:rsidRPr="00AC6F3B">
        <w:t>.</w:t>
      </w:r>
      <w:r w:rsidRPr="00FA1C64">
        <w:t>0</w:t>
      </w:r>
      <w:r w:rsidRPr="00AC6F3B">
        <w:rPr>
          <w:rFonts w:hint="eastAsia"/>
          <w:lang w:val="en-GB"/>
        </w:rPr>
        <w:t>mm</w:t>
      </w:r>
      <w:r w:rsidRPr="00AC6F3B">
        <w:rPr>
          <w:rFonts w:hint="eastAsia"/>
          <w:lang w:val="en-GB"/>
        </w:rPr>
        <w:t>。</w:t>
      </w:r>
    </w:p>
    <w:p w:rsidR="006C1F7C" w:rsidRPr="00AC6F3B" w:rsidRDefault="00E525FE">
      <w:pPr>
        <w:jc w:val="center"/>
        <w:rPr>
          <w:szCs w:val="21"/>
          <w:lang w:val="en-GB"/>
        </w:rPr>
      </w:pPr>
      <w:r w:rsidRPr="00AC6F3B">
        <w:rPr>
          <w:noProof/>
          <w:szCs w:val="21"/>
        </w:rPr>
        <w:drawing>
          <wp:inline distT="0" distB="0" distL="0" distR="0" wp14:anchorId="1ED4FE77" wp14:editId="6C32F00C">
            <wp:extent cx="2928620" cy="1928495"/>
            <wp:effectExtent l="0" t="0" r="5080" b="14605"/>
            <wp:docPr id="6"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9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2928620" cy="1928495"/>
                    </a:xfrm>
                    <a:prstGeom prst="rect">
                      <a:avLst/>
                    </a:prstGeom>
                    <a:noFill/>
                    <a:ln>
                      <a:noFill/>
                    </a:ln>
                  </pic:spPr>
                </pic:pic>
              </a:graphicData>
            </a:graphic>
          </wp:inline>
        </w:drawing>
      </w:r>
    </w:p>
    <w:p w:rsidR="006C1F7C" w:rsidRPr="00AC6F3B" w:rsidRDefault="00E525FE">
      <w:pPr>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1</w:t>
      </w:r>
      <w:r w:rsidRPr="00AC6F3B">
        <w:rPr>
          <w:sz w:val="18"/>
          <w:szCs w:val="18"/>
        </w:rPr>
        <w:t>.</w:t>
      </w:r>
      <w:r w:rsidRPr="00FA1C64">
        <w:rPr>
          <w:sz w:val="18"/>
          <w:szCs w:val="18"/>
        </w:rPr>
        <w:t>6</w:t>
      </w:r>
      <w:r w:rsidRPr="00AC6F3B">
        <w:rPr>
          <w:rFonts w:hint="eastAsia"/>
          <w:sz w:val="18"/>
          <w:szCs w:val="18"/>
          <w:lang w:val="en-GB"/>
        </w:rPr>
        <w:t xml:space="preserve"> </w:t>
      </w:r>
      <w:r w:rsidRPr="00AC6F3B">
        <w:rPr>
          <w:rFonts w:hint="eastAsia"/>
          <w:sz w:val="18"/>
          <w:szCs w:val="18"/>
          <w:lang w:val="en-GB"/>
        </w:rPr>
        <w:t>试件加载位置</w:t>
      </w:r>
    </w:p>
    <w:p w:rsidR="006C1F7C" w:rsidRPr="00AC6F3B" w:rsidRDefault="00E525FE">
      <w:pPr>
        <w:jc w:val="center"/>
        <w:rPr>
          <w:sz w:val="18"/>
          <w:szCs w:val="18"/>
          <w:lang w:val="en-GB"/>
        </w:rPr>
      </w:pPr>
      <w:r w:rsidRPr="00AC6F3B">
        <w:rPr>
          <w:rFonts w:hint="eastAsia"/>
          <w:sz w:val="18"/>
          <w:szCs w:val="18"/>
          <w:lang w:val="en-GB"/>
        </w:rPr>
        <w:t>（</w:t>
      </w:r>
      <w:r w:rsidRPr="00FA1C64">
        <w:rPr>
          <w:rFonts w:hint="eastAsia"/>
          <w:sz w:val="18"/>
          <w:szCs w:val="18"/>
          <w:lang w:val="en-GB"/>
        </w:rPr>
        <w:t>1</w:t>
      </w:r>
      <w:r w:rsidRPr="00AC6F3B">
        <w:rPr>
          <w:rFonts w:hint="eastAsia"/>
          <w:sz w:val="18"/>
          <w:szCs w:val="18"/>
          <w:lang w:val="en-GB"/>
        </w:rPr>
        <w:t>—支承辊轴，</w:t>
      </w:r>
      <w:r w:rsidRPr="00FA1C64">
        <w:rPr>
          <w:rFonts w:hint="eastAsia"/>
          <w:sz w:val="18"/>
          <w:szCs w:val="18"/>
          <w:lang w:val="en-GB"/>
        </w:rPr>
        <w:t>2</w:t>
      </w:r>
      <w:r w:rsidRPr="00AC6F3B">
        <w:rPr>
          <w:rFonts w:hint="eastAsia"/>
          <w:sz w:val="18"/>
          <w:szCs w:val="18"/>
          <w:lang w:val="en-GB"/>
        </w:rPr>
        <w:t>—加载辊轴）</w:t>
      </w:r>
    </w:p>
    <w:p w:rsidR="006C1F7C" w:rsidRPr="00AC6F3B" w:rsidRDefault="00E525FE" w:rsidP="00127850">
      <w:pPr>
        <w:pStyle w:val="affd"/>
        <w:spacing w:before="240" w:after="240"/>
      </w:pPr>
      <w:bookmarkStart w:id="121" w:name="_Toc4323"/>
      <w:bookmarkStart w:id="122" w:name="_Toc88817885"/>
      <w:r w:rsidRPr="00B43619">
        <w:rPr>
          <w:rFonts w:eastAsia="华文中宋" w:cs="华文中宋"/>
          <w:bCs/>
          <w:sz w:val="24"/>
          <w:szCs w:val="24"/>
        </w:rPr>
        <w:t>A.2</w:t>
      </w:r>
      <w:r w:rsidR="007B2D26" w:rsidRPr="00AC6F3B">
        <w:rPr>
          <w:rFonts w:hint="eastAsia"/>
        </w:rPr>
        <w:t xml:space="preserve"> </w:t>
      </w:r>
      <w:r w:rsidRPr="00AC6F3B">
        <w:rPr>
          <w:rFonts w:hint="eastAsia"/>
        </w:rPr>
        <w:t>试件的制作和养护</w:t>
      </w:r>
      <w:bookmarkEnd w:id="121"/>
      <w:bookmarkEnd w:id="122"/>
    </w:p>
    <w:p w:rsidR="006C1F7C" w:rsidRPr="00AC6F3B" w:rsidRDefault="00E525FE">
      <w:pPr>
        <w:spacing w:line="336" w:lineRule="auto"/>
        <w:rPr>
          <w:rFonts w:asciiTheme="minorEastAsia" w:hAnsiTheme="minorEastAsia" w:cstheme="minorEastAsia"/>
          <w:lang w:val="en-GB"/>
        </w:rPr>
      </w:pPr>
      <w:r w:rsidRPr="00AC6F3B">
        <w:rPr>
          <w:rFonts w:asciiTheme="minorEastAsia" w:hAnsiTheme="minorEastAsia" w:cstheme="minorEastAsia"/>
          <w:b/>
          <w:bCs/>
          <w:lang w:val="en-GB"/>
        </w:rPr>
        <w:t>A</w:t>
      </w:r>
      <w:r w:rsidRPr="0073598B">
        <w:rPr>
          <w:rFonts w:cstheme="minorEastAsia"/>
          <w:b/>
        </w:rPr>
        <w:t>.2.1</w:t>
      </w:r>
      <w:r w:rsidRPr="00AC6F3B">
        <w:rPr>
          <w:rFonts w:asciiTheme="minorEastAsia" w:hAnsiTheme="minorEastAsia" w:cstheme="minorEastAsia"/>
          <w:b/>
          <w:bCs/>
          <w:lang w:val="en-GB"/>
        </w:rPr>
        <w:t xml:space="preserve"> </w:t>
      </w:r>
      <w:r w:rsidRPr="00AC6F3B">
        <w:rPr>
          <w:rFonts w:asciiTheme="minorEastAsia" w:hAnsiTheme="minorEastAsia" w:cstheme="minorEastAsia" w:hint="eastAsia"/>
          <w:lang w:val="en-GB"/>
        </w:rPr>
        <w:t>试件制作及养护应符合国家标准《普通混凝土力学性能试验方法标准》</w:t>
      </w:r>
      <w:r w:rsidRPr="00AC6F3B">
        <w:rPr>
          <w:rFonts w:asciiTheme="minorEastAsia" w:hAnsiTheme="minorEastAsia" w:cstheme="minorEastAsia"/>
          <w:lang w:val="en-GB"/>
        </w:rPr>
        <w:t>GB/T</w:t>
      </w:r>
      <w:r w:rsidRPr="00FA1C64">
        <w:rPr>
          <w:rFonts w:cstheme="minorEastAsia"/>
          <w:lang w:val="en-GB"/>
        </w:rPr>
        <w:t>50081</w:t>
      </w:r>
      <w:r w:rsidRPr="00AC6F3B">
        <w:rPr>
          <w:rFonts w:asciiTheme="minorEastAsia" w:hAnsiTheme="minorEastAsia" w:cstheme="minorEastAsia"/>
          <w:lang w:val="en-GB"/>
        </w:rPr>
        <w:t>、《钢纤维混凝土》</w:t>
      </w:r>
      <w:r w:rsidRPr="00AC6F3B">
        <w:rPr>
          <w:rFonts w:asciiTheme="minorEastAsia" w:hAnsiTheme="minorEastAsia" w:cstheme="minorEastAsia"/>
        </w:rPr>
        <w:t>JG/T</w:t>
      </w:r>
      <w:r w:rsidRPr="00FA1C64">
        <w:rPr>
          <w:rFonts w:cstheme="minorEastAsia"/>
        </w:rPr>
        <w:t>472</w:t>
      </w:r>
      <w:r w:rsidRPr="00AC6F3B">
        <w:rPr>
          <w:rFonts w:asciiTheme="minorEastAsia" w:hAnsiTheme="minorEastAsia" w:cstheme="minorEastAsia" w:hint="eastAsia"/>
          <w:lang w:val="en-GB"/>
        </w:rPr>
        <w:t>的规定。</w:t>
      </w:r>
    </w:p>
    <w:p w:rsidR="006C1F7C" w:rsidRPr="00AC6F3B" w:rsidRDefault="00E525FE">
      <w:pPr>
        <w:spacing w:line="336" w:lineRule="auto"/>
        <w:rPr>
          <w:rFonts w:asciiTheme="minorEastAsia" w:hAnsiTheme="minorEastAsia" w:cstheme="minorEastAsia"/>
          <w:lang w:val="en-GB"/>
        </w:rPr>
      </w:pPr>
      <w:r w:rsidRPr="00AC6F3B">
        <w:rPr>
          <w:rFonts w:asciiTheme="minorEastAsia" w:hAnsiTheme="minorEastAsia" w:cstheme="minorEastAsia"/>
          <w:b/>
          <w:bCs/>
          <w:lang w:val="en-GB"/>
        </w:rPr>
        <w:t>A</w:t>
      </w:r>
      <w:r w:rsidRPr="0073598B">
        <w:rPr>
          <w:rFonts w:cstheme="minorEastAsia"/>
          <w:b/>
        </w:rPr>
        <w:t>.2.2</w:t>
      </w:r>
      <w:r w:rsidRPr="00AC6F3B">
        <w:rPr>
          <w:rFonts w:asciiTheme="minorEastAsia" w:hAnsiTheme="minorEastAsia" w:cstheme="minorEastAsia"/>
          <w:b/>
          <w:bCs/>
          <w:lang w:val="en-GB"/>
        </w:rPr>
        <w:t xml:space="preserve"> </w:t>
      </w:r>
      <w:r w:rsidRPr="00AC6F3B">
        <w:rPr>
          <w:rFonts w:asciiTheme="minorEastAsia" w:hAnsiTheme="minorEastAsia" w:cstheme="minorEastAsia" w:hint="eastAsia"/>
          <w:lang w:val="en-GB"/>
        </w:rPr>
        <w:t>试件尺寸应采用</w:t>
      </w:r>
      <w:r w:rsidRPr="00FA1C64">
        <w:rPr>
          <w:rFonts w:cstheme="minorEastAsia"/>
          <w:lang w:val="en-GB"/>
        </w:rPr>
        <w:t>150</w:t>
      </w:r>
      <w:r w:rsidRPr="00AC6F3B">
        <w:rPr>
          <w:rFonts w:asciiTheme="minorEastAsia" w:hAnsiTheme="minorEastAsia" w:cstheme="minorEastAsia"/>
          <w:lang w:val="en-GB"/>
        </w:rPr>
        <w:t>mm×</w:t>
      </w:r>
      <w:r w:rsidRPr="00FA1C64">
        <w:rPr>
          <w:rFonts w:cstheme="minorEastAsia"/>
          <w:lang w:val="en-GB"/>
        </w:rPr>
        <w:t>150</w:t>
      </w:r>
      <w:r w:rsidRPr="00AC6F3B">
        <w:rPr>
          <w:rFonts w:asciiTheme="minorEastAsia" w:hAnsiTheme="minorEastAsia" w:cstheme="minorEastAsia"/>
          <w:lang w:val="en-GB"/>
        </w:rPr>
        <w:t>mm×</w:t>
      </w:r>
      <w:r w:rsidRPr="00FA1C64">
        <w:rPr>
          <w:rFonts w:cstheme="minorEastAsia"/>
          <w:lang w:val="en-GB"/>
        </w:rPr>
        <w:t>550</w:t>
      </w:r>
      <w:r w:rsidRPr="00AC6F3B">
        <w:rPr>
          <w:rFonts w:asciiTheme="minorEastAsia" w:hAnsiTheme="minorEastAsia" w:cstheme="minorEastAsia"/>
          <w:lang w:val="en-GB"/>
        </w:rPr>
        <w:t>mm。</w:t>
      </w:r>
    </w:p>
    <w:p w:rsidR="006C1F7C" w:rsidRPr="00AC6F3B" w:rsidRDefault="00E525FE" w:rsidP="005B0F0D">
      <w:pPr>
        <w:spacing w:line="360" w:lineRule="auto"/>
        <w:rPr>
          <w:rFonts w:asciiTheme="minorEastAsia" w:hAnsiTheme="minorEastAsia" w:cstheme="minorEastAsia"/>
          <w:b/>
        </w:rPr>
      </w:pPr>
      <w:r w:rsidRPr="0073598B">
        <w:rPr>
          <w:rFonts w:cstheme="minorEastAsia"/>
          <w:b/>
        </w:rPr>
        <w:t>A.2.3</w:t>
      </w:r>
      <w:r w:rsidRPr="00AC6F3B">
        <w:rPr>
          <w:rFonts w:asciiTheme="minorEastAsia" w:hAnsiTheme="minorEastAsia" w:cstheme="minorEastAsia"/>
        </w:rPr>
        <w:t xml:space="preserve"> </w:t>
      </w:r>
      <w:r w:rsidRPr="00AC6F3B">
        <w:rPr>
          <w:rFonts w:asciiTheme="minorEastAsia" w:hAnsiTheme="minorEastAsia" w:cstheme="minorEastAsia" w:hint="eastAsia"/>
          <w:bCs/>
          <w:lang w:val="en-GB"/>
        </w:rPr>
        <w:t>钢纤维混凝土试</w:t>
      </w:r>
      <w:r w:rsidRPr="00AC6F3B">
        <w:rPr>
          <w:rFonts w:asciiTheme="minorEastAsia" w:hAnsiTheme="minorEastAsia" w:cstheme="minorEastAsia" w:hint="eastAsia"/>
        </w:rPr>
        <w:t>件的取样除应遵守现国家标准《混凝土结构工程施工质量验收规范》</w:t>
      </w:r>
      <w:r w:rsidRPr="00AC6F3B">
        <w:rPr>
          <w:rFonts w:asciiTheme="minorEastAsia" w:hAnsiTheme="minorEastAsia" w:cstheme="minorEastAsia"/>
        </w:rPr>
        <w:t xml:space="preserve">GB </w:t>
      </w:r>
      <w:r w:rsidRPr="00FA1C64">
        <w:rPr>
          <w:rFonts w:cstheme="minorEastAsia"/>
        </w:rPr>
        <w:t>50204</w:t>
      </w:r>
      <w:r w:rsidRPr="00AC6F3B">
        <w:rPr>
          <w:rFonts w:asciiTheme="minorEastAsia" w:hAnsiTheme="minorEastAsia" w:cstheme="minorEastAsia"/>
        </w:rPr>
        <w:t>中有关规定外，</w:t>
      </w:r>
      <w:r w:rsidR="007D7BA5" w:rsidRPr="00AC6F3B">
        <w:rPr>
          <w:rFonts w:asciiTheme="minorEastAsia" w:hAnsiTheme="minorEastAsia" w:cstheme="minorEastAsia" w:hint="eastAsia"/>
        </w:rPr>
        <w:t>尚</w:t>
      </w:r>
      <w:r w:rsidRPr="00AC6F3B">
        <w:rPr>
          <w:rFonts w:asciiTheme="minorEastAsia" w:hAnsiTheme="minorEastAsia" w:cstheme="minorEastAsia"/>
        </w:rPr>
        <w:t>应遵守如下规定。</w:t>
      </w:r>
    </w:p>
    <w:p w:rsidR="006C1F7C" w:rsidRPr="00AC6F3B" w:rsidRDefault="00E525FE" w:rsidP="00807E45">
      <w:pPr>
        <w:spacing w:line="360" w:lineRule="auto"/>
        <w:ind w:firstLineChars="196" w:firstLine="472"/>
        <w:rPr>
          <w:rFonts w:asciiTheme="minorEastAsia" w:hAnsiTheme="minorEastAsia" w:cstheme="minorEastAsia"/>
        </w:rPr>
      </w:pPr>
      <w:r w:rsidRPr="00FA1C64">
        <w:rPr>
          <w:rFonts w:cstheme="minorEastAsia"/>
          <w:b/>
        </w:rPr>
        <w:t>1</w:t>
      </w:r>
      <w:r w:rsidRPr="00AC6F3B">
        <w:rPr>
          <w:rFonts w:asciiTheme="minorEastAsia" w:hAnsiTheme="minorEastAsia" w:cstheme="minorEastAsia"/>
          <w:b/>
        </w:rPr>
        <w:t xml:space="preserve"> </w:t>
      </w:r>
      <w:r w:rsidRPr="00AC6F3B">
        <w:rPr>
          <w:rFonts w:asciiTheme="minorEastAsia" w:hAnsiTheme="minorEastAsia" w:cstheme="minorEastAsia" w:hint="eastAsia"/>
        </w:rPr>
        <w:t>纤维混凝土拌合物的取样应具有代表性，宜采用多次采样的方法。一般在同一盘混凝土或同一车混凝土中的约</w:t>
      </w:r>
      <w:r w:rsidRPr="00FA1C64">
        <w:rPr>
          <w:rFonts w:cstheme="minorEastAsia"/>
        </w:rPr>
        <w:t>1</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处、</w:t>
      </w:r>
      <w:r w:rsidRPr="00FA1C64">
        <w:rPr>
          <w:rFonts w:cstheme="minorEastAsia"/>
        </w:rPr>
        <w:t>1</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处和</w:t>
      </w:r>
      <w:r w:rsidRPr="00FA1C64">
        <w:rPr>
          <w:rFonts w:cstheme="minorEastAsia"/>
        </w:rPr>
        <w:t>3</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处之间分别取样，从第一次取样到最后一次取样不宜超过</w:t>
      </w:r>
      <w:r w:rsidRPr="00FA1C64">
        <w:rPr>
          <w:rFonts w:cstheme="minorEastAsia"/>
        </w:rPr>
        <w:t>15</w:t>
      </w:r>
      <w:r w:rsidRPr="00AC6F3B">
        <w:rPr>
          <w:rFonts w:asciiTheme="minorEastAsia" w:hAnsiTheme="minorEastAsia" w:cstheme="minorEastAsia"/>
        </w:rPr>
        <w:t>min，然后人工搅拌均匀，拌合过程中始终用铁铲翻拌，不许用铁铲插捣。</w:t>
      </w:r>
    </w:p>
    <w:p w:rsidR="006C1F7C" w:rsidRPr="00AC6F3B" w:rsidRDefault="00E525FE" w:rsidP="005B0F0D">
      <w:pPr>
        <w:spacing w:line="360" w:lineRule="auto"/>
        <w:ind w:firstLine="422"/>
        <w:rPr>
          <w:rFonts w:asciiTheme="minorEastAsia" w:hAnsiTheme="minorEastAsia" w:cstheme="minorEastAsia"/>
        </w:rPr>
      </w:pPr>
      <w:r w:rsidRPr="00FA1C64">
        <w:rPr>
          <w:rFonts w:cstheme="minorEastAsia"/>
          <w:b/>
        </w:rPr>
        <w:t>2</w:t>
      </w:r>
      <w:r w:rsidRPr="00AC6F3B">
        <w:rPr>
          <w:rFonts w:asciiTheme="minorEastAsia" w:hAnsiTheme="minorEastAsia" w:cstheme="minorEastAsia"/>
          <w:b/>
        </w:rPr>
        <w:t xml:space="preserve"> </w:t>
      </w:r>
      <w:r w:rsidRPr="00AC6F3B">
        <w:rPr>
          <w:rFonts w:asciiTheme="minorEastAsia" w:hAnsiTheme="minorEastAsia" w:cstheme="minorEastAsia" w:hint="eastAsia"/>
        </w:rPr>
        <w:t>从取样完毕到开始做各项性能试验不宜超过</w:t>
      </w:r>
      <w:r w:rsidRPr="00FA1C64">
        <w:rPr>
          <w:rFonts w:cstheme="minorEastAsia"/>
        </w:rPr>
        <w:t>5</w:t>
      </w:r>
      <w:r w:rsidRPr="00AC6F3B">
        <w:rPr>
          <w:rFonts w:asciiTheme="minorEastAsia" w:hAnsiTheme="minorEastAsia" w:cstheme="minorEastAsia"/>
        </w:rPr>
        <w:t>min，取样后应尽快成型，取样到成型时间间隔不宜超过</w:t>
      </w:r>
      <w:r w:rsidRPr="00FA1C64">
        <w:rPr>
          <w:rFonts w:cstheme="minorEastAsia"/>
        </w:rPr>
        <w:t>15</w:t>
      </w:r>
      <w:r w:rsidRPr="00AC6F3B">
        <w:rPr>
          <w:rFonts w:asciiTheme="minorEastAsia" w:hAnsiTheme="minorEastAsia" w:cstheme="minorEastAsia"/>
        </w:rPr>
        <w:t>min。</w:t>
      </w:r>
    </w:p>
    <w:p w:rsidR="006C1F7C" w:rsidRPr="00AC6F3B" w:rsidRDefault="00E525FE" w:rsidP="005B0F0D">
      <w:pPr>
        <w:spacing w:line="360" w:lineRule="auto"/>
        <w:rPr>
          <w:rFonts w:asciiTheme="minorEastAsia" w:hAnsiTheme="minorEastAsia" w:cstheme="minorEastAsia"/>
          <w:lang w:val="en-GB"/>
        </w:rPr>
      </w:pPr>
      <w:r w:rsidRPr="0073598B">
        <w:rPr>
          <w:rFonts w:cstheme="minorEastAsia"/>
          <w:b/>
        </w:rPr>
        <w:t xml:space="preserve">A.2.4 </w:t>
      </w:r>
      <w:r w:rsidRPr="00AC6F3B">
        <w:rPr>
          <w:rFonts w:asciiTheme="minorEastAsia" w:hAnsiTheme="minorEastAsia" w:cstheme="minorEastAsia" w:hint="eastAsia"/>
          <w:lang w:val="en-GB"/>
        </w:rPr>
        <w:t>试件的填料步骤（图</w:t>
      </w:r>
      <w:r w:rsidRPr="00AC6F3B">
        <w:rPr>
          <w:rFonts w:asciiTheme="minorEastAsia" w:hAnsiTheme="minorEastAsia" w:cstheme="minorEastAsia"/>
        </w:rPr>
        <w:t>A.</w:t>
      </w:r>
      <w:r w:rsidRPr="00FA1C64">
        <w:rPr>
          <w:rFonts w:cstheme="minorEastAsia"/>
        </w:rPr>
        <w:t>2</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hint="eastAsia"/>
          <w:lang w:val="en-GB"/>
        </w:rPr>
        <w:t>），先填充区域</w:t>
      </w:r>
      <w:r w:rsidRPr="00FA1C64">
        <w:rPr>
          <w:rFonts w:cstheme="minorEastAsia"/>
          <w:lang w:val="en-GB"/>
        </w:rPr>
        <w:t>1</w:t>
      </w:r>
      <w:r w:rsidRPr="00AC6F3B">
        <w:rPr>
          <w:rFonts w:asciiTheme="minorEastAsia" w:hAnsiTheme="minorEastAsia" w:cstheme="minorEastAsia"/>
          <w:lang w:val="en-GB"/>
        </w:rPr>
        <w:t>，再填充区域</w:t>
      </w:r>
      <w:r w:rsidRPr="00FA1C64">
        <w:rPr>
          <w:rFonts w:cstheme="minorEastAsia"/>
          <w:lang w:val="en-GB"/>
        </w:rPr>
        <w:t>2</w:t>
      </w:r>
      <w:r w:rsidRPr="00AC6F3B">
        <w:rPr>
          <w:rFonts w:asciiTheme="minorEastAsia" w:hAnsiTheme="minorEastAsia" w:cstheme="minorEastAsia"/>
          <w:lang w:val="en-GB"/>
        </w:rPr>
        <w:t>，区域</w:t>
      </w:r>
      <w:r w:rsidRPr="00FA1C64">
        <w:rPr>
          <w:rFonts w:cstheme="minorEastAsia"/>
          <w:lang w:val="en-GB"/>
        </w:rPr>
        <w:t>1</w:t>
      </w:r>
      <w:r w:rsidRPr="00AC6F3B">
        <w:rPr>
          <w:rFonts w:asciiTheme="minorEastAsia" w:hAnsiTheme="minorEastAsia" w:cstheme="minorEastAsia"/>
          <w:lang w:val="en-GB"/>
        </w:rPr>
        <w:t>的面积应达到区域</w:t>
      </w:r>
      <w:r w:rsidRPr="00FA1C64">
        <w:rPr>
          <w:rFonts w:cstheme="minorEastAsia"/>
          <w:lang w:val="en-GB"/>
        </w:rPr>
        <w:t>2</w:t>
      </w:r>
      <w:r w:rsidRPr="00AC6F3B">
        <w:rPr>
          <w:rFonts w:asciiTheme="minorEastAsia" w:hAnsiTheme="minorEastAsia" w:cstheme="minorEastAsia"/>
          <w:lang w:val="en-GB"/>
        </w:rPr>
        <w:t>的</w:t>
      </w:r>
      <w:r w:rsidRPr="00FA1C64">
        <w:rPr>
          <w:rFonts w:cstheme="minorEastAsia"/>
          <w:lang w:val="en-GB"/>
        </w:rPr>
        <w:t>2</w:t>
      </w:r>
      <w:r w:rsidRPr="00AC6F3B">
        <w:rPr>
          <w:rFonts w:asciiTheme="minorEastAsia" w:hAnsiTheme="minorEastAsia" w:cstheme="minorEastAsia"/>
          <w:lang w:val="en-GB"/>
        </w:rPr>
        <w:t>倍。当模具中的混凝土达到试件高度</w:t>
      </w:r>
      <w:r w:rsidRPr="00FA1C64">
        <w:rPr>
          <w:rFonts w:cstheme="minorEastAsia"/>
          <w:lang w:val="en-GB"/>
        </w:rPr>
        <w:t>90</w:t>
      </w:r>
      <w:r w:rsidRPr="00AC6F3B">
        <w:rPr>
          <w:rFonts w:asciiTheme="minorEastAsia" w:hAnsiTheme="minorEastAsia" w:cstheme="minorEastAsia"/>
          <w:lang w:val="en-GB"/>
        </w:rPr>
        <w:t>%时进行振捣，振捣过程中加满和整平混凝土。振捣采用外部振动法。</w:t>
      </w:r>
    </w:p>
    <w:p w:rsidR="006C1F7C" w:rsidRPr="00AC6F3B" w:rsidRDefault="00E525FE">
      <w:pPr>
        <w:jc w:val="center"/>
        <w:rPr>
          <w:szCs w:val="21"/>
          <w:lang w:val="en-GB"/>
        </w:rPr>
      </w:pPr>
      <w:r w:rsidRPr="00AC6F3B">
        <w:rPr>
          <w:noProof/>
          <w:szCs w:val="21"/>
        </w:rPr>
        <w:drawing>
          <wp:inline distT="0" distB="0" distL="0" distR="0" wp14:anchorId="792FEDDF" wp14:editId="3EC58B68">
            <wp:extent cx="2588260" cy="767715"/>
            <wp:effectExtent l="0" t="0" r="2540" b="13335"/>
            <wp:docPr id="8"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2588260" cy="767715"/>
                    </a:xfrm>
                    <a:prstGeom prst="rect">
                      <a:avLst/>
                    </a:prstGeom>
                    <a:noFill/>
                    <a:ln>
                      <a:noFill/>
                    </a:ln>
                  </pic:spPr>
                </pic:pic>
              </a:graphicData>
            </a:graphic>
          </wp:inline>
        </w:drawing>
      </w:r>
    </w:p>
    <w:p w:rsidR="006C1F7C" w:rsidRPr="00AC6F3B" w:rsidRDefault="00E525FE">
      <w:pPr>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2</w:t>
      </w:r>
      <w:r w:rsidRPr="00AC6F3B">
        <w:rPr>
          <w:sz w:val="18"/>
          <w:szCs w:val="18"/>
        </w:rPr>
        <w:t>.</w:t>
      </w:r>
      <w:r w:rsidRPr="00FA1C64">
        <w:rPr>
          <w:sz w:val="18"/>
          <w:szCs w:val="18"/>
        </w:rPr>
        <w:t>4</w:t>
      </w:r>
      <w:r w:rsidRPr="00AC6F3B">
        <w:rPr>
          <w:sz w:val="18"/>
          <w:szCs w:val="18"/>
        </w:rPr>
        <w:t xml:space="preserve"> </w:t>
      </w:r>
      <w:r w:rsidRPr="00AC6F3B">
        <w:rPr>
          <w:rFonts w:hint="eastAsia"/>
          <w:sz w:val="18"/>
          <w:szCs w:val="18"/>
          <w:lang w:val="en-GB"/>
        </w:rPr>
        <w:t>试件浇筑步骤</w:t>
      </w:r>
    </w:p>
    <w:p w:rsidR="006C1F7C" w:rsidRPr="00AC6F3B" w:rsidRDefault="00E525FE" w:rsidP="005B0F0D">
      <w:pPr>
        <w:spacing w:line="360" w:lineRule="auto"/>
        <w:rPr>
          <w:rFonts w:asciiTheme="minorEastAsia" w:hAnsiTheme="minorEastAsia" w:cstheme="minorEastAsia"/>
        </w:rPr>
      </w:pPr>
      <w:r w:rsidRPr="0073598B">
        <w:rPr>
          <w:rFonts w:cstheme="minorEastAsia"/>
          <w:b/>
        </w:rPr>
        <w:t>A.2.5</w:t>
      </w:r>
      <w:r w:rsidRPr="00AC6F3B">
        <w:rPr>
          <w:rFonts w:asciiTheme="minorEastAsia" w:hAnsiTheme="minorEastAsia" w:cstheme="minorEastAsia"/>
        </w:rPr>
        <w:t xml:space="preserve"> </w:t>
      </w:r>
      <w:r w:rsidRPr="00AC6F3B">
        <w:rPr>
          <w:rFonts w:asciiTheme="minorEastAsia" w:hAnsiTheme="minorEastAsia" w:cstheme="minorEastAsia"/>
          <w:bCs/>
          <w:szCs w:val="21"/>
          <w:lang w:val="en-GB"/>
        </w:rPr>
        <w:t>严禁用振捣棒插入模内振捣或用铁棒模内振捣</w:t>
      </w:r>
      <w:r w:rsidRPr="00AC6F3B">
        <w:rPr>
          <w:rFonts w:asciiTheme="minorEastAsia" w:hAnsiTheme="minorEastAsia" w:cstheme="minorEastAsia"/>
        </w:rPr>
        <w:t>。必要时可用振动棒接触试模外壁进行振捣。</w:t>
      </w:r>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 xml:space="preserve">A.2.6 </w:t>
      </w:r>
      <w:r w:rsidRPr="00AC6F3B">
        <w:rPr>
          <w:rFonts w:asciiTheme="minorEastAsia" w:hAnsiTheme="minorEastAsia" w:cstheme="minorEastAsia" w:hint="eastAsia"/>
          <w:szCs w:val="21"/>
          <w:lang w:val="en-GB"/>
        </w:rPr>
        <w:t>将试件成型时的侧面作为支承面，支承面跨中预开口，开口宽度不大于</w:t>
      </w:r>
      <w:r w:rsidRPr="00FA1C64">
        <w:rPr>
          <w:rFonts w:cstheme="minorEastAsia"/>
          <w:szCs w:val="21"/>
          <w:lang w:val="en-GB"/>
        </w:rPr>
        <w:t>5</w:t>
      </w:r>
      <w:r w:rsidRPr="00AC6F3B">
        <w:rPr>
          <w:rFonts w:asciiTheme="minorEastAsia" w:hAnsiTheme="minorEastAsia" w:cstheme="minorEastAsia"/>
          <w:szCs w:val="21"/>
          <w:lang w:val="en-GB"/>
        </w:rPr>
        <w:t>mm，深度</w:t>
      </w:r>
      <w:r w:rsidRPr="00FA1C64">
        <w:rPr>
          <w:rFonts w:cstheme="minorEastAsia"/>
          <w:szCs w:val="21"/>
          <w:lang w:val="en-GB"/>
        </w:rPr>
        <w:t>25</w:t>
      </w:r>
      <w:r w:rsidRPr="00AC6F3B">
        <w:rPr>
          <w:rFonts w:asciiTheme="minorEastAsia" w:hAnsiTheme="minorEastAsia" w:cstheme="minorEastAsia"/>
          <w:szCs w:val="21"/>
          <w:lang w:val="en-GB"/>
        </w:rPr>
        <w:t>mm±</w:t>
      </w:r>
      <w:r w:rsidRPr="00FA1C64">
        <w:rPr>
          <w:rFonts w:cstheme="minorEastAsia"/>
          <w:szCs w:val="21"/>
          <w:lang w:val="en-GB"/>
        </w:rPr>
        <w:t>1</w:t>
      </w:r>
      <w:r w:rsidRPr="00AC6F3B">
        <w:rPr>
          <w:rFonts w:asciiTheme="minorEastAsia" w:hAnsiTheme="minorEastAsia" w:cstheme="minorEastAsia"/>
          <w:szCs w:val="21"/>
          <w:lang w:val="en-GB"/>
        </w:rPr>
        <w:t>mm。开口采用切割机自动完成，切割采用在切口处喷水的湿切作业。切口要求在梁跨中且垂直于梁轴线。</w:t>
      </w:r>
    </w:p>
    <w:p w:rsidR="006C1F7C" w:rsidRPr="00AC6F3B" w:rsidRDefault="00E525FE" w:rsidP="00127850">
      <w:pPr>
        <w:pStyle w:val="affd"/>
        <w:spacing w:before="240" w:after="240"/>
      </w:pPr>
      <w:bookmarkStart w:id="123" w:name="_Toc12386"/>
      <w:bookmarkStart w:id="124" w:name="_Toc88817886"/>
      <w:r w:rsidRPr="00B43619">
        <w:rPr>
          <w:rFonts w:eastAsia="华文中宋" w:cs="华文中宋"/>
          <w:bCs/>
          <w:sz w:val="24"/>
          <w:szCs w:val="24"/>
        </w:rPr>
        <w:t>A.3</w:t>
      </w:r>
      <w:r w:rsidR="007B2D26" w:rsidRPr="00AC6F3B">
        <w:rPr>
          <w:rFonts w:hint="eastAsia"/>
        </w:rPr>
        <w:t xml:space="preserve"> </w:t>
      </w:r>
      <w:r w:rsidRPr="00AC6F3B">
        <w:rPr>
          <w:rFonts w:hint="eastAsia"/>
        </w:rPr>
        <w:t>试验步骤</w:t>
      </w:r>
      <w:bookmarkEnd w:id="123"/>
      <w:bookmarkEnd w:id="124"/>
    </w:p>
    <w:p w:rsidR="006C1F7C" w:rsidRPr="00AC6F3B" w:rsidRDefault="00E525FE" w:rsidP="005B0F0D">
      <w:pPr>
        <w:spacing w:line="360" w:lineRule="auto"/>
        <w:rPr>
          <w:rFonts w:asciiTheme="minorEastAsia" w:hAnsiTheme="minorEastAsia" w:cstheme="minorEastAsia"/>
          <w:szCs w:val="21"/>
          <w:lang w:val="en-GB"/>
        </w:rPr>
      </w:pPr>
      <w:r w:rsidRPr="0073598B">
        <w:rPr>
          <w:rFonts w:cstheme="minorEastAsia"/>
          <w:b/>
        </w:rPr>
        <w:t>A.3.1</w:t>
      </w:r>
      <w:r w:rsidRPr="00AC6F3B">
        <w:rPr>
          <w:rFonts w:asciiTheme="minorEastAsia" w:hAnsiTheme="minorEastAsia" w:cstheme="minorEastAsia"/>
          <w:b/>
          <w:bCs/>
          <w:szCs w:val="21"/>
          <w:lang w:val="en-GB"/>
        </w:rPr>
        <w:t xml:space="preserve"> </w:t>
      </w:r>
      <w:r w:rsidRPr="00AC6F3B">
        <w:rPr>
          <w:rFonts w:asciiTheme="minorEastAsia" w:hAnsiTheme="minorEastAsia" w:cstheme="minorEastAsia" w:hint="eastAsia"/>
          <w:szCs w:val="21"/>
          <w:lang w:val="en-GB"/>
        </w:rPr>
        <w:t>进行试件尺寸测量，并作出安装位置和测试仪表位置的标记。</w:t>
      </w:r>
    </w:p>
    <w:p w:rsidR="006C1F7C" w:rsidRPr="00AC6F3B" w:rsidRDefault="00E525FE" w:rsidP="005B0F0D">
      <w:pPr>
        <w:spacing w:line="360" w:lineRule="auto"/>
        <w:rPr>
          <w:rFonts w:asciiTheme="minorEastAsia" w:hAnsiTheme="minorEastAsia" w:cstheme="minorEastAsia"/>
          <w:szCs w:val="21"/>
          <w:lang w:val="en-GB"/>
        </w:rPr>
      </w:pPr>
      <w:r w:rsidRPr="0073598B">
        <w:rPr>
          <w:rFonts w:cstheme="minorEastAsia"/>
          <w:b/>
        </w:rPr>
        <w:t xml:space="preserve">A.3.2 </w:t>
      </w:r>
      <w:r w:rsidRPr="00AC6F3B">
        <w:rPr>
          <w:rFonts w:asciiTheme="minorEastAsia" w:hAnsiTheme="minorEastAsia" w:cstheme="minorEastAsia" w:hint="eastAsia"/>
          <w:szCs w:val="21"/>
          <w:lang w:val="en-GB"/>
        </w:rPr>
        <w:t>将试件无偏心的放置于支座上，以试件预开口底水平面作为支承面。位移传感器安装在跨中。预开口处张开水平位移和挠度测量的装置分别如图</w:t>
      </w:r>
      <w:r w:rsidRPr="00AC6F3B">
        <w:rPr>
          <w:rFonts w:asciiTheme="minorEastAsia" w:hAnsiTheme="minorEastAsia" w:cstheme="minorEastAsia"/>
          <w:szCs w:val="21"/>
        </w:rPr>
        <w:t>A.</w:t>
      </w:r>
      <w:r w:rsidRPr="00FA1C64">
        <w:rPr>
          <w:rFonts w:cstheme="minorEastAsia"/>
          <w:szCs w:val="21"/>
        </w:rPr>
        <w:t>3</w:t>
      </w:r>
      <w:r w:rsidRPr="00AC6F3B">
        <w:rPr>
          <w:rFonts w:asciiTheme="minorEastAsia" w:hAnsiTheme="minorEastAsia" w:cstheme="minorEastAsia"/>
          <w:szCs w:val="21"/>
        </w:rPr>
        <w:t>.</w:t>
      </w:r>
      <w:r w:rsidRPr="00FA1C64">
        <w:rPr>
          <w:rFonts w:cstheme="minorEastAsia"/>
          <w:szCs w:val="21"/>
        </w:rPr>
        <w:t>2</w:t>
      </w:r>
      <w:r w:rsidRPr="00AC6F3B">
        <w:rPr>
          <w:rFonts w:asciiTheme="minorEastAsia" w:hAnsiTheme="minorEastAsia" w:cstheme="minorEastAsia"/>
          <w:szCs w:val="21"/>
        </w:rPr>
        <w:t>-</w:t>
      </w:r>
      <w:r w:rsidRPr="00FA1C64">
        <w:rPr>
          <w:rFonts w:cstheme="minorEastAsia"/>
          <w:szCs w:val="21"/>
        </w:rPr>
        <w:t>1</w:t>
      </w:r>
      <w:r w:rsidRPr="00AC6F3B">
        <w:rPr>
          <w:rFonts w:asciiTheme="minorEastAsia" w:hAnsiTheme="minorEastAsia" w:cstheme="minorEastAsia" w:hint="eastAsia"/>
          <w:szCs w:val="21"/>
          <w:lang w:val="en-GB"/>
        </w:rPr>
        <w:t>和</w:t>
      </w:r>
      <w:r w:rsidRPr="00AC6F3B">
        <w:rPr>
          <w:rFonts w:asciiTheme="minorEastAsia" w:hAnsiTheme="minorEastAsia" w:cstheme="minorEastAsia"/>
          <w:szCs w:val="21"/>
        </w:rPr>
        <w:t>A.</w:t>
      </w:r>
      <w:r w:rsidRPr="00FA1C64">
        <w:rPr>
          <w:rFonts w:cstheme="minorEastAsia"/>
          <w:szCs w:val="21"/>
        </w:rPr>
        <w:t>3</w:t>
      </w:r>
      <w:r w:rsidRPr="00AC6F3B">
        <w:rPr>
          <w:rFonts w:asciiTheme="minorEastAsia" w:hAnsiTheme="minorEastAsia" w:cstheme="minorEastAsia"/>
          <w:szCs w:val="21"/>
        </w:rPr>
        <w:t>.</w:t>
      </w:r>
      <w:r w:rsidRPr="00FA1C64">
        <w:rPr>
          <w:rFonts w:cstheme="minorEastAsia"/>
          <w:szCs w:val="21"/>
        </w:rPr>
        <w:t>2</w:t>
      </w:r>
      <w:r w:rsidRPr="00AC6F3B">
        <w:rPr>
          <w:rFonts w:asciiTheme="minorEastAsia" w:hAnsiTheme="minorEastAsia" w:cstheme="minorEastAsia"/>
          <w:szCs w:val="21"/>
        </w:rPr>
        <w:t>-</w:t>
      </w:r>
      <w:r w:rsidRPr="00FA1C64">
        <w:rPr>
          <w:rFonts w:cstheme="minorEastAsia"/>
          <w:szCs w:val="21"/>
        </w:rPr>
        <w:t>2</w:t>
      </w:r>
      <w:r w:rsidRPr="00AC6F3B">
        <w:rPr>
          <w:rFonts w:asciiTheme="minorEastAsia" w:hAnsiTheme="minorEastAsia" w:cstheme="minorEastAsia"/>
          <w:szCs w:val="21"/>
        </w:rPr>
        <w:t>所示</w:t>
      </w:r>
      <w:r w:rsidRPr="00AC6F3B">
        <w:rPr>
          <w:rFonts w:asciiTheme="minorEastAsia" w:hAnsiTheme="minorEastAsia" w:cstheme="minorEastAsia" w:hint="eastAsia"/>
          <w:szCs w:val="21"/>
          <w:lang w:val="en-GB"/>
        </w:rPr>
        <w:t>。</w:t>
      </w:r>
    </w:p>
    <w:p w:rsidR="006C1F7C" w:rsidRPr="00AC6F3B" w:rsidRDefault="00E525FE">
      <w:pPr>
        <w:jc w:val="center"/>
        <w:rPr>
          <w:szCs w:val="21"/>
          <w:lang w:val="en-GB"/>
        </w:rPr>
      </w:pPr>
      <w:r w:rsidRPr="00AC6F3B">
        <w:rPr>
          <w:noProof/>
          <w:szCs w:val="21"/>
        </w:rPr>
        <w:drawing>
          <wp:inline distT="0" distB="0" distL="0" distR="0" wp14:anchorId="3B81F750" wp14:editId="03F98C70">
            <wp:extent cx="3388995" cy="1637665"/>
            <wp:effectExtent l="0" t="0" r="1905" b="635"/>
            <wp:docPr id="11"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3388995" cy="1637665"/>
                    </a:xfrm>
                    <a:prstGeom prst="rect">
                      <a:avLst/>
                    </a:prstGeom>
                    <a:noFill/>
                    <a:ln>
                      <a:noFill/>
                    </a:ln>
                  </pic:spPr>
                </pic:pic>
              </a:graphicData>
            </a:graphic>
          </wp:inline>
        </w:drawing>
      </w:r>
    </w:p>
    <w:p w:rsidR="006C1F7C" w:rsidRPr="00AC6F3B" w:rsidRDefault="00E525FE">
      <w:pPr>
        <w:jc w:val="center"/>
        <w:rPr>
          <w:szCs w:val="21"/>
          <w:lang w:val="en-GB"/>
        </w:rPr>
      </w:pPr>
      <w:r w:rsidRPr="00AC6F3B">
        <w:rPr>
          <w:noProof/>
          <w:szCs w:val="21"/>
        </w:rPr>
        <w:drawing>
          <wp:inline distT="0" distB="0" distL="0" distR="0" wp14:anchorId="178D4609" wp14:editId="21C4743B">
            <wp:extent cx="1447800" cy="1107440"/>
            <wp:effectExtent l="0" t="0" r="0" b="0"/>
            <wp:docPr id="12"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1447800" cy="1107440"/>
                    </a:xfrm>
                    <a:prstGeom prst="rect">
                      <a:avLst/>
                    </a:prstGeom>
                    <a:noFill/>
                    <a:ln>
                      <a:noFill/>
                    </a:ln>
                  </pic:spPr>
                </pic:pic>
              </a:graphicData>
            </a:graphic>
          </wp:inline>
        </w:drawing>
      </w:r>
    </w:p>
    <w:p w:rsidR="006C1F7C" w:rsidRPr="00AC6F3B" w:rsidRDefault="00E525FE">
      <w:pPr>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3</w:t>
      </w:r>
      <w:r w:rsidRPr="00AC6F3B">
        <w:rPr>
          <w:sz w:val="18"/>
          <w:szCs w:val="18"/>
        </w:rPr>
        <w:t>.</w:t>
      </w:r>
      <w:r w:rsidRPr="00FA1C64">
        <w:rPr>
          <w:sz w:val="18"/>
          <w:szCs w:val="18"/>
        </w:rPr>
        <w:t>2</w:t>
      </w:r>
      <w:r w:rsidRPr="00AC6F3B">
        <w:rPr>
          <w:sz w:val="18"/>
          <w:szCs w:val="18"/>
        </w:rPr>
        <w:t>-</w:t>
      </w:r>
      <w:r w:rsidRPr="00FA1C64">
        <w:rPr>
          <w:sz w:val="18"/>
          <w:szCs w:val="18"/>
        </w:rPr>
        <w:t>1</w:t>
      </w:r>
      <w:r w:rsidRPr="00AC6F3B">
        <w:rPr>
          <w:sz w:val="18"/>
          <w:szCs w:val="18"/>
        </w:rPr>
        <w:t xml:space="preserve"> </w:t>
      </w:r>
      <w:r w:rsidRPr="00AC6F3B">
        <w:rPr>
          <w:rFonts w:hint="eastAsia"/>
          <w:sz w:val="18"/>
          <w:szCs w:val="18"/>
        </w:rPr>
        <w:t>预开口处张开</w:t>
      </w:r>
      <w:r w:rsidRPr="00AC6F3B">
        <w:rPr>
          <w:rFonts w:hint="eastAsia"/>
          <w:sz w:val="18"/>
          <w:szCs w:val="18"/>
          <w:lang w:val="en-GB"/>
        </w:rPr>
        <w:t>水平位移测量装置</w:t>
      </w:r>
    </w:p>
    <w:p w:rsidR="006C1F7C" w:rsidRPr="00AC6F3B" w:rsidRDefault="00E525FE">
      <w:pPr>
        <w:ind w:firstLine="480"/>
        <w:jc w:val="center"/>
        <w:rPr>
          <w:sz w:val="18"/>
          <w:szCs w:val="18"/>
          <w:lang w:val="en-GB"/>
        </w:rPr>
      </w:pPr>
      <w:r w:rsidRPr="00FA1C64">
        <w:rPr>
          <w:rFonts w:hint="eastAsia"/>
          <w:sz w:val="18"/>
          <w:szCs w:val="18"/>
          <w:lang w:val="en-GB"/>
        </w:rPr>
        <w:t>1</w:t>
      </w:r>
      <w:r w:rsidRPr="00AC6F3B">
        <w:rPr>
          <w:rFonts w:hint="eastAsia"/>
          <w:sz w:val="18"/>
          <w:szCs w:val="18"/>
          <w:lang w:val="en-GB"/>
        </w:rPr>
        <w:t>-</w:t>
      </w:r>
      <w:r w:rsidRPr="00AC6F3B">
        <w:rPr>
          <w:rFonts w:hint="eastAsia"/>
          <w:sz w:val="18"/>
          <w:szCs w:val="18"/>
          <w:lang w:val="en-GB"/>
        </w:rPr>
        <w:t>预开口详图；</w:t>
      </w:r>
      <w:r w:rsidRPr="00FA1C64">
        <w:rPr>
          <w:rFonts w:hint="eastAsia"/>
          <w:sz w:val="18"/>
          <w:szCs w:val="18"/>
          <w:lang w:val="en-GB"/>
        </w:rPr>
        <w:t>2</w:t>
      </w:r>
      <w:r w:rsidRPr="00AC6F3B">
        <w:rPr>
          <w:rFonts w:hint="eastAsia"/>
          <w:sz w:val="18"/>
          <w:szCs w:val="18"/>
          <w:lang w:val="en-GB"/>
        </w:rPr>
        <w:t>-</w:t>
      </w:r>
      <w:r w:rsidRPr="00AC6F3B">
        <w:rPr>
          <w:rFonts w:hint="eastAsia"/>
          <w:sz w:val="18"/>
          <w:szCs w:val="18"/>
          <w:lang w:val="en-GB"/>
        </w:rPr>
        <w:t>传感器（夹式应变仪）；</w:t>
      </w:r>
      <w:r w:rsidRPr="00FA1C64">
        <w:rPr>
          <w:rFonts w:hint="eastAsia"/>
          <w:sz w:val="18"/>
          <w:szCs w:val="18"/>
          <w:lang w:val="en-GB"/>
        </w:rPr>
        <w:t>3</w:t>
      </w:r>
      <w:r w:rsidRPr="00AC6F3B">
        <w:rPr>
          <w:rFonts w:hint="eastAsia"/>
          <w:sz w:val="18"/>
          <w:szCs w:val="18"/>
          <w:lang w:val="en-GB"/>
        </w:rPr>
        <w:t>-</w:t>
      </w:r>
      <w:r w:rsidRPr="00AC6F3B">
        <w:rPr>
          <w:rFonts w:hint="eastAsia"/>
          <w:sz w:val="18"/>
          <w:szCs w:val="18"/>
          <w:lang w:val="en-GB"/>
        </w:rPr>
        <w:t>刀口</w:t>
      </w:r>
    </w:p>
    <w:p w:rsidR="006C1F7C" w:rsidRPr="00AC6F3B" w:rsidRDefault="00E525FE" w:rsidP="00807E45">
      <w:pPr>
        <w:spacing w:beforeLines="100" w:before="240" w:afterLines="50" w:after="120"/>
        <w:ind w:firstLine="480"/>
        <w:jc w:val="center"/>
        <w:rPr>
          <w:szCs w:val="21"/>
          <w:lang w:val="en-GB"/>
        </w:rPr>
      </w:pPr>
      <w:r w:rsidRPr="00AC6F3B">
        <w:rPr>
          <w:noProof/>
          <w:szCs w:val="21"/>
        </w:rPr>
        <w:drawing>
          <wp:inline distT="0" distB="0" distL="0" distR="0" wp14:anchorId="08ABAE50" wp14:editId="3D4AF35A">
            <wp:extent cx="2437130" cy="1609090"/>
            <wp:effectExtent l="0" t="0" r="1270" b="10160"/>
            <wp:docPr id="1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2437130" cy="1609090"/>
                    </a:xfrm>
                    <a:prstGeom prst="rect">
                      <a:avLst/>
                    </a:prstGeom>
                    <a:noFill/>
                    <a:ln>
                      <a:noFill/>
                    </a:ln>
                  </pic:spPr>
                </pic:pic>
              </a:graphicData>
            </a:graphic>
          </wp:inline>
        </w:drawing>
      </w:r>
      <w:r w:rsidRPr="00AC6F3B">
        <w:rPr>
          <w:noProof/>
          <w:szCs w:val="21"/>
        </w:rPr>
        <w:drawing>
          <wp:inline distT="0" distB="0" distL="0" distR="0" wp14:anchorId="7F6697B0" wp14:editId="1DD62C88">
            <wp:extent cx="883920" cy="1717040"/>
            <wp:effectExtent l="0" t="0" r="0" b="0"/>
            <wp:docPr id="1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883920" cy="1717040"/>
                    </a:xfrm>
                    <a:prstGeom prst="rect">
                      <a:avLst/>
                    </a:prstGeom>
                    <a:noFill/>
                    <a:ln>
                      <a:noFill/>
                    </a:ln>
                  </pic:spPr>
                </pic:pic>
              </a:graphicData>
            </a:graphic>
          </wp:inline>
        </w:drawing>
      </w:r>
    </w:p>
    <w:p w:rsidR="006C1F7C" w:rsidRPr="00AC6F3B" w:rsidRDefault="00E525FE">
      <w:pPr>
        <w:jc w:val="center"/>
        <w:rPr>
          <w:sz w:val="18"/>
          <w:szCs w:val="18"/>
          <w:lang w:val="en-GB"/>
        </w:rPr>
      </w:pPr>
      <w:bookmarkStart w:id="125" w:name="_Toc22312_WPSOffice_Level2"/>
      <w:r w:rsidRPr="00AC6F3B">
        <w:rPr>
          <w:rFonts w:hint="eastAsia"/>
          <w:sz w:val="18"/>
          <w:szCs w:val="18"/>
          <w:lang w:val="en-GB"/>
        </w:rPr>
        <w:t>（</w:t>
      </w:r>
      <w:r w:rsidRPr="00AC6F3B">
        <w:rPr>
          <w:sz w:val="18"/>
          <w:szCs w:val="18"/>
        </w:rPr>
        <w:t>a</w:t>
      </w:r>
      <w:r w:rsidRPr="00AC6F3B">
        <w:rPr>
          <w:rFonts w:hint="eastAsia"/>
          <w:sz w:val="18"/>
          <w:szCs w:val="18"/>
          <w:lang w:val="en-GB"/>
        </w:rPr>
        <w:t>）</w:t>
      </w:r>
      <w:r w:rsidRPr="00AC6F3B">
        <w:rPr>
          <w:rFonts w:hint="eastAsia"/>
          <w:sz w:val="18"/>
          <w:szCs w:val="18"/>
        </w:rPr>
        <w:t>预开口处</w:t>
      </w:r>
      <w:r w:rsidRPr="00AC6F3B">
        <w:rPr>
          <w:rFonts w:hint="eastAsia"/>
          <w:sz w:val="18"/>
          <w:szCs w:val="18"/>
          <w:lang w:val="en-GB"/>
        </w:rPr>
        <w:t>挠度测量装置</w:t>
      </w:r>
      <w:bookmarkEnd w:id="125"/>
    </w:p>
    <w:p w:rsidR="006C1F7C" w:rsidRPr="00AC6F3B" w:rsidRDefault="00E525FE">
      <w:pPr>
        <w:jc w:val="center"/>
        <w:rPr>
          <w:sz w:val="18"/>
          <w:szCs w:val="18"/>
          <w:lang w:val="en-GB"/>
        </w:rPr>
      </w:pPr>
      <w:r w:rsidRPr="00FA1C64">
        <w:rPr>
          <w:rFonts w:hint="eastAsia"/>
          <w:sz w:val="18"/>
          <w:szCs w:val="18"/>
          <w:lang w:val="en-GB"/>
        </w:rPr>
        <w:t>1</w:t>
      </w:r>
      <w:r w:rsidRPr="00AC6F3B">
        <w:rPr>
          <w:rFonts w:hint="eastAsia"/>
          <w:sz w:val="18"/>
          <w:szCs w:val="18"/>
          <w:lang w:val="en-GB"/>
        </w:rPr>
        <w:t>-</w:t>
      </w:r>
      <w:r w:rsidRPr="00AC6F3B">
        <w:rPr>
          <w:rFonts w:hint="eastAsia"/>
          <w:sz w:val="18"/>
          <w:szCs w:val="18"/>
          <w:lang w:val="en-GB"/>
        </w:rPr>
        <w:t>滑动固定端；</w:t>
      </w:r>
      <w:r w:rsidRPr="00FA1C64">
        <w:rPr>
          <w:rFonts w:hint="eastAsia"/>
          <w:sz w:val="18"/>
          <w:szCs w:val="18"/>
          <w:lang w:val="en-GB"/>
        </w:rPr>
        <w:t>2</w:t>
      </w:r>
      <w:r w:rsidRPr="00AC6F3B">
        <w:rPr>
          <w:rFonts w:hint="eastAsia"/>
          <w:sz w:val="18"/>
          <w:szCs w:val="18"/>
          <w:lang w:val="en-GB"/>
        </w:rPr>
        <w:t>-</w:t>
      </w:r>
      <w:r w:rsidRPr="00AC6F3B">
        <w:rPr>
          <w:rFonts w:hint="eastAsia"/>
          <w:sz w:val="18"/>
          <w:szCs w:val="18"/>
          <w:lang w:val="en-GB"/>
        </w:rPr>
        <w:t>转动固定端；</w:t>
      </w:r>
      <w:r w:rsidRPr="00FA1C64">
        <w:rPr>
          <w:rFonts w:hint="eastAsia"/>
          <w:sz w:val="18"/>
          <w:szCs w:val="18"/>
          <w:lang w:val="en-GB"/>
        </w:rPr>
        <w:t>3</w:t>
      </w:r>
      <w:r w:rsidRPr="00AC6F3B">
        <w:rPr>
          <w:rFonts w:hint="eastAsia"/>
          <w:sz w:val="18"/>
          <w:szCs w:val="18"/>
          <w:lang w:val="en-GB"/>
        </w:rPr>
        <w:t>-</w:t>
      </w:r>
      <w:r w:rsidRPr="00AC6F3B">
        <w:rPr>
          <w:rFonts w:hint="eastAsia"/>
          <w:sz w:val="18"/>
          <w:szCs w:val="18"/>
          <w:lang w:val="en-GB"/>
        </w:rPr>
        <w:t>刚架</w:t>
      </w:r>
    </w:p>
    <w:p w:rsidR="006C1F7C" w:rsidRPr="00AC6F3B" w:rsidRDefault="00E525FE">
      <w:pPr>
        <w:jc w:val="center"/>
        <w:rPr>
          <w:szCs w:val="21"/>
        </w:rPr>
      </w:pPr>
      <w:r w:rsidRPr="00AC6F3B">
        <w:rPr>
          <w:noProof/>
          <w:szCs w:val="21"/>
        </w:rPr>
        <w:drawing>
          <wp:inline distT="0" distB="0" distL="0" distR="0" wp14:anchorId="3C771EF8" wp14:editId="40EBE776">
            <wp:extent cx="1494790" cy="1123315"/>
            <wp:effectExtent l="0" t="0" r="0" b="635"/>
            <wp:docPr id="1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497883" cy="1125767"/>
                    </a:xfrm>
                    <a:prstGeom prst="rect">
                      <a:avLst/>
                    </a:prstGeom>
                    <a:noFill/>
                    <a:ln>
                      <a:noFill/>
                    </a:ln>
                  </pic:spPr>
                </pic:pic>
              </a:graphicData>
            </a:graphic>
          </wp:inline>
        </w:drawing>
      </w:r>
    </w:p>
    <w:p w:rsidR="006C1F7C" w:rsidRPr="00AC6F3B" w:rsidRDefault="00E525FE">
      <w:pPr>
        <w:jc w:val="center"/>
        <w:rPr>
          <w:sz w:val="18"/>
          <w:szCs w:val="18"/>
          <w:lang w:val="en-GB"/>
        </w:rPr>
      </w:pPr>
      <w:bookmarkStart w:id="126" w:name="_Toc13605_WPSOffice_Level2"/>
      <w:r w:rsidRPr="00AC6F3B">
        <w:rPr>
          <w:rFonts w:hint="eastAsia"/>
          <w:sz w:val="18"/>
          <w:szCs w:val="18"/>
        </w:rPr>
        <w:t>（</w:t>
      </w:r>
      <w:r w:rsidRPr="00AC6F3B">
        <w:rPr>
          <w:rFonts w:hint="eastAsia"/>
          <w:sz w:val="18"/>
          <w:szCs w:val="18"/>
        </w:rPr>
        <w:t>b</w:t>
      </w:r>
      <w:r w:rsidRPr="00AC6F3B">
        <w:rPr>
          <w:rFonts w:hint="eastAsia"/>
          <w:sz w:val="18"/>
          <w:szCs w:val="18"/>
        </w:rPr>
        <w:t>）位移传感器布置大样</w:t>
      </w:r>
      <w:bookmarkEnd w:id="126"/>
    </w:p>
    <w:p w:rsidR="006C1F7C" w:rsidRPr="00AC6F3B" w:rsidRDefault="00E525FE">
      <w:pPr>
        <w:jc w:val="center"/>
        <w:rPr>
          <w:sz w:val="18"/>
          <w:szCs w:val="18"/>
        </w:rPr>
      </w:pPr>
      <w:bookmarkStart w:id="127" w:name="_Toc1537_WPSOffice_Level2"/>
      <w:r w:rsidRPr="00FA1C64">
        <w:rPr>
          <w:rFonts w:hint="eastAsia"/>
          <w:sz w:val="18"/>
          <w:szCs w:val="18"/>
          <w:lang w:val="en-GB"/>
        </w:rPr>
        <w:t>1</w:t>
      </w:r>
      <w:r w:rsidRPr="00AC6F3B">
        <w:rPr>
          <w:rFonts w:hint="eastAsia"/>
          <w:sz w:val="18"/>
          <w:szCs w:val="18"/>
          <w:lang w:val="en-GB"/>
        </w:rPr>
        <w:t>-</w:t>
      </w:r>
      <w:r w:rsidRPr="00FA1C64">
        <w:rPr>
          <w:rFonts w:hint="eastAsia"/>
          <w:sz w:val="18"/>
          <w:szCs w:val="18"/>
          <w:lang w:val="en-GB"/>
        </w:rPr>
        <w:t>1</w:t>
      </w:r>
      <w:r w:rsidRPr="00AC6F3B">
        <w:rPr>
          <w:rFonts w:hint="eastAsia"/>
          <w:sz w:val="18"/>
          <w:szCs w:val="18"/>
          <w:lang w:val="en-GB"/>
        </w:rPr>
        <w:t>mm</w:t>
      </w:r>
      <w:r w:rsidRPr="00AC6F3B">
        <w:rPr>
          <w:rFonts w:hint="eastAsia"/>
          <w:sz w:val="18"/>
          <w:szCs w:val="18"/>
          <w:lang w:val="en-GB"/>
        </w:rPr>
        <w:t>厚铝板；</w:t>
      </w:r>
      <w:r w:rsidRPr="00FA1C64">
        <w:rPr>
          <w:rFonts w:hint="eastAsia"/>
          <w:sz w:val="18"/>
          <w:szCs w:val="18"/>
          <w:lang w:val="en-GB"/>
        </w:rPr>
        <w:t>2</w:t>
      </w:r>
      <w:r w:rsidRPr="00AC6F3B">
        <w:rPr>
          <w:rFonts w:hint="eastAsia"/>
          <w:sz w:val="18"/>
          <w:szCs w:val="18"/>
          <w:lang w:val="en-GB"/>
        </w:rPr>
        <w:t>-</w:t>
      </w:r>
      <w:r w:rsidRPr="00AC6F3B">
        <w:rPr>
          <w:rFonts w:hint="eastAsia"/>
          <w:sz w:val="18"/>
          <w:szCs w:val="18"/>
          <w:lang w:val="en-GB"/>
        </w:rPr>
        <w:t>位移传感器（</w:t>
      </w:r>
      <w:r w:rsidRPr="00AC6F3B">
        <w:rPr>
          <w:rFonts w:hint="eastAsia"/>
          <w:sz w:val="18"/>
          <w:szCs w:val="18"/>
          <w:lang w:val="en-GB"/>
        </w:rPr>
        <w:t>LVDT</w:t>
      </w:r>
      <w:r w:rsidRPr="00AC6F3B">
        <w:rPr>
          <w:rFonts w:hint="eastAsia"/>
          <w:sz w:val="18"/>
          <w:szCs w:val="18"/>
          <w:lang w:val="en-GB"/>
        </w:rPr>
        <w:t>）；</w:t>
      </w:r>
      <w:r w:rsidRPr="00FA1C64">
        <w:rPr>
          <w:rFonts w:hint="eastAsia"/>
          <w:sz w:val="18"/>
          <w:szCs w:val="18"/>
          <w:lang w:val="en-GB"/>
        </w:rPr>
        <w:t>3</w:t>
      </w:r>
      <w:r w:rsidRPr="00AC6F3B">
        <w:rPr>
          <w:rFonts w:hint="eastAsia"/>
          <w:sz w:val="18"/>
          <w:szCs w:val="18"/>
          <w:lang w:val="en-GB"/>
        </w:rPr>
        <w:t>-</w:t>
      </w:r>
      <w:r w:rsidRPr="00AC6F3B">
        <w:rPr>
          <w:rFonts w:hint="eastAsia"/>
          <w:sz w:val="18"/>
          <w:szCs w:val="18"/>
          <w:lang w:val="en-GB"/>
        </w:rPr>
        <w:t>弹簧杆</w:t>
      </w:r>
      <w:bookmarkEnd w:id="127"/>
    </w:p>
    <w:p w:rsidR="006C1F7C" w:rsidRPr="00AC6F3B" w:rsidRDefault="00E525FE">
      <w:pPr>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3</w:t>
      </w:r>
      <w:r w:rsidRPr="00AC6F3B">
        <w:rPr>
          <w:sz w:val="18"/>
          <w:szCs w:val="18"/>
        </w:rPr>
        <w:t>.</w:t>
      </w:r>
      <w:r w:rsidRPr="00FA1C64">
        <w:rPr>
          <w:sz w:val="18"/>
          <w:szCs w:val="18"/>
        </w:rPr>
        <w:t>2</w:t>
      </w:r>
      <w:r w:rsidRPr="00AC6F3B">
        <w:rPr>
          <w:sz w:val="18"/>
          <w:szCs w:val="18"/>
        </w:rPr>
        <w:t>-</w:t>
      </w:r>
      <w:r w:rsidRPr="00FA1C64">
        <w:rPr>
          <w:sz w:val="18"/>
          <w:szCs w:val="18"/>
        </w:rPr>
        <w:t>2</w:t>
      </w:r>
      <w:r w:rsidRPr="00AC6F3B">
        <w:rPr>
          <w:sz w:val="18"/>
          <w:szCs w:val="18"/>
        </w:rPr>
        <w:t xml:space="preserve"> </w:t>
      </w:r>
      <w:r w:rsidRPr="00AC6F3B">
        <w:rPr>
          <w:rFonts w:hint="eastAsia"/>
          <w:sz w:val="18"/>
          <w:szCs w:val="18"/>
        </w:rPr>
        <w:t>预开口处</w:t>
      </w:r>
      <w:r w:rsidRPr="00AC6F3B">
        <w:rPr>
          <w:rFonts w:hint="eastAsia"/>
          <w:sz w:val="18"/>
          <w:szCs w:val="18"/>
          <w:lang w:val="en-GB"/>
        </w:rPr>
        <w:t>挠度测量装置</w:t>
      </w:r>
    </w:p>
    <w:p w:rsidR="006C1F7C" w:rsidRPr="00AC6F3B" w:rsidRDefault="00E525FE" w:rsidP="005B0F0D">
      <w:pPr>
        <w:spacing w:line="360" w:lineRule="auto"/>
        <w:rPr>
          <w:rFonts w:asciiTheme="minorEastAsia" w:hAnsiTheme="minorEastAsia" w:cstheme="minorEastAsia"/>
          <w:szCs w:val="21"/>
          <w:lang w:val="en-GB"/>
        </w:rPr>
      </w:pPr>
      <w:r w:rsidRPr="0073598B">
        <w:rPr>
          <w:rFonts w:cstheme="minorEastAsia"/>
          <w:b/>
        </w:rPr>
        <w:t>A.3.3</w:t>
      </w:r>
      <w:r w:rsidRPr="00AC6F3B">
        <w:rPr>
          <w:rFonts w:asciiTheme="minorEastAsia" w:hAnsiTheme="minorEastAsia" w:cstheme="minorEastAsia"/>
          <w:b/>
          <w:bCs/>
          <w:szCs w:val="21"/>
          <w:lang w:val="en-GB"/>
        </w:rPr>
        <w:t xml:space="preserve"> </w:t>
      </w:r>
      <w:r w:rsidRPr="00AC6F3B">
        <w:rPr>
          <w:rFonts w:asciiTheme="minorEastAsia" w:hAnsiTheme="minorEastAsia" w:cstheme="minorEastAsia" w:hint="eastAsia"/>
          <w:szCs w:val="21"/>
          <w:lang w:val="en-GB"/>
        </w:rPr>
        <w:t>挠度测量装置采用型钢或铝材制作的刚架，固定刚架与试件侧面的螺栓，要求刚架的一端可以滑动，另一端可以转动（图</w:t>
      </w:r>
      <w:r w:rsidRPr="00AC6F3B">
        <w:rPr>
          <w:rFonts w:asciiTheme="minorEastAsia" w:hAnsiTheme="minorEastAsia" w:cstheme="minorEastAsia"/>
          <w:szCs w:val="21"/>
        </w:rPr>
        <w:t>A.</w:t>
      </w:r>
      <w:r w:rsidRPr="00FA1C64">
        <w:rPr>
          <w:rFonts w:cstheme="minorEastAsia"/>
          <w:szCs w:val="21"/>
        </w:rPr>
        <w:t>3</w:t>
      </w:r>
      <w:r w:rsidRPr="00AC6F3B">
        <w:rPr>
          <w:rFonts w:asciiTheme="minorEastAsia" w:hAnsiTheme="minorEastAsia" w:cstheme="minorEastAsia"/>
          <w:szCs w:val="21"/>
        </w:rPr>
        <w:t>.</w:t>
      </w:r>
      <w:r w:rsidRPr="00FA1C64">
        <w:rPr>
          <w:rFonts w:cstheme="minorEastAsia"/>
          <w:szCs w:val="21"/>
        </w:rPr>
        <w:t>2</w:t>
      </w:r>
      <w:r w:rsidRPr="00AC6F3B">
        <w:rPr>
          <w:rFonts w:asciiTheme="minorEastAsia" w:hAnsiTheme="minorEastAsia" w:cstheme="minorEastAsia"/>
          <w:szCs w:val="21"/>
        </w:rPr>
        <w:t>-</w:t>
      </w:r>
      <w:r w:rsidRPr="00FA1C64">
        <w:rPr>
          <w:rFonts w:cstheme="minorEastAsia"/>
          <w:szCs w:val="21"/>
        </w:rPr>
        <w:t>2</w:t>
      </w:r>
      <w:r w:rsidRPr="00AC6F3B">
        <w:rPr>
          <w:rFonts w:asciiTheme="minorEastAsia" w:hAnsiTheme="minorEastAsia" w:cstheme="minorEastAsia" w:hint="eastAsia"/>
          <w:szCs w:val="21"/>
          <w:lang w:val="en-GB"/>
        </w:rPr>
        <w:t>）。</w:t>
      </w:r>
    </w:p>
    <w:p w:rsidR="006C1F7C" w:rsidRPr="00AC6F3B" w:rsidRDefault="00E525FE" w:rsidP="005B0F0D">
      <w:pPr>
        <w:spacing w:line="360" w:lineRule="auto"/>
        <w:rPr>
          <w:rFonts w:asciiTheme="minorEastAsia" w:hAnsiTheme="minorEastAsia" w:cstheme="minorEastAsia"/>
        </w:rPr>
      </w:pPr>
      <w:r w:rsidRPr="0073598B">
        <w:rPr>
          <w:rFonts w:cstheme="minorEastAsia"/>
          <w:b/>
        </w:rPr>
        <w:t>A.</w:t>
      </w:r>
      <w:r w:rsidRPr="00FA1C64">
        <w:rPr>
          <w:rFonts w:cstheme="minorEastAsia"/>
          <w:b/>
        </w:rPr>
        <w:t>3</w:t>
      </w:r>
      <w:r w:rsidRPr="0073598B">
        <w:rPr>
          <w:rFonts w:cstheme="minorEastAsia"/>
          <w:b/>
        </w:rPr>
        <w:t>.</w:t>
      </w:r>
      <w:r w:rsidRPr="00FA1C64">
        <w:rPr>
          <w:rFonts w:cstheme="minorEastAsia"/>
          <w:b/>
        </w:rPr>
        <w:t>4</w:t>
      </w:r>
      <w:r w:rsidRPr="00AC6F3B">
        <w:rPr>
          <w:rFonts w:asciiTheme="minorEastAsia" w:hAnsiTheme="minorEastAsia" w:cstheme="minorEastAsia"/>
        </w:rPr>
        <w:t xml:space="preserve"> 当用挠度（δ）测试钢纤维混凝土韧性指标时，应将挠度值（δ）换算成跨中切口水平位移值（CMOD）。具体换算公式如下：</w:t>
      </w:r>
    </w:p>
    <w:p w:rsidR="006C1F7C" w:rsidRPr="00AC6F3B" w:rsidRDefault="00E525FE" w:rsidP="005B0F0D">
      <w:pPr>
        <w:wordWrap w:val="0"/>
        <w:spacing w:line="360" w:lineRule="auto"/>
        <w:ind w:firstLineChars="250" w:firstLine="600"/>
        <w:jc w:val="right"/>
        <w:rPr>
          <w:rFonts w:asciiTheme="minorEastAsia" w:hAnsiTheme="minorEastAsia" w:cstheme="minorEastAsia"/>
        </w:rPr>
      </w:pPr>
      <w:r w:rsidRPr="00AC6F3B">
        <w:rPr>
          <w:rFonts w:asciiTheme="minorEastAsia" w:hAnsiTheme="minorEastAsia" w:cstheme="minorEastAsia"/>
        </w:rPr>
        <w:t>CMOD=（δ-</w:t>
      </w:r>
      <w:r w:rsidRPr="00FA1C64">
        <w:rPr>
          <w:rFonts w:cstheme="minorEastAsia"/>
        </w:rPr>
        <w:t>0</w:t>
      </w:r>
      <w:r w:rsidRPr="00AC6F3B">
        <w:rPr>
          <w:rFonts w:asciiTheme="minorEastAsia" w:hAnsiTheme="minorEastAsia" w:cstheme="minorEastAsia"/>
        </w:rPr>
        <w:t>.</w:t>
      </w:r>
      <w:r w:rsidRPr="00FA1C64">
        <w:rPr>
          <w:rFonts w:cstheme="minorEastAsia"/>
        </w:rPr>
        <w:t>04</w:t>
      </w:r>
      <w:r w:rsidRPr="00AC6F3B">
        <w:rPr>
          <w:rFonts w:asciiTheme="minorEastAsia" w:hAnsiTheme="minorEastAsia" w:cstheme="minorEastAsia"/>
        </w:rPr>
        <w:t>）/</w:t>
      </w:r>
      <w:r w:rsidRPr="00FA1C64">
        <w:rPr>
          <w:rFonts w:cstheme="minorEastAsia"/>
        </w:rPr>
        <w:t>0</w:t>
      </w:r>
      <w:r w:rsidRPr="00AC6F3B">
        <w:rPr>
          <w:rFonts w:asciiTheme="minorEastAsia" w:hAnsiTheme="minorEastAsia" w:cstheme="minorEastAsia"/>
        </w:rPr>
        <w:t>.</w:t>
      </w:r>
      <w:r w:rsidRPr="00FA1C64">
        <w:rPr>
          <w:rFonts w:cstheme="minorEastAsia"/>
        </w:rPr>
        <w:t>85</w:t>
      </w:r>
      <w:r w:rsidRPr="00AC6F3B">
        <w:rPr>
          <w:rFonts w:asciiTheme="minorEastAsia" w:hAnsiTheme="minorEastAsia" w:cstheme="minorEastAsia"/>
        </w:rPr>
        <w:t xml:space="preserve">  </w:t>
      </w:r>
      <w:r w:rsidR="005B0F0D" w:rsidRPr="00AC6F3B">
        <w:rPr>
          <w:rFonts w:asciiTheme="minorEastAsia" w:hAnsiTheme="minorEastAsia" w:cstheme="minorEastAsia" w:hint="eastAsia"/>
        </w:rPr>
        <w:t xml:space="preserve">            </w:t>
      </w:r>
      <w:r w:rsidRPr="00AC6F3B">
        <w:rPr>
          <w:rFonts w:asciiTheme="minorEastAsia" w:hAnsiTheme="minorEastAsia" w:cstheme="minorEastAsia"/>
        </w:rPr>
        <w:t xml:space="preserve">       </w:t>
      </w:r>
      <w:r w:rsidRPr="00AC6F3B">
        <w:rPr>
          <w:rFonts w:asciiTheme="minorEastAsia" w:hAnsiTheme="minorEastAsia" w:cstheme="minorEastAsia" w:hint="eastAsia"/>
        </w:rPr>
        <w:t>（</w:t>
      </w:r>
      <w:r w:rsidRPr="00AC6F3B">
        <w:rPr>
          <w:rFonts w:asciiTheme="minorEastAsia" w:hAnsiTheme="minorEastAsia" w:cstheme="minorEastAsia"/>
        </w:rPr>
        <w:t>A.</w:t>
      </w:r>
      <w:r w:rsidRPr="00FA1C64">
        <w:rPr>
          <w:rFonts w:cstheme="minorEastAsia"/>
        </w:rPr>
        <w:t>3</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w:t>
      </w:r>
    </w:p>
    <w:p w:rsidR="006C1F7C" w:rsidRPr="00AC6F3B" w:rsidRDefault="00E525FE" w:rsidP="005B0F0D">
      <w:pPr>
        <w:spacing w:line="360" w:lineRule="auto"/>
        <w:ind w:firstLineChars="200" w:firstLine="480"/>
        <w:rPr>
          <w:rFonts w:asciiTheme="minorEastAsia" w:hAnsiTheme="minorEastAsia" w:cstheme="minorEastAsia"/>
        </w:rPr>
      </w:pPr>
      <w:r w:rsidRPr="00AC6F3B">
        <w:rPr>
          <w:rFonts w:asciiTheme="minorEastAsia" w:hAnsiTheme="minorEastAsia" w:cstheme="minorEastAsia" w:hint="eastAsia"/>
        </w:rPr>
        <w:t>表</w:t>
      </w:r>
      <w:r w:rsidRPr="00AC6F3B">
        <w:rPr>
          <w:rFonts w:asciiTheme="minorEastAsia" w:hAnsiTheme="minorEastAsia" w:cstheme="minorEastAsia"/>
        </w:rPr>
        <w:t>A.</w:t>
      </w:r>
      <w:r w:rsidRPr="00FA1C64">
        <w:rPr>
          <w:rFonts w:cstheme="minorEastAsia"/>
        </w:rPr>
        <w:t>3</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为常用的跨中切口水平位移值（CMOD）与等效挠度值（δ）的对照表。</w:t>
      </w:r>
    </w:p>
    <w:p w:rsidR="006C1F7C" w:rsidRPr="00AC6F3B" w:rsidRDefault="00E525FE" w:rsidP="00807E45">
      <w:pPr>
        <w:spacing w:beforeLines="50" w:before="120" w:line="312" w:lineRule="auto"/>
        <w:jc w:val="center"/>
      </w:pPr>
      <w:r w:rsidRPr="00AC6F3B">
        <w:rPr>
          <w:rFonts w:eastAsia="黑体" w:hint="eastAsia"/>
          <w:b/>
          <w:sz w:val="18"/>
          <w:szCs w:val="18"/>
        </w:rPr>
        <w:t>表</w:t>
      </w:r>
      <w:r w:rsidRPr="00AC6F3B">
        <w:rPr>
          <w:rFonts w:eastAsia="黑体" w:hint="eastAsia"/>
          <w:b/>
          <w:sz w:val="18"/>
          <w:szCs w:val="18"/>
        </w:rPr>
        <w:t>A.</w:t>
      </w:r>
      <w:r w:rsidRPr="00FA1C64">
        <w:rPr>
          <w:rFonts w:eastAsia="黑体" w:hint="eastAsia"/>
          <w:b/>
          <w:sz w:val="18"/>
          <w:szCs w:val="18"/>
        </w:rPr>
        <w:t>3</w:t>
      </w:r>
      <w:r w:rsidRPr="00AC6F3B">
        <w:rPr>
          <w:rFonts w:eastAsia="黑体" w:hint="eastAsia"/>
          <w:b/>
          <w:sz w:val="18"/>
          <w:szCs w:val="18"/>
        </w:rPr>
        <w:t>.</w:t>
      </w:r>
      <w:r w:rsidRPr="00FA1C64">
        <w:rPr>
          <w:rFonts w:eastAsia="黑体" w:hint="eastAsia"/>
          <w:b/>
          <w:sz w:val="18"/>
          <w:szCs w:val="18"/>
        </w:rPr>
        <w:t>4</w:t>
      </w:r>
      <w:r w:rsidRPr="00AC6F3B">
        <w:rPr>
          <w:rFonts w:eastAsia="黑体"/>
          <w:b/>
          <w:sz w:val="18"/>
          <w:szCs w:val="18"/>
        </w:rPr>
        <w:t xml:space="preserve">  </w:t>
      </w:r>
      <w:r w:rsidRPr="00AC6F3B">
        <w:rPr>
          <w:rFonts w:eastAsia="黑体" w:hint="eastAsia"/>
          <w:b/>
          <w:sz w:val="18"/>
          <w:szCs w:val="18"/>
        </w:rPr>
        <w:t>跨中切口水平位移（</w:t>
      </w:r>
      <w:r w:rsidRPr="00AC6F3B">
        <w:rPr>
          <w:rFonts w:eastAsia="黑体" w:hint="eastAsia"/>
          <w:b/>
          <w:sz w:val="18"/>
          <w:szCs w:val="18"/>
        </w:rPr>
        <w:t>CMOD</w:t>
      </w:r>
      <w:r w:rsidRPr="00AC6F3B">
        <w:rPr>
          <w:rFonts w:eastAsia="黑体" w:hint="eastAsia"/>
          <w:b/>
          <w:sz w:val="18"/>
          <w:szCs w:val="18"/>
        </w:rPr>
        <w:t>）与等效挠度值（δ）</w:t>
      </w:r>
    </w:p>
    <w:tbl>
      <w:tblPr>
        <w:tblW w:w="4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80"/>
        <w:gridCol w:w="2481"/>
      </w:tblGrid>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lang w:val="en-GB"/>
              </w:rPr>
            </w:pPr>
            <w:r w:rsidRPr="00AC6F3B">
              <w:rPr>
                <w:i/>
                <w:sz w:val="18"/>
                <w:szCs w:val="18"/>
              </w:rPr>
              <w:t>CMOD</w:t>
            </w:r>
            <w:r w:rsidRPr="00AC6F3B">
              <w:rPr>
                <w:rFonts w:hint="eastAsia"/>
                <w:sz w:val="18"/>
                <w:szCs w:val="18"/>
                <w:lang w:val="en-GB"/>
              </w:rPr>
              <w:t>（</w:t>
            </w:r>
            <w:r w:rsidRPr="00AC6F3B">
              <w:rPr>
                <w:rFonts w:hint="eastAsia"/>
                <w:sz w:val="18"/>
                <w:szCs w:val="18"/>
                <w:lang w:val="en-GB"/>
              </w:rPr>
              <w:t>mm</w:t>
            </w:r>
            <w:r w:rsidRPr="00AC6F3B">
              <w:rPr>
                <w:rFonts w:hint="eastAsia"/>
                <w:sz w:val="18"/>
                <w:szCs w:val="18"/>
                <w:lang w:val="en-GB"/>
              </w:rPr>
              <w:t>）</w:t>
            </w:r>
          </w:p>
        </w:tc>
        <w:tc>
          <w:tcPr>
            <w:tcW w:w="2481" w:type="dxa"/>
            <w:vAlign w:val="center"/>
          </w:tcPr>
          <w:p w:rsidR="006C1F7C" w:rsidRPr="00AC6F3B" w:rsidRDefault="00E525FE">
            <w:pPr>
              <w:snapToGrid w:val="0"/>
              <w:ind w:firstLine="420"/>
              <w:jc w:val="center"/>
              <w:rPr>
                <w:sz w:val="18"/>
                <w:szCs w:val="18"/>
              </w:rPr>
            </w:pPr>
            <w:r w:rsidRPr="00AC6F3B">
              <w:rPr>
                <w:i/>
                <w:sz w:val="18"/>
                <w:szCs w:val="18"/>
              </w:rPr>
              <w:t>δ</w:t>
            </w:r>
            <w:r w:rsidRPr="00AC6F3B">
              <w:rPr>
                <w:rFonts w:hint="eastAsia"/>
                <w:sz w:val="18"/>
                <w:szCs w:val="18"/>
                <w:lang w:val="en-GB"/>
              </w:rPr>
              <w:t>（</w:t>
            </w:r>
            <w:r w:rsidRPr="00AC6F3B">
              <w:rPr>
                <w:rFonts w:hint="eastAsia"/>
                <w:sz w:val="18"/>
                <w:szCs w:val="18"/>
                <w:lang w:val="en-GB"/>
              </w:rPr>
              <w:t>mm</w:t>
            </w:r>
            <w:r w:rsidRPr="00AC6F3B">
              <w:rPr>
                <w:rFonts w:hint="eastAsia"/>
                <w:sz w:val="18"/>
                <w:szCs w:val="18"/>
                <w:lang w:val="en-GB"/>
              </w:rPr>
              <w:t>）</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05</w:t>
            </w:r>
          </w:p>
        </w:tc>
        <w:tc>
          <w:tcPr>
            <w:tcW w:w="2481"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08</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1</w:t>
            </w:r>
          </w:p>
        </w:tc>
        <w:tc>
          <w:tcPr>
            <w:tcW w:w="2481"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13</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2</w:t>
            </w:r>
          </w:p>
        </w:tc>
        <w:tc>
          <w:tcPr>
            <w:tcW w:w="2481"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21</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5</w:t>
            </w:r>
          </w:p>
        </w:tc>
        <w:tc>
          <w:tcPr>
            <w:tcW w:w="2481" w:type="dxa"/>
            <w:vAlign w:val="center"/>
          </w:tcPr>
          <w:p w:rsidR="006C1F7C" w:rsidRPr="00AC6F3B" w:rsidRDefault="00E525FE">
            <w:pPr>
              <w:snapToGrid w:val="0"/>
              <w:ind w:firstLine="420"/>
              <w:jc w:val="center"/>
              <w:rPr>
                <w:sz w:val="18"/>
                <w:szCs w:val="18"/>
              </w:rPr>
            </w:pPr>
            <w:r w:rsidRPr="00FA1C64">
              <w:rPr>
                <w:sz w:val="18"/>
                <w:szCs w:val="18"/>
              </w:rPr>
              <w:t>0</w:t>
            </w:r>
            <w:r w:rsidRPr="00AC6F3B">
              <w:rPr>
                <w:sz w:val="18"/>
                <w:szCs w:val="18"/>
              </w:rPr>
              <w:t>.</w:t>
            </w:r>
            <w:r w:rsidRPr="00FA1C64">
              <w:rPr>
                <w:sz w:val="18"/>
                <w:szCs w:val="18"/>
              </w:rPr>
              <w:t>47</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1</w:t>
            </w:r>
            <w:r w:rsidRPr="00AC6F3B">
              <w:rPr>
                <w:sz w:val="18"/>
                <w:szCs w:val="18"/>
              </w:rPr>
              <w:t>.</w:t>
            </w:r>
            <w:r w:rsidRPr="00FA1C64">
              <w:rPr>
                <w:sz w:val="18"/>
                <w:szCs w:val="18"/>
              </w:rPr>
              <w:t>5</w:t>
            </w:r>
          </w:p>
        </w:tc>
        <w:tc>
          <w:tcPr>
            <w:tcW w:w="2481" w:type="dxa"/>
            <w:vAlign w:val="center"/>
          </w:tcPr>
          <w:p w:rsidR="006C1F7C" w:rsidRPr="00AC6F3B" w:rsidRDefault="00E525FE">
            <w:pPr>
              <w:snapToGrid w:val="0"/>
              <w:ind w:firstLine="420"/>
              <w:jc w:val="center"/>
              <w:rPr>
                <w:sz w:val="18"/>
                <w:szCs w:val="18"/>
              </w:rPr>
            </w:pPr>
            <w:r w:rsidRPr="00FA1C64">
              <w:rPr>
                <w:sz w:val="18"/>
                <w:szCs w:val="18"/>
              </w:rPr>
              <w:t>1</w:t>
            </w:r>
            <w:r w:rsidRPr="00AC6F3B">
              <w:rPr>
                <w:sz w:val="18"/>
                <w:szCs w:val="18"/>
              </w:rPr>
              <w:t>.</w:t>
            </w:r>
            <w:r w:rsidRPr="00FA1C64">
              <w:rPr>
                <w:sz w:val="18"/>
                <w:szCs w:val="18"/>
              </w:rPr>
              <w:t>32</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2</w:t>
            </w:r>
            <w:r w:rsidRPr="00AC6F3B">
              <w:rPr>
                <w:sz w:val="18"/>
                <w:szCs w:val="18"/>
              </w:rPr>
              <w:t>.</w:t>
            </w:r>
            <w:r w:rsidRPr="00FA1C64">
              <w:rPr>
                <w:sz w:val="18"/>
                <w:szCs w:val="18"/>
              </w:rPr>
              <w:t>5</w:t>
            </w:r>
          </w:p>
        </w:tc>
        <w:tc>
          <w:tcPr>
            <w:tcW w:w="2481" w:type="dxa"/>
            <w:vAlign w:val="center"/>
          </w:tcPr>
          <w:p w:rsidR="006C1F7C" w:rsidRPr="00AC6F3B" w:rsidRDefault="00E525FE">
            <w:pPr>
              <w:snapToGrid w:val="0"/>
              <w:ind w:firstLine="420"/>
              <w:jc w:val="center"/>
              <w:rPr>
                <w:sz w:val="18"/>
                <w:szCs w:val="18"/>
              </w:rPr>
            </w:pPr>
            <w:r w:rsidRPr="00FA1C64">
              <w:rPr>
                <w:sz w:val="18"/>
                <w:szCs w:val="18"/>
              </w:rPr>
              <w:t>2</w:t>
            </w:r>
            <w:r w:rsidRPr="00AC6F3B">
              <w:rPr>
                <w:sz w:val="18"/>
                <w:szCs w:val="18"/>
              </w:rPr>
              <w:t>.</w:t>
            </w:r>
            <w:r w:rsidRPr="00FA1C64">
              <w:rPr>
                <w:sz w:val="18"/>
                <w:szCs w:val="18"/>
              </w:rPr>
              <w:t>17</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3</w:t>
            </w:r>
            <w:r w:rsidRPr="00AC6F3B">
              <w:rPr>
                <w:sz w:val="18"/>
                <w:szCs w:val="18"/>
              </w:rPr>
              <w:t>.</w:t>
            </w:r>
            <w:r w:rsidRPr="00FA1C64">
              <w:rPr>
                <w:sz w:val="18"/>
                <w:szCs w:val="18"/>
              </w:rPr>
              <w:t>5</w:t>
            </w:r>
          </w:p>
        </w:tc>
        <w:tc>
          <w:tcPr>
            <w:tcW w:w="2481" w:type="dxa"/>
            <w:vAlign w:val="center"/>
          </w:tcPr>
          <w:p w:rsidR="006C1F7C" w:rsidRPr="00AC6F3B" w:rsidRDefault="00E525FE">
            <w:pPr>
              <w:snapToGrid w:val="0"/>
              <w:ind w:firstLine="420"/>
              <w:jc w:val="center"/>
              <w:rPr>
                <w:sz w:val="18"/>
                <w:szCs w:val="18"/>
              </w:rPr>
            </w:pPr>
            <w:r w:rsidRPr="00FA1C64">
              <w:rPr>
                <w:sz w:val="18"/>
                <w:szCs w:val="18"/>
              </w:rPr>
              <w:t>3</w:t>
            </w:r>
            <w:r w:rsidRPr="00AC6F3B">
              <w:rPr>
                <w:sz w:val="18"/>
                <w:szCs w:val="18"/>
              </w:rPr>
              <w:t>.</w:t>
            </w:r>
            <w:r w:rsidRPr="00FA1C64">
              <w:rPr>
                <w:sz w:val="18"/>
                <w:szCs w:val="18"/>
              </w:rPr>
              <w:t>02</w:t>
            </w:r>
          </w:p>
        </w:tc>
      </w:tr>
      <w:tr w:rsidR="006C1F7C" w:rsidRPr="00AC6F3B">
        <w:trPr>
          <w:trHeight w:val="340"/>
          <w:jc w:val="center"/>
        </w:trPr>
        <w:tc>
          <w:tcPr>
            <w:tcW w:w="2480" w:type="dxa"/>
            <w:vAlign w:val="center"/>
          </w:tcPr>
          <w:p w:rsidR="006C1F7C" w:rsidRPr="00AC6F3B" w:rsidRDefault="00E525FE">
            <w:pPr>
              <w:snapToGrid w:val="0"/>
              <w:ind w:firstLine="420"/>
              <w:jc w:val="center"/>
              <w:rPr>
                <w:sz w:val="18"/>
                <w:szCs w:val="18"/>
              </w:rPr>
            </w:pPr>
            <w:r w:rsidRPr="00FA1C64">
              <w:rPr>
                <w:sz w:val="18"/>
                <w:szCs w:val="18"/>
              </w:rPr>
              <w:t>4</w:t>
            </w:r>
            <w:r w:rsidRPr="00AC6F3B">
              <w:rPr>
                <w:sz w:val="18"/>
                <w:szCs w:val="18"/>
              </w:rPr>
              <w:t>.</w:t>
            </w:r>
            <w:r w:rsidRPr="00FA1C64">
              <w:rPr>
                <w:sz w:val="18"/>
                <w:szCs w:val="18"/>
              </w:rPr>
              <w:t>0</w:t>
            </w:r>
          </w:p>
        </w:tc>
        <w:tc>
          <w:tcPr>
            <w:tcW w:w="2481" w:type="dxa"/>
            <w:vAlign w:val="center"/>
          </w:tcPr>
          <w:p w:rsidR="006C1F7C" w:rsidRPr="00AC6F3B" w:rsidRDefault="00E525FE">
            <w:pPr>
              <w:snapToGrid w:val="0"/>
              <w:ind w:firstLine="420"/>
              <w:jc w:val="center"/>
              <w:rPr>
                <w:sz w:val="18"/>
                <w:szCs w:val="18"/>
              </w:rPr>
            </w:pPr>
            <w:r w:rsidRPr="00FA1C64">
              <w:rPr>
                <w:sz w:val="18"/>
                <w:szCs w:val="18"/>
              </w:rPr>
              <w:t>3</w:t>
            </w:r>
            <w:r w:rsidRPr="00AC6F3B">
              <w:rPr>
                <w:sz w:val="18"/>
                <w:szCs w:val="18"/>
              </w:rPr>
              <w:t>.</w:t>
            </w:r>
            <w:r w:rsidRPr="00FA1C64">
              <w:rPr>
                <w:sz w:val="18"/>
                <w:szCs w:val="18"/>
              </w:rPr>
              <w:t>44</w:t>
            </w:r>
          </w:p>
        </w:tc>
      </w:tr>
    </w:tbl>
    <w:p w:rsidR="006C1F7C" w:rsidRPr="00AC6F3B" w:rsidRDefault="006C1F7C">
      <w:pPr>
        <w:rPr>
          <w:b/>
          <w:bCs/>
          <w:szCs w:val="21"/>
          <w:lang w:val="en-GB"/>
        </w:rPr>
      </w:pPr>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 xml:space="preserve">A.3.5 </w:t>
      </w:r>
      <w:r w:rsidRPr="00AC6F3B">
        <w:rPr>
          <w:rFonts w:asciiTheme="minorEastAsia" w:hAnsiTheme="minorEastAsia" w:cstheme="minorEastAsia" w:hint="eastAsia"/>
          <w:szCs w:val="21"/>
          <w:lang w:val="en-GB"/>
        </w:rPr>
        <w:t>加载前应预加载，确保试件、加载装置以及铰支座充分接触，仪器设备工作正常。</w:t>
      </w:r>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A.3.6</w:t>
      </w:r>
      <w:r w:rsidRPr="00AC6F3B">
        <w:rPr>
          <w:rFonts w:asciiTheme="minorEastAsia" w:hAnsiTheme="minorEastAsia" w:cstheme="minorEastAsia"/>
          <w:b/>
          <w:bCs/>
          <w:szCs w:val="21"/>
          <w:lang w:val="en-GB"/>
        </w:rPr>
        <w:t xml:space="preserve"> </w:t>
      </w:r>
      <w:r w:rsidRPr="00AC6F3B">
        <w:rPr>
          <w:rFonts w:asciiTheme="minorEastAsia" w:hAnsiTheme="minorEastAsia" w:cstheme="minorEastAsia" w:hint="eastAsia"/>
          <w:szCs w:val="21"/>
          <w:lang w:val="en-GB"/>
        </w:rPr>
        <w:t>启动实验机，采用位移控制加载，控制</w:t>
      </w:r>
      <w:r w:rsidRPr="00AC6F3B">
        <w:rPr>
          <w:rFonts w:asciiTheme="minorEastAsia" w:hAnsiTheme="minorEastAsia" w:cstheme="minorEastAsia"/>
          <w:iCs/>
          <w:szCs w:val="21"/>
          <w:lang w:val="en-GB"/>
        </w:rPr>
        <w:t>CMOD</w:t>
      </w:r>
      <w:r w:rsidRPr="00AC6F3B">
        <w:rPr>
          <w:rFonts w:asciiTheme="minorEastAsia" w:hAnsiTheme="minorEastAsia" w:cstheme="minorEastAsia" w:hint="eastAsia"/>
          <w:szCs w:val="21"/>
          <w:lang w:val="en-GB"/>
        </w:rPr>
        <w:t>的张开速度为</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05</w:t>
      </w:r>
      <w:r w:rsidRPr="00AC6F3B">
        <w:rPr>
          <w:rFonts w:asciiTheme="minorEastAsia" w:hAnsiTheme="minorEastAsia" w:cstheme="minorEastAsia"/>
          <w:szCs w:val="21"/>
          <w:lang w:val="en-GB"/>
        </w:rPr>
        <w:t xml:space="preserve"> mm/min </w:t>
      </w:r>
      <w:r w:rsidRPr="00AC6F3B">
        <w:rPr>
          <w:rFonts w:asciiTheme="minorEastAsia" w:hAnsiTheme="minorEastAsia" w:cstheme="minorEastAsia" w:hint="eastAsia"/>
          <w:szCs w:val="21"/>
          <w:lang w:val="en-GB"/>
        </w:rPr>
        <w:t>，当</w:t>
      </w:r>
      <w:r w:rsidRPr="00AC6F3B">
        <w:rPr>
          <w:rFonts w:asciiTheme="minorEastAsia" w:hAnsiTheme="minorEastAsia" w:cstheme="minorEastAsia"/>
          <w:iCs/>
          <w:szCs w:val="21"/>
          <w:lang w:val="en-GB"/>
        </w:rPr>
        <w:t>CMOD</w:t>
      </w:r>
      <w:r w:rsidRPr="00AC6F3B">
        <w:rPr>
          <w:rFonts w:asciiTheme="minorEastAsia" w:hAnsiTheme="minorEastAsia" w:cstheme="minorEastAsia" w:hint="eastAsia"/>
          <w:szCs w:val="21"/>
        </w:rPr>
        <w:t>达到</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1</w:t>
      </w:r>
      <w:r w:rsidRPr="00AC6F3B">
        <w:rPr>
          <w:rFonts w:asciiTheme="minorEastAsia" w:hAnsiTheme="minorEastAsia" w:cstheme="minorEastAsia"/>
          <w:szCs w:val="21"/>
          <w:lang w:val="en-GB"/>
        </w:rPr>
        <w:t>mm时，调整加载速度为</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2</w:t>
      </w:r>
      <w:r w:rsidRPr="00AC6F3B">
        <w:rPr>
          <w:rFonts w:asciiTheme="minorEastAsia" w:hAnsiTheme="minorEastAsia" w:cstheme="minorEastAsia"/>
          <w:szCs w:val="21"/>
          <w:lang w:val="en-GB"/>
        </w:rPr>
        <w:t>mm/min.。</w:t>
      </w:r>
    </w:p>
    <w:p w:rsidR="006C1F7C" w:rsidRPr="00AC6F3B" w:rsidRDefault="00E525FE">
      <w:pPr>
        <w:spacing w:line="336" w:lineRule="auto"/>
        <w:rPr>
          <w:rFonts w:asciiTheme="minorEastAsia" w:hAnsiTheme="minorEastAsia" w:cstheme="minorEastAsia"/>
          <w:szCs w:val="21"/>
          <w:lang w:val="en-GB"/>
        </w:rPr>
      </w:pPr>
      <w:bookmarkStart w:id="128" w:name="_Toc25636_WPSOffice_Level2"/>
      <w:r w:rsidRPr="0073598B">
        <w:rPr>
          <w:rFonts w:cstheme="minorEastAsia"/>
          <w:b/>
        </w:rPr>
        <w:t xml:space="preserve">A.3.7 </w:t>
      </w:r>
      <w:r w:rsidRPr="00AC6F3B">
        <w:rPr>
          <w:rFonts w:asciiTheme="minorEastAsia" w:hAnsiTheme="minorEastAsia" w:cstheme="minorEastAsia" w:hint="eastAsia"/>
          <w:szCs w:val="21"/>
          <w:lang w:val="en-GB"/>
        </w:rPr>
        <w:t>当</w:t>
      </w:r>
      <w:r w:rsidRPr="00AC6F3B">
        <w:rPr>
          <w:rFonts w:asciiTheme="minorEastAsia" w:hAnsiTheme="minorEastAsia" w:cstheme="minorEastAsia"/>
          <w:iCs/>
          <w:szCs w:val="21"/>
          <w:lang w:val="en-GB"/>
        </w:rPr>
        <w:t>CMOD</w:t>
      </w:r>
      <w:r w:rsidRPr="00AC6F3B">
        <w:rPr>
          <w:rFonts w:asciiTheme="minorEastAsia" w:hAnsiTheme="minorEastAsia" w:cstheme="minorEastAsia" w:hint="eastAsia"/>
          <w:szCs w:val="21"/>
          <w:lang w:val="en-GB"/>
        </w:rPr>
        <w:t>达到</w:t>
      </w:r>
      <w:r w:rsidRPr="00FA1C64">
        <w:rPr>
          <w:rFonts w:cstheme="minorEastAsia"/>
          <w:szCs w:val="21"/>
          <w:lang w:val="en-GB"/>
        </w:rPr>
        <w:t>4</w:t>
      </w:r>
      <w:r w:rsidRPr="00AC6F3B">
        <w:rPr>
          <w:rFonts w:asciiTheme="minorEastAsia" w:hAnsiTheme="minorEastAsia" w:cstheme="minorEastAsia"/>
          <w:szCs w:val="21"/>
          <w:lang w:val="en-GB"/>
        </w:rPr>
        <w:t>mm时终止试验。</w:t>
      </w:r>
      <w:bookmarkEnd w:id="128"/>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A.3.8</w:t>
      </w:r>
      <w:r w:rsidRPr="00AC6F3B">
        <w:rPr>
          <w:rFonts w:asciiTheme="minorEastAsia" w:hAnsiTheme="minorEastAsia" w:cstheme="minorEastAsia"/>
          <w:b/>
          <w:bCs/>
          <w:szCs w:val="21"/>
          <w:lang w:val="en-GB"/>
        </w:rPr>
        <w:t xml:space="preserve"> </w:t>
      </w:r>
      <w:r w:rsidRPr="00AC6F3B">
        <w:rPr>
          <w:rFonts w:asciiTheme="minorEastAsia" w:hAnsiTheme="minorEastAsia" w:cstheme="minorEastAsia" w:hint="eastAsia"/>
          <w:szCs w:val="21"/>
          <w:lang w:val="en-GB"/>
        </w:rPr>
        <w:t>当测得在</w:t>
      </w:r>
      <w:r w:rsidRPr="00AC6F3B">
        <w:rPr>
          <w:rFonts w:asciiTheme="minorEastAsia" w:hAnsiTheme="minorEastAsia" w:cstheme="minorEastAsia"/>
          <w:iCs/>
          <w:szCs w:val="21"/>
          <w:lang w:val="en-GB"/>
        </w:rPr>
        <w:t>CMOD</w:t>
      </w:r>
      <w:r w:rsidRPr="00AC6F3B">
        <w:rPr>
          <w:rFonts w:asciiTheme="minorEastAsia" w:hAnsiTheme="minorEastAsia" w:cstheme="minorEastAsia"/>
          <w:iCs/>
          <w:szCs w:val="21"/>
          <w:vertAlign w:val="subscript"/>
          <w:lang w:val="en-GB"/>
        </w:rPr>
        <w:t>F</w:t>
      </w:r>
      <w:r w:rsidRPr="00AC6F3B">
        <w:rPr>
          <w:rFonts w:asciiTheme="minorEastAsia" w:hAnsiTheme="minorEastAsia" w:cstheme="minorEastAsia"/>
          <w:iCs/>
          <w:position w:val="-6"/>
          <w:szCs w:val="21"/>
          <w:vertAlign w:val="subscript"/>
          <w:lang w:val="en-GB"/>
        </w:rPr>
        <w:t>L</w:t>
      </w:r>
      <w:r w:rsidRPr="00AC6F3B">
        <w:rPr>
          <w:rFonts w:asciiTheme="minorEastAsia" w:hAnsiTheme="minorEastAsia" w:cstheme="minorEastAsia" w:hint="eastAsia"/>
          <w:szCs w:val="21"/>
          <w:lang w:val="en-GB"/>
        </w:rPr>
        <w:t>到</w:t>
      </w:r>
      <w:r w:rsidRPr="00AC6F3B">
        <w:rPr>
          <w:rFonts w:asciiTheme="minorEastAsia" w:hAnsiTheme="minorEastAsia" w:cstheme="minorEastAsia"/>
          <w:iCs/>
          <w:szCs w:val="21"/>
          <w:lang w:val="en-GB"/>
        </w:rPr>
        <w:t>CMOD</w:t>
      </w:r>
      <w:r w:rsidRPr="00AC6F3B">
        <w:rPr>
          <w:rFonts w:asciiTheme="minorEastAsia" w:hAnsiTheme="minorEastAsia" w:cstheme="minorEastAsia" w:hint="eastAsia"/>
          <w:szCs w:val="21"/>
        </w:rPr>
        <w:t>为</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5</w:t>
      </w:r>
      <w:r w:rsidRPr="00AC6F3B">
        <w:rPr>
          <w:rFonts w:asciiTheme="minorEastAsia" w:hAnsiTheme="minorEastAsia" w:cstheme="minorEastAsia"/>
          <w:szCs w:val="21"/>
          <w:lang w:val="en-GB"/>
        </w:rPr>
        <w:t>mm范围内的最小荷载小于对应于</w:t>
      </w:r>
      <w:r w:rsidRPr="00AC6F3B">
        <w:rPr>
          <w:rFonts w:asciiTheme="minorEastAsia" w:hAnsiTheme="minorEastAsia" w:cstheme="minorEastAsia"/>
          <w:iCs/>
          <w:szCs w:val="21"/>
          <w:lang w:val="en-GB"/>
        </w:rPr>
        <w:t>CMOD</w:t>
      </w:r>
      <w:r w:rsidRPr="00AC6F3B">
        <w:rPr>
          <w:rFonts w:asciiTheme="minorEastAsia" w:hAnsiTheme="minorEastAsia" w:cstheme="minorEastAsia" w:hint="eastAsia"/>
          <w:szCs w:val="21"/>
          <w:lang w:val="en-GB"/>
        </w:rPr>
        <w:t>为</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5</w:t>
      </w:r>
      <w:r w:rsidRPr="00AC6F3B">
        <w:rPr>
          <w:rFonts w:asciiTheme="minorEastAsia" w:hAnsiTheme="minorEastAsia" w:cstheme="minorEastAsia"/>
          <w:szCs w:val="21"/>
          <w:lang w:val="en-GB"/>
        </w:rPr>
        <w:t>mm时荷载的</w:t>
      </w:r>
      <w:r w:rsidRPr="00FA1C64">
        <w:rPr>
          <w:rFonts w:cstheme="minorEastAsia"/>
          <w:szCs w:val="21"/>
        </w:rPr>
        <w:t>30</w:t>
      </w:r>
      <w:r w:rsidRPr="00AC6F3B">
        <w:rPr>
          <w:rFonts w:asciiTheme="minorEastAsia" w:hAnsiTheme="minorEastAsia" w:cstheme="minorEastAsia"/>
          <w:szCs w:val="21"/>
        </w:rPr>
        <w:t>%</w:t>
      </w:r>
      <w:r w:rsidRPr="00AC6F3B">
        <w:rPr>
          <w:rFonts w:asciiTheme="minorEastAsia" w:hAnsiTheme="minorEastAsia" w:cstheme="minorEastAsia" w:hint="eastAsia"/>
          <w:szCs w:val="21"/>
          <w:lang w:val="en-GB"/>
        </w:rPr>
        <w:t>时，应重新检查试验装置并舍弃该试验结果。</w:t>
      </w:r>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 xml:space="preserve">A.3.9 </w:t>
      </w:r>
      <w:r w:rsidRPr="00AC6F3B">
        <w:rPr>
          <w:rFonts w:asciiTheme="minorEastAsia" w:hAnsiTheme="minorEastAsia" w:cstheme="minorEastAsia" w:hint="eastAsia"/>
          <w:szCs w:val="21"/>
          <w:lang w:val="en-GB"/>
        </w:rPr>
        <w:t>若裂缝未出现在试件的预开口处，应舍弃该试验结果。</w:t>
      </w:r>
    </w:p>
    <w:p w:rsidR="006C1F7C" w:rsidRPr="00AC6F3B" w:rsidRDefault="00E525FE" w:rsidP="00127850">
      <w:pPr>
        <w:pStyle w:val="affd"/>
        <w:spacing w:before="240" w:after="240"/>
      </w:pPr>
      <w:bookmarkStart w:id="129" w:name="_Toc31253"/>
      <w:bookmarkStart w:id="130" w:name="_Toc88817887"/>
      <w:r w:rsidRPr="00B43619">
        <w:rPr>
          <w:rFonts w:eastAsia="华文中宋" w:cs="华文中宋"/>
          <w:bCs/>
          <w:sz w:val="24"/>
          <w:szCs w:val="24"/>
        </w:rPr>
        <w:t>A.4</w:t>
      </w:r>
      <w:r w:rsidR="007B2D26" w:rsidRPr="00AC6F3B">
        <w:rPr>
          <w:rFonts w:hint="eastAsia"/>
        </w:rPr>
        <w:t xml:space="preserve"> </w:t>
      </w:r>
      <w:r w:rsidRPr="00AC6F3B">
        <w:rPr>
          <w:rFonts w:hint="eastAsia"/>
        </w:rPr>
        <w:t>试验结果计算</w:t>
      </w:r>
      <w:bookmarkEnd w:id="129"/>
      <w:bookmarkEnd w:id="130"/>
    </w:p>
    <w:p w:rsidR="006C1F7C" w:rsidRPr="00AC6F3B" w:rsidRDefault="00E525FE">
      <w:pPr>
        <w:spacing w:line="336" w:lineRule="auto"/>
        <w:rPr>
          <w:rFonts w:asciiTheme="minorEastAsia" w:hAnsiTheme="minorEastAsia" w:cstheme="minorEastAsia"/>
          <w:szCs w:val="21"/>
          <w:lang w:val="en-GB"/>
        </w:rPr>
      </w:pPr>
      <w:r w:rsidRPr="0073598B">
        <w:rPr>
          <w:rFonts w:cstheme="minorEastAsia"/>
          <w:b/>
        </w:rPr>
        <w:t>A.4.1</w:t>
      </w:r>
      <w:r w:rsidRPr="00AC6F3B">
        <w:rPr>
          <w:rFonts w:asciiTheme="minorEastAsia" w:hAnsiTheme="minorEastAsia" w:cstheme="minorEastAsia"/>
          <w:b/>
          <w:bCs/>
          <w:szCs w:val="21"/>
          <w:lang w:val="en-GB"/>
        </w:rPr>
        <w:t xml:space="preserve"> </w:t>
      </w:r>
      <w:r w:rsidR="00EF3CC4" w:rsidRPr="00AC6F3B">
        <w:rPr>
          <w:rFonts w:asciiTheme="minorEastAsia" w:hAnsiTheme="minorEastAsia" w:cstheme="minorEastAsia" w:hint="eastAsia"/>
          <w:b/>
          <w:bCs/>
          <w:szCs w:val="21"/>
          <w:lang w:val="en-GB"/>
        </w:rPr>
        <w:t>比例</w:t>
      </w:r>
      <w:r w:rsidRPr="00AC6F3B">
        <w:rPr>
          <w:rFonts w:asciiTheme="minorEastAsia" w:hAnsiTheme="minorEastAsia" w:cstheme="minorEastAsia" w:hint="eastAsia"/>
          <w:szCs w:val="21"/>
          <w:lang w:val="en-GB"/>
        </w:rPr>
        <w:t>极限弯拉强度的确定应符合下列规定：</w:t>
      </w:r>
      <w:r w:rsidRPr="00AC6F3B">
        <w:rPr>
          <w:rFonts w:asciiTheme="minorEastAsia" w:hAnsiTheme="minorEastAsia" w:cstheme="minorEastAsia"/>
          <w:szCs w:val="21"/>
          <w:lang w:val="en-GB"/>
        </w:rPr>
        <w:t xml:space="preserve"> </w:t>
      </w:r>
    </w:p>
    <w:p w:rsidR="006C1F7C" w:rsidRPr="00AC6F3B" w:rsidRDefault="00E525FE">
      <w:pPr>
        <w:spacing w:line="336" w:lineRule="auto"/>
        <w:ind w:firstLine="420"/>
        <w:rPr>
          <w:rFonts w:asciiTheme="minorEastAsia" w:hAnsiTheme="minorEastAsia" w:cstheme="minorEastAsia"/>
          <w:szCs w:val="21"/>
        </w:rPr>
      </w:pPr>
      <w:r w:rsidRPr="00FA1C64">
        <w:rPr>
          <w:rFonts w:cstheme="minorEastAsia"/>
          <w:b/>
          <w:szCs w:val="21"/>
        </w:rPr>
        <w:t>1</w:t>
      </w:r>
      <w:r w:rsidR="00EF3CC4" w:rsidRPr="00AC6F3B">
        <w:rPr>
          <w:rFonts w:asciiTheme="minorEastAsia" w:hAnsiTheme="minorEastAsia" w:cstheme="minorEastAsia" w:hint="eastAsia"/>
          <w:b/>
          <w:szCs w:val="21"/>
        </w:rPr>
        <w:t xml:space="preserve"> </w:t>
      </w:r>
      <w:r w:rsidR="00EF3CC4" w:rsidRPr="00AC6F3B">
        <w:rPr>
          <w:rFonts w:asciiTheme="minorEastAsia" w:hAnsiTheme="minorEastAsia" w:cstheme="minorEastAsia" w:hint="eastAsia"/>
          <w:b/>
          <w:bCs/>
          <w:szCs w:val="21"/>
          <w:lang w:val="en-GB"/>
        </w:rPr>
        <w:t>比例</w:t>
      </w:r>
      <w:r w:rsidRPr="00AC6F3B">
        <w:rPr>
          <w:rFonts w:asciiTheme="minorEastAsia" w:hAnsiTheme="minorEastAsia" w:cstheme="minorEastAsia" w:hint="eastAsia"/>
          <w:szCs w:val="21"/>
        </w:rPr>
        <w:t>极限</w:t>
      </w:r>
      <w:r w:rsidRPr="00AC6F3B">
        <w:rPr>
          <w:rFonts w:asciiTheme="minorEastAsia" w:hAnsiTheme="minorEastAsia" w:cstheme="minorEastAsia" w:hint="eastAsia"/>
          <w:szCs w:val="21"/>
          <w:lang w:val="en-GB"/>
        </w:rPr>
        <w:t>弯拉强度</w:t>
      </w:r>
      <w:r w:rsidR="007B48E4" w:rsidRPr="00AC6F3B">
        <w:rPr>
          <w:rFonts w:asciiTheme="minorEastAsia" w:hAnsiTheme="minorEastAsia" w:cstheme="minorEastAsia" w:hint="eastAsia"/>
          <w:noProof/>
          <w:position w:val="-12"/>
        </w:rPr>
        <w:object w:dxaOrig="437" w:dyaOrig="291" w14:anchorId="6576EF03">
          <v:shape id="_x0000_i1071" type="#_x0000_t75" alt="" style="width:22.35pt;height:17.4pt;mso-width-percent:0;mso-height-percent:0;mso-width-percent:0;mso-height-percent:0" o:ole="">
            <v:imagedata r:id="rId210" o:title=""/>
          </v:shape>
          <o:OLEObject Type="Embed" ProgID="Equation.DSMT4" ShapeID="_x0000_i1071" DrawAspect="Content" ObjectID="_1701585011" r:id="rId211"/>
        </w:object>
      </w:r>
      <w:r w:rsidRPr="00AC6F3B">
        <w:rPr>
          <w:rFonts w:asciiTheme="minorEastAsia" w:hAnsiTheme="minorEastAsia" w:cstheme="minorEastAsia" w:hint="eastAsia"/>
          <w:szCs w:val="21"/>
          <w:lang w:val="en-GB"/>
        </w:rPr>
        <w:t>按下式计算：</w:t>
      </w:r>
    </w:p>
    <w:p w:rsidR="006C1F7C" w:rsidRPr="00AC6F3B" w:rsidRDefault="007B48E4">
      <w:pPr>
        <w:wordWrap w:val="0"/>
        <w:spacing w:line="336" w:lineRule="auto"/>
        <w:ind w:firstLine="480"/>
        <w:jc w:val="right"/>
        <w:rPr>
          <w:rFonts w:asciiTheme="minorEastAsia" w:hAnsiTheme="minorEastAsia" w:cstheme="minorEastAsia"/>
          <w:szCs w:val="21"/>
          <w:lang w:val="en-GB"/>
        </w:rPr>
      </w:pPr>
      <w:r w:rsidRPr="00AC6F3B">
        <w:rPr>
          <w:rFonts w:asciiTheme="minorEastAsia" w:hAnsiTheme="minorEastAsia" w:cstheme="minorEastAsia" w:hint="eastAsia"/>
          <w:noProof/>
          <w:position w:val="-32"/>
        </w:rPr>
        <w:object w:dxaOrig="1327" w:dyaOrig="736" w14:anchorId="414AB956">
          <v:shape id="_x0000_i1070" type="#_x0000_t75" alt="" style="width:66.2pt;height:38.05pt;mso-width-percent:0;mso-height-percent:0;mso-width-percent:0;mso-height-percent:0" o:ole="">
            <v:imagedata r:id="rId212" o:title=""/>
          </v:shape>
          <o:OLEObject Type="Embed" ProgID="Equation.DSMT4" ShapeID="_x0000_i1070" DrawAspect="Content" ObjectID="_1701585012" r:id="rId213"/>
        </w:object>
      </w:r>
      <w:r w:rsidR="00E525FE" w:rsidRPr="00AC6F3B">
        <w:rPr>
          <w:rFonts w:asciiTheme="minorEastAsia" w:hAnsiTheme="minorEastAsia" w:cstheme="minorEastAsia"/>
          <w:szCs w:val="21"/>
        </w:rPr>
        <w:t xml:space="preserve">       </w:t>
      </w:r>
      <w:r w:rsidR="00EF3CC4" w:rsidRPr="00AC6F3B">
        <w:rPr>
          <w:rFonts w:asciiTheme="minorEastAsia" w:hAnsiTheme="minorEastAsia" w:cstheme="minorEastAsia" w:hint="eastAsia"/>
          <w:szCs w:val="21"/>
        </w:rPr>
        <w:t xml:space="preserve">         </w:t>
      </w:r>
      <w:r w:rsidR="00E525FE" w:rsidRPr="00AC6F3B">
        <w:rPr>
          <w:rFonts w:asciiTheme="minorEastAsia" w:hAnsiTheme="minorEastAsia" w:cstheme="minorEastAsia"/>
          <w:szCs w:val="21"/>
        </w:rPr>
        <w:t xml:space="preserve">        （A.</w:t>
      </w:r>
      <w:r w:rsidR="00E525FE" w:rsidRPr="00FA1C64">
        <w:rPr>
          <w:rFonts w:cstheme="minorEastAsia"/>
          <w:szCs w:val="21"/>
        </w:rPr>
        <w:t>4</w:t>
      </w:r>
      <w:r w:rsidR="00E525FE" w:rsidRPr="00AC6F3B">
        <w:rPr>
          <w:rFonts w:asciiTheme="minorEastAsia" w:hAnsiTheme="minorEastAsia" w:cstheme="minorEastAsia"/>
          <w:szCs w:val="21"/>
        </w:rPr>
        <w:t>.</w:t>
      </w:r>
      <w:r w:rsidR="00E525FE" w:rsidRPr="00FA1C64">
        <w:rPr>
          <w:rFonts w:cstheme="minorEastAsia"/>
          <w:szCs w:val="21"/>
        </w:rPr>
        <w:t>1</w:t>
      </w:r>
      <w:r w:rsidR="00E525FE" w:rsidRPr="00AC6F3B">
        <w:rPr>
          <w:rFonts w:asciiTheme="minorEastAsia" w:hAnsiTheme="minorEastAsia" w:cstheme="minorEastAsia"/>
          <w:szCs w:val="21"/>
        </w:rPr>
        <w:t>）</w:t>
      </w:r>
    </w:p>
    <w:p w:rsidR="006C1F7C" w:rsidRPr="00AC6F3B" w:rsidRDefault="00E525FE">
      <w:pPr>
        <w:spacing w:line="336" w:lineRule="auto"/>
        <w:rPr>
          <w:rFonts w:asciiTheme="minorEastAsia" w:hAnsiTheme="minorEastAsia" w:cstheme="minorEastAsia"/>
          <w:lang w:val="en-GB"/>
        </w:rPr>
      </w:pPr>
      <w:r w:rsidRPr="00AC6F3B">
        <w:rPr>
          <w:rFonts w:asciiTheme="minorEastAsia" w:hAnsiTheme="minorEastAsia" w:cstheme="minorEastAsia" w:hint="eastAsia"/>
          <w:lang w:val="en-GB"/>
        </w:rPr>
        <w:t>式中：</w:t>
      </w:r>
      <m:oMath>
        <m:sSub>
          <m:sSubPr>
            <m:ctrlPr>
              <w:rPr>
                <w:rFonts w:ascii="Cambria Math" w:hAnsi="Cambria Math" w:cstheme="minorEastAsia" w:hint="eastAsia"/>
                <w:i/>
              </w:rPr>
            </m:ctrlPr>
          </m:sSubPr>
          <m:e>
            <m:r>
              <w:rPr>
                <w:rFonts w:ascii="Cambria Math" w:hAnsi="Cambria Math" w:cstheme="minorEastAsia"/>
              </w:rPr>
              <m:t>f</m:t>
            </m:r>
          </m:e>
          <m:sub>
            <m:r>
              <w:rPr>
                <w:rFonts w:ascii="Cambria Math" w:hAnsi="Cambria Math" w:cstheme="minorEastAsia"/>
              </w:rPr>
              <m:t>ftmk</m:t>
            </m:r>
          </m:sub>
        </m:sSub>
      </m:oMath>
      <w:r w:rsidRPr="00AC6F3B">
        <w:rPr>
          <w:rFonts w:asciiTheme="minorEastAsia" w:hAnsiTheme="minorEastAsia" w:cstheme="minorEastAsia" w:hint="eastAsia"/>
          <w:szCs w:val="21"/>
          <w:lang w:val="en-GB"/>
        </w:rPr>
        <w:t>——</w:t>
      </w:r>
      <w:r w:rsidR="00EF3CC4" w:rsidRPr="00AC6F3B">
        <w:rPr>
          <w:rFonts w:asciiTheme="minorEastAsia" w:hAnsiTheme="minorEastAsia" w:cstheme="minorEastAsia" w:hint="eastAsia"/>
          <w:b/>
          <w:bCs/>
          <w:szCs w:val="21"/>
          <w:lang w:val="en-GB"/>
        </w:rPr>
        <w:t>比例</w:t>
      </w:r>
      <w:r w:rsidR="006D7986" w:rsidRPr="00AC6F3B">
        <w:rPr>
          <w:rFonts w:asciiTheme="minorEastAsia" w:hAnsiTheme="minorEastAsia" w:cstheme="minorEastAsia" w:hint="eastAsia"/>
          <w:szCs w:val="21"/>
          <w:lang w:val="en-GB"/>
        </w:rPr>
        <w:t>极限弯拉强度</w:t>
      </w:r>
      <w:r w:rsidRPr="00AC6F3B">
        <w:rPr>
          <w:rFonts w:asciiTheme="minorEastAsia" w:hAnsiTheme="minorEastAsia" w:cstheme="minorEastAsia" w:hint="eastAsia"/>
          <w:lang w:val="en-GB"/>
        </w:rPr>
        <w:t>（</w:t>
      </w:r>
      <w:r w:rsidRPr="00AC6F3B">
        <w:rPr>
          <w:rFonts w:asciiTheme="minorEastAsia" w:hAnsiTheme="minorEastAsia" w:cstheme="minorEastAsia"/>
          <w:lang w:val="en-GB"/>
        </w:rPr>
        <w:t>MPa）；</w:t>
      </w:r>
    </w:p>
    <w:p w:rsidR="006C1F7C" w:rsidRPr="00AC6F3B" w:rsidRDefault="00E525FE" w:rsidP="006D7986">
      <w:pPr>
        <w:spacing w:line="336" w:lineRule="auto"/>
        <w:ind w:firstLineChars="300" w:firstLine="720"/>
        <w:rPr>
          <w:rFonts w:asciiTheme="minorEastAsia" w:hAnsiTheme="minorEastAsia" w:cstheme="minorEastAsia"/>
          <w:lang w:val="en-GB"/>
        </w:rPr>
      </w:pPr>
      <w:r w:rsidRPr="00AC6F3B">
        <w:rPr>
          <w:rFonts w:asciiTheme="minorEastAsia" w:hAnsiTheme="minorEastAsia" w:cstheme="minorEastAsia"/>
          <w:noProof/>
          <w:position w:val="-10"/>
        </w:rPr>
        <w:drawing>
          <wp:inline distT="0" distB="0" distL="0" distR="0" wp14:anchorId="00B22E95" wp14:editId="4EB1B0B7">
            <wp:extent cx="182880" cy="213360"/>
            <wp:effectExtent l="0" t="0" r="7620" b="0"/>
            <wp:docPr id="14"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213360"/>
                    </a:xfrm>
                    <a:prstGeom prst="rect">
                      <a:avLst/>
                    </a:prstGeom>
                    <a:noFill/>
                    <a:ln>
                      <a:noFill/>
                    </a:ln>
                  </pic:spPr>
                </pic:pic>
              </a:graphicData>
            </a:graphic>
          </wp:inline>
        </w:drawing>
      </w:r>
      <w:r w:rsidRPr="00AC6F3B">
        <w:rPr>
          <w:rFonts w:asciiTheme="minorEastAsia" w:hAnsiTheme="minorEastAsia" w:cstheme="minorEastAsia" w:hint="eastAsia"/>
          <w:lang w:val="en-GB"/>
        </w:rPr>
        <w:t>——对应于极限弯拉强度</w:t>
      </w:r>
      <w:r w:rsidR="007B48E4" w:rsidRPr="00AC6F3B">
        <w:rPr>
          <w:rFonts w:asciiTheme="minorEastAsia" w:hAnsiTheme="minorEastAsia" w:cstheme="minorEastAsia" w:hint="eastAsia"/>
          <w:noProof/>
          <w:position w:val="-14"/>
        </w:rPr>
        <w:object w:dxaOrig="469" w:dyaOrig="340" w14:anchorId="46B811DF">
          <v:shape id="_x0000_i1069" type="#_x0000_t75" alt="" style="width:22.35pt;height:17.4pt;mso-width-percent:0;mso-height-percent:0;mso-width-percent:0;mso-height-percent:0" o:ole="">
            <v:imagedata r:id="rId22" o:title=""/>
          </v:shape>
          <o:OLEObject Type="Embed" ProgID="Equation.DSMT4" ShapeID="_x0000_i1069" DrawAspect="Content" ObjectID="_1701585013" r:id="rId214"/>
        </w:object>
      </w:r>
      <w:r w:rsidRPr="00AC6F3B">
        <w:rPr>
          <w:rFonts w:asciiTheme="minorEastAsia" w:hAnsiTheme="minorEastAsia" w:cstheme="minorEastAsia" w:hint="eastAsia"/>
          <w:lang w:val="en-GB"/>
        </w:rPr>
        <w:t>的荷载（</w:t>
      </w:r>
      <w:r w:rsidRPr="00AC6F3B">
        <w:rPr>
          <w:rFonts w:asciiTheme="minorEastAsia" w:hAnsiTheme="minorEastAsia" w:cstheme="minorEastAsia"/>
        </w:rPr>
        <w:t>N</w:t>
      </w:r>
      <w:r w:rsidRPr="00AC6F3B">
        <w:rPr>
          <w:rFonts w:asciiTheme="minorEastAsia" w:hAnsiTheme="minorEastAsia" w:cstheme="minorEastAsia" w:hint="eastAsia"/>
          <w:lang w:val="en-GB"/>
        </w:rPr>
        <w:t>），按本条</w:t>
      </w:r>
      <w:r w:rsidRPr="00FA1C64">
        <w:rPr>
          <w:rFonts w:cstheme="minorEastAsia"/>
          <w:lang w:val="en-GB"/>
        </w:rPr>
        <w:t>2</w:t>
      </w:r>
      <w:r w:rsidRPr="00AC6F3B">
        <w:rPr>
          <w:rFonts w:asciiTheme="minorEastAsia" w:hAnsiTheme="minorEastAsia" w:cstheme="minorEastAsia"/>
          <w:lang w:val="en-GB"/>
        </w:rPr>
        <w:t>款的方法确定；</w:t>
      </w:r>
    </w:p>
    <w:p w:rsidR="006C1F7C" w:rsidRPr="00AC6F3B" w:rsidRDefault="00E525FE" w:rsidP="004E5B26">
      <w:pPr>
        <w:spacing w:line="336" w:lineRule="auto"/>
        <w:ind w:firstLineChars="350" w:firstLine="840"/>
        <w:rPr>
          <w:rFonts w:asciiTheme="minorEastAsia" w:hAnsiTheme="minorEastAsia" w:cstheme="minorEastAsia"/>
          <w:lang w:val="en-GB"/>
        </w:rPr>
      </w:pPr>
      <w:r w:rsidRPr="00AC6F3B">
        <w:rPr>
          <w:rFonts w:asciiTheme="minorEastAsia" w:hAnsiTheme="minorEastAsia" w:cstheme="minorEastAsia"/>
          <w:noProof/>
        </w:rPr>
        <w:drawing>
          <wp:inline distT="0" distB="0" distL="0" distR="0" wp14:anchorId="3EB3C0D8" wp14:editId="10F9F0F8">
            <wp:extent cx="86360" cy="182880"/>
            <wp:effectExtent l="0" t="0" r="8890" b="7620"/>
            <wp:docPr id="15"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0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86360" cy="182880"/>
                    </a:xfrm>
                    <a:prstGeom prst="rect">
                      <a:avLst/>
                    </a:prstGeom>
                    <a:noFill/>
                    <a:ln>
                      <a:noFill/>
                    </a:ln>
                  </pic:spPr>
                </pic:pic>
              </a:graphicData>
            </a:graphic>
          </wp:inline>
        </w:drawing>
      </w:r>
      <w:r w:rsidRPr="00AC6F3B">
        <w:rPr>
          <w:rFonts w:asciiTheme="minorEastAsia" w:hAnsiTheme="minorEastAsia" w:cstheme="minorEastAsia" w:hint="eastAsia"/>
          <w:lang w:val="en-GB"/>
        </w:rPr>
        <w:t>——试件跨度（</w:t>
      </w:r>
      <w:r w:rsidRPr="00AC6F3B">
        <w:rPr>
          <w:rFonts w:asciiTheme="minorEastAsia" w:hAnsiTheme="minorEastAsia" w:cstheme="minorEastAsia"/>
          <w:lang w:val="en-GB"/>
        </w:rPr>
        <w:t>mm）；</w:t>
      </w:r>
    </w:p>
    <w:p w:rsidR="006C1F7C" w:rsidRPr="00AC6F3B" w:rsidRDefault="00E525FE" w:rsidP="004E5B26">
      <w:pPr>
        <w:spacing w:line="336" w:lineRule="auto"/>
        <w:ind w:firstLineChars="350" w:firstLine="840"/>
        <w:rPr>
          <w:rFonts w:asciiTheme="minorEastAsia" w:hAnsiTheme="minorEastAsia" w:cstheme="minorEastAsia"/>
          <w:lang w:val="en-GB"/>
        </w:rPr>
      </w:pPr>
      <w:r w:rsidRPr="00AC6F3B">
        <w:rPr>
          <w:rFonts w:asciiTheme="minorEastAsia" w:hAnsiTheme="minorEastAsia" w:cstheme="minorEastAsia"/>
          <w:noProof/>
        </w:rPr>
        <w:drawing>
          <wp:inline distT="0" distB="0" distL="0" distR="0" wp14:anchorId="5F9E0D0B" wp14:editId="4D674C9E">
            <wp:extent cx="121920" cy="182880"/>
            <wp:effectExtent l="0" t="0" r="0" b="7620"/>
            <wp:docPr id="3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0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121920" cy="182880"/>
                    </a:xfrm>
                    <a:prstGeom prst="rect">
                      <a:avLst/>
                    </a:prstGeom>
                    <a:noFill/>
                    <a:ln>
                      <a:noFill/>
                    </a:ln>
                  </pic:spPr>
                </pic:pic>
              </a:graphicData>
            </a:graphic>
          </wp:inline>
        </w:drawing>
      </w:r>
      <w:r w:rsidRPr="00AC6F3B">
        <w:rPr>
          <w:rFonts w:asciiTheme="minorEastAsia" w:hAnsiTheme="minorEastAsia" w:cstheme="minorEastAsia" w:hint="eastAsia"/>
          <w:lang w:val="en-GB"/>
        </w:rPr>
        <w:t>——试件宽度（</w:t>
      </w:r>
      <w:r w:rsidRPr="00AC6F3B">
        <w:rPr>
          <w:rFonts w:asciiTheme="minorEastAsia" w:hAnsiTheme="minorEastAsia" w:cstheme="minorEastAsia"/>
          <w:lang w:val="en-GB"/>
        </w:rPr>
        <w:t>mm）；</w:t>
      </w:r>
    </w:p>
    <w:p w:rsidR="006C1F7C" w:rsidRPr="00AC6F3B" w:rsidRDefault="00E525FE" w:rsidP="004E5B26">
      <w:pPr>
        <w:spacing w:line="336" w:lineRule="auto"/>
        <w:ind w:firstLineChars="300" w:firstLine="720"/>
        <w:rPr>
          <w:rFonts w:asciiTheme="minorEastAsia" w:hAnsiTheme="minorEastAsia" w:cstheme="minorEastAsia"/>
          <w:lang w:val="en-GB"/>
        </w:rPr>
      </w:pPr>
      <w:r w:rsidRPr="00AC6F3B">
        <w:rPr>
          <w:rFonts w:asciiTheme="minorEastAsia" w:hAnsiTheme="minorEastAsia" w:cstheme="minorEastAsia"/>
          <w:noProof/>
          <w:position w:val="-14"/>
        </w:rPr>
        <w:drawing>
          <wp:inline distT="0" distB="0" distL="0" distR="0" wp14:anchorId="0EF31946" wp14:editId="1F1D5E09">
            <wp:extent cx="198120" cy="238760"/>
            <wp:effectExtent l="0" t="0" r="0" b="8890"/>
            <wp:docPr id="1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0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8120" cy="238760"/>
                    </a:xfrm>
                    <a:prstGeom prst="rect">
                      <a:avLst/>
                    </a:prstGeom>
                    <a:noFill/>
                    <a:ln>
                      <a:noFill/>
                    </a:ln>
                  </pic:spPr>
                </pic:pic>
              </a:graphicData>
            </a:graphic>
          </wp:inline>
        </w:drawing>
      </w:r>
      <w:r w:rsidRPr="00AC6F3B">
        <w:rPr>
          <w:rFonts w:asciiTheme="minorEastAsia" w:hAnsiTheme="minorEastAsia" w:cstheme="minorEastAsia" w:hint="eastAsia"/>
          <w:lang w:val="en-GB"/>
        </w:rPr>
        <w:t>——试件从切口顶端到试件顶部的距离（</w:t>
      </w:r>
      <w:r w:rsidRPr="00AC6F3B">
        <w:rPr>
          <w:rFonts w:asciiTheme="minorEastAsia" w:hAnsiTheme="minorEastAsia" w:cstheme="minorEastAsia"/>
          <w:lang w:val="en-GB"/>
        </w:rPr>
        <w:t>mm）。</w:t>
      </w:r>
    </w:p>
    <w:p w:rsidR="006C1F7C" w:rsidRPr="00AC6F3B" w:rsidRDefault="00E525FE">
      <w:pPr>
        <w:spacing w:line="336" w:lineRule="auto"/>
        <w:ind w:firstLine="420"/>
        <w:rPr>
          <w:rFonts w:asciiTheme="minorEastAsia" w:hAnsiTheme="minorEastAsia" w:cstheme="minorEastAsia"/>
          <w:szCs w:val="21"/>
        </w:rPr>
      </w:pPr>
      <w:r w:rsidRPr="00FA1C64">
        <w:rPr>
          <w:rFonts w:cstheme="minorEastAsia"/>
          <w:b/>
        </w:rPr>
        <w:t>2</w:t>
      </w:r>
      <w:r w:rsidRPr="00AC6F3B">
        <w:rPr>
          <w:rFonts w:asciiTheme="minorEastAsia" w:hAnsiTheme="minorEastAsia" w:cstheme="minorEastAsia"/>
        </w:rPr>
        <w:t xml:space="preserve"> </w:t>
      </w:r>
      <w:r w:rsidRPr="00AC6F3B">
        <w:rPr>
          <w:rFonts w:asciiTheme="minorEastAsia" w:hAnsiTheme="minorEastAsia" w:cstheme="minorEastAsia" w:hint="eastAsia"/>
          <w:lang w:val="en-GB"/>
        </w:rPr>
        <w:t>对应于</w:t>
      </w:r>
      <w:r w:rsidR="007B48E4" w:rsidRPr="00AC6F3B">
        <w:rPr>
          <w:rFonts w:asciiTheme="minorEastAsia" w:hAnsiTheme="minorEastAsia" w:cstheme="minorEastAsia" w:hint="eastAsia"/>
          <w:noProof/>
          <w:position w:val="-12"/>
        </w:rPr>
        <w:object w:dxaOrig="469" w:dyaOrig="243" w14:anchorId="15B892E0">
          <v:shape id="_x0000_i1068" type="#_x0000_t75" alt="" style="width:22.35pt;height:10.75pt;mso-width-percent:0;mso-height-percent:0;mso-width-percent:0;mso-height-percent:0" o:ole="">
            <v:imagedata r:id="rId216" o:title=""/>
          </v:shape>
          <o:OLEObject Type="Embed" ProgID="Equation.DSMT4" ShapeID="_x0000_i1068" DrawAspect="Content" ObjectID="_1701585014" r:id="rId217"/>
        </w:object>
      </w:r>
      <w:r w:rsidRPr="00AC6F3B">
        <w:rPr>
          <w:rFonts w:asciiTheme="minorEastAsia" w:hAnsiTheme="minorEastAsia" w:cstheme="minorEastAsia" w:hint="eastAsia"/>
          <w:lang w:val="en-GB"/>
        </w:rPr>
        <w:t>的荷载</w:t>
      </w:r>
      <w:r w:rsidRPr="00AC6F3B">
        <w:rPr>
          <w:rFonts w:asciiTheme="minorEastAsia" w:hAnsiTheme="minorEastAsia" w:cstheme="minorEastAsia"/>
          <w:noProof/>
          <w:position w:val="-10"/>
        </w:rPr>
        <w:drawing>
          <wp:inline distT="0" distB="0" distL="0" distR="0" wp14:anchorId="4515E8D3" wp14:editId="7491BA6B">
            <wp:extent cx="182880" cy="213360"/>
            <wp:effectExtent l="0" t="0" r="7620" b="0"/>
            <wp:docPr id="22"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213360"/>
                    </a:xfrm>
                    <a:prstGeom prst="rect">
                      <a:avLst/>
                    </a:prstGeom>
                    <a:noFill/>
                    <a:ln>
                      <a:noFill/>
                    </a:ln>
                  </pic:spPr>
                </pic:pic>
              </a:graphicData>
            </a:graphic>
          </wp:inline>
        </w:drawing>
      </w:r>
      <w:r w:rsidRPr="00AC6F3B">
        <w:rPr>
          <w:rFonts w:asciiTheme="minorEastAsia" w:hAnsiTheme="minorEastAsia" w:cstheme="minorEastAsia" w:hint="eastAsia"/>
          <w:lang w:val="en-GB"/>
        </w:rPr>
        <w:t>可按图</w:t>
      </w:r>
      <w:r w:rsidRPr="00AC6F3B">
        <w:rPr>
          <w:rFonts w:asciiTheme="minorEastAsia" w:hAnsiTheme="minorEastAsia" w:cstheme="minorEastAsia"/>
        </w:rPr>
        <w:t>A.</w:t>
      </w:r>
      <w:r w:rsidRPr="00FA1C64">
        <w:rPr>
          <w:rFonts w:cstheme="minorEastAsia"/>
        </w:rPr>
        <w:t>4</w:t>
      </w:r>
      <w:r w:rsidRPr="00AC6F3B">
        <w:rPr>
          <w:rFonts w:asciiTheme="minorEastAsia" w:hAnsiTheme="minorEastAsia" w:cstheme="minorEastAsia"/>
        </w:rPr>
        <w:t>.</w:t>
      </w:r>
      <w:r w:rsidRPr="00FA1C64">
        <w:rPr>
          <w:rFonts w:cstheme="minorEastAsia"/>
        </w:rPr>
        <w:t>1</w:t>
      </w:r>
      <w:r w:rsidRPr="00AC6F3B">
        <w:rPr>
          <w:rFonts w:asciiTheme="minorEastAsia" w:hAnsiTheme="minorEastAsia" w:cstheme="minorEastAsia"/>
        </w:rPr>
        <w:t>确定。</w:t>
      </w:r>
      <w:r w:rsidRPr="00AC6F3B">
        <w:rPr>
          <w:rFonts w:asciiTheme="minorEastAsia" w:hAnsiTheme="minorEastAsia" w:cstheme="minorEastAsia" w:hint="eastAsia"/>
          <w:lang w:val="en-GB"/>
        </w:rPr>
        <w:t>在荷载</w:t>
      </w:r>
      <w:r w:rsidRPr="00AC6F3B">
        <w:rPr>
          <w:rFonts w:asciiTheme="minorEastAsia" w:hAnsiTheme="minorEastAsia" w:cstheme="minorEastAsia"/>
          <w:lang w:val="en-GB"/>
        </w:rPr>
        <w:t>-CMOD曲线（或荷载-挠度曲线）上画一条距离荷载坐标轴</w:t>
      </w:r>
      <w:r w:rsidRPr="00FA1C64">
        <w:rPr>
          <w:rFonts w:cstheme="minorEastAsia"/>
          <w:lang w:val="en-GB"/>
        </w:rPr>
        <w:t>0</w:t>
      </w:r>
      <w:r w:rsidRPr="00AC6F3B">
        <w:rPr>
          <w:rFonts w:asciiTheme="minorEastAsia" w:hAnsiTheme="minorEastAsia" w:cstheme="minorEastAsia"/>
          <w:lang w:val="en-GB"/>
        </w:rPr>
        <w:t>.</w:t>
      </w:r>
      <w:r w:rsidRPr="00FA1C64">
        <w:rPr>
          <w:rFonts w:cstheme="minorEastAsia"/>
          <w:lang w:val="en-GB"/>
        </w:rPr>
        <w:t>05</w:t>
      </w:r>
      <w:r w:rsidRPr="00AC6F3B">
        <w:rPr>
          <w:rFonts w:asciiTheme="minorEastAsia" w:hAnsiTheme="minorEastAsia" w:cstheme="minorEastAsia"/>
          <w:lang w:val="en-GB"/>
        </w:rPr>
        <w:t>mm的平行线，选取</w:t>
      </w:r>
      <w:r w:rsidRPr="00FA1C64">
        <w:rPr>
          <w:rFonts w:cstheme="minorEastAsia"/>
          <w:lang w:val="en-GB"/>
        </w:rPr>
        <w:t>0</w:t>
      </w:r>
      <w:r w:rsidRPr="00AC6F3B">
        <w:rPr>
          <w:rFonts w:asciiTheme="minorEastAsia" w:hAnsiTheme="minorEastAsia" w:cstheme="minorEastAsia"/>
          <w:lang w:val="en-GB"/>
        </w:rPr>
        <w:t>mm~</w:t>
      </w:r>
      <w:r w:rsidRPr="00FA1C64">
        <w:rPr>
          <w:rFonts w:cstheme="minorEastAsia"/>
          <w:lang w:val="en-GB"/>
        </w:rPr>
        <w:t>0</w:t>
      </w:r>
      <w:r w:rsidRPr="00AC6F3B">
        <w:rPr>
          <w:rFonts w:asciiTheme="minorEastAsia" w:hAnsiTheme="minorEastAsia" w:cstheme="minorEastAsia"/>
          <w:lang w:val="en-GB"/>
        </w:rPr>
        <w:t>.</w:t>
      </w:r>
      <w:r w:rsidRPr="00FA1C64">
        <w:rPr>
          <w:rFonts w:cstheme="minorEastAsia"/>
          <w:lang w:val="en-GB"/>
        </w:rPr>
        <w:t>05</w:t>
      </w:r>
      <w:r w:rsidRPr="00AC6F3B">
        <w:rPr>
          <w:rFonts w:asciiTheme="minorEastAsia" w:hAnsiTheme="minorEastAsia" w:cstheme="minorEastAsia"/>
          <w:lang w:val="en-GB"/>
        </w:rPr>
        <w:t>mm范围内最大的荷载作为</w:t>
      </w:r>
      <w:r w:rsidRPr="00AC6F3B">
        <w:rPr>
          <w:rFonts w:asciiTheme="minorEastAsia" w:hAnsiTheme="minorEastAsia" w:cstheme="minorEastAsia"/>
          <w:i/>
          <w:iCs/>
          <w:lang w:val="en-GB"/>
        </w:rPr>
        <w:t>F</w:t>
      </w:r>
      <w:r w:rsidRPr="00AC6F3B">
        <w:rPr>
          <w:rFonts w:asciiTheme="minorEastAsia" w:hAnsiTheme="minorEastAsia" w:cstheme="minorEastAsia"/>
          <w:vertAlign w:val="subscript"/>
          <w:lang w:val="en-GB"/>
        </w:rPr>
        <w:t>L</w:t>
      </w:r>
      <w:r w:rsidRPr="00AC6F3B">
        <w:rPr>
          <w:rFonts w:asciiTheme="minorEastAsia" w:hAnsiTheme="minorEastAsia" w:cstheme="minorEastAsia" w:hint="eastAsia"/>
          <w:lang w:val="en-GB"/>
        </w:rPr>
        <w:t>。</w:t>
      </w:r>
    </w:p>
    <w:p w:rsidR="006C1F7C" w:rsidRPr="00AC6F3B" w:rsidRDefault="00E525FE">
      <w:pPr>
        <w:jc w:val="center"/>
        <w:rPr>
          <w:szCs w:val="21"/>
          <w:lang w:val="en-GB"/>
        </w:rPr>
      </w:pPr>
      <w:r w:rsidRPr="00AC6F3B">
        <w:rPr>
          <w:noProof/>
          <w:szCs w:val="21"/>
        </w:rPr>
        <w:drawing>
          <wp:inline distT="0" distB="0" distL="0" distR="0" wp14:anchorId="15A99DEC" wp14:editId="271C34BD">
            <wp:extent cx="3809365" cy="2823210"/>
            <wp:effectExtent l="0" t="0" r="635" b="15240"/>
            <wp:docPr id="4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12"/>
                    <pic:cNvPicPr>
                      <a:picLocks noChangeAspect="1" noChangeArrowheads="1"/>
                    </pic:cNvPicPr>
                  </pic:nvPicPr>
                  <pic:blipFill>
                    <a:blip r:embed="rId218" cstate="print">
                      <a:extLst>
                        <a:ext uri="{28A0092B-C50C-407E-A947-70E740481C1C}">
                          <a14:useLocalDpi xmlns:a14="http://schemas.microsoft.com/office/drawing/2010/main" val="0"/>
                        </a:ext>
                      </a:extLst>
                    </a:blip>
                    <a:srcRect t="3797" b="1"/>
                    <a:stretch>
                      <a:fillRect/>
                    </a:stretch>
                  </pic:blipFill>
                  <pic:spPr>
                    <a:xfrm>
                      <a:off x="0" y="0"/>
                      <a:ext cx="3809365" cy="2823210"/>
                    </a:xfrm>
                    <a:prstGeom prst="rect">
                      <a:avLst/>
                    </a:prstGeom>
                    <a:noFill/>
                    <a:ln>
                      <a:noFill/>
                    </a:ln>
                  </pic:spPr>
                </pic:pic>
              </a:graphicData>
            </a:graphic>
          </wp:inline>
        </w:drawing>
      </w:r>
    </w:p>
    <w:p w:rsidR="006C1F7C" w:rsidRPr="00AC6F3B" w:rsidRDefault="00E525FE">
      <w:pPr>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4</w:t>
      </w:r>
      <w:r w:rsidRPr="00AC6F3B">
        <w:rPr>
          <w:sz w:val="18"/>
          <w:szCs w:val="18"/>
        </w:rPr>
        <w:t>.</w:t>
      </w:r>
      <w:r w:rsidRPr="00FA1C64">
        <w:rPr>
          <w:sz w:val="18"/>
          <w:szCs w:val="18"/>
        </w:rPr>
        <w:t>1</w:t>
      </w:r>
      <w:r w:rsidRPr="00AC6F3B">
        <w:rPr>
          <w:sz w:val="18"/>
          <w:szCs w:val="18"/>
        </w:rPr>
        <w:t xml:space="preserve"> </w:t>
      </w:r>
      <w:r w:rsidRPr="00AC6F3B">
        <w:rPr>
          <w:rFonts w:hint="eastAsia"/>
          <w:sz w:val="18"/>
          <w:szCs w:val="18"/>
          <w:lang w:val="en-GB"/>
        </w:rPr>
        <w:t>荷载与切口张开位移</w:t>
      </w:r>
      <w:r w:rsidRPr="00AC6F3B">
        <w:rPr>
          <w:rFonts w:hint="eastAsia"/>
          <w:sz w:val="18"/>
          <w:szCs w:val="18"/>
          <w:lang w:val="en-GB"/>
        </w:rPr>
        <w:t>CMOD</w:t>
      </w:r>
      <w:r w:rsidRPr="00AC6F3B">
        <w:rPr>
          <w:rFonts w:hint="eastAsia"/>
          <w:sz w:val="18"/>
          <w:szCs w:val="18"/>
          <w:lang w:val="en-GB"/>
        </w:rPr>
        <w:t>关系曲线</w:t>
      </w:r>
    </w:p>
    <w:p w:rsidR="006C1F7C" w:rsidRPr="00AC6F3B" w:rsidRDefault="00E525FE">
      <w:pPr>
        <w:rPr>
          <w:lang w:val="en-GB"/>
        </w:rPr>
      </w:pPr>
      <w:r w:rsidRPr="0073598B">
        <w:rPr>
          <w:rFonts w:cstheme="minorEastAsia"/>
          <w:b/>
        </w:rPr>
        <w:t>A.4.2</w:t>
      </w:r>
      <w:r w:rsidRPr="00AC6F3B">
        <w:rPr>
          <w:b/>
          <w:bCs/>
          <w:lang w:val="en-GB"/>
        </w:rPr>
        <w:t xml:space="preserve"> </w:t>
      </w:r>
      <w:r w:rsidRPr="00AC6F3B">
        <w:rPr>
          <w:rFonts w:hint="eastAsia"/>
          <w:lang w:val="en-GB"/>
        </w:rPr>
        <w:t>残余弯拉强度</w:t>
      </w:r>
      <w:r w:rsidR="007B48E4" w:rsidRPr="00AC6F3B">
        <w:rPr>
          <w:noProof/>
          <w:position w:val="-14"/>
        </w:rPr>
        <w:object w:dxaOrig="340" w:dyaOrig="396" w14:anchorId="1F37641A">
          <v:shape id="_x0000_i1067" type="#_x0000_t75" alt="" style="width:17.4pt;height:22.35pt;mso-width-percent:0;mso-height-percent:0;mso-width-percent:0;mso-height-percent:0" o:ole="">
            <v:imagedata r:id="rId219" o:title=""/>
          </v:shape>
          <o:OLEObject Type="Embed" ProgID="Equation.DSMT4" ShapeID="_x0000_i1067" DrawAspect="Content" ObjectID="_1701585015" r:id="rId220"/>
        </w:object>
      </w:r>
      <w:r w:rsidRPr="00AC6F3B">
        <w:rPr>
          <w:rFonts w:hint="eastAsia"/>
          <w:lang w:val="en-GB"/>
        </w:rPr>
        <w:t>应按下式计算：</w:t>
      </w:r>
    </w:p>
    <w:p w:rsidR="006C1F7C" w:rsidRPr="00AC6F3B" w:rsidRDefault="007B48E4">
      <w:pPr>
        <w:wordWrap w:val="0"/>
        <w:ind w:firstLine="480"/>
        <w:jc w:val="right"/>
        <w:rPr>
          <w:szCs w:val="21"/>
          <w:lang w:val="en-GB"/>
        </w:rPr>
      </w:pPr>
      <w:r w:rsidRPr="00AC6F3B">
        <w:rPr>
          <w:noProof/>
          <w:position w:val="-32"/>
        </w:rPr>
        <w:object w:dxaOrig="1100" w:dyaOrig="720" w14:anchorId="3265A95E">
          <v:shape id="_x0000_i1066" type="#_x0000_t75" alt="" style="width:54.6pt;height:38.05pt;mso-width-percent:0;mso-height-percent:0;mso-width-percent:0;mso-height-percent:0" o:ole="">
            <v:imagedata r:id="rId221" o:title=""/>
          </v:shape>
          <o:OLEObject Type="Embed" ProgID="Equation.DSMT4" ShapeID="_x0000_i1066" DrawAspect="Content" ObjectID="_1701585016" r:id="rId222"/>
        </w:object>
      </w:r>
      <w:r w:rsidR="00E525FE" w:rsidRPr="00AC6F3B">
        <w:rPr>
          <w:szCs w:val="21"/>
        </w:rPr>
        <w:t xml:space="preserve">     </w:t>
      </w:r>
      <w:r w:rsidR="00524051" w:rsidRPr="00AC6F3B">
        <w:rPr>
          <w:rFonts w:hint="eastAsia"/>
          <w:szCs w:val="21"/>
        </w:rPr>
        <w:t xml:space="preserve">           </w:t>
      </w:r>
      <w:r w:rsidR="00E525FE" w:rsidRPr="00AC6F3B">
        <w:rPr>
          <w:szCs w:val="21"/>
        </w:rPr>
        <w:t xml:space="preserve">           </w:t>
      </w:r>
      <w:r w:rsidR="00E525FE" w:rsidRPr="00AC6F3B">
        <w:rPr>
          <w:rFonts w:hint="eastAsia"/>
          <w:szCs w:val="21"/>
        </w:rPr>
        <w:t>（</w:t>
      </w:r>
      <w:r w:rsidR="00E525FE" w:rsidRPr="00AC6F3B">
        <w:rPr>
          <w:rFonts w:hint="eastAsia"/>
          <w:szCs w:val="21"/>
        </w:rPr>
        <w:t>A.</w:t>
      </w:r>
      <w:r w:rsidR="00E525FE" w:rsidRPr="00FA1C64">
        <w:rPr>
          <w:rFonts w:hint="eastAsia"/>
          <w:szCs w:val="21"/>
        </w:rPr>
        <w:t>4</w:t>
      </w:r>
      <w:r w:rsidR="00E525FE" w:rsidRPr="00AC6F3B">
        <w:rPr>
          <w:rFonts w:hint="eastAsia"/>
          <w:szCs w:val="21"/>
        </w:rPr>
        <w:t>.</w:t>
      </w:r>
      <w:r w:rsidR="00E525FE" w:rsidRPr="00FA1C64">
        <w:rPr>
          <w:rFonts w:hint="eastAsia"/>
          <w:szCs w:val="21"/>
        </w:rPr>
        <w:t>2</w:t>
      </w:r>
      <w:r w:rsidR="00E525FE" w:rsidRPr="00AC6F3B">
        <w:rPr>
          <w:rFonts w:hint="eastAsia"/>
          <w:szCs w:val="21"/>
        </w:rPr>
        <w:t>）</w:t>
      </w:r>
    </w:p>
    <w:p w:rsidR="006C1F7C" w:rsidRPr="00AC6F3B" w:rsidRDefault="00E525FE" w:rsidP="004E5B26">
      <w:pPr>
        <w:spacing w:line="370" w:lineRule="auto"/>
        <w:ind w:left="1440" w:hangingChars="600" w:hanging="1440"/>
        <w:rPr>
          <w:rFonts w:asciiTheme="minorEastAsia" w:hAnsiTheme="minorEastAsia" w:cstheme="minorEastAsia"/>
          <w:szCs w:val="21"/>
          <w:lang w:val="en-GB"/>
        </w:rPr>
      </w:pPr>
      <w:r w:rsidRPr="00AC6F3B">
        <w:rPr>
          <w:rFonts w:asciiTheme="minorEastAsia" w:hAnsiTheme="minorEastAsia" w:cstheme="minorEastAsia" w:hint="eastAsia"/>
          <w:lang w:val="en-GB"/>
        </w:rPr>
        <w:t>式中：</w:t>
      </w:r>
      <w:r w:rsidR="007B48E4" w:rsidRPr="00AC6F3B">
        <w:rPr>
          <w:rFonts w:asciiTheme="minorEastAsia" w:hAnsiTheme="minorEastAsia" w:cstheme="minorEastAsia" w:hint="eastAsia"/>
          <w:noProof/>
          <w:position w:val="-14"/>
          <w:lang w:val="en-GB"/>
        </w:rPr>
        <w:object w:dxaOrig="340" w:dyaOrig="396" w14:anchorId="3649698C">
          <v:shape id="_x0000_i1065" type="#_x0000_t75" alt="" style="width:17.4pt;height:22.35pt;mso-width-percent:0;mso-height-percent:0;mso-width-percent:0;mso-height-percent:0" o:ole="">
            <v:imagedata r:id="rId223" o:title=""/>
          </v:shape>
          <o:OLEObject Type="Embed" ProgID="Equation.DSMT4" ShapeID="_x0000_i1065" DrawAspect="Content" ObjectID="_1701585017" r:id="rId224"/>
        </w:object>
      </w:r>
      <w:r w:rsidRPr="00AC6F3B">
        <w:rPr>
          <w:rFonts w:asciiTheme="minorEastAsia" w:hAnsiTheme="minorEastAsia" w:cstheme="minorEastAsia" w:hint="eastAsia"/>
          <w:lang w:val="en-GB"/>
        </w:rPr>
        <w:t>——</w:t>
      </w:r>
      <w:bookmarkStart w:id="131" w:name="OLE_LINK5"/>
      <w:r w:rsidRPr="00AC6F3B">
        <w:rPr>
          <w:rFonts w:asciiTheme="minorEastAsia" w:hAnsiTheme="minorEastAsia" w:cstheme="minorEastAsia" w:hint="eastAsia"/>
          <w:lang w:val="en-GB"/>
        </w:rPr>
        <w:t>对应于切口张开位移值</w:t>
      </w:r>
      <w:r w:rsidRPr="00AC6F3B">
        <w:rPr>
          <w:rFonts w:asciiTheme="minorEastAsia" w:hAnsiTheme="minorEastAsia" w:cstheme="minorEastAsia"/>
          <w:lang w:val="en-GB"/>
        </w:rPr>
        <w:t>CMOD为CMOD</w:t>
      </w:r>
      <w:r w:rsidRPr="00AC6F3B">
        <w:rPr>
          <w:rFonts w:asciiTheme="minorEastAsia" w:hAnsiTheme="minorEastAsia" w:cstheme="minorEastAsia"/>
          <w:vertAlign w:val="subscript"/>
          <w:lang w:val="en-GB"/>
        </w:rPr>
        <w:t>j</w:t>
      </w:r>
      <w:r w:rsidRPr="00AC6F3B">
        <w:rPr>
          <w:rFonts w:asciiTheme="minorEastAsia" w:hAnsiTheme="minorEastAsia" w:cstheme="minorEastAsia" w:hint="eastAsia"/>
          <w:lang w:val="en-GB"/>
        </w:rPr>
        <w:t>时的残余抗弯拉强度</w:t>
      </w:r>
      <w:bookmarkEnd w:id="131"/>
      <w:r w:rsidRPr="00AC6F3B">
        <w:rPr>
          <w:rFonts w:asciiTheme="minorEastAsia" w:hAnsiTheme="minorEastAsia" w:cstheme="minorEastAsia" w:hint="eastAsia"/>
          <w:lang w:val="en-GB"/>
        </w:rPr>
        <w:t>（</w:t>
      </w:r>
      <w:r w:rsidRPr="00AC6F3B">
        <w:rPr>
          <w:rFonts w:asciiTheme="minorEastAsia" w:hAnsiTheme="minorEastAsia" w:cstheme="minorEastAsia"/>
          <w:lang w:val="en-GB"/>
        </w:rPr>
        <w:t>N/mm</w:t>
      </w:r>
      <w:r w:rsidRPr="00FA1C64">
        <w:rPr>
          <w:rFonts w:cstheme="minorEastAsia"/>
          <w:vertAlign w:val="superscript"/>
          <w:lang w:val="en-GB"/>
        </w:rPr>
        <w:t>2</w:t>
      </w:r>
      <w:r w:rsidRPr="00AC6F3B">
        <w:rPr>
          <w:rFonts w:asciiTheme="minorEastAsia" w:hAnsiTheme="minorEastAsia" w:cstheme="minorEastAsia" w:hint="eastAsia"/>
          <w:lang w:val="en-GB"/>
        </w:rPr>
        <w:t>）；</w:t>
      </w:r>
    </w:p>
    <w:p w:rsidR="006C1F7C" w:rsidRPr="00AC6F3B" w:rsidRDefault="00E525FE" w:rsidP="004E5B26">
      <w:pPr>
        <w:spacing w:line="370" w:lineRule="auto"/>
        <w:ind w:leftChars="342" w:left="1541" w:hangingChars="300" w:hanging="720"/>
        <w:rPr>
          <w:rFonts w:asciiTheme="minorEastAsia" w:hAnsiTheme="minorEastAsia" w:cstheme="minorEastAsia"/>
          <w:lang w:val="en-GB"/>
        </w:rPr>
      </w:pPr>
      <w:r w:rsidRPr="00AC6F3B">
        <w:rPr>
          <w:rFonts w:asciiTheme="minorEastAsia" w:hAnsiTheme="minorEastAsia" w:cstheme="minorEastAsia"/>
          <w:noProof/>
          <w:position w:val="-14"/>
        </w:rPr>
        <w:drawing>
          <wp:inline distT="0" distB="0" distL="0" distR="0" wp14:anchorId="78FB4DCB" wp14:editId="5BE44D0B">
            <wp:extent cx="162560" cy="238760"/>
            <wp:effectExtent l="0" t="0" r="889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162560" cy="238760"/>
                    </a:xfrm>
                    <a:prstGeom prst="rect">
                      <a:avLst/>
                    </a:prstGeom>
                    <a:noFill/>
                    <a:ln>
                      <a:noFill/>
                    </a:ln>
                  </pic:spPr>
                </pic:pic>
              </a:graphicData>
            </a:graphic>
          </wp:inline>
        </w:drawing>
      </w:r>
      <w:r w:rsidRPr="00AC6F3B">
        <w:rPr>
          <w:rFonts w:asciiTheme="minorEastAsia" w:hAnsiTheme="minorEastAsia" w:cstheme="minorEastAsia" w:hint="eastAsia"/>
        </w:rPr>
        <w:t>——</w:t>
      </w:r>
      <w:r w:rsidRPr="00AC6F3B">
        <w:rPr>
          <w:rFonts w:asciiTheme="minorEastAsia" w:hAnsiTheme="minorEastAsia" w:cstheme="minorEastAsia" w:hint="eastAsia"/>
          <w:lang w:val="en-GB"/>
        </w:rPr>
        <w:t>对应切口张开位移</w:t>
      </w:r>
      <w:r w:rsidRPr="00AC6F3B">
        <w:rPr>
          <w:rFonts w:asciiTheme="minorEastAsia" w:hAnsiTheme="minorEastAsia" w:cstheme="minorEastAsia"/>
          <w:lang w:val="en-GB"/>
        </w:rPr>
        <w:t>CMOD为CMOD</w:t>
      </w:r>
      <w:r w:rsidRPr="00AC6F3B">
        <w:rPr>
          <w:rFonts w:asciiTheme="minorEastAsia" w:hAnsiTheme="minorEastAsia" w:cstheme="minorEastAsia"/>
          <w:vertAlign w:val="subscript"/>
          <w:lang w:val="en-GB"/>
        </w:rPr>
        <w:t>j</w:t>
      </w:r>
      <w:r w:rsidRPr="00AC6F3B">
        <w:rPr>
          <w:rFonts w:asciiTheme="minorEastAsia" w:hAnsiTheme="minorEastAsia" w:cstheme="minorEastAsia" w:hint="eastAsia"/>
          <w:lang w:val="en-GB"/>
        </w:rPr>
        <w:t>时的荷载值（</w:t>
      </w:r>
      <w:r w:rsidRPr="00AC6F3B">
        <w:rPr>
          <w:rFonts w:asciiTheme="minorEastAsia" w:hAnsiTheme="minorEastAsia" w:cstheme="minorEastAsia"/>
        </w:rPr>
        <w:t>N）</w:t>
      </w:r>
      <w:r w:rsidRPr="00AC6F3B">
        <w:rPr>
          <w:rFonts w:asciiTheme="minorEastAsia" w:hAnsiTheme="minorEastAsia" w:cstheme="minorEastAsia" w:hint="eastAsia"/>
          <w:lang w:val="en-GB"/>
        </w:rPr>
        <w:t>，可按图</w:t>
      </w:r>
      <w:r w:rsidRPr="00AC6F3B">
        <w:rPr>
          <w:rFonts w:asciiTheme="minorEastAsia" w:hAnsiTheme="minorEastAsia" w:cstheme="minorEastAsia"/>
        </w:rPr>
        <w:t>A.</w:t>
      </w:r>
      <w:r w:rsidRPr="00FA1C64">
        <w:rPr>
          <w:rFonts w:cstheme="minorEastAsia"/>
        </w:rPr>
        <w:t>4</w:t>
      </w:r>
      <w:r w:rsidRPr="00AC6F3B">
        <w:rPr>
          <w:rFonts w:asciiTheme="minorEastAsia" w:hAnsiTheme="minorEastAsia" w:cstheme="minorEastAsia"/>
        </w:rPr>
        <w:t>.</w:t>
      </w:r>
      <w:r w:rsidRPr="00FA1C64">
        <w:rPr>
          <w:rFonts w:cstheme="minorEastAsia"/>
        </w:rPr>
        <w:t>3</w:t>
      </w:r>
      <w:r w:rsidRPr="00AC6F3B">
        <w:rPr>
          <w:rFonts w:asciiTheme="minorEastAsia" w:hAnsiTheme="minorEastAsia" w:cstheme="minorEastAsia"/>
        </w:rPr>
        <w:t>确定；</w:t>
      </w:r>
    </w:p>
    <w:p w:rsidR="006C1F7C" w:rsidRPr="00AC6F3B" w:rsidRDefault="00E525FE">
      <w:pPr>
        <w:shd w:val="clear" w:color="auto" w:fill="FFFFFF"/>
        <w:snapToGrid w:val="0"/>
        <w:spacing w:line="370" w:lineRule="auto"/>
        <w:rPr>
          <w:rFonts w:asciiTheme="minorEastAsia" w:hAnsiTheme="minorEastAsia" w:cstheme="minorEastAsia"/>
        </w:rPr>
      </w:pPr>
      <w:bookmarkStart w:id="132" w:name="_Toc25604_WPSOffice_Level2"/>
      <w:r w:rsidRPr="0073598B">
        <w:rPr>
          <w:rFonts w:cstheme="minorEastAsia"/>
          <w:b/>
        </w:rPr>
        <w:t>A.</w:t>
      </w:r>
      <w:r w:rsidRPr="00FA1C64">
        <w:rPr>
          <w:rFonts w:cstheme="minorEastAsia"/>
          <w:b/>
        </w:rPr>
        <w:t>4</w:t>
      </w:r>
      <w:r w:rsidRPr="0073598B">
        <w:rPr>
          <w:rFonts w:cstheme="minorEastAsia"/>
          <w:b/>
        </w:rPr>
        <w:t>.</w:t>
      </w:r>
      <w:r w:rsidRPr="00FA1C64">
        <w:rPr>
          <w:rFonts w:cstheme="minorEastAsia"/>
          <w:b/>
        </w:rPr>
        <w:t>3</w:t>
      </w:r>
      <w:r w:rsidRPr="00AC6F3B">
        <w:rPr>
          <w:rFonts w:asciiTheme="minorEastAsia" w:hAnsiTheme="minorEastAsia" w:cstheme="minorEastAsia"/>
          <w:b/>
        </w:rPr>
        <w:t xml:space="preserve"> </w:t>
      </w:r>
      <w:r w:rsidRPr="00AC6F3B">
        <w:rPr>
          <w:rFonts w:asciiTheme="minorEastAsia" w:hAnsiTheme="minorEastAsia" w:cstheme="minorEastAsia" w:hint="eastAsia"/>
        </w:rPr>
        <w:t>计算残余弯拉强度值近似到</w:t>
      </w:r>
      <w:r w:rsidRPr="00FA1C64">
        <w:rPr>
          <w:rFonts w:cstheme="minorEastAsia"/>
        </w:rPr>
        <w:t>0</w:t>
      </w:r>
      <w:r w:rsidRPr="00AC6F3B">
        <w:rPr>
          <w:rFonts w:asciiTheme="minorEastAsia" w:hAnsiTheme="minorEastAsia" w:cstheme="minorEastAsia"/>
        </w:rPr>
        <w:t>.</w:t>
      </w:r>
      <w:r w:rsidRPr="00FA1C64">
        <w:rPr>
          <w:rFonts w:cstheme="minorEastAsia"/>
        </w:rPr>
        <w:t>1</w:t>
      </w:r>
      <w:r w:rsidRPr="00AC6F3B">
        <w:rPr>
          <w:rFonts w:asciiTheme="minorEastAsia" w:hAnsiTheme="minorEastAsia" w:cstheme="minorEastAsia"/>
        </w:rPr>
        <w:t>MPa。</w:t>
      </w:r>
      <w:bookmarkEnd w:id="132"/>
    </w:p>
    <w:p w:rsidR="006C1F7C" w:rsidRPr="00AC6F3B" w:rsidRDefault="006C1F7C">
      <w:pPr>
        <w:shd w:val="clear" w:color="auto" w:fill="FFFFFF"/>
        <w:snapToGrid w:val="0"/>
        <w:ind w:firstLine="420"/>
      </w:pPr>
    </w:p>
    <w:p w:rsidR="006C1F7C" w:rsidRPr="00AC6F3B" w:rsidRDefault="00E525FE">
      <w:pPr>
        <w:shd w:val="clear" w:color="auto" w:fill="FFFFFF"/>
        <w:snapToGrid w:val="0"/>
        <w:ind w:firstLine="420"/>
        <w:jc w:val="center"/>
      </w:pPr>
      <w:r w:rsidRPr="00AC6F3B">
        <w:rPr>
          <w:noProof/>
        </w:rPr>
        <w:drawing>
          <wp:inline distT="0" distB="0" distL="0" distR="0" wp14:anchorId="606C9934" wp14:editId="413E438C">
            <wp:extent cx="3451860" cy="1369060"/>
            <wp:effectExtent l="0" t="0" r="152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a:xfrm>
                      <a:off x="0" y="0"/>
                      <a:ext cx="3451860" cy="1369060"/>
                    </a:xfrm>
                    <a:prstGeom prst="rect">
                      <a:avLst/>
                    </a:prstGeom>
                    <a:noFill/>
                    <a:ln>
                      <a:noFill/>
                    </a:ln>
                  </pic:spPr>
                </pic:pic>
              </a:graphicData>
            </a:graphic>
          </wp:inline>
        </w:drawing>
      </w:r>
    </w:p>
    <w:p w:rsidR="006C1F7C" w:rsidRPr="00AC6F3B" w:rsidRDefault="00E525FE">
      <w:pPr>
        <w:shd w:val="clear" w:color="auto" w:fill="FFFFFF"/>
        <w:snapToGrid w:val="0"/>
        <w:ind w:firstLine="420"/>
        <w:jc w:val="center"/>
        <w:rPr>
          <w:sz w:val="18"/>
          <w:szCs w:val="18"/>
          <w:lang w:val="en-GB"/>
        </w:rPr>
      </w:pPr>
      <w:r w:rsidRPr="00AC6F3B">
        <w:rPr>
          <w:rFonts w:hint="eastAsia"/>
          <w:sz w:val="18"/>
          <w:szCs w:val="18"/>
          <w:lang w:val="en-GB"/>
        </w:rPr>
        <w:t>图</w:t>
      </w:r>
      <w:r w:rsidRPr="00AC6F3B">
        <w:rPr>
          <w:sz w:val="18"/>
          <w:szCs w:val="18"/>
        </w:rPr>
        <w:t>A.</w:t>
      </w:r>
      <w:r w:rsidRPr="00FA1C64">
        <w:rPr>
          <w:sz w:val="18"/>
          <w:szCs w:val="18"/>
        </w:rPr>
        <w:t>4</w:t>
      </w:r>
      <w:r w:rsidRPr="00AC6F3B">
        <w:rPr>
          <w:sz w:val="18"/>
          <w:szCs w:val="18"/>
        </w:rPr>
        <w:t>.</w:t>
      </w:r>
      <w:r w:rsidRPr="00FA1C64">
        <w:rPr>
          <w:sz w:val="18"/>
          <w:szCs w:val="18"/>
        </w:rPr>
        <w:t>3</w:t>
      </w:r>
      <w:r w:rsidRPr="00AC6F3B">
        <w:rPr>
          <w:sz w:val="18"/>
          <w:szCs w:val="18"/>
        </w:rPr>
        <w:t xml:space="preserve"> </w:t>
      </w:r>
      <w:r w:rsidRPr="00AC6F3B">
        <w:rPr>
          <w:rFonts w:hint="eastAsia"/>
          <w:sz w:val="18"/>
          <w:szCs w:val="18"/>
          <w:lang w:val="en-GB"/>
        </w:rPr>
        <w:t>荷载</w:t>
      </w:r>
      <w:r w:rsidRPr="00AC6F3B">
        <w:rPr>
          <w:i/>
          <w:sz w:val="18"/>
          <w:szCs w:val="18"/>
          <w:lang w:val="en-GB"/>
        </w:rPr>
        <w:t>F</w:t>
      </w:r>
      <w:r w:rsidRPr="00AC6F3B">
        <w:rPr>
          <w:i/>
          <w:sz w:val="18"/>
          <w:szCs w:val="18"/>
          <w:vertAlign w:val="subscript"/>
          <w:lang w:val="en-GB"/>
        </w:rPr>
        <w:t>j</w:t>
      </w:r>
      <w:r w:rsidRPr="00AC6F3B">
        <w:rPr>
          <w:rFonts w:hint="eastAsia"/>
          <w:sz w:val="18"/>
          <w:szCs w:val="18"/>
          <w:lang w:val="en-GB"/>
        </w:rPr>
        <w:t>与切口张开位移值</w:t>
      </w:r>
      <w:r w:rsidRPr="00AC6F3B">
        <w:rPr>
          <w:i/>
          <w:sz w:val="18"/>
          <w:szCs w:val="18"/>
          <w:lang w:val="en-GB"/>
        </w:rPr>
        <w:t>CMOD</w:t>
      </w:r>
      <w:r w:rsidRPr="00AC6F3B">
        <w:rPr>
          <w:i/>
          <w:sz w:val="18"/>
          <w:szCs w:val="18"/>
          <w:vertAlign w:val="subscript"/>
          <w:lang w:val="en-GB"/>
        </w:rPr>
        <w:t>j</w:t>
      </w:r>
      <w:r w:rsidRPr="00AC6F3B">
        <w:rPr>
          <w:sz w:val="18"/>
          <w:szCs w:val="18"/>
          <w:lang w:val="en-GB"/>
        </w:rPr>
        <w:t>(</w:t>
      </w:r>
      <w:r w:rsidRPr="00AC6F3B">
        <w:rPr>
          <w:i/>
          <w:iCs/>
          <w:sz w:val="18"/>
          <w:szCs w:val="18"/>
          <w:lang w:val="en-GB"/>
        </w:rPr>
        <w:t xml:space="preserve"> j</w:t>
      </w:r>
      <w:r w:rsidRPr="00AC6F3B">
        <w:rPr>
          <w:sz w:val="18"/>
          <w:szCs w:val="18"/>
          <w:lang w:val="en-GB"/>
        </w:rPr>
        <w:t>=</w:t>
      </w:r>
      <w:r w:rsidRPr="00FA1C64">
        <w:rPr>
          <w:sz w:val="18"/>
          <w:szCs w:val="18"/>
          <w:lang w:val="en-GB"/>
        </w:rPr>
        <w:t>1</w:t>
      </w:r>
      <w:r w:rsidRPr="00AC6F3B">
        <w:rPr>
          <w:sz w:val="18"/>
          <w:szCs w:val="18"/>
          <w:lang w:val="en-GB"/>
        </w:rPr>
        <w:t>,</w:t>
      </w:r>
      <w:r w:rsidRPr="00FA1C64">
        <w:rPr>
          <w:sz w:val="18"/>
          <w:szCs w:val="18"/>
          <w:lang w:val="en-GB"/>
        </w:rPr>
        <w:t>2</w:t>
      </w:r>
      <w:r w:rsidRPr="00AC6F3B">
        <w:rPr>
          <w:sz w:val="18"/>
          <w:szCs w:val="18"/>
          <w:lang w:val="en-GB"/>
        </w:rPr>
        <w:t>,</w:t>
      </w:r>
      <w:r w:rsidRPr="00FA1C64">
        <w:rPr>
          <w:sz w:val="18"/>
          <w:szCs w:val="18"/>
          <w:lang w:val="en-GB"/>
        </w:rPr>
        <w:t>3</w:t>
      </w:r>
      <w:r w:rsidRPr="00AC6F3B">
        <w:rPr>
          <w:sz w:val="18"/>
          <w:szCs w:val="18"/>
          <w:lang w:val="en-GB"/>
        </w:rPr>
        <w:t>,</w:t>
      </w:r>
      <w:r w:rsidRPr="00FA1C64">
        <w:rPr>
          <w:sz w:val="18"/>
          <w:szCs w:val="18"/>
          <w:lang w:val="en-GB"/>
        </w:rPr>
        <w:t>4</w:t>
      </w:r>
      <w:r w:rsidRPr="00AC6F3B">
        <w:rPr>
          <w:sz w:val="18"/>
          <w:szCs w:val="18"/>
          <w:lang w:val="en-GB"/>
        </w:rPr>
        <w:t>)</w:t>
      </w:r>
    </w:p>
    <w:p w:rsidR="006C1F7C" w:rsidRPr="00AC6F3B" w:rsidRDefault="00E525FE" w:rsidP="00127850">
      <w:pPr>
        <w:pStyle w:val="affd"/>
        <w:spacing w:before="240" w:after="240"/>
      </w:pPr>
      <w:bookmarkStart w:id="133" w:name="_Toc12350_WPSOffice_Level2"/>
      <w:bookmarkStart w:id="134" w:name="_Toc31065"/>
      <w:bookmarkStart w:id="135" w:name="_Toc88817888"/>
      <w:r w:rsidRPr="00B43619">
        <w:rPr>
          <w:rFonts w:eastAsia="华文中宋" w:cs="华文中宋"/>
          <w:bCs/>
          <w:sz w:val="24"/>
          <w:szCs w:val="24"/>
        </w:rPr>
        <w:t>A.5</w:t>
      </w:r>
      <w:r w:rsidR="007B2D26" w:rsidRPr="00B43619">
        <w:rPr>
          <w:rFonts w:eastAsia="华文中宋" w:cs="华文中宋" w:hint="eastAsia"/>
          <w:bCs/>
          <w:sz w:val="24"/>
          <w:szCs w:val="24"/>
        </w:rPr>
        <w:t xml:space="preserve"> </w:t>
      </w:r>
      <w:r w:rsidRPr="00AC6F3B">
        <w:rPr>
          <w:rFonts w:hint="eastAsia"/>
        </w:rPr>
        <w:t>试验报告与评</w:t>
      </w:r>
      <w:bookmarkEnd w:id="133"/>
      <w:bookmarkEnd w:id="134"/>
      <w:r w:rsidR="00447DB0" w:rsidRPr="00AC6F3B">
        <w:rPr>
          <w:rFonts w:hint="eastAsia"/>
        </w:rPr>
        <w:t>定</w:t>
      </w:r>
      <w:bookmarkEnd w:id="135"/>
    </w:p>
    <w:p w:rsidR="006C1F7C" w:rsidRPr="00AC6F3B" w:rsidRDefault="00E525FE" w:rsidP="00127850">
      <w:pPr>
        <w:spacing w:line="360" w:lineRule="auto"/>
        <w:rPr>
          <w:lang w:val="en-GB"/>
        </w:rPr>
      </w:pPr>
      <w:r w:rsidRPr="00AC6F3B">
        <w:rPr>
          <w:b/>
          <w:bCs/>
          <w:lang w:val="en-GB"/>
        </w:rPr>
        <w:t>A</w:t>
      </w:r>
      <w:r w:rsidRPr="0073598B">
        <w:rPr>
          <w:rFonts w:cstheme="minorEastAsia"/>
          <w:b/>
        </w:rPr>
        <w:t xml:space="preserve">.5.1 </w:t>
      </w:r>
      <w:r w:rsidRPr="00AC6F3B">
        <w:rPr>
          <w:rFonts w:hint="eastAsia"/>
          <w:lang w:val="en-GB"/>
        </w:rPr>
        <w:t>试验报告主要应包括试件混凝土配合比、试件制作与养护情况、试件尺寸、试验方法、荷载</w:t>
      </w:r>
      <w:r w:rsidRPr="00AC6F3B">
        <w:rPr>
          <w:rFonts w:hint="eastAsia"/>
          <w:lang w:val="en-GB"/>
        </w:rPr>
        <w:t>-</w:t>
      </w:r>
      <w:r w:rsidRPr="00AC6F3B">
        <w:rPr>
          <w:iCs/>
          <w:lang w:val="en-GB"/>
        </w:rPr>
        <w:t>CMOD</w:t>
      </w:r>
      <w:r w:rsidRPr="00AC6F3B">
        <w:rPr>
          <w:rFonts w:hint="eastAsia"/>
          <w:lang w:val="en-GB"/>
        </w:rPr>
        <w:t>曲线、</w:t>
      </w:r>
      <w:r w:rsidR="006D7986" w:rsidRPr="00AC6F3B">
        <w:rPr>
          <w:rFonts w:hint="eastAsia"/>
          <w:lang w:val="en-GB"/>
        </w:rPr>
        <w:t>比例极限</w:t>
      </w:r>
      <w:r w:rsidRPr="00AC6F3B">
        <w:rPr>
          <w:rFonts w:hint="eastAsia"/>
          <w:lang w:val="en-GB"/>
        </w:rPr>
        <w:t>弯拉强度和残余</w:t>
      </w:r>
      <w:r w:rsidR="006D7986" w:rsidRPr="00AC6F3B">
        <w:rPr>
          <w:rFonts w:hint="eastAsia"/>
          <w:lang w:val="en-GB"/>
        </w:rPr>
        <w:t>弯拉</w:t>
      </w:r>
      <w:r w:rsidRPr="00AC6F3B">
        <w:rPr>
          <w:rFonts w:hint="eastAsia"/>
          <w:lang w:val="en-GB"/>
        </w:rPr>
        <w:t>强度试验结果等。</w:t>
      </w:r>
    </w:p>
    <w:p w:rsidR="006C1F7C" w:rsidRPr="00AC6F3B" w:rsidRDefault="00E525FE" w:rsidP="00127850">
      <w:pPr>
        <w:spacing w:line="360" w:lineRule="auto"/>
      </w:pPr>
      <w:r w:rsidRPr="00AC6F3B">
        <w:rPr>
          <w:b/>
          <w:bCs/>
          <w:lang w:val="en-GB"/>
        </w:rPr>
        <w:t>A.</w:t>
      </w:r>
      <w:r w:rsidRPr="00FA1C64">
        <w:rPr>
          <w:b/>
          <w:bCs/>
          <w:lang w:val="en-GB"/>
        </w:rPr>
        <w:t>5</w:t>
      </w:r>
      <w:r w:rsidRPr="00AC6F3B">
        <w:rPr>
          <w:b/>
          <w:bCs/>
          <w:lang w:val="en-GB"/>
        </w:rPr>
        <w:t>.</w:t>
      </w:r>
      <w:r w:rsidRPr="00FA1C64">
        <w:rPr>
          <w:b/>
          <w:bCs/>
        </w:rPr>
        <w:t>2</w:t>
      </w:r>
      <w:r w:rsidRPr="00AC6F3B">
        <w:rPr>
          <w:b/>
          <w:bCs/>
        </w:rPr>
        <w:t xml:space="preserve"> </w:t>
      </w:r>
      <w:r w:rsidRPr="00AC6F3B">
        <w:rPr>
          <w:rFonts w:hint="eastAsia"/>
        </w:rPr>
        <w:t>进行钢纤维混凝土弯拉强度评定时，宜根据</w:t>
      </w:r>
      <w:r w:rsidRPr="00FA1C64">
        <w:t>12</w:t>
      </w:r>
      <w:r w:rsidRPr="00AC6F3B">
        <w:rPr>
          <w:rFonts w:hint="eastAsia"/>
        </w:rPr>
        <w:t>根钢纤维混凝土标准梁试件的弯拉强度测定结果进行</w:t>
      </w:r>
      <w:r w:rsidR="006D7986" w:rsidRPr="00AC6F3B">
        <w:rPr>
          <w:rFonts w:hint="eastAsia"/>
          <w:lang w:val="en-GB"/>
        </w:rPr>
        <w:t>比例极限</w:t>
      </w:r>
      <w:r w:rsidRPr="00AC6F3B">
        <w:rPr>
          <w:rFonts w:hint="eastAsia"/>
          <w:lang w:val="en-GB"/>
        </w:rPr>
        <w:t>弯拉强度</w:t>
      </w:r>
      <w:r w:rsidRPr="00AC6F3B">
        <w:rPr>
          <w:rFonts w:hint="eastAsia"/>
        </w:rPr>
        <w:t>标准值</w:t>
      </w:r>
      <m:oMath>
        <m:sSub>
          <m:sSubPr>
            <m:ctrlPr>
              <w:rPr>
                <w:rFonts w:ascii="Cambria Math" w:hAnsi="Cambria Math"/>
              </w:rPr>
            </m:ctrlPr>
          </m:sSubPr>
          <m:e>
            <m:r>
              <w:rPr>
                <w:rFonts w:ascii="Cambria Math" w:hAnsi="Cambria Math"/>
              </w:rPr>
              <m:t>f</m:t>
            </m:r>
          </m:e>
          <m:sub>
            <m:r>
              <w:rPr>
                <w:rFonts w:ascii="Cambria Math" w:hAnsi="Cambria Math"/>
              </w:rPr>
              <m:t>ftmk</m:t>
            </m:r>
          </m:sub>
        </m:sSub>
      </m:oMath>
      <w:r w:rsidRPr="00AC6F3B">
        <w:rPr>
          <w:rFonts w:hint="eastAsia"/>
        </w:rPr>
        <w:t>和各残余弯拉强度标准值</w:t>
      </w:r>
      <w:r w:rsidRPr="00AC6F3B">
        <w:rPr>
          <w:i/>
        </w:rPr>
        <w:t>f</w:t>
      </w:r>
      <w:r w:rsidRPr="00AC6F3B">
        <w:rPr>
          <w:vertAlign w:val="subscript"/>
        </w:rPr>
        <w:t>Rjk</w:t>
      </w:r>
      <w:r w:rsidRPr="00AC6F3B">
        <w:rPr>
          <w:rFonts w:hint="eastAsia"/>
        </w:rPr>
        <w:t>的评定。评定方法应按概率统计的正态分布计算，利用公式（</w:t>
      </w:r>
      <w:r w:rsidRPr="00AC6F3B">
        <w:t>A.</w:t>
      </w:r>
      <w:r w:rsidRPr="00FA1C64">
        <w:t>5</w:t>
      </w:r>
      <w:r w:rsidRPr="00AC6F3B">
        <w:t>.</w:t>
      </w:r>
      <w:r w:rsidRPr="00FA1C64">
        <w:t>2</w:t>
      </w:r>
      <w:r w:rsidRPr="00AC6F3B">
        <w:t>-</w:t>
      </w:r>
      <w:r w:rsidRPr="00FA1C64">
        <w:t>1</w:t>
      </w:r>
      <w:r w:rsidRPr="00AC6F3B">
        <w:rPr>
          <w:rFonts w:hint="eastAsia"/>
        </w:rPr>
        <w:t>）、式（</w:t>
      </w:r>
      <w:r w:rsidRPr="00AC6F3B">
        <w:t>A.</w:t>
      </w:r>
      <w:r w:rsidRPr="00FA1C64">
        <w:t>5</w:t>
      </w:r>
      <w:r w:rsidRPr="00AC6F3B">
        <w:t>.</w:t>
      </w:r>
      <w:r w:rsidRPr="00FA1C64">
        <w:t>2</w:t>
      </w:r>
      <w:r w:rsidRPr="00AC6F3B">
        <w:t>-</w:t>
      </w:r>
      <w:r w:rsidRPr="00FA1C64">
        <w:t>2</w:t>
      </w:r>
      <w:r w:rsidRPr="00AC6F3B">
        <w:rPr>
          <w:rFonts w:hint="eastAsia"/>
        </w:rPr>
        <w:t>）计算得到。</w:t>
      </w:r>
    </w:p>
    <w:p w:rsidR="006C1F7C" w:rsidRPr="00AC6F3B" w:rsidRDefault="007B48E4" w:rsidP="00127850">
      <w:pPr>
        <w:shd w:val="clear" w:color="auto" w:fill="FFFFFF"/>
        <w:wordWrap w:val="0"/>
        <w:snapToGrid w:val="0"/>
        <w:spacing w:line="360" w:lineRule="auto"/>
        <w:ind w:firstLineChars="750" w:firstLine="1800"/>
        <w:jc w:val="right"/>
        <w:rPr>
          <w:b/>
        </w:rPr>
      </w:pPr>
      <w:r w:rsidRPr="00AC6F3B">
        <w:rPr>
          <w:noProof/>
          <w:position w:val="-14"/>
        </w:rPr>
        <w:object w:dxaOrig="2071" w:dyaOrig="372" w14:anchorId="57536451">
          <v:shape id="_x0000_i1064" type="#_x0000_t75" alt="" style="width:106.75pt;height:17.4pt;mso-width-percent:0;mso-height-percent:0;mso-width-percent:0;mso-height-percent:0" o:ole="">
            <v:imagedata r:id="rId227" o:title=""/>
          </v:shape>
          <o:OLEObject Type="Embed" ProgID="Equation.DSMT4" ShapeID="_x0000_i1064" DrawAspect="Content" ObjectID="_1701585018" r:id="rId228"/>
        </w:object>
      </w:r>
      <w:r w:rsidR="00E525FE" w:rsidRPr="00AC6F3B">
        <w:rPr>
          <w:b/>
        </w:rPr>
        <w:t xml:space="preserve">     </w:t>
      </w:r>
      <w:r w:rsidR="00447DB0" w:rsidRPr="00AC6F3B">
        <w:rPr>
          <w:rFonts w:hint="eastAsia"/>
          <w:b/>
        </w:rPr>
        <w:t xml:space="preserve">            </w:t>
      </w:r>
      <w:r w:rsidR="00E525FE" w:rsidRPr="00AC6F3B">
        <w:rPr>
          <w:b/>
        </w:rPr>
        <w:t xml:space="preserve">       </w:t>
      </w:r>
      <w:r w:rsidR="00E525FE" w:rsidRPr="00AC6F3B">
        <w:t>(A.</w:t>
      </w:r>
      <w:r w:rsidR="00E525FE" w:rsidRPr="00FA1C64">
        <w:t>5</w:t>
      </w:r>
      <w:r w:rsidR="00E525FE" w:rsidRPr="00AC6F3B">
        <w:t>.</w:t>
      </w:r>
      <w:r w:rsidR="00E525FE" w:rsidRPr="00FA1C64">
        <w:t>2</w:t>
      </w:r>
      <w:r w:rsidR="00E525FE" w:rsidRPr="00AC6F3B">
        <w:t>-</w:t>
      </w:r>
      <w:r w:rsidR="00E525FE" w:rsidRPr="00FA1C64">
        <w:t>1</w:t>
      </w:r>
      <w:r w:rsidR="00E525FE" w:rsidRPr="00AC6F3B">
        <w:t>)</w:t>
      </w:r>
    </w:p>
    <w:p w:rsidR="006C1F7C" w:rsidRPr="00AC6F3B" w:rsidRDefault="007B48E4" w:rsidP="00127850">
      <w:pPr>
        <w:shd w:val="clear" w:color="auto" w:fill="FFFFFF"/>
        <w:wordWrap w:val="0"/>
        <w:snapToGrid w:val="0"/>
        <w:spacing w:line="360" w:lineRule="auto"/>
        <w:ind w:firstLineChars="750" w:firstLine="1800"/>
        <w:jc w:val="right"/>
        <w:rPr>
          <w:b/>
        </w:rPr>
      </w:pPr>
      <w:r w:rsidRPr="00AC6F3B">
        <w:rPr>
          <w:noProof/>
          <w:position w:val="-14"/>
        </w:rPr>
        <w:object w:dxaOrig="1974" w:dyaOrig="372" w14:anchorId="5C5068C6">
          <v:shape id="_x0000_i1063" type="#_x0000_t75" alt="" style="width:100.2pt;height:17.4pt;mso-width-percent:0;mso-height-percent:0;mso-width-percent:0;mso-height-percent:0" o:ole="">
            <v:imagedata r:id="rId229" o:title=""/>
          </v:shape>
          <o:OLEObject Type="Embed" ProgID="Equation.DSMT4" ShapeID="_x0000_i1063" DrawAspect="Content" ObjectID="_1701585019" r:id="rId230"/>
        </w:object>
      </w:r>
      <w:r w:rsidR="00E525FE" w:rsidRPr="00AC6F3B">
        <w:rPr>
          <w:b/>
        </w:rPr>
        <w:t xml:space="preserve">     </w:t>
      </w:r>
      <w:r w:rsidR="00447DB0" w:rsidRPr="00AC6F3B">
        <w:rPr>
          <w:rFonts w:hint="eastAsia"/>
          <w:b/>
        </w:rPr>
        <w:t xml:space="preserve">            </w:t>
      </w:r>
      <w:r w:rsidR="00E525FE" w:rsidRPr="00AC6F3B">
        <w:rPr>
          <w:b/>
        </w:rPr>
        <w:t xml:space="preserve">        </w:t>
      </w:r>
      <w:r w:rsidR="00E525FE" w:rsidRPr="00AC6F3B">
        <w:t>(A.</w:t>
      </w:r>
      <w:r w:rsidR="00E525FE" w:rsidRPr="00FA1C64">
        <w:t>5</w:t>
      </w:r>
      <w:r w:rsidR="00E525FE" w:rsidRPr="00AC6F3B">
        <w:t>.</w:t>
      </w:r>
      <w:r w:rsidR="00E525FE" w:rsidRPr="00FA1C64">
        <w:t>2</w:t>
      </w:r>
      <w:r w:rsidR="00E525FE" w:rsidRPr="00AC6F3B">
        <w:t>-</w:t>
      </w:r>
      <w:r w:rsidR="00E525FE" w:rsidRPr="00FA1C64">
        <w:t>2</w:t>
      </w:r>
      <w:r w:rsidR="00E525FE" w:rsidRPr="00AC6F3B">
        <w:t>)</w:t>
      </w:r>
    </w:p>
    <w:p w:rsidR="006C1F7C" w:rsidRPr="00AC6F3B" w:rsidRDefault="00E525FE" w:rsidP="00127850">
      <w:pPr>
        <w:shd w:val="clear" w:color="auto" w:fill="FFFFFF"/>
        <w:snapToGrid w:val="0"/>
        <w:spacing w:line="360" w:lineRule="auto"/>
        <w:rPr>
          <w:rFonts w:asciiTheme="minorEastAsia" w:hAnsiTheme="minorEastAsia" w:cstheme="minorEastAsia"/>
        </w:rPr>
      </w:pPr>
      <w:r w:rsidRPr="00AC6F3B">
        <w:rPr>
          <w:rFonts w:asciiTheme="minorEastAsia" w:hAnsiTheme="minorEastAsia" w:cstheme="minorEastAsia" w:hint="eastAsia"/>
        </w:rPr>
        <w:t>式中：</w:t>
      </w:r>
      <w:r w:rsidR="007B48E4" w:rsidRPr="00AC6F3B">
        <w:rPr>
          <w:rFonts w:asciiTheme="minorEastAsia" w:hAnsiTheme="minorEastAsia" w:cstheme="minorEastAsia" w:hint="eastAsia"/>
          <w:noProof/>
          <w:position w:val="-12"/>
        </w:rPr>
        <w:object w:dxaOrig="469" w:dyaOrig="372" w14:anchorId="01FF874E">
          <v:shape id="_x0000_i1062" type="#_x0000_t75" alt="" style="width:22.35pt;height:17.4pt;mso-width-percent:0;mso-height-percent:0;mso-width-percent:0;mso-height-percent:0" o:ole="">
            <v:imagedata r:id="rId54" o:title=""/>
          </v:shape>
          <o:OLEObject Type="Embed" ProgID="Equation.DSMT4" ShapeID="_x0000_i1062" DrawAspect="Content" ObjectID="_1701585020" r:id="rId231"/>
        </w:object>
      </w:r>
      <w:r w:rsidR="003C1E91" w:rsidRPr="00AC6F3B">
        <w:rPr>
          <w:rFonts w:asciiTheme="minorEastAsia" w:hAnsiTheme="minorEastAsia" w:cstheme="minorEastAsia" w:hint="eastAsia"/>
        </w:rPr>
        <w:t>，</w:t>
      </w:r>
      <w:r w:rsidR="007B48E4" w:rsidRPr="00AC6F3B">
        <w:rPr>
          <w:rFonts w:asciiTheme="minorEastAsia" w:hAnsiTheme="minorEastAsia" w:cstheme="minorEastAsia" w:hint="eastAsia"/>
          <w:noProof/>
          <w:position w:val="-12"/>
        </w:rPr>
        <w:object w:dxaOrig="469" w:dyaOrig="372" w14:anchorId="392386CA">
          <v:shape id="_x0000_i1061" type="#_x0000_t75" alt="" style="width:22.35pt;height:17.4pt;mso-width-percent:0;mso-height-percent:0;mso-width-percent:0;mso-height-percent:0" o:ole="">
            <v:imagedata r:id="rId56" o:title=""/>
          </v:shape>
          <o:OLEObject Type="Embed" ProgID="Equation.DSMT4" ShapeID="_x0000_i1061" DrawAspect="Content" ObjectID="_1701585021" r:id="rId232"/>
        </w:object>
      </w:r>
      <w:r w:rsidRPr="00AC6F3B">
        <w:rPr>
          <w:rFonts w:asciiTheme="minorEastAsia" w:hAnsiTheme="minorEastAsia" w:cstheme="minorEastAsia" w:hint="eastAsia"/>
          <w:b/>
        </w:rPr>
        <w:t>——</w:t>
      </w:r>
      <w:r w:rsidR="003C1E91" w:rsidRPr="00AC6F3B">
        <w:rPr>
          <w:rFonts w:asciiTheme="minorEastAsia" w:hAnsiTheme="minorEastAsia" w:cstheme="minorEastAsia" w:hint="eastAsia"/>
          <w:b/>
        </w:rPr>
        <w:t>比例</w:t>
      </w:r>
      <w:r w:rsidRPr="00AC6F3B">
        <w:rPr>
          <w:rFonts w:asciiTheme="minorEastAsia" w:hAnsiTheme="minorEastAsia" w:cstheme="minorEastAsia" w:hint="eastAsia"/>
        </w:rPr>
        <w:t>极限</w:t>
      </w:r>
      <w:r w:rsidRPr="00AC6F3B">
        <w:rPr>
          <w:rFonts w:asciiTheme="minorEastAsia" w:hAnsiTheme="minorEastAsia" w:cstheme="minorEastAsia" w:hint="eastAsia"/>
          <w:lang w:val="en-GB"/>
        </w:rPr>
        <w:t>弯拉强度</w:t>
      </w:r>
      <w:r w:rsidRPr="00AC6F3B">
        <w:rPr>
          <w:rFonts w:asciiTheme="minorEastAsia" w:hAnsiTheme="minorEastAsia" w:cstheme="minorEastAsia" w:hint="eastAsia"/>
        </w:rPr>
        <w:t>标准值</w:t>
      </w:r>
      <w:r w:rsidR="003C1E91" w:rsidRPr="00AC6F3B">
        <w:rPr>
          <w:rFonts w:asciiTheme="minorEastAsia" w:hAnsiTheme="minorEastAsia" w:cstheme="minorEastAsia" w:hint="eastAsia"/>
        </w:rPr>
        <w:t>和平均值</w:t>
      </w:r>
      <w:r w:rsidRPr="00AC6F3B">
        <w:rPr>
          <w:rFonts w:asciiTheme="minorEastAsia" w:hAnsiTheme="minorEastAsia" w:cstheme="minorEastAsia" w:hint="eastAsia"/>
        </w:rPr>
        <w:t>，</w:t>
      </w:r>
      <w:r w:rsidRPr="00AC6F3B">
        <w:rPr>
          <w:rFonts w:asciiTheme="minorEastAsia" w:hAnsiTheme="minorEastAsia" w:cstheme="minorEastAsia"/>
        </w:rPr>
        <w:t>MPa；</w:t>
      </w:r>
    </w:p>
    <w:p w:rsidR="006C1F7C" w:rsidRPr="00AC6F3B" w:rsidRDefault="007B48E4" w:rsidP="00127850">
      <w:pPr>
        <w:shd w:val="clear" w:color="auto" w:fill="FFFFFF"/>
        <w:snapToGrid w:val="0"/>
        <w:spacing w:line="360" w:lineRule="auto"/>
        <w:ind w:firstLineChars="350" w:firstLine="840"/>
        <w:rPr>
          <w:rFonts w:asciiTheme="minorEastAsia" w:hAnsiTheme="minorEastAsia" w:cstheme="minorEastAsia"/>
        </w:rPr>
      </w:pPr>
      <w:r w:rsidRPr="00AC6F3B">
        <w:rPr>
          <w:rFonts w:asciiTheme="minorEastAsia" w:hAnsiTheme="minorEastAsia" w:cstheme="minorEastAsia" w:hint="eastAsia"/>
          <w:noProof/>
          <w:position w:val="-14"/>
        </w:rPr>
        <w:object w:dxaOrig="372" w:dyaOrig="372" w14:anchorId="683BD788">
          <v:shape id="_x0000_i1060" type="#_x0000_t75" alt="" style="width:17.4pt;height:17.4pt;mso-width-percent:0;mso-height-percent:0;mso-width-percent:0;mso-height-percent:0" o:ole="">
            <v:imagedata r:id="rId66" o:title=""/>
          </v:shape>
          <o:OLEObject Type="Embed" ProgID="Equation.DSMT4" ShapeID="_x0000_i1060" DrawAspect="Content" ObjectID="_1701585022" r:id="rId233"/>
        </w:object>
      </w:r>
      <w:r w:rsidR="003C1E91" w:rsidRPr="00AC6F3B">
        <w:rPr>
          <w:rFonts w:asciiTheme="minorEastAsia" w:hAnsiTheme="minorEastAsia" w:cstheme="minorEastAsia" w:hint="eastAsia"/>
        </w:rPr>
        <w:t>，</w:t>
      </w:r>
      <w:r w:rsidRPr="00AC6F3B">
        <w:rPr>
          <w:rFonts w:asciiTheme="minorEastAsia" w:hAnsiTheme="minorEastAsia" w:cstheme="minorEastAsia" w:hint="eastAsia"/>
          <w:noProof/>
          <w:position w:val="-14"/>
        </w:rPr>
        <w:object w:dxaOrig="469" w:dyaOrig="372" w14:anchorId="4FAA61F7">
          <v:shape id="_x0000_i1059" type="#_x0000_t75" alt="" style="width:22.35pt;height:17.4pt;mso-width-percent:0;mso-height-percent:0;mso-width-percent:0;mso-height-percent:0" o:ole="">
            <v:imagedata r:id="rId68" o:title=""/>
          </v:shape>
          <o:OLEObject Type="Embed" ProgID="Equation.DSMT4" ShapeID="_x0000_i1059" DrawAspect="Content" ObjectID="_1701585023" r:id="rId234"/>
        </w:object>
      </w:r>
      <w:r w:rsidR="00E525FE" w:rsidRPr="00AC6F3B">
        <w:rPr>
          <w:rFonts w:asciiTheme="minorEastAsia" w:hAnsiTheme="minorEastAsia" w:cstheme="minorEastAsia" w:hint="eastAsia"/>
          <w:b/>
        </w:rPr>
        <w:t>——对应于</w:t>
      </w:r>
      <w:r w:rsidR="00E525FE" w:rsidRPr="00AC6F3B">
        <w:rPr>
          <w:rFonts w:asciiTheme="minorEastAsia" w:hAnsiTheme="minorEastAsia" w:cstheme="minorEastAsia"/>
          <w:i/>
          <w:szCs w:val="21"/>
          <w:lang w:val="en-GB"/>
        </w:rPr>
        <w:t>CMOD</w:t>
      </w:r>
      <w:r w:rsidR="00E525FE" w:rsidRPr="00AC6F3B">
        <w:rPr>
          <w:rFonts w:asciiTheme="minorEastAsia" w:hAnsiTheme="minorEastAsia" w:cstheme="minorEastAsia"/>
          <w:i/>
          <w:szCs w:val="21"/>
          <w:vertAlign w:val="subscript"/>
          <w:lang w:val="en-GB"/>
        </w:rPr>
        <w:t>j</w:t>
      </w:r>
      <w:r w:rsidR="00E525FE" w:rsidRPr="00AC6F3B">
        <w:rPr>
          <w:rFonts w:asciiTheme="minorEastAsia" w:hAnsiTheme="minorEastAsia" w:cstheme="minorEastAsia" w:hint="eastAsia"/>
        </w:rPr>
        <w:t>的残余弯拉强度标准值</w:t>
      </w:r>
      <w:r w:rsidR="003C1E91" w:rsidRPr="00AC6F3B">
        <w:rPr>
          <w:rFonts w:asciiTheme="minorEastAsia" w:hAnsiTheme="minorEastAsia" w:cstheme="minorEastAsia" w:hint="eastAsia"/>
        </w:rPr>
        <w:t>和平均值</w:t>
      </w:r>
      <w:r w:rsidR="00E525FE" w:rsidRPr="00AC6F3B">
        <w:rPr>
          <w:rFonts w:asciiTheme="minorEastAsia" w:hAnsiTheme="minorEastAsia" w:cstheme="minorEastAsia" w:hint="eastAsia"/>
        </w:rPr>
        <w:t>，</w:t>
      </w:r>
      <w:r w:rsidR="00E525FE" w:rsidRPr="00AC6F3B">
        <w:rPr>
          <w:rFonts w:asciiTheme="minorEastAsia" w:hAnsiTheme="minorEastAsia" w:cstheme="minorEastAsia"/>
        </w:rPr>
        <w:t>MPa；</w:t>
      </w:r>
    </w:p>
    <w:p w:rsidR="006C1F7C" w:rsidRPr="00AC6F3B" w:rsidRDefault="007B48E4" w:rsidP="00127850">
      <w:pPr>
        <w:tabs>
          <w:tab w:val="left" w:pos="9000"/>
        </w:tabs>
        <w:autoSpaceDE w:val="0"/>
        <w:autoSpaceDN w:val="0"/>
        <w:adjustRightInd w:val="0"/>
        <w:snapToGrid w:val="0"/>
        <w:spacing w:line="360" w:lineRule="auto"/>
        <w:ind w:firstLineChars="400" w:firstLine="960"/>
        <w:rPr>
          <w:rFonts w:asciiTheme="minorEastAsia" w:hAnsiTheme="minorEastAsia" w:cstheme="minorEastAsia"/>
        </w:rPr>
      </w:pPr>
      <w:r w:rsidRPr="00AC6F3B">
        <w:rPr>
          <w:rFonts w:asciiTheme="minorEastAsia" w:hAnsiTheme="minorEastAsia" w:cstheme="minorEastAsia" w:hint="eastAsia"/>
          <w:noProof/>
          <w:position w:val="-12"/>
        </w:rPr>
        <w:object w:dxaOrig="243" w:dyaOrig="372" w14:anchorId="45D0F2F6">
          <v:shape id="_x0000_i1058" type="#_x0000_t75" alt="" style="width:10.75pt;height:17.4pt;mso-width-percent:0;mso-height-percent:0;mso-width-percent:0;mso-height-percent:0" o:ole="">
            <v:imagedata r:id="rId92" o:title=""/>
          </v:shape>
          <o:OLEObject Type="Embed" ProgID="Equation.DSMT4" ShapeID="_x0000_i1058" DrawAspect="Content" ObjectID="_1701585024" r:id="rId235"/>
        </w:object>
      </w:r>
      <w:r w:rsidR="00E525FE" w:rsidRPr="00AC6F3B">
        <w:rPr>
          <w:rFonts w:asciiTheme="minorEastAsia" w:hAnsiTheme="minorEastAsia" w:cstheme="minorEastAsia" w:hint="eastAsia"/>
        </w:rPr>
        <w:t>——分位数系数，按表</w:t>
      </w:r>
      <w:r w:rsidR="00E525FE" w:rsidRPr="00AC6F3B">
        <w:rPr>
          <w:rFonts w:asciiTheme="minorEastAsia" w:hAnsiTheme="minorEastAsia" w:cstheme="minorEastAsia"/>
        </w:rPr>
        <w:t>A.</w:t>
      </w:r>
      <w:r w:rsidR="00E525FE" w:rsidRPr="00FA1C64">
        <w:rPr>
          <w:rFonts w:cstheme="minorEastAsia"/>
        </w:rPr>
        <w:t>5</w:t>
      </w:r>
      <w:r w:rsidR="00E525FE" w:rsidRPr="00AC6F3B">
        <w:rPr>
          <w:rFonts w:asciiTheme="minorEastAsia" w:hAnsiTheme="minorEastAsia" w:cstheme="minorEastAsia"/>
        </w:rPr>
        <w:t>.</w:t>
      </w:r>
      <w:r w:rsidR="00E525FE" w:rsidRPr="00FA1C64">
        <w:rPr>
          <w:rFonts w:cstheme="minorEastAsia"/>
        </w:rPr>
        <w:t>2</w:t>
      </w:r>
      <w:r w:rsidR="00E525FE" w:rsidRPr="00AC6F3B">
        <w:rPr>
          <w:rFonts w:asciiTheme="minorEastAsia" w:hAnsiTheme="minorEastAsia" w:cstheme="minorEastAsia"/>
        </w:rPr>
        <w:t>的规定选择</w:t>
      </w:r>
      <w:r w:rsidR="007D7BA5" w:rsidRPr="00AC6F3B">
        <w:rPr>
          <w:rFonts w:asciiTheme="minorEastAsia" w:hAnsiTheme="minorEastAsia" w:cstheme="minorEastAsia" w:hint="eastAsia"/>
        </w:rPr>
        <w:t>；</w:t>
      </w:r>
    </w:p>
    <w:p w:rsidR="006C1F7C" w:rsidRPr="00AC6F3B" w:rsidRDefault="007B48E4" w:rsidP="00E32A25">
      <w:pPr>
        <w:shd w:val="clear" w:color="auto" w:fill="FFFFFF"/>
        <w:snapToGrid w:val="0"/>
        <w:spacing w:line="360" w:lineRule="auto"/>
        <w:ind w:firstLineChars="400" w:firstLine="960"/>
        <w:rPr>
          <w:rFonts w:asciiTheme="minorEastAsia" w:hAnsiTheme="minorEastAsia" w:cstheme="minorEastAsia"/>
        </w:rPr>
      </w:pPr>
      <w:r w:rsidRPr="00AC6F3B">
        <w:rPr>
          <w:rFonts w:asciiTheme="minorEastAsia" w:hAnsiTheme="minorEastAsia" w:cstheme="minorEastAsia" w:hint="eastAsia"/>
          <w:noProof/>
          <w:position w:val="-12"/>
        </w:rPr>
        <w:object w:dxaOrig="243" w:dyaOrig="372" w14:anchorId="043E248F">
          <v:shape id="_x0000_i1057" type="#_x0000_t75" alt="" style="width:10.75pt;height:17.4pt;mso-width-percent:0;mso-height-percent:0;mso-width-percent:0;mso-height-percent:0" o:ole="">
            <v:imagedata r:id="rId104" o:title=""/>
          </v:shape>
          <o:OLEObject Type="Embed" ProgID="Equation.3" ShapeID="_x0000_i1057" DrawAspect="Content" ObjectID="_1701585025" r:id="rId236"/>
        </w:object>
      </w:r>
      <w:r w:rsidR="00E525FE" w:rsidRPr="00AC6F3B">
        <w:rPr>
          <w:rFonts w:asciiTheme="minorEastAsia" w:hAnsiTheme="minorEastAsia" w:cstheme="minorEastAsia" w:hint="eastAsia"/>
        </w:rPr>
        <w:t>——钢纤维混凝土强度试验值的标准差，应符合《混凝土结构设计规范》</w:t>
      </w:r>
      <w:r w:rsidR="00E525FE" w:rsidRPr="00AC6F3B">
        <w:rPr>
          <w:rFonts w:asciiTheme="minorEastAsia" w:hAnsiTheme="minorEastAsia" w:cstheme="minorEastAsia"/>
        </w:rPr>
        <w:t>GB</w:t>
      </w:r>
      <w:r w:rsidR="00E525FE" w:rsidRPr="00FA1C64">
        <w:rPr>
          <w:rFonts w:cstheme="minorEastAsia"/>
        </w:rPr>
        <w:t>50010</w:t>
      </w:r>
      <w:r w:rsidR="00E525FE" w:rsidRPr="00AC6F3B">
        <w:rPr>
          <w:rFonts w:asciiTheme="minorEastAsia" w:hAnsiTheme="minorEastAsia" w:cstheme="minorEastAsia"/>
        </w:rPr>
        <w:t>的规定</w:t>
      </w:r>
      <w:r w:rsidR="007D7BA5" w:rsidRPr="00AC6F3B">
        <w:rPr>
          <w:rFonts w:asciiTheme="minorEastAsia" w:hAnsiTheme="minorEastAsia" w:cstheme="minorEastAsia" w:hint="eastAsia"/>
        </w:rPr>
        <w:t>。</w:t>
      </w:r>
      <w:r w:rsidR="007130C9" w:rsidRPr="00AC6F3B">
        <w:rPr>
          <w:rFonts w:asciiTheme="minorEastAsia" w:hAnsiTheme="minorEastAsia" w:cstheme="minorEastAsia" w:hint="eastAsia"/>
        </w:rPr>
        <w:t>样本数量</w:t>
      </w:r>
      <w:r w:rsidR="00E525FE" w:rsidRPr="00AC6F3B">
        <w:rPr>
          <w:rFonts w:asciiTheme="minorEastAsia" w:hAnsiTheme="minorEastAsia" w:cstheme="minorEastAsia"/>
        </w:rPr>
        <w:t>n≥</w:t>
      </w:r>
      <w:r w:rsidR="00E525FE" w:rsidRPr="00FA1C64">
        <w:rPr>
          <w:rFonts w:cstheme="minorEastAsia"/>
        </w:rPr>
        <w:t>12</w:t>
      </w:r>
      <w:r w:rsidR="00E525FE" w:rsidRPr="00AC6F3B">
        <w:rPr>
          <w:rFonts w:asciiTheme="minorEastAsia" w:hAnsiTheme="minorEastAsia" w:cstheme="minorEastAsia"/>
        </w:rPr>
        <w:t>，变异系数</w:t>
      </w:r>
      <m:oMath>
        <m:sSub>
          <m:sSubPr>
            <m:ctrlPr>
              <w:rPr>
                <w:rFonts w:ascii="Cambria Math" w:hAnsi="Cambria Math" w:cstheme="minorEastAsia" w:hint="eastAsia"/>
              </w:rPr>
            </m:ctrlPr>
          </m:sSubPr>
          <m:e>
            <m:r>
              <w:rPr>
                <w:rFonts w:ascii="Cambria Math" w:hAnsi="Cambria Math" w:cstheme="minorEastAsia"/>
              </w:rPr>
              <m:t>δ</m:t>
            </m:r>
          </m:e>
          <m:sub>
            <m:r>
              <w:rPr>
                <w:rFonts w:ascii="Cambria Math" w:hAnsi="Cambria Math" w:cstheme="minorEastAsia"/>
              </w:rPr>
              <m:t>c</m:t>
            </m:r>
          </m:sub>
        </m:sSub>
      </m:oMath>
      <w:r w:rsidR="00E525FE" w:rsidRPr="00AC6F3B">
        <w:rPr>
          <w:rFonts w:asciiTheme="minorEastAsia" w:hAnsiTheme="minorEastAsia" w:cstheme="minorEastAsia" w:hint="eastAsia"/>
        </w:rPr>
        <w:t>不宜大于</w:t>
      </w:r>
      <w:r w:rsidR="00E525FE" w:rsidRPr="00FA1C64">
        <w:rPr>
          <w:rFonts w:cstheme="minorEastAsia"/>
        </w:rPr>
        <w:t>25</w:t>
      </w:r>
      <w:r w:rsidR="00E525FE" w:rsidRPr="00AC6F3B">
        <w:rPr>
          <w:rFonts w:asciiTheme="minorEastAsia" w:hAnsiTheme="minorEastAsia" w:cstheme="minorEastAsia"/>
        </w:rPr>
        <w:t>%。</w:t>
      </w:r>
    </w:p>
    <w:p w:rsidR="006C1F7C" w:rsidRPr="00AC6F3B" w:rsidRDefault="00E525FE" w:rsidP="00127850">
      <w:pPr>
        <w:shd w:val="clear" w:color="auto" w:fill="FFFFFF"/>
        <w:snapToGrid w:val="0"/>
        <w:spacing w:line="360" w:lineRule="auto"/>
        <w:ind w:firstLine="420"/>
        <w:rPr>
          <w:rFonts w:asciiTheme="minorEastAsia" w:hAnsiTheme="minorEastAsia" w:cstheme="minorEastAsia"/>
        </w:rPr>
      </w:pPr>
      <w:r w:rsidRPr="00AC6F3B">
        <w:rPr>
          <w:rFonts w:asciiTheme="minorEastAsia" w:hAnsiTheme="minorEastAsia" w:cstheme="minorEastAsia" w:hint="eastAsia"/>
        </w:rPr>
        <w:t>根据不同样本数量，标准差未知，置信水平</w:t>
      </w:r>
      <w:r w:rsidRPr="00FA1C64">
        <w:rPr>
          <w:rFonts w:cstheme="minorEastAsia"/>
        </w:rPr>
        <w:t>75</w:t>
      </w:r>
      <w:r w:rsidRPr="00AC6F3B">
        <w:rPr>
          <w:rFonts w:asciiTheme="minorEastAsia" w:hAnsiTheme="minorEastAsia" w:cstheme="minorEastAsia"/>
        </w:rPr>
        <w:t xml:space="preserve">%, </w:t>
      </w:r>
      <w:r w:rsidRPr="00FA1C64">
        <w:rPr>
          <w:rFonts w:cstheme="minorEastAsia"/>
        </w:rPr>
        <w:t>5</w:t>
      </w:r>
      <w:r w:rsidRPr="00AC6F3B">
        <w:rPr>
          <w:rFonts w:asciiTheme="minorEastAsia" w:hAnsiTheme="minorEastAsia" w:cstheme="minorEastAsia"/>
        </w:rPr>
        <w:t>%分位数系数</w:t>
      </w:r>
      <w:r w:rsidRPr="00AC6F3B">
        <w:rPr>
          <w:rFonts w:asciiTheme="minorEastAsia" w:hAnsiTheme="minorEastAsia" w:cstheme="minorEastAsia"/>
          <w:i/>
        </w:rPr>
        <w:t>k</w:t>
      </w:r>
      <w:r w:rsidRPr="00AC6F3B">
        <w:rPr>
          <w:rFonts w:asciiTheme="minorEastAsia" w:hAnsiTheme="minorEastAsia" w:cstheme="minorEastAsia"/>
          <w:vertAlign w:val="subscript"/>
        </w:rPr>
        <w:t>s</w:t>
      </w:r>
      <w:r w:rsidRPr="00AC6F3B">
        <w:rPr>
          <w:rFonts w:asciiTheme="minorEastAsia" w:hAnsiTheme="minorEastAsia" w:cstheme="minorEastAsia" w:hint="eastAsia"/>
        </w:rPr>
        <w:t>按表</w:t>
      </w:r>
      <w:r w:rsidRPr="00AC6F3B">
        <w:rPr>
          <w:rFonts w:asciiTheme="minorEastAsia" w:hAnsiTheme="minorEastAsia" w:cstheme="minorEastAsia"/>
        </w:rPr>
        <w:t>A.</w:t>
      </w:r>
      <w:r w:rsidRPr="00FA1C64">
        <w:rPr>
          <w:rFonts w:cstheme="minorEastAsia"/>
        </w:rPr>
        <w:t>5</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取值。</w:t>
      </w:r>
    </w:p>
    <w:p w:rsidR="006C1F7C" w:rsidRPr="00AC6F3B" w:rsidRDefault="00E525FE" w:rsidP="00807E45">
      <w:pPr>
        <w:spacing w:beforeLines="50" w:before="120"/>
        <w:jc w:val="center"/>
        <w:rPr>
          <w:rFonts w:eastAsia="黑体"/>
          <w:b/>
          <w:sz w:val="18"/>
          <w:szCs w:val="18"/>
        </w:rPr>
      </w:pPr>
      <w:r w:rsidRPr="00AC6F3B">
        <w:rPr>
          <w:rFonts w:eastAsia="黑体" w:hint="eastAsia"/>
          <w:b/>
          <w:sz w:val="18"/>
          <w:szCs w:val="18"/>
        </w:rPr>
        <w:t>表</w:t>
      </w:r>
      <w:r w:rsidRPr="00AC6F3B">
        <w:rPr>
          <w:rFonts w:eastAsia="黑体"/>
          <w:b/>
          <w:sz w:val="18"/>
          <w:szCs w:val="18"/>
        </w:rPr>
        <w:t>A.</w:t>
      </w:r>
      <w:r w:rsidRPr="00FA1C64">
        <w:rPr>
          <w:rFonts w:eastAsia="黑体"/>
          <w:b/>
          <w:sz w:val="18"/>
          <w:szCs w:val="18"/>
        </w:rPr>
        <w:t>5</w:t>
      </w:r>
      <w:r w:rsidRPr="00AC6F3B">
        <w:rPr>
          <w:rFonts w:eastAsia="黑体"/>
          <w:b/>
          <w:sz w:val="18"/>
          <w:szCs w:val="18"/>
        </w:rPr>
        <w:t>.</w:t>
      </w:r>
      <w:r w:rsidRPr="00FA1C64">
        <w:rPr>
          <w:rFonts w:eastAsia="黑体"/>
          <w:b/>
          <w:sz w:val="18"/>
          <w:szCs w:val="18"/>
        </w:rPr>
        <w:t>2</w:t>
      </w:r>
      <w:r w:rsidRPr="00AC6F3B">
        <w:rPr>
          <w:rFonts w:eastAsia="黑体"/>
          <w:b/>
          <w:sz w:val="18"/>
          <w:szCs w:val="18"/>
        </w:rPr>
        <w:t xml:space="preserve"> </w:t>
      </w:r>
      <w:r w:rsidRPr="00AC6F3B">
        <w:rPr>
          <w:rFonts w:eastAsia="黑体" w:hint="eastAsia"/>
          <w:b/>
          <w:sz w:val="18"/>
          <w:szCs w:val="18"/>
        </w:rPr>
        <w:t>分位数系数</w:t>
      </w:r>
      <w:r w:rsidRPr="00AC6F3B">
        <w:rPr>
          <w:rFonts w:eastAsia="黑体"/>
          <w:b/>
          <w:sz w:val="18"/>
          <w:szCs w:val="18"/>
        </w:rPr>
        <w:t>ks</w:t>
      </w:r>
      <w:r w:rsidRPr="00AC6F3B">
        <w:rPr>
          <w:rFonts w:eastAsia="黑体" w:hint="eastAsia"/>
          <w:b/>
          <w:sz w:val="18"/>
          <w:szCs w:val="18"/>
        </w:rPr>
        <w:t>表</w:t>
      </w:r>
    </w:p>
    <w:tbl>
      <w:tblPr>
        <w:tblStyle w:val="af6"/>
        <w:tblW w:w="60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0"/>
        <w:gridCol w:w="597"/>
        <w:gridCol w:w="597"/>
        <w:gridCol w:w="597"/>
        <w:gridCol w:w="597"/>
        <w:gridCol w:w="597"/>
        <w:gridCol w:w="597"/>
        <w:gridCol w:w="597"/>
        <w:gridCol w:w="601"/>
      </w:tblGrid>
      <w:tr w:rsidR="006C1F7C" w:rsidRPr="00AC6F3B">
        <w:trPr>
          <w:trHeight w:val="426"/>
          <w:jc w:val="center"/>
        </w:trPr>
        <w:tc>
          <w:tcPr>
            <w:tcW w:w="1280" w:type="dxa"/>
            <w:vAlign w:val="center"/>
          </w:tcPr>
          <w:p w:rsidR="006C1F7C" w:rsidRPr="00AC6F3B" w:rsidRDefault="00E525FE">
            <w:pPr>
              <w:snapToGrid w:val="0"/>
              <w:jc w:val="center"/>
              <w:rPr>
                <w:rFonts w:asciiTheme="minorEastAsia" w:hAnsiTheme="minorEastAsia" w:cstheme="minorEastAsia"/>
                <w:sz w:val="15"/>
                <w:szCs w:val="15"/>
              </w:rPr>
            </w:pPr>
            <w:r w:rsidRPr="00AC6F3B">
              <w:rPr>
                <w:rFonts w:asciiTheme="minorEastAsia" w:hAnsiTheme="minorEastAsia" w:cstheme="minorEastAsia" w:hint="eastAsia"/>
                <w:sz w:val="15"/>
                <w:szCs w:val="15"/>
              </w:rPr>
              <w:t>样本数</w:t>
            </w:r>
            <w:r w:rsidRPr="00AC6F3B">
              <w:rPr>
                <w:rFonts w:asciiTheme="minorEastAsia" w:hAnsiTheme="minorEastAsia" w:cstheme="minorEastAsia"/>
                <w:sz w:val="15"/>
                <w:szCs w:val="15"/>
              </w:rPr>
              <w:t>n</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6</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9</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12</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15</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20</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25</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100</w:t>
            </w:r>
          </w:p>
        </w:tc>
        <w:tc>
          <w:tcPr>
            <w:tcW w:w="601" w:type="dxa"/>
            <w:vAlign w:val="center"/>
          </w:tcPr>
          <w:p w:rsidR="006C1F7C" w:rsidRPr="00AC6F3B" w:rsidRDefault="00E525FE">
            <w:pPr>
              <w:snapToGrid w:val="0"/>
              <w:jc w:val="center"/>
              <w:rPr>
                <w:rFonts w:asciiTheme="minorEastAsia" w:hAnsiTheme="minorEastAsia" w:cstheme="minorEastAsia"/>
                <w:sz w:val="15"/>
                <w:szCs w:val="15"/>
              </w:rPr>
            </w:pPr>
            <m:oMathPara>
              <m:oMath>
                <m:r>
                  <m:rPr>
                    <m:sty m:val="p"/>
                  </m:rPr>
                  <w:rPr>
                    <w:rFonts w:ascii="Cambria Math" w:hAnsi="Cambria Math" w:cstheme="minorEastAsia" w:hint="eastAsia"/>
                    <w:sz w:val="15"/>
                    <w:szCs w:val="15"/>
                  </w:rPr>
                  <m:t>∞</m:t>
                </m:r>
              </m:oMath>
            </m:oMathPara>
          </w:p>
        </w:tc>
      </w:tr>
      <w:tr w:rsidR="006C1F7C" w:rsidRPr="00AC6F3B">
        <w:trPr>
          <w:trHeight w:val="412"/>
          <w:jc w:val="center"/>
        </w:trPr>
        <w:tc>
          <w:tcPr>
            <w:tcW w:w="1280" w:type="dxa"/>
            <w:vAlign w:val="center"/>
          </w:tcPr>
          <w:p w:rsidR="006C1F7C" w:rsidRPr="00AC6F3B" w:rsidRDefault="00E525FE">
            <w:pPr>
              <w:snapToGrid w:val="0"/>
              <w:jc w:val="center"/>
              <w:rPr>
                <w:rFonts w:asciiTheme="minorEastAsia" w:hAnsiTheme="minorEastAsia" w:cstheme="minorEastAsia"/>
                <w:sz w:val="15"/>
                <w:szCs w:val="15"/>
              </w:rPr>
            </w:pPr>
            <w:r w:rsidRPr="00AC6F3B">
              <w:rPr>
                <w:rFonts w:asciiTheme="minorEastAsia" w:hAnsiTheme="minorEastAsia" w:cstheme="minorEastAsia" w:hint="eastAsia"/>
                <w:sz w:val="15"/>
                <w:szCs w:val="15"/>
              </w:rPr>
              <w:t>分位数系数</w:t>
            </w:r>
            <w:r w:rsidRPr="00AC6F3B">
              <w:rPr>
                <w:rFonts w:asciiTheme="minorEastAsia" w:hAnsiTheme="minorEastAsia" w:cstheme="minorEastAsia"/>
                <w:sz w:val="15"/>
                <w:szCs w:val="15"/>
              </w:rPr>
              <w:t>k</w:t>
            </w:r>
            <w:r w:rsidRPr="00AC6F3B">
              <w:rPr>
                <w:rFonts w:asciiTheme="minorEastAsia" w:hAnsiTheme="minorEastAsia" w:cstheme="minorEastAsia"/>
                <w:sz w:val="15"/>
                <w:szCs w:val="15"/>
                <w:vertAlign w:val="subscript"/>
              </w:rPr>
              <w:t>s</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2</w:t>
            </w:r>
            <w:r w:rsidRPr="00AC6F3B">
              <w:rPr>
                <w:rFonts w:asciiTheme="minorEastAsia" w:hAnsiTheme="minorEastAsia" w:cstheme="minorEastAsia"/>
                <w:sz w:val="15"/>
                <w:szCs w:val="15"/>
              </w:rPr>
              <w:t>.</w:t>
            </w:r>
            <w:r w:rsidRPr="00FA1C64">
              <w:rPr>
                <w:rFonts w:cstheme="minorEastAsia"/>
                <w:sz w:val="15"/>
                <w:szCs w:val="15"/>
              </w:rPr>
              <w:t>336</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2</w:t>
            </w:r>
            <w:r w:rsidRPr="00AC6F3B">
              <w:rPr>
                <w:rFonts w:asciiTheme="minorEastAsia" w:hAnsiTheme="minorEastAsia" w:cstheme="minorEastAsia"/>
                <w:sz w:val="15"/>
                <w:szCs w:val="15"/>
              </w:rPr>
              <w:t>.</w:t>
            </w:r>
            <w:r w:rsidRPr="00FA1C64">
              <w:rPr>
                <w:rFonts w:cstheme="minorEastAsia"/>
                <w:sz w:val="15"/>
                <w:szCs w:val="15"/>
              </w:rPr>
              <w:t>141</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2</w:t>
            </w:r>
            <w:r w:rsidRPr="00AC6F3B">
              <w:rPr>
                <w:rFonts w:asciiTheme="minorEastAsia" w:hAnsiTheme="minorEastAsia" w:cstheme="minorEastAsia"/>
                <w:sz w:val="15"/>
                <w:szCs w:val="15"/>
              </w:rPr>
              <w:t>.</w:t>
            </w:r>
            <w:r w:rsidRPr="00FA1C64">
              <w:rPr>
                <w:rFonts w:cstheme="minorEastAsia"/>
                <w:sz w:val="15"/>
                <w:szCs w:val="15"/>
              </w:rPr>
              <w:t>048</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w:t>
            </w:r>
            <w:r w:rsidRPr="00AC6F3B">
              <w:rPr>
                <w:rFonts w:asciiTheme="minorEastAsia" w:hAnsiTheme="minorEastAsia" w:cstheme="minorEastAsia"/>
                <w:sz w:val="15"/>
                <w:szCs w:val="15"/>
              </w:rPr>
              <w:t>.</w:t>
            </w:r>
            <w:r w:rsidRPr="00FA1C64">
              <w:rPr>
                <w:rFonts w:cstheme="minorEastAsia"/>
                <w:sz w:val="15"/>
                <w:szCs w:val="15"/>
              </w:rPr>
              <w:t>991</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w:t>
            </w:r>
            <w:r w:rsidRPr="00AC6F3B">
              <w:rPr>
                <w:rFonts w:asciiTheme="minorEastAsia" w:hAnsiTheme="minorEastAsia" w:cstheme="minorEastAsia"/>
                <w:sz w:val="15"/>
                <w:szCs w:val="15"/>
              </w:rPr>
              <w:t>.</w:t>
            </w:r>
            <w:r w:rsidRPr="00FA1C64">
              <w:rPr>
                <w:rFonts w:cstheme="minorEastAsia"/>
                <w:sz w:val="15"/>
                <w:szCs w:val="15"/>
              </w:rPr>
              <w:t>932</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w:t>
            </w:r>
            <w:r w:rsidRPr="00AC6F3B">
              <w:rPr>
                <w:rFonts w:asciiTheme="minorEastAsia" w:hAnsiTheme="minorEastAsia" w:cstheme="minorEastAsia"/>
                <w:sz w:val="15"/>
                <w:szCs w:val="15"/>
              </w:rPr>
              <w:t>.</w:t>
            </w:r>
            <w:r w:rsidRPr="00FA1C64">
              <w:rPr>
                <w:rFonts w:cstheme="minorEastAsia"/>
                <w:sz w:val="15"/>
                <w:szCs w:val="15"/>
              </w:rPr>
              <w:t>895</w:t>
            </w:r>
          </w:p>
        </w:tc>
        <w:tc>
          <w:tcPr>
            <w:tcW w:w="597"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w:t>
            </w:r>
            <w:r w:rsidRPr="00AC6F3B">
              <w:rPr>
                <w:rFonts w:asciiTheme="minorEastAsia" w:hAnsiTheme="minorEastAsia" w:cstheme="minorEastAsia"/>
                <w:sz w:val="15"/>
                <w:szCs w:val="15"/>
              </w:rPr>
              <w:t>.</w:t>
            </w:r>
            <w:r w:rsidRPr="00FA1C64">
              <w:rPr>
                <w:rFonts w:cstheme="minorEastAsia"/>
                <w:sz w:val="15"/>
                <w:szCs w:val="15"/>
              </w:rPr>
              <w:t>76</w:t>
            </w:r>
          </w:p>
        </w:tc>
        <w:tc>
          <w:tcPr>
            <w:tcW w:w="601" w:type="dxa"/>
            <w:vAlign w:val="center"/>
          </w:tcPr>
          <w:p w:rsidR="006C1F7C" w:rsidRPr="00AC6F3B" w:rsidRDefault="00E525FE">
            <w:pPr>
              <w:snapToGrid w:val="0"/>
              <w:jc w:val="center"/>
              <w:rPr>
                <w:rFonts w:asciiTheme="minorEastAsia" w:hAnsiTheme="minorEastAsia" w:cstheme="minorEastAsia"/>
                <w:sz w:val="15"/>
                <w:szCs w:val="15"/>
              </w:rPr>
            </w:pPr>
            <w:r w:rsidRPr="00FA1C64">
              <w:rPr>
                <w:rFonts w:cstheme="minorEastAsia"/>
                <w:sz w:val="15"/>
                <w:szCs w:val="15"/>
              </w:rPr>
              <w:t>1</w:t>
            </w:r>
            <w:r w:rsidR="007D7BA5" w:rsidRPr="00AC6F3B">
              <w:rPr>
                <w:rFonts w:asciiTheme="minorEastAsia" w:hAnsiTheme="minorEastAsia" w:cstheme="minorEastAsia"/>
                <w:sz w:val="15"/>
                <w:szCs w:val="15"/>
              </w:rPr>
              <w:t>.</w:t>
            </w:r>
            <w:r w:rsidRPr="00FA1C64">
              <w:rPr>
                <w:rFonts w:cstheme="minorEastAsia"/>
                <w:sz w:val="15"/>
                <w:szCs w:val="15"/>
              </w:rPr>
              <w:t>645</w:t>
            </w:r>
          </w:p>
        </w:tc>
      </w:tr>
    </w:tbl>
    <w:p w:rsidR="006C1F7C" w:rsidRPr="00AC6F3B" w:rsidRDefault="006C1F7C">
      <w:pPr>
        <w:shd w:val="clear" w:color="auto" w:fill="FFFFFF"/>
        <w:snapToGrid w:val="0"/>
        <w:jc w:val="center"/>
      </w:pPr>
    </w:p>
    <w:p w:rsidR="00722528" w:rsidRPr="00722528" w:rsidRDefault="00722528" w:rsidP="00722528">
      <w:pPr>
        <w:spacing w:line="360" w:lineRule="auto"/>
        <w:ind w:firstLineChars="200" w:firstLine="420"/>
        <w:rPr>
          <w:sz w:val="21"/>
          <w:szCs w:val="21"/>
          <w:shd w:val="pct10" w:color="auto" w:fill="FFFFFF"/>
        </w:rPr>
      </w:pPr>
      <w:r w:rsidRPr="00B94EF4">
        <w:rPr>
          <w:sz w:val="21"/>
          <w:szCs w:val="21"/>
          <w:shd w:val="pct10" w:color="auto" w:fill="FFFFFF"/>
        </w:rPr>
        <w:t>条文说明：</w:t>
      </w:r>
      <w:r w:rsidRPr="00722528">
        <w:rPr>
          <w:rFonts w:hint="eastAsia"/>
          <w:sz w:val="21"/>
          <w:szCs w:val="21"/>
          <w:shd w:val="pct10" w:color="auto" w:fill="FFFFFF"/>
        </w:rPr>
        <w:t>分位数系</w:t>
      </w:r>
      <w:r w:rsidRPr="00722528">
        <w:rPr>
          <w:rFonts w:hint="eastAsia"/>
          <w:sz w:val="21"/>
          <w:szCs w:val="21"/>
          <w:shd w:val="pct10" w:color="auto" w:fill="FFFFFF"/>
        </w:rPr>
        <w:t>k</w:t>
      </w:r>
      <w:r w:rsidRPr="00722528">
        <w:rPr>
          <w:sz w:val="21"/>
          <w:szCs w:val="21"/>
          <w:shd w:val="pct10" w:color="auto" w:fill="FFFFFF"/>
        </w:rPr>
        <w:t>s</w:t>
      </w:r>
      <w:r w:rsidRPr="00722528">
        <w:rPr>
          <w:rFonts w:hint="eastAsia"/>
          <w:sz w:val="21"/>
          <w:szCs w:val="21"/>
          <w:shd w:val="pct10" w:color="auto" w:fill="FFFFFF"/>
        </w:rPr>
        <w:t>取值表是根据试件样本的数量以及对可靠度指标的影响，并借鉴《</w:t>
      </w:r>
      <w:r w:rsidRPr="00722528">
        <w:rPr>
          <w:rFonts w:hint="eastAsia"/>
          <w:sz w:val="21"/>
          <w:szCs w:val="21"/>
          <w:shd w:val="pct10" w:color="auto" w:fill="FFFFFF"/>
        </w:rPr>
        <w:t>ISO</w:t>
      </w:r>
      <w:r w:rsidRPr="00FA1C64">
        <w:rPr>
          <w:rFonts w:hint="eastAsia"/>
          <w:sz w:val="21"/>
          <w:szCs w:val="21"/>
          <w:shd w:val="pct10" w:color="auto" w:fill="FFFFFF"/>
        </w:rPr>
        <w:t>12491</w:t>
      </w:r>
      <w:r w:rsidRPr="00722528">
        <w:rPr>
          <w:rFonts w:hint="eastAsia"/>
          <w:sz w:val="21"/>
          <w:szCs w:val="21"/>
          <w:shd w:val="pct10" w:color="auto" w:fill="FFFFFF"/>
        </w:rPr>
        <w:t>标准建筑材料和构件质量控制统计方法》即《</w:t>
      </w:r>
      <w:r w:rsidRPr="00722528">
        <w:rPr>
          <w:rFonts w:hint="eastAsia"/>
          <w:sz w:val="21"/>
          <w:szCs w:val="21"/>
          <w:shd w:val="pct10" w:color="auto" w:fill="FFFFFF"/>
        </w:rPr>
        <w:t>Statistical</w:t>
      </w:r>
      <w:r w:rsidRPr="00722528">
        <w:rPr>
          <w:sz w:val="21"/>
          <w:szCs w:val="21"/>
          <w:shd w:val="pct10" w:color="auto" w:fill="FFFFFF"/>
        </w:rPr>
        <w:t xml:space="preserve"> methods for quality control of building materials and </w:t>
      </w:r>
      <w:r w:rsidRPr="00722528">
        <w:rPr>
          <w:rFonts w:hint="eastAsia"/>
          <w:sz w:val="21"/>
          <w:szCs w:val="21"/>
          <w:shd w:val="pct10" w:color="auto" w:fill="FFFFFF"/>
        </w:rPr>
        <w:t>components</w:t>
      </w:r>
      <w:r w:rsidRPr="00722528">
        <w:rPr>
          <w:rFonts w:hint="eastAsia"/>
          <w:sz w:val="21"/>
          <w:szCs w:val="21"/>
          <w:shd w:val="pct10" w:color="auto" w:fill="FFFFFF"/>
        </w:rPr>
        <w:t>》标准确定的。</w:t>
      </w:r>
    </w:p>
    <w:p w:rsidR="006C1F7C" w:rsidRPr="00AC6F3B" w:rsidRDefault="00E525FE" w:rsidP="00127850">
      <w:pPr>
        <w:shd w:val="clear" w:color="auto" w:fill="FFFFFF"/>
        <w:snapToGrid w:val="0"/>
        <w:spacing w:line="360" w:lineRule="auto"/>
        <w:rPr>
          <w:rFonts w:asciiTheme="minorEastAsia" w:hAnsiTheme="minorEastAsia" w:cstheme="minorEastAsia"/>
        </w:rPr>
      </w:pPr>
      <w:r w:rsidRPr="0073598B">
        <w:rPr>
          <w:rFonts w:cstheme="minorEastAsia"/>
          <w:b/>
        </w:rPr>
        <w:t>A.5.3</w:t>
      </w:r>
      <w:r w:rsidRPr="00AC6F3B">
        <w:rPr>
          <w:rFonts w:asciiTheme="minorEastAsia" w:hAnsiTheme="minorEastAsia" w:cstheme="minorEastAsia"/>
          <w:b/>
          <w:bCs/>
        </w:rPr>
        <w:t xml:space="preserve"> </w:t>
      </w:r>
      <w:r w:rsidRPr="00AC6F3B">
        <w:rPr>
          <w:rFonts w:asciiTheme="minorEastAsia" w:hAnsiTheme="minorEastAsia" w:cstheme="minorEastAsia" w:hint="eastAsia"/>
        </w:rPr>
        <w:t>检验产品质量时，可按规定检验批次进行检验。每组</w:t>
      </w:r>
      <w:r w:rsidRPr="00FA1C64">
        <w:rPr>
          <w:rFonts w:cstheme="minorEastAsia"/>
        </w:rPr>
        <w:t>4</w:t>
      </w:r>
      <w:r w:rsidRPr="00AC6F3B">
        <w:rPr>
          <w:rFonts w:asciiTheme="minorEastAsia" w:hAnsiTheme="minorEastAsia" w:cstheme="minorEastAsia"/>
        </w:rPr>
        <w:t>个试件，弯拉强度和残余弯拉强度试验结果均应以</w:t>
      </w:r>
      <w:r w:rsidRPr="00FA1C64">
        <w:rPr>
          <w:rFonts w:cstheme="minorEastAsia"/>
        </w:rPr>
        <w:t>4</w:t>
      </w:r>
      <w:r w:rsidRPr="00AC6F3B">
        <w:rPr>
          <w:rFonts w:asciiTheme="minorEastAsia" w:hAnsiTheme="minorEastAsia" w:cstheme="minorEastAsia"/>
        </w:rPr>
        <w:t>个试件试验值的平均值表示。若测试值中的最大值或最小值与两中间测值的平均值之差大于中间平均值的</w:t>
      </w:r>
      <w:r w:rsidRPr="00FA1C64">
        <w:rPr>
          <w:rFonts w:cstheme="minorEastAsia"/>
        </w:rPr>
        <w:t>15</w:t>
      </w:r>
      <w:r w:rsidRPr="00AC6F3B">
        <w:rPr>
          <w:rFonts w:asciiTheme="minorEastAsia" w:hAnsiTheme="minorEastAsia" w:cstheme="minorEastAsia"/>
        </w:rPr>
        <w:t>%，则取中间值的平均值作为该组试件的试验值；如果两者与中间值平均值之差均大于</w:t>
      </w:r>
      <w:r w:rsidRPr="00FA1C64">
        <w:rPr>
          <w:rFonts w:cstheme="minorEastAsia"/>
        </w:rPr>
        <w:t>15</w:t>
      </w:r>
      <w:r w:rsidRPr="00AC6F3B">
        <w:rPr>
          <w:rFonts w:asciiTheme="minorEastAsia" w:hAnsiTheme="minorEastAsia" w:cstheme="minorEastAsia"/>
        </w:rPr>
        <w:t>%，则该组试件的试验结果无效。其平均值应达到钢纤维混凝土弯拉强度评定时的平均值。</w:t>
      </w:r>
    </w:p>
    <w:p w:rsidR="006C1F7C" w:rsidRPr="00AC6F3B" w:rsidRDefault="006C1F7C" w:rsidP="00127850">
      <w:pPr>
        <w:shd w:val="clear" w:color="auto" w:fill="FFFFFF"/>
        <w:snapToGrid w:val="0"/>
        <w:spacing w:line="360" w:lineRule="auto"/>
        <w:ind w:firstLine="420"/>
        <w:rPr>
          <w:rFonts w:asciiTheme="minorEastAsia" w:hAnsiTheme="minorEastAsia" w:cstheme="minorEastAsia"/>
        </w:rPr>
        <w:sectPr w:rsidR="006C1F7C" w:rsidRPr="00AC6F3B" w:rsidSect="00B716C7">
          <w:pgSz w:w="11907" w:h="16839" w:code="9"/>
          <w:pgMar w:top="1304" w:right="1304" w:bottom="567" w:left="1134" w:header="851" w:footer="850" w:gutter="0"/>
          <w:cols w:space="720"/>
          <w:docGrid w:linePitch="326"/>
        </w:sectPr>
      </w:pPr>
    </w:p>
    <w:p w:rsidR="006C1F7C" w:rsidRPr="00AC6F3B" w:rsidRDefault="00E525FE">
      <w:pPr>
        <w:pStyle w:val="affe"/>
        <w:spacing w:before="720" w:after="240" w:line="240" w:lineRule="auto"/>
        <w:rPr>
          <w:rFonts w:ascii="华文中宋" w:eastAsia="华文中宋" w:hAnsi="华文中宋" w:cs="华文中宋"/>
          <w:b w:val="0"/>
          <w:bCs/>
        </w:rPr>
      </w:pPr>
      <w:bookmarkStart w:id="136" w:name="_Toc17686_WPSOffice_Level1"/>
      <w:bookmarkStart w:id="137" w:name="_Toc529464853"/>
      <w:bookmarkStart w:id="138" w:name="_Toc409768214"/>
      <w:bookmarkStart w:id="139" w:name="_Toc10146"/>
      <w:bookmarkStart w:id="140" w:name="_Toc88817889"/>
      <w:r w:rsidRPr="00AC6F3B">
        <w:rPr>
          <w:rFonts w:ascii="华文中宋" w:eastAsia="华文中宋" w:hAnsi="华文中宋" w:cs="华文中宋" w:hint="eastAsia"/>
          <w:b w:val="0"/>
          <w:bCs/>
        </w:rPr>
        <w:t>附录</w:t>
      </w:r>
      <w:r w:rsidRPr="00AC6F3B">
        <w:rPr>
          <w:rFonts w:ascii="华文中宋" w:eastAsia="华文中宋" w:hAnsi="华文中宋" w:cs="华文中宋"/>
          <w:b w:val="0"/>
          <w:bCs/>
        </w:rPr>
        <w:t xml:space="preserve">B </w:t>
      </w:r>
      <w:r w:rsidRPr="00AC6F3B">
        <w:rPr>
          <w:rFonts w:ascii="华文中宋" w:eastAsia="华文中宋" w:hAnsi="华文中宋" w:cs="华文中宋" w:hint="eastAsia"/>
          <w:b w:val="0"/>
          <w:bCs/>
        </w:rPr>
        <w:t>不同极限状态抗拉强度</w:t>
      </w:r>
      <w:bookmarkEnd w:id="136"/>
      <w:bookmarkEnd w:id="137"/>
      <w:bookmarkEnd w:id="138"/>
      <w:bookmarkEnd w:id="139"/>
      <w:bookmarkEnd w:id="140"/>
    </w:p>
    <w:p w:rsidR="006C1F7C" w:rsidRPr="00AC6F3B" w:rsidRDefault="00E525FE">
      <w:pPr>
        <w:shd w:val="clear" w:color="auto" w:fill="FFFFFF"/>
        <w:snapToGrid w:val="0"/>
        <w:spacing w:line="324" w:lineRule="auto"/>
        <w:rPr>
          <w:rFonts w:asciiTheme="minorEastAsia" w:hAnsiTheme="minorEastAsia" w:cstheme="minorEastAsia"/>
        </w:rPr>
      </w:pPr>
      <w:r w:rsidRPr="0073598B">
        <w:rPr>
          <w:rFonts w:cstheme="minorEastAsia"/>
          <w:b/>
        </w:rPr>
        <w:t>B.</w:t>
      </w:r>
      <w:r w:rsidRPr="00FA1C64">
        <w:rPr>
          <w:rFonts w:cstheme="minorEastAsia"/>
          <w:b/>
        </w:rPr>
        <w:t>0</w:t>
      </w:r>
      <w:r w:rsidRPr="0073598B">
        <w:rPr>
          <w:rFonts w:cstheme="minorEastAsia"/>
          <w:b/>
        </w:rPr>
        <w:t>.</w:t>
      </w:r>
      <w:r w:rsidR="004B5553" w:rsidRPr="00FA1C64">
        <w:rPr>
          <w:rFonts w:cstheme="minorEastAsia"/>
          <w:b/>
        </w:rPr>
        <w:t>1</w:t>
      </w:r>
      <w:r w:rsidRPr="00AC6F3B">
        <w:rPr>
          <w:rFonts w:asciiTheme="minorEastAsia" w:hAnsiTheme="minorEastAsia" w:cstheme="minorEastAsia"/>
        </w:rPr>
        <w:t xml:space="preserve"> </w:t>
      </w:r>
      <w:r w:rsidR="009924AA" w:rsidRPr="00AC6F3B">
        <w:rPr>
          <w:rFonts w:asciiTheme="minorEastAsia" w:hAnsiTheme="minorEastAsia" w:cstheme="minorEastAsia" w:hint="eastAsia"/>
        </w:rPr>
        <w:t>钢纤维混凝土</w:t>
      </w:r>
      <w:r w:rsidRPr="00AC6F3B">
        <w:rPr>
          <w:rFonts w:asciiTheme="minorEastAsia" w:hAnsiTheme="minorEastAsia" w:cstheme="minorEastAsia"/>
        </w:rPr>
        <w:t>的简化应力-应变关系如图B.</w:t>
      </w:r>
      <w:r w:rsidRPr="00FA1C64">
        <w:rPr>
          <w:rFonts w:cstheme="minorEastAsia"/>
        </w:rPr>
        <w:t>0</w:t>
      </w:r>
      <w:r w:rsidRPr="00AC6F3B">
        <w:rPr>
          <w:rFonts w:asciiTheme="minorEastAsia" w:hAnsiTheme="minorEastAsia" w:cstheme="minorEastAsia"/>
        </w:rPr>
        <w:t>.</w:t>
      </w:r>
      <w:r w:rsidRPr="00FA1C64">
        <w:rPr>
          <w:rFonts w:cstheme="minorEastAsia"/>
        </w:rPr>
        <w:t>3</w:t>
      </w:r>
      <w:r w:rsidRPr="00AC6F3B">
        <w:rPr>
          <w:rFonts w:asciiTheme="minorEastAsia" w:hAnsiTheme="minorEastAsia" w:cstheme="minorEastAsia"/>
        </w:rPr>
        <w:t>所示。</w:t>
      </w:r>
    </w:p>
    <w:p w:rsidR="006C1F7C" w:rsidRPr="00AC6F3B" w:rsidRDefault="00E525FE">
      <w:pPr>
        <w:shd w:val="clear" w:color="auto" w:fill="FFFFFF"/>
        <w:snapToGrid w:val="0"/>
        <w:ind w:firstLine="420"/>
        <w:jc w:val="center"/>
        <w:rPr>
          <w:sz w:val="40"/>
        </w:rPr>
      </w:pPr>
      <w:r w:rsidRPr="00AC6F3B">
        <w:rPr>
          <w:noProof/>
          <w:sz w:val="40"/>
        </w:rPr>
        <w:drawing>
          <wp:inline distT="0" distB="0" distL="0" distR="0" wp14:anchorId="42D67F77" wp14:editId="39E4DCB6">
            <wp:extent cx="3053715" cy="1571625"/>
            <wp:effectExtent l="0" t="0" r="1333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a:xfrm>
                      <a:off x="0" y="0"/>
                      <a:ext cx="3053715" cy="1571625"/>
                    </a:xfrm>
                    <a:prstGeom prst="rect">
                      <a:avLst/>
                    </a:prstGeom>
                    <a:noFill/>
                    <a:ln>
                      <a:noFill/>
                    </a:ln>
                  </pic:spPr>
                </pic:pic>
              </a:graphicData>
            </a:graphic>
          </wp:inline>
        </w:drawing>
      </w:r>
    </w:p>
    <w:p w:rsidR="006C1F7C" w:rsidRPr="00AC6F3B" w:rsidRDefault="00E525FE">
      <w:pPr>
        <w:shd w:val="clear" w:color="auto" w:fill="FFFFFF"/>
        <w:snapToGrid w:val="0"/>
        <w:ind w:firstLine="420"/>
        <w:jc w:val="center"/>
        <w:rPr>
          <w:szCs w:val="18"/>
        </w:rPr>
      </w:pPr>
      <w:r w:rsidRPr="00AC6F3B">
        <w:rPr>
          <w:rFonts w:hint="eastAsia"/>
          <w:szCs w:val="18"/>
        </w:rPr>
        <w:t>图</w:t>
      </w:r>
      <w:r w:rsidR="004B5553" w:rsidRPr="00AC6F3B">
        <w:rPr>
          <w:rFonts w:hint="eastAsia"/>
          <w:szCs w:val="18"/>
        </w:rPr>
        <w:t>B.</w:t>
      </w:r>
      <w:r w:rsidR="004B5553" w:rsidRPr="00FA1C64">
        <w:rPr>
          <w:rFonts w:hint="eastAsia"/>
          <w:szCs w:val="18"/>
        </w:rPr>
        <w:t>0</w:t>
      </w:r>
      <w:r w:rsidR="004B5553" w:rsidRPr="00AC6F3B">
        <w:rPr>
          <w:rFonts w:hint="eastAsia"/>
          <w:szCs w:val="18"/>
        </w:rPr>
        <w:t>.</w:t>
      </w:r>
      <w:r w:rsidR="004B5553" w:rsidRPr="00FA1C64">
        <w:rPr>
          <w:rFonts w:hint="eastAsia"/>
          <w:szCs w:val="18"/>
        </w:rPr>
        <w:t>1</w:t>
      </w:r>
      <w:r w:rsidRPr="00AC6F3B">
        <w:rPr>
          <w:szCs w:val="18"/>
        </w:rPr>
        <w:t xml:space="preserve"> </w:t>
      </w:r>
      <w:r w:rsidRPr="00AC6F3B">
        <w:rPr>
          <w:rFonts w:hint="eastAsia"/>
          <w:szCs w:val="18"/>
        </w:rPr>
        <w:t>钢纤维混凝土应力</w:t>
      </w:r>
      <w:r w:rsidRPr="00AC6F3B">
        <w:rPr>
          <w:rFonts w:hint="eastAsia"/>
          <w:szCs w:val="18"/>
        </w:rPr>
        <w:t>-</w:t>
      </w:r>
      <w:r w:rsidRPr="00AC6F3B">
        <w:rPr>
          <w:rFonts w:hint="eastAsia"/>
          <w:szCs w:val="18"/>
        </w:rPr>
        <w:t>应变关系</w:t>
      </w:r>
    </w:p>
    <w:p w:rsidR="006C1F7C" w:rsidRPr="00AC6F3B" w:rsidRDefault="00E525FE" w:rsidP="0096297F">
      <w:pPr>
        <w:spacing w:line="336" w:lineRule="auto"/>
        <w:ind w:left="1560" w:hangingChars="650" w:hanging="1560"/>
        <w:rPr>
          <w:rFonts w:asciiTheme="minorEastAsia" w:hAnsiTheme="minorEastAsia" w:cstheme="minorEastAsia"/>
        </w:rPr>
      </w:pPr>
      <w:r w:rsidRPr="00AC6F3B">
        <w:rPr>
          <w:rFonts w:asciiTheme="minorEastAsia" w:hAnsiTheme="minorEastAsia" w:cstheme="minorEastAsia" w:hint="eastAsia"/>
        </w:rPr>
        <w:t>图中：</w:t>
      </w:r>
      <w:r w:rsidR="007B48E4" w:rsidRPr="00AC6F3B">
        <w:rPr>
          <w:rFonts w:asciiTheme="minorEastAsia" w:hAnsiTheme="minorEastAsia" w:cstheme="minorEastAsia" w:hint="eastAsia"/>
          <w:noProof/>
          <w:position w:val="-12"/>
        </w:rPr>
        <w:object w:dxaOrig="372" w:dyaOrig="372" w14:anchorId="008250F6">
          <v:shape id="_x0000_i1056" type="#_x0000_t75" alt="" style="width:17.4pt;height:17.4pt;mso-width-percent:0;mso-height-percent:0;mso-width-percent:0;mso-height-percent:0" o:ole="">
            <v:imagedata r:id="rId238" o:title=""/>
          </v:shape>
          <o:OLEObject Type="Embed" ProgID="Equation.DSMT4" ShapeID="_x0000_i1056" DrawAspect="Content" ObjectID="_1701585026" r:id="rId239"/>
        </w:object>
      </w:r>
      <w:r w:rsidRPr="00AC6F3B">
        <w:rPr>
          <w:rFonts w:asciiTheme="minorEastAsia" w:hAnsiTheme="minorEastAsia" w:cstheme="minorEastAsia" w:hint="eastAsia"/>
        </w:rPr>
        <w:t>—</w:t>
      </w:r>
      <w:r w:rsidR="004B5553" w:rsidRPr="00AC6F3B">
        <w:rPr>
          <w:rFonts w:asciiTheme="minorEastAsia" w:hAnsiTheme="minorEastAsia" w:cstheme="minorEastAsia" w:hint="eastAsia"/>
        </w:rPr>
        <w:t>—钢纤维混凝土轴心</w:t>
      </w:r>
      <w:r w:rsidRPr="00AC6F3B">
        <w:rPr>
          <w:rFonts w:asciiTheme="minorEastAsia" w:hAnsiTheme="minorEastAsia" w:cstheme="minorEastAsia" w:hint="eastAsia"/>
        </w:rPr>
        <w:t>抗</w:t>
      </w:r>
      <w:r w:rsidR="004B5553" w:rsidRPr="00AC6F3B">
        <w:rPr>
          <w:rFonts w:asciiTheme="minorEastAsia" w:hAnsiTheme="minorEastAsia" w:cstheme="minorEastAsia" w:hint="eastAsia"/>
        </w:rPr>
        <w:t>拉强度代表值，其值可根据实际结构分析需要分别定义为</w:t>
      </w:r>
      <w:r w:rsidR="002C44A0" w:rsidRPr="00AC6F3B">
        <w:rPr>
          <w:rFonts w:asciiTheme="minorEastAsia" w:hAnsiTheme="minorEastAsia" w:cstheme="minorEastAsia" w:hint="eastAsia"/>
        </w:rPr>
        <w:t>轴心</w:t>
      </w:r>
      <w:r w:rsidR="004B5553" w:rsidRPr="00AC6F3B">
        <w:rPr>
          <w:rFonts w:asciiTheme="minorEastAsia" w:hAnsiTheme="minorEastAsia" w:cstheme="minorEastAsia" w:hint="eastAsia"/>
        </w:rPr>
        <w:t>抗拉强度</w:t>
      </w:r>
      <w:r w:rsidR="00053A89" w:rsidRPr="00AC6F3B">
        <w:rPr>
          <w:rFonts w:asciiTheme="minorEastAsia" w:hAnsiTheme="minorEastAsia" w:cstheme="minorEastAsia" w:hint="eastAsia"/>
        </w:rPr>
        <w:t>标准值</w:t>
      </w:r>
      <w:r w:rsidR="004B5553" w:rsidRPr="00AC6F3B">
        <w:rPr>
          <w:rFonts w:asciiTheme="minorEastAsia" w:hAnsiTheme="minorEastAsia" w:cstheme="minorEastAsia" w:hint="eastAsia"/>
        </w:rPr>
        <w:t>或</w:t>
      </w:r>
      <w:r w:rsidRPr="00AC6F3B">
        <w:rPr>
          <w:rFonts w:asciiTheme="minorEastAsia" w:hAnsiTheme="minorEastAsia" w:cstheme="minorEastAsia" w:hint="eastAsia"/>
        </w:rPr>
        <w:t>设计</w:t>
      </w:r>
      <w:r w:rsidR="00053A89" w:rsidRPr="00AC6F3B">
        <w:rPr>
          <w:rFonts w:asciiTheme="minorEastAsia" w:hAnsiTheme="minorEastAsia" w:cstheme="minorEastAsia" w:hint="eastAsia"/>
        </w:rPr>
        <w:t>值</w:t>
      </w:r>
      <w:r w:rsidR="00803312" w:rsidRPr="00AC6F3B">
        <w:rPr>
          <w:rFonts w:asciiTheme="minorEastAsia" w:hAnsiTheme="minorEastAsia" w:cstheme="minorEastAsia"/>
        </w:rPr>
        <w:t>(MPa)</w:t>
      </w:r>
      <w:r w:rsidRPr="00AC6F3B">
        <w:rPr>
          <w:rFonts w:asciiTheme="minorEastAsia" w:hAnsiTheme="minorEastAsia" w:cstheme="minorEastAsia"/>
        </w:rPr>
        <w:t>；</w:t>
      </w:r>
    </w:p>
    <w:p w:rsidR="006C1F7C" w:rsidRPr="00AC6F3B" w:rsidRDefault="007B48E4" w:rsidP="00803312">
      <w:pPr>
        <w:spacing w:line="336" w:lineRule="auto"/>
        <w:ind w:rightChars="-130" w:right="-312" w:firstLineChars="300" w:firstLine="720"/>
        <w:rPr>
          <w:rFonts w:asciiTheme="minorEastAsia" w:hAnsiTheme="minorEastAsia" w:cstheme="minorEastAsia"/>
        </w:rPr>
      </w:pPr>
      <w:r w:rsidRPr="00AC6F3B">
        <w:rPr>
          <w:rFonts w:asciiTheme="minorEastAsia" w:hAnsiTheme="minorEastAsia" w:cstheme="minorEastAsia" w:hint="eastAsia"/>
          <w:noProof/>
          <w:position w:val="-12"/>
        </w:rPr>
        <w:object w:dxaOrig="372" w:dyaOrig="372" w14:anchorId="3B78902C">
          <v:shape id="_x0000_i1055" type="#_x0000_t75" alt="" style="width:17.4pt;height:17.4pt;mso-width-percent:0;mso-height-percent:0;mso-width-percent:0;mso-height-percent:0" o:ole="">
            <v:imagedata r:id="rId240" o:title=""/>
          </v:shape>
          <o:OLEObject Type="Embed" ProgID="Equation.DSMT4" ShapeID="_x0000_i1055" DrawAspect="Content" ObjectID="_1701585027" r:id="rId241"/>
        </w:object>
      </w:r>
      <w:r w:rsidR="00E525FE" w:rsidRPr="00AC6F3B">
        <w:rPr>
          <w:rFonts w:asciiTheme="minorEastAsia" w:hAnsiTheme="minorEastAsia" w:cstheme="minorEastAsia" w:hint="eastAsia"/>
        </w:rPr>
        <w:t>——钢纤维混凝土对应正常使用极限状态</w:t>
      </w:r>
      <w:r w:rsidR="00803312" w:rsidRPr="00AC6F3B">
        <w:rPr>
          <w:rFonts w:asciiTheme="minorEastAsia" w:hAnsiTheme="minorEastAsia" w:cstheme="minorEastAsia" w:hint="eastAsia"/>
        </w:rPr>
        <w:t>的残余</w:t>
      </w:r>
      <w:r w:rsidR="00E525FE" w:rsidRPr="00AC6F3B">
        <w:rPr>
          <w:rFonts w:asciiTheme="minorEastAsia" w:hAnsiTheme="minorEastAsia" w:cstheme="minorEastAsia" w:hint="eastAsia"/>
        </w:rPr>
        <w:t>抗拉</w:t>
      </w:r>
      <w:r w:rsidR="00053A89" w:rsidRPr="00AC6F3B">
        <w:rPr>
          <w:rFonts w:asciiTheme="minorEastAsia" w:hAnsiTheme="minorEastAsia" w:cstheme="minorEastAsia" w:hint="eastAsia"/>
        </w:rPr>
        <w:t>强度标准值或设计值</w:t>
      </w:r>
      <w:r w:rsidR="00E525FE" w:rsidRPr="00AC6F3B">
        <w:rPr>
          <w:rFonts w:asciiTheme="minorEastAsia" w:hAnsiTheme="minorEastAsia" w:cstheme="minorEastAsia"/>
        </w:rPr>
        <w:t>(MPa)；</w:t>
      </w:r>
    </w:p>
    <w:p w:rsidR="006C1F7C" w:rsidRPr="00AC6F3B" w:rsidRDefault="007B48E4" w:rsidP="00F342BD">
      <w:pPr>
        <w:spacing w:line="336" w:lineRule="auto"/>
        <w:ind w:rightChars="-130" w:right="-312" w:firstLineChars="300" w:firstLine="720"/>
        <w:rPr>
          <w:rFonts w:asciiTheme="minorEastAsia" w:hAnsiTheme="minorEastAsia" w:cstheme="minorEastAsia"/>
        </w:rPr>
      </w:pPr>
      <w:r w:rsidRPr="00AC6F3B">
        <w:rPr>
          <w:rFonts w:asciiTheme="minorEastAsia" w:hAnsiTheme="minorEastAsia" w:cstheme="minorEastAsia" w:hint="eastAsia"/>
          <w:noProof/>
          <w:position w:val="-12"/>
        </w:rPr>
        <w:object w:dxaOrig="372" w:dyaOrig="340" w14:anchorId="769546BC">
          <v:shape id="_x0000_i1054" type="#_x0000_t75" alt="" style="width:17.4pt;height:17.4pt;mso-width-percent:0;mso-height-percent:0;mso-width-percent:0;mso-height-percent:0" o:ole="">
            <v:imagedata r:id="rId242" o:title=""/>
          </v:shape>
          <o:OLEObject Type="Embed" ProgID="Equation.DSMT4" ShapeID="_x0000_i1054" DrawAspect="Content" ObjectID="_1701585028" r:id="rId243"/>
        </w:object>
      </w:r>
      <w:r w:rsidR="00E525FE" w:rsidRPr="00AC6F3B">
        <w:rPr>
          <w:rFonts w:asciiTheme="minorEastAsia" w:hAnsiTheme="minorEastAsia" w:cstheme="minorEastAsia" w:hint="eastAsia"/>
        </w:rPr>
        <w:t>——钢纤维混凝土对应承载能力极限状态</w:t>
      </w:r>
      <w:r w:rsidR="00F342BD" w:rsidRPr="00AC6F3B">
        <w:rPr>
          <w:rFonts w:asciiTheme="minorEastAsia" w:hAnsiTheme="minorEastAsia" w:cstheme="minorEastAsia" w:hint="eastAsia"/>
        </w:rPr>
        <w:t>的残余抗拉强度标准值或设计值</w:t>
      </w:r>
      <w:r w:rsidR="00F342BD" w:rsidRPr="00AC6F3B">
        <w:rPr>
          <w:rFonts w:asciiTheme="minorEastAsia" w:hAnsiTheme="minorEastAsia" w:cstheme="minorEastAsia"/>
        </w:rPr>
        <w:t>(</w:t>
      </w:r>
      <w:r w:rsidR="00E525FE" w:rsidRPr="00AC6F3B">
        <w:rPr>
          <w:rFonts w:asciiTheme="minorEastAsia" w:hAnsiTheme="minorEastAsia" w:cstheme="minorEastAsia"/>
        </w:rPr>
        <w:t>MPa)。</w:t>
      </w:r>
    </w:p>
    <w:p w:rsidR="00E7664A" w:rsidRPr="00A24798" w:rsidRDefault="00E7664A" w:rsidP="00A24798">
      <w:pPr>
        <w:spacing w:line="360" w:lineRule="auto"/>
        <w:ind w:firstLineChars="200" w:firstLine="420"/>
        <w:rPr>
          <w:sz w:val="21"/>
          <w:szCs w:val="21"/>
          <w:shd w:val="pct10" w:color="auto" w:fill="FFFFFF"/>
        </w:rPr>
      </w:pPr>
      <w:r w:rsidRPr="00B94EF4">
        <w:rPr>
          <w:sz w:val="21"/>
          <w:szCs w:val="21"/>
          <w:shd w:val="pct10" w:color="auto" w:fill="FFFFFF"/>
        </w:rPr>
        <w:t>条文说明：</w:t>
      </w:r>
      <w:r w:rsidRPr="00A24798">
        <w:rPr>
          <w:sz w:val="21"/>
          <w:szCs w:val="21"/>
          <w:shd w:val="pct10" w:color="auto" w:fill="FFFFFF"/>
        </w:rPr>
        <w:t>根据试验结果</w:t>
      </w:r>
      <w:r w:rsidRPr="00A24798">
        <w:rPr>
          <w:rFonts w:hint="eastAsia"/>
          <w:sz w:val="21"/>
          <w:szCs w:val="21"/>
          <w:shd w:val="pct10" w:color="auto" w:fill="FFFFFF"/>
        </w:rPr>
        <w:t>，</w:t>
      </w:r>
      <w:r w:rsidRPr="00A24798">
        <w:rPr>
          <w:sz w:val="21"/>
          <w:szCs w:val="21"/>
          <w:shd w:val="pct10" w:color="auto" w:fill="FFFFFF"/>
        </w:rPr>
        <w:t>钢纤维混凝土的抗压强度和弹性模量与同级混凝土相比提高不明显，因此，受压状态的应力</w:t>
      </w:r>
      <w:r w:rsidRPr="00A24798">
        <w:rPr>
          <w:sz w:val="21"/>
          <w:szCs w:val="21"/>
          <w:shd w:val="pct10" w:color="auto" w:fill="FFFFFF"/>
        </w:rPr>
        <w:t>-</w:t>
      </w:r>
      <w:r w:rsidRPr="00A24798">
        <w:rPr>
          <w:sz w:val="21"/>
          <w:szCs w:val="21"/>
          <w:shd w:val="pct10" w:color="auto" w:fill="FFFFFF"/>
        </w:rPr>
        <w:t>应变关系可按</w:t>
      </w:r>
      <w:r w:rsidRPr="00A24798">
        <w:rPr>
          <w:rFonts w:hint="eastAsia"/>
          <w:sz w:val="21"/>
          <w:szCs w:val="21"/>
          <w:shd w:val="pct10" w:color="auto" w:fill="FFFFFF"/>
        </w:rPr>
        <w:t>国家标准《混凝土结构设计规范》（</w:t>
      </w:r>
      <w:r w:rsidRPr="00A24798">
        <w:rPr>
          <w:sz w:val="21"/>
          <w:szCs w:val="21"/>
          <w:shd w:val="pct10" w:color="auto" w:fill="FFFFFF"/>
        </w:rPr>
        <w:t>GB</w:t>
      </w:r>
      <w:r w:rsidRPr="00FA1C64">
        <w:rPr>
          <w:sz w:val="21"/>
          <w:szCs w:val="21"/>
          <w:shd w:val="pct10" w:color="auto" w:fill="FFFFFF"/>
        </w:rPr>
        <w:t>50010</w:t>
      </w:r>
      <w:r w:rsidRPr="00A24798">
        <w:rPr>
          <w:sz w:val="21"/>
          <w:szCs w:val="21"/>
          <w:shd w:val="pct10" w:color="auto" w:fill="FFFFFF"/>
        </w:rPr>
        <w:t>）的规定采用普通混凝土的应力</w:t>
      </w:r>
      <w:r w:rsidRPr="00A24798">
        <w:rPr>
          <w:sz w:val="21"/>
          <w:szCs w:val="21"/>
          <w:shd w:val="pct10" w:color="auto" w:fill="FFFFFF"/>
        </w:rPr>
        <w:t>-</w:t>
      </w:r>
      <w:r w:rsidRPr="00A24798">
        <w:rPr>
          <w:sz w:val="21"/>
          <w:szCs w:val="21"/>
          <w:shd w:val="pct10" w:color="auto" w:fill="FFFFFF"/>
        </w:rPr>
        <w:t>应变关系。</w:t>
      </w:r>
    </w:p>
    <w:p w:rsidR="00084654" w:rsidRPr="00A24798" w:rsidRDefault="00175D7C" w:rsidP="00A24798">
      <w:pPr>
        <w:spacing w:line="360" w:lineRule="auto"/>
        <w:ind w:firstLineChars="200" w:firstLine="420"/>
        <w:rPr>
          <w:sz w:val="21"/>
          <w:szCs w:val="21"/>
          <w:shd w:val="pct10" w:color="auto" w:fill="FFFFFF"/>
        </w:rPr>
      </w:pPr>
      <w:r w:rsidRPr="00A24798">
        <w:rPr>
          <w:sz w:val="21"/>
          <w:szCs w:val="21"/>
          <w:shd w:val="pct10" w:color="auto" w:fill="FFFFFF"/>
        </w:rPr>
        <w:t>提高混凝土</w:t>
      </w:r>
      <w:r w:rsidRPr="00A24798">
        <w:rPr>
          <w:rFonts w:hint="eastAsia"/>
          <w:sz w:val="21"/>
          <w:szCs w:val="21"/>
          <w:shd w:val="pct10" w:color="auto" w:fill="FFFFFF"/>
        </w:rPr>
        <w:t>的</w:t>
      </w:r>
      <w:r w:rsidRPr="00A24798">
        <w:rPr>
          <w:sz w:val="21"/>
          <w:szCs w:val="21"/>
          <w:shd w:val="pct10" w:color="auto" w:fill="FFFFFF"/>
        </w:rPr>
        <w:t>抗开裂性能</w:t>
      </w:r>
      <w:r w:rsidRPr="00A24798">
        <w:rPr>
          <w:rFonts w:hint="eastAsia"/>
          <w:sz w:val="21"/>
          <w:szCs w:val="21"/>
          <w:shd w:val="pct10" w:color="auto" w:fill="FFFFFF"/>
        </w:rPr>
        <w:t>及</w:t>
      </w:r>
      <w:r w:rsidRPr="00A24798">
        <w:rPr>
          <w:sz w:val="21"/>
          <w:szCs w:val="21"/>
          <w:shd w:val="pct10" w:color="auto" w:fill="FFFFFF"/>
        </w:rPr>
        <w:t>混凝土开裂后的</w:t>
      </w:r>
      <w:r w:rsidRPr="00A24798">
        <w:rPr>
          <w:rFonts w:hint="eastAsia"/>
          <w:sz w:val="21"/>
          <w:szCs w:val="21"/>
          <w:shd w:val="pct10" w:color="auto" w:fill="FFFFFF"/>
        </w:rPr>
        <w:t>残余</w:t>
      </w:r>
      <w:r w:rsidRPr="00A24798">
        <w:rPr>
          <w:sz w:val="21"/>
          <w:szCs w:val="21"/>
          <w:shd w:val="pct10" w:color="auto" w:fill="FFFFFF"/>
        </w:rPr>
        <w:t>抗拉强度是钢纤维混凝土最重要的一个特性。由于混凝土试件的轴心抗拉试验及轴拉应力</w:t>
      </w:r>
      <w:r w:rsidRPr="00A24798">
        <w:rPr>
          <w:sz w:val="21"/>
          <w:szCs w:val="21"/>
          <w:shd w:val="pct10" w:color="auto" w:fill="FFFFFF"/>
        </w:rPr>
        <w:t>-</w:t>
      </w:r>
      <w:r w:rsidRPr="00A24798">
        <w:rPr>
          <w:sz w:val="21"/>
          <w:szCs w:val="21"/>
          <w:shd w:val="pct10" w:color="auto" w:fill="FFFFFF"/>
        </w:rPr>
        <w:t>应变全曲线实施难度较大，</w:t>
      </w:r>
      <w:r w:rsidRPr="00A24798">
        <w:rPr>
          <w:rFonts w:hint="eastAsia"/>
          <w:sz w:val="21"/>
          <w:szCs w:val="21"/>
          <w:shd w:val="pct10" w:color="auto" w:fill="FFFFFF"/>
        </w:rPr>
        <w:t>本规程借鉴欧洲规范</w:t>
      </w:r>
      <w:r w:rsidRPr="00A24798">
        <w:rPr>
          <w:rFonts w:hint="eastAsia"/>
          <w:sz w:val="21"/>
          <w:szCs w:val="21"/>
          <w:shd w:val="pct10" w:color="auto" w:fill="FFFFFF"/>
        </w:rPr>
        <w:t>EN</w:t>
      </w:r>
      <w:r w:rsidRPr="00FA1C64">
        <w:rPr>
          <w:sz w:val="21"/>
          <w:szCs w:val="21"/>
          <w:shd w:val="pct10" w:color="auto" w:fill="FFFFFF"/>
        </w:rPr>
        <w:t>14651</w:t>
      </w:r>
      <w:r w:rsidRPr="00A24798">
        <w:rPr>
          <w:rFonts w:hint="eastAsia"/>
          <w:sz w:val="21"/>
          <w:szCs w:val="21"/>
          <w:shd w:val="pct10" w:color="auto" w:fill="FFFFFF"/>
        </w:rPr>
        <w:t>的规定，采</w:t>
      </w:r>
      <w:r w:rsidRPr="00A24798">
        <w:rPr>
          <w:sz w:val="21"/>
          <w:szCs w:val="21"/>
          <w:shd w:val="pct10" w:color="auto" w:fill="FFFFFF"/>
        </w:rPr>
        <w:t>用切口梁弯曲实验（见本</w:t>
      </w:r>
      <w:r w:rsidRPr="00A24798">
        <w:rPr>
          <w:rFonts w:hint="eastAsia"/>
          <w:sz w:val="21"/>
          <w:szCs w:val="21"/>
          <w:shd w:val="pct10" w:color="auto" w:fill="FFFFFF"/>
        </w:rPr>
        <w:t>规程</w:t>
      </w:r>
      <w:r w:rsidRPr="00A24798">
        <w:rPr>
          <w:sz w:val="21"/>
          <w:szCs w:val="21"/>
          <w:shd w:val="pct10" w:color="auto" w:fill="FFFFFF"/>
        </w:rPr>
        <w:t>附录</w:t>
      </w:r>
      <w:r w:rsidRPr="00A24798">
        <w:rPr>
          <w:sz w:val="21"/>
          <w:szCs w:val="21"/>
          <w:shd w:val="pct10" w:color="auto" w:fill="FFFFFF"/>
        </w:rPr>
        <w:t>A</w:t>
      </w:r>
      <w:r w:rsidRPr="00A24798">
        <w:rPr>
          <w:sz w:val="21"/>
          <w:szCs w:val="21"/>
          <w:shd w:val="pct10" w:color="auto" w:fill="FFFFFF"/>
        </w:rPr>
        <w:t>三点受弯切口梁实验）确定荷载与切口位移的关系，通过分析试验结果和平衡方程，</w:t>
      </w:r>
      <w:r w:rsidRPr="00A24798">
        <w:rPr>
          <w:rFonts w:hint="eastAsia"/>
          <w:sz w:val="21"/>
          <w:szCs w:val="21"/>
          <w:shd w:val="pct10" w:color="auto" w:fill="FFFFFF"/>
        </w:rPr>
        <w:t>可</w:t>
      </w:r>
      <w:r w:rsidRPr="00A24798">
        <w:rPr>
          <w:sz w:val="21"/>
          <w:szCs w:val="21"/>
          <w:shd w:val="pct10" w:color="auto" w:fill="FFFFFF"/>
        </w:rPr>
        <w:t>获得构件开裂后不同开口位移与抗弯拉应力的对应关系</w:t>
      </w:r>
      <w:r w:rsidRPr="00A24798">
        <w:rPr>
          <w:rFonts w:hint="eastAsia"/>
          <w:sz w:val="21"/>
          <w:szCs w:val="21"/>
          <w:shd w:val="pct10" w:color="auto" w:fill="FFFFFF"/>
        </w:rPr>
        <w:t>，</w:t>
      </w:r>
      <w:r w:rsidRPr="00A24798">
        <w:rPr>
          <w:sz w:val="21"/>
          <w:szCs w:val="21"/>
          <w:shd w:val="pct10" w:color="auto" w:fill="FFFFFF"/>
        </w:rPr>
        <w:t>即可确定不同承载力极限状态相应的</w:t>
      </w:r>
      <w:r w:rsidRPr="00A24798">
        <w:rPr>
          <w:noProof/>
          <w:sz w:val="21"/>
          <w:szCs w:val="21"/>
          <w:shd w:val="pct10" w:color="auto" w:fill="FFFFFF"/>
        </w:rPr>
        <w:drawing>
          <wp:inline distT="0" distB="0" distL="0" distR="0" wp14:anchorId="1AB16F43" wp14:editId="2406274C">
            <wp:extent cx="252730" cy="252730"/>
            <wp:effectExtent l="0" t="0" r="1270" b="127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A24798">
        <w:rPr>
          <w:rFonts w:hint="eastAsia"/>
          <w:sz w:val="21"/>
          <w:szCs w:val="21"/>
          <w:shd w:val="pct10" w:color="auto" w:fill="FFFFFF"/>
        </w:rPr>
        <w:t>、</w:t>
      </w:r>
      <w:r w:rsidRPr="00A24798">
        <w:rPr>
          <w:noProof/>
          <w:sz w:val="21"/>
          <w:szCs w:val="21"/>
          <w:shd w:val="pct10" w:color="auto" w:fill="FFFFFF"/>
        </w:rPr>
        <w:drawing>
          <wp:inline distT="0" distB="0" distL="0" distR="0" wp14:anchorId="1B1E4CCD" wp14:editId="7475252B">
            <wp:extent cx="252730" cy="252730"/>
            <wp:effectExtent l="0" t="0" r="1270" b="127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A24798">
        <w:rPr>
          <w:rFonts w:hint="eastAsia"/>
          <w:sz w:val="21"/>
          <w:szCs w:val="21"/>
          <w:shd w:val="pct10" w:color="auto" w:fill="FFFFFF"/>
        </w:rPr>
        <w:t>的含义</w:t>
      </w:r>
      <w:r w:rsidR="00084654" w:rsidRPr="00A24798">
        <w:rPr>
          <w:rFonts w:hint="eastAsia"/>
          <w:sz w:val="21"/>
          <w:szCs w:val="21"/>
          <w:shd w:val="pct10" w:color="auto" w:fill="FFFFFF"/>
        </w:rPr>
        <w:t>。</w:t>
      </w:r>
    </w:p>
    <w:p w:rsidR="00084654" w:rsidRPr="00084654" w:rsidRDefault="00084654">
      <w:pPr>
        <w:shd w:val="clear" w:color="auto" w:fill="FFFFFF"/>
        <w:snapToGrid w:val="0"/>
        <w:spacing w:line="336" w:lineRule="auto"/>
        <w:rPr>
          <w:rFonts w:asciiTheme="minorEastAsia" w:hAnsiTheme="minorEastAsia" w:cstheme="minorEastAsia"/>
          <w:b/>
        </w:rPr>
      </w:pPr>
    </w:p>
    <w:p w:rsidR="006C1F7C" w:rsidRPr="00AC6F3B" w:rsidRDefault="00E525FE">
      <w:pPr>
        <w:shd w:val="clear" w:color="auto" w:fill="FFFFFF"/>
        <w:snapToGrid w:val="0"/>
        <w:spacing w:line="336" w:lineRule="auto"/>
        <w:rPr>
          <w:rFonts w:asciiTheme="minorEastAsia" w:hAnsiTheme="minorEastAsia" w:cstheme="minorEastAsia"/>
        </w:rPr>
      </w:pPr>
      <w:r w:rsidRPr="0073598B">
        <w:rPr>
          <w:rFonts w:cstheme="minorEastAsia"/>
          <w:b/>
        </w:rPr>
        <w:t>B.</w:t>
      </w:r>
      <w:r w:rsidRPr="00FA1C64">
        <w:rPr>
          <w:rFonts w:cstheme="minorEastAsia"/>
          <w:b/>
        </w:rPr>
        <w:t>0</w:t>
      </w:r>
      <w:r w:rsidRPr="0073598B">
        <w:rPr>
          <w:rFonts w:cstheme="minorEastAsia"/>
          <w:b/>
        </w:rPr>
        <w:t>.</w:t>
      </w:r>
      <w:r w:rsidR="00966293" w:rsidRPr="00FA1C64">
        <w:rPr>
          <w:rFonts w:cstheme="minorEastAsia"/>
          <w:b/>
        </w:rPr>
        <w:t>2</w:t>
      </w:r>
      <w:r w:rsidRPr="0073598B">
        <w:rPr>
          <w:rFonts w:cstheme="minorEastAsia"/>
          <w:b/>
        </w:rPr>
        <w:t xml:space="preserve"> </w:t>
      </w:r>
      <w:r w:rsidR="0083194F" w:rsidRPr="00AC6F3B">
        <w:rPr>
          <w:rFonts w:asciiTheme="minorEastAsia" w:hAnsiTheme="minorEastAsia" w:cstheme="minorEastAsia" w:hint="eastAsia"/>
        </w:rPr>
        <w:t>对应</w:t>
      </w:r>
      <w:r w:rsidRPr="00AC6F3B">
        <w:rPr>
          <w:rFonts w:asciiTheme="minorEastAsia" w:hAnsiTheme="minorEastAsia" w:cstheme="minorEastAsia"/>
        </w:rPr>
        <w:t>承载力极限状态</w:t>
      </w:r>
      <w:r w:rsidR="0083194F" w:rsidRPr="00AC6F3B">
        <w:rPr>
          <w:rFonts w:asciiTheme="minorEastAsia" w:hAnsiTheme="minorEastAsia" w:cstheme="minorEastAsia" w:hint="eastAsia"/>
        </w:rPr>
        <w:t>的</w:t>
      </w:r>
      <w:r w:rsidRPr="00AC6F3B">
        <w:rPr>
          <w:rFonts w:asciiTheme="minorEastAsia" w:hAnsiTheme="minorEastAsia" w:cstheme="minorEastAsia"/>
        </w:rPr>
        <w:t>钢纤维混凝土</w:t>
      </w:r>
      <w:r w:rsidR="0083194F" w:rsidRPr="00AC6F3B">
        <w:rPr>
          <w:rFonts w:asciiTheme="minorEastAsia" w:hAnsiTheme="minorEastAsia" w:cstheme="minorEastAsia" w:hint="eastAsia"/>
        </w:rPr>
        <w:t>残余抗拉强度标准值</w:t>
      </w:r>
      <w:r w:rsidR="00C9499B" w:rsidRPr="00AC6F3B">
        <w:rPr>
          <w:rFonts w:asciiTheme="minorEastAsia" w:hAnsiTheme="minorEastAsia" w:cstheme="minorEastAsia" w:hint="eastAsia"/>
        </w:rPr>
        <w:t>和</w:t>
      </w:r>
      <w:r w:rsidR="0083194F" w:rsidRPr="00AC6F3B">
        <w:rPr>
          <w:rFonts w:asciiTheme="minorEastAsia" w:hAnsiTheme="minorEastAsia" w:cstheme="minorEastAsia" w:hint="eastAsia"/>
        </w:rPr>
        <w:t>设计值应符合下列规定：</w:t>
      </w:r>
    </w:p>
    <w:p w:rsidR="006C1F7C" w:rsidRPr="00AC6F3B" w:rsidRDefault="007E0701">
      <w:pPr>
        <w:spacing w:line="336" w:lineRule="auto"/>
        <w:ind w:firstLine="420"/>
        <w:rPr>
          <w:rFonts w:asciiTheme="minorEastAsia" w:hAnsiTheme="minorEastAsia" w:cstheme="minorEastAsia"/>
        </w:rPr>
      </w:pPr>
      <w:r w:rsidRPr="00AC6F3B">
        <w:rPr>
          <w:rFonts w:asciiTheme="minorEastAsia" w:hAnsiTheme="minorEastAsia" w:cstheme="minorEastAsia" w:hint="eastAsia"/>
        </w:rPr>
        <w:t>当</w:t>
      </w:r>
      <w:r w:rsidR="00E525FE" w:rsidRPr="00AC6F3B">
        <w:rPr>
          <w:rFonts w:asciiTheme="minorEastAsia" w:hAnsiTheme="minorEastAsia" w:cstheme="minorEastAsia" w:hint="eastAsia"/>
        </w:rPr>
        <w:t>刚</w:t>
      </w:r>
      <w:r w:rsidR="00E525FE" w:rsidRPr="00AC6F3B">
        <w:rPr>
          <w:rFonts w:asciiTheme="minorEastAsia" w:hAnsiTheme="minorEastAsia" w:cstheme="minorEastAsia"/>
        </w:rPr>
        <w:t>-塑性模型</w:t>
      </w:r>
      <w:r w:rsidR="00C9499B" w:rsidRPr="00AC6F3B">
        <w:rPr>
          <w:rFonts w:asciiTheme="minorEastAsia" w:hAnsiTheme="minorEastAsia" w:cstheme="minorEastAsia" w:hint="eastAsia"/>
        </w:rPr>
        <w:t>时</w:t>
      </w:r>
      <w:r w:rsidR="00E525FE" w:rsidRPr="00AC6F3B">
        <w:rPr>
          <w:rFonts w:asciiTheme="minorEastAsia" w:hAnsiTheme="minorEastAsia" w:cstheme="minorEastAsia"/>
        </w:rPr>
        <w:t>：</w:t>
      </w:r>
    </w:p>
    <w:p w:rsidR="006C1F7C" w:rsidRPr="00AC6F3B" w:rsidRDefault="007B48E4">
      <w:pPr>
        <w:pStyle w:val="aff0"/>
        <w:wordWrap w:val="0"/>
        <w:spacing w:line="336" w:lineRule="auto"/>
        <w:ind w:firstLine="480"/>
        <w:jc w:val="right"/>
        <w:rPr>
          <w:rFonts w:asciiTheme="minorEastAsia" w:eastAsiaTheme="minorEastAsia" w:hAnsiTheme="minorEastAsia" w:cstheme="minorEastAsia"/>
        </w:rPr>
      </w:pPr>
      <w:r w:rsidRPr="007B48E4">
        <w:rPr>
          <w:rFonts w:asciiTheme="minorEastAsia" w:eastAsiaTheme="minorEastAsia" w:hAnsiTheme="minorEastAsia" w:cstheme="minorEastAsia" w:hint="eastAsia"/>
          <w:noProof/>
          <w:position w:val="-12"/>
        </w:rPr>
        <w:object w:dxaOrig="1440" w:dyaOrig="372" w14:anchorId="4FEDBA64">
          <v:shape id="_x0000_i1053" type="#_x0000_t75" alt="" style="width:1in;height:17.4pt;mso-width-percent:0;mso-height-percent:0;mso-width-percent:0;mso-height-percent:0" o:ole="">
            <v:imagedata r:id="rId126" o:title=""/>
          </v:shape>
          <o:OLEObject Type="Embed" ProgID="Equation.DSMT4" ShapeID="_x0000_i1053" DrawAspect="Content" ObjectID="_1701585029" r:id="rId246"/>
        </w:object>
      </w:r>
      <w:r w:rsidR="00E525FE" w:rsidRPr="00AC6F3B">
        <w:rPr>
          <w:rFonts w:asciiTheme="minorEastAsia" w:eastAsiaTheme="minorEastAsia" w:hAnsiTheme="minorEastAsia" w:cstheme="minorEastAsia"/>
        </w:rPr>
        <w:t xml:space="preserve">    </w:t>
      </w:r>
      <w:r w:rsidR="00C9499B" w:rsidRPr="00AC6F3B">
        <w:rPr>
          <w:rFonts w:asciiTheme="minorEastAsia" w:eastAsiaTheme="minorEastAsia" w:hAnsiTheme="minorEastAsia" w:cstheme="minorEastAsia" w:hint="eastAsia"/>
        </w:rPr>
        <w:t xml:space="preserve">     </w:t>
      </w:r>
      <w:r w:rsidR="003F2F8A" w:rsidRPr="00AC6F3B">
        <w:rPr>
          <w:rFonts w:asciiTheme="minorEastAsia" w:eastAsiaTheme="minorEastAsia" w:hAnsiTheme="minorEastAsia" w:cstheme="minorEastAsia" w:hint="eastAsia"/>
        </w:rPr>
        <w:t xml:space="preserve">                </w:t>
      </w:r>
      <w:r w:rsidR="00E525FE" w:rsidRPr="00AC6F3B">
        <w:rPr>
          <w:rFonts w:asciiTheme="minorEastAsia" w:eastAsiaTheme="minorEastAsia" w:hAnsiTheme="minorEastAsia" w:cstheme="minorEastAsia"/>
        </w:rPr>
        <w:t xml:space="preserve">    </w:t>
      </w:r>
      <w:r w:rsidR="00E525FE" w:rsidRPr="00AC6F3B">
        <w:rPr>
          <w:rFonts w:asciiTheme="minorEastAsia" w:eastAsiaTheme="minorEastAsia" w:hAnsiTheme="minorEastAsia" w:cstheme="minorEastAsia"/>
          <w:sz w:val="24"/>
        </w:rPr>
        <w:t xml:space="preserve"> （</w:t>
      </w:r>
      <w:r w:rsidR="00300132" w:rsidRPr="00AC6F3B">
        <w:rPr>
          <w:rFonts w:asciiTheme="minorEastAsia" w:eastAsiaTheme="minorEastAsia" w:hAnsiTheme="minorEastAsia" w:cstheme="minorEastAsia"/>
          <w:sz w:val="24"/>
        </w:rPr>
        <w:t>B.</w:t>
      </w:r>
      <w:r w:rsidR="00300132" w:rsidRPr="00FA1C64">
        <w:rPr>
          <w:rFonts w:ascii="Times New Roman" w:eastAsiaTheme="minorEastAsia" w:hAnsi="Times New Roman" w:cstheme="minorEastAsia"/>
          <w:sz w:val="24"/>
        </w:rPr>
        <w:t>0</w:t>
      </w:r>
      <w:r w:rsidR="00300132" w:rsidRPr="00AC6F3B">
        <w:rPr>
          <w:rFonts w:asciiTheme="minorEastAsia" w:eastAsiaTheme="minorEastAsia" w:hAnsiTheme="minorEastAsia" w:cstheme="minorEastAsia"/>
          <w:sz w:val="24"/>
        </w:rPr>
        <w:t>.</w:t>
      </w:r>
      <w:r w:rsidR="007961AF" w:rsidRPr="00FA1C64">
        <w:rPr>
          <w:rFonts w:ascii="Times New Roman" w:eastAsiaTheme="minorEastAsia" w:hAnsi="Times New Roman" w:cstheme="minorEastAsia"/>
          <w:sz w:val="24"/>
        </w:rPr>
        <w:t>2</w:t>
      </w:r>
      <w:r w:rsidR="00300132" w:rsidRPr="00AC6F3B">
        <w:rPr>
          <w:rFonts w:asciiTheme="minorEastAsia" w:eastAsiaTheme="minorEastAsia" w:hAnsiTheme="minorEastAsia" w:cstheme="minorEastAsia"/>
          <w:sz w:val="24"/>
        </w:rPr>
        <w:t>-</w:t>
      </w:r>
      <w:r w:rsidR="00300132" w:rsidRPr="00FA1C64">
        <w:rPr>
          <w:rFonts w:ascii="Times New Roman" w:eastAsiaTheme="minorEastAsia" w:hAnsi="Times New Roman" w:cstheme="minorEastAsia"/>
          <w:sz w:val="24"/>
        </w:rPr>
        <w:t>1</w:t>
      </w:r>
      <w:r w:rsidR="00E525FE" w:rsidRPr="00AC6F3B">
        <w:rPr>
          <w:rFonts w:asciiTheme="minorEastAsia" w:eastAsiaTheme="minorEastAsia" w:hAnsiTheme="minorEastAsia" w:cstheme="minorEastAsia"/>
          <w:sz w:val="24"/>
        </w:rPr>
        <w:t>）</w:t>
      </w:r>
    </w:p>
    <w:p w:rsidR="006C1F7C" w:rsidRPr="00AC6F3B" w:rsidRDefault="007E0701">
      <w:pPr>
        <w:spacing w:line="336" w:lineRule="auto"/>
        <w:ind w:firstLine="420"/>
        <w:rPr>
          <w:sz w:val="18"/>
          <w:szCs w:val="18"/>
        </w:rPr>
      </w:pPr>
      <w:r w:rsidRPr="00AC6F3B">
        <w:rPr>
          <w:rFonts w:asciiTheme="minorEastAsia" w:hAnsiTheme="minorEastAsia" w:cstheme="minorEastAsia" w:hint="eastAsia"/>
        </w:rPr>
        <w:t>当采用</w:t>
      </w:r>
      <w:r w:rsidR="00E525FE" w:rsidRPr="00AC6F3B">
        <w:rPr>
          <w:rFonts w:asciiTheme="minorEastAsia" w:hAnsiTheme="minorEastAsia" w:cstheme="minorEastAsia" w:hint="eastAsia"/>
        </w:rPr>
        <w:t>线性模型</w:t>
      </w:r>
      <w:r w:rsidRPr="00AC6F3B">
        <w:rPr>
          <w:rFonts w:asciiTheme="minorEastAsia" w:hAnsiTheme="minorEastAsia" w:cstheme="minorEastAsia" w:hint="eastAsia"/>
        </w:rPr>
        <w:t>时</w:t>
      </w:r>
      <w:r w:rsidR="00C9499B" w:rsidRPr="00AC6F3B">
        <w:rPr>
          <w:rFonts w:asciiTheme="minorEastAsia" w:hAnsiTheme="minorEastAsia" w:cstheme="minorEastAsia" w:hint="eastAsia"/>
        </w:rPr>
        <w:t>（图</w:t>
      </w:r>
      <w:r w:rsidR="00C9499B" w:rsidRPr="00AC6F3B">
        <w:rPr>
          <w:rFonts w:asciiTheme="minorEastAsia" w:hAnsiTheme="minorEastAsia" w:cstheme="minorEastAsia"/>
        </w:rPr>
        <w:t>B.</w:t>
      </w:r>
      <w:r w:rsidR="00C9499B" w:rsidRPr="00FA1C64">
        <w:rPr>
          <w:rFonts w:cstheme="minorEastAsia"/>
        </w:rPr>
        <w:t>0</w:t>
      </w:r>
      <w:r w:rsidR="00C9499B" w:rsidRPr="00AC6F3B">
        <w:rPr>
          <w:rFonts w:asciiTheme="minorEastAsia" w:hAnsiTheme="minorEastAsia" w:cstheme="minorEastAsia"/>
        </w:rPr>
        <w:t>.</w:t>
      </w:r>
      <w:r w:rsidR="00C9499B" w:rsidRPr="00FA1C64">
        <w:rPr>
          <w:rFonts w:cstheme="minorEastAsia"/>
        </w:rPr>
        <w:t>2</w:t>
      </w:r>
      <w:r w:rsidR="00C9499B" w:rsidRPr="00AC6F3B">
        <w:rPr>
          <w:rFonts w:asciiTheme="minorEastAsia" w:hAnsiTheme="minorEastAsia" w:cstheme="minorEastAsia"/>
        </w:rPr>
        <w:t>）</w:t>
      </w:r>
      <w:r w:rsidR="00E525FE" w:rsidRPr="00AC6F3B">
        <w:rPr>
          <w:rFonts w:asciiTheme="minorEastAsia" w:hAnsiTheme="minorEastAsia" w:cstheme="minorEastAsia"/>
        </w:rPr>
        <w:t>：</w:t>
      </w:r>
    </w:p>
    <w:p w:rsidR="006C1F7C" w:rsidRPr="00AC6F3B" w:rsidRDefault="00E525FE">
      <w:pPr>
        <w:ind w:firstLineChars="100" w:firstLine="180"/>
        <w:jc w:val="center"/>
        <w:rPr>
          <w:sz w:val="18"/>
          <w:szCs w:val="18"/>
        </w:rPr>
      </w:pPr>
      <w:r w:rsidRPr="00AC6F3B">
        <w:rPr>
          <w:noProof/>
          <w:sz w:val="18"/>
          <w:szCs w:val="18"/>
        </w:rPr>
        <w:drawing>
          <wp:inline distT="0" distB="0" distL="0" distR="0" wp14:anchorId="03728421" wp14:editId="5B4395B7">
            <wp:extent cx="3313430" cy="1565910"/>
            <wp:effectExtent l="0" t="0" r="1270" b="15240"/>
            <wp:docPr id="3" name="图片 3" descr="C:\Users\XXLIU\AppData\Local\Temp\WeChat Files\98328f8e76874f6111ccfda936fdf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XLIU\AppData\Local\Temp\WeChat Files\98328f8e76874f6111ccfda936fdf76.png"/>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a:xfrm>
                      <a:off x="0" y="0"/>
                      <a:ext cx="3313430" cy="1565910"/>
                    </a:xfrm>
                    <a:prstGeom prst="rect">
                      <a:avLst/>
                    </a:prstGeom>
                    <a:noFill/>
                    <a:ln>
                      <a:noFill/>
                    </a:ln>
                  </pic:spPr>
                </pic:pic>
              </a:graphicData>
            </a:graphic>
          </wp:inline>
        </w:drawing>
      </w:r>
    </w:p>
    <w:p w:rsidR="006C1F7C" w:rsidRPr="00AC6F3B" w:rsidRDefault="00E525FE" w:rsidP="0083194F">
      <w:pPr>
        <w:spacing w:line="360" w:lineRule="auto"/>
        <w:ind w:firstLineChars="100" w:firstLine="240"/>
        <w:jc w:val="center"/>
        <w:rPr>
          <w:szCs w:val="18"/>
        </w:rPr>
      </w:pPr>
      <w:r w:rsidRPr="00AC6F3B">
        <w:rPr>
          <w:rFonts w:hint="eastAsia"/>
          <w:szCs w:val="18"/>
        </w:rPr>
        <w:t>（</w:t>
      </w:r>
      <w:r w:rsidRPr="00AC6F3B">
        <w:rPr>
          <w:rFonts w:hint="eastAsia"/>
          <w:szCs w:val="18"/>
        </w:rPr>
        <w:t>a</w:t>
      </w:r>
      <w:r w:rsidRPr="00AC6F3B">
        <w:rPr>
          <w:rFonts w:hint="eastAsia"/>
          <w:szCs w:val="18"/>
        </w:rPr>
        <w:t>）软化材料做弯曲试验的一般结果图</w:t>
      </w:r>
      <w:r w:rsidRPr="00AC6F3B">
        <w:rPr>
          <w:szCs w:val="18"/>
        </w:rPr>
        <w:t xml:space="preserve"> </w:t>
      </w:r>
      <w:r w:rsidRPr="00AC6F3B">
        <w:rPr>
          <w:rFonts w:hint="eastAsia"/>
          <w:szCs w:val="18"/>
        </w:rPr>
        <w:t>（</w:t>
      </w:r>
      <w:r w:rsidRPr="00AC6F3B">
        <w:rPr>
          <w:rFonts w:hint="eastAsia"/>
          <w:szCs w:val="18"/>
        </w:rPr>
        <w:t>b</w:t>
      </w:r>
      <w:r w:rsidRPr="00AC6F3B">
        <w:rPr>
          <w:rFonts w:hint="eastAsia"/>
          <w:szCs w:val="18"/>
        </w:rPr>
        <w:t>）开裂后的线性本构模型</w:t>
      </w:r>
    </w:p>
    <w:p w:rsidR="006C1F7C" w:rsidRPr="00AC6F3B" w:rsidRDefault="00E525FE" w:rsidP="0083194F">
      <w:pPr>
        <w:spacing w:line="360" w:lineRule="auto"/>
        <w:ind w:firstLine="420"/>
        <w:jc w:val="center"/>
        <w:rPr>
          <w:szCs w:val="18"/>
        </w:rPr>
      </w:pPr>
      <w:r w:rsidRPr="00AC6F3B">
        <w:rPr>
          <w:rFonts w:hint="eastAsia"/>
          <w:szCs w:val="18"/>
        </w:rPr>
        <w:t>图</w:t>
      </w:r>
      <w:r w:rsidR="007E0701" w:rsidRPr="00AC6F3B">
        <w:rPr>
          <w:rFonts w:hint="eastAsia"/>
          <w:szCs w:val="18"/>
        </w:rPr>
        <w:t>B.</w:t>
      </w:r>
      <w:r w:rsidR="007E0701" w:rsidRPr="00FA1C64">
        <w:rPr>
          <w:rFonts w:hint="eastAsia"/>
          <w:szCs w:val="18"/>
        </w:rPr>
        <w:t>0</w:t>
      </w:r>
      <w:r w:rsidR="007E0701" w:rsidRPr="00AC6F3B">
        <w:rPr>
          <w:rFonts w:hint="eastAsia"/>
          <w:szCs w:val="18"/>
        </w:rPr>
        <w:t>.</w:t>
      </w:r>
      <w:r w:rsidR="007E0701" w:rsidRPr="00FA1C64">
        <w:rPr>
          <w:rFonts w:hint="eastAsia"/>
          <w:szCs w:val="18"/>
        </w:rPr>
        <w:t>2</w:t>
      </w:r>
      <w:r w:rsidRPr="00AC6F3B">
        <w:rPr>
          <w:szCs w:val="18"/>
        </w:rPr>
        <w:t xml:space="preserve"> </w:t>
      </w:r>
      <w:r w:rsidRPr="00AC6F3B">
        <w:rPr>
          <w:rFonts w:hint="eastAsia"/>
          <w:szCs w:val="18"/>
        </w:rPr>
        <w:t>线性模型</w:t>
      </w:r>
      <w:r w:rsidR="00300132" w:rsidRPr="00AC6F3B">
        <w:rPr>
          <w:rFonts w:hint="eastAsia"/>
          <w:szCs w:val="18"/>
        </w:rPr>
        <w:t>残余</w:t>
      </w:r>
      <w:r w:rsidRPr="00AC6F3B">
        <w:rPr>
          <w:rFonts w:hint="eastAsia"/>
          <w:szCs w:val="18"/>
        </w:rPr>
        <w:t>弯拉强度与</w:t>
      </w:r>
      <w:r w:rsidR="00300132" w:rsidRPr="00AC6F3B">
        <w:rPr>
          <w:rFonts w:hint="eastAsia"/>
          <w:szCs w:val="18"/>
        </w:rPr>
        <w:t>轴心</w:t>
      </w:r>
      <w:r w:rsidRPr="00AC6F3B">
        <w:rPr>
          <w:rFonts w:hint="eastAsia"/>
          <w:szCs w:val="18"/>
        </w:rPr>
        <w:t>抗拉强度的转化</w:t>
      </w:r>
      <w:r w:rsidR="00431822" w:rsidRPr="00AC6F3B">
        <w:rPr>
          <w:rFonts w:hint="eastAsia"/>
          <w:szCs w:val="18"/>
        </w:rPr>
        <w:t>关系</w:t>
      </w:r>
    </w:p>
    <w:p w:rsidR="006C1F7C" w:rsidRPr="00AC6F3B" w:rsidRDefault="007B48E4" w:rsidP="0056479C">
      <w:pPr>
        <w:pStyle w:val="aff0"/>
        <w:wordWrap w:val="0"/>
        <w:ind w:firstLine="482"/>
        <w:jc w:val="right"/>
        <w:rPr>
          <w:rFonts w:asciiTheme="minorEastAsia" w:eastAsiaTheme="minorEastAsia" w:hAnsiTheme="minorEastAsia" w:cs="Times New Roman"/>
          <w:sz w:val="24"/>
          <w:szCs w:val="24"/>
        </w:rPr>
      </w:pPr>
      <w:r w:rsidRPr="00AC6F3B">
        <w:rPr>
          <w:noProof/>
          <w:position w:val="-24"/>
        </w:rPr>
        <w:object w:dxaOrig="4312" w:dyaOrig="631" w14:anchorId="54B7BA7D">
          <v:shape id="_x0000_i1052" type="#_x0000_t75" alt="" style="width:216.05pt;height:33.95pt;mso-width-percent:0;mso-height-percent:0;mso-width-percent:0;mso-height-percent:0" o:ole="">
            <v:imagedata r:id="rId248" o:title=""/>
          </v:shape>
          <o:OLEObject Type="Embed" ProgID="Equation.DSMT4" ShapeID="_x0000_i1052" DrawAspect="Content" ObjectID="_1701585030" r:id="rId249"/>
        </w:object>
      </w:r>
      <w:r w:rsidR="00E525FE" w:rsidRPr="00AC6F3B">
        <w:rPr>
          <w:position w:val="-24"/>
        </w:rPr>
        <w:t xml:space="preserve"> </w:t>
      </w:r>
      <w:r w:rsidR="002D7F8D" w:rsidRPr="00AC6F3B">
        <w:rPr>
          <w:rFonts w:hint="eastAsia"/>
          <w:position w:val="-24"/>
        </w:rPr>
        <w:t xml:space="preserve">      </w:t>
      </w:r>
      <w:r w:rsidR="002D7F8D" w:rsidRPr="00AC6F3B">
        <w:rPr>
          <w:rFonts w:hint="eastAsia"/>
          <w:position w:val="-24"/>
          <w:sz w:val="24"/>
        </w:rPr>
        <w:t xml:space="preserve"> </w:t>
      </w:r>
      <w:r w:rsidR="001609B3" w:rsidRPr="00AC6F3B">
        <w:rPr>
          <w:rFonts w:asciiTheme="minorEastAsia" w:eastAsiaTheme="minorEastAsia" w:hAnsiTheme="minorEastAsia" w:cs="Times New Roman"/>
          <w:sz w:val="24"/>
        </w:rPr>
        <w:t xml:space="preserve"> </w:t>
      </w:r>
      <w:r w:rsidR="001609B3" w:rsidRPr="00AC6F3B">
        <w:rPr>
          <w:rFonts w:asciiTheme="minorEastAsia" w:hAnsiTheme="minorEastAsia" w:cstheme="minorEastAsia"/>
          <w:sz w:val="24"/>
          <w:szCs w:val="24"/>
        </w:rPr>
        <w:t>（</w:t>
      </w:r>
      <w:r w:rsidR="001609B3" w:rsidRPr="00AC6F3B">
        <w:rPr>
          <w:rFonts w:asciiTheme="minorEastAsia" w:eastAsiaTheme="minorEastAsia" w:hAnsiTheme="minorEastAsia" w:cs="Times New Roman"/>
          <w:sz w:val="24"/>
          <w:szCs w:val="24"/>
        </w:rPr>
        <w:t>B.</w:t>
      </w:r>
      <w:r w:rsidR="001609B3" w:rsidRPr="00FA1C64">
        <w:rPr>
          <w:rFonts w:ascii="Times New Roman" w:eastAsiaTheme="minorEastAsia" w:hAnsi="Times New Roman" w:cs="Times New Roman"/>
          <w:sz w:val="24"/>
          <w:szCs w:val="24"/>
        </w:rPr>
        <w:t>0</w:t>
      </w:r>
      <w:r w:rsidR="001609B3" w:rsidRPr="00AC6F3B">
        <w:rPr>
          <w:rFonts w:asciiTheme="minorEastAsia" w:eastAsiaTheme="minorEastAsia" w:hAnsiTheme="minorEastAsia" w:cs="Times New Roman"/>
          <w:sz w:val="24"/>
          <w:szCs w:val="24"/>
        </w:rPr>
        <w:t>.</w:t>
      </w:r>
      <w:r w:rsidR="007961AF" w:rsidRPr="00FA1C64">
        <w:rPr>
          <w:rFonts w:ascii="Times New Roman" w:eastAsiaTheme="minorEastAsia" w:hAnsi="Times New Roman" w:cs="Times New Roman"/>
          <w:sz w:val="24"/>
          <w:szCs w:val="24"/>
        </w:rPr>
        <w:t>2</w:t>
      </w:r>
      <w:r w:rsidR="001609B3" w:rsidRPr="00AC6F3B">
        <w:rPr>
          <w:rFonts w:asciiTheme="minorEastAsia" w:eastAsiaTheme="minorEastAsia" w:hAnsiTheme="minorEastAsia" w:cs="Times New Roman"/>
          <w:sz w:val="24"/>
          <w:szCs w:val="24"/>
        </w:rPr>
        <w:t>-</w:t>
      </w:r>
      <w:r w:rsidR="002F3E1F" w:rsidRPr="00FA1C64">
        <w:rPr>
          <w:rFonts w:ascii="Times New Roman" w:eastAsiaTheme="minorEastAsia" w:hAnsi="Times New Roman" w:cs="Times New Roman"/>
          <w:sz w:val="24"/>
          <w:szCs w:val="24"/>
        </w:rPr>
        <w:t>2</w:t>
      </w:r>
      <w:r w:rsidR="001609B3" w:rsidRPr="00AC6F3B">
        <w:rPr>
          <w:rFonts w:asciiTheme="minorEastAsia" w:hAnsiTheme="minorEastAsia" w:cstheme="minorEastAsia"/>
          <w:sz w:val="24"/>
          <w:szCs w:val="24"/>
        </w:rPr>
        <w:t>）</w:t>
      </w:r>
    </w:p>
    <w:p w:rsidR="006C1F7C" w:rsidRPr="00AC6F3B" w:rsidRDefault="007B48E4" w:rsidP="0056479C">
      <w:pPr>
        <w:pStyle w:val="aff0"/>
        <w:wordWrap w:val="0"/>
        <w:ind w:firstLine="482"/>
        <w:jc w:val="right"/>
        <w:rPr>
          <w:rFonts w:asciiTheme="minorEastAsia" w:eastAsiaTheme="minorEastAsia" w:hAnsiTheme="minorEastAsia" w:cs="Times New Roman"/>
          <w:sz w:val="24"/>
          <w:szCs w:val="24"/>
        </w:rPr>
      </w:pPr>
      <w:r w:rsidRPr="007B48E4">
        <w:rPr>
          <w:rFonts w:asciiTheme="minorEastAsia" w:eastAsiaTheme="minorEastAsia" w:hAnsiTheme="minorEastAsia"/>
          <w:noProof/>
          <w:position w:val="-12"/>
          <w:sz w:val="24"/>
          <w:szCs w:val="24"/>
        </w:rPr>
        <w:object w:dxaOrig="1440" w:dyaOrig="372" w14:anchorId="27DBE917">
          <v:shape id="_x0000_i1051" type="#_x0000_t75" alt="" style="width:1in;height:17.4pt;mso-width-percent:0;mso-height-percent:0;mso-width-percent:0;mso-height-percent:0" o:ole="">
            <v:imagedata r:id="rId250" o:title=""/>
          </v:shape>
          <o:OLEObject Type="Embed" ProgID="Equation.DSMT4" ShapeID="_x0000_i1051" DrawAspect="Content" ObjectID="_1701585031" r:id="rId251"/>
        </w:object>
      </w:r>
      <w:r w:rsidR="001609B3" w:rsidRPr="00AC6F3B">
        <w:rPr>
          <w:rFonts w:asciiTheme="minorEastAsia" w:eastAsiaTheme="minorEastAsia" w:hAnsiTheme="minorEastAsia" w:cs="Times New Roman"/>
          <w:sz w:val="24"/>
          <w:szCs w:val="24"/>
        </w:rPr>
        <w:t xml:space="preserve">  </w:t>
      </w:r>
      <w:r w:rsidR="00E525FE" w:rsidRPr="00AC6F3B">
        <w:rPr>
          <w:rFonts w:asciiTheme="minorEastAsia" w:eastAsiaTheme="minorEastAsia" w:hAnsiTheme="minorEastAsia" w:cs="Times New Roman"/>
          <w:sz w:val="24"/>
          <w:szCs w:val="24"/>
        </w:rPr>
        <w:t xml:space="preserve">                 </w:t>
      </w:r>
      <w:r w:rsidR="002D7F8D" w:rsidRPr="00AC6F3B">
        <w:rPr>
          <w:rFonts w:asciiTheme="minorEastAsia" w:eastAsiaTheme="minorEastAsia" w:hAnsiTheme="minorEastAsia" w:cs="Times New Roman" w:hint="eastAsia"/>
          <w:sz w:val="24"/>
          <w:szCs w:val="24"/>
        </w:rPr>
        <w:t xml:space="preserve">  </w:t>
      </w:r>
      <w:r w:rsidR="00E525FE" w:rsidRPr="00AC6F3B">
        <w:rPr>
          <w:rFonts w:asciiTheme="minorEastAsia" w:eastAsiaTheme="minorEastAsia" w:hAnsiTheme="minorEastAsia" w:cs="Times New Roman"/>
          <w:sz w:val="24"/>
          <w:szCs w:val="24"/>
        </w:rPr>
        <w:t xml:space="preserve">     </w:t>
      </w:r>
      <w:bookmarkStart w:id="141" w:name="_Ref441477303"/>
      <w:r w:rsidR="001609B3" w:rsidRPr="00AC6F3B">
        <w:rPr>
          <w:rFonts w:asciiTheme="minorEastAsia" w:hAnsiTheme="minorEastAsia" w:cstheme="minorEastAsia"/>
          <w:sz w:val="24"/>
          <w:szCs w:val="24"/>
        </w:rPr>
        <w:t>（</w:t>
      </w:r>
      <w:r w:rsidR="00E525FE" w:rsidRPr="00AC6F3B">
        <w:rPr>
          <w:rFonts w:asciiTheme="minorEastAsia" w:eastAsiaTheme="minorEastAsia" w:hAnsiTheme="minorEastAsia" w:cs="Times New Roman"/>
          <w:sz w:val="24"/>
          <w:szCs w:val="24"/>
        </w:rPr>
        <w:t>B.</w:t>
      </w:r>
      <w:r w:rsidR="00E525FE" w:rsidRPr="00FA1C64">
        <w:rPr>
          <w:rFonts w:ascii="Times New Roman" w:eastAsiaTheme="minorEastAsia" w:hAnsi="Times New Roman" w:cs="Times New Roman"/>
          <w:sz w:val="24"/>
          <w:szCs w:val="24"/>
        </w:rPr>
        <w:t>0</w:t>
      </w:r>
      <w:r w:rsidR="00E525FE" w:rsidRPr="00AC6F3B">
        <w:rPr>
          <w:rFonts w:asciiTheme="minorEastAsia" w:eastAsiaTheme="minorEastAsia" w:hAnsiTheme="minorEastAsia" w:cs="Times New Roman"/>
          <w:sz w:val="24"/>
          <w:szCs w:val="24"/>
        </w:rPr>
        <w:t>.</w:t>
      </w:r>
      <w:r w:rsidR="007961AF" w:rsidRPr="00FA1C64">
        <w:rPr>
          <w:rFonts w:ascii="Times New Roman" w:eastAsiaTheme="minorEastAsia" w:hAnsi="Times New Roman" w:cs="Times New Roman"/>
          <w:sz w:val="24"/>
          <w:szCs w:val="24"/>
        </w:rPr>
        <w:t>2</w:t>
      </w:r>
      <w:r w:rsidR="00E525FE" w:rsidRPr="00AC6F3B">
        <w:rPr>
          <w:rFonts w:asciiTheme="minorEastAsia" w:eastAsiaTheme="minorEastAsia" w:hAnsiTheme="minorEastAsia" w:cs="Times New Roman"/>
          <w:sz w:val="24"/>
          <w:szCs w:val="24"/>
        </w:rPr>
        <w:t>-</w:t>
      </w:r>
      <w:bookmarkEnd w:id="141"/>
      <w:r w:rsidR="002F3E1F" w:rsidRPr="00FA1C64">
        <w:rPr>
          <w:rFonts w:ascii="Times New Roman" w:eastAsiaTheme="minorEastAsia" w:hAnsi="Times New Roman" w:cs="Times New Roman"/>
          <w:sz w:val="24"/>
          <w:szCs w:val="24"/>
        </w:rPr>
        <w:t>3</w:t>
      </w:r>
      <w:r w:rsidR="001609B3" w:rsidRPr="00AC6F3B">
        <w:rPr>
          <w:rFonts w:asciiTheme="minorEastAsia" w:hAnsiTheme="minorEastAsia" w:cstheme="minorEastAsia"/>
          <w:sz w:val="24"/>
          <w:szCs w:val="24"/>
        </w:rPr>
        <w:t>）</w:t>
      </w:r>
    </w:p>
    <w:p w:rsidR="001609B3" w:rsidRPr="00AC6F3B" w:rsidRDefault="00065061" w:rsidP="00C71125">
      <w:pPr>
        <w:shd w:val="clear" w:color="auto" w:fill="FFFFFF"/>
        <w:wordWrap w:val="0"/>
        <w:snapToGrid w:val="0"/>
        <w:spacing w:line="360" w:lineRule="auto"/>
        <w:ind w:firstLine="420"/>
        <w:jc w:val="right"/>
        <w:rPr>
          <w:rFonts w:asciiTheme="minorEastAsia" w:hAnsiTheme="minorEastAsia" w:cstheme="minorEastAsia"/>
        </w:rPr>
      </w:pPr>
      <w:r w:rsidRPr="00AC6F3B">
        <w:rPr>
          <w:rFonts w:asciiTheme="minorEastAsia" w:hAnsiTheme="minorEastAsia" w:cstheme="minorEastAsia" w:hint="eastAsia"/>
        </w:rPr>
        <w:t xml:space="preserve">       </w:t>
      </w:r>
      <w:r w:rsidR="001609B3" w:rsidRPr="00AC6F3B">
        <w:rPr>
          <w:rFonts w:asciiTheme="minorEastAsia" w:hAnsiTheme="minorEastAsia" w:cstheme="minorEastAsia"/>
        </w:rPr>
        <w:t xml:space="preserve">   </w:t>
      </w:r>
      <w:r w:rsidR="001609B3"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1780" w:dyaOrig="340" w14:anchorId="385F9610">
          <v:shape id="_x0000_i1050" type="#_x0000_t75" alt="" style="width:89.35pt;height:17.4pt;mso-width-percent:0;mso-height-percent:0;mso-width-percent:0;mso-height-percent:0" o:ole="">
            <v:imagedata r:id="rId128" o:title=""/>
          </v:shape>
          <o:OLEObject Type="Embed" ProgID="Equation.DSMT4" ShapeID="_x0000_i1050" DrawAspect="Content" ObjectID="_1701585032" r:id="rId252"/>
        </w:object>
      </w:r>
      <w:r w:rsidR="001609B3" w:rsidRPr="00AC6F3B">
        <w:rPr>
          <w:rFonts w:asciiTheme="minorEastAsia" w:hAnsiTheme="minorEastAsia" w:cstheme="minorEastAsia" w:hint="eastAsia"/>
        </w:rPr>
        <w:t xml:space="preserve"> </w:t>
      </w:r>
      <w:r w:rsidRPr="00AC6F3B">
        <w:rPr>
          <w:rFonts w:asciiTheme="minorEastAsia" w:hAnsiTheme="minorEastAsia" w:cstheme="minorEastAsia" w:hint="eastAsia"/>
        </w:rPr>
        <w:t xml:space="preserve"> </w:t>
      </w:r>
      <w:r w:rsidR="001609B3" w:rsidRPr="00AC6F3B">
        <w:rPr>
          <w:rFonts w:asciiTheme="minorEastAsia" w:hAnsiTheme="minorEastAsia" w:cstheme="minorEastAsia" w:hint="eastAsia"/>
        </w:rPr>
        <w:t xml:space="preserve">  </w:t>
      </w:r>
      <w:r w:rsidR="00EF5F09" w:rsidRPr="00AC6F3B">
        <w:rPr>
          <w:rFonts w:asciiTheme="minorEastAsia" w:hAnsiTheme="minorEastAsia" w:cstheme="minorEastAsia" w:hint="eastAsia"/>
        </w:rPr>
        <w:t xml:space="preserve">            </w:t>
      </w:r>
      <w:r w:rsidR="001609B3" w:rsidRPr="00AC6F3B">
        <w:rPr>
          <w:rFonts w:asciiTheme="minorEastAsia" w:hAnsiTheme="minorEastAsia" w:cstheme="minorEastAsia" w:hint="eastAsia"/>
        </w:rPr>
        <w:t xml:space="preserve">   </w:t>
      </w:r>
      <w:r w:rsidR="001609B3" w:rsidRPr="00AC6F3B">
        <w:rPr>
          <w:rFonts w:asciiTheme="minorEastAsia" w:hAnsiTheme="minorEastAsia" w:cstheme="minorEastAsia"/>
        </w:rPr>
        <w:t xml:space="preserve">    （</w:t>
      </w:r>
      <w:r w:rsidR="002F3E1F" w:rsidRPr="00AC6F3B">
        <w:rPr>
          <w:rFonts w:asciiTheme="minorEastAsia" w:hAnsiTheme="minorEastAsia" w:cstheme="minorEastAsia"/>
        </w:rPr>
        <w:t>B.</w:t>
      </w:r>
      <w:r w:rsidR="002F3E1F" w:rsidRPr="00FA1C64">
        <w:rPr>
          <w:rFonts w:cstheme="minorEastAsia"/>
        </w:rPr>
        <w:t>0</w:t>
      </w:r>
      <w:r w:rsidR="002F3E1F" w:rsidRPr="00AC6F3B">
        <w:rPr>
          <w:rFonts w:asciiTheme="minorEastAsia" w:hAnsiTheme="minorEastAsia" w:cstheme="minorEastAsia"/>
        </w:rPr>
        <w:t>.</w:t>
      </w:r>
      <w:r w:rsidR="007961AF" w:rsidRPr="00FA1C64">
        <w:rPr>
          <w:rFonts w:cstheme="minorEastAsia"/>
        </w:rPr>
        <w:t>2</w:t>
      </w:r>
      <w:r w:rsidR="002F3E1F" w:rsidRPr="00AC6F3B">
        <w:rPr>
          <w:rFonts w:asciiTheme="minorEastAsia" w:hAnsiTheme="minorEastAsia" w:cstheme="minorEastAsia"/>
        </w:rPr>
        <w:t>-</w:t>
      </w:r>
      <w:r w:rsidR="002F3E1F" w:rsidRPr="00FA1C64">
        <w:rPr>
          <w:rFonts w:cstheme="minorEastAsia"/>
        </w:rPr>
        <w:t>4</w:t>
      </w:r>
      <w:r w:rsidR="001609B3" w:rsidRPr="00AC6F3B">
        <w:rPr>
          <w:rFonts w:asciiTheme="minorEastAsia" w:hAnsiTheme="minorEastAsia" w:cstheme="minorEastAsia"/>
        </w:rPr>
        <w:t>）</w:t>
      </w:r>
    </w:p>
    <w:p w:rsidR="002F3E1F" w:rsidRPr="00AC6F3B" w:rsidRDefault="007B48E4" w:rsidP="00637069">
      <w:pPr>
        <w:shd w:val="clear" w:color="auto" w:fill="FFFFFF"/>
        <w:wordWrap w:val="0"/>
        <w:snapToGrid w:val="0"/>
        <w:spacing w:line="360" w:lineRule="auto"/>
        <w:ind w:firstLine="420"/>
        <w:jc w:val="right"/>
        <w:rPr>
          <w:rFonts w:asciiTheme="minorEastAsia" w:hAnsiTheme="minorEastAsia" w:cstheme="minorEastAsia"/>
        </w:rPr>
      </w:pPr>
      <w:r w:rsidRPr="00AC6F3B">
        <w:rPr>
          <w:rFonts w:asciiTheme="minorEastAsia" w:hAnsiTheme="minorEastAsia" w:cstheme="minorEastAsia"/>
          <w:noProof/>
        </w:rPr>
        <w:object w:dxaOrig="1974" w:dyaOrig="332" w14:anchorId="11B897FB">
          <v:shape id="_x0000_i1049" type="#_x0000_t75" alt="" style="width:100.2pt;height:17.4pt;mso-width-percent:0;mso-height-percent:0;mso-width-percent:0;mso-height-percent:0" o:ole="">
            <v:imagedata r:id="rId253" o:title=""/>
          </v:shape>
          <o:OLEObject Type="Embed" ProgID="Equation.DSMT4" ShapeID="_x0000_i1049" DrawAspect="Content" ObjectID="_1701585033" r:id="rId254"/>
        </w:object>
      </w:r>
      <w:r w:rsidR="002F3E1F" w:rsidRPr="00AC6F3B">
        <w:rPr>
          <w:rFonts w:asciiTheme="minorEastAsia" w:hAnsiTheme="minorEastAsia" w:cstheme="minorEastAsia"/>
        </w:rPr>
        <w:t xml:space="preserve">   </w:t>
      </w:r>
      <w:r w:rsidR="00637069" w:rsidRPr="00AC6F3B">
        <w:rPr>
          <w:rFonts w:asciiTheme="minorEastAsia" w:hAnsiTheme="minorEastAsia" w:cstheme="minorEastAsia" w:hint="eastAsia"/>
        </w:rPr>
        <w:t xml:space="preserve">   </w:t>
      </w:r>
      <w:r w:rsidR="002F3E1F" w:rsidRPr="00AC6F3B">
        <w:rPr>
          <w:rFonts w:asciiTheme="minorEastAsia" w:hAnsiTheme="minorEastAsia" w:cstheme="minorEastAsia"/>
        </w:rPr>
        <w:t xml:space="preserve"> </w:t>
      </w:r>
      <w:r w:rsidR="002F3E1F" w:rsidRPr="00AC6F3B">
        <w:rPr>
          <w:rFonts w:asciiTheme="minorEastAsia" w:hAnsiTheme="minorEastAsia" w:cstheme="minorEastAsia" w:hint="eastAsia"/>
        </w:rPr>
        <w:t xml:space="preserve">       </w:t>
      </w:r>
      <w:r w:rsidR="002F3E1F" w:rsidRPr="00AC6F3B">
        <w:rPr>
          <w:rFonts w:asciiTheme="minorEastAsia" w:hAnsiTheme="minorEastAsia" w:cstheme="minorEastAsia"/>
        </w:rPr>
        <w:t xml:space="preserve">       </w:t>
      </w:r>
      <w:r w:rsidR="00B65B20" w:rsidRPr="00AC6F3B">
        <w:rPr>
          <w:rFonts w:asciiTheme="minorEastAsia" w:hAnsiTheme="minorEastAsia" w:cstheme="minorEastAsia"/>
        </w:rPr>
        <w:t>（</w:t>
      </w:r>
      <w:r w:rsidR="002F3E1F" w:rsidRPr="00AC6F3B">
        <w:rPr>
          <w:rFonts w:asciiTheme="minorEastAsia" w:hAnsiTheme="minorEastAsia" w:cstheme="minorEastAsia"/>
        </w:rPr>
        <w:t>B.</w:t>
      </w:r>
      <w:r w:rsidR="002F3E1F" w:rsidRPr="00FA1C64">
        <w:rPr>
          <w:rFonts w:cstheme="minorEastAsia"/>
        </w:rPr>
        <w:t>0</w:t>
      </w:r>
      <w:r w:rsidR="002F3E1F" w:rsidRPr="00AC6F3B">
        <w:rPr>
          <w:rFonts w:asciiTheme="minorEastAsia" w:hAnsiTheme="minorEastAsia" w:cstheme="minorEastAsia"/>
        </w:rPr>
        <w:t>.</w:t>
      </w:r>
      <w:r w:rsidR="007961AF" w:rsidRPr="00FA1C64">
        <w:rPr>
          <w:rFonts w:cstheme="minorEastAsia"/>
        </w:rPr>
        <w:t>2</w:t>
      </w:r>
      <w:r w:rsidR="002F3E1F" w:rsidRPr="00AC6F3B">
        <w:rPr>
          <w:rFonts w:asciiTheme="minorEastAsia" w:hAnsiTheme="minorEastAsia" w:cstheme="minorEastAsia"/>
        </w:rPr>
        <w:t>-</w:t>
      </w:r>
      <w:r w:rsidR="002F3E1F" w:rsidRPr="00FA1C64">
        <w:rPr>
          <w:rFonts w:cstheme="minorEastAsia"/>
        </w:rPr>
        <w:t>5</w:t>
      </w:r>
      <w:r w:rsidR="00B65B20" w:rsidRPr="00AC6F3B">
        <w:rPr>
          <w:rFonts w:asciiTheme="minorEastAsia" w:hAnsiTheme="minorEastAsia" w:cstheme="minorEastAsia"/>
        </w:rPr>
        <w:t>）</w:t>
      </w:r>
    </w:p>
    <w:p w:rsidR="00F4653B" w:rsidRPr="00AC6F3B" w:rsidRDefault="007B48E4" w:rsidP="00637069">
      <w:pPr>
        <w:shd w:val="clear" w:color="auto" w:fill="FFFFFF"/>
        <w:wordWrap w:val="0"/>
        <w:snapToGrid w:val="0"/>
        <w:spacing w:line="360" w:lineRule="auto"/>
        <w:ind w:firstLine="420"/>
        <w:jc w:val="right"/>
        <w:rPr>
          <w:rFonts w:asciiTheme="minorEastAsia" w:hAnsiTheme="minorEastAsia" w:cstheme="minorEastAsia"/>
        </w:rPr>
      </w:pPr>
      <w:r w:rsidRPr="00AC6F3B">
        <w:rPr>
          <w:rFonts w:asciiTheme="minorEastAsia" w:hAnsiTheme="minorEastAsia" w:cstheme="minorEastAsia"/>
          <w:noProof/>
        </w:rPr>
        <w:object w:dxaOrig="1772" w:dyaOrig="469" w14:anchorId="4080D6FF">
          <v:shape id="_x0000_i1048" type="#_x0000_t75" alt="" style="width:72.05pt;height:17.4pt;mso-width-percent:0;mso-height-percent:0;mso-width-percent:0;mso-height-percent:0" o:ole="">
            <v:imagedata r:id="rId255" o:title=""/>
          </v:shape>
          <o:OLEObject Type="Embed" ProgID="Equation.DSMT4" ShapeID="_x0000_i1048" DrawAspect="Content" ObjectID="_1701585034" r:id="rId256"/>
        </w:object>
      </w:r>
      <w:r w:rsidR="00637069" w:rsidRPr="00AC6F3B">
        <w:rPr>
          <w:rFonts w:asciiTheme="minorEastAsia" w:hAnsiTheme="minorEastAsia" w:cstheme="minorEastAsia"/>
        </w:rPr>
        <w:t xml:space="preserve">  </w:t>
      </w:r>
      <w:r w:rsidR="00F4653B" w:rsidRPr="00AC6F3B">
        <w:rPr>
          <w:rFonts w:asciiTheme="minorEastAsia" w:hAnsiTheme="minorEastAsia" w:cstheme="minorEastAsia"/>
        </w:rPr>
        <w:t xml:space="preserve"> </w:t>
      </w:r>
      <w:r w:rsidR="00F4653B" w:rsidRPr="00AC6F3B">
        <w:rPr>
          <w:rFonts w:asciiTheme="minorEastAsia" w:hAnsiTheme="minorEastAsia" w:cstheme="minorEastAsia" w:hint="eastAsia"/>
        </w:rPr>
        <w:t xml:space="preserve">        </w:t>
      </w:r>
      <w:r w:rsidR="00F4653B" w:rsidRPr="00AC6F3B">
        <w:rPr>
          <w:rFonts w:asciiTheme="minorEastAsia" w:hAnsiTheme="minorEastAsia" w:cstheme="minorEastAsia"/>
        </w:rPr>
        <w:t xml:space="preserve">    </w:t>
      </w:r>
      <w:r w:rsidR="00F4653B" w:rsidRPr="00AC6F3B">
        <w:rPr>
          <w:rFonts w:asciiTheme="minorEastAsia" w:hAnsiTheme="minorEastAsia" w:cstheme="minorEastAsia" w:hint="eastAsia"/>
        </w:rPr>
        <w:t xml:space="preserve">   </w:t>
      </w:r>
      <w:r w:rsidR="00F4653B" w:rsidRPr="00AC6F3B">
        <w:rPr>
          <w:rFonts w:asciiTheme="minorEastAsia" w:hAnsiTheme="minorEastAsia" w:cstheme="minorEastAsia"/>
        </w:rPr>
        <w:t xml:space="preserve">       </w:t>
      </w:r>
      <w:r w:rsidR="00B65B20" w:rsidRPr="00AC6F3B">
        <w:rPr>
          <w:rFonts w:asciiTheme="minorEastAsia" w:hAnsiTheme="minorEastAsia" w:cstheme="minorEastAsia"/>
        </w:rPr>
        <w:t>（</w:t>
      </w:r>
      <w:r w:rsidR="00F4653B" w:rsidRPr="00AC6F3B">
        <w:rPr>
          <w:rFonts w:asciiTheme="minorEastAsia" w:hAnsiTheme="minorEastAsia" w:cstheme="minorEastAsia"/>
        </w:rPr>
        <w:t>B.</w:t>
      </w:r>
      <w:r w:rsidR="00F4653B" w:rsidRPr="00FA1C64">
        <w:rPr>
          <w:rFonts w:cstheme="minorEastAsia"/>
        </w:rPr>
        <w:t>0</w:t>
      </w:r>
      <w:r w:rsidR="00F4653B" w:rsidRPr="00AC6F3B">
        <w:rPr>
          <w:rFonts w:asciiTheme="minorEastAsia" w:hAnsiTheme="minorEastAsia" w:cstheme="minorEastAsia"/>
        </w:rPr>
        <w:t>.</w:t>
      </w:r>
      <w:r w:rsidR="007961AF" w:rsidRPr="00FA1C64">
        <w:rPr>
          <w:rFonts w:cstheme="minorEastAsia"/>
        </w:rPr>
        <w:t>2</w:t>
      </w:r>
      <w:r w:rsidR="00F4653B" w:rsidRPr="00AC6F3B">
        <w:rPr>
          <w:rFonts w:asciiTheme="minorEastAsia" w:hAnsiTheme="minorEastAsia" w:cstheme="minorEastAsia"/>
        </w:rPr>
        <w:t>-</w:t>
      </w:r>
      <w:r w:rsidR="00F4653B" w:rsidRPr="00FA1C64">
        <w:rPr>
          <w:rFonts w:cstheme="minorEastAsia"/>
        </w:rPr>
        <w:t>6</w:t>
      </w:r>
      <w:r w:rsidR="00B65B20" w:rsidRPr="00AC6F3B">
        <w:rPr>
          <w:rFonts w:asciiTheme="minorEastAsia" w:hAnsiTheme="minorEastAsia" w:cstheme="minorEastAsia"/>
        </w:rPr>
        <w:t>）</w:t>
      </w:r>
    </w:p>
    <w:p w:rsidR="00F4653B" w:rsidRPr="00AC6F3B" w:rsidRDefault="007B48E4" w:rsidP="00637069">
      <w:pPr>
        <w:shd w:val="clear" w:color="auto" w:fill="FFFFFF"/>
        <w:wordWrap w:val="0"/>
        <w:snapToGrid w:val="0"/>
        <w:spacing w:line="360" w:lineRule="auto"/>
        <w:ind w:firstLine="420"/>
        <w:jc w:val="right"/>
        <w:rPr>
          <w:rFonts w:asciiTheme="minorEastAsia" w:hAnsiTheme="minorEastAsia" w:cstheme="minorEastAsia"/>
        </w:rPr>
      </w:pPr>
      <w:r w:rsidRPr="00AC6F3B">
        <w:rPr>
          <w:rFonts w:asciiTheme="minorEastAsia" w:hAnsiTheme="minorEastAsia" w:cstheme="minorEastAsia" w:hint="eastAsia"/>
          <w:noProof/>
        </w:rPr>
        <w:object w:dxaOrig="1998" w:dyaOrig="736" w14:anchorId="3AB93EB1">
          <v:shape id="_x0000_i1047" type="#_x0000_t75" alt="" style="width:77.8pt;height:33.1pt;mso-width-percent:0;mso-height-percent:0;mso-width-percent:0;mso-height-percent:0" o:ole="">
            <v:imagedata r:id="rId257" o:title=""/>
          </v:shape>
          <o:OLEObject Type="Embed" ProgID="Equation.DSMT4" ShapeID="_x0000_i1047" DrawAspect="Content" ObjectID="_1701585035" r:id="rId258"/>
        </w:object>
      </w:r>
      <w:r w:rsidR="00F4653B" w:rsidRPr="00AC6F3B">
        <w:rPr>
          <w:rFonts w:asciiTheme="minorEastAsia" w:hAnsiTheme="minorEastAsia" w:cstheme="minorEastAsia"/>
        </w:rPr>
        <w:t xml:space="preserve">       </w:t>
      </w:r>
      <w:r w:rsidR="00F4653B" w:rsidRPr="00AC6F3B">
        <w:rPr>
          <w:rFonts w:asciiTheme="minorEastAsia" w:hAnsiTheme="minorEastAsia" w:cstheme="minorEastAsia" w:hint="eastAsia"/>
        </w:rPr>
        <w:t xml:space="preserve">          </w:t>
      </w:r>
      <w:r w:rsidR="00F4653B" w:rsidRPr="00AC6F3B">
        <w:rPr>
          <w:rFonts w:asciiTheme="minorEastAsia" w:hAnsiTheme="minorEastAsia" w:cstheme="minorEastAsia"/>
        </w:rPr>
        <w:t xml:space="preserve">       </w:t>
      </w:r>
      <w:r w:rsidR="00B65B20" w:rsidRPr="00AC6F3B">
        <w:rPr>
          <w:rFonts w:asciiTheme="minorEastAsia" w:hAnsiTheme="minorEastAsia" w:cstheme="minorEastAsia"/>
        </w:rPr>
        <w:t>（</w:t>
      </w:r>
      <w:r w:rsidR="00F4653B" w:rsidRPr="00AC6F3B">
        <w:rPr>
          <w:rFonts w:asciiTheme="minorEastAsia" w:hAnsiTheme="minorEastAsia" w:cstheme="minorEastAsia"/>
        </w:rPr>
        <w:t>B.</w:t>
      </w:r>
      <w:r w:rsidR="00F4653B" w:rsidRPr="00FA1C64">
        <w:rPr>
          <w:rFonts w:cstheme="minorEastAsia"/>
        </w:rPr>
        <w:t>0</w:t>
      </w:r>
      <w:r w:rsidR="00F4653B" w:rsidRPr="00AC6F3B">
        <w:rPr>
          <w:rFonts w:asciiTheme="minorEastAsia" w:hAnsiTheme="minorEastAsia" w:cstheme="minorEastAsia"/>
        </w:rPr>
        <w:t>.</w:t>
      </w:r>
      <w:r w:rsidR="007961AF" w:rsidRPr="00FA1C64">
        <w:rPr>
          <w:rFonts w:cstheme="minorEastAsia"/>
        </w:rPr>
        <w:t>2</w:t>
      </w:r>
      <w:r w:rsidR="00F4653B" w:rsidRPr="00AC6F3B">
        <w:rPr>
          <w:rFonts w:asciiTheme="minorEastAsia" w:hAnsiTheme="minorEastAsia" w:cstheme="minorEastAsia"/>
        </w:rPr>
        <w:t>-</w:t>
      </w:r>
      <w:r w:rsidR="00F4653B" w:rsidRPr="00FA1C64">
        <w:rPr>
          <w:rFonts w:cstheme="minorEastAsia"/>
        </w:rPr>
        <w:t>7</w:t>
      </w:r>
      <w:r w:rsidR="00B65B20" w:rsidRPr="00AC6F3B">
        <w:rPr>
          <w:rFonts w:asciiTheme="minorEastAsia" w:hAnsiTheme="minorEastAsia" w:cstheme="minorEastAsia"/>
        </w:rPr>
        <w:t>）</w:t>
      </w:r>
    </w:p>
    <w:p w:rsidR="001609B3" w:rsidRPr="00AC6F3B" w:rsidRDefault="001609B3" w:rsidP="001609B3">
      <w:pPr>
        <w:pStyle w:val="aff0"/>
        <w:spacing w:line="240" w:lineRule="atLeast"/>
        <w:ind w:firstLine="482"/>
        <w:jc w:val="right"/>
        <w:rPr>
          <w:rFonts w:ascii="Times New Roman" w:eastAsiaTheme="minorEastAsia" w:hAnsi="Times New Roman" w:cs="Times New Roman"/>
        </w:rPr>
      </w:pPr>
    </w:p>
    <w:p w:rsidR="006C1F7C" w:rsidRPr="00AC6F3B" w:rsidRDefault="00E525FE" w:rsidP="00807E45">
      <w:pPr>
        <w:spacing w:beforeLines="50" w:before="120" w:line="336" w:lineRule="auto"/>
        <w:rPr>
          <w:rFonts w:asciiTheme="minorEastAsia" w:hAnsiTheme="minorEastAsia" w:cstheme="minorEastAsia"/>
        </w:rPr>
      </w:pPr>
      <w:r w:rsidRPr="00AC6F3B">
        <w:rPr>
          <w:rFonts w:asciiTheme="minorEastAsia" w:hAnsiTheme="minorEastAsia" w:cstheme="minorEastAsia" w:hint="eastAsia"/>
        </w:rPr>
        <w:t>式中：</w:t>
      </w:r>
      <w:r w:rsidRPr="00AC6F3B">
        <w:rPr>
          <w:rFonts w:asciiTheme="minorEastAsia" w:hAnsiTheme="minorEastAsia" w:cstheme="minorEastAsia"/>
          <w:i/>
        </w:rPr>
        <w:t>f</w:t>
      </w:r>
      <w:r w:rsidRPr="00AC6F3B">
        <w:rPr>
          <w:rFonts w:asciiTheme="minorEastAsia" w:hAnsiTheme="minorEastAsia" w:cstheme="minorEastAsia"/>
          <w:vertAlign w:val="subscript"/>
        </w:rPr>
        <w:t>ftu</w:t>
      </w:r>
      <w:r w:rsidR="002F3E1F" w:rsidRPr="00AC6F3B">
        <w:rPr>
          <w:rFonts w:asciiTheme="minorEastAsia" w:hAnsiTheme="minorEastAsia" w:cstheme="minorEastAsia" w:hint="eastAsia"/>
        </w:rPr>
        <w:t>、</w:t>
      </w:r>
      <w:r w:rsidR="007B48E4" w:rsidRPr="00AC6F3B">
        <w:rPr>
          <w:rFonts w:asciiTheme="minorEastAsia" w:hAnsiTheme="minorEastAsia" w:cstheme="minorEastAsia" w:hint="eastAsia"/>
          <w:noProof/>
          <w:position w:val="-12"/>
        </w:rPr>
        <w:object w:dxaOrig="372" w:dyaOrig="340" w14:anchorId="610B658C">
          <v:shape id="_x0000_i1046" type="#_x0000_t75" alt="" style="width:17.4pt;height:17.4pt;mso-width-percent:0;mso-height-percent:0;mso-width-percent:0;mso-height-percent:0" o:ole="">
            <v:imagedata r:id="rId130" o:title=""/>
          </v:shape>
          <o:OLEObject Type="Embed" ProgID="Equation.DSMT4" ShapeID="_x0000_i1046" DrawAspect="Content" ObjectID="_1701585036" r:id="rId259"/>
        </w:object>
      </w:r>
      <w:r w:rsidRPr="00AC6F3B">
        <w:rPr>
          <w:rFonts w:asciiTheme="minorEastAsia" w:hAnsiTheme="minorEastAsia" w:cstheme="minorEastAsia" w:hint="eastAsia"/>
        </w:rPr>
        <w:t>——</w:t>
      </w:r>
      <w:r w:rsidRPr="00AC6F3B">
        <w:rPr>
          <w:rFonts w:asciiTheme="minorEastAsia" w:hAnsiTheme="minorEastAsia" w:cstheme="minorEastAsia" w:hint="eastAsia"/>
          <w:spacing w:val="-6"/>
        </w:rPr>
        <w:t>承载能力极限状态正截面受拉区抗拉强度</w:t>
      </w:r>
      <w:r w:rsidR="00791FF0" w:rsidRPr="00AC6F3B">
        <w:rPr>
          <w:rFonts w:asciiTheme="minorEastAsia" w:hAnsiTheme="minorEastAsia" w:cstheme="minorEastAsia" w:hint="eastAsia"/>
          <w:spacing w:val="-6"/>
        </w:rPr>
        <w:t>设计值</w:t>
      </w:r>
      <w:r w:rsidR="002F3E1F" w:rsidRPr="00AC6F3B">
        <w:rPr>
          <w:rFonts w:asciiTheme="minorEastAsia" w:hAnsiTheme="minorEastAsia" w:cstheme="minorEastAsia" w:hint="eastAsia"/>
          <w:spacing w:val="-6"/>
        </w:rPr>
        <w:t>、标准值</w:t>
      </w:r>
      <w:r w:rsidRPr="00AC6F3B">
        <w:rPr>
          <w:rFonts w:asciiTheme="minorEastAsia" w:hAnsiTheme="minorEastAsia" w:cstheme="minorEastAsia" w:hint="eastAsia"/>
        </w:rPr>
        <w:t>（</w:t>
      </w:r>
      <w:r w:rsidRPr="00AC6F3B">
        <w:rPr>
          <w:rFonts w:asciiTheme="minorEastAsia" w:hAnsiTheme="minorEastAsia" w:cstheme="minorEastAsia"/>
        </w:rPr>
        <w:t>MPa）；</w:t>
      </w:r>
    </w:p>
    <w:p w:rsidR="006C1F7C" w:rsidRPr="00AC6F3B" w:rsidRDefault="002F3E1F" w:rsidP="004E5B26">
      <w:pPr>
        <w:tabs>
          <w:tab w:val="left" w:pos="9000"/>
        </w:tabs>
        <w:autoSpaceDE w:val="0"/>
        <w:autoSpaceDN w:val="0"/>
        <w:adjustRightInd w:val="0"/>
        <w:snapToGrid w:val="0"/>
        <w:spacing w:line="336" w:lineRule="auto"/>
        <w:ind w:right="14" w:firstLineChars="250" w:firstLine="600"/>
        <w:rPr>
          <w:rFonts w:asciiTheme="minorEastAsia" w:hAnsiTheme="minorEastAsia" w:cstheme="minorEastAsia"/>
        </w:rPr>
      </w:pP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372" w:dyaOrig="340" w14:anchorId="23CDCEE9">
          <v:shape id="_x0000_i1045" type="#_x0000_t75" alt="" style="width:17.4pt;height:17.4pt;mso-width-percent:0;mso-height-percent:0;mso-width-percent:0;mso-height-percent:0" o:ole="">
            <v:imagedata r:id="rId260" o:title=""/>
          </v:shape>
          <o:OLEObject Type="Embed" ProgID="Equation.DSMT4" ShapeID="_x0000_i1045" DrawAspect="Content" ObjectID="_1701585037" r:id="rId261"/>
        </w:object>
      </w:r>
      <w:r w:rsidR="00E525FE" w:rsidRPr="00AC6F3B">
        <w:rPr>
          <w:rFonts w:asciiTheme="minorEastAsia" w:hAnsiTheme="minorEastAsia" w:cstheme="minorEastAsia" w:hint="eastAsia"/>
        </w:rPr>
        <w:t>——</w:t>
      </w:r>
      <w:r w:rsidR="00E525FE" w:rsidRPr="00AC6F3B">
        <w:rPr>
          <w:rFonts w:asciiTheme="minorEastAsia" w:hAnsiTheme="minorEastAsia" w:cstheme="minorEastAsia" w:hint="eastAsia"/>
          <w:spacing w:val="-6"/>
        </w:rPr>
        <w:t>正常使用极限状态正</w:t>
      </w:r>
      <w:r w:rsidRPr="00AC6F3B">
        <w:rPr>
          <w:rFonts w:asciiTheme="minorEastAsia" w:hAnsiTheme="minorEastAsia" w:cstheme="minorEastAsia" w:hint="eastAsia"/>
          <w:spacing w:val="-6"/>
        </w:rPr>
        <w:t>截面受拉区抗拉</w:t>
      </w:r>
      <w:r w:rsidR="00E525FE" w:rsidRPr="00AC6F3B">
        <w:rPr>
          <w:rFonts w:asciiTheme="minorEastAsia" w:hAnsiTheme="minorEastAsia" w:cstheme="minorEastAsia" w:hint="eastAsia"/>
          <w:spacing w:val="-6"/>
        </w:rPr>
        <w:t>强度</w:t>
      </w:r>
      <w:r w:rsidRPr="00AC6F3B">
        <w:rPr>
          <w:rFonts w:asciiTheme="minorEastAsia" w:hAnsiTheme="minorEastAsia" w:cstheme="minorEastAsia" w:hint="eastAsia"/>
          <w:spacing w:val="-6"/>
        </w:rPr>
        <w:t>标准值</w:t>
      </w:r>
      <w:r w:rsidR="00E525FE" w:rsidRPr="00AC6F3B">
        <w:rPr>
          <w:rFonts w:asciiTheme="minorEastAsia" w:hAnsiTheme="minorEastAsia" w:cstheme="minorEastAsia" w:hint="eastAsia"/>
        </w:rPr>
        <w:t>（</w:t>
      </w:r>
      <w:r w:rsidR="00E525FE" w:rsidRPr="00AC6F3B">
        <w:rPr>
          <w:rFonts w:asciiTheme="minorEastAsia" w:hAnsiTheme="minorEastAsia" w:cstheme="minorEastAsia"/>
        </w:rPr>
        <w:t>MPa）；</w:t>
      </w:r>
    </w:p>
    <w:p w:rsidR="007130C9" w:rsidRPr="00AC6F3B" w:rsidRDefault="002F3E1F" w:rsidP="004E5B26">
      <w:pPr>
        <w:spacing w:line="336" w:lineRule="auto"/>
        <w:ind w:leftChars="250" w:left="1440" w:hangingChars="350" w:hanging="840"/>
        <w:rPr>
          <w:rFonts w:asciiTheme="minorEastAsia" w:hAnsiTheme="minorEastAsia" w:cstheme="minorEastAsia"/>
        </w:rPr>
      </w:pP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372" w:dyaOrig="372" w14:anchorId="33902848">
          <v:shape id="_x0000_i1044" type="#_x0000_t75" alt="" style="width:17.4pt;height:17.4pt;mso-width-percent:0;mso-height-percent:0;mso-width-percent:0;mso-height-percent:0" o:ole="">
            <v:imagedata r:id="rId262" o:title=""/>
          </v:shape>
          <o:OLEObject Type="Embed" ProgID="Equation.DSMT4" ShapeID="_x0000_i1044" DrawAspect="Content" ObjectID="_1701585038" r:id="rId263"/>
        </w:object>
      </w:r>
      <w:r w:rsidR="00E525FE" w:rsidRPr="00AC6F3B">
        <w:rPr>
          <w:rFonts w:asciiTheme="minorEastAsia" w:hAnsiTheme="minorEastAsia" w:cstheme="minorEastAsia" w:hint="eastAsia"/>
        </w:rPr>
        <w:t>——对应于切口位移</w:t>
      </w:r>
      <w:r w:rsidR="00E525FE" w:rsidRPr="00FA1C64">
        <w:rPr>
          <w:rFonts w:cstheme="minorEastAsia"/>
        </w:rPr>
        <w:t>2</w:t>
      </w:r>
      <w:r w:rsidR="00E525FE" w:rsidRPr="00AC6F3B">
        <w:rPr>
          <w:rFonts w:asciiTheme="minorEastAsia" w:hAnsiTheme="minorEastAsia" w:cstheme="minorEastAsia"/>
        </w:rPr>
        <w:t>.</w:t>
      </w:r>
      <w:r w:rsidR="00E525FE" w:rsidRPr="00FA1C64">
        <w:rPr>
          <w:rFonts w:cstheme="minorEastAsia"/>
        </w:rPr>
        <w:t>5</w:t>
      </w:r>
      <w:r w:rsidR="00E525FE" w:rsidRPr="00AC6F3B">
        <w:rPr>
          <w:rFonts w:asciiTheme="minorEastAsia" w:hAnsiTheme="minorEastAsia" w:cstheme="minorEastAsia"/>
        </w:rPr>
        <w:t>mm时钢纤维混凝土残余弯拉标准强度，按本规程附录A规定</w:t>
      </w:r>
      <w:r w:rsidR="007130C9" w:rsidRPr="00AC6F3B">
        <w:rPr>
          <w:rFonts w:asciiTheme="minorEastAsia" w:hAnsiTheme="minorEastAsia" w:cstheme="minorEastAsia" w:hint="eastAsia"/>
        </w:rPr>
        <w:t>的方法计算，（</w:t>
      </w:r>
      <w:r w:rsidR="007130C9" w:rsidRPr="00AC6F3B">
        <w:rPr>
          <w:rFonts w:asciiTheme="minorEastAsia" w:hAnsiTheme="minorEastAsia" w:cstheme="minorEastAsia"/>
        </w:rPr>
        <w:t>MPa）；</w:t>
      </w:r>
    </w:p>
    <w:p w:rsidR="006C1F7C" w:rsidRPr="00AC6F3B" w:rsidRDefault="002F3E1F" w:rsidP="00802156">
      <w:pPr>
        <w:spacing w:line="336" w:lineRule="auto"/>
        <w:ind w:leftChars="300" w:left="1560" w:hangingChars="350" w:hanging="840"/>
        <w:rPr>
          <w:rFonts w:asciiTheme="minorEastAsia" w:hAnsiTheme="minorEastAsia" w:cstheme="minorEastAsia"/>
        </w:rPr>
      </w:pPr>
      <w:r w:rsidRPr="00AC6F3B">
        <w:rPr>
          <w:rFonts w:asciiTheme="minorEastAsia" w:hAnsiTheme="minorEastAsia" w:cstheme="minorEastAsia" w:hint="eastAsia"/>
        </w:rPr>
        <w:t xml:space="preserve">     </w:t>
      </w:r>
      <w:r w:rsidR="007B48E4" w:rsidRPr="00AC6F3B">
        <w:rPr>
          <w:rFonts w:asciiTheme="minorEastAsia" w:hAnsiTheme="minorEastAsia" w:cstheme="minorEastAsia" w:hint="eastAsia"/>
          <w:noProof/>
          <w:position w:val="-12"/>
        </w:rPr>
        <w:object w:dxaOrig="372" w:dyaOrig="372" w14:anchorId="1C21FE3B">
          <v:shape id="_x0000_i1043" type="#_x0000_t75" alt="" style="width:17.4pt;height:17.4pt;mso-width-percent:0;mso-height-percent:0;mso-width-percent:0;mso-height-percent:0" o:ole="">
            <v:imagedata r:id="rId264" o:title=""/>
          </v:shape>
          <o:OLEObject Type="Embed" ProgID="Equation.DSMT4" ShapeID="_x0000_i1043" DrawAspect="Content" ObjectID="_1701585039" r:id="rId265"/>
        </w:object>
      </w:r>
      <w:r w:rsidR="00E525FE" w:rsidRPr="00AC6F3B">
        <w:rPr>
          <w:rFonts w:asciiTheme="minorEastAsia" w:hAnsiTheme="minorEastAsia" w:cstheme="minorEastAsia" w:hint="eastAsia"/>
        </w:rPr>
        <w:t>——对应于切口位移</w:t>
      </w:r>
      <w:r w:rsidR="00E525FE" w:rsidRPr="00FA1C64">
        <w:rPr>
          <w:rFonts w:cstheme="minorEastAsia"/>
        </w:rPr>
        <w:t>0</w:t>
      </w:r>
      <w:r w:rsidR="00E525FE" w:rsidRPr="00AC6F3B">
        <w:rPr>
          <w:rFonts w:asciiTheme="minorEastAsia" w:hAnsiTheme="minorEastAsia" w:cstheme="minorEastAsia"/>
        </w:rPr>
        <w:t>.</w:t>
      </w:r>
      <w:r w:rsidR="00E525FE" w:rsidRPr="00FA1C64">
        <w:rPr>
          <w:rFonts w:cstheme="minorEastAsia"/>
        </w:rPr>
        <w:t>5</w:t>
      </w:r>
      <w:r w:rsidR="00E525FE" w:rsidRPr="00AC6F3B">
        <w:rPr>
          <w:rFonts w:asciiTheme="minorEastAsia" w:hAnsiTheme="minorEastAsia" w:cstheme="minorEastAsia"/>
        </w:rPr>
        <w:t>mm时钢纤维混凝土残余弯拉标准强度，按本标准附录A规定</w:t>
      </w:r>
      <w:r w:rsidR="00E525FE" w:rsidRPr="00AC6F3B">
        <w:rPr>
          <w:rFonts w:asciiTheme="minorEastAsia" w:hAnsiTheme="minorEastAsia" w:cstheme="minorEastAsia" w:hint="eastAsia"/>
        </w:rPr>
        <w:t>的方法计算，（</w:t>
      </w:r>
      <w:r w:rsidR="00E525FE" w:rsidRPr="00AC6F3B">
        <w:rPr>
          <w:rFonts w:asciiTheme="minorEastAsia" w:hAnsiTheme="minorEastAsia" w:cstheme="minorEastAsia"/>
        </w:rPr>
        <w:t>MPa）；</w:t>
      </w:r>
    </w:p>
    <w:p w:rsidR="006C1F7C" w:rsidRPr="00AC6F3B" w:rsidRDefault="002F3E1F" w:rsidP="002F3E1F">
      <w:pPr>
        <w:tabs>
          <w:tab w:val="left" w:pos="9000"/>
        </w:tabs>
        <w:autoSpaceDE w:val="0"/>
        <w:autoSpaceDN w:val="0"/>
        <w:adjustRightInd w:val="0"/>
        <w:snapToGrid w:val="0"/>
        <w:spacing w:line="336" w:lineRule="auto"/>
        <w:ind w:leftChars="282" w:left="2127" w:rightChars="6" w:right="14" w:hangingChars="604" w:hanging="1450"/>
        <w:rPr>
          <w:rFonts w:ascii="Cambria Math" w:hAnsi="Cambria Math" w:cstheme="minorEastAsia"/>
        </w:rPr>
      </w:pPr>
      <w:r w:rsidRPr="00AC6F3B">
        <w:rPr>
          <w:rFonts w:ascii="Cambria Math" w:hAnsi="Cambria Math" w:cstheme="minorEastAsia" w:hint="eastAsia"/>
        </w:rPr>
        <w:t xml:space="preserve">      </w:t>
      </w:r>
      <w:r w:rsidR="007B48E4" w:rsidRPr="00AC6F3B">
        <w:rPr>
          <w:rFonts w:ascii="Cambria Math" w:hAnsi="Cambria Math" w:cstheme="minorEastAsia" w:hint="eastAsia"/>
          <w:noProof/>
        </w:rPr>
        <w:object w:dxaOrig="243" w:dyaOrig="372" w14:anchorId="5649CDDB">
          <v:shape id="_x0000_i1042" type="#_x0000_t75" alt="" style="width:10.75pt;height:17.4pt;mso-width-percent:0;mso-height-percent:0;mso-width-percent:0;mso-height-percent:0" o:ole="">
            <v:imagedata r:id="rId106" o:title=""/>
          </v:shape>
          <o:OLEObject Type="Embed" ProgID="Equation.DSMT4" ShapeID="_x0000_i1042" DrawAspect="Content" ObjectID="_1701585040" r:id="rId266"/>
        </w:object>
      </w:r>
      <w:r w:rsidR="00E525FE" w:rsidRPr="00AC6F3B">
        <w:rPr>
          <w:rFonts w:ascii="Cambria Math" w:hAnsi="Cambria Math" w:cstheme="minorEastAsia" w:hint="eastAsia"/>
        </w:rPr>
        <w:t>——承载能力极限状态钢纤维混凝土材料分项系数，对于管片压弯状态取</w:t>
      </w:r>
      <w:r w:rsidR="00E525FE" w:rsidRPr="00FA1C64">
        <w:rPr>
          <w:rFonts w:cstheme="minorEastAsia"/>
        </w:rPr>
        <w:t>1</w:t>
      </w:r>
      <w:r w:rsidR="00E525FE" w:rsidRPr="00AC6F3B">
        <w:rPr>
          <w:rFonts w:ascii="Cambria Math" w:hAnsi="Cambria Math" w:cstheme="minorEastAsia"/>
        </w:rPr>
        <w:t>.</w:t>
      </w:r>
      <w:r w:rsidR="00AF280B" w:rsidRPr="00FA1C64">
        <w:rPr>
          <w:rFonts w:cstheme="minorEastAsia"/>
        </w:rPr>
        <w:t>25</w:t>
      </w:r>
      <w:r w:rsidR="00E525FE" w:rsidRPr="00AC6F3B">
        <w:rPr>
          <w:rFonts w:ascii="Cambria Math" w:hAnsi="Cambria Math" w:cstheme="minorEastAsia"/>
        </w:rPr>
        <w:t>；</w:t>
      </w:r>
    </w:p>
    <w:p w:rsidR="006C1F7C" w:rsidRPr="00AC6F3B" w:rsidRDefault="007B48E4" w:rsidP="002F3E1F">
      <w:pPr>
        <w:tabs>
          <w:tab w:val="left" w:pos="9000"/>
        </w:tabs>
        <w:autoSpaceDE w:val="0"/>
        <w:autoSpaceDN w:val="0"/>
        <w:adjustRightInd w:val="0"/>
        <w:snapToGrid w:val="0"/>
        <w:spacing w:line="336" w:lineRule="auto"/>
        <w:ind w:leftChars="200" w:left="480" w:rightChars="6" w:right="14" w:firstLineChars="390" w:firstLine="936"/>
        <w:rPr>
          <w:rFonts w:asciiTheme="minorEastAsia" w:hAnsiTheme="minorEastAsia" w:cstheme="minorEastAsia"/>
        </w:rPr>
      </w:pPr>
      <m:oMath>
        <m:sSub>
          <m:sSubPr>
            <m:ctrlPr>
              <w:rPr>
                <w:rFonts w:ascii="Cambria Math" w:hAnsi="Cambria Math" w:cstheme="minorEastAsia" w:hint="eastAsia"/>
              </w:rPr>
            </m:ctrlPr>
          </m:sSubPr>
          <m:e>
            <m:r>
              <w:rPr>
                <w:rFonts w:ascii="Cambria Math" w:hAnsi="Cambria Math" w:cstheme="minorEastAsia"/>
              </w:rPr>
              <m:t>k</m:t>
            </m:r>
          </m:e>
          <m:sub>
            <m:r>
              <m:rPr>
                <m:sty m:val="p"/>
              </m:rPr>
              <w:rPr>
                <w:rFonts w:ascii="Cambria Math" w:hAnsi="Cambria Math" w:cstheme="minorEastAsia"/>
              </w:rPr>
              <m:t>f</m:t>
            </m:r>
          </m:sub>
        </m:sSub>
      </m:oMath>
      <w:r w:rsidR="00E525FE" w:rsidRPr="00AC6F3B">
        <w:rPr>
          <w:rFonts w:asciiTheme="minorEastAsia" w:hAnsiTheme="minorEastAsia" w:cstheme="minorEastAsia" w:hint="eastAsia"/>
        </w:rPr>
        <w:t>——钢纤维方向因子，取为</w:t>
      </w:r>
      <w:r w:rsidR="00E525FE" w:rsidRPr="00FA1C64">
        <w:rPr>
          <w:rFonts w:cstheme="minorEastAsia"/>
        </w:rPr>
        <w:t>1</w:t>
      </w:r>
      <w:r w:rsidR="00E525FE" w:rsidRPr="00AC6F3B">
        <w:rPr>
          <w:rFonts w:asciiTheme="minorEastAsia" w:hAnsiTheme="minorEastAsia" w:cstheme="minorEastAsia"/>
        </w:rPr>
        <w:t>.</w:t>
      </w:r>
      <w:r w:rsidR="00E525FE" w:rsidRPr="00FA1C64">
        <w:rPr>
          <w:rFonts w:cstheme="minorEastAsia"/>
        </w:rPr>
        <w:t>0</w:t>
      </w:r>
      <w:r w:rsidR="00E525FE" w:rsidRPr="00AC6F3B">
        <w:rPr>
          <w:rFonts w:asciiTheme="minorEastAsia" w:hAnsiTheme="minorEastAsia" w:cstheme="minorEastAsia"/>
        </w:rPr>
        <w:t>；</w:t>
      </w:r>
    </w:p>
    <w:p w:rsidR="006C1F7C" w:rsidRPr="00AC6F3B" w:rsidRDefault="007B48E4" w:rsidP="002F3E1F">
      <w:pPr>
        <w:tabs>
          <w:tab w:val="left" w:pos="9000"/>
        </w:tabs>
        <w:autoSpaceDE w:val="0"/>
        <w:autoSpaceDN w:val="0"/>
        <w:adjustRightInd w:val="0"/>
        <w:snapToGrid w:val="0"/>
        <w:spacing w:line="336" w:lineRule="auto"/>
        <w:ind w:leftChars="200" w:left="480" w:rightChars="6" w:right="14" w:firstLineChars="390" w:firstLine="936"/>
        <w:rPr>
          <w:rFonts w:asciiTheme="minorEastAsia" w:hAnsiTheme="minorEastAsia" w:cstheme="minorEastAsia"/>
        </w:rPr>
      </w:pPr>
      <m:oMath>
        <m:sSub>
          <m:sSubPr>
            <m:ctrlPr>
              <w:rPr>
                <w:rFonts w:ascii="Cambria Math" w:hAnsi="Cambria Math"/>
              </w:rPr>
            </m:ctrlPr>
          </m:sSubPr>
          <m:e>
            <m:r>
              <w:rPr>
                <w:rFonts w:ascii="Cambria Math" w:hAnsi="Cambria Math"/>
              </w:rPr>
              <m:t>k</m:t>
            </m:r>
          </m:e>
          <m:sub>
            <m:r>
              <m:rPr>
                <m:sty m:val="p"/>
              </m:rPr>
              <w:rPr>
                <w:rFonts w:ascii="Cambria Math" w:hAnsi="Cambria Math"/>
              </w:rPr>
              <m:t>G</m:t>
            </m:r>
          </m:sub>
        </m:sSub>
      </m:oMath>
      <w:r w:rsidR="00E525FE" w:rsidRPr="00AC6F3B">
        <w:rPr>
          <w:rFonts w:asciiTheme="minorEastAsia" w:hAnsiTheme="minorEastAsia" w:cstheme="minorEastAsia" w:hint="eastAsia"/>
        </w:rPr>
        <w:t>——盾构管片尺寸对钢纤维离散影响系数，取为</w:t>
      </w:r>
      <w:r w:rsidR="00E525FE" w:rsidRPr="00FA1C64">
        <w:rPr>
          <w:rFonts w:cstheme="minorEastAsia"/>
        </w:rPr>
        <w:t>1</w:t>
      </w:r>
      <w:r w:rsidR="00E525FE" w:rsidRPr="00AC6F3B">
        <w:rPr>
          <w:rFonts w:asciiTheme="minorEastAsia" w:hAnsiTheme="minorEastAsia" w:cstheme="minorEastAsia"/>
        </w:rPr>
        <w:t>.</w:t>
      </w:r>
      <w:r w:rsidR="00E525FE" w:rsidRPr="00FA1C64">
        <w:rPr>
          <w:rFonts w:cstheme="minorEastAsia"/>
        </w:rPr>
        <w:t>0</w:t>
      </w:r>
      <w:r w:rsidR="00E525FE" w:rsidRPr="00AC6F3B">
        <w:rPr>
          <w:rFonts w:asciiTheme="minorEastAsia" w:hAnsiTheme="minorEastAsia" w:cstheme="minorEastAsia"/>
        </w:rPr>
        <w:t>；</w:t>
      </w:r>
    </w:p>
    <w:p w:rsidR="006C1F7C" w:rsidRPr="00AC6F3B" w:rsidRDefault="002F3E1F" w:rsidP="002F3E1F">
      <w:pPr>
        <w:spacing w:line="336" w:lineRule="auto"/>
        <w:ind w:leftChars="300" w:left="2126" w:hangingChars="586" w:hanging="1406"/>
        <w:rPr>
          <w:rFonts w:asciiTheme="minorEastAsia" w:hAnsiTheme="minorEastAsia" w:cstheme="minorEastAsia"/>
        </w:rPr>
      </w:pPr>
      <w:r w:rsidRPr="00AC6F3B">
        <w:rPr>
          <w:rFonts w:asciiTheme="minorEastAsia" w:hAnsiTheme="minorEastAsia" w:cstheme="minorEastAsia" w:hint="eastAsia"/>
          <w:i/>
        </w:rPr>
        <w:t xml:space="preserve">      </w:t>
      </w:r>
      <w:r w:rsidR="00E525FE" w:rsidRPr="00C6153F">
        <w:rPr>
          <w:i/>
        </w:rPr>
        <w:t>w</w:t>
      </w:r>
      <w:r w:rsidR="00E525FE" w:rsidRPr="00C6153F">
        <w:rPr>
          <w:vertAlign w:val="subscript"/>
        </w:rPr>
        <w:t>u</w:t>
      </w:r>
      <w:r w:rsidR="00E525FE" w:rsidRPr="00AC6F3B">
        <w:rPr>
          <w:rFonts w:asciiTheme="minorEastAsia" w:hAnsiTheme="minorEastAsia" w:cstheme="minorEastAsia" w:hint="eastAsia"/>
        </w:rPr>
        <w:t>——承载力极限状态时</w:t>
      </w:r>
      <w:r w:rsidR="006E3B35">
        <w:rPr>
          <w:rFonts w:asciiTheme="minorEastAsia" w:hAnsiTheme="minorEastAsia" w:cstheme="minorEastAsia" w:hint="eastAsia"/>
        </w:rPr>
        <w:t>管片</w:t>
      </w:r>
      <w:r w:rsidRPr="00AC6F3B">
        <w:rPr>
          <w:rFonts w:asciiTheme="minorEastAsia" w:hAnsiTheme="minorEastAsia" w:cstheme="minorEastAsia"/>
        </w:rPr>
        <w:t>边缘的裂缝宽度；</w:t>
      </w:r>
    </w:p>
    <w:p w:rsidR="006C1F7C" w:rsidRPr="00AC6F3B" w:rsidRDefault="007B48E4" w:rsidP="00F4653B">
      <w:pPr>
        <w:snapToGrid w:val="0"/>
        <w:spacing w:line="240" w:lineRule="atLeast"/>
        <w:ind w:leftChars="583" w:left="2126" w:hangingChars="303" w:hanging="727"/>
      </w:pPr>
      <w:r w:rsidRPr="00AC6F3B">
        <w:rPr>
          <w:noProof/>
          <w:position w:val="-14"/>
        </w:rPr>
        <w:object w:dxaOrig="340" w:dyaOrig="340" w14:anchorId="5CFC7BE7">
          <v:shape id="_x0000_i1041" type="#_x0000_t75" alt="" style="width:17.4pt;height:17.4pt;mso-width-percent:0;mso-height-percent:0;mso-width-percent:0;mso-height-percent:0" o:ole="">
            <v:imagedata r:id="rId267" o:title=""/>
          </v:shape>
          <o:OLEObject Type="Embed" ProgID="Equation.DSMT4" ShapeID="_x0000_i1041" DrawAspect="Content" ObjectID="_1701585041" r:id="rId268"/>
        </w:object>
      </w:r>
      <w:r w:rsidR="00E525FE" w:rsidRPr="00AC6F3B">
        <w:rPr>
          <w:rFonts w:hint="eastAsia"/>
        </w:rPr>
        <w:t>——</w:t>
      </w:r>
      <w:r w:rsidR="00E440DC" w:rsidRPr="00AC6F3B">
        <w:rPr>
          <w:rFonts w:ascii="Cambria Math" w:hAnsi="Cambria Math" w:cstheme="minorEastAsia" w:hint="eastAsia"/>
        </w:rPr>
        <w:t>钢纤维混凝土极限拉应变，</w:t>
      </w:r>
      <w:r w:rsidR="00E525FE" w:rsidRPr="00AC6F3B">
        <w:rPr>
          <w:rFonts w:hint="eastAsia"/>
        </w:rPr>
        <w:t>当截面拉应变变化时为</w:t>
      </w:r>
      <w:r w:rsidRPr="00AC6F3B">
        <w:rPr>
          <w:noProof/>
          <w:position w:val="-6"/>
        </w:rPr>
        <w:object w:dxaOrig="469" w:dyaOrig="243" w14:anchorId="45018042">
          <v:shape id="_x0000_i1040" type="#_x0000_t75" alt="" style="width:22.35pt;height:10.75pt;mso-width-percent:0;mso-height-percent:0;mso-width-percent:0;mso-height-percent:0" o:ole="">
            <v:imagedata r:id="rId269" o:title=""/>
          </v:shape>
          <o:OLEObject Type="Embed" ProgID="Equation.DSMT4" ShapeID="_x0000_i1040" DrawAspect="Content" ObjectID="_1701585042" r:id="rId270"/>
        </w:object>
      </w:r>
      <w:r w:rsidR="00E525FE" w:rsidRPr="00AC6F3B">
        <w:rPr>
          <w:rFonts w:hint="eastAsia"/>
        </w:rPr>
        <w:t>，当截面拉应变为常量时为</w:t>
      </w:r>
      <w:r w:rsidRPr="00AC6F3B">
        <w:rPr>
          <w:noProof/>
          <w:position w:val="-6"/>
        </w:rPr>
        <w:object w:dxaOrig="340" w:dyaOrig="243" w14:anchorId="3DA789B7">
          <v:shape id="_x0000_i1039" type="#_x0000_t75" alt="" style="width:17.4pt;height:10.75pt;mso-width-percent:0;mso-height-percent:0;mso-width-percent:0;mso-height-percent:0" o:ole="">
            <v:imagedata r:id="rId271" o:title=""/>
          </v:shape>
          <o:OLEObject Type="Embed" ProgID="Equation.DSMT4" ShapeID="_x0000_i1039" DrawAspect="Content" ObjectID="_1701585043" r:id="rId272"/>
        </w:object>
      </w:r>
      <w:r w:rsidR="00E525FE" w:rsidRPr="00AC6F3B">
        <w:rPr>
          <w:rFonts w:hint="eastAsia"/>
        </w:rPr>
        <w:t>；</w:t>
      </w:r>
    </w:p>
    <w:p w:rsidR="006C1F7C" w:rsidRPr="006E3B35" w:rsidRDefault="007B48E4" w:rsidP="00F4653B">
      <w:pPr>
        <w:pStyle w:val="aff2"/>
        <w:snapToGrid w:val="0"/>
        <w:spacing w:before="0" w:after="0" w:line="240" w:lineRule="atLeast"/>
        <w:ind w:leftChars="644" w:left="1546"/>
        <w:rPr>
          <w:rFonts w:asciiTheme="minorEastAsia" w:eastAsiaTheme="minorEastAsia" w:hAnsiTheme="minorEastAsia" w:cstheme="minorEastAsia"/>
          <w:kern w:val="0"/>
          <w:sz w:val="24"/>
          <w:szCs w:val="24"/>
        </w:rPr>
      </w:pPr>
      <w:r w:rsidRPr="007B48E4">
        <w:rPr>
          <w:rFonts w:asciiTheme="minorEastAsia" w:eastAsiaTheme="minorEastAsia" w:hAnsiTheme="minorEastAsia" w:cstheme="minorEastAsia"/>
          <w:noProof/>
          <w:kern w:val="0"/>
          <w:sz w:val="24"/>
          <w:szCs w:val="24"/>
        </w:rPr>
        <w:object w:dxaOrig="243" w:dyaOrig="372" w14:anchorId="547782E7">
          <v:shape id="_x0000_i1038" type="#_x0000_t75" alt="" style="width:10.75pt;height:17.4pt;mso-width-percent:0;mso-height-percent:0;mso-width-percent:0;mso-height-percent:0" o:ole="">
            <v:imagedata r:id="rId96" o:title=""/>
          </v:shape>
          <o:OLEObject Type="Embed" ProgID="Equation.DSMT4" ShapeID="_x0000_i1038" DrawAspect="Content" ObjectID="_1701585044" r:id="rId273"/>
        </w:object>
      </w:r>
      <w:r w:rsidR="00E525FE" w:rsidRPr="006E3B35">
        <w:rPr>
          <w:rFonts w:asciiTheme="minorEastAsia" w:eastAsiaTheme="minorEastAsia" w:hAnsiTheme="minorEastAsia" w:cstheme="minorEastAsia"/>
          <w:kern w:val="0"/>
          <w:sz w:val="24"/>
          <w:szCs w:val="24"/>
        </w:rPr>
        <w:t>——</w:t>
      </w:r>
      <w:r w:rsidR="00E525FE" w:rsidRPr="006E3B35">
        <w:rPr>
          <w:rFonts w:asciiTheme="minorEastAsia" w:eastAsiaTheme="minorEastAsia" w:hAnsiTheme="minorEastAsia" w:cstheme="minorEastAsia" w:hint="eastAsia"/>
          <w:kern w:val="0"/>
          <w:sz w:val="24"/>
          <w:szCs w:val="24"/>
        </w:rPr>
        <w:t xml:space="preserve">裂缝间距，mm； </w:t>
      </w:r>
    </w:p>
    <w:p w:rsidR="006C1F7C" w:rsidRPr="006E3B35" w:rsidRDefault="007B48E4" w:rsidP="006E3B35">
      <w:pPr>
        <w:spacing w:line="336" w:lineRule="auto"/>
        <w:ind w:firstLineChars="600" w:firstLine="1440"/>
        <w:rPr>
          <w:rFonts w:asciiTheme="minorEastAsia" w:hAnsiTheme="minorEastAsia" w:cstheme="minorEastAsia"/>
          <w:i/>
        </w:rPr>
      </w:pPr>
      <w:r w:rsidRPr="00911F9E">
        <w:rPr>
          <w:rFonts w:asciiTheme="minorEastAsia" w:hAnsiTheme="minorEastAsia" w:cstheme="minorEastAsia" w:hint="eastAsia"/>
          <w:i/>
          <w:noProof/>
        </w:rPr>
        <w:object w:dxaOrig="372" w:dyaOrig="372" w14:anchorId="562F3B29">
          <v:shape id="_x0000_i1037" type="#_x0000_t75" alt="" style="width:17.4pt;height:17.4pt;mso-width-percent:0;mso-height-percent:0;mso-width-percent:0;mso-height-percent:0" o:ole="">
            <v:imagedata r:id="rId98" o:title=""/>
          </v:shape>
          <o:OLEObject Type="Embed" ProgID="Equation.DSMT4" ShapeID="_x0000_i1037" DrawAspect="Content" ObjectID="_1701585045" r:id="rId274"/>
        </w:object>
      </w:r>
      <w:r w:rsidR="00E525FE" w:rsidRPr="006E3B35">
        <w:rPr>
          <w:rFonts w:asciiTheme="minorEastAsia" w:hAnsiTheme="minorEastAsia" w:cstheme="minorEastAsia" w:hint="eastAsia"/>
          <w:i/>
        </w:rPr>
        <w:t>——</w:t>
      </w:r>
      <w:r w:rsidR="00E525FE" w:rsidRPr="006E3B35">
        <w:rPr>
          <w:rFonts w:asciiTheme="minorEastAsia" w:hAnsiTheme="minorEastAsia" w:cstheme="minorEastAsia" w:hint="eastAsia"/>
        </w:rPr>
        <w:t>裂缝平均间距；</w:t>
      </w:r>
    </w:p>
    <w:p w:rsidR="006C1F7C" w:rsidRPr="00AC6F3B" w:rsidRDefault="00E525FE">
      <w:pPr>
        <w:spacing w:line="336" w:lineRule="auto"/>
        <w:ind w:firstLine="480"/>
        <w:rPr>
          <w:rFonts w:asciiTheme="minorEastAsia" w:hAnsiTheme="minorEastAsia" w:cstheme="minorEastAsia"/>
        </w:rPr>
      </w:pPr>
      <w:r w:rsidRPr="00AC6F3B">
        <w:rPr>
          <w:rFonts w:asciiTheme="minorEastAsia" w:hAnsiTheme="minorEastAsia" w:cstheme="minorEastAsia" w:hint="eastAsia"/>
          <w:szCs w:val="21"/>
        </w:rPr>
        <w:t>其余各符号及其</w:t>
      </w:r>
      <w:r w:rsidRPr="00AC6F3B">
        <w:rPr>
          <w:rFonts w:asciiTheme="minorEastAsia" w:hAnsiTheme="minorEastAsia" w:cstheme="minorEastAsia" w:hint="eastAsia"/>
        </w:rPr>
        <w:t>各参数的计算方法应符合《混凝土结构设计规范》</w:t>
      </w:r>
      <w:r w:rsidRPr="00AC6F3B">
        <w:rPr>
          <w:rFonts w:asciiTheme="minorEastAsia" w:hAnsiTheme="minorEastAsia" w:cstheme="minorEastAsia"/>
        </w:rPr>
        <w:t>GB</w:t>
      </w:r>
      <w:r w:rsidRPr="00FA1C64">
        <w:rPr>
          <w:rFonts w:cstheme="minorEastAsia"/>
        </w:rPr>
        <w:t>50010</w:t>
      </w:r>
      <w:r w:rsidRPr="00AC6F3B">
        <w:rPr>
          <w:rFonts w:asciiTheme="minorEastAsia" w:hAnsiTheme="minorEastAsia" w:cstheme="minorEastAsia"/>
        </w:rPr>
        <w:t>-</w:t>
      </w:r>
      <w:r w:rsidRPr="00FA1C64">
        <w:rPr>
          <w:rFonts w:cstheme="minorEastAsia"/>
        </w:rPr>
        <w:t>2010</w:t>
      </w:r>
      <w:r w:rsidRPr="00AC6F3B">
        <w:rPr>
          <w:rFonts w:asciiTheme="minorEastAsia" w:hAnsiTheme="minorEastAsia" w:cstheme="minorEastAsia"/>
        </w:rPr>
        <w:t>第</w:t>
      </w:r>
      <w:r w:rsidRPr="00FA1C64">
        <w:rPr>
          <w:rFonts w:cstheme="minorEastAsia"/>
        </w:rPr>
        <w:t>7</w:t>
      </w:r>
      <w:r w:rsidRPr="00AC6F3B">
        <w:rPr>
          <w:rFonts w:asciiTheme="minorEastAsia" w:hAnsiTheme="minorEastAsia" w:cstheme="minorEastAsia"/>
        </w:rPr>
        <w:t>.</w:t>
      </w:r>
      <w:r w:rsidRPr="00FA1C64">
        <w:rPr>
          <w:rFonts w:cstheme="minorEastAsia"/>
        </w:rPr>
        <w:t>1</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条与第</w:t>
      </w:r>
      <w:r w:rsidRPr="00FA1C64">
        <w:rPr>
          <w:rFonts w:cstheme="minorEastAsia"/>
        </w:rPr>
        <w:t>7</w:t>
      </w:r>
      <w:r w:rsidRPr="00AC6F3B">
        <w:rPr>
          <w:rFonts w:asciiTheme="minorEastAsia" w:hAnsiTheme="minorEastAsia" w:cstheme="minorEastAsia"/>
        </w:rPr>
        <w:t>.</w:t>
      </w:r>
      <w:r w:rsidRPr="00FA1C64">
        <w:rPr>
          <w:rFonts w:cstheme="minorEastAsia"/>
        </w:rPr>
        <w:t>1</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条规定。</w:t>
      </w:r>
    </w:p>
    <w:p w:rsidR="006C1F7C" w:rsidRPr="00AC6F3B" w:rsidRDefault="00E525FE" w:rsidP="004E5B26">
      <w:pPr>
        <w:spacing w:line="336" w:lineRule="auto"/>
        <w:ind w:firstLineChars="200" w:firstLine="480"/>
        <w:textAlignment w:val="center"/>
        <w:rPr>
          <w:rFonts w:asciiTheme="minorEastAsia" w:hAnsiTheme="minorEastAsia" w:cstheme="minorEastAsia"/>
        </w:rPr>
      </w:pPr>
      <w:r w:rsidRPr="00AC6F3B">
        <w:rPr>
          <w:rFonts w:asciiTheme="minorEastAsia" w:hAnsiTheme="minorEastAsia" w:cstheme="minorEastAsia" w:hint="eastAsia"/>
        </w:rPr>
        <w:t>当</w:t>
      </w:r>
      <w:r w:rsidR="007B48E4" w:rsidRPr="00AC6F3B">
        <w:rPr>
          <w:rFonts w:asciiTheme="minorEastAsia" w:hAnsiTheme="minorEastAsia" w:cstheme="minorEastAsia" w:hint="eastAsia"/>
          <w:noProof/>
          <w:position w:val="-12"/>
          <w:vertAlign w:val="subscript"/>
        </w:rPr>
        <w:object w:dxaOrig="1238" w:dyaOrig="340" w14:anchorId="332B8723">
          <v:shape id="_x0000_i1036" type="#_x0000_t75" alt="" style="width:61.2pt;height:17.4pt;mso-width-percent:0;mso-height-percent:0;mso-width-percent:0;mso-height-percent:0" o:ole="">
            <v:imagedata r:id="rId275" o:title=""/>
          </v:shape>
          <o:OLEObject Type="Embed" ProgID="Equation.DSMT4" ShapeID="_x0000_i1036" DrawAspect="Content" ObjectID="_1701585046" r:id="rId276"/>
        </w:object>
      </w:r>
      <w:r w:rsidRPr="00AC6F3B">
        <w:rPr>
          <w:rFonts w:asciiTheme="minorEastAsia" w:hAnsiTheme="minorEastAsia" w:cstheme="minorEastAsia" w:hint="eastAsia"/>
        </w:rPr>
        <w:t>时</w:t>
      </w:r>
      <w:r w:rsidRPr="00AC6F3B">
        <w:rPr>
          <w:rFonts w:asciiTheme="minorEastAsia" w:hAnsiTheme="minorEastAsia" w:cstheme="minorEastAsia"/>
        </w:rPr>
        <w:t>,则公式（B.</w:t>
      </w:r>
      <w:r w:rsidRPr="00FA1C64">
        <w:rPr>
          <w:rFonts w:cstheme="minorEastAsia"/>
        </w:rPr>
        <w:t>0</w:t>
      </w:r>
      <w:r w:rsidRPr="00AC6F3B">
        <w:rPr>
          <w:rFonts w:asciiTheme="minorEastAsia" w:hAnsiTheme="minorEastAsia" w:cstheme="minorEastAsia"/>
        </w:rPr>
        <w:t>.</w:t>
      </w:r>
      <w:r w:rsidRPr="00FA1C64">
        <w:rPr>
          <w:rFonts w:cstheme="minorEastAsia"/>
        </w:rPr>
        <w:t>4</w:t>
      </w:r>
      <w:r w:rsidRPr="00AC6F3B">
        <w:rPr>
          <w:rFonts w:asciiTheme="minorEastAsia" w:hAnsiTheme="minorEastAsia" w:cstheme="minorEastAsia"/>
        </w:rPr>
        <w:t>-</w:t>
      </w:r>
      <w:r w:rsidRPr="00FA1C64">
        <w:rPr>
          <w:rFonts w:cstheme="minorEastAsia"/>
        </w:rPr>
        <w:t>3</w:t>
      </w:r>
      <w:r w:rsidRPr="00AC6F3B">
        <w:rPr>
          <w:rFonts w:asciiTheme="minorEastAsia" w:hAnsiTheme="minorEastAsia" w:cstheme="minorEastAsia"/>
        </w:rPr>
        <w:t>）中的</w:t>
      </w:r>
      <w:r w:rsidRPr="00AC6F3B">
        <w:rPr>
          <w:rFonts w:asciiTheme="minorEastAsia" w:hAnsiTheme="minorEastAsia" w:cstheme="minorEastAsia"/>
          <w:i/>
        </w:rPr>
        <w:t>f</w:t>
      </w:r>
      <w:r w:rsidRPr="00AC6F3B">
        <w:rPr>
          <w:rFonts w:asciiTheme="minorEastAsia" w:hAnsiTheme="minorEastAsia" w:cstheme="minorEastAsia"/>
          <w:vertAlign w:val="subscript"/>
        </w:rPr>
        <w:t>ftuk</w:t>
      </w:r>
      <w:r w:rsidRPr="00AC6F3B">
        <w:rPr>
          <w:rFonts w:asciiTheme="minorEastAsia" w:hAnsiTheme="minorEastAsia" w:cstheme="minorEastAsia" w:hint="eastAsia"/>
        </w:rPr>
        <w:t>按下式计算：</w:t>
      </w:r>
    </w:p>
    <w:p w:rsidR="006C1F7C" w:rsidRPr="00AC6F3B" w:rsidRDefault="007B48E4" w:rsidP="006F772D">
      <w:pPr>
        <w:wordWrap w:val="0"/>
        <w:spacing w:line="336" w:lineRule="auto"/>
        <w:jc w:val="right"/>
        <w:rPr>
          <w:rFonts w:asciiTheme="minorEastAsia" w:hAnsiTheme="minorEastAsia" w:cstheme="minorEastAsia"/>
          <w:vertAlign w:val="subscript"/>
        </w:rPr>
      </w:pPr>
      <w:r w:rsidRPr="00AC6F3B">
        <w:rPr>
          <w:rFonts w:asciiTheme="minorEastAsia" w:hAnsiTheme="minorEastAsia" w:cstheme="minorEastAsia" w:hint="eastAsia"/>
          <w:noProof/>
          <w:position w:val="-12"/>
        </w:rPr>
        <w:object w:dxaOrig="2281" w:dyaOrig="372" w14:anchorId="1FCEDB99">
          <v:shape id="_x0000_i1035" type="#_x0000_t75" alt="" style="width:115.85pt;height:17.4pt;mso-width-percent:0;mso-height-percent:0;mso-width-percent:0;mso-height-percent:0" o:ole="">
            <v:imagedata r:id="rId277" o:title=""/>
          </v:shape>
          <o:OLEObject Type="Embed" ProgID="Equation.DSMT4" ShapeID="_x0000_i1035" DrawAspect="Content" ObjectID="_1701585047" r:id="rId278"/>
        </w:object>
      </w:r>
      <w:r w:rsidR="00E525FE" w:rsidRPr="00AC6F3B">
        <w:rPr>
          <w:rFonts w:asciiTheme="minorEastAsia" w:hAnsiTheme="minorEastAsia" w:cstheme="minorEastAsia"/>
          <w:position w:val="-12"/>
        </w:rPr>
        <w:t xml:space="preserve">    </w:t>
      </w:r>
      <w:r w:rsidR="006F772D" w:rsidRPr="00AC6F3B">
        <w:rPr>
          <w:rFonts w:asciiTheme="minorEastAsia" w:hAnsiTheme="minorEastAsia" w:cstheme="minorEastAsia" w:hint="eastAsia"/>
          <w:position w:val="-12"/>
        </w:rPr>
        <w:t xml:space="preserve">               </w:t>
      </w:r>
      <w:r w:rsidR="00E525FE" w:rsidRPr="00AC6F3B">
        <w:rPr>
          <w:rFonts w:asciiTheme="minorEastAsia" w:hAnsiTheme="minorEastAsia" w:cstheme="minorEastAsia"/>
          <w:position w:val="-12"/>
        </w:rPr>
        <w:t xml:space="preserve">   </w:t>
      </w:r>
      <w:r w:rsidR="00E525FE" w:rsidRPr="00AC6F3B">
        <w:rPr>
          <w:rFonts w:asciiTheme="minorEastAsia" w:hAnsiTheme="minorEastAsia" w:cstheme="minorEastAsia"/>
        </w:rPr>
        <w:t>(B.</w:t>
      </w:r>
      <w:r w:rsidR="00E525FE" w:rsidRPr="00FA1C64">
        <w:rPr>
          <w:rFonts w:cstheme="minorEastAsia"/>
        </w:rPr>
        <w:t>0</w:t>
      </w:r>
      <w:r w:rsidR="00E525FE" w:rsidRPr="00AC6F3B">
        <w:rPr>
          <w:rFonts w:asciiTheme="minorEastAsia" w:hAnsiTheme="minorEastAsia" w:cstheme="minorEastAsia"/>
        </w:rPr>
        <w:t>.</w:t>
      </w:r>
      <w:r w:rsidR="007961AF" w:rsidRPr="00FA1C64">
        <w:rPr>
          <w:rFonts w:cstheme="minorEastAsia"/>
        </w:rPr>
        <w:t>2</w:t>
      </w:r>
      <w:r w:rsidR="00E525FE" w:rsidRPr="00AC6F3B">
        <w:rPr>
          <w:rFonts w:asciiTheme="minorEastAsia" w:hAnsiTheme="minorEastAsia" w:cstheme="minorEastAsia"/>
        </w:rPr>
        <w:t>-</w:t>
      </w:r>
      <w:r w:rsidR="00E525FE" w:rsidRPr="00FA1C64">
        <w:rPr>
          <w:rFonts w:cstheme="minorEastAsia"/>
        </w:rPr>
        <w:t>8</w:t>
      </w:r>
      <w:r w:rsidR="00E525FE" w:rsidRPr="00AC6F3B">
        <w:rPr>
          <w:rFonts w:asciiTheme="minorEastAsia" w:hAnsiTheme="minorEastAsia" w:cstheme="minorEastAsia"/>
        </w:rPr>
        <w:t>)</w:t>
      </w:r>
    </w:p>
    <w:p w:rsidR="00605A3D" w:rsidRPr="00A24798" w:rsidRDefault="00605A3D" w:rsidP="00A24798">
      <w:pPr>
        <w:spacing w:line="360" w:lineRule="auto"/>
        <w:ind w:firstLineChars="200" w:firstLine="420"/>
        <w:rPr>
          <w:sz w:val="21"/>
          <w:szCs w:val="21"/>
          <w:shd w:val="pct10" w:color="auto" w:fill="FFFFFF"/>
        </w:rPr>
      </w:pPr>
      <w:r w:rsidRPr="00B94EF4">
        <w:rPr>
          <w:sz w:val="21"/>
          <w:szCs w:val="21"/>
          <w:shd w:val="pct10" w:color="auto" w:fill="FFFFFF"/>
        </w:rPr>
        <w:t>条文说明：</w:t>
      </w:r>
      <w:r w:rsidRPr="00A24798">
        <w:rPr>
          <w:rFonts w:hint="eastAsia"/>
          <w:sz w:val="21"/>
          <w:szCs w:val="21"/>
          <w:shd w:val="pct10" w:color="auto" w:fill="FFFFFF"/>
        </w:rPr>
        <w:t>承载能力极限状态抗拉强度借鉴了欧洲规范《</w:t>
      </w:r>
      <w:r w:rsidRPr="00A24798">
        <w:rPr>
          <w:sz w:val="21"/>
          <w:szCs w:val="21"/>
          <w:shd w:val="pct10" w:color="auto" w:fill="FFFFFF"/>
        </w:rPr>
        <w:t>model code</w:t>
      </w:r>
      <w:r w:rsidRPr="00FA1C64">
        <w:rPr>
          <w:sz w:val="21"/>
          <w:szCs w:val="21"/>
          <w:shd w:val="pct10" w:color="auto" w:fill="FFFFFF"/>
        </w:rPr>
        <w:t>2010</w:t>
      </w:r>
      <w:r w:rsidRPr="00A24798">
        <w:rPr>
          <w:sz w:val="21"/>
          <w:szCs w:val="21"/>
          <w:shd w:val="pct10" w:color="auto" w:fill="FFFFFF"/>
        </w:rPr>
        <w:t>》的</w:t>
      </w:r>
      <w:r w:rsidRPr="00A24798">
        <w:rPr>
          <w:rFonts w:hint="eastAsia"/>
          <w:sz w:val="21"/>
          <w:szCs w:val="21"/>
          <w:shd w:val="pct10" w:color="auto" w:fill="FFFFFF"/>
        </w:rPr>
        <w:t>的相关规定</w:t>
      </w:r>
      <w:r w:rsidRPr="00A24798">
        <w:rPr>
          <w:sz w:val="21"/>
          <w:szCs w:val="21"/>
          <w:shd w:val="pct10" w:color="auto" w:fill="FFFFFF"/>
        </w:rPr>
        <w:t>。</w:t>
      </w:r>
    </w:p>
    <w:p w:rsidR="00605A3D" w:rsidRPr="00A24798" w:rsidRDefault="00605A3D"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从切口梁弯曲试验得出弯曲受拉构件的应力</w:t>
      </w:r>
      <w:r w:rsidRPr="00A24798">
        <w:rPr>
          <w:sz w:val="21"/>
          <w:szCs w:val="21"/>
          <w:shd w:val="pct10" w:color="auto" w:fill="FFFFFF"/>
        </w:rPr>
        <w:t>-</w:t>
      </w:r>
      <w:r w:rsidRPr="00A24798">
        <w:rPr>
          <w:rFonts w:hint="eastAsia"/>
          <w:sz w:val="21"/>
          <w:szCs w:val="21"/>
          <w:shd w:val="pct10" w:color="auto" w:fill="FFFFFF"/>
        </w:rPr>
        <w:t>切口</w:t>
      </w:r>
      <w:r w:rsidRPr="00A24798">
        <w:rPr>
          <w:sz w:val="21"/>
          <w:szCs w:val="21"/>
          <w:shd w:val="pct10" w:color="auto" w:fill="FFFFFF"/>
        </w:rPr>
        <w:t>张开</w:t>
      </w:r>
      <w:r w:rsidRPr="00A24798">
        <w:rPr>
          <w:rFonts w:hint="eastAsia"/>
          <w:sz w:val="21"/>
          <w:szCs w:val="21"/>
          <w:shd w:val="pct10" w:color="auto" w:fill="FFFFFF"/>
        </w:rPr>
        <w:t>位移</w:t>
      </w:r>
      <w:r w:rsidRPr="00A24798">
        <w:rPr>
          <w:rFonts w:hint="eastAsia"/>
          <w:sz w:val="21"/>
          <w:szCs w:val="21"/>
          <w:shd w:val="pct10" w:color="auto" w:fill="FFFFFF"/>
        </w:rPr>
        <w:t>C</w:t>
      </w:r>
      <w:r w:rsidRPr="00A24798">
        <w:rPr>
          <w:sz w:val="21"/>
          <w:szCs w:val="21"/>
          <w:shd w:val="pct10" w:color="auto" w:fill="FFFFFF"/>
        </w:rPr>
        <w:t>MOD</w:t>
      </w:r>
      <w:r w:rsidRPr="00A24798">
        <w:rPr>
          <w:sz w:val="21"/>
          <w:szCs w:val="21"/>
          <w:shd w:val="pct10" w:color="auto" w:fill="FFFFFF"/>
        </w:rPr>
        <w:t>的本构关系</w:t>
      </w:r>
      <w:r w:rsidRPr="00A24798">
        <w:rPr>
          <w:rFonts w:hint="eastAsia"/>
          <w:sz w:val="21"/>
          <w:szCs w:val="21"/>
          <w:shd w:val="pct10" w:color="auto" w:fill="FFFFFF"/>
        </w:rPr>
        <w:t>，并根据极限承载力等效的原则，可</w:t>
      </w:r>
      <w:r w:rsidRPr="00A24798">
        <w:rPr>
          <w:sz w:val="21"/>
          <w:szCs w:val="21"/>
          <w:shd w:val="pct10" w:color="auto" w:fill="FFFFFF"/>
        </w:rPr>
        <w:t>简化</w:t>
      </w:r>
      <w:r w:rsidRPr="00A24798">
        <w:rPr>
          <w:rFonts w:hint="eastAsia"/>
          <w:sz w:val="21"/>
          <w:szCs w:val="21"/>
          <w:shd w:val="pct10" w:color="auto" w:fill="FFFFFF"/>
        </w:rPr>
        <w:t>并转化</w:t>
      </w:r>
      <w:r w:rsidRPr="00A24798">
        <w:rPr>
          <w:sz w:val="21"/>
          <w:szCs w:val="21"/>
          <w:shd w:val="pct10" w:color="auto" w:fill="FFFFFF"/>
        </w:rPr>
        <w:t>为刚</w:t>
      </w:r>
      <w:r w:rsidRPr="00A24798">
        <w:rPr>
          <w:sz w:val="21"/>
          <w:szCs w:val="21"/>
          <w:shd w:val="pct10" w:color="auto" w:fill="FFFFFF"/>
        </w:rPr>
        <w:t>-</w:t>
      </w:r>
      <w:r w:rsidRPr="00A24798">
        <w:rPr>
          <w:sz w:val="21"/>
          <w:szCs w:val="21"/>
          <w:shd w:val="pct10" w:color="auto" w:fill="FFFFFF"/>
        </w:rPr>
        <w:t>塑模型或线性模型</w:t>
      </w:r>
      <w:r w:rsidRPr="00A24798">
        <w:rPr>
          <w:rFonts w:hint="eastAsia"/>
          <w:sz w:val="21"/>
          <w:szCs w:val="21"/>
          <w:shd w:val="pct10" w:color="auto" w:fill="FFFFFF"/>
        </w:rPr>
        <w:t>（两种</w:t>
      </w:r>
      <w:r w:rsidRPr="00A24798">
        <w:rPr>
          <w:sz w:val="21"/>
          <w:szCs w:val="21"/>
          <w:shd w:val="pct10" w:color="auto" w:fill="FFFFFF"/>
        </w:rPr>
        <w:t>模型</w:t>
      </w:r>
      <w:r w:rsidRPr="00A24798">
        <w:rPr>
          <w:rFonts w:hint="eastAsia"/>
          <w:sz w:val="21"/>
          <w:szCs w:val="21"/>
          <w:shd w:val="pct10" w:color="auto" w:fill="FFFFFF"/>
        </w:rPr>
        <w:t>均可模拟裂后</w:t>
      </w:r>
      <w:r w:rsidRPr="00A24798">
        <w:rPr>
          <w:sz w:val="21"/>
          <w:szCs w:val="21"/>
          <w:shd w:val="pct10" w:color="auto" w:fill="FFFFFF"/>
        </w:rPr>
        <w:t>硬化</w:t>
      </w:r>
      <w:r w:rsidRPr="00A24798">
        <w:rPr>
          <w:rFonts w:hint="eastAsia"/>
          <w:sz w:val="21"/>
          <w:szCs w:val="21"/>
          <w:shd w:val="pct10" w:color="auto" w:fill="FFFFFF"/>
        </w:rPr>
        <w:t>和裂后</w:t>
      </w:r>
      <w:r w:rsidRPr="00A24798">
        <w:rPr>
          <w:sz w:val="21"/>
          <w:szCs w:val="21"/>
          <w:shd w:val="pct10" w:color="auto" w:fill="FFFFFF"/>
        </w:rPr>
        <w:t>软化</w:t>
      </w:r>
      <w:r w:rsidRPr="00A24798">
        <w:rPr>
          <w:rFonts w:hint="eastAsia"/>
          <w:sz w:val="21"/>
          <w:szCs w:val="21"/>
          <w:shd w:val="pct10" w:color="auto" w:fill="FFFFFF"/>
        </w:rPr>
        <w:t>性能）</w:t>
      </w:r>
      <w:r w:rsidRPr="00A24798">
        <w:rPr>
          <w:sz w:val="21"/>
          <w:szCs w:val="21"/>
          <w:shd w:val="pct10" w:color="auto" w:fill="FFFFFF"/>
        </w:rPr>
        <w:t>，如说明图</w:t>
      </w:r>
      <w:r w:rsidRPr="00A24798">
        <w:rPr>
          <w:sz w:val="21"/>
          <w:szCs w:val="21"/>
          <w:shd w:val="pct10" w:color="auto" w:fill="FFFFFF"/>
        </w:rPr>
        <w:t>B.</w:t>
      </w:r>
      <w:r w:rsidRPr="00FA1C64">
        <w:rPr>
          <w:sz w:val="21"/>
          <w:szCs w:val="21"/>
          <w:shd w:val="pct10" w:color="auto" w:fill="FFFFFF"/>
        </w:rPr>
        <w:t>0</w:t>
      </w:r>
      <w:r w:rsidRPr="00A24798">
        <w:rPr>
          <w:sz w:val="21"/>
          <w:szCs w:val="21"/>
          <w:shd w:val="pct10" w:color="auto" w:fill="FFFFFF"/>
        </w:rPr>
        <w:t>.</w:t>
      </w:r>
      <w:r w:rsidRPr="00FA1C64">
        <w:rPr>
          <w:sz w:val="21"/>
          <w:szCs w:val="21"/>
          <w:shd w:val="pct10" w:color="auto" w:fill="FFFFFF"/>
        </w:rPr>
        <w:t>4</w:t>
      </w:r>
      <w:r w:rsidRPr="00A24798">
        <w:rPr>
          <w:sz w:val="21"/>
          <w:szCs w:val="21"/>
          <w:shd w:val="pct10" w:color="auto" w:fill="FFFFFF"/>
        </w:rPr>
        <w:t>-</w:t>
      </w:r>
      <w:r w:rsidRPr="00FA1C64">
        <w:rPr>
          <w:sz w:val="21"/>
          <w:szCs w:val="21"/>
          <w:shd w:val="pct10" w:color="auto" w:fill="FFFFFF"/>
        </w:rPr>
        <w:t>1</w:t>
      </w:r>
      <w:r w:rsidRPr="00A24798">
        <w:rPr>
          <w:sz w:val="21"/>
          <w:szCs w:val="21"/>
          <w:shd w:val="pct10" w:color="auto" w:fill="FFFFFF"/>
        </w:rPr>
        <w:t>所示。</w:t>
      </w:r>
    </w:p>
    <w:p w:rsidR="00605A3D" w:rsidRDefault="00605A3D" w:rsidP="00605A3D">
      <w:pPr>
        <w:spacing w:line="336" w:lineRule="auto"/>
        <w:ind w:firstLineChars="150" w:firstLine="360"/>
        <w:rPr>
          <w:rFonts w:asciiTheme="minorEastAsia" w:hAnsiTheme="minorEastAsia" w:cstheme="minorEastAsia"/>
        </w:rPr>
      </w:pPr>
    </w:p>
    <w:p w:rsidR="00605A3D" w:rsidRDefault="00605A3D" w:rsidP="00605A3D">
      <w:pPr>
        <w:shd w:val="clear" w:color="auto" w:fill="FFFFFF"/>
        <w:snapToGrid w:val="0"/>
        <w:spacing w:line="336" w:lineRule="auto"/>
        <w:jc w:val="center"/>
        <w:rPr>
          <w:rFonts w:asciiTheme="minorEastAsia" w:hAnsiTheme="minorEastAsia" w:cstheme="minorEastAsia"/>
        </w:rPr>
      </w:pPr>
      <w:r w:rsidRPr="00E267C9">
        <w:rPr>
          <w:rFonts w:asciiTheme="minorEastAsia" w:hAnsiTheme="minorEastAsia" w:cstheme="minorEastAsia"/>
          <w:noProof/>
        </w:rPr>
        <w:drawing>
          <wp:inline distT="0" distB="0" distL="0" distR="0" wp14:anchorId="270B1C6E" wp14:editId="704E756F">
            <wp:extent cx="3425190" cy="1527810"/>
            <wp:effectExtent l="0" t="0" r="3810" b="1524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79" cstate="print"/>
                    <a:srcRect l="1203" t="1516" r="12714" b="1729"/>
                    <a:stretch>
                      <a:fillRect/>
                    </a:stretch>
                  </pic:blipFill>
                  <pic:spPr>
                    <a:xfrm>
                      <a:off x="0" y="0"/>
                      <a:ext cx="3425190" cy="1527810"/>
                    </a:xfrm>
                    <a:prstGeom prst="rect">
                      <a:avLst/>
                    </a:prstGeom>
                    <a:ln>
                      <a:noFill/>
                    </a:ln>
                  </pic:spPr>
                </pic:pic>
              </a:graphicData>
            </a:graphic>
          </wp:inline>
        </w:drawing>
      </w:r>
    </w:p>
    <w:p w:rsidR="00605A3D" w:rsidRDefault="00605A3D" w:rsidP="00605A3D">
      <w:pPr>
        <w:shd w:val="clear" w:color="auto" w:fill="FFFFFF"/>
        <w:snapToGrid w:val="0"/>
        <w:spacing w:line="336" w:lineRule="auto"/>
        <w:jc w:val="center"/>
        <w:rPr>
          <w:rFonts w:asciiTheme="minorEastAsia" w:hAnsiTheme="minorEastAsia" w:cstheme="minorEastAsia"/>
          <w:sz w:val="15"/>
          <w:szCs w:val="15"/>
        </w:rPr>
      </w:pPr>
      <w:r>
        <w:rPr>
          <w:rFonts w:asciiTheme="minorEastAsia" w:hAnsiTheme="minorEastAsia" w:cstheme="minorEastAsia" w:hint="eastAsia"/>
          <w:sz w:val="15"/>
          <w:szCs w:val="15"/>
        </w:rPr>
        <w:t>（</w:t>
      </w:r>
      <w:r>
        <w:rPr>
          <w:rFonts w:asciiTheme="minorEastAsia" w:hAnsiTheme="minorEastAsia" w:cstheme="minorEastAsia"/>
          <w:sz w:val="15"/>
          <w:szCs w:val="15"/>
        </w:rPr>
        <w:t xml:space="preserve">a）刚塑性模型                 </w:t>
      </w:r>
      <w:r>
        <w:rPr>
          <w:rFonts w:asciiTheme="minorEastAsia" w:hAnsiTheme="minorEastAsia" w:cstheme="minorEastAsia" w:hint="eastAsia"/>
          <w:sz w:val="15"/>
          <w:szCs w:val="15"/>
        </w:rPr>
        <w:t>（</w:t>
      </w:r>
      <w:r>
        <w:rPr>
          <w:rFonts w:asciiTheme="minorEastAsia" w:hAnsiTheme="minorEastAsia" w:cstheme="minorEastAsia"/>
          <w:sz w:val="15"/>
          <w:szCs w:val="15"/>
        </w:rPr>
        <w:t>b）线性模型</w:t>
      </w:r>
    </w:p>
    <w:p w:rsidR="00605A3D" w:rsidRDefault="00605A3D" w:rsidP="00605A3D">
      <w:pPr>
        <w:shd w:val="clear" w:color="auto" w:fill="FFFFFF"/>
        <w:snapToGrid w:val="0"/>
        <w:spacing w:line="33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说明图</w:t>
      </w:r>
      <w:r>
        <w:rPr>
          <w:rFonts w:asciiTheme="minorEastAsia" w:hAnsiTheme="minorEastAsia" w:cstheme="minorEastAsia"/>
          <w:sz w:val="18"/>
          <w:szCs w:val="18"/>
        </w:rPr>
        <w:t>B.</w:t>
      </w:r>
      <w:r w:rsidRPr="00FA1C64">
        <w:rPr>
          <w:rFonts w:cstheme="minorEastAsia"/>
          <w:sz w:val="18"/>
          <w:szCs w:val="18"/>
        </w:rPr>
        <w:t>0</w:t>
      </w:r>
      <w:r>
        <w:rPr>
          <w:rFonts w:asciiTheme="minorEastAsia" w:hAnsiTheme="minorEastAsia" w:cstheme="minorEastAsia"/>
          <w:sz w:val="18"/>
          <w:szCs w:val="18"/>
        </w:rPr>
        <w:t>.</w:t>
      </w:r>
      <w:r w:rsidR="00302C03" w:rsidRPr="00FA1C64">
        <w:rPr>
          <w:rFonts w:cstheme="minorEastAsia"/>
          <w:sz w:val="18"/>
          <w:szCs w:val="18"/>
        </w:rPr>
        <w:t>2</w:t>
      </w:r>
      <w:r>
        <w:rPr>
          <w:rFonts w:asciiTheme="minorEastAsia" w:hAnsiTheme="minorEastAsia" w:cstheme="minorEastAsia"/>
          <w:sz w:val="18"/>
          <w:szCs w:val="18"/>
        </w:rPr>
        <w:t>-</w:t>
      </w:r>
      <w:r w:rsidRPr="00FA1C64">
        <w:rPr>
          <w:rFonts w:cstheme="minorEastAsia"/>
          <w:sz w:val="18"/>
          <w:szCs w:val="18"/>
        </w:rPr>
        <w:t>1</w:t>
      </w:r>
      <w:r>
        <w:rPr>
          <w:rFonts w:asciiTheme="minorEastAsia" w:hAnsiTheme="minorEastAsia" w:cstheme="minorEastAsia"/>
          <w:sz w:val="18"/>
          <w:szCs w:val="18"/>
        </w:rPr>
        <w:t xml:space="preserve"> </w:t>
      </w:r>
      <w:r>
        <w:rPr>
          <w:rFonts w:asciiTheme="minorEastAsia" w:hAnsiTheme="minorEastAsia" w:cstheme="minorEastAsia" w:hint="eastAsia"/>
          <w:sz w:val="18"/>
          <w:szCs w:val="18"/>
        </w:rPr>
        <w:t>简化的裂后应力</w:t>
      </w:r>
      <w:r>
        <w:rPr>
          <w:rFonts w:asciiTheme="minorEastAsia" w:hAnsiTheme="minorEastAsia" w:cstheme="minorEastAsia"/>
          <w:sz w:val="18"/>
          <w:szCs w:val="18"/>
        </w:rPr>
        <w:t>-裂缝张开位移关系</w:t>
      </w:r>
    </w:p>
    <w:p w:rsidR="00605A3D" w:rsidRDefault="00605A3D" w:rsidP="00605A3D">
      <w:pPr>
        <w:shd w:val="clear" w:color="auto" w:fill="FFFFFF"/>
        <w:snapToGrid w:val="0"/>
        <w:spacing w:line="336" w:lineRule="auto"/>
        <w:jc w:val="center"/>
        <w:rPr>
          <w:rFonts w:asciiTheme="minorEastAsia" w:hAnsiTheme="minorEastAsia" w:cstheme="minorEastAsia"/>
          <w:sz w:val="18"/>
          <w:szCs w:val="18"/>
        </w:rPr>
      </w:pPr>
    </w:p>
    <w:p w:rsidR="00605A3D" w:rsidRDefault="00605A3D" w:rsidP="00605A3D">
      <w:pPr>
        <w:ind w:firstLineChars="200" w:firstLine="480"/>
        <w:jc w:val="center"/>
      </w:pPr>
    </w:p>
    <w:p w:rsidR="00605A3D" w:rsidRDefault="00605A3D" w:rsidP="00605A3D">
      <w:pPr>
        <w:spacing w:line="336" w:lineRule="auto"/>
        <w:jc w:val="center"/>
        <w:rPr>
          <w:rFonts w:asciiTheme="minorEastAsia" w:hAnsiTheme="minorEastAsia" w:cstheme="minorEastAsia"/>
        </w:rPr>
      </w:pPr>
      <w:r>
        <w:rPr>
          <w:rFonts w:asciiTheme="minorEastAsia" w:hAnsiTheme="minorEastAsia" w:cstheme="minorEastAsia"/>
        </w:rPr>
        <w:t xml:space="preserve">  </w:t>
      </w:r>
      <w:r>
        <w:rPr>
          <w:rFonts w:asciiTheme="minorEastAsia" w:hAnsiTheme="minorEastAsia" w:cstheme="minorEastAsia"/>
          <w:snapToGrid w:val="0"/>
          <w:color w:val="000000"/>
          <w:w w:val="0"/>
          <w:sz w:val="0"/>
          <w:szCs w:val="0"/>
          <w:u w:color="000000"/>
          <w:shd w:val="clear" w:color="000000" w:fill="000000"/>
        </w:rPr>
        <w:t xml:space="preserve"> </w:t>
      </w:r>
      <w:r w:rsidRPr="00E267C9">
        <w:rPr>
          <w:rFonts w:asciiTheme="minorEastAsia" w:hAnsiTheme="minorEastAsia" w:cstheme="minorEastAsia"/>
          <w:noProof/>
        </w:rPr>
        <w:drawing>
          <wp:inline distT="0" distB="0" distL="0" distR="0" wp14:anchorId="0CFC1C7D" wp14:editId="3EDD8FF2">
            <wp:extent cx="1725930" cy="1306195"/>
            <wp:effectExtent l="0" t="0" r="7620" b="8255"/>
            <wp:docPr id="60" name="图片 60" descr="C:\Users\XXLIU\AppData\Local\Temp\WeChat Files\73647187dcf8a88656f19e3f27a79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XXLIU\AppData\Local\Temp\WeChat Files\73647187dcf8a88656f19e3f27a79db.png"/>
                    <pic:cNvPicPr>
                      <a:picLocks noChangeAspect="1" noChangeArrowheads="1"/>
                    </pic:cNvPicPr>
                  </pic:nvPicPr>
                  <pic:blipFill>
                    <a:blip r:embed="rId280" cstate="print">
                      <a:extLst>
                        <a:ext uri="{28A0092B-C50C-407E-A947-70E740481C1C}">
                          <a14:useLocalDpi xmlns:a14="http://schemas.microsoft.com/office/drawing/2010/main" val="0"/>
                        </a:ext>
                      </a:extLst>
                    </a:blip>
                    <a:srcRect l="5825" t="5213" r="19942" b="14335"/>
                    <a:stretch>
                      <a:fillRect/>
                    </a:stretch>
                  </pic:blipFill>
                  <pic:spPr>
                    <a:xfrm>
                      <a:off x="0" y="0"/>
                      <a:ext cx="1757618" cy="1329969"/>
                    </a:xfrm>
                    <a:prstGeom prst="rect">
                      <a:avLst/>
                    </a:prstGeom>
                    <a:noFill/>
                    <a:ln>
                      <a:noFill/>
                    </a:ln>
                  </pic:spPr>
                </pic:pic>
              </a:graphicData>
            </a:graphic>
          </wp:inline>
        </w:drawing>
      </w:r>
    </w:p>
    <w:p w:rsidR="00605A3D" w:rsidRDefault="00605A3D" w:rsidP="00605A3D">
      <w:pPr>
        <w:spacing w:line="33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说明图</w:t>
      </w:r>
      <w:r>
        <w:rPr>
          <w:rFonts w:asciiTheme="minorEastAsia" w:hAnsiTheme="minorEastAsia" w:cstheme="minorEastAsia"/>
          <w:sz w:val="18"/>
          <w:szCs w:val="18"/>
        </w:rPr>
        <w:t>B.</w:t>
      </w:r>
      <w:r w:rsidRPr="00FA1C64">
        <w:rPr>
          <w:rFonts w:cstheme="minorEastAsia"/>
          <w:sz w:val="18"/>
          <w:szCs w:val="18"/>
        </w:rPr>
        <w:t>0</w:t>
      </w:r>
      <w:r>
        <w:rPr>
          <w:rFonts w:asciiTheme="minorEastAsia" w:hAnsiTheme="minorEastAsia" w:cstheme="minorEastAsia"/>
          <w:sz w:val="18"/>
          <w:szCs w:val="18"/>
        </w:rPr>
        <w:t>.</w:t>
      </w:r>
      <w:r w:rsidR="00302C03" w:rsidRPr="00FA1C64">
        <w:rPr>
          <w:rFonts w:cstheme="minorEastAsia"/>
          <w:sz w:val="18"/>
          <w:szCs w:val="18"/>
        </w:rPr>
        <w:t>2</w:t>
      </w:r>
      <w:r>
        <w:rPr>
          <w:rFonts w:asciiTheme="minorEastAsia" w:hAnsiTheme="minorEastAsia" w:cstheme="minorEastAsia"/>
          <w:sz w:val="18"/>
          <w:szCs w:val="18"/>
        </w:rPr>
        <w:t>-</w:t>
      </w:r>
      <w:r w:rsidR="00302C03" w:rsidRPr="00FA1C64">
        <w:rPr>
          <w:rFonts w:cstheme="minorEastAsia"/>
          <w:sz w:val="18"/>
          <w:szCs w:val="18"/>
        </w:rPr>
        <w:t>2</w:t>
      </w:r>
      <w:r>
        <w:rPr>
          <w:rFonts w:asciiTheme="minorEastAsia" w:hAnsiTheme="minorEastAsia" w:cstheme="minorEastAsia"/>
          <w:sz w:val="18"/>
          <w:szCs w:val="18"/>
        </w:rPr>
        <w:t xml:space="preserve"> </w:t>
      </w:r>
      <w:r>
        <w:rPr>
          <w:rFonts w:asciiTheme="minorEastAsia" w:hAnsiTheme="minorEastAsia" w:cstheme="minorEastAsia" w:hint="eastAsia"/>
          <w:sz w:val="18"/>
          <w:szCs w:val="18"/>
        </w:rPr>
        <w:t>线性模型承载力极限状态的应力</w:t>
      </w:r>
      <w:r>
        <w:rPr>
          <w:rFonts w:asciiTheme="minorEastAsia" w:hAnsiTheme="minorEastAsia" w:cstheme="minorEastAsia"/>
          <w:sz w:val="18"/>
          <w:szCs w:val="18"/>
        </w:rPr>
        <w:t>-应变分布图</w:t>
      </w:r>
    </w:p>
    <w:p w:rsidR="00605A3D" w:rsidRDefault="00605A3D" w:rsidP="00605A3D">
      <w:pPr>
        <w:spacing w:line="336" w:lineRule="auto"/>
        <w:jc w:val="center"/>
        <w:rPr>
          <w:rFonts w:asciiTheme="minorEastAsia" w:hAnsiTheme="minorEastAsia" w:cstheme="minorEastAsia"/>
          <w:sz w:val="18"/>
          <w:szCs w:val="18"/>
        </w:rPr>
      </w:pPr>
    </w:p>
    <w:p w:rsidR="00605A3D" w:rsidRPr="00A24798" w:rsidRDefault="00605A3D"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线性模型中的抗拉强度</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f</m:t>
            </m:r>
          </m:e>
          <m:sub>
            <m:r>
              <m:rPr>
                <m:sty m:val="p"/>
              </m:rPr>
              <w:rPr>
                <w:rFonts w:ascii="Cambria Math" w:hAnsi="Cambria Math"/>
                <w:sz w:val="21"/>
                <w:szCs w:val="21"/>
                <w:shd w:val="pct10" w:color="auto" w:fill="FFFFFF"/>
              </w:rPr>
              <m:t>ftu</m:t>
            </m:r>
          </m:sub>
        </m:sSub>
      </m:oMath>
      <w:r w:rsidRPr="00A24798">
        <w:rPr>
          <w:rFonts w:hint="eastAsia"/>
          <w:sz w:val="21"/>
          <w:szCs w:val="21"/>
          <w:shd w:val="pct10" w:color="auto" w:fill="FFFFFF"/>
        </w:rPr>
        <w:t>由满足允许的裂缝宽度条件下的所需延性决定。假定沿横截面为可变应变分布的极限拉应变</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ε</m:t>
            </m:r>
          </m:e>
          <m:sub>
            <m:r>
              <m:rPr>
                <m:sty m:val="p"/>
              </m:rPr>
              <w:rPr>
                <w:rFonts w:ascii="Cambria Math" w:hAnsi="Cambria Math"/>
                <w:sz w:val="21"/>
                <w:szCs w:val="21"/>
                <w:shd w:val="pct10" w:color="auto" w:fill="FFFFFF"/>
              </w:rPr>
              <m:t>fu</m:t>
            </m:r>
          </m:sub>
        </m:sSub>
      </m:oMath>
      <w:r w:rsidRPr="00A24798">
        <w:rPr>
          <w:rFonts w:hint="eastAsia"/>
          <w:sz w:val="21"/>
          <w:szCs w:val="21"/>
          <w:shd w:val="pct10" w:color="auto" w:fill="FFFFFF"/>
        </w:rPr>
        <w:t>等于</w:t>
      </w:r>
      <w:r w:rsidRPr="00FA1C64">
        <w:rPr>
          <w:sz w:val="21"/>
          <w:szCs w:val="21"/>
          <w:shd w:val="pct10" w:color="auto" w:fill="FFFFFF"/>
        </w:rPr>
        <w:t>2</w:t>
      </w:r>
      <w:r w:rsidRPr="00A24798">
        <w:rPr>
          <w:sz w:val="21"/>
          <w:szCs w:val="21"/>
          <w:shd w:val="pct10" w:color="auto" w:fill="FFFFFF"/>
        </w:rPr>
        <w:t>％或沿横截面为恒定拉伸应变分布的极限应变</w:t>
      </w:r>
      <m:oMath>
        <m:sSub>
          <m:sSubPr>
            <m:ctrlPr>
              <w:rPr>
                <w:rFonts w:ascii="Cambria Math" w:hAnsi="Cambria Math" w:hint="eastAsia"/>
                <w:sz w:val="21"/>
                <w:szCs w:val="21"/>
                <w:shd w:val="pct10" w:color="auto" w:fill="FFFFFF"/>
              </w:rPr>
            </m:ctrlPr>
          </m:sSubPr>
          <m:e>
            <m:r>
              <m:rPr>
                <m:sty m:val="p"/>
              </m:rPr>
              <w:rPr>
                <w:rFonts w:ascii="Cambria Math" w:hAnsi="Cambria Math" w:hint="eastAsia"/>
                <w:sz w:val="21"/>
                <w:szCs w:val="21"/>
                <w:shd w:val="pct10" w:color="auto" w:fill="FFFFFF"/>
              </w:rPr>
              <m:t>ε</m:t>
            </m:r>
          </m:e>
          <m:sub>
            <m:r>
              <m:rPr>
                <m:sty m:val="p"/>
              </m:rPr>
              <w:rPr>
                <w:rFonts w:ascii="Cambria Math" w:hAnsi="Cambria Math"/>
                <w:sz w:val="21"/>
                <w:szCs w:val="21"/>
                <w:shd w:val="pct10" w:color="auto" w:fill="FFFFFF"/>
              </w:rPr>
              <m:t>fu</m:t>
            </m:r>
          </m:sub>
        </m:sSub>
      </m:oMath>
      <w:r w:rsidRPr="00A24798">
        <w:rPr>
          <w:rFonts w:hint="eastAsia"/>
          <w:sz w:val="21"/>
          <w:szCs w:val="21"/>
          <w:shd w:val="pct10" w:color="auto" w:fill="FFFFFF"/>
        </w:rPr>
        <w:t>等于</w:t>
      </w:r>
      <w:r w:rsidRPr="00FA1C64">
        <w:rPr>
          <w:sz w:val="21"/>
          <w:szCs w:val="21"/>
          <w:shd w:val="pct10" w:color="auto" w:fill="FFFFFF"/>
        </w:rPr>
        <w:t>1</w:t>
      </w:r>
      <w:r w:rsidRPr="00A24798">
        <w:rPr>
          <w:sz w:val="21"/>
          <w:szCs w:val="21"/>
          <w:shd w:val="pct10" w:color="auto" w:fill="FFFFFF"/>
        </w:rPr>
        <w:t>％时，最大裂缝宽度可以按</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w</m:t>
            </m:r>
          </m:e>
          <m:sub>
            <m:r>
              <w:rPr>
                <w:rFonts w:ascii="Cambria Math" w:hAnsi="Cambria Math"/>
                <w:sz w:val="21"/>
                <w:szCs w:val="21"/>
                <w:shd w:val="pct10" w:color="auto" w:fill="FFFFFF"/>
              </w:rPr>
              <m:t>u</m:t>
            </m:r>
          </m:sub>
        </m:sSub>
        <m:r>
          <m:rPr>
            <m:sty m:val="p"/>
          </m:rPr>
          <w:rPr>
            <w:rFonts w:ascii="Cambria Math" w:hAnsi="Cambria Math"/>
            <w:sz w:val="21"/>
            <w:szCs w:val="21"/>
            <w:shd w:val="pct10" w:color="auto" w:fill="FFFFFF"/>
          </w:rPr>
          <m:t>=</m:t>
        </m:r>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l</m:t>
            </m:r>
          </m:e>
          <m:sub>
            <m:r>
              <m:rPr>
                <m:sty m:val="p"/>
              </m:rPr>
              <w:rPr>
                <w:rFonts w:ascii="Cambria Math" w:hAnsi="Cambria Math"/>
                <w:sz w:val="21"/>
                <w:szCs w:val="21"/>
                <w:shd w:val="pct10" w:color="auto" w:fill="FFFFFF"/>
              </w:rPr>
              <m:t>cs</m:t>
            </m:r>
          </m:sub>
        </m:sSub>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ε</m:t>
            </m:r>
          </m:e>
          <m:sub>
            <m:r>
              <m:rPr>
                <m:sty m:val="p"/>
              </m:rPr>
              <w:rPr>
                <w:rFonts w:ascii="Cambria Math" w:hAnsi="Cambria Math"/>
                <w:sz w:val="21"/>
                <w:szCs w:val="21"/>
                <w:shd w:val="pct10" w:color="auto" w:fill="FFFFFF"/>
              </w:rPr>
              <m:t>fu</m:t>
            </m:r>
          </m:sub>
        </m:sSub>
      </m:oMath>
      <w:r w:rsidRPr="00A24798">
        <w:rPr>
          <w:rFonts w:hint="eastAsia"/>
          <w:sz w:val="21"/>
          <w:szCs w:val="21"/>
          <w:shd w:val="pct10" w:color="auto" w:fill="FFFFFF"/>
        </w:rPr>
        <w:t>计算。在任何情况下，最大裂缝宽度不得超过</w:t>
      </w:r>
      <w:r w:rsidRPr="00FA1C64">
        <w:rPr>
          <w:sz w:val="21"/>
          <w:szCs w:val="21"/>
          <w:shd w:val="pct10" w:color="auto" w:fill="FFFFFF"/>
        </w:rPr>
        <w:t>2</w:t>
      </w:r>
      <w:r w:rsidRPr="00A24798">
        <w:rPr>
          <w:sz w:val="21"/>
          <w:szCs w:val="21"/>
          <w:shd w:val="pct10" w:color="auto" w:fill="FFFFFF"/>
        </w:rPr>
        <w:t>.</w:t>
      </w:r>
      <w:r w:rsidRPr="00FA1C64">
        <w:rPr>
          <w:sz w:val="21"/>
          <w:szCs w:val="21"/>
          <w:shd w:val="pct10" w:color="auto" w:fill="FFFFFF"/>
        </w:rPr>
        <w:t>5</w:t>
      </w:r>
      <w:r w:rsidRPr="00A24798">
        <w:rPr>
          <w:sz w:val="21"/>
          <w:szCs w:val="21"/>
          <w:shd w:val="pct10" w:color="auto" w:fill="FFFFFF"/>
        </w:rPr>
        <w:t>毫米。</w:t>
      </w:r>
    </w:p>
    <w:p w:rsidR="00605A3D" w:rsidRPr="00A24798" w:rsidRDefault="00605A3D"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钢纤维混凝土材料分项系数</w:t>
      </w:r>
      <w:r w:rsidRPr="00A24798">
        <w:rPr>
          <w:noProof/>
          <w:sz w:val="21"/>
          <w:szCs w:val="21"/>
          <w:shd w:val="pct10" w:color="auto" w:fill="FFFFFF"/>
        </w:rPr>
        <w:drawing>
          <wp:inline distT="0" distB="0" distL="0" distR="0" wp14:anchorId="54E81B04" wp14:editId="67615C11">
            <wp:extent cx="120015" cy="264795"/>
            <wp:effectExtent l="0" t="0" r="6985"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0015" cy="264795"/>
                    </a:xfrm>
                    <a:prstGeom prst="rect">
                      <a:avLst/>
                    </a:prstGeom>
                    <a:noFill/>
                    <a:ln>
                      <a:noFill/>
                    </a:ln>
                  </pic:spPr>
                </pic:pic>
              </a:graphicData>
            </a:graphic>
          </wp:inline>
        </w:drawing>
      </w:r>
      <w:r w:rsidRPr="00A24798">
        <w:rPr>
          <w:rFonts w:hint="eastAsia"/>
          <w:sz w:val="21"/>
          <w:szCs w:val="21"/>
          <w:shd w:val="pct10" w:color="auto" w:fill="FFFFFF"/>
        </w:rPr>
        <w:t>的取值。借鉴国外的规范：</w:t>
      </w:r>
      <w:r w:rsidRPr="00A24798">
        <w:rPr>
          <w:sz w:val="21"/>
          <w:szCs w:val="21"/>
          <w:shd w:val="pct10" w:color="auto" w:fill="FFFFFF"/>
        </w:rPr>
        <w:t xml:space="preserve">fib Model code for concrete structures </w:t>
      </w:r>
      <w:r w:rsidRPr="00FA1C64">
        <w:rPr>
          <w:sz w:val="21"/>
          <w:szCs w:val="21"/>
          <w:shd w:val="pct10" w:color="auto" w:fill="FFFFFF"/>
        </w:rPr>
        <w:t>2010</w:t>
      </w:r>
      <w:r w:rsidRPr="00A24798">
        <w:rPr>
          <w:sz w:val="21"/>
          <w:szCs w:val="21"/>
          <w:shd w:val="pct10" w:color="auto" w:fill="FFFFFF"/>
        </w:rPr>
        <w:t>、</w:t>
      </w:r>
      <w:r w:rsidRPr="00A24798">
        <w:rPr>
          <w:sz w:val="21"/>
          <w:szCs w:val="21"/>
          <w:shd w:val="pct10" w:color="auto" w:fill="FFFFFF"/>
        </w:rPr>
        <w:t>Eurocode</w:t>
      </w:r>
      <w:r w:rsidRPr="00A24798">
        <w:rPr>
          <w:sz w:val="21"/>
          <w:szCs w:val="21"/>
          <w:shd w:val="pct10" w:color="auto" w:fill="FFFFFF"/>
        </w:rPr>
        <w:t>以及《</w:t>
      </w:r>
      <w:r w:rsidRPr="00A24798">
        <w:rPr>
          <w:sz w:val="21"/>
          <w:szCs w:val="21"/>
          <w:shd w:val="pct10" w:color="auto" w:fill="FFFFFF"/>
        </w:rPr>
        <w:t>FIBTG</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4</w:t>
      </w:r>
      <w:r w:rsidRPr="00A24798">
        <w:rPr>
          <w:sz w:val="21"/>
          <w:szCs w:val="21"/>
          <w:shd w:val="pct10" w:color="auto" w:fill="FFFFFF"/>
        </w:rPr>
        <w:t>.</w:t>
      </w:r>
      <w:r w:rsidRPr="00FA1C64">
        <w:rPr>
          <w:sz w:val="21"/>
          <w:szCs w:val="21"/>
          <w:shd w:val="pct10" w:color="auto" w:fill="FFFFFF"/>
        </w:rPr>
        <w:t>1</w:t>
      </w:r>
      <w:r w:rsidRPr="00A24798">
        <w:rPr>
          <w:sz w:val="21"/>
          <w:szCs w:val="21"/>
          <w:shd w:val="pct10" w:color="auto" w:fill="FFFFFF"/>
        </w:rPr>
        <w:t>_Bulletin-AF (accepted version)-FINAL</w:t>
      </w:r>
      <w:r w:rsidRPr="00A24798">
        <w:rPr>
          <w:sz w:val="21"/>
          <w:szCs w:val="21"/>
          <w:shd w:val="pct10" w:color="auto" w:fill="FFFFFF"/>
        </w:rPr>
        <w:t>》中的规定，并结合我国管片实际生产现状</w:t>
      </w:r>
      <w:r w:rsidRPr="00A24798">
        <w:rPr>
          <w:sz w:val="21"/>
          <w:szCs w:val="21"/>
          <w:shd w:val="pct10" w:color="auto" w:fill="FFFFFF"/>
        </w:rPr>
        <w:t>,</w:t>
      </w:r>
      <w:r w:rsidRPr="00A24798">
        <w:rPr>
          <w:sz w:val="21"/>
          <w:szCs w:val="21"/>
          <w:shd w:val="pct10" w:color="auto" w:fill="FFFFFF"/>
        </w:rPr>
        <w:t>采用钢纤维混凝土材料分项系数为</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25</w:t>
      </w:r>
      <w:r w:rsidRPr="00A24798">
        <w:rPr>
          <w:sz w:val="21"/>
          <w:szCs w:val="21"/>
          <w:shd w:val="pct10" w:color="auto" w:fill="FFFFFF"/>
        </w:rPr>
        <w:t>。</w:t>
      </w:r>
    </w:p>
    <w:p w:rsidR="00605A3D" w:rsidRPr="00A24798" w:rsidRDefault="00605A3D"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管片属水平制作板型构件，纤维各个方向均匀分布，当板在受弯、劈裂和散裂状态下考虑方向因子</w:t>
      </w:r>
      <w:r w:rsidRPr="00A24798">
        <w:rPr>
          <w:sz w:val="21"/>
          <w:szCs w:val="21"/>
          <w:shd w:val="pct10" w:color="auto" w:fill="FFFFFF"/>
        </w:rPr>
        <w:t>Kf =</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0</w:t>
      </w:r>
      <w:r w:rsidRPr="00A24798">
        <w:rPr>
          <w:sz w:val="21"/>
          <w:szCs w:val="21"/>
          <w:shd w:val="pct10" w:color="auto" w:fill="FFFFFF"/>
        </w:rPr>
        <w:t>，不影响受力</w:t>
      </w:r>
      <w:r w:rsidRPr="00A24798">
        <w:rPr>
          <w:sz w:val="21"/>
          <w:szCs w:val="21"/>
          <w:shd w:val="pct10" w:color="auto" w:fill="FFFFFF"/>
        </w:rPr>
        <w:t xml:space="preserve"> </w:t>
      </w:r>
      <w:r w:rsidRPr="00A24798">
        <w:rPr>
          <w:sz w:val="21"/>
          <w:szCs w:val="21"/>
          <w:shd w:val="pct10" w:color="auto" w:fill="FFFFFF"/>
        </w:rPr>
        <w:t>。对于有利受力，如果经实验验证，则可以应用方向因子</w:t>
      </w:r>
      <w:r w:rsidRPr="00A24798">
        <w:rPr>
          <w:sz w:val="21"/>
          <w:szCs w:val="21"/>
          <w:shd w:val="pct10" w:color="auto" w:fill="FFFFFF"/>
        </w:rPr>
        <w:t>Kf &gt;</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0</w:t>
      </w:r>
      <w:r w:rsidRPr="00A24798">
        <w:rPr>
          <w:sz w:val="21"/>
          <w:szCs w:val="21"/>
          <w:shd w:val="pct10" w:color="auto" w:fill="FFFFFF"/>
        </w:rPr>
        <w:t>。对于不利受力，必须通过实验确定后应用方向因子</w:t>
      </w:r>
      <w:r w:rsidRPr="00A24798">
        <w:rPr>
          <w:sz w:val="21"/>
          <w:szCs w:val="21"/>
          <w:shd w:val="pct10" w:color="auto" w:fill="FFFFFF"/>
        </w:rPr>
        <w:t>Kf &lt;</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0</w:t>
      </w:r>
      <w:r w:rsidRPr="00A24798">
        <w:rPr>
          <w:sz w:val="21"/>
          <w:szCs w:val="21"/>
          <w:shd w:val="pct10" w:color="auto" w:fill="FFFFFF"/>
        </w:rPr>
        <w:t>。当板在受剪状态下考虑方向因子</w:t>
      </w:r>
      <w:r w:rsidRPr="00A24798">
        <w:rPr>
          <w:sz w:val="21"/>
          <w:szCs w:val="21"/>
          <w:shd w:val="pct10" w:color="auto" w:fill="FFFFFF"/>
        </w:rPr>
        <w:t>Kf =</w:t>
      </w:r>
      <w:r w:rsidRPr="00FA1C64">
        <w:rPr>
          <w:sz w:val="21"/>
          <w:szCs w:val="21"/>
          <w:shd w:val="pct10" w:color="auto" w:fill="FFFFFF"/>
        </w:rPr>
        <w:t>0</w:t>
      </w:r>
      <w:r w:rsidRPr="00A24798">
        <w:rPr>
          <w:sz w:val="21"/>
          <w:szCs w:val="21"/>
          <w:shd w:val="pct10" w:color="auto" w:fill="FFFFFF"/>
        </w:rPr>
        <w:t>.</w:t>
      </w:r>
      <w:r w:rsidRPr="00FA1C64">
        <w:rPr>
          <w:sz w:val="21"/>
          <w:szCs w:val="21"/>
          <w:shd w:val="pct10" w:color="auto" w:fill="FFFFFF"/>
        </w:rPr>
        <w:t>5</w:t>
      </w:r>
      <w:r w:rsidRPr="00A24798">
        <w:rPr>
          <w:sz w:val="21"/>
          <w:szCs w:val="21"/>
          <w:shd w:val="pct10" w:color="auto" w:fill="FFFFFF"/>
        </w:rPr>
        <w:t>。</w:t>
      </w:r>
    </w:p>
    <w:p w:rsidR="00605A3D" w:rsidRPr="00A24798" w:rsidRDefault="00605A3D"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关于</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k</m:t>
            </m:r>
          </m:e>
          <m:sub>
            <m:r>
              <w:rPr>
                <w:rFonts w:ascii="Cambria Math" w:hAnsi="Cambria Math"/>
                <w:sz w:val="21"/>
                <w:szCs w:val="21"/>
                <w:shd w:val="pct10" w:color="auto" w:fill="FFFFFF"/>
              </w:rPr>
              <m:t>G</m:t>
            </m:r>
          </m:sub>
        </m:sSub>
      </m:oMath>
      <w:r w:rsidRPr="00A24798">
        <w:rPr>
          <w:rFonts w:hint="eastAsia"/>
          <w:sz w:val="21"/>
          <w:szCs w:val="21"/>
          <w:shd w:val="pct10" w:color="auto" w:fill="FFFFFF"/>
        </w:rPr>
        <w:t>的取值，目前没有试验研究能证明该系数确实因管片的构件尺寸对强度有所影响，通过计算研究表明，若参考德国标准，按</w:t>
      </w:r>
      <m:oMath>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k</m:t>
            </m:r>
          </m:e>
          <m:sub>
            <m:r>
              <w:rPr>
                <w:rFonts w:ascii="Cambria Math" w:hAnsi="Cambria Math"/>
                <w:sz w:val="21"/>
                <w:szCs w:val="21"/>
                <w:shd w:val="pct10" w:color="auto" w:fill="FFFFFF"/>
              </w:rPr>
              <m:t>G</m:t>
            </m:r>
          </m:sub>
        </m:sSub>
        <m:r>
          <m:rPr>
            <m:sty m:val="p"/>
          </m:rPr>
          <w:rPr>
            <w:rFonts w:ascii="Cambria Math" w:hAnsi="Cambria Math"/>
            <w:sz w:val="21"/>
            <w:szCs w:val="21"/>
            <w:shd w:val="pct10" w:color="auto" w:fill="FFFFFF"/>
          </w:rPr>
          <m:t>=Min</m:t>
        </m:r>
        <m:d>
          <m:dPr>
            <m:ctrlPr>
              <w:rPr>
                <w:rFonts w:ascii="Cambria Math" w:hAnsi="Cambria Math" w:hint="eastAsia"/>
                <w:sz w:val="21"/>
                <w:szCs w:val="21"/>
                <w:shd w:val="pct10" w:color="auto" w:fill="FFFFFF"/>
              </w:rPr>
            </m:ctrlPr>
          </m:dPr>
          <m:e>
            <m:r>
              <m:rPr>
                <m:sty m:val="p"/>
              </m:rPr>
              <w:rPr>
                <w:rFonts w:ascii="Cambria Math" w:hAnsi="Cambria Math"/>
                <w:sz w:val="21"/>
                <w:szCs w:val="21"/>
                <w:shd w:val="pct10" w:color="auto" w:fill="FFFFFF"/>
              </w:rPr>
              <m:t>1+0.5</m:t>
            </m:r>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A</m:t>
                </m:r>
              </m:e>
              <m:sub>
                <m:r>
                  <w:rPr>
                    <w:rFonts w:ascii="Cambria Math" w:hAnsi="Cambria Math"/>
                    <w:sz w:val="21"/>
                    <w:szCs w:val="21"/>
                    <w:shd w:val="pct10" w:color="auto" w:fill="FFFFFF"/>
                  </w:rPr>
                  <m:t>ct</m:t>
                </m:r>
              </m:sub>
            </m:sSub>
            <m:r>
              <m:rPr>
                <m:sty m:val="p"/>
              </m:rPr>
              <w:rPr>
                <w:rFonts w:ascii="Cambria Math" w:hAnsi="Cambria Math"/>
                <w:sz w:val="21"/>
                <w:szCs w:val="21"/>
                <w:shd w:val="pct10" w:color="auto" w:fill="FFFFFF"/>
              </w:rPr>
              <m:t>,1.2</m:t>
            </m:r>
          </m:e>
        </m:d>
        <m:r>
          <m:rPr>
            <m:sty m:val="p"/>
          </m:rPr>
          <w:rPr>
            <w:rFonts w:ascii="Cambria Math" w:hAnsi="Cambria Math" w:hint="eastAsia"/>
            <w:sz w:val="21"/>
            <w:szCs w:val="21"/>
            <w:shd w:val="pct10" w:color="auto" w:fill="FFFFFF"/>
          </w:rPr>
          <m:t>，式中</m:t>
        </m:r>
        <m:sSub>
          <m:sSubPr>
            <m:ctrlPr>
              <w:rPr>
                <w:rFonts w:ascii="Cambria Math" w:hAnsi="Cambria Math" w:hint="eastAsia"/>
                <w:sz w:val="21"/>
                <w:szCs w:val="21"/>
                <w:shd w:val="pct10" w:color="auto" w:fill="FFFFFF"/>
              </w:rPr>
            </m:ctrlPr>
          </m:sSubPr>
          <m:e>
            <m:r>
              <w:rPr>
                <w:rFonts w:ascii="Cambria Math" w:hAnsi="Cambria Math"/>
                <w:sz w:val="21"/>
                <w:szCs w:val="21"/>
                <w:shd w:val="pct10" w:color="auto" w:fill="FFFFFF"/>
              </w:rPr>
              <m:t>A</m:t>
            </m:r>
          </m:e>
          <m:sub>
            <m:r>
              <w:rPr>
                <w:rFonts w:ascii="Cambria Math" w:hAnsi="Cambria Math"/>
                <w:sz w:val="21"/>
                <w:szCs w:val="21"/>
                <w:shd w:val="pct10" w:color="auto" w:fill="FFFFFF"/>
              </w:rPr>
              <m:t>ct</m:t>
            </m:r>
          </m:sub>
        </m:sSub>
        <m:r>
          <m:rPr>
            <m:sty m:val="p"/>
          </m:rPr>
          <w:rPr>
            <w:rFonts w:ascii="Cambria Math" w:hAnsi="Cambria Math" w:hint="eastAsia"/>
            <w:sz w:val="21"/>
            <w:szCs w:val="21"/>
            <w:shd w:val="pct10" w:color="auto" w:fill="FFFFFF"/>
          </w:rPr>
          <m:t>为截面受拉区面积（</m:t>
        </m:r>
        <m:sSup>
          <m:sSupPr>
            <m:ctrlPr>
              <w:rPr>
                <w:rFonts w:ascii="Cambria Math" w:hAnsi="Cambria Math" w:hint="eastAsia"/>
                <w:sz w:val="21"/>
                <w:szCs w:val="21"/>
                <w:shd w:val="pct10" w:color="auto" w:fill="FFFFFF"/>
              </w:rPr>
            </m:ctrlPr>
          </m:sSupPr>
          <m:e>
            <m:r>
              <w:rPr>
                <w:rFonts w:ascii="Cambria Math" w:hAnsi="Cambria Math"/>
                <w:sz w:val="21"/>
                <w:szCs w:val="21"/>
                <w:shd w:val="pct10" w:color="auto" w:fill="FFFFFF"/>
              </w:rPr>
              <m:t>m</m:t>
            </m:r>
          </m:e>
          <m:sup>
            <m:r>
              <m:rPr>
                <m:sty m:val="p"/>
              </m:rPr>
              <w:rPr>
                <w:rFonts w:ascii="Cambria Math" w:hAnsi="Cambria Math"/>
                <w:sz w:val="21"/>
                <w:szCs w:val="21"/>
                <w:shd w:val="pct10" w:color="auto" w:fill="FFFFFF"/>
              </w:rPr>
              <m:t>2</m:t>
            </m:r>
          </m:sup>
        </m:sSup>
        <m:r>
          <m:rPr>
            <m:sty m:val="p"/>
          </m:rPr>
          <w:rPr>
            <w:rFonts w:ascii="Cambria Math" w:hAnsi="Cambria Math" w:hint="eastAsia"/>
            <w:sz w:val="21"/>
            <w:szCs w:val="21"/>
            <w:shd w:val="pct10" w:color="auto" w:fill="FFFFFF"/>
          </w:rPr>
          <m:t>）</m:t>
        </m:r>
      </m:oMath>
      <w:r w:rsidRPr="00A24798">
        <w:rPr>
          <w:rFonts w:hint="eastAsia"/>
          <w:sz w:val="21"/>
          <w:szCs w:val="21"/>
          <w:shd w:val="pct10" w:color="auto" w:fill="FFFFFF"/>
        </w:rPr>
        <w:t>计算，对承载力的影响仅仅在</w:t>
      </w:r>
      <w:r w:rsidRPr="00FA1C64">
        <w:rPr>
          <w:sz w:val="21"/>
          <w:szCs w:val="21"/>
          <w:shd w:val="pct10" w:color="auto" w:fill="FFFFFF"/>
        </w:rPr>
        <w:t>5</w:t>
      </w:r>
      <w:r w:rsidRPr="00A24798">
        <w:rPr>
          <w:sz w:val="21"/>
          <w:szCs w:val="21"/>
          <w:shd w:val="pct10" w:color="auto" w:fill="FFFFFF"/>
        </w:rPr>
        <w:t>%</w:t>
      </w:r>
      <w:r w:rsidRPr="00A24798">
        <w:rPr>
          <w:sz w:val="21"/>
          <w:szCs w:val="21"/>
          <w:shd w:val="pct10" w:color="auto" w:fill="FFFFFF"/>
        </w:rPr>
        <w:t>以内，对配筋率的影响就更微乎其微。若通过管片承载力试验，能验证该系数确实大于</w:t>
      </w:r>
      <w:r w:rsidRPr="00FA1C64">
        <w:rPr>
          <w:sz w:val="21"/>
          <w:szCs w:val="21"/>
          <w:shd w:val="pct10" w:color="auto" w:fill="FFFFFF"/>
        </w:rPr>
        <w:t>1</w:t>
      </w:r>
      <w:r w:rsidRPr="00A24798">
        <w:rPr>
          <w:sz w:val="21"/>
          <w:szCs w:val="21"/>
          <w:shd w:val="pct10" w:color="auto" w:fill="FFFFFF"/>
        </w:rPr>
        <w:t>，可以考虑</w:t>
      </w:r>
      <w:r w:rsidRPr="00A24798">
        <w:rPr>
          <w:sz w:val="21"/>
          <w:szCs w:val="21"/>
          <w:shd w:val="pct10" w:color="auto" w:fill="FFFFFF"/>
        </w:rPr>
        <w:t>kG</w:t>
      </w:r>
      <w:r w:rsidRPr="00A24798">
        <w:rPr>
          <w:rFonts w:hint="eastAsia"/>
          <w:sz w:val="21"/>
          <w:szCs w:val="21"/>
          <w:shd w:val="pct10" w:color="auto" w:fill="FFFFFF"/>
        </w:rPr>
        <w:t>＞</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0</w:t>
      </w:r>
      <w:r w:rsidRPr="00A24798">
        <w:rPr>
          <w:sz w:val="21"/>
          <w:szCs w:val="21"/>
          <w:shd w:val="pct10" w:color="auto" w:fill="FFFFFF"/>
        </w:rPr>
        <w:t>。结合</w:t>
      </w:r>
      <w:r w:rsidRPr="00A24798">
        <w:rPr>
          <w:rFonts w:hint="eastAsia"/>
          <w:sz w:val="21"/>
          <w:szCs w:val="21"/>
          <w:shd w:val="pct10" w:color="auto" w:fill="FFFFFF"/>
        </w:rPr>
        <w:t>目前的生产水平，取</w:t>
      </w:r>
      <w:r w:rsidRPr="00A24798">
        <w:rPr>
          <w:sz w:val="21"/>
          <w:szCs w:val="21"/>
          <w:shd w:val="pct10" w:color="auto" w:fill="FFFFFF"/>
        </w:rPr>
        <w:t>kG=</w:t>
      </w:r>
      <w:r w:rsidRPr="00FA1C64">
        <w:rPr>
          <w:sz w:val="21"/>
          <w:szCs w:val="21"/>
          <w:shd w:val="pct10" w:color="auto" w:fill="FFFFFF"/>
        </w:rPr>
        <w:t>1</w:t>
      </w:r>
      <w:r w:rsidRPr="00A24798">
        <w:rPr>
          <w:sz w:val="21"/>
          <w:szCs w:val="21"/>
          <w:shd w:val="pct10" w:color="auto" w:fill="FFFFFF"/>
        </w:rPr>
        <w:t>.</w:t>
      </w:r>
      <w:r w:rsidRPr="00FA1C64">
        <w:rPr>
          <w:sz w:val="21"/>
          <w:szCs w:val="21"/>
          <w:shd w:val="pct10" w:color="auto" w:fill="FFFFFF"/>
        </w:rPr>
        <w:t>0</w:t>
      </w:r>
      <w:r w:rsidRPr="00A24798">
        <w:rPr>
          <w:sz w:val="21"/>
          <w:szCs w:val="21"/>
          <w:shd w:val="pct10" w:color="auto" w:fill="FFFFFF"/>
        </w:rPr>
        <w:t>。</w:t>
      </w:r>
    </w:p>
    <w:p w:rsidR="00302C03" w:rsidRPr="00A24798" w:rsidRDefault="00302C03"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当试件达到正常使用极限状态对应裂口宽度</w:t>
      </w:r>
      <w:r w:rsidRPr="00A24798">
        <w:rPr>
          <w:noProof/>
          <w:sz w:val="21"/>
          <w:szCs w:val="21"/>
          <w:shd w:val="pct10" w:color="auto" w:fill="FFFFFF"/>
        </w:rPr>
        <w:drawing>
          <wp:inline distT="0" distB="0" distL="0" distR="0" wp14:anchorId="2094E535" wp14:editId="0B29D7D5">
            <wp:extent cx="529590" cy="252730"/>
            <wp:effectExtent l="0" t="0" r="3810" b="127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529590" cy="252730"/>
                    </a:xfrm>
                    <a:prstGeom prst="rect">
                      <a:avLst/>
                    </a:prstGeom>
                    <a:noFill/>
                    <a:ln>
                      <a:noFill/>
                    </a:ln>
                  </pic:spPr>
                </pic:pic>
              </a:graphicData>
            </a:graphic>
          </wp:inline>
        </w:drawing>
      </w:r>
      <w:r w:rsidRPr="00A24798">
        <w:rPr>
          <w:rFonts w:hint="eastAsia"/>
          <w:sz w:val="21"/>
          <w:szCs w:val="21"/>
          <w:shd w:val="pct10" w:color="auto" w:fill="FFFFFF"/>
        </w:rPr>
        <w:t>前，压应力分布为线性（说明图</w:t>
      </w:r>
      <w:r w:rsidRPr="00A24798">
        <w:rPr>
          <w:sz w:val="21"/>
          <w:szCs w:val="21"/>
          <w:shd w:val="pct10" w:color="auto" w:fill="FFFFFF"/>
        </w:rPr>
        <w:t>B.</w:t>
      </w:r>
      <w:r w:rsidRPr="00FA1C64">
        <w:rPr>
          <w:sz w:val="21"/>
          <w:szCs w:val="21"/>
          <w:shd w:val="pct10" w:color="auto" w:fill="FFFFFF"/>
        </w:rPr>
        <w:t>0</w:t>
      </w:r>
      <w:r w:rsidRPr="00A24798">
        <w:rPr>
          <w:sz w:val="21"/>
          <w:szCs w:val="21"/>
          <w:shd w:val="pct10" w:color="auto" w:fill="FFFFFF"/>
        </w:rPr>
        <w:t>.</w:t>
      </w:r>
      <w:r w:rsidRPr="00FA1C64">
        <w:rPr>
          <w:sz w:val="21"/>
          <w:szCs w:val="21"/>
          <w:shd w:val="pct10" w:color="auto" w:fill="FFFFFF"/>
        </w:rPr>
        <w:t>3</w:t>
      </w:r>
      <w:r w:rsidRPr="00A24798">
        <w:rPr>
          <w:sz w:val="21"/>
          <w:szCs w:val="21"/>
          <w:shd w:val="pct10" w:color="auto" w:fill="FFFFFF"/>
        </w:rPr>
        <w:t>）模型</w:t>
      </w:r>
      <w:r w:rsidRPr="00A24798">
        <w:rPr>
          <w:rFonts w:hint="eastAsia"/>
          <w:sz w:val="21"/>
          <w:szCs w:val="21"/>
          <w:shd w:val="pct10" w:color="auto" w:fill="FFFFFF"/>
        </w:rPr>
        <w:t>，</w:t>
      </w:r>
      <w:r w:rsidRPr="00A24798">
        <w:rPr>
          <w:sz w:val="21"/>
          <w:szCs w:val="21"/>
          <w:shd w:val="pct10" w:color="auto" w:fill="FFFFFF"/>
        </w:rPr>
        <w:t>通过假定裂缝高度建立平衡方程式如下式。</w:t>
      </w:r>
    </w:p>
    <w:p w:rsidR="00302C03" w:rsidRDefault="00302C03" w:rsidP="00302C03">
      <w:pPr>
        <w:spacing w:line="336" w:lineRule="auto"/>
        <w:rPr>
          <w:rFonts w:asciiTheme="minorEastAsia" w:hAnsiTheme="minorEastAsia" w:cstheme="minorEastAsia"/>
        </w:rPr>
      </w:pPr>
    </w:p>
    <w:p w:rsidR="00302C03" w:rsidRDefault="00302C03" w:rsidP="00302C03">
      <w:pPr>
        <w:autoSpaceDE w:val="0"/>
        <w:autoSpaceDN w:val="0"/>
        <w:adjustRightInd w:val="0"/>
        <w:snapToGrid w:val="0"/>
        <w:spacing w:line="312" w:lineRule="auto"/>
        <w:jc w:val="center"/>
        <w:rPr>
          <w:i/>
          <w:color w:val="000080"/>
        </w:rPr>
      </w:pPr>
      <w:r w:rsidRPr="00E267C9">
        <w:rPr>
          <w:noProof/>
        </w:rPr>
        <w:drawing>
          <wp:inline distT="0" distB="0" distL="0" distR="0" wp14:anchorId="5F49B4FC" wp14:editId="29B100A3">
            <wp:extent cx="3090545" cy="1118235"/>
            <wp:effectExtent l="0" t="0" r="14605" b="5715"/>
            <wp:docPr id="61" name="Picture 27"/>
            <wp:cNvGraphicFramePr/>
            <a:graphic xmlns:a="http://schemas.openxmlformats.org/drawingml/2006/main">
              <a:graphicData uri="http://schemas.openxmlformats.org/drawingml/2006/picture">
                <pic:pic xmlns:pic="http://schemas.openxmlformats.org/drawingml/2006/picture">
                  <pic:nvPicPr>
                    <pic:cNvPr id="61" name="Picture 27"/>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3090545" cy="1118235"/>
                    </a:xfrm>
                    <a:prstGeom prst="rect">
                      <a:avLst/>
                    </a:prstGeom>
                    <a:noFill/>
                    <a:ln>
                      <a:noFill/>
                    </a:ln>
                  </pic:spPr>
                </pic:pic>
              </a:graphicData>
            </a:graphic>
          </wp:inline>
        </w:drawing>
      </w:r>
    </w:p>
    <w:p w:rsidR="00302C03" w:rsidRDefault="00302C03" w:rsidP="00302C03">
      <w:pPr>
        <w:autoSpaceDE w:val="0"/>
        <w:autoSpaceDN w:val="0"/>
        <w:adjustRightInd w:val="0"/>
        <w:snapToGrid w:val="0"/>
        <w:spacing w:line="312" w:lineRule="auto"/>
        <w:jc w:val="center"/>
        <w:rPr>
          <w:sz w:val="18"/>
          <w:szCs w:val="18"/>
        </w:rPr>
      </w:pPr>
      <w:bookmarkStart w:id="142" w:name="_Toc6754_WPSOffice_Level2"/>
      <w:r>
        <w:rPr>
          <w:rFonts w:hint="eastAsia"/>
          <w:sz w:val="18"/>
          <w:szCs w:val="18"/>
        </w:rPr>
        <w:t>说明图</w:t>
      </w:r>
      <w:r>
        <w:rPr>
          <w:b/>
          <w:sz w:val="18"/>
          <w:szCs w:val="18"/>
        </w:rPr>
        <w:t>B</w:t>
      </w:r>
      <w:r>
        <w:rPr>
          <w:sz w:val="18"/>
          <w:szCs w:val="18"/>
        </w:rPr>
        <w:t>.</w:t>
      </w:r>
      <w:r w:rsidRPr="00FA1C64">
        <w:rPr>
          <w:sz w:val="18"/>
          <w:szCs w:val="18"/>
        </w:rPr>
        <w:t>0</w:t>
      </w:r>
      <w:r>
        <w:rPr>
          <w:sz w:val="18"/>
          <w:szCs w:val="18"/>
        </w:rPr>
        <w:t>.</w:t>
      </w:r>
      <w:r w:rsidRPr="00FA1C64">
        <w:rPr>
          <w:sz w:val="18"/>
          <w:szCs w:val="18"/>
        </w:rPr>
        <w:t>2</w:t>
      </w:r>
      <w:r>
        <w:rPr>
          <w:sz w:val="18"/>
          <w:szCs w:val="18"/>
        </w:rPr>
        <w:t>-</w:t>
      </w:r>
      <w:r w:rsidRPr="00FA1C64">
        <w:rPr>
          <w:sz w:val="18"/>
          <w:szCs w:val="18"/>
        </w:rPr>
        <w:t>3</w:t>
      </w:r>
      <w:r>
        <w:rPr>
          <w:sz w:val="18"/>
          <w:szCs w:val="18"/>
        </w:rPr>
        <w:t xml:space="preserve"> </w:t>
      </w:r>
      <w:r>
        <w:rPr>
          <w:rFonts w:hint="eastAsia"/>
          <w:sz w:val="18"/>
          <w:szCs w:val="18"/>
        </w:rPr>
        <w:t>正常工作极限状态截面内力计算简化模型</w:t>
      </w:r>
      <w:bookmarkEnd w:id="142"/>
    </w:p>
    <w:p w:rsidR="00302C03" w:rsidRDefault="00302C03" w:rsidP="00302C03">
      <w:pPr>
        <w:autoSpaceDE w:val="0"/>
        <w:autoSpaceDN w:val="0"/>
        <w:adjustRightInd w:val="0"/>
        <w:snapToGrid w:val="0"/>
        <w:spacing w:line="312" w:lineRule="auto"/>
        <w:jc w:val="center"/>
        <w:rPr>
          <w:sz w:val="18"/>
          <w:szCs w:val="18"/>
        </w:rPr>
      </w:pPr>
    </w:p>
    <w:p w:rsidR="00302C03" w:rsidRDefault="00302C03" w:rsidP="00302C03">
      <w:pPr>
        <w:autoSpaceDE w:val="0"/>
        <w:autoSpaceDN w:val="0"/>
        <w:adjustRightInd w:val="0"/>
        <w:snapToGrid w:val="0"/>
        <w:spacing w:line="312" w:lineRule="auto"/>
        <w:jc w:val="center"/>
        <w:rPr>
          <w:color w:val="0070C0"/>
          <w:szCs w:val="21"/>
        </w:rPr>
      </w:pPr>
      <w:r>
        <w:rPr>
          <w:noProof/>
          <w:color w:val="0070C0"/>
          <w:position w:val="-24"/>
          <w:szCs w:val="21"/>
        </w:rPr>
        <w:drawing>
          <wp:inline distT="0" distB="0" distL="0" distR="0" wp14:anchorId="067245EF" wp14:editId="68F197B2">
            <wp:extent cx="2406015" cy="408940"/>
            <wp:effectExtent l="0" t="0" r="6985"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406015" cy="408940"/>
                    </a:xfrm>
                    <a:prstGeom prst="rect">
                      <a:avLst/>
                    </a:prstGeom>
                    <a:noFill/>
                    <a:ln>
                      <a:noFill/>
                    </a:ln>
                  </pic:spPr>
                </pic:pic>
              </a:graphicData>
            </a:graphic>
          </wp:inline>
        </w:drawing>
      </w:r>
    </w:p>
    <w:p w:rsidR="00302C03" w:rsidRPr="00A24798" w:rsidRDefault="00302C03" w:rsidP="00A24798">
      <w:pPr>
        <w:spacing w:line="360" w:lineRule="auto"/>
        <w:ind w:firstLineChars="200" w:firstLine="420"/>
        <w:rPr>
          <w:sz w:val="21"/>
          <w:szCs w:val="21"/>
          <w:shd w:val="pct10" w:color="auto" w:fill="FFFFFF"/>
        </w:rPr>
      </w:pPr>
      <w:r w:rsidRPr="00A24798">
        <w:rPr>
          <w:rFonts w:hint="eastAsia"/>
          <w:sz w:val="21"/>
          <w:szCs w:val="21"/>
          <w:shd w:val="pct10" w:color="auto" w:fill="FFFFFF"/>
        </w:rPr>
        <w:t>推导出正常使用极限状态抗拉强度标准值</w:t>
      </w:r>
      <w:r w:rsidRPr="00A24798">
        <w:rPr>
          <w:noProof/>
          <w:sz w:val="21"/>
          <w:szCs w:val="21"/>
          <w:shd w:val="pct10" w:color="auto" w:fill="FFFFFF"/>
        </w:rPr>
        <w:drawing>
          <wp:inline distT="0" distB="0" distL="0" distR="0" wp14:anchorId="17557882" wp14:editId="44FCDBD5">
            <wp:extent cx="264795" cy="204470"/>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64795" cy="204470"/>
                    </a:xfrm>
                    <a:prstGeom prst="rect">
                      <a:avLst/>
                    </a:prstGeom>
                    <a:noFill/>
                    <a:ln>
                      <a:noFill/>
                    </a:ln>
                  </pic:spPr>
                </pic:pic>
              </a:graphicData>
            </a:graphic>
          </wp:inline>
        </w:drawing>
      </w:r>
      <w:r w:rsidRPr="00A24798">
        <w:rPr>
          <w:rFonts w:hint="eastAsia"/>
          <w:sz w:val="21"/>
          <w:szCs w:val="21"/>
          <w:shd w:val="pct10" w:color="auto" w:fill="FFFFFF"/>
        </w:rPr>
        <w:t>，得条文中式</w:t>
      </w:r>
      <w:r w:rsidRPr="00A24798">
        <w:rPr>
          <w:sz w:val="21"/>
          <w:szCs w:val="21"/>
          <w:shd w:val="pct10" w:color="auto" w:fill="FFFFFF"/>
        </w:rPr>
        <w:t>(B.</w:t>
      </w:r>
      <w:r w:rsidRPr="00FA1C64">
        <w:rPr>
          <w:sz w:val="21"/>
          <w:szCs w:val="21"/>
          <w:shd w:val="pct10" w:color="auto" w:fill="FFFFFF"/>
        </w:rPr>
        <w:t>0</w:t>
      </w:r>
      <w:r w:rsidRPr="00A24798">
        <w:rPr>
          <w:sz w:val="21"/>
          <w:szCs w:val="21"/>
          <w:shd w:val="pct10" w:color="auto" w:fill="FFFFFF"/>
        </w:rPr>
        <w:t>.</w:t>
      </w:r>
      <w:r w:rsidRPr="00FA1C64">
        <w:rPr>
          <w:sz w:val="21"/>
          <w:szCs w:val="21"/>
          <w:shd w:val="pct10" w:color="auto" w:fill="FFFFFF"/>
        </w:rPr>
        <w:t>2</w:t>
      </w:r>
      <w:r w:rsidRPr="00A24798">
        <w:rPr>
          <w:sz w:val="21"/>
          <w:szCs w:val="21"/>
          <w:shd w:val="pct10" w:color="auto" w:fill="FFFFFF"/>
        </w:rPr>
        <w:t>-</w:t>
      </w:r>
      <w:r w:rsidRPr="00FA1C64">
        <w:rPr>
          <w:sz w:val="21"/>
          <w:szCs w:val="21"/>
          <w:shd w:val="pct10" w:color="auto" w:fill="FFFFFF"/>
        </w:rPr>
        <w:t>3</w:t>
      </w:r>
      <w:r w:rsidRPr="00A24798">
        <w:rPr>
          <w:sz w:val="21"/>
          <w:szCs w:val="21"/>
          <w:shd w:val="pct10" w:color="auto" w:fill="FFFFFF"/>
        </w:rPr>
        <w:t>)</w:t>
      </w:r>
      <w:r w:rsidRPr="00A24798">
        <w:rPr>
          <w:rFonts w:hint="eastAsia"/>
          <w:sz w:val="21"/>
          <w:szCs w:val="21"/>
          <w:shd w:val="pct10" w:color="auto" w:fill="FFFFFF"/>
        </w:rPr>
        <w:t>。</w:t>
      </w:r>
    </w:p>
    <w:p w:rsidR="00983DF6" w:rsidRDefault="00983DF6">
      <w:pPr>
        <w:shd w:val="clear" w:color="auto" w:fill="FFFFFF"/>
        <w:snapToGrid w:val="0"/>
        <w:spacing w:line="336" w:lineRule="auto"/>
        <w:rPr>
          <w:sz w:val="21"/>
          <w:szCs w:val="21"/>
          <w:shd w:val="pct10" w:color="auto" w:fill="FFFFFF"/>
        </w:rPr>
      </w:pPr>
    </w:p>
    <w:p w:rsidR="006C1F7C" w:rsidRPr="00AC6F3B" w:rsidRDefault="00E525FE">
      <w:pPr>
        <w:shd w:val="clear" w:color="auto" w:fill="FFFFFF"/>
        <w:snapToGrid w:val="0"/>
        <w:spacing w:line="336" w:lineRule="auto"/>
        <w:rPr>
          <w:rFonts w:asciiTheme="minorEastAsia" w:hAnsiTheme="minorEastAsia" w:cstheme="minorEastAsia"/>
        </w:rPr>
      </w:pPr>
      <w:r w:rsidRPr="0073598B">
        <w:rPr>
          <w:rFonts w:cstheme="minorEastAsia"/>
          <w:b/>
        </w:rPr>
        <w:t>B.0.</w:t>
      </w:r>
      <w:r w:rsidR="00605A3D" w:rsidRPr="0073598B">
        <w:rPr>
          <w:rFonts w:cstheme="minorEastAsia"/>
          <w:b/>
        </w:rPr>
        <w:t>3</w:t>
      </w:r>
      <w:r w:rsidRPr="00AC6F3B">
        <w:rPr>
          <w:rFonts w:asciiTheme="minorEastAsia" w:hAnsiTheme="minorEastAsia" w:cstheme="minorEastAsia"/>
          <w:b/>
        </w:rPr>
        <w:t xml:space="preserve">  </w:t>
      </w:r>
      <w:r w:rsidRPr="00AC6F3B">
        <w:rPr>
          <w:rFonts w:asciiTheme="minorEastAsia" w:hAnsiTheme="minorEastAsia" w:cstheme="minorEastAsia" w:hint="eastAsia"/>
        </w:rPr>
        <w:t>正常使用极限状态抗拉强度设计值</w:t>
      </w:r>
      <w:r w:rsidR="007B48E4" w:rsidRPr="00AC6F3B">
        <w:rPr>
          <w:rFonts w:asciiTheme="minorEastAsia" w:hAnsiTheme="minorEastAsia" w:cstheme="minorEastAsia" w:hint="eastAsia"/>
          <w:noProof/>
          <w:position w:val="-12"/>
        </w:rPr>
        <w:object w:dxaOrig="372" w:dyaOrig="340" w14:anchorId="2D7C96E2">
          <v:shape id="_x0000_i1034" type="#_x0000_t75" alt="" style="width:17.4pt;height:17.4pt;mso-width-percent:0;mso-height-percent:0;mso-width-percent:0;mso-height-percent:0" o:ole="">
            <v:imagedata r:id="rId286" o:title=""/>
          </v:shape>
          <o:OLEObject Type="Embed" ProgID="Equation.DSMT4" ShapeID="_x0000_i1034" DrawAspect="Content" ObjectID="_1701585048" r:id="rId287"/>
        </w:object>
      </w:r>
      <w:r w:rsidRPr="00AC6F3B">
        <w:rPr>
          <w:rFonts w:asciiTheme="minorEastAsia" w:hAnsiTheme="minorEastAsia" w:cstheme="minorEastAsia" w:hint="eastAsia"/>
        </w:rPr>
        <w:t>：</w:t>
      </w:r>
    </w:p>
    <w:p w:rsidR="006C1F7C" w:rsidRPr="00AC6F3B" w:rsidRDefault="007B48E4">
      <w:pPr>
        <w:shd w:val="clear" w:color="auto" w:fill="FFFFFF"/>
        <w:wordWrap w:val="0"/>
        <w:snapToGrid w:val="0"/>
        <w:spacing w:line="336" w:lineRule="auto"/>
        <w:ind w:firstLine="420"/>
        <w:jc w:val="right"/>
        <w:rPr>
          <w:rFonts w:asciiTheme="minorEastAsia" w:hAnsiTheme="minorEastAsia" w:cstheme="minorEastAsia"/>
        </w:rPr>
      </w:pPr>
      <w:r w:rsidRPr="00AC6F3B">
        <w:rPr>
          <w:rFonts w:asciiTheme="minorEastAsia" w:hAnsiTheme="minorEastAsia" w:cstheme="minorEastAsia" w:hint="eastAsia"/>
          <w:noProof/>
          <w:position w:val="-12"/>
        </w:rPr>
        <w:object w:dxaOrig="1440" w:dyaOrig="340" w14:anchorId="3B4E65E1">
          <v:shape id="_x0000_i1033" type="#_x0000_t75" alt="" style="width:1in;height:17.4pt;mso-width-percent:0;mso-height-percent:0;mso-width-percent:0;mso-height-percent:0" o:ole="">
            <v:imagedata r:id="rId288" o:title=""/>
          </v:shape>
          <o:OLEObject Type="Embed" ProgID="Equation.DSMT4" ShapeID="_x0000_i1033" DrawAspect="Content" ObjectID="_1701585049" r:id="rId289"/>
        </w:object>
      </w:r>
      <w:r w:rsidR="00E525FE" w:rsidRPr="00AC6F3B">
        <w:rPr>
          <w:rFonts w:asciiTheme="minorEastAsia" w:hAnsiTheme="minorEastAsia" w:cstheme="minorEastAsia"/>
        </w:rPr>
        <w:t xml:space="preserve">        </w:t>
      </w:r>
      <w:r w:rsidR="006F772D" w:rsidRPr="00AC6F3B">
        <w:rPr>
          <w:rFonts w:asciiTheme="minorEastAsia" w:hAnsiTheme="minorEastAsia" w:cstheme="minorEastAsia" w:hint="eastAsia"/>
        </w:rPr>
        <w:t xml:space="preserve">               </w:t>
      </w:r>
      <w:r w:rsidR="00E525FE" w:rsidRPr="00AC6F3B">
        <w:rPr>
          <w:rFonts w:asciiTheme="minorEastAsia" w:hAnsiTheme="minorEastAsia" w:cstheme="minorEastAsia"/>
        </w:rPr>
        <w:t xml:space="preserve">      (B.</w:t>
      </w:r>
      <w:r w:rsidR="00E525FE" w:rsidRPr="00FA1C64">
        <w:rPr>
          <w:rFonts w:cstheme="minorEastAsia"/>
        </w:rPr>
        <w:t>0</w:t>
      </w:r>
      <w:r w:rsidR="00E525FE" w:rsidRPr="00AC6F3B">
        <w:rPr>
          <w:rFonts w:asciiTheme="minorEastAsia" w:hAnsiTheme="minorEastAsia" w:cstheme="minorEastAsia"/>
        </w:rPr>
        <w:t>.</w:t>
      </w:r>
      <w:r w:rsidR="007961AF" w:rsidRPr="00FA1C64">
        <w:rPr>
          <w:rFonts w:cstheme="minorEastAsia"/>
        </w:rPr>
        <w:t>3</w:t>
      </w:r>
      <w:r w:rsidR="00E525FE" w:rsidRPr="00AC6F3B">
        <w:rPr>
          <w:rFonts w:asciiTheme="minorEastAsia" w:hAnsiTheme="minorEastAsia" w:cstheme="minorEastAsia"/>
        </w:rPr>
        <w:t>)</w:t>
      </w:r>
    </w:p>
    <w:p w:rsidR="006C1F7C" w:rsidRPr="00AC6F3B" w:rsidRDefault="00E525FE" w:rsidP="00CD01F2">
      <w:pPr>
        <w:shd w:val="clear" w:color="auto" w:fill="FFFFFF"/>
        <w:snapToGrid w:val="0"/>
        <w:spacing w:line="336" w:lineRule="auto"/>
        <w:rPr>
          <w:rFonts w:asciiTheme="minorEastAsia" w:hAnsiTheme="minorEastAsia" w:cstheme="minorEastAsia"/>
        </w:rPr>
      </w:pPr>
      <w:r w:rsidRPr="00AC6F3B">
        <w:rPr>
          <w:rFonts w:asciiTheme="minorEastAsia" w:hAnsiTheme="minorEastAsia" w:cstheme="minorEastAsia" w:hint="eastAsia"/>
        </w:rPr>
        <w:t>式中</w:t>
      </w:r>
      <w:r w:rsidRPr="00AC6F3B">
        <w:rPr>
          <w:rFonts w:asciiTheme="minorEastAsia" w:hAnsiTheme="minorEastAsia" w:cstheme="minorEastAsia"/>
        </w:rPr>
        <w:t xml:space="preserve">  </w:t>
      </w:r>
      <m:oMath>
        <m:sSub>
          <m:sSubPr>
            <m:ctrlPr>
              <w:rPr>
                <w:rFonts w:ascii="Cambria Math" w:hAnsi="Cambria Math" w:cstheme="minorEastAsia"/>
                <w:i/>
              </w:rPr>
            </m:ctrlPr>
          </m:sSubPr>
          <m:e>
            <m:r>
              <w:rPr>
                <w:rFonts w:ascii="Cambria Math" w:hAnsi="Cambria Math" w:cstheme="minorEastAsia"/>
              </w:rPr>
              <m:t>f</m:t>
            </m:r>
          </m:e>
          <m:sub>
            <m:r>
              <w:rPr>
                <w:rFonts w:ascii="Cambria Math" w:hAnsi="Cambria Math" w:cstheme="minorEastAsia"/>
              </w:rPr>
              <m:t>fts</m:t>
            </m:r>
          </m:sub>
        </m:sSub>
        <m:r>
          <w:rPr>
            <w:rFonts w:ascii="Cambria Math" w:hAnsi="Cambria Math" w:cstheme="minorEastAsia"/>
          </w:rPr>
          <m:t>、</m:t>
        </m:r>
      </m:oMath>
      <w:r w:rsidR="007B48E4" w:rsidRPr="00AC6F3B">
        <w:rPr>
          <w:rFonts w:asciiTheme="minorEastAsia" w:hAnsiTheme="minorEastAsia" w:cstheme="minorEastAsia" w:hint="eastAsia"/>
          <w:noProof/>
          <w:position w:val="-12"/>
        </w:rPr>
        <w:object w:dxaOrig="372" w:dyaOrig="340" w14:anchorId="7704DEDD">
          <v:shape id="_x0000_i1032" type="#_x0000_t75" alt="" style="width:17.4pt;height:17.4pt;mso-width-percent:0;mso-height-percent:0;mso-width-percent:0;mso-height-percent:0" o:ole="">
            <v:imagedata r:id="rId290" o:title=""/>
          </v:shape>
          <o:OLEObject Type="Embed" ProgID="Equation.DSMT4" ShapeID="_x0000_i1032" DrawAspect="Content" ObjectID="_1701585050" r:id="rId291"/>
        </w:object>
      </w:r>
      <w:r w:rsidR="00F4653B" w:rsidRPr="00AC6F3B">
        <w:rPr>
          <w:rFonts w:asciiTheme="minorEastAsia" w:hAnsiTheme="minorEastAsia" w:cstheme="minorEastAsia" w:hint="eastAsia"/>
        </w:rPr>
        <w:t>——正常使用极限状态正截面受拉区抗拉</w:t>
      </w:r>
      <w:r w:rsidRPr="00AC6F3B">
        <w:rPr>
          <w:rFonts w:asciiTheme="minorEastAsia" w:hAnsiTheme="minorEastAsia" w:cstheme="minorEastAsia" w:hint="eastAsia"/>
        </w:rPr>
        <w:t>强度</w:t>
      </w:r>
      <w:r w:rsidR="00F4653B" w:rsidRPr="00AC6F3B">
        <w:rPr>
          <w:rFonts w:asciiTheme="minorEastAsia" w:hAnsiTheme="minorEastAsia" w:cstheme="minorEastAsia" w:hint="eastAsia"/>
        </w:rPr>
        <w:t>设计值、标准值</w:t>
      </w:r>
      <w:r w:rsidRPr="00AC6F3B">
        <w:rPr>
          <w:rFonts w:asciiTheme="minorEastAsia" w:hAnsiTheme="minorEastAsia" w:cstheme="minorEastAsia" w:hint="eastAsia"/>
        </w:rPr>
        <w:t>（</w:t>
      </w:r>
      <w:r w:rsidRPr="00AC6F3B">
        <w:rPr>
          <w:rFonts w:asciiTheme="minorEastAsia" w:hAnsiTheme="minorEastAsia" w:cstheme="minorEastAsia"/>
        </w:rPr>
        <w:t>MPa）；</w:t>
      </w:r>
    </w:p>
    <w:p w:rsidR="006C1F7C" w:rsidRDefault="007B48E4" w:rsidP="007C6DD5">
      <w:pPr>
        <w:shd w:val="clear" w:color="auto" w:fill="FFFFFF"/>
        <w:snapToGrid w:val="0"/>
        <w:spacing w:line="336" w:lineRule="auto"/>
        <w:ind w:firstLine="1560"/>
        <w:rPr>
          <w:rFonts w:asciiTheme="minorEastAsia" w:hAnsiTheme="minorEastAsia" w:cstheme="minorEastAsia"/>
          <w:position w:val="-12"/>
        </w:rPr>
      </w:pPr>
      <w:r w:rsidRPr="00AC6F3B">
        <w:rPr>
          <w:rFonts w:asciiTheme="minorEastAsia" w:hAnsiTheme="minorEastAsia" w:cstheme="minorEastAsia" w:hint="eastAsia"/>
          <w:noProof/>
          <w:position w:val="-12"/>
        </w:rPr>
        <w:object w:dxaOrig="243" w:dyaOrig="372" w14:anchorId="74F22E4E">
          <v:shape id="_x0000_i1031" type="#_x0000_t75" alt="" style="width:10.75pt;height:17.4pt;mso-width-percent:0;mso-height-percent:0;mso-width-percent:0;mso-height-percent:0" o:ole="">
            <v:imagedata r:id="rId292" o:title=""/>
          </v:shape>
          <o:OLEObject Type="Embed" ProgID="Equation.DSMT4" ShapeID="_x0000_i1031" DrawAspect="Content" ObjectID="_1701585051" r:id="rId293"/>
        </w:object>
      </w:r>
      <w:r w:rsidR="00E525FE" w:rsidRPr="00AC6F3B">
        <w:rPr>
          <w:rFonts w:asciiTheme="minorEastAsia" w:hAnsiTheme="minorEastAsia" w:cstheme="minorEastAsia" w:hint="eastAsia"/>
          <w:position w:val="-12"/>
        </w:rPr>
        <w:t>——</w:t>
      </w:r>
      <w:r w:rsidR="001D5173" w:rsidRPr="00AC6F3B">
        <w:rPr>
          <w:rFonts w:asciiTheme="minorEastAsia" w:hAnsiTheme="minorEastAsia" w:cstheme="minorEastAsia" w:hint="eastAsia"/>
          <w:position w:val="-12"/>
        </w:rPr>
        <w:t>正常使用极限状态钢纤维混凝土材料分项系数，</w:t>
      </w:r>
      <w:r w:rsidR="00E525FE" w:rsidRPr="00AC6F3B">
        <w:rPr>
          <w:rFonts w:asciiTheme="minorEastAsia" w:hAnsiTheme="minorEastAsia" w:cstheme="minorEastAsia" w:hint="eastAsia"/>
          <w:position w:val="-12"/>
        </w:rPr>
        <w:t>取</w:t>
      </w:r>
      <w:r w:rsidRPr="00AC6F3B">
        <w:rPr>
          <w:rFonts w:asciiTheme="minorEastAsia" w:hAnsiTheme="minorEastAsia" w:cstheme="minorEastAsia" w:hint="eastAsia"/>
          <w:noProof/>
          <w:position w:val="-12"/>
        </w:rPr>
        <w:object w:dxaOrig="243" w:dyaOrig="372" w14:anchorId="753100B8">
          <v:shape id="_x0000_i1030" type="#_x0000_t75" alt="" style="width:10.75pt;height:17.4pt;mso-width-percent:0;mso-height-percent:0;mso-width-percent:0;mso-height-percent:0" o:ole="">
            <v:imagedata r:id="rId292" o:title=""/>
          </v:shape>
          <o:OLEObject Type="Embed" ProgID="Equation.DSMT4" ShapeID="_x0000_i1030" DrawAspect="Content" ObjectID="_1701585052" r:id="rId294"/>
        </w:object>
      </w:r>
      <w:r w:rsidR="00E525FE" w:rsidRPr="00AC6F3B">
        <w:rPr>
          <w:rFonts w:asciiTheme="minorEastAsia" w:hAnsiTheme="minorEastAsia" w:cstheme="minorEastAsia"/>
          <w:position w:val="-12"/>
        </w:rPr>
        <w:t>=</w:t>
      </w:r>
      <w:r w:rsidR="00E525FE" w:rsidRPr="00FA1C64">
        <w:rPr>
          <w:rFonts w:cstheme="minorEastAsia"/>
          <w:position w:val="-12"/>
        </w:rPr>
        <w:t>1</w:t>
      </w:r>
      <w:r w:rsidR="00E525FE" w:rsidRPr="00AC6F3B">
        <w:rPr>
          <w:rFonts w:asciiTheme="minorEastAsia" w:hAnsiTheme="minorEastAsia" w:cstheme="minorEastAsia"/>
          <w:position w:val="-12"/>
        </w:rPr>
        <w:t>.</w:t>
      </w:r>
      <w:r w:rsidR="00E525FE" w:rsidRPr="00FA1C64">
        <w:rPr>
          <w:rFonts w:cstheme="minorEastAsia"/>
          <w:position w:val="-12"/>
        </w:rPr>
        <w:t>0</w:t>
      </w:r>
      <w:r w:rsidR="00E525FE" w:rsidRPr="00AC6F3B">
        <w:rPr>
          <w:rFonts w:asciiTheme="minorEastAsia" w:hAnsiTheme="minorEastAsia" w:cstheme="minorEastAsia"/>
          <w:position w:val="-12"/>
        </w:rPr>
        <w:t>。</w:t>
      </w:r>
    </w:p>
    <w:p w:rsidR="007961AF" w:rsidRPr="007961AF" w:rsidRDefault="007961AF" w:rsidP="007961AF">
      <w:pPr>
        <w:shd w:val="clear" w:color="auto" w:fill="FFFFFF"/>
        <w:snapToGrid w:val="0"/>
        <w:spacing w:line="336" w:lineRule="auto"/>
      </w:pPr>
    </w:p>
    <w:p w:rsidR="006C1F7C" w:rsidRPr="00AC6F3B" w:rsidRDefault="00E525FE" w:rsidP="00791C82">
      <w:pPr>
        <w:pStyle w:val="affe"/>
        <w:spacing w:before="720" w:after="240"/>
      </w:pPr>
      <w:bookmarkStart w:id="143" w:name="_Toc529464855"/>
      <w:bookmarkStart w:id="144" w:name="_Toc529466029"/>
      <w:bookmarkStart w:id="145" w:name="_Toc18355_WPSOffice_Level1"/>
      <w:bookmarkStart w:id="146" w:name="_Toc5371"/>
      <w:bookmarkStart w:id="147" w:name="_Toc88817890"/>
      <w:bookmarkStart w:id="148" w:name="_Toc409768216"/>
      <w:bookmarkStart w:id="149" w:name="_Toc373751956"/>
      <w:bookmarkEnd w:id="60"/>
      <w:r w:rsidRPr="00AC6F3B">
        <w:rPr>
          <w:rFonts w:hint="eastAsia"/>
        </w:rPr>
        <w:t>附录</w:t>
      </w:r>
      <w:r w:rsidRPr="00AC6F3B">
        <w:t xml:space="preserve">C </w:t>
      </w:r>
      <w:r w:rsidRPr="00AC6F3B">
        <w:rPr>
          <w:rFonts w:hint="eastAsia"/>
        </w:rPr>
        <w:t>管片承载力检验试验方法标准</w:t>
      </w:r>
      <w:bookmarkEnd w:id="143"/>
      <w:bookmarkEnd w:id="144"/>
      <w:bookmarkEnd w:id="145"/>
      <w:bookmarkEnd w:id="146"/>
      <w:bookmarkEnd w:id="147"/>
    </w:p>
    <w:p w:rsidR="006C1F7C" w:rsidRPr="00AC6F3B" w:rsidRDefault="00E525FE" w:rsidP="00BF0395">
      <w:pPr>
        <w:pStyle w:val="affd"/>
        <w:spacing w:before="240" w:after="240"/>
      </w:pPr>
      <w:bookmarkStart w:id="150" w:name="_Toc88817891"/>
      <w:r w:rsidRPr="00B43619">
        <w:rPr>
          <w:rFonts w:eastAsia="华文中宋" w:cs="华文中宋"/>
          <w:bCs/>
          <w:sz w:val="24"/>
          <w:szCs w:val="24"/>
        </w:rPr>
        <w:t>C.1</w:t>
      </w:r>
      <w:r w:rsidRPr="00AC6F3B">
        <w:t xml:space="preserve"> </w:t>
      </w:r>
      <w:r w:rsidRPr="00AC6F3B">
        <w:rPr>
          <w:rFonts w:hint="eastAsia"/>
        </w:rPr>
        <w:t>试验设备</w:t>
      </w:r>
      <w:bookmarkEnd w:id="150"/>
    </w:p>
    <w:p w:rsidR="006C1F7C" w:rsidRDefault="00E525FE" w:rsidP="00F179BC">
      <w:pPr>
        <w:adjustRightInd w:val="0"/>
        <w:snapToGrid w:val="0"/>
        <w:spacing w:line="360" w:lineRule="auto"/>
      </w:pPr>
      <w:r w:rsidRPr="00AC6F3B">
        <w:rPr>
          <w:b/>
        </w:rPr>
        <w:t>C</w:t>
      </w:r>
      <w:r w:rsidRPr="0073598B">
        <w:rPr>
          <w:rFonts w:cstheme="minorEastAsia"/>
          <w:b/>
        </w:rPr>
        <w:t>.1.1</w:t>
      </w:r>
      <w:r w:rsidRPr="00AC6F3B">
        <w:rPr>
          <w:b/>
          <w:bCs/>
          <w:lang w:val="en-GB"/>
        </w:rPr>
        <w:t xml:space="preserve"> </w:t>
      </w:r>
      <w:r w:rsidRPr="00AC6F3B">
        <w:rPr>
          <w:rFonts w:hint="eastAsia"/>
        </w:rPr>
        <w:t>试验台架。用于固定试件并承受施加荷载的千斤顶反力的台架，最大承载力应满足试验最大加载值的两倍，并有足够的刚度。</w:t>
      </w:r>
    </w:p>
    <w:p w:rsidR="00911F9E" w:rsidRPr="001E29B4" w:rsidRDefault="00911F9E" w:rsidP="001E29B4">
      <w:pPr>
        <w:spacing w:line="360" w:lineRule="auto"/>
        <w:ind w:firstLineChars="200" w:firstLine="420"/>
        <w:rPr>
          <w:sz w:val="21"/>
          <w:szCs w:val="21"/>
          <w:shd w:val="pct10" w:color="auto" w:fill="FFFFFF"/>
        </w:rPr>
      </w:pPr>
      <w:r w:rsidRPr="00B94EF4">
        <w:rPr>
          <w:sz w:val="21"/>
          <w:szCs w:val="21"/>
          <w:shd w:val="pct10" w:color="auto" w:fill="FFFFFF"/>
        </w:rPr>
        <w:t>条文说明：</w:t>
      </w:r>
      <w:r w:rsidRPr="001E29B4">
        <w:rPr>
          <w:sz w:val="21"/>
          <w:szCs w:val="21"/>
          <w:shd w:val="pct10" w:color="auto" w:fill="FFFFFF"/>
        </w:rPr>
        <w:t>该试验方法标准是根据管片的实际受力状态制定的。在借鉴国外同类管片试验方法的基础上，将水平荷载和竖向荷载均变为主动加载，以便模拟管片的实际受力状态。从而验证管片的承载能力是否满足设计要求。这种实验方法对于钢纤维混凝土管片十分重要。</w:t>
      </w:r>
    </w:p>
    <w:p w:rsidR="006C1F7C" w:rsidRPr="00AC6F3B" w:rsidRDefault="00E525FE" w:rsidP="00F179BC">
      <w:pPr>
        <w:adjustRightInd w:val="0"/>
        <w:snapToGrid w:val="0"/>
        <w:spacing w:line="360" w:lineRule="auto"/>
        <w:rPr>
          <w:bCs/>
          <w:lang w:val="en-GB"/>
        </w:rPr>
      </w:pPr>
      <w:r w:rsidRPr="00AC6F3B">
        <w:rPr>
          <w:b/>
        </w:rPr>
        <w:t>C.</w:t>
      </w:r>
      <w:r w:rsidRPr="00FA1C64">
        <w:rPr>
          <w:b/>
        </w:rPr>
        <w:t>1</w:t>
      </w:r>
      <w:r w:rsidRPr="00AC6F3B">
        <w:rPr>
          <w:b/>
        </w:rPr>
        <w:t>.</w:t>
      </w:r>
      <w:r w:rsidRPr="00FA1C64">
        <w:rPr>
          <w:b/>
        </w:rPr>
        <w:t>2</w:t>
      </w:r>
      <w:r w:rsidRPr="00AC6F3B">
        <w:rPr>
          <w:b/>
          <w:bCs/>
          <w:lang w:val="en-GB"/>
        </w:rPr>
        <w:t xml:space="preserve"> </w:t>
      </w:r>
      <w:r w:rsidRPr="00AC6F3B">
        <w:rPr>
          <w:rFonts w:hint="eastAsia"/>
          <w:bCs/>
          <w:lang w:val="en-GB"/>
        </w:rPr>
        <w:t>试验用设备、仪表及其技术要求见表</w:t>
      </w:r>
      <w:r w:rsidRPr="00AC6F3B">
        <w:rPr>
          <w:rFonts w:hint="eastAsia"/>
          <w:bCs/>
          <w:lang w:val="en-GB"/>
        </w:rPr>
        <w:t>C.</w:t>
      </w:r>
      <w:r w:rsidRPr="00FA1C64">
        <w:rPr>
          <w:rFonts w:hint="eastAsia"/>
          <w:bCs/>
          <w:lang w:val="en-GB"/>
        </w:rPr>
        <w:t>1</w:t>
      </w:r>
      <w:r w:rsidRPr="00AC6F3B">
        <w:rPr>
          <w:rFonts w:hint="eastAsia"/>
          <w:bCs/>
          <w:lang w:val="en-GB"/>
        </w:rPr>
        <w:t>.</w:t>
      </w:r>
      <w:r w:rsidRPr="00FA1C64">
        <w:rPr>
          <w:rFonts w:hint="eastAsia"/>
          <w:bCs/>
          <w:lang w:val="en-GB"/>
        </w:rPr>
        <w:t>2</w:t>
      </w:r>
      <w:r w:rsidRPr="00AC6F3B">
        <w:rPr>
          <w:rFonts w:hint="eastAsia"/>
          <w:bCs/>
          <w:lang w:val="en-GB"/>
        </w:rPr>
        <w:t>。并应按规定期限进行标定。</w:t>
      </w:r>
      <w:r w:rsidRPr="00AC6F3B">
        <w:rPr>
          <w:bCs/>
          <w:lang w:val="en-GB"/>
        </w:rPr>
        <w:t xml:space="preserve"> </w:t>
      </w:r>
    </w:p>
    <w:p w:rsidR="006C1F7C" w:rsidRPr="00AC6F3B" w:rsidRDefault="00E525FE">
      <w:pPr>
        <w:adjustRightInd w:val="0"/>
        <w:snapToGrid w:val="0"/>
        <w:jc w:val="center"/>
        <w:rPr>
          <w:rFonts w:eastAsia="黑体"/>
          <w:sz w:val="18"/>
          <w:szCs w:val="18"/>
        </w:rPr>
      </w:pPr>
      <w:r w:rsidRPr="00AC6F3B">
        <w:rPr>
          <w:rFonts w:eastAsia="黑体" w:hint="eastAsia"/>
          <w:sz w:val="18"/>
          <w:szCs w:val="18"/>
        </w:rPr>
        <w:t>表</w:t>
      </w:r>
      <w:r w:rsidRPr="00AC6F3B">
        <w:rPr>
          <w:rFonts w:eastAsia="黑体" w:hint="eastAsia"/>
          <w:sz w:val="18"/>
          <w:szCs w:val="18"/>
        </w:rPr>
        <w:t>C.</w:t>
      </w:r>
      <w:r w:rsidRPr="00FA1C64">
        <w:rPr>
          <w:rFonts w:eastAsia="黑体" w:hint="eastAsia"/>
          <w:sz w:val="18"/>
          <w:szCs w:val="18"/>
        </w:rPr>
        <w:t>1</w:t>
      </w:r>
      <w:r w:rsidRPr="00AC6F3B">
        <w:rPr>
          <w:rFonts w:eastAsia="黑体" w:hint="eastAsia"/>
          <w:sz w:val="18"/>
          <w:szCs w:val="18"/>
        </w:rPr>
        <w:t>.</w:t>
      </w:r>
      <w:r w:rsidRPr="00FA1C64">
        <w:rPr>
          <w:rFonts w:eastAsia="黑体" w:hint="eastAsia"/>
          <w:sz w:val="18"/>
          <w:szCs w:val="18"/>
        </w:rPr>
        <w:t>2</w:t>
      </w:r>
      <w:r w:rsidRPr="00AC6F3B">
        <w:rPr>
          <w:rFonts w:eastAsia="黑体"/>
          <w:sz w:val="18"/>
          <w:szCs w:val="18"/>
        </w:rPr>
        <w:t xml:space="preserve"> </w:t>
      </w:r>
      <w:r w:rsidRPr="00AC6F3B">
        <w:rPr>
          <w:rFonts w:eastAsia="黑体" w:hint="eastAsia"/>
          <w:sz w:val="18"/>
          <w:szCs w:val="18"/>
        </w:rPr>
        <w:t>承载力性能试验仪器技术要求</w:t>
      </w:r>
    </w:p>
    <w:tbl>
      <w:tblPr>
        <w:tblStyle w:val="510"/>
        <w:tblW w:w="668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66"/>
        <w:gridCol w:w="1001"/>
        <w:gridCol w:w="889"/>
        <w:gridCol w:w="1104"/>
        <w:gridCol w:w="920"/>
      </w:tblGrid>
      <w:tr w:rsidR="006C1F7C" w:rsidRPr="00AC6F3B">
        <w:trPr>
          <w:trHeight w:val="331"/>
          <w:jc w:val="center"/>
        </w:trPr>
        <w:tc>
          <w:tcPr>
            <w:tcW w:w="2766" w:type="dxa"/>
            <w:vMerge w:val="restart"/>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仪器名称</w:t>
            </w:r>
          </w:p>
        </w:tc>
        <w:tc>
          <w:tcPr>
            <w:tcW w:w="1001" w:type="dxa"/>
            <w:vMerge w:val="restart"/>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单位</w:t>
            </w:r>
          </w:p>
        </w:tc>
        <w:tc>
          <w:tcPr>
            <w:tcW w:w="2913" w:type="dxa"/>
            <w:gridSpan w:val="3"/>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技术指标</w:t>
            </w:r>
          </w:p>
        </w:tc>
      </w:tr>
      <w:tr w:rsidR="006C1F7C" w:rsidRPr="00AC6F3B" w:rsidTr="00ED5B28">
        <w:trPr>
          <w:trHeight w:val="335"/>
          <w:jc w:val="center"/>
        </w:trPr>
        <w:tc>
          <w:tcPr>
            <w:tcW w:w="2766" w:type="dxa"/>
            <w:vMerge/>
            <w:vAlign w:val="center"/>
          </w:tcPr>
          <w:p w:rsidR="006C1F7C" w:rsidRPr="00AC6F3B" w:rsidRDefault="006C1F7C">
            <w:pPr>
              <w:jc w:val="center"/>
              <w:rPr>
                <w:rFonts w:asciiTheme="minorEastAsia" w:eastAsiaTheme="minorEastAsia" w:hAnsiTheme="minorEastAsia"/>
                <w:sz w:val="18"/>
                <w:szCs w:val="18"/>
                <w:lang w:val="en-GB"/>
              </w:rPr>
            </w:pPr>
          </w:p>
        </w:tc>
        <w:tc>
          <w:tcPr>
            <w:tcW w:w="1001" w:type="dxa"/>
            <w:vMerge/>
            <w:vAlign w:val="center"/>
          </w:tcPr>
          <w:p w:rsidR="006C1F7C" w:rsidRPr="00AC6F3B" w:rsidRDefault="006C1F7C">
            <w:pPr>
              <w:jc w:val="center"/>
              <w:rPr>
                <w:rFonts w:asciiTheme="minorEastAsia" w:eastAsiaTheme="minorEastAsia" w:hAnsiTheme="minorEastAsia"/>
                <w:sz w:val="18"/>
                <w:szCs w:val="18"/>
                <w:lang w:val="en-GB"/>
              </w:rPr>
            </w:pP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量程</w:t>
            </w:r>
          </w:p>
        </w:tc>
        <w:tc>
          <w:tcPr>
            <w:tcW w:w="1104"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分度值</w:t>
            </w:r>
          </w:p>
        </w:tc>
        <w:tc>
          <w:tcPr>
            <w:tcW w:w="920"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精度</w:t>
            </w:r>
          </w:p>
        </w:tc>
      </w:tr>
      <w:tr w:rsidR="006C1F7C" w:rsidRPr="00AC6F3B">
        <w:trPr>
          <w:trHeight w:val="287"/>
          <w:jc w:val="center"/>
        </w:trPr>
        <w:tc>
          <w:tcPr>
            <w:tcW w:w="2766" w:type="dxa"/>
            <w:vAlign w:val="center"/>
          </w:tcPr>
          <w:p w:rsidR="006C1F7C" w:rsidRPr="00AC6F3B" w:rsidRDefault="00E525FE">
            <w:pPr>
              <w:jc w:val="center"/>
              <w:rPr>
                <w:rFonts w:asciiTheme="minorEastAsia" w:eastAsiaTheme="minorEastAsia" w:hAnsiTheme="minorEastAsia"/>
                <w:strike/>
                <w:sz w:val="18"/>
                <w:szCs w:val="18"/>
                <w:lang w:val="en-GB"/>
              </w:rPr>
            </w:pPr>
            <w:r w:rsidRPr="00AC6F3B">
              <w:rPr>
                <w:rFonts w:asciiTheme="minorEastAsia" w:eastAsiaTheme="minorEastAsia" w:hAnsiTheme="minorEastAsia" w:hint="eastAsia"/>
                <w:sz w:val="18"/>
                <w:szCs w:val="18"/>
                <w:lang w:val="en-GB"/>
              </w:rPr>
              <w:t>压力传感器</w:t>
            </w:r>
          </w:p>
        </w:tc>
        <w:tc>
          <w:tcPr>
            <w:tcW w:w="1001"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sz w:val="18"/>
                <w:szCs w:val="18"/>
                <w:lang w:val="en-GB"/>
              </w:rPr>
              <w:t>kN</w:t>
            </w: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1000</w:t>
            </w:r>
          </w:p>
        </w:tc>
        <w:tc>
          <w:tcPr>
            <w:tcW w:w="1104"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0</w:t>
            </w:r>
            <w:r w:rsidRPr="00AC6F3B">
              <w:rPr>
                <w:rFonts w:asciiTheme="minorEastAsia" w:eastAsiaTheme="minorEastAsia" w:hAnsiTheme="minorEastAsia"/>
                <w:sz w:val="18"/>
                <w:szCs w:val="18"/>
                <w:lang w:val="en-GB"/>
              </w:rPr>
              <w:t>.</w:t>
            </w:r>
            <w:r w:rsidRPr="00FA1C64">
              <w:rPr>
                <w:rFonts w:eastAsiaTheme="minorEastAsia"/>
                <w:sz w:val="18"/>
                <w:szCs w:val="18"/>
                <w:lang w:val="en-GB"/>
              </w:rPr>
              <w:t>1</w:t>
            </w:r>
          </w:p>
        </w:tc>
        <w:tc>
          <w:tcPr>
            <w:tcW w:w="920"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hint="eastAsia"/>
                <w:sz w:val="18"/>
                <w:szCs w:val="18"/>
                <w:lang w:val="en-GB"/>
              </w:rPr>
              <w:t>1</w:t>
            </w:r>
            <w:r w:rsidRPr="00AC6F3B">
              <w:rPr>
                <w:rFonts w:asciiTheme="minorEastAsia" w:eastAsiaTheme="minorEastAsia" w:hAnsiTheme="minorEastAsia" w:hint="eastAsia"/>
                <w:sz w:val="18"/>
                <w:szCs w:val="18"/>
                <w:lang w:val="en-GB"/>
              </w:rPr>
              <w:t>级</w:t>
            </w:r>
          </w:p>
        </w:tc>
      </w:tr>
      <w:tr w:rsidR="006C1F7C" w:rsidRPr="00AC6F3B">
        <w:trPr>
          <w:trHeight w:val="287"/>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裂缝读数显微镜</w:t>
            </w:r>
          </w:p>
        </w:tc>
        <w:tc>
          <w:tcPr>
            <w:tcW w:w="1001"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sz w:val="18"/>
                <w:szCs w:val="18"/>
                <w:lang w:val="en-GB"/>
              </w:rPr>
              <w:t>mm</w:t>
            </w: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10</w:t>
            </w:r>
          </w:p>
        </w:tc>
        <w:tc>
          <w:tcPr>
            <w:tcW w:w="1104"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0</w:t>
            </w:r>
            <w:r w:rsidRPr="00AC6F3B">
              <w:rPr>
                <w:rFonts w:asciiTheme="minorEastAsia" w:eastAsiaTheme="minorEastAsia" w:hAnsiTheme="minorEastAsia"/>
                <w:sz w:val="18"/>
                <w:szCs w:val="18"/>
                <w:lang w:val="en-GB"/>
              </w:rPr>
              <w:t>.</w:t>
            </w:r>
            <w:r w:rsidRPr="00FA1C64">
              <w:rPr>
                <w:rFonts w:eastAsiaTheme="minorEastAsia"/>
                <w:sz w:val="18"/>
                <w:szCs w:val="18"/>
                <w:lang w:val="en-GB"/>
              </w:rPr>
              <w:t>01</w:t>
            </w:r>
          </w:p>
        </w:tc>
        <w:tc>
          <w:tcPr>
            <w:tcW w:w="920"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0</w:t>
            </w:r>
            <w:r w:rsidRPr="00AC6F3B">
              <w:rPr>
                <w:rFonts w:asciiTheme="minorEastAsia" w:eastAsiaTheme="minorEastAsia" w:hAnsiTheme="minorEastAsia"/>
                <w:sz w:val="18"/>
                <w:szCs w:val="18"/>
                <w:lang w:val="en-GB"/>
              </w:rPr>
              <w:t>.</w:t>
            </w:r>
            <w:r w:rsidRPr="00FA1C64">
              <w:rPr>
                <w:rFonts w:eastAsiaTheme="minorEastAsia"/>
                <w:sz w:val="18"/>
                <w:szCs w:val="18"/>
                <w:lang w:val="en-GB"/>
              </w:rPr>
              <w:t>01</w:t>
            </w:r>
          </w:p>
        </w:tc>
      </w:tr>
      <w:tr w:rsidR="006C1F7C" w:rsidRPr="00AC6F3B">
        <w:trPr>
          <w:trHeight w:val="287"/>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位移计</w:t>
            </w:r>
          </w:p>
        </w:tc>
        <w:tc>
          <w:tcPr>
            <w:tcW w:w="1001"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sz w:val="18"/>
                <w:szCs w:val="18"/>
                <w:lang w:val="en-GB"/>
              </w:rPr>
              <w:t>mm</w:t>
            </w: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30</w:t>
            </w:r>
          </w:p>
        </w:tc>
        <w:tc>
          <w:tcPr>
            <w:tcW w:w="1104"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0</w:t>
            </w:r>
            <w:r w:rsidRPr="00AC6F3B">
              <w:rPr>
                <w:rFonts w:asciiTheme="minorEastAsia" w:eastAsiaTheme="minorEastAsia" w:hAnsiTheme="minorEastAsia"/>
                <w:sz w:val="18"/>
                <w:szCs w:val="18"/>
                <w:lang w:val="en-GB"/>
              </w:rPr>
              <w:t>.</w:t>
            </w:r>
            <w:r w:rsidRPr="00FA1C64">
              <w:rPr>
                <w:rFonts w:eastAsiaTheme="minorEastAsia"/>
                <w:sz w:val="18"/>
                <w:szCs w:val="18"/>
                <w:lang w:val="en-GB"/>
              </w:rPr>
              <w:t>01</w:t>
            </w:r>
          </w:p>
        </w:tc>
        <w:tc>
          <w:tcPr>
            <w:tcW w:w="920"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hint="eastAsia"/>
                <w:sz w:val="18"/>
                <w:szCs w:val="18"/>
                <w:lang w:val="en-GB"/>
              </w:rPr>
              <w:t>1</w:t>
            </w:r>
            <w:r w:rsidRPr="00AC6F3B">
              <w:rPr>
                <w:rFonts w:asciiTheme="minorEastAsia" w:eastAsiaTheme="minorEastAsia" w:hAnsiTheme="minorEastAsia" w:hint="eastAsia"/>
                <w:sz w:val="18"/>
                <w:szCs w:val="18"/>
                <w:lang w:val="en-GB"/>
              </w:rPr>
              <w:t>级</w:t>
            </w:r>
          </w:p>
        </w:tc>
      </w:tr>
      <w:tr w:rsidR="006C1F7C" w:rsidRPr="00AC6F3B">
        <w:trPr>
          <w:trHeight w:val="287"/>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电子秒表</w:t>
            </w:r>
          </w:p>
        </w:tc>
        <w:tc>
          <w:tcPr>
            <w:tcW w:w="1001"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sz w:val="18"/>
                <w:szCs w:val="18"/>
                <w:lang w:val="en-GB"/>
              </w:rPr>
              <w:t>s</w:t>
            </w: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w:t>
            </w:r>
            <w:r w:rsidRPr="00FA1C64">
              <w:rPr>
                <w:rFonts w:eastAsiaTheme="minorEastAsia" w:hint="eastAsia"/>
                <w:sz w:val="18"/>
                <w:szCs w:val="18"/>
                <w:lang w:val="en-GB"/>
              </w:rPr>
              <w:t>2</w:t>
            </w:r>
            <w:r w:rsidRPr="00AC6F3B">
              <w:rPr>
                <w:rFonts w:asciiTheme="minorEastAsia" w:eastAsiaTheme="minorEastAsia" w:hAnsiTheme="minorEastAsia" w:hint="eastAsia"/>
                <w:sz w:val="18"/>
                <w:szCs w:val="18"/>
                <w:lang w:val="en-GB"/>
              </w:rPr>
              <w:t>h</w:t>
            </w:r>
          </w:p>
        </w:tc>
        <w:tc>
          <w:tcPr>
            <w:tcW w:w="1104"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1</w:t>
            </w:r>
            <w:r w:rsidRPr="00AC6F3B">
              <w:rPr>
                <w:rFonts w:asciiTheme="minorEastAsia" w:eastAsiaTheme="minorEastAsia" w:hAnsiTheme="minorEastAsia"/>
                <w:sz w:val="18"/>
                <w:szCs w:val="18"/>
                <w:lang w:val="en-GB"/>
              </w:rPr>
              <w:t>s</w:t>
            </w:r>
          </w:p>
        </w:tc>
        <w:tc>
          <w:tcPr>
            <w:tcW w:w="920" w:type="dxa"/>
            <w:vAlign w:val="center"/>
          </w:tcPr>
          <w:p w:rsidR="006C1F7C" w:rsidRPr="00AC6F3B" w:rsidRDefault="006C1F7C">
            <w:pPr>
              <w:jc w:val="center"/>
              <w:rPr>
                <w:rFonts w:asciiTheme="minorEastAsia" w:eastAsiaTheme="minorEastAsia" w:hAnsiTheme="minorEastAsia"/>
                <w:sz w:val="18"/>
                <w:szCs w:val="18"/>
                <w:lang w:val="en-GB"/>
              </w:rPr>
            </w:pPr>
          </w:p>
        </w:tc>
      </w:tr>
      <w:tr w:rsidR="006C1F7C" w:rsidRPr="00AC6F3B">
        <w:trPr>
          <w:trHeight w:val="553"/>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加压千斤顶</w:t>
            </w:r>
          </w:p>
        </w:tc>
        <w:tc>
          <w:tcPr>
            <w:tcW w:w="1001"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sz w:val="18"/>
                <w:szCs w:val="18"/>
                <w:lang w:val="en-GB"/>
              </w:rPr>
              <w:t>kN</w:t>
            </w:r>
          </w:p>
        </w:tc>
        <w:tc>
          <w:tcPr>
            <w:tcW w:w="889" w:type="dxa"/>
            <w:vAlign w:val="center"/>
          </w:tcPr>
          <w:p w:rsidR="006C1F7C" w:rsidRPr="00AC6F3B" w:rsidRDefault="00E525FE">
            <w:pPr>
              <w:jc w:val="center"/>
              <w:rPr>
                <w:rFonts w:asciiTheme="minorEastAsia" w:eastAsiaTheme="minorEastAsia" w:hAnsiTheme="minorEastAsia"/>
                <w:sz w:val="18"/>
                <w:szCs w:val="18"/>
                <w:lang w:val="en-GB"/>
              </w:rPr>
            </w:pPr>
            <w:r w:rsidRPr="00FA1C64">
              <w:rPr>
                <w:rFonts w:eastAsiaTheme="minorEastAsia"/>
                <w:sz w:val="18"/>
                <w:szCs w:val="18"/>
                <w:lang w:val="en-GB"/>
              </w:rPr>
              <w:t>1000</w:t>
            </w:r>
          </w:p>
        </w:tc>
        <w:tc>
          <w:tcPr>
            <w:tcW w:w="2024" w:type="dxa"/>
            <w:gridSpan w:val="2"/>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能保证连续或分级加压或泄压</w:t>
            </w:r>
          </w:p>
        </w:tc>
      </w:tr>
      <w:tr w:rsidR="006C1F7C" w:rsidRPr="00AC6F3B">
        <w:trPr>
          <w:trHeight w:val="287"/>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加载系统控制箱</w:t>
            </w:r>
          </w:p>
        </w:tc>
        <w:tc>
          <w:tcPr>
            <w:tcW w:w="3914" w:type="dxa"/>
            <w:gridSpan w:val="4"/>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对点连接所有压力传感器、位移计终端</w:t>
            </w:r>
          </w:p>
        </w:tc>
      </w:tr>
      <w:tr w:rsidR="006C1F7C" w:rsidRPr="00AC6F3B">
        <w:trPr>
          <w:trHeight w:val="619"/>
          <w:jc w:val="center"/>
        </w:trPr>
        <w:tc>
          <w:tcPr>
            <w:tcW w:w="2766" w:type="dxa"/>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荷载、位移接受系统</w:t>
            </w:r>
          </w:p>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（计算机接受系统）</w:t>
            </w:r>
          </w:p>
        </w:tc>
        <w:tc>
          <w:tcPr>
            <w:tcW w:w="3914" w:type="dxa"/>
            <w:gridSpan w:val="4"/>
            <w:vAlign w:val="center"/>
          </w:tcPr>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手动或自动记录各个加载级的压力、</w:t>
            </w:r>
          </w:p>
          <w:p w:rsidR="006C1F7C" w:rsidRPr="00AC6F3B" w:rsidRDefault="00E525FE">
            <w:pPr>
              <w:jc w:val="center"/>
              <w:rPr>
                <w:rFonts w:asciiTheme="minorEastAsia" w:eastAsiaTheme="minorEastAsia" w:hAnsiTheme="minorEastAsia"/>
                <w:sz w:val="18"/>
                <w:szCs w:val="18"/>
                <w:lang w:val="en-GB"/>
              </w:rPr>
            </w:pPr>
            <w:r w:rsidRPr="00AC6F3B">
              <w:rPr>
                <w:rFonts w:asciiTheme="minorEastAsia" w:eastAsiaTheme="minorEastAsia" w:hAnsiTheme="minorEastAsia" w:hint="eastAsia"/>
                <w:sz w:val="18"/>
                <w:szCs w:val="18"/>
                <w:lang w:val="en-GB"/>
              </w:rPr>
              <w:t>位移等数据</w:t>
            </w:r>
          </w:p>
        </w:tc>
      </w:tr>
    </w:tbl>
    <w:p w:rsidR="006C1F7C" w:rsidRPr="00AC6F3B" w:rsidRDefault="006C1F7C">
      <w:pPr>
        <w:jc w:val="center"/>
        <w:rPr>
          <w:sz w:val="18"/>
          <w:szCs w:val="18"/>
          <w:lang w:val="en-GB"/>
        </w:rPr>
      </w:pPr>
    </w:p>
    <w:p w:rsidR="006C1F7C" w:rsidRPr="00AC6F3B" w:rsidRDefault="00E525FE">
      <w:pPr>
        <w:adjustRightInd w:val="0"/>
        <w:snapToGrid w:val="0"/>
        <w:rPr>
          <w:bCs/>
          <w:lang w:val="en-GB"/>
        </w:rPr>
      </w:pPr>
      <w:bookmarkStart w:id="151" w:name="_Toc17998_WPSOffice_Level2"/>
      <w:r w:rsidRPr="0073598B">
        <w:rPr>
          <w:rFonts w:cstheme="minorEastAsia"/>
          <w:b/>
        </w:rPr>
        <w:t>C.</w:t>
      </w:r>
      <w:r w:rsidRPr="00FA1C64">
        <w:rPr>
          <w:rFonts w:cstheme="minorEastAsia"/>
          <w:b/>
        </w:rPr>
        <w:t>1</w:t>
      </w:r>
      <w:r w:rsidRPr="0073598B">
        <w:rPr>
          <w:rFonts w:cstheme="minorEastAsia"/>
          <w:b/>
        </w:rPr>
        <w:t>.</w:t>
      </w:r>
      <w:r w:rsidRPr="00FA1C64">
        <w:rPr>
          <w:rFonts w:cstheme="minorEastAsia"/>
          <w:b/>
        </w:rPr>
        <w:t>3</w:t>
      </w:r>
      <w:r w:rsidRPr="0073598B">
        <w:rPr>
          <w:rFonts w:cstheme="minorEastAsia"/>
          <w:b/>
        </w:rPr>
        <w:t xml:space="preserve"> </w:t>
      </w:r>
      <w:r w:rsidRPr="00AC6F3B">
        <w:rPr>
          <w:rFonts w:hint="eastAsia"/>
        </w:rPr>
        <w:t>试验装置的安放位置示于图</w:t>
      </w:r>
      <w:r w:rsidRPr="00AC6F3B">
        <w:rPr>
          <w:rFonts w:hint="eastAsia"/>
        </w:rPr>
        <w:t>C.</w:t>
      </w:r>
      <w:r w:rsidRPr="00FA1C64">
        <w:rPr>
          <w:rFonts w:hint="eastAsia"/>
        </w:rPr>
        <w:t>1</w:t>
      </w:r>
      <w:r w:rsidRPr="00AC6F3B">
        <w:rPr>
          <w:rFonts w:hint="eastAsia"/>
        </w:rPr>
        <w:t>.</w:t>
      </w:r>
      <w:r w:rsidRPr="00FA1C64">
        <w:rPr>
          <w:rFonts w:hint="eastAsia"/>
        </w:rPr>
        <w:t>3</w:t>
      </w:r>
      <w:r w:rsidRPr="00AC6F3B">
        <w:rPr>
          <w:rFonts w:hint="eastAsia"/>
        </w:rPr>
        <w:t>。</w:t>
      </w:r>
      <w:bookmarkEnd w:id="151"/>
    </w:p>
    <w:p w:rsidR="006C1F7C" w:rsidRPr="00AC6F3B" w:rsidRDefault="00E525FE">
      <w:pPr>
        <w:jc w:val="center"/>
        <w:rPr>
          <w:szCs w:val="22"/>
        </w:rPr>
      </w:pPr>
      <w:r w:rsidRPr="00AC6F3B">
        <w:rPr>
          <w:noProof/>
          <w:szCs w:val="22"/>
        </w:rPr>
        <w:drawing>
          <wp:inline distT="0" distB="0" distL="0" distR="0" wp14:anchorId="27092157" wp14:editId="2450BE34">
            <wp:extent cx="3609340" cy="1592580"/>
            <wp:effectExtent l="0" t="0" r="10160" b="7620"/>
            <wp:docPr id="25" name="图片 25" descr="F:\临时文件\附录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临时文件\附录C.jpg"/>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3609340" cy="1592580"/>
                    </a:xfrm>
                    <a:prstGeom prst="rect">
                      <a:avLst/>
                    </a:prstGeom>
                    <a:noFill/>
                    <a:ln>
                      <a:noFill/>
                    </a:ln>
                  </pic:spPr>
                </pic:pic>
              </a:graphicData>
            </a:graphic>
          </wp:inline>
        </w:drawing>
      </w:r>
    </w:p>
    <w:p w:rsidR="006C1F7C" w:rsidRPr="00AC6F3B" w:rsidRDefault="00E525FE">
      <w:pPr>
        <w:shd w:val="clear" w:color="auto" w:fill="FFFFFF"/>
        <w:adjustRightInd w:val="0"/>
        <w:snapToGrid w:val="0"/>
        <w:spacing w:after="200"/>
        <w:ind w:left="360"/>
        <w:jc w:val="center"/>
        <w:rPr>
          <w:sz w:val="18"/>
          <w:szCs w:val="18"/>
        </w:rPr>
      </w:pPr>
      <w:r w:rsidRPr="00AC6F3B">
        <w:rPr>
          <w:rFonts w:hint="eastAsia"/>
          <w:sz w:val="18"/>
          <w:szCs w:val="18"/>
          <w:lang w:val="en-GB"/>
        </w:rPr>
        <w:t>图</w:t>
      </w:r>
      <w:r w:rsidRPr="00AC6F3B">
        <w:rPr>
          <w:rFonts w:hint="eastAsia"/>
          <w:sz w:val="18"/>
          <w:szCs w:val="18"/>
          <w:lang w:val="en-GB"/>
        </w:rPr>
        <w:t>C.</w:t>
      </w:r>
      <w:r w:rsidRPr="00FA1C64">
        <w:rPr>
          <w:rFonts w:hint="eastAsia"/>
          <w:sz w:val="18"/>
          <w:szCs w:val="18"/>
          <w:lang w:val="en-GB"/>
        </w:rPr>
        <w:t>1</w:t>
      </w:r>
      <w:r w:rsidRPr="00AC6F3B">
        <w:rPr>
          <w:rFonts w:hint="eastAsia"/>
          <w:sz w:val="18"/>
          <w:szCs w:val="18"/>
          <w:lang w:val="en-GB"/>
        </w:rPr>
        <w:t>.</w:t>
      </w:r>
      <w:r w:rsidRPr="00FA1C64">
        <w:rPr>
          <w:rFonts w:hint="eastAsia"/>
          <w:sz w:val="18"/>
          <w:szCs w:val="18"/>
          <w:lang w:val="en-GB"/>
        </w:rPr>
        <w:t>3</w:t>
      </w:r>
      <w:r w:rsidRPr="00AC6F3B">
        <w:rPr>
          <w:sz w:val="18"/>
          <w:szCs w:val="18"/>
          <w:lang w:val="en-GB"/>
        </w:rPr>
        <w:t xml:space="preserve"> </w:t>
      </w:r>
      <w:r w:rsidRPr="00AC6F3B">
        <w:rPr>
          <w:rFonts w:hint="eastAsia"/>
          <w:sz w:val="18"/>
          <w:szCs w:val="18"/>
          <w:lang w:val="en-GB"/>
        </w:rPr>
        <w:t>承载力试验装置示意图</w:t>
      </w:r>
    </w:p>
    <w:p w:rsidR="006C1F7C" w:rsidRPr="00AC6F3B" w:rsidRDefault="00E525FE">
      <w:pPr>
        <w:adjustRightInd w:val="0"/>
        <w:snapToGrid w:val="0"/>
        <w:spacing w:after="200"/>
        <w:jc w:val="center"/>
        <w:rPr>
          <w:sz w:val="18"/>
          <w:szCs w:val="18"/>
        </w:rPr>
      </w:pPr>
      <w:r w:rsidRPr="00FA1C64">
        <w:rPr>
          <w:rFonts w:hint="eastAsia"/>
          <w:sz w:val="18"/>
          <w:szCs w:val="18"/>
        </w:rPr>
        <w:t>1</w:t>
      </w:r>
      <w:r w:rsidRPr="00AC6F3B">
        <w:rPr>
          <w:rFonts w:hint="eastAsia"/>
          <w:sz w:val="18"/>
          <w:szCs w:val="18"/>
        </w:rPr>
        <w:t>——加载反力架；</w:t>
      </w:r>
      <w:r w:rsidRPr="00FA1C64">
        <w:rPr>
          <w:rFonts w:hint="eastAsia"/>
          <w:sz w:val="18"/>
          <w:szCs w:val="18"/>
        </w:rPr>
        <w:t>2</w:t>
      </w:r>
      <w:r w:rsidRPr="00AC6F3B">
        <w:rPr>
          <w:rFonts w:hint="eastAsia"/>
          <w:sz w:val="18"/>
          <w:szCs w:val="18"/>
        </w:rPr>
        <w:t>—活动垫块；</w:t>
      </w:r>
    </w:p>
    <w:p w:rsidR="006C1F7C" w:rsidRPr="00AC6F3B" w:rsidRDefault="00E525FE">
      <w:pPr>
        <w:adjustRightInd w:val="0"/>
        <w:snapToGrid w:val="0"/>
        <w:spacing w:after="200"/>
        <w:jc w:val="center"/>
        <w:rPr>
          <w:sz w:val="18"/>
          <w:szCs w:val="18"/>
        </w:rPr>
      </w:pPr>
      <w:r w:rsidRPr="00FA1C64">
        <w:rPr>
          <w:rFonts w:hint="eastAsia"/>
          <w:sz w:val="18"/>
          <w:szCs w:val="18"/>
        </w:rPr>
        <w:t>3</w:t>
      </w:r>
      <w:r w:rsidRPr="00AC6F3B">
        <w:rPr>
          <w:rFonts w:hint="eastAsia"/>
          <w:sz w:val="18"/>
          <w:szCs w:val="18"/>
        </w:rPr>
        <w:t>—水平向加载千斤顶；</w:t>
      </w:r>
      <w:r w:rsidRPr="00FA1C64">
        <w:rPr>
          <w:rFonts w:hint="eastAsia"/>
          <w:sz w:val="18"/>
          <w:szCs w:val="18"/>
        </w:rPr>
        <w:t>4</w:t>
      </w:r>
      <w:r w:rsidRPr="00AC6F3B">
        <w:rPr>
          <w:rFonts w:hint="eastAsia"/>
          <w:sz w:val="18"/>
          <w:szCs w:val="18"/>
        </w:rPr>
        <w:t>—竖向加载千斤顶；</w:t>
      </w:r>
    </w:p>
    <w:p w:rsidR="006C1F7C" w:rsidRPr="00AC6F3B" w:rsidRDefault="00E525FE">
      <w:pPr>
        <w:adjustRightInd w:val="0"/>
        <w:snapToGrid w:val="0"/>
        <w:spacing w:after="200" w:line="240" w:lineRule="atLeast"/>
        <w:jc w:val="center"/>
        <w:rPr>
          <w:sz w:val="18"/>
          <w:szCs w:val="18"/>
        </w:rPr>
      </w:pPr>
      <w:r w:rsidRPr="00FA1C64">
        <w:rPr>
          <w:rFonts w:hint="eastAsia"/>
          <w:sz w:val="18"/>
          <w:szCs w:val="18"/>
        </w:rPr>
        <w:t>5</w:t>
      </w:r>
      <w:r w:rsidRPr="00AC6F3B">
        <w:rPr>
          <w:rFonts w:hint="eastAsia"/>
          <w:sz w:val="18"/>
          <w:szCs w:val="18"/>
        </w:rPr>
        <w:t>——压力传感器；</w:t>
      </w:r>
      <w:r w:rsidRPr="00FA1C64">
        <w:rPr>
          <w:rFonts w:hint="eastAsia"/>
          <w:sz w:val="18"/>
          <w:szCs w:val="18"/>
        </w:rPr>
        <w:t>6</w:t>
      </w:r>
      <w:r w:rsidRPr="00AC6F3B">
        <w:rPr>
          <w:rFonts w:hint="eastAsia"/>
          <w:sz w:val="18"/>
          <w:szCs w:val="18"/>
        </w:rPr>
        <w:t>—加压棒；</w:t>
      </w:r>
      <w:r w:rsidRPr="00FA1C64">
        <w:rPr>
          <w:rFonts w:hint="eastAsia"/>
          <w:sz w:val="18"/>
          <w:szCs w:val="18"/>
        </w:rPr>
        <w:t>7</w:t>
      </w:r>
      <w:r w:rsidRPr="00AC6F3B">
        <w:rPr>
          <w:rFonts w:hint="eastAsia"/>
          <w:sz w:val="18"/>
          <w:szCs w:val="18"/>
        </w:rPr>
        <w:t>—橡胶垫；</w:t>
      </w:r>
      <w:r w:rsidRPr="00FA1C64">
        <w:rPr>
          <w:rFonts w:hint="eastAsia"/>
          <w:sz w:val="18"/>
          <w:szCs w:val="18"/>
        </w:rPr>
        <w:t>8</w:t>
      </w:r>
      <w:r w:rsidRPr="00AC6F3B">
        <w:rPr>
          <w:rFonts w:hint="eastAsia"/>
          <w:sz w:val="18"/>
          <w:szCs w:val="18"/>
        </w:rPr>
        <w:t>—管片；</w:t>
      </w:r>
      <w:r w:rsidRPr="00AC6F3B">
        <w:rPr>
          <w:rFonts w:hint="eastAsia"/>
          <w:sz w:val="18"/>
          <w:szCs w:val="18"/>
        </w:rPr>
        <w:t>D</w:t>
      </w:r>
      <w:r w:rsidRPr="00FA1C64">
        <w:rPr>
          <w:sz w:val="18"/>
          <w:szCs w:val="18"/>
          <w:vertAlign w:val="subscript"/>
        </w:rPr>
        <w:t>1</w:t>
      </w:r>
      <w:r w:rsidRPr="00AC6F3B">
        <w:rPr>
          <w:sz w:val="18"/>
          <w:szCs w:val="18"/>
        </w:rPr>
        <w:t>~D</w:t>
      </w:r>
      <w:r w:rsidRPr="00FA1C64">
        <w:rPr>
          <w:sz w:val="18"/>
          <w:szCs w:val="18"/>
          <w:vertAlign w:val="subscript"/>
        </w:rPr>
        <w:t>5</w:t>
      </w:r>
      <w:r w:rsidRPr="00AC6F3B">
        <w:rPr>
          <w:rFonts w:hint="eastAsia"/>
          <w:sz w:val="18"/>
          <w:szCs w:val="18"/>
        </w:rPr>
        <w:t>—位移测点</w:t>
      </w:r>
    </w:p>
    <w:p w:rsidR="006C1F7C" w:rsidRPr="00AC6F3B" w:rsidRDefault="00E525FE" w:rsidP="00BF0395">
      <w:pPr>
        <w:pStyle w:val="affd"/>
        <w:spacing w:before="240" w:after="240"/>
      </w:pPr>
      <w:bookmarkStart w:id="152" w:name="_Toc4430_WPSOffice_Level2"/>
      <w:bookmarkStart w:id="153" w:name="_Toc88817892"/>
      <w:r w:rsidRPr="00B43619">
        <w:rPr>
          <w:rFonts w:eastAsia="华文中宋" w:cs="华文中宋"/>
          <w:bCs/>
          <w:sz w:val="24"/>
          <w:szCs w:val="24"/>
        </w:rPr>
        <w:t xml:space="preserve">C.2 </w:t>
      </w:r>
      <w:r w:rsidRPr="00AC6F3B">
        <w:rPr>
          <w:rFonts w:hint="eastAsia"/>
        </w:rPr>
        <w:t>试验前的准备</w:t>
      </w:r>
      <w:bookmarkEnd w:id="152"/>
      <w:bookmarkEnd w:id="153"/>
    </w:p>
    <w:p w:rsidR="006C1F7C" w:rsidRDefault="00E525FE" w:rsidP="00F179BC">
      <w:pPr>
        <w:spacing w:line="360" w:lineRule="auto"/>
        <w:rPr>
          <w:rFonts w:asciiTheme="minorEastAsia" w:hAnsiTheme="minorEastAsia" w:cstheme="minorEastAsia"/>
        </w:rPr>
      </w:pPr>
      <w:r w:rsidRPr="0073598B">
        <w:rPr>
          <w:rFonts w:cstheme="minorEastAsia"/>
          <w:b/>
        </w:rPr>
        <w:t>C.</w:t>
      </w:r>
      <w:r w:rsidRPr="00FA1C64">
        <w:rPr>
          <w:rFonts w:cstheme="minorEastAsia"/>
          <w:b/>
        </w:rPr>
        <w:t>2</w:t>
      </w:r>
      <w:r w:rsidRPr="0073598B">
        <w:rPr>
          <w:rFonts w:cstheme="minorEastAsia"/>
          <w:b/>
        </w:rPr>
        <w:t>.</w:t>
      </w:r>
      <w:r w:rsidRPr="00FA1C64">
        <w:rPr>
          <w:rFonts w:cstheme="minorEastAsia"/>
          <w:b/>
        </w:rPr>
        <w:t>1</w:t>
      </w:r>
      <w:r w:rsidRPr="00AC6F3B">
        <w:rPr>
          <w:rFonts w:asciiTheme="minorEastAsia" w:hAnsiTheme="minorEastAsia" w:cstheme="minorEastAsia"/>
        </w:rPr>
        <w:t xml:space="preserve"> 用浇筑试验管片同批次钢纤维混凝土浇筑</w:t>
      </w:r>
      <w:r w:rsidRPr="00FA1C64">
        <w:rPr>
          <w:rFonts w:cstheme="minorEastAsia"/>
        </w:rPr>
        <w:t>6</w:t>
      </w:r>
      <w:r w:rsidRPr="00AC6F3B">
        <w:rPr>
          <w:rFonts w:asciiTheme="minorEastAsia" w:hAnsiTheme="minorEastAsia" w:cstheme="minorEastAsia"/>
        </w:rPr>
        <w:t>块立方体抗压试件和</w:t>
      </w:r>
      <w:r w:rsidRPr="00FA1C64">
        <w:rPr>
          <w:rFonts w:cstheme="minorEastAsia"/>
        </w:rPr>
        <w:t>6</w:t>
      </w:r>
      <w:r w:rsidRPr="00AC6F3B">
        <w:rPr>
          <w:rFonts w:asciiTheme="minorEastAsia" w:hAnsiTheme="minorEastAsia" w:cstheme="minorEastAsia"/>
        </w:rPr>
        <w:t xml:space="preserve">块切口梁试件。浇筑方法应符合《普通混凝土力学性能试验方法标准》GB/T </w:t>
      </w:r>
      <w:r w:rsidRPr="00FA1C64">
        <w:rPr>
          <w:rFonts w:cstheme="minorEastAsia"/>
        </w:rPr>
        <w:t>50081</w:t>
      </w:r>
      <w:r w:rsidRPr="00AC6F3B">
        <w:rPr>
          <w:rFonts w:asciiTheme="minorEastAsia" w:hAnsiTheme="minorEastAsia" w:cstheme="minorEastAsia"/>
        </w:rPr>
        <w:t>和本规程附录A的规定。</w:t>
      </w:r>
    </w:p>
    <w:p w:rsidR="00911F9E" w:rsidRPr="001E29B4" w:rsidRDefault="00911F9E" w:rsidP="001E29B4">
      <w:pPr>
        <w:spacing w:line="360" w:lineRule="auto"/>
        <w:ind w:firstLineChars="200" w:firstLine="420"/>
        <w:rPr>
          <w:sz w:val="21"/>
          <w:szCs w:val="21"/>
          <w:shd w:val="pct10" w:color="auto" w:fill="FFFFFF"/>
        </w:rPr>
      </w:pPr>
      <w:r w:rsidRPr="00B94EF4">
        <w:rPr>
          <w:sz w:val="21"/>
          <w:szCs w:val="21"/>
          <w:shd w:val="pct10" w:color="auto" w:fill="FFFFFF"/>
        </w:rPr>
        <w:t>条文说明：</w:t>
      </w:r>
      <w:r w:rsidRPr="001E29B4">
        <w:rPr>
          <w:rFonts w:hint="eastAsia"/>
          <w:sz w:val="21"/>
          <w:szCs w:val="21"/>
          <w:shd w:val="pct10" w:color="auto" w:fill="FFFFFF"/>
        </w:rPr>
        <w:t>要求与测试管片同批次浇筑立方体抗压和切口梁试件，目的是一方面检验钢纤维混凝土各项强度指标是否满足设计要求，另一方面求出同批次钢纤维混凝土轴心抗压标准强度、正常使用极限状态标准强度和承载力极限状态标准强度，以便计算试验管片的计算承载力。</w:t>
      </w:r>
    </w:p>
    <w:p w:rsidR="006C1F7C" w:rsidRPr="00AC6F3B" w:rsidRDefault="00E525FE" w:rsidP="00F179BC">
      <w:pPr>
        <w:spacing w:line="360" w:lineRule="auto"/>
        <w:rPr>
          <w:rFonts w:asciiTheme="minorEastAsia" w:hAnsiTheme="minorEastAsia" w:cstheme="minorEastAsia"/>
        </w:rPr>
      </w:pPr>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2</w:t>
      </w:r>
      <w:r w:rsidRPr="00AC6F3B">
        <w:rPr>
          <w:rFonts w:asciiTheme="minorEastAsia" w:hAnsiTheme="minorEastAsia" w:cstheme="minorEastAsia"/>
        </w:rPr>
        <w:t xml:space="preserve"> 立方体抗压强度试件与切口梁试件应与试验管片在同等条件下养护。</w:t>
      </w:r>
    </w:p>
    <w:p w:rsidR="006C1F7C" w:rsidRPr="00AC6F3B" w:rsidRDefault="00E525FE" w:rsidP="00F179BC">
      <w:pPr>
        <w:spacing w:line="360" w:lineRule="auto"/>
        <w:rPr>
          <w:rFonts w:asciiTheme="minorEastAsia" w:hAnsiTheme="minorEastAsia" w:cstheme="minorEastAsia"/>
        </w:rPr>
      </w:pPr>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3</w:t>
      </w:r>
      <w:r w:rsidRPr="00AC6F3B">
        <w:rPr>
          <w:rFonts w:asciiTheme="minorEastAsia" w:hAnsiTheme="minorEastAsia" w:cstheme="minorEastAsia"/>
        </w:rPr>
        <w:t xml:space="preserve"> 与管片试验同期进行抗压强度试验和切口梁试验。试验方法应符合《普通混凝土力学性能试验方法标准》GB/T </w:t>
      </w:r>
      <w:r w:rsidRPr="00FA1C64">
        <w:rPr>
          <w:rFonts w:cstheme="minorEastAsia"/>
        </w:rPr>
        <w:t>50081</w:t>
      </w:r>
      <w:r w:rsidRPr="00AC6F3B">
        <w:rPr>
          <w:rFonts w:asciiTheme="minorEastAsia" w:hAnsiTheme="minorEastAsia" w:cstheme="minorEastAsia"/>
        </w:rPr>
        <w:t>和本规程附录A的规定。</w:t>
      </w:r>
    </w:p>
    <w:p w:rsidR="006C1F7C" w:rsidRPr="00AC6F3B" w:rsidRDefault="00E525FE" w:rsidP="00F179BC">
      <w:pPr>
        <w:spacing w:line="360" w:lineRule="auto"/>
        <w:rPr>
          <w:rFonts w:asciiTheme="minorEastAsia" w:hAnsiTheme="minorEastAsia" w:cstheme="minorEastAsia"/>
        </w:rPr>
      </w:pPr>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4</w:t>
      </w:r>
      <w:r w:rsidRPr="00AC6F3B">
        <w:rPr>
          <w:rFonts w:asciiTheme="minorEastAsia" w:hAnsiTheme="minorEastAsia" w:cstheme="minorEastAsia"/>
          <w:b/>
        </w:rPr>
        <w:t xml:space="preserve"> </w:t>
      </w:r>
      <w:r w:rsidRPr="00AC6F3B">
        <w:rPr>
          <w:rFonts w:asciiTheme="minorEastAsia" w:hAnsiTheme="minorEastAsia" w:cstheme="minorEastAsia" w:hint="eastAsia"/>
        </w:rPr>
        <w:t>由立方体抗压标准强度试验值按《混凝土设计规范》</w:t>
      </w:r>
      <w:r w:rsidRPr="00AC6F3B">
        <w:rPr>
          <w:rFonts w:asciiTheme="minorEastAsia" w:hAnsiTheme="minorEastAsia" w:cstheme="minorEastAsia"/>
        </w:rPr>
        <w:t>GB</w:t>
      </w:r>
      <w:r w:rsidRPr="00FA1C64">
        <w:rPr>
          <w:rFonts w:cstheme="minorEastAsia"/>
        </w:rPr>
        <w:t>50010</w:t>
      </w:r>
      <w:r w:rsidRPr="00AC6F3B">
        <w:rPr>
          <w:rFonts w:asciiTheme="minorEastAsia" w:hAnsiTheme="minorEastAsia" w:cstheme="minorEastAsia"/>
        </w:rPr>
        <w:t>的规定计算钢纤维混凝土轴心抗压标准强度试验值。</w:t>
      </w:r>
    </w:p>
    <w:p w:rsidR="006C1F7C" w:rsidRPr="00AC6F3B" w:rsidRDefault="00E525FE" w:rsidP="00F179BC">
      <w:pPr>
        <w:spacing w:line="360" w:lineRule="auto"/>
        <w:rPr>
          <w:rFonts w:asciiTheme="minorEastAsia" w:hAnsiTheme="minorEastAsia" w:cstheme="minorEastAsia"/>
        </w:rPr>
      </w:pPr>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5</w:t>
      </w:r>
      <w:r w:rsidRPr="00AC6F3B">
        <w:rPr>
          <w:rFonts w:asciiTheme="minorEastAsia" w:hAnsiTheme="minorEastAsia" w:cstheme="minorEastAsia"/>
          <w:b/>
        </w:rPr>
        <w:t xml:space="preserve"> </w:t>
      </w:r>
      <w:r w:rsidRPr="00AC6F3B">
        <w:rPr>
          <w:rFonts w:asciiTheme="minorEastAsia" w:hAnsiTheme="minorEastAsia" w:cstheme="minorEastAsia" w:hint="eastAsia"/>
        </w:rPr>
        <w:t>由残余弯拉</w:t>
      </w:r>
      <w:r w:rsidRPr="00AC6F3B">
        <w:rPr>
          <w:rFonts w:asciiTheme="minorEastAsia" w:hAnsiTheme="minorEastAsia" w:cstheme="minorEastAsia"/>
        </w:rPr>
        <w:t>f</w:t>
      </w:r>
      <w:r w:rsidRPr="00AC6F3B">
        <w:rPr>
          <w:rFonts w:asciiTheme="minorEastAsia" w:hAnsiTheme="minorEastAsia" w:cstheme="minorEastAsia"/>
          <w:vertAlign w:val="subscript"/>
        </w:rPr>
        <w:t>R</w:t>
      </w:r>
      <w:r w:rsidRPr="00FA1C64">
        <w:rPr>
          <w:rFonts w:cstheme="minorEastAsia"/>
          <w:vertAlign w:val="subscript"/>
        </w:rPr>
        <w:t>1</w:t>
      </w:r>
      <w:r w:rsidRPr="00AC6F3B">
        <w:rPr>
          <w:rFonts w:asciiTheme="minorEastAsia" w:hAnsiTheme="minorEastAsia" w:cstheme="minorEastAsia"/>
          <w:vertAlign w:val="subscript"/>
        </w:rPr>
        <w:t>k</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R</w:t>
      </w:r>
      <w:r w:rsidRPr="00FA1C64">
        <w:rPr>
          <w:rFonts w:cstheme="minorEastAsia"/>
          <w:vertAlign w:val="subscript"/>
        </w:rPr>
        <w:t>3</w:t>
      </w:r>
      <w:r w:rsidRPr="00AC6F3B">
        <w:rPr>
          <w:rFonts w:asciiTheme="minorEastAsia" w:hAnsiTheme="minorEastAsia" w:cstheme="minorEastAsia"/>
          <w:vertAlign w:val="subscript"/>
        </w:rPr>
        <w:t>k</w:t>
      </w:r>
      <w:r w:rsidRPr="00AC6F3B">
        <w:rPr>
          <w:rFonts w:asciiTheme="minorEastAsia" w:hAnsiTheme="minorEastAsia" w:cstheme="minorEastAsia" w:hint="eastAsia"/>
        </w:rPr>
        <w:t>标准强度，按本规程附录</w:t>
      </w:r>
      <w:r w:rsidRPr="00AC6F3B">
        <w:rPr>
          <w:rFonts w:asciiTheme="minorEastAsia" w:hAnsiTheme="minorEastAsia" w:cstheme="minorEastAsia"/>
        </w:rPr>
        <w:t>B的方法计算f</w:t>
      </w:r>
      <w:r w:rsidRPr="00AC6F3B">
        <w:rPr>
          <w:rFonts w:asciiTheme="minorEastAsia" w:hAnsiTheme="minorEastAsia" w:cstheme="minorEastAsia"/>
          <w:vertAlign w:val="subscript"/>
        </w:rPr>
        <w:t>ftsk</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fts</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ftuk</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ftu</w:t>
      </w:r>
      <w:r w:rsidRPr="00AC6F3B">
        <w:rPr>
          <w:rFonts w:asciiTheme="minorEastAsia" w:hAnsiTheme="minorEastAsia" w:cstheme="minorEastAsia" w:hint="eastAsia"/>
        </w:rPr>
        <w:t>的抗拉标准强度试验值和设计强度试验值。设计强度试验值应不小于设计管片承载力时采用的抗拉设计强度。若小于设计管片承载力时采用的抗拉设计强度，则应重新计算钢纤维混凝土管片的设计承载力，且应满足设计工况的要求。</w:t>
      </w:r>
    </w:p>
    <w:p w:rsidR="006C1F7C" w:rsidRPr="00AC6F3B" w:rsidRDefault="00E525FE" w:rsidP="00F179BC">
      <w:pPr>
        <w:spacing w:line="360" w:lineRule="auto"/>
        <w:rPr>
          <w:rFonts w:asciiTheme="minorEastAsia" w:hAnsiTheme="minorEastAsia" w:cstheme="minorEastAsia"/>
        </w:rPr>
      </w:pPr>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6</w:t>
      </w:r>
      <w:r w:rsidRPr="00AC6F3B">
        <w:rPr>
          <w:rFonts w:asciiTheme="minorEastAsia" w:hAnsiTheme="minorEastAsia" w:cstheme="minorEastAsia"/>
        </w:rPr>
        <w:t xml:space="preserve"> 根据f</w:t>
      </w:r>
      <w:r w:rsidRPr="00AC6F3B">
        <w:rPr>
          <w:rFonts w:asciiTheme="minorEastAsia" w:hAnsiTheme="minorEastAsia" w:cstheme="minorEastAsia"/>
          <w:vertAlign w:val="subscript"/>
        </w:rPr>
        <w:t>ftsk</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ftuk</w:t>
      </w:r>
      <w:r w:rsidRPr="00AC6F3B">
        <w:rPr>
          <w:rFonts w:asciiTheme="minorEastAsia" w:hAnsiTheme="minorEastAsia" w:cstheme="minorEastAsia" w:hint="eastAsia"/>
        </w:rPr>
        <w:t>抗拉标准强度试验值，按本规程第</w:t>
      </w:r>
      <w:r w:rsidRPr="00FA1C64">
        <w:rPr>
          <w:rFonts w:cstheme="minorEastAsia"/>
        </w:rPr>
        <w:t>6</w:t>
      </w:r>
      <w:r w:rsidRPr="00AC6F3B">
        <w:rPr>
          <w:rFonts w:asciiTheme="minorEastAsia" w:hAnsiTheme="minorEastAsia" w:cstheme="minorEastAsia"/>
        </w:rPr>
        <w:t>章的规定计算被试验管片正常使用极限状态和承载能力极限状态的计算承载力。计算</w:t>
      </w:r>
      <w:r w:rsidRPr="00AC6F3B">
        <w:rPr>
          <w:rFonts w:asciiTheme="minorEastAsia" w:hAnsiTheme="minorEastAsia" w:cstheme="minorEastAsia" w:hint="eastAsia"/>
          <w:lang w:val="en-GB"/>
        </w:rPr>
        <w:t>裂缝宽度分别为</w:t>
      </w:r>
      <w:r w:rsidRPr="00FA1C64">
        <w:rPr>
          <w:rFonts w:cstheme="minorEastAsia"/>
        </w:rPr>
        <w:t>0</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mm</w:t>
      </w:r>
      <w:r w:rsidRPr="00AC6F3B">
        <w:rPr>
          <w:rFonts w:asciiTheme="minorEastAsia" w:hAnsiTheme="minorEastAsia" w:cstheme="minorEastAsia" w:hint="eastAsia"/>
          <w:lang w:val="en-GB"/>
        </w:rPr>
        <w:t>和</w:t>
      </w:r>
      <w:r w:rsidRPr="00AC6F3B">
        <w:rPr>
          <w:rFonts w:asciiTheme="minorEastAsia" w:hAnsiTheme="minorEastAsia" w:cstheme="minorEastAsia"/>
          <w:lang w:val="en-GB"/>
        </w:rPr>
        <w:t>W</w:t>
      </w:r>
      <w:r w:rsidRPr="00AC6F3B">
        <w:rPr>
          <w:rFonts w:asciiTheme="minorEastAsia" w:hAnsiTheme="minorEastAsia" w:cstheme="minorEastAsia"/>
          <w:vertAlign w:val="subscript"/>
          <w:lang w:val="en-GB"/>
        </w:rPr>
        <w:t>u</w:t>
      </w:r>
      <w:r w:rsidRPr="00AC6F3B">
        <w:rPr>
          <w:rFonts w:asciiTheme="minorEastAsia" w:hAnsiTheme="minorEastAsia" w:cstheme="minorEastAsia" w:hint="eastAsia"/>
          <w:lang w:val="en-GB"/>
        </w:rPr>
        <w:t>（对应管片厚度</w:t>
      </w:r>
      <w:r w:rsidRPr="00FA1C64">
        <w:rPr>
          <w:rFonts w:cstheme="minorEastAsia"/>
          <w:lang w:val="en-GB"/>
        </w:rPr>
        <w:t>300</w:t>
      </w:r>
      <w:r w:rsidRPr="00AC6F3B">
        <w:rPr>
          <w:rFonts w:asciiTheme="minorEastAsia" w:hAnsiTheme="minorEastAsia" w:cstheme="minorEastAsia"/>
          <w:lang w:val="en-GB"/>
        </w:rPr>
        <w:t>mm，钢筋应变约</w:t>
      </w:r>
      <w:r w:rsidRPr="00FA1C64">
        <w:rPr>
          <w:rFonts w:cstheme="minorEastAsia"/>
          <w:lang w:val="en-GB"/>
        </w:rPr>
        <w:t>1</w:t>
      </w:r>
      <w:r w:rsidRPr="00AC6F3B">
        <w:rPr>
          <w:rFonts w:asciiTheme="minorEastAsia" w:hAnsiTheme="minorEastAsia" w:cstheme="minorEastAsia"/>
          <w:lang w:val="en-GB"/>
        </w:rPr>
        <w:t>%）时的加载值，W</w:t>
      </w:r>
      <w:r w:rsidRPr="00AC6F3B">
        <w:rPr>
          <w:rFonts w:asciiTheme="minorEastAsia" w:hAnsiTheme="minorEastAsia" w:cstheme="minorEastAsia"/>
          <w:vertAlign w:val="subscript"/>
          <w:lang w:val="en-GB"/>
        </w:rPr>
        <w:t>u</w:t>
      </w:r>
      <w:r w:rsidRPr="00AC6F3B">
        <w:rPr>
          <w:rFonts w:asciiTheme="minorEastAsia" w:hAnsiTheme="minorEastAsia" w:cstheme="minorEastAsia" w:hint="eastAsia"/>
          <w:lang w:val="en-GB"/>
        </w:rPr>
        <w:t>的计算方法应符合本规程附录</w:t>
      </w:r>
      <w:r w:rsidRPr="00AC6F3B">
        <w:rPr>
          <w:rFonts w:asciiTheme="minorEastAsia" w:hAnsiTheme="minorEastAsia" w:cstheme="minorEastAsia"/>
          <w:lang w:val="en-GB"/>
        </w:rPr>
        <w:t>B的规定。</w:t>
      </w:r>
    </w:p>
    <w:p w:rsidR="006C1F7C" w:rsidRPr="00AC6F3B" w:rsidRDefault="00E525FE" w:rsidP="00F179BC">
      <w:pPr>
        <w:spacing w:line="360" w:lineRule="auto"/>
        <w:rPr>
          <w:rFonts w:asciiTheme="minorEastAsia" w:hAnsiTheme="minorEastAsia" w:cstheme="minorEastAsia"/>
        </w:rPr>
      </w:pPr>
      <w:bookmarkStart w:id="154" w:name="_Toc5003_WPSOffice_Level2"/>
      <w:r w:rsidRPr="00AC6F3B">
        <w:rPr>
          <w:rFonts w:asciiTheme="minorEastAsia" w:hAnsiTheme="minorEastAsia" w:cstheme="minorEastAsia"/>
          <w:b/>
        </w:rPr>
        <w:t>C</w:t>
      </w:r>
      <w:r w:rsidRPr="0073598B">
        <w:rPr>
          <w:rFonts w:cstheme="minorEastAsia"/>
          <w:b/>
        </w:rPr>
        <w:t>.</w:t>
      </w:r>
      <w:r w:rsidRPr="00FA1C64">
        <w:rPr>
          <w:rFonts w:cstheme="minorEastAsia"/>
          <w:b/>
        </w:rPr>
        <w:t>2</w:t>
      </w:r>
      <w:r w:rsidRPr="0073598B">
        <w:rPr>
          <w:rFonts w:cstheme="minorEastAsia"/>
          <w:b/>
        </w:rPr>
        <w:t>.</w:t>
      </w:r>
      <w:r w:rsidRPr="00FA1C64">
        <w:rPr>
          <w:rFonts w:cstheme="minorEastAsia"/>
          <w:b/>
        </w:rPr>
        <w:t>7</w:t>
      </w:r>
      <w:r w:rsidRPr="00AC6F3B">
        <w:rPr>
          <w:rFonts w:asciiTheme="minorEastAsia" w:hAnsiTheme="minorEastAsia" w:cstheme="minorEastAsia"/>
          <w:b/>
        </w:rPr>
        <w:t xml:space="preserve"> </w:t>
      </w:r>
      <w:r w:rsidRPr="00AC6F3B">
        <w:rPr>
          <w:rFonts w:asciiTheme="minorEastAsia" w:hAnsiTheme="minorEastAsia" w:cstheme="minorEastAsia" w:hint="eastAsia"/>
        </w:rPr>
        <w:t>计算试验过程加载等级，应符合以下规定。</w:t>
      </w:r>
      <w:bookmarkEnd w:id="154"/>
    </w:p>
    <w:p w:rsidR="006C1F7C" w:rsidRPr="00AC6F3B" w:rsidRDefault="00E525FE" w:rsidP="004E5B26">
      <w:pPr>
        <w:spacing w:line="336" w:lineRule="auto"/>
        <w:ind w:firstLineChars="250" w:firstLine="600"/>
        <w:rPr>
          <w:rFonts w:asciiTheme="minorEastAsia" w:hAnsiTheme="minorEastAsia" w:cstheme="minorEastAsia"/>
        </w:rPr>
      </w:pPr>
      <w:r w:rsidRPr="00FA1C64">
        <w:rPr>
          <w:rFonts w:cstheme="minorEastAsia"/>
        </w:rPr>
        <w:t>1</w:t>
      </w:r>
      <w:r w:rsidRPr="00AC6F3B">
        <w:rPr>
          <w:rFonts w:asciiTheme="minorEastAsia" w:hAnsiTheme="minorEastAsia" w:cstheme="minorEastAsia"/>
        </w:rPr>
        <w:t xml:space="preserve"> </w:t>
      </w:r>
      <w:r w:rsidRPr="00AC6F3B">
        <w:rPr>
          <w:rFonts w:asciiTheme="minorEastAsia" w:hAnsiTheme="minorEastAsia" w:cstheme="minorEastAsia" w:hint="eastAsia"/>
        </w:rPr>
        <w:t>根据设计承载力和偏心距，计算（图</w:t>
      </w:r>
      <w:r w:rsidRPr="00AC6F3B">
        <w:rPr>
          <w:rFonts w:asciiTheme="minorEastAsia" w:hAnsiTheme="minorEastAsia" w:cstheme="minorEastAsia"/>
        </w:rPr>
        <w:t>C.</w:t>
      </w:r>
      <w:r w:rsidRPr="00FA1C64">
        <w:rPr>
          <w:rFonts w:cstheme="minorEastAsia"/>
        </w:rPr>
        <w:t>2</w:t>
      </w:r>
      <w:r w:rsidRPr="00AC6F3B">
        <w:rPr>
          <w:rFonts w:asciiTheme="minorEastAsia" w:hAnsiTheme="minorEastAsia" w:cstheme="minorEastAsia"/>
        </w:rPr>
        <w:t>.</w:t>
      </w:r>
      <w:r w:rsidRPr="00FA1C64">
        <w:rPr>
          <w:rFonts w:cstheme="minorEastAsia"/>
        </w:rPr>
        <w:t>7</w:t>
      </w:r>
      <w:r w:rsidRPr="00AC6F3B">
        <w:rPr>
          <w:rFonts w:asciiTheme="minorEastAsia" w:hAnsiTheme="minorEastAsia" w:cstheme="minorEastAsia"/>
        </w:rPr>
        <w:t>）竖向千斤顶与水平千斤顶加载数值的关系：</w:t>
      </w:r>
    </w:p>
    <w:p w:rsidR="006C1F7C" w:rsidRPr="00AC6F3B" w:rsidRDefault="00E525FE">
      <w:pPr>
        <w:jc w:val="center"/>
      </w:pPr>
      <w:r w:rsidRPr="00AC6F3B">
        <w:rPr>
          <w:rFonts w:eastAsia="Times New Roman"/>
          <w:snapToGrid w:val="0"/>
          <w:w w:val="0"/>
          <w:sz w:val="0"/>
          <w:szCs w:val="0"/>
          <w:u w:color="000000"/>
          <w:shd w:val="clear" w:color="000000" w:fill="000000"/>
        </w:rPr>
        <w:t xml:space="preserve"> </w:t>
      </w:r>
      <w:r w:rsidRPr="00AC6F3B">
        <w:rPr>
          <w:noProof/>
        </w:rPr>
        <w:drawing>
          <wp:inline distT="0" distB="0" distL="0" distR="0" wp14:anchorId="489DA230" wp14:editId="6263E859">
            <wp:extent cx="3001645" cy="1980565"/>
            <wp:effectExtent l="0" t="0" r="8255" b="635"/>
            <wp:docPr id="66" name="图片 66" descr="C:\Users\XXLIU\AppData\Local\Temp\WeChat Files\555945598660033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Users\XXLIU\AppData\Local\Temp\WeChat Files\555945598660033463.png"/>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3014328" cy="1989083"/>
                    </a:xfrm>
                    <a:prstGeom prst="rect">
                      <a:avLst/>
                    </a:prstGeom>
                    <a:noFill/>
                    <a:ln>
                      <a:noFill/>
                    </a:ln>
                  </pic:spPr>
                </pic:pic>
              </a:graphicData>
            </a:graphic>
          </wp:inline>
        </w:drawing>
      </w:r>
    </w:p>
    <w:p w:rsidR="006C1F7C" w:rsidRPr="00AC6F3B" w:rsidRDefault="00E525FE">
      <w:pPr>
        <w:jc w:val="center"/>
        <w:rPr>
          <w:sz w:val="18"/>
          <w:szCs w:val="18"/>
        </w:rPr>
      </w:pPr>
      <w:r w:rsidRPr="00AC6F3B">
        <w:rPr>
          <w:rFonts w:hint="eastAsia"/>
          <w:sz w:val="18"/>
          <w:szCs w:val="18"/>
        </w:rPr>
        <w:t>图</w:t>
      </w:r>
      <w:r w:rsidRPr="00AC6F3B">
        <w:rPr>
          <w:rFonts w:hint="eastAsia"/>
          <w:sz w:val="18"/>
          <w:szCs w:val="18"/>
        </w:rPr>
        <w:t>C.</w:t>
      </w:r>
      <w:r w:rsidRPr="00FA1C64">
        <w:rPr>
          <w:rFonts w:hint="eastAsia"/>
          <w:sz w:val="18"/>
          <w:szCs w:val="18"/>
        </w:rPr>
        <w:t>2</w:t>
      </w:r>
      <w:r w:rsidRPr="00AC6F3B">
        <w:rPr>
          <w:rFonts w:hint="eastAsia"/>
          <w:sz w:val="18"/>
          <w:szCs w:val="18"/>
        </w:rPr>
        <w:t>.</w:t>
      </w:r>
      <w:r w:rsidRPr="00FA1C64">
        <w:rPr>
          <w:sz w:val="18"/>
          <w:szCs w:val="18"/>
        </w:rPr>
        <w:t>7</w:t>
      </w:r>
      <w:r w:rsidRPr="00AC6F3B">
        <w:rPr>
          <w:rFonts w:hint="eastAsia"/>
          <w:sz w:val="18"/>
          <w:szCs w:val="18"/>
        </w:rPr>
        <w:t xml:space="preserve"> </w:t>
      </w:r>
      <w:r w:rsidRPr="00AC6F3B">
        <w:rPr>
          <w:rFonts w:hint="eastAsia"/>
          <w:sz w:val="18"/>
          <w:szCs w:val="18"/>
        </w:rPr>
        <w:t>管片半结构受力图</w:t>
      </w:r>
    </w:p>
    <w:p w:rsidR="006C1F7C" w:rsidRPr="00AC6F3B" w:rsidRDefault="007B48E4">
      <w:pPr>
        <w:jc w:val="right"/>
      </w:pPr>
      <w:r w:rsidRPr="00AC6F3B">
        <w:rPr>
          <w:noProof/>
          <w:position w:val="-22"/>
        </w:rPr>
        <w:object w:dxaOrig="2176" w:dyaOrig="599" w14:anchorId="60AB4901">
          <v:shape id="_x0000_i1029" type="#_x0000_t75" alt="" style="width:110.85pt;height:28.15pt;mso-width-percent:0;mso-height-percent:0;mso-width-percent:0;mso-height-percent:0" o:ole="">
            <v:imagedata r:id="rId297" o:title=""/>
          </v:shape>
          <o:OLEObject Type="Embed" ProgID="Equation.DSMT4" ShapeID="_x0000_i1029" DrawAspect="Content" ObjectID="_1701585053" r:id="rId298"/>
        </w:object>
      </w:r>
      <w:r w:rsidR="00E525FE" w:rsidRPr="00AC6F3B">
        <w:t xml:space="preserve">   </w:t>
      </w:r>
      <w:r w:rsidR="00C37362">
        <w:t xml:space="preserve">     </w:t>
      </w:r>
      <w:r w:rsidR="00E525FE" w:rsidRPr="00AC6F3B">
        <w:t xml:space="preserve">         </w:t>
      </w:r>
      <w:r w:rsidR="00E525FE" w:rsidRPr="00AC6F3B">
        <w:rPr>
          <w:rFonts w:hint="eastAsia"/>
        </w:rPr>
        <w:t>（</w:t>
      </w:r>
      <w:r w:rsidR="00E525FE" w:rsidRPr="00AC6F3B">
        <w:t>C.</w:t>
      </w:r>
      <w:r w:rsidR="00E525FE" w:rsidRPr="00FA1C64">
        <w:t>2</w:t>
      </w:r>
      <w:r w:rsidR="00E525FE" w:rsidRPr="00AC6F3B">
        <w:t>.</w:t>
      </w:r>
      <w:r w:rsidR="00E525FE" w:rsidRPr="00FA1C64">
        <w:rPr>
          <w:rFonts w:hint="eastAsia"/>
        </w:rPr>
        <w:t>7</w:t>
      </w:r>
      <w:r w:rsidR="00E525FE" w:rsidRPr="00AC6F3B">
        <w:rPr>
          <w:rFonts w:hint="eastAsia"/>
        </w:rPr>
        <w:t>）</w:t>
      </w:r>
    </w:p>
    <w:tbl>
      <w:tblPr>
        <w:tblStyle w:val="af6"/>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2"/>
        <w:gridCol w:w="8276"/>
      </w:tblGrid>
      <w:tr w:rsidR="006C1F7C" w:rsidRPr="00AC6F3B" w:rsidTr="00A2773A">
        <w:tc>
          <w:tcPr>
            <w:tcW w:w="1272" w:type="dxa"/>
            <w:vAlign w:val="center"/>
          </w:tcPr>
          <w:p w:rsidR="006C1F7C" w:rsidRPr="00AC6F3B" w:rsidRDefault="00E525FE" w:rsidP="00A2773A">
            <w:pPr>
              <w:spacing w:line="360" w:lineRule="auto"/>
              <w:jc w:val="right"/>
              <w:rPr>
                <w:rFonts w:asciiTheme="minorEastAsia" w:hAnsiTheme="minorEastAsia"/>
              </w:rPr>
            </w:pPr>
            <w:r w:rsidRPr="00AC6F3B">
              <w:rPr>
                <w:rFonts w:asciiTheme="minorEastAsia" w:hAnsiTheme="minorEastAsia" w:hint="eastAsia"/>
              </w:rPr>
              <w:t>式中：P</w: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——水平千斤顶加载值（</w:t>
            </w:r>
            <w:r w:rsidRPr="00AC6F3B">
              <w:rPr>
                <w:rFonts w:asciiTheme="minorEastAsia" w:hAnsiTheme="minorEastAsia"/>
              </w:rPr>
              <w:t>kN</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E525FE" w:rsidP="00A2773A">
            <w:pPr>
              <w:spacing w:line="360" w:lineRule="auto"/>
              <w:jc w:val="right"/>
              <w:rPr>
                <w:rFonts w:asciiTheme="minorEastAsia" w:hAnsiTheme="minorEastAsia"/>
              </w:rPr>
            </w:pPr>
            <w:r w:rsidRPr="00AC6F3B">
              <w:rPr>
                <w:rFonts w:asciiTheme="minorEastAsia" w:hAnsiTheme="minorEastAsia"/>
              </w:rPr>
              <w:t>F</w: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——竖向千斤顶加载值（</w:t>
            </w:r>
            <w:r w:rsidRPr="00AC6F3B">
              <w:rPr>
                <w:rFonts w:asciiTheme="minorEastAsia" w:hAnsiTheme="minorEastAsia"/>
              </w:rPr>
              <w:t>kN</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7B48E4" w:rsidP="00A2773A">
            <w:pPr>
              <w:spacing w:line="360" w:lineRule="auto"/>
              <w:jc w:val="right"/>
              <w:rPr>
                <w:rFonts w:asciiTheme="minorEastAsia" w:hAnsiTheme="minorEastAsia"/>
              </w:rPr>
            </w:pPr>
            <w:r w:rsidRPr="00AC6F3B">
              <w:rPr>
                <w:rFonts w:asciiTheme="minorEastAsia" w:hAnsiTheme="minorEastAsia"/>
                <w:noProof/>
                <w:position w:val="-10"/>
              </w:rPr>
              <w:object w:dxaOrig="243" w:dyaOrig="340" w14:anchorId="73986256">
                <v:shape id="_x0000_i1028" type="#_x0000_t75" alt="" style="width:10.75pt;height:17.4pt;mso-width-percent:0;mso-height-percent:0;mso-width-percent:0;mso-height-percent:0" o:ole="">
                  <v:imagedata r:id="rId299" o:title=""/>
                </v:shape>
                <o:OLEObject Type="Embed" ProgID="Equation.DSMT4" ShapeID="_x0000_i1028" DrawAspect="Content" ObjectID="_1701585054" r:id="rId300"/>
              </w:objec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——管片自重（</w:t>
            </w:r>
            <w:r w:rsidRPr="00AC6F3B">
              <w:rPr>
                <w:rFonts w:asciiTheme="minorEastAsia" w:hAnsiTheme="minorEastAsia"/>
              </w:rPr>
              <w:t>kN</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7B48E4" w:rsidP="00A2773A">
            <w:pPr>
              <w:spacing w:line="360" w:lineRule="auto"/>
              <w:jc w:val="right"/>
              <w:rPr>
                <w:rFonts w:asciiTheme="minorEastAsia" w:hAnsiTheme="minorEastAsia"/>
              </w:rPr>
            </w:pPr>
            <w:r w:rsidRPr="00AC6F3B">
              <w:rPr>
                <w:rFonts w:asciiTheme="minorEastAsia" w:hAnsiTheme="minorEastAsia"/>
                <w:noProof/>
                <w:position w:val="-6"/>
              </w:rPr>
              <w:object w:dxaOrig="372" w:dyaOrig="243" w14:anchorId="1912FDD4">
                <v:shape id="_x0000_i1027" type="#_x0000_t75" alt="" style="width:17.4pt;height:10.75pt;mso-width-percent:0;mso-height-percent:0;mso-width-percent:0;mso-height-percent:0" o:ole="">
                  <v:imagedata r:id="rId301" o:title=""/>
                </v:shape>
                <o:OLEObject Type="Embed" ProgID="Equation.DSMT4" ShapeID="_x0000_i1027" DrawAspect="Content" ObjectID="_1701585055" r:id="rId302"/>
              </w:objec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——管片跨中在荷载作用下产生的竖向位移（</w:t>
            </w:r>
            <w:r w:rsidRPr="00AC6F3B">
              <w:rPr>
                <w:rFonts w:asciiTheme="minorEastAsia" w:hAnsiTheme="minorEastAsia"/>
              </w:rPr>
              <w:t>m</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7B48E4" w:rsidP="00A2773A">
            <w:pPr>
              <w:spacing w:line="360" w:lineRule="auto"/>
              <w:jc w:val="right"/>
              <w:rPr>
                <w:rFonts w:asciiTheme="minorEastAsia" w:hAnsiTheme="minorEastAsia"/>
              </w:rPr>
            </w:pPr>
            <w:r w:rsidRPr="00AC6F3B">
              <w:rPr>
                <w:rFonts w:asciiTheme="minorEastAsia" w:hAnsiTheme="minorEastAsia"/>
                <w:noProof/>
                <w:position w:val="-4"/>
              </w:rPr>
              <w:object w:dxaOrig="243" w:dyaOrig="243" w14:anchorId="778002B9">
                <v:shape id="_x0000_i1026" type="#_x0000_t75" alt="" style="width:10.75pt;height:10.75pt;mso-width-percent:0;mso-height-percent:0;mso-width-percent:0;mso-height-percent:0" o:ole="">
                  <v:imagedata r:id="rId303" o:title=""/>
                </v:shape>
                <o:OLEObject Type="Embed" ProgID="Equation.DSMT4" ShapeID="_x0000_i1026" DrawAspect="Content" ObjectID="_1701585056" r:id="rId304"/>
              </w:objec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——管片跨径（</w:t>
            </w:r>
            <w:r w:rsidRPr="00AC6F3B">
              <w:rPr>
                <w:rFonts w:asciiTheme="minorEastAsia" w:hAnsiTheme="minorEastAsia"/>
              </w:rPr>
              <w:t>m</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7B48E4" w:rsidP="00A2773A">
            <w:pPr>
              <w:spacing w:line="360" w:lineRule="auto"/>
              <w:jc w:val="right"/>
              <w:rPr>
                <w:rFonts w:asciiTheme="minorEastAsia" w:hAnsiTheme="minorEastAsia"/>
              </w:rPr>
            </w:pPr>
            <w:r w:rsidRPr="00AC6F3B">
              <w:rPr>
                <w:rFonts w:asciiTheme="minorEastAsia" w:hAnsiTheme="minorEastAsia"/>
                <w:noProof/>
                <w:position w:val="-4"/>
              </w:rPr>
              <w:object w:dxaOrig="243" w:dyaOrig="243" w14:anchorId="6C924079">
                <v:shape id="_x0000_i1025" type="#_x0000_t75" alt="" style="width:10.75pt;height:10.75pt;mso-width-percent:0;mso-height-percent:0;mso-width-percent:0;mso-height-percent:0" o:ole="">
                  <v:imagedata r:id="rId305" o:title=""/>
                </v:shape>
                <o:OLEObject Type="Embed" ProgID="Equation.DSMT4" ShapeID="_x0000_i1025" DrawAspect="Content" ObjectID="_1701585057" r:id="rId306"/>
              </w:objec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——水平支座中心到管片中心处截面形心的距离（</w:t>
            </w:r>
            <w:r w:rsidRPr="00AC6F3B">
              <w:rPr>
                <w:rFonts w:asciiTheme="minorEastAsia" w:hAnsiTheme="minorEastAsia"/>
              </w:rPr>
              <w:t>m</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E525FE" w:rsidP="00A2773A">
            <w:pPr>
              <w:spacing w:line="360" w:lineRule="auto"/>
              <w:jc w:val="right"/>
              <w:rPr>
                <w:rFonts w:asciiTheme="minorEastAsia" w:hAnsiTheme="minorEastAsia"/>
                <w:i/>
              </w:rPr>
            </w:pPr>
            <w:r w:rsidRPr="00AC6F3B">
              <w:rPr>
                <w:rFonts w:asciiTheme="minorEastAsia" w:hAnsiTheme="minorEastAsia"/>
                <w:i/>
              </w:rPr>
              <w:t>N</w: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i/>
              </w:rPr>
              <w:t>——</w:t>
            </w:r>
            <w:r w:rsidRPr="00AC6F3B">
              <w:rPr>
                <w:rFonts w:asciiTheme="minorEastAsia" w:hAnsiTheme="minorEastAsia" w:hint="eastAsia"/>
              </w:rPr>
              <w:t>基本荷载组合计算的轴向力（</w:t>
            </w:r>
            <w:r w:rsidRPr="00AC6F3B">
              <w:rPr>
                <w:rFonts w:asciiTheme="minorEastAsia" w:hAnsiTheme="minorEastAsia"/>
              </w:rPr>
              <w:t>kN</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E525FE" w:rsidP="00A2773A">
            <w:pPr>
              <w:spacing w:line="360" w:lineRule="auto"/>
              <w:jc w:val="right"/>
              <w:rPr>
                <w:rFonts w:asciiTheme="minorEastAsia" w:hAnsiTheme="minorEastAsia"/>
              </w:rPr>
            </w:pPr>
            <w:r w:rsidRPr="00AC6F3B">
              <w:rPr>
                <w:rFonts w:asciiTheme="minorEastAsia" w:hAnsiTheme="minorEastAsia"/>
                <w:i/>
              </w:rPr>
              <w:t>M</w: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i/>
              </w:rPr>
              <w:t>——</w:t>
            </w:r>
            <w:r w:rsidRPr="00AC6F3B">
              <w:rPr>
                <w:rFonts w:asciiTheme="minorEastAsia" w:hAnsiTheme="minorEastAsia" w:hint="eastAsia"/>
              </w:rPr>
              <w:t>基本荷载组合计算的弯矩（</w:t>
            </w:r>
            <w:r w:rsidRPr="00AC6F3B">
              <w:rPr>
                <w:rFonts w:asciiTheme="minorEastAsia" w:hAnsiTheme="minorEastAsia"/>
              </w:rPr>
              <w:t>kN-m</w:t>
            </w:r>
            <w:r w:rsidRPr="00AC6F3B">
              <w:rPr>
                <w:rFonts w:asciiTheme="minorEastAsia" w:hAnsiTheme="minorEastAsia" w:hint="eastAsia"/>
              </w:rPr>
              <w:t>）；</w:t>
            </w:r>
          </w:p>
        </w:tc>
      </w:tr>
      <w:tr w:rsidR="006C1F7C" w:rsidRPr="00AC6F3B" w:rsidTr="00A2773A">
        <w:tc>
          <w:tcPr>
            <w:tcW w:w="1272" w:type="dxa"/>
            <w:vAlign w:val="center"/>
          </w:tcPr>
          <w:p w:rsidR="006C1F7C" w:rsidRPr="00AC6F3B" w:rsidRDefault="00E525FE" w:rsidP="00A2773A">
            <w:pPr>
              <w:spacing w:line="360" w:lineRule="auto"/>
              <w:jc w:val="right"/>
              <w:rPr>
                <w:rFonts w:asciiTheme="minorEastAsia" w:hAnsiTheme="minorEastAsia"/>
              </w:rPr>
            </w:pPr>
            <w:r w:rsidRPr="00AC6F3B">
              <w:rPr>
                <w:rFonts w:asciiTheme="minorEastAsia" w:hAnsiTheme="minorEastAsia"/>
                <w:i/>
              </w:rPr>
              <w:t>e</w:t>
            </w:r>
          </w:p>
        </w:tc>
        <w:tc>
          <w:tcPr>
            <w:tcW w:w="8276" w:type="dxa"/>
            <w:vAlign w:val="center"/>
          </w:tcPr>
          <w:p w:rsidR="006C1F7C" w:rsidRPr="00AC6F3B" w:rsidRDefault="00E525FE" w:rsidP="00A2773A">
            <w:pPr>
              <w:spacing w:line="360" w:lineRule="auto"/>
              <w:rPr>
                <w:rFonts w:asciiTheme="minorEastAsia" w:hAnsiTheme="minorEastAsia"/>
              </w:rPr>
            </w:pPr>
            <w:r w:rsidRPr="00AC6F3B">
              <w:rPr>
                <w:rFonts w:asciiTheme="minorEastAsia" w:hAnsiTheme="minorEastAsia" w:hint="eastAsia"/>
              </w:rPr>
              <w:t>——设计承载力偏心距，</w:t>
            </w:r>
            <w:r w:rsidRPr="00AC6F3B">
              <w:rPr>
                <w:rFonts w:asciiTheme="minorEastAsia" w:hAnsiTheme="minorEastAsia"/>
                <w:i/>
              </w:rPr>
              <w:t>e=M/N</w:t>
            </w:r>
            <w:r w:rsidRPr="00AC6F3B">
              <w:rPr>
                <w:rFonts w:asciiTheme="minorEastAsia" w:hAnsiTheme="minorEastAsia" w:hint="eastAsia"/>
              </w:rPr>
              <w:t>（</w:t>
            </w:r>
            <w:r w:rsidRPr="00AC6F3B">
              <w:rPr>
                <w:rFonts w:asciiTheme="minorEastAsia" w:hAnsiTheme="minorEastAsia"/>
              </w:rPr>
              <w:t>m</w:t>
            </w:r>
            <w:r w:rsidRPr="00AC6F3B">
              <w:rPr>
                <w:rFonts w:asciiTheme="minorEastAsia" w:hAnsiTheme="minorEastAsia" w:hint="eastAsia"/>
              </w:rPr>
              <w:t>）；</w:t>
            </w:r>
          </w:p>
        </w:tc>
      </w:tr>
    </w:tbl>
    <w:p w:rsidR="006C1F7C" w:rsidRDefault="00E525FE" w:rsidP="00911F9E">
      <w:pPr>
        <w:spacing w:line="360" w:lineRule="auto"/>
        <w:ind w:firstLine="480"/>
        <w:rPr>
          <w:rFonts w:asciiTheme="minorEastAsia" w:hAnsiTheme="minorEastAsia"/>
        </w:rPr>
      </w:pPr>
      <w:r w:rsidRPr="00FA1C64">
        <w:rPr>
          <w:rFonts w:hint="eastAsia"/>
        </w:rPr>
        <w:t>2</w:t>
      </w:r>
      <w:r w:rsidRPr="00AC6F3B">
        <w:rPr>
          <w:rFonts w:asciiTheme="minorEastAsia" w:hAnsiTheme="minorEastAsia" w:hint="eastAsia"/>
        </w:rPr>
        <w:t xml:space="preserve"> 根据设计承载力偏心距和式(C.</w:t>
      </w:r>
      <w:r w:rsidRPr="00FA1C64">
        <w:rPr>
          <w:rFonts w:hint="eastAsia"/>
        </w:rPr>
        <w:t>2</w:t>
      </w:r>
      <w:r w:rsidRPr="00AC6F3B">
        <w:rPr>
          <w:rFonts w:asciiTheme="minorEastAsia" w:hAnsiTheme="minorEastAsia" w:hint="eastAsia"/>
        </w:rPr>
        <w:t>.</w:t>
      </w:r>
      <w:r w:rsidRPr="00FA1C64">
        <w:rPr>
          <w:rFonts w:hint="eastAsia"/>
        </w:rPr>
        <w:t>7</w:t>
      </w:r>
      <w:r w:rsidRPr="00AC6F3B">
        <w:rPr>
          <w:rFonts w:asciiTheme="minorEastAsia" w:hAnsiTheme="minorEastAsia" w:hint="eastAsia"/>
        </w:rPr>
        <w:t>），即可由每一加载级的水平加载值计算对应的竖向加载值。</w:t>
      </w:r>
    </w:p>
    <w:p w:rsidR="00911F9E" w:rsidRPr="001E29B4" w:rsidRDefault="00911F9E" w:rsidP="001E29B4">
      <w:pPr>
        <w:spacing w:line="360" w:lineRule="auto"/>
        <w:ind w:firstLineChars="200" w:firstLine="420"/>
        <w:rPr>
          <w:sz w:val="21"/>
          <w:szCs w:val="21"/>
          <w:shd w:val="pct10" w:color="auto" w:fill="FFFFFF"/>
        </w:rPr>
      </w:pPr>
      <w:r w:rsidRPr="00B94EF4">
        <w:rPr>
          <w:sz w:val="21"/>
          <w:szCs w:val="21"/>
          <w:shd w:val="pct10" w:color="auto" w:fill="FFFFFF"/>
        </w:rPr>
        <w:t>条文说明：</w:t>
      </w:r>
      <w:r w:rsidRPr="001E29B4">
        <w:rPr>
          <w:rFonts w:hint="eastAsia"/>
          <w:sz w:val="21"/>
          <w:szCs w:val="21"/>
          <w:shd w:val="pct10" w:color="auto" w:fill="FFFFFF"/>
        </w:rPr>
        <w:t>根据设计承载力和偏心距，得出（图</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t>.</w:t>
      </w:r>
      <w:r w:rsidRPr="00FA1C64">
        <w:rPr>
          <w:sz w:val="21"/>
          <w:szCs w:val="21"/>
          <w:shd w:val="pct10" w:color="auto" w:fill="FFFFFF"/>
        </w:rPr>
        <w:t>7</w:t>
      </w:r>
      <w:r w:rsidRPr="001E29B4">
        <w:rPr>
          <w:sz w:val="21"/>
          <w:szCs w:val="21"/>
          <w:shd w:val="pct10" w:color="auto" w:fill="FFFFFF"/>
        </w:rPr>
        <w:t>）平衡方程：</w:t>
      </w:r>
    </w:p>
    <w:p w:rsidR="00911F9E" w:rsidRPr="001E29B4" w:rsidRDefault="00911F9E" w:rsidP="00244072">
      <w:pPr>
        <w:spacing w:line="360" w:lineRule="auto"/>
        <w:ind w:firstLineChars="200" w:firstLine="420"/>
        <w:jc w:val="right"/>
        <w:rPr>
          <w:sz w:val="21"/>
          <w:szCs w:val="21"/>
          <w:shd w:val="pct10" w:color="auto" w:fill="FFFFFF"/>
        </w:rPr>
      </w:pPr>
      <w:r w:rsidRPr="001E29B4">
        <w:rPr>
          <w:noProof/>
          <w:sz w:val="21"/>
          <w:szCs w:val="21"/>
          <w:shd w:val="pct10" w:color="auto" w:fill="FFFFFF"/>
        </w:rPr>
        <w:drawing>
          <wp:inline distT="0" distB="0" distL="0" distR="0" wp14:anchorId="403DE52C" wp14:editId="218DB1A9">
            <wp:extent cx="457200" cy="18034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00244072">
        <w:rPr>
          <w:sz w:val="21"/>
          <w:szCs w:val="21"/>
          <w:shd w:val="pct10" w:color="auto" w:fill="FFFFFF"/>
        </w:rPr>
        <w:t xml:space="preserve">  </w:t>
      </w:r>
      <w:r w:rsidR="00244072" w:rsidRPr="001E29B4">
        <w:rPr>
          <w:sz w:val="21"/>
          <w:szCs w:val="21"/>
          <w:shd w:val="pct10" w:color="auto" w:fill="FFFFFF"/>
        </w:rPr>
        <w:t>则</w:t>
      </w:r>
      <w:r w:rsidR="00244072">
        <w:rPr>
          <w:rFonts w:hint="eastAsia"/>
          <w:sz w:val="21"/>
          <w:szCs w:val="21"/>
          <w:shd w:val="pct10" w:color="auto" w:fill="FFFFFF"/>
        </w:rPr>
        <w:t xml:space="preserve"> </w:t>
      </w:r>
      <w:r w:rsidR="00244072">
        <w:rPr>
          <w:sz w:val="21"/>
          <w:szCs w:val="21"/>
          <w:shd w:val="pct10" w:color="auto" w:fill="FFFFFF"/>
        </w:rPr>
        <w:t xml:space="preserve"> </w:t>
      </w:r>
      <w:r w:rsidR="00244072">
        <w:rPr>
          <w:rFonts w:hint="eastAsia"/>
          <w:sz w:val="21"/>
          <w:szCs w:val="21"/>
          <w:shd w:val="pct10" w:color="auto" w:fill="FFFFFF"/>
        </w:rPr>
        <w:t xml:space="preserve"> </w:t>
      </w:r>
      <w:r w:rsidRPr="001E29B4">
        <w:rPr>
          <w:rFonts w:hint="eastAsia"/>
          <w:sz w:val="21"/>
          <w:szCs w:val="21"/>
          <w:shd w:val="pct10" w:color="auto" w:fill="FFFFFF"/>
        </w:rPr>
        <w:t xml:space="preserve">　</w:t>
      </w:r>
      <w:r w:rsidRPr="001E29B4">
        <w:rPr>
          <w:sz w:val="21"/>
          <w:szCs w:val="21"/>
          <w:shd w:val="pct10" w:color="auto" w:fill="FFFFFF"/>
        </w:rPr>
        <w:t xml:space="preserve"> </w:t>
      </w:r>
      <w:r w:rsidRPr="001E29B4">
        <w:rPr>
          <w:noProof/>
          <w:sz w:val="21"/>
          <w:szCs w:val="21"/>
          <w:shd w:val="pct10" w:color="auto" w:fill="FFFFFF"/>
        </w:rPr>
        <w:drawing>
          <wp:inline distT="0" distB="0" distL="0" distR="0" wp14:anchorId="53E570B7" wp14:editId="242211E5">
            <wp:extent cx="360680" cy="15621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60680" cy="156210"/>
                    </a:xfrm>
                    <a:prstGeom prst="rect">
                      <a:avLst/>
                    </a:prstGeom>
                    <a:noFill/>
                    <a:ln>
                      <a:noFill/>
                    </a:ln>
                  </pic:spPr>
                </pic:pic>
              </a:graphicData>
            </a:graphic>
          </wp:inline>
        </w:drawing>
      </w:r>
      <w:r w:rsidRPr="001E29B4">
        <w:rPr>
          <w:sz w:val="21"/>
          <w:szCs w:val="21"/>
          <w:shd w:val="pct10" w:color="auto" w:fill="FFFFFF"/>
        </w:rPr>
        <w:t xml:space="preserve"> </w:t>
      </w:r>
      <w:r w:rsidR="00244072">
        <w:rPr>
          <w:sz w:val="21"/>
          <w:szCs w:val="21"/>
          <w:shd w:val="pct10" w:color="auto" w:fill="FFFFFF"/>
        </w:rPr>
        <w:t xml:space="preserve"> </w:t>
      </w:r>
      <w:r w:rsidRPr="001E29B4">
        <w:rPr>
          <w:sz w:val="21"/>
          <w:szCs w:val="21"/>
          <w:shd w:val="pct10" w:color="auto" w:fill="FFFFFF"/>
        </w:rPr>
        <w:t xml:space="preserve">     </w:t>
      </w:r>
      <w:r w:rsidR="00244072">
        <w:rPr>
          <w:sz w:val="21"/>
          <w:szCs w:val="21"/>
          <w:shd w:val="pct10" w:color="auto" w:fill="FFFFFF"/>
        </w:rPr>
        <w:t xml:space="preserve">                          </w:t>
      </w:r>
      <w:r w:rsidRPr="001E29B4">
        <w:rPr>
          <w:sz w:val="21"/>
          <w:szCs w:val="21"/>
          <w:shd w:val="pct10" w:color="auto" w:fill="FFFFFF"/>
        </w:rPr>
        <w:t xml:space="preserve">   </w:t>
      </w:r>
      <w:r w:rsidRPr="001E29B4">
        <w:rPr>
          <w:sz w:val="21"/>
          <w:szCs w:val="21"/>
          <w:shd w:val="pct10" w:color="auto" w:fill="FFFFFF"/>
        </w:rPr>
        <w:t xml:space="preserve">　　　说明式（</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noBreakHyphen/>
      </w:r>
      <w:r w:rsidRPr="00FA1C64">
        <w:rPr>
          <w:sz w:val="21"/>
          <w:szCs w:val="21"/>
          <w:shd w:val="pct10" w:color="auto" w:fill="FFFFFF"/>
        </w:rPr>
        <w:t>1</w:t>
      </w:r>
      <w:r w:rsidRPr="001E29B4">
        <w:rPr>
          <w:sz w:val="21"/>
          <w:szCs w:val="21"/>
          <w:shd w:val="pct10" w:color="auto" w:fill="FFFFFF"/>
        </w:rPr>
        <w:t>）</w:t>
      </w:r>
    </w:p>
    <w:p w:rsidR="00911F9E" w:rsidRPr="001E29B4" w:rsidRDefault="00911F9E" w:rsidP="00244072">
      <w:pPr>
        <w:spacing w:line="360" w:lineRule="auto"/>
        <w:ind w:firstLineChars="200" w:firstLine="420"/>
        <w:jc w:val="right"/>
        <w:rPr>
          <w:sz w:val="21"/>
          <w:szCs w:val="21"/>
          <w:shd w:val="pct10" w:color="auto" w:fill="FFFFFF"/>
        </w:rPr>
      </w:pPr>
      <w:r w:rsidRPr="001E29B4">
        <w:rPr>
          <w:rFonts w:hint="eastAsia"/>
          <w:sz w:val="21"/>
          <w:szCs w:val="21"/>
          <w:shd w:val="pct10" w:color="auto" w:fill="FFFFFF"/>
        </w:rPr>
        <w:t xml:space="preserve"> </w:t>
      </w:r>
      <w:r w:rsidRPr="001E29B4">
        <w:rPr>
          <w:noProof/>
          <w:sz w:val="21"/>
          <w:szCs w:val="21"/>
          <w:shd w:val="pct10" w:color="auto" w:fill="FFFFFF"/>
        </w:rPr>
        <w:drawing>
          <wp:inline distT="0" distB="0" distL="0" distR="0" wp14:anchorId="4A1549DE" wp14:editId="2DBFB506">
            <wp:extent cx="433070" cy="18034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33070" cy="180340"/>
                    </a:xfrm>
                    <a:prstGeom prst="rect">
                      <a:avLst/>
                    </a:prstGeom>
                    <a:noFill/>
                    <a:ln>
                      <a:noFill/>
                    </a:ln>
                  </pic:spPr>
                </pic:pic>
              </a:graphicData>
            </a:graphic>
          </wp:inline>
        </w:drawing>
      </w:r>
      <w:r w:rsidRPr="001E29B4">
        <w:rPr>
          <w:sz w:val="21"/>
          <w:szCs w:val="21"/>
          <w:shd w:val="pct10" w:color="auto" w:fill="FFFFFF"/>
        </w:rPr>
        <w:t xml:space="preserve"> </w:t>
      </w:r>
      <w:r w:rsidRPr="001E29B4">
        <w:rPr>
          <w:sz w:val="21"/>
          <w:szCs w:val="21"/>
          <w:shd w:val="pct10" w:color="auto" w:fill="FFFFFF"/>
        </w:rPr>
        <w:t xml:space="preserve">　则</w:t>
      </w:r>
      <w:r w:rsidRPr="001E29B4">
        <w:rPr>
          <w:sz w:val="21"/>
          <w:szCs w:val="21"/>
          <w:shd w:val="pct10" w:color="auto" w:fill="FFFFFF"/>
        </w:rPr>
        <w:t xml:space="preserve">  </w:t>
      </w:r>
      <w:r w:rsidR="00244072">
        <w:rPr>
          <w:sz w:val="21"/>
          <w:szCs w:val="21"/>
          <w:shd w:val="pct10" w:color="auto" w:fill="FFFFFF"/>
        </w:rPr>
        <w:t xml:space="preserve"> </w:t>
      </w:r>
      <w:r w:rsidRPr="001E29B4">
        <w:rPr>
          <w:sz w:val="21"/>
          <w:szCs w:val="21"/>
          <w:shd w:val="pct10" w:color="auto" w:fill="FFFFFF"/>
        </w:rPr>
        <w:t xml:space="preserve">   </w:t>
      </w:r>
      <w:r w:rsidRPr="001E29B4">
        <w:rPr>
          <w:noProof/>
          <w:sz w:val="21"/>
          <w:szCs w:val="21"/>
          <w:shd w:val="pct10" w:color="auto" w:fill="FFFFFF"/>
        </w:rPr>
        <w:drawing>
          <wp:inline distT="0" distB="0" distL="0" distR="0" wp14:anchorId="2E9065D2" wp14:editId="749EFD6E">
            <wp:extent cx="746125" cy="204470"/>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746125" cy="204470"/>
                    </a:xfrm>
                    <a:prstGeom prst="rect">
                      <a:avLst/>
                    </a:prstGeom>
                    <a:noFill/>
                    <a:ln>
                      <a:noFill/>
                    </a:ln>
                  </pic:spPr>
                </pic:pic>
              </a:graphicData>
            </a:graphic>
          </wp:inline>
        </w:drawing>
      </w:r>
      <w:r w:rsidRPr="001E29B4">
        <w:rPr>
          <w:sz w:val="21"/>
          <w:szCs w:val="21"/>
          <w:shd w:val="pct10" w:color="auto" w:fill="FFFFFF"/>
        </w:rPr>
        <w:t xml:space="preserve">    </w:t>
      </w:r>
      <w:r w:rsidR="00244072">
        <w:rPr>
          <w:sz w:val="21"/>
          <w:szCs w:val="21"/>
          <w:shd w:val="pct10" w:color="auto" w:fill="FFFFFF"/>
        </w:rPr>
        <w:t xml:space="preserve">                        </w:t>
      </w:r>
      <w:r w:rsidRPr="001E29B4">
        <w:rPr>
          <w:sz w:val="21"/>
          <w:szCs w:val="21"/>
          <w:shd w:val="pct10" w:color="auto" w:fill="FFFFFF"/>
        </w:rPr>
        <w:t xml:space="preserve">　　　　说明式</w:t>
      </w:r>
      <w:r w:rsidR="00244072" w:rsidRPr="001E29B4">
        <w:rPr>
          <w:sz w:val="21"/>
          <w:szCs w:val="21"/>
          <w:shd w:val="pct10" w:color="auto" w:fill="FFFFFF"/>
        </w:rPr>
        <w:t>（</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noBreakHyphen/>
      </w:r>
      <w:r w:rsidRPr="00FA1C64">
        <w:rPr>
          <w:sz w:val="21"/>
          <w:szCs w:val="21"/>
          <w:shd w:val="pct10" w:color="auto" w:fill="FFFFFF"/>
        </w:rPr>
        <w:t>2</w:t>
      </w:r>
      <w:r w:rsidR="00244072" w:rsidRPr="001E29B4">
        <w:rPr>
          <w:sz w:val="21"/>
          <w:szCs w:val="21"/>
          <w:shd w:val="pct10" w:color="auto" w:fill="FFFFFF"/>
        </w:rPr>
        <w:t>）</w:t>
      </w:r>
    </w:p>
    <w:p w:rsidR="00911F9E" w:rsidRPr="001E29B4" w:rsidRDefault="00911F9E" w:rsidP="00244072">
      <w:pPr>
        <w:wordWrap w:val="0"/>
        <w:spacing w:line="360" w:lineRule="auto"/>
        <w:ind w:firstLineChars="200" w:firstLine="420"/>
        <w:jc w:val="right"/>
        <w:rPr>
          <w:sz w:val="21"/>
          <w:szCs w:val="21"/>
          <w:shd w:val="pct10" w:color="auto" w:fill="FFFFFF"/>
        </w:rPr>
      </w:pPr>
      <w:r w:rsidRPr="001E29B4">
        <w:rPr>
          <w:rFonts w:hint="eastAsia"/>
          <w:sz w:val="21"/>
          <w:szCs w:val="21"/>
          <w:shd w:val="pct10" w:color="auto" w:fill="FFFFFF"/>
        </w:rPr>
        <w:t xml:space="preserve"> </w:t>
      </w:r>
      <w:r w:rsidRPr="001E29B4">
        <w:rPr>
          <w:noProof/>
          <w:sz w:val="21"/>
          <w:szCs w:val="21"/>
          <w:shd w:val="pct10" w:color="auto" w:fill="FFFFFF"/>
        </w:rPr>
        <w:drawing>
          <wp:inline distT="0" distB="0" distL="0" distR="0" wp14:anchorId="126D647E" wp14:editId="09B4EF3F">
            <wp:extent cx="553720" cy="180340"/>
            <wp:effectExtent l="0" t="0" r="508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553720" cy="180340"/>
                    </a:xfrm>
                    <a:prstGeom prst="rect">
                      <a:avLst/>
                    </a:prstGeom>
                    <a:noFill/>
                    <a:ln>
                      <a:noFill/>
                    </a:ln>
                  </pic:spPr>
                </pic:pic>
              </a:graphicData>
            </a:graphic>
          </wp:inline>
        </w:drawing>
      </w:r>
      <w:r w:rsidR="00244072">
        <w:rPr>
          <w:sz w:val="21"/>
          <w:szCs w:val="21"/>
          <w:shd w:val="pct10" w:color="auto" w:fill="FFFFFF"/>
        </w:rPr>
        <w:t xml:space="preserve">  </w:t>
      </w:r>
      <w:r w:rsidRPr="001E29B4">
        <w:rPr>
          <w:rFonts w:hint="eastAsia"/>
          <w:sz w:val="21"/>
          <w:szCs w:val="21"/>
          <w:shd w:val="pct10" w:color="auto" w:fill="FFFFFF"/>
        </w:rPr>
        <w:t>则</w:t>
      </w:r>
      <w:r w:rsidR="00244072">
        <w:rPr>
          <w:rFonts w:hint="eastAsia"/>
          <w:sz w:val="21"/>
          <w:szCs w:val="21"/>
          <w:shd w:val="pct10" w:color="auto" w:fill="FFFFFF"/>
        </w:rPr>
        <w:t xml:space="preserve"> </w:t>
      </w:r>
      <w:r w:rsidRPr="001E29B4">
        <w:rPr>
          <w:sz w:val="21"/>
          <w:szCs w:val="21"/>
          <w:shd w:val="pct10" w:color="auto" w:fill="FFFFFF"/>
        </w:rPr>
        <w:t xml:space="preserve"> </w:t>
      </w:r>
      <w:r w:rsidRPr="001E29B4">
        <w:rPr>
          <w:noProof/>
          <w:sz w:val="21"/>
          <w:szCs w:val="21"/>
          <w:shd w:val="pct10" w:color="auto" w:fill="FFFFFF"/>
        </w:rPr>
        <w:drawing>
          <wp:inline distT="0" distB="0" distL="0" distR="0" wp14:anchorId="7D4B0393" wp14:editId="41D50761">
            <wp:extent cx="3296920" cy="204470"/>
            <wp:effectExtent l="0" t="0" r="508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96920" cy="204470"/>
                    </a:xfrm>
                    <a:prstGeom prst="rect">
                      <a:avLst/>
                    </a:prstGeom>
                    <a:noFill/>
                    <a:ln>
                      <a:noFill/>
                    </a:ln>
                  </pic:spPr>
                </pic:pic>
              </a:graphicData>
            </a:graphic>
          </wp:inline>
        </w:drawing>
      </w:r>
      <w:r w:rsidR="00244072">
        <w:rPr>
          <w:sz w:val="21"/>
          <w:szCs w:val="21"/>
          <w:shd w:val="pct10" w:color="auto" w:fill="FFFFFF"/>
        </w:rPr>
        <w:t xml:space="preserve">  </w:t>
      </w:r>
      <w:r w:rsidRPr="001E29B4">
        <w:rPr>
          <w:rFonts w:hint="eastAsia"/>
          <w:sz w:val="21"/>
          <w:szCs w:val="21"/>
          <w:shd w:val="pct10" w:color="auto" w:fill="FFFFFF"/>
        </w:rPr>
        <w:t>说明式</w:t>
      </w:r>
      <w:r w:rsidR="00244072" w:rsidRPr="001E29B4">
        <w:rPr>
          <w:sz w:val="21"/>
          <w:szCs w:val="21"/>
          <w:shd w:val="pct10" w:color="auto" w:fill="FFFFFF"/>
        </w:rPr>
        <w:t>（</w:t>
      </w:r>
      <w:r w:rsidRPr="001E29B4">
        <w:rPr>
          <w:sz w:val="21"/>
          <w:szCs w:val="21"/>
          <w:shd w:val="pct10" w:color="auto" w:fill="FFFFFF"/>
        </w:rPr>
        <w:t>D.</w:t>
      </w:r>
      <w:r w:rsidRPr="00FA1C64">
        <w:rPr>
          <w:sz w:val="21"/>
          <w:szCs w:val="21"/>
          <w:shd w:val="pct10" w:color="auto" w:fill="FFFFFF"/>
        </w:rPr>
        <w:t>2</w:t>
      </w:r>
      <w:r w:rsidRPr="001E29B4">
        <w:rPr>
          <w:sz w:val="21"/>
          <w:szCs w:val="21"/>
          <w:shd w:val="pct10" w:color="auto" w:fill="FFFFFF"/>
        </w:rPr>
        <w:noBreakHyphen/>
      </w:r>
      <w:r w:rsidRPr="00FA1C64">
        <w:rPr>
          <w:sz w:val="21"/>
          <w:szCs w:val="21"/>
          <w:shd w:val="pct10" w:color="auto" w:fill="FFFFFF"/>
        </w:rPr>
        <w:t>3</w:t>
      </w:r>
      <w:r w:rsidR="00244072" w:rsidRPr="001E29B4">
        <w:rPr>
          <w:sz w:val="21"/>
          <w:szCs w:val="21"/>
          <w:shd w:val="pct10" w:color="auto" w:fill="FFFFFF"/>
        </w:rPr>
        <w:t>）</w:t>
      </w:r>
    </w:p>
    <w:p w:rsidR="00911F9E" w:rsidRPr="001E29B4" w:rsidRDefault="00911F9E" w:rsidP="001E29B4">
      <w:pPr>
        <w:spacing w:line="360" w:lineRule="auto"/>
        <w:ind w:firstLineChars="200" w:firstLine="420"/>
        <w:rPr>
          <w:sz w:val="21"/>
          <w:szCs w:val="21"/>
          <w:shd w:val="pct10" w:color="auto" w:fill="FFFFFF"/>
        </w:rPr>
      </w:pPr>
      <w:r w:rsidRPr="001E29B4">
        <w:rPr>
          <w:rFonts w:hint="eastAsia"/>
          <w:sz w:val="21"/>
          <w:szCs w:val="21"/>
          <w:shd w:val="pct10" w:color="auto" w:fill="FFFFFF"/>
        </w:rPr>
        <w:t xml:space="preserve">　　联立说明式</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noBreakHyphen/>
      </w:r>
      <w:r w:rsidRPr="00FA1C64">
        <w:rPr>
          <w:sz w:val="21"/>
          <w:szCs w:val="21"/>
          <w:shd w:val="pct10" w:color="auto" w:fill="FFFFFF"/>
        </w:rPr>
        <w:t>1</w:t>
      </w:r>
      <w:r w:rsidRPr="001E29B4">
        <w:rPr>
          <w:sz w:val="21"/>
          <w:szCs w:val="21"/>
          <w:shd w:val="pct10" w:color="auto" w:fill="FFFFFF"/>
        </w:rPr>
        <w:t>)</w:t>
      </w:r>
      <w:r w:rsidRPr="001E29B4">
        <w:rPr>
          <w:sz w:val="21"/>
          <w:szCs w:val="21"/>
          <w:shd w:val="pct10" w:color="auto" w:fill="FFFFFF"/>
        </w:rPr>
        <w:t>、</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noBreakHyphen/>
      </w:r>
      <w:r w:rsidRPr="00FA1C64">
        <w:rPr>
          <w:sz w:val="21"/>
          <w:szCs w:val="21"/>
          <w:shd w:val="pct10" w:color="auto" w:fill="FFFFFF"/>
        </w:rPr>
        <w:t>3</w:t>
      </w:r>
      <w:r w:rsidRPr="001E29B4">
        <w:rPr>
          <w:sz w:val="21"/>
          <w:szCs w:val="21"/>
          <w:shd w:val="pct10" w:color="auto" w:fill="FFFFFF"/>
        </w:rPr>
        <w:t>)</w:t>
      </w:r>
      <w:r w:rsidRPr="001E29B4">
        <w:rPr>
          <w:sz w:val="21"/>
          <w:szCs w:val="21"/>
          <w:shd w:val="pct10" w:color="auto" w:fill="FFFFFF"/>
        </w:rPr>
        <w:t>，得竖向压力传感器与水平传感器读数的关系如条文中式（</w:t>
      </w:r>
      <w:r w:rsidRPr="001E29B4">
        <w:rPr>
          <w:sz w:val="21"/>
          <w:szCs w:val="21"/>
          <w:shd w:val="pct10" w:color="auto" w:fill="FFFFFF"/>
        </w:rPr>
        <w:t>C.</w:t>
      </w:r>
      <w:r w:rsidRPr="00FA1C64">
        <w:rPr>
          <w:sz w:val="21"/>
          <w:szCs w:val="21"/>
          <w:shd w:val="pct10" w:color="auto" w:fill="FFFFFF"/>
        </w:rPr>
        <w:t>2</w:t>
      </w:r>
      <w:r w:rsidRPr="001E29B4">
        <w:rPr>
          <w:sz w:val="21"/>
          <w:szCs w:val="21"/>
          <w:shd w:val="pct10" w:color="auto" w:fill="FFFFFF"/>
        </w:rPr>
        <w:t>.</w:t>
      </w:r>
      <w:r w:rsidRPr="00FA1C64">
        <w:rPr>
          <w:sz w:val="21"/>
          <w:szCs w:val="21"/>
          <w:shd w:val="pct10" w:color="auto" w:fill="FFFFFF"/>
        </w:rPr>
        <w:t>7</w:t>
      </w:r>
      <w:r w:rsidRPr="001E29B4">
        <w:rPr>
          <w:sz w:val="21"/>
          <w:szCs w:val="21"/>
          <w:shd w:val="pct10" w:color="auto" w:fill="FFFFFF"/>
        </w:rPr>
        <w:t>）。</w:t>
      </w:r>
    </w:p>
    <w:p w:rsidR="006C1F7C" w:rsidRPr="00AC6F3B" w:rsidRDefault="00E525FE" w:rsidP="00BF0395">
      <w:pPr>
        <w:pStyle w:val="affd"/>
        <w:spacing w:before="240" w:after="240"/>
      </w:pPr>
      <w:bookmarkStart w:id="155" w:name="_Toc14605_WPSOffice_Level2"/>
      <w:bookmarkStart w:id="156" w:name="_Toc88817893"/>
      <w:r w:rsidRPr="00B43619">
        <w:rPr>
          <w:rFonts w:eastAsia="华文中宋" w:cs="华文中宋"/>
          <w:bCs/>
          <w:sz w:val="24"/>
          <w:szCs w:val="24"/>
        </w:rPr>
        <w:t>C.3</w:t>
      </w:r>
      <w:r w:rsidRPr="00AC6F3B">
        <w:t xml:space="preserve"> </w:t>
      </w:r>
      <w:r w:rsidRPr="00AC6F3B">
        <w:rPr>
          <w:rFonts w:hint="eastAsia"/>
        </w:rPr>
        <w:t>试验方法</w:t>
      </w:r>
      <w:bookmarkEnd w:id="155"/>
      <w:bookmarkEnd w:id="156"/>
    </w:p>
    <w:p w:rsidR="006C1F7C" w:rsidRPr="00AC6F3B" w:rsidRDefault="00E525FE" w:rsidP="00F179BC">
      <w:pPr>
        <w:adjustRightInd w:val="0"/>
        <w:snapToGrid w:val="0"/>
        <w:spacing w:line="360" w:lineRule="auto"/>
        <w:rPr>
          <w:rFonts w:asciiTheme="minorEastAsia" w:hAnsiTheme="minorEastAsia" w:cstheme="minorEastAsia"/>
          <w:bCs/>
          <w:lang w:val="en-GB"/>
        </w:rPr>
      </w:pPr>
      <w:r w:rsidRPr="0073598B">
        <w:rPr>
          <w:rFonts w:cstheme="minorEastAsia"/>
          <w:b/>
        </w:rPr>
        <w:t>C.</w:t>
      </w:r>
      <w:r w:rsidRPr="00FA1C64">
        <w:rPr>
          <w:rFonts w:cstheme="minorEastAsia"/>
          <w:b/>
        </w:rPr>
        <w:t>3</w:t>
      </w:r>
      <w:r w:rsidRPr="0073598B">
        <w:rPr>
          <w:rFonts w:cstheme="minorEastAsia"/>
          <w:b/>
        </w:rPr>
        <w:t>.</w:t>
      </w:r>
      <w:r w:rsidRPr="00FA1C64">
        <w:rPr>
          <w:rFonts w:cstheme="minorEastAsia"/>
          <w:b/>
        </w:rPr>
        <w:t>1</w:t>
      </w:r>
      <w:r w:rsidRPr="00AC6F3B">
        <w:rPr>
          <w:rFonts w:asciiTheme="minorEastAsia" w:hAnsiTheme="minorEastAsia" w:cstheme="minorEastAsia"/>
          <w:bCs/>
          <w:lang w:val="en-GB"/>
        </w:rPr>
        <w:t xml:space="preserve"> 将管片平稳安放在试验台架上，在加载点应垫上厚度不小于</w:t>
      </w:r>
      <w:r w:rsidRPr="00FA1C64">
        <w:rPr>
          <w:rFonts w:cstheme="minorEastAsia"/>
          <w:bCs/>
          <w:lang w:val="en-GB"/>
        </w:rPr>
        <w:t>20</w:t>
      </w:r>
      <w:r w:rsidRPr="00AC6F3B">
        <w:rPr>
          <w:rFonts w:asciiTheme="minorEastAsia" w:hAnsiTheme="minorEastAsia" w:cstheme="minorEastAsia"/>
          <w:bCs/>
          <w:lang w:val="en-GB"/>
        </w:rPr>
        <w:t>mm的硬橡胶垫。</w:t>
      </w:r>
    </w:p>
    <w:p w:rsidR="006C1F7C" w:rsidRPr="00AC6F3B" w:rsidRDefault="00E525FE" w:rsidP="00F179BC">
      <w:pPr>
        <w:spacing w:line="360" w:lineRule="auto"/>
        <w:rPr>
          <w:rFonts w:asciiTheme="minorEastAsia" w:hAnsiTheme="minorEastAsia" w:cstheme="minorEastAsia"/>
          <w:lang w:val="en-GB"/>
        </w:rPr>
      </w:pPr>
      <w:r w:rsidRPr="00AC6F3B">
        <w:rPr>
          <w:rFonts w:asciiTheme="minorEastAsia" w:hAnsiTheme="minorEastAsia" w:cstheme="minorEastAsia"/>
          <w:b/>
        </w:rPr>
        <w:t>C</w:t>
      </w:r>
      <w:r w:rsidRPr="0073598B">
        <w:rPr>
          <w:rFonts w:cstheme="minorEastAsia"/>
          <w:b/>
        </w:rPr>
        <w:t>.</w:t>
      </w:r>
      <w:r w:rsidRPr="00FA1C64">
        <w:rPr>
          <w:rFonts w:cstheme="minorEastAsia"/>
          <w:b/>
        </w:rPr>
        <w:t>3</w:t>
      </w:r>
      <w:r w:rsidRPr="0073598B">
        <w:rPr>
          <w:rFonts w:cstheme="minorEastAsia"/>
          <w:b/>
        </w:rPr>
        <w:t>.</w:t>
      </w:r>
      <w:r w:rsidRPr="00FA1C64">
        <w:rPr>
          <w:rFonts w:cstheme="minorEastAsia"/>
          <w:b/>
        </w:rPr>
        <w:t>2</w:t>
      </w:r>
      <w:r w:rsidRPr="00AC6F3B">
        <w:rPr>
          <w:rFonts w:asciiTheme="minorEastAsia" w:hAnsiTheme="minorEastAsia" w:cstheme="minorEastAsia"/>
          <w:b/>
        </w:rPr>
        <w:t xml:space="preserve"> </w:t>
      </w:r>
      <w:r w:rsidRPr="00AC6F3B">
        <w:rPr>
          <w:rFonts w:asciiTheme="minorEastAsia" w:hAnsiTheme="minorEastAsia" w:cstheme="minorEastAsia" w:hint="eastAsia"/>
          <w:lang w:val="en-GB"/>
        </w:rPr>
        <w:t>安装加载设备。千斤顶、压力传感器、位移计一并与加载系统控制箱对点连接。选择加荷点标距约为</w:t>
      </w:r>
      <w:r w:rsidRPr="00FA1C64">
        <w:rPr>
          <w:rFonts w:cstheme="minorEastAsia"/>
          <w:lang w:val="en-GB"/>
        </w:rPr>
        <w:t>1</w:t>
      </w:r>
      <w:r w:rsidRPr="00AC6F3B">
        <w:rPr>
          <w:rFonts w:asciiTheme="minorEastAsia" w:hAnsiTheme="minorEastAsia" w:cstheme="minorEastAsia"/>
          <w:lang w:val="en-GB"/>
        </w:rPr>
        <w:t>/</w:t>
      </w:r>
      <w:r w:rsidRPr="00FA1C64">
        <w:rPr>
          <w:rFonts w:cstheme="minorEastAsia"/>
          <w:lang w:val="en-GB"/>
        </w:rPr>
        <w:t>3</w:t>
      </w:r>
      <w:r w:rsidRPr="00AC6F3B">
        <w:rPr>
          <w:rFonts w:asciiTheme="minorEastAsia" w:hAnsiTheme="minorEastAsia" w:cstheme="minorEastAsia"/>
          <w:lang w:val="en-GB"/>
        </w:rPr>
        <w:t>管片的投影长度。加压棒的长度应能覆盖管片宽度，支承管片两端的水平支座可以沿台架底面滚动和转动。</w:t>
      </w:r>
    </w:p>
    <w:p w:rsidR="006C1F7C" w:rsidRPr="00AC6F3B" w:rsidRDefault="00E525FE" w:rsidP="00F179BC">
      <w:pPr>
        <w:spacing w:line="360" w:lineRule="auto"/>
        <w:rPr>
          <w:rFonts w:asciiTheme="minorEastAsia" w:hAnsiTheme="minorEastAsia" w:cstheme="minorEastAsia"/>
          <w:lang w:val="en-GB"/>
        </w:rPr>
      </w:pPr>
      <w:r w:rsidRPr="0073598B">
        <w:rPr>
          <w:rFonts w:cstheme="minorEastAsia"/>
          <w:b/>
        </w:rPr>
        <w:t>C.</w:t>
      </w:r>
      <w:r w:rsidRPr="00FA1C64">
        <w:rPr>
          <w:rFonts w:cstheme="minorEastAsia"/>
          <w:b/>
        </w:rPr>
        <w:t>3</w:t>
      </w:r>
      <w:r w:rsidRPr="0073598B">
        <w:rPr>
          <w:rFonts w:cstheme="minorEastAsia"/>
          <w:b/>
        </w:rPr>
        <w:t>.</w:t>
      </w:r>
      <w:r w:rsidRPr="00FA1C64">
        <w:rPr>
          <w:rFonts w:cstheme="minorEastAsia"/>
          <w:b/>
        </w:rPr>
        <w:t>3</w:t>
      </w:r>
      <w:r w:rsidRPr="00AC6F3B">
        <w:rPr>
          <w:rFonts w:asciiTheme="minorEastAsia" w:hAnsiTheme="minorEastAsia" w:cstheme="minorEastAsia"/>
          <w:b/>
        </w:rPr>
        <w:t xml:space="preserve"> </w:t>
      </w:r>
      <w:r w:rsidRPr="00AC6F3B">
        <w:rPr>
          <w:rFonts w:asciiTheme="minorEastAsia" w:hAnsiTheme="minorEastAsia" w:cstheme="minorEastAsia" w:hint="eastAsia"/>
          <w:b/>
        </w:rPr>
        <w:t>加</w:t>
      </w:r>
      <w:r w:rsidRPr="00AC6F3B">
        <w:rPr>
          <w:rFonts w:asciiTheme="minorEastAsia" w:hAnsiTheme="minorEastAsia" w:cstheme="minorEastAsia" w:hint="eastAsia"/>
          <w:lang w:val="en-GB"/>
        </w:rPr>
        <w:t>载分级和持续时间应符合如下规定。</w:t>
      </w:r>
    </w:p>
    <w:p w:rsidR="006C1F7C" w:rsidRPr="00AC6F3B" w:rsidRDefault="00E525FE" w:rsidP="00807E45">
      <w:pPr>
        <w:spacing w:line="360" w:lineRule="auto"/>
        <w:ind w:firstLineChars="200" w:firstLine="482"/>
        <w:rPr>
          <w:rFonts w:asciiTheme="minorEastAsia" w:hAnsiTheme="minorEastAsia" w:cstheme="minorEastAsia"/>
          <w:lang w:val="en-GB"/>
        </w:rPr>
      </w:pPr>
      <w:r w:rsidRPr="00FA1C64">
        <w:rPr>
          <w:rFonts w:cstheme="minorEastAsia"/>
          <w:b/>
        </w:rPr>
        <w:t>1</w:t>
      </w:r>
      <w:r w:rsidRPr="00AC6F3B">
        <w:rPr>
          <w:rFonts w:asciiTheme="minorEastAsia" w:hAnsiTheme="minorEastAsia" w:cstheme="minorEastAsia"/>
        </w:rPr>
        <w:t xml:space="preserve"> 开裂前按预计开裂荷载的</w:t>
      </w:r>
      <w:r w:rsidRPr="00FA1C64">
        <w:rPr>
          <w:rFonts w:cstheme="minorEastAsia"/>
        </w:rPr>
        <w:t>20</w:t>
      </w:r>
      <w:r w:rsidRPr="00AC6F3B">
        <w:rPr>
          <w:rFonts w:asciiTheme="minorEastAsia" w:hAnsiTheme="minorEastAsia" w:cstheme="minorEastAsia"/>
        </w:rPr>
        <w:t>%为加载级差，</w:t>
      </w:r>
      <w:r w:rsidRPr="00AC6F3B">
        <w:rPr>
          <w:rFonts w:asciiTheme="minorEastAsia" w:hAnsiTheme="minorEastAsia" w:cstheme="minorEastAsia" w:hint="eastAsia"/>
          <w:lang w:val="en-GB"/>
        </w:rPr>
        <w:t>每级保持荷载</w:t>
      </w:r>
      <w:r w:rsidRPr="00FA1C64">
        <w:rPr>
          <w:rFonts w:cstheme="minorEastAsia"/>
          <w:lang w:val="en-GB"/>
        </w:rPr>
        <w:t>5</w:t>
      </w:r>
      <w:r w:rsidRPr="00AC6F3B">
        <w:rPr>
          <w:rFonts w:asciiTheme="minorEastAsia" w:hAnsiTheme="minorEastAsia" w:cstheme="minorEastAsia"/>
          <w:lang w:val="en-GB"/>
        </w:rPr>
        <w:t>min；</w:t>
      </w:r>
    </w:p>
    <w:p w:rsidR="006C1F7C" w:rsidRPr="00AC6F3B" w:rsidRDefault="00E525FE" w:rsidP="00807E45">
      <w:pPr>
        <w:spacing w:line="360" w:lineRule="auto"/>
        <w:ind w:firstLineChars="200" w:firstLine="482"/>
        <w:rPr>
          <w:rFonts w:asciiTheme="minorEastAsia" w:hAnsiTheme="minorEastAsia" w:cstheme="minorEastAsia"/>
        </w:rPr>
      </w:pPr>
      <w:r w:rsidRPr="00FA1C64">
        <w:rPr>
          <w:rFonts w:cstheme="minorEastAsia"/>
          <w:b/>
          <w:lang w:val="en-GB"/>
        </w:rPr>
        <w:t>2</w:t>
      </w:r>
      <w:r w:rsidRPr="00AC6F3B">
        <w:rPr>
          <w:rFonts w:asciiTheme="minorEastAsia" w:hAnsiTheme="minorEastAsia" w:cstheme="minorEastAsia"/>
          <w:lang w:val="en-GB"/>
        </w:rPr>
        <w:t xml:space="preserve"> 接近开裂时</w:t>
      </w:r>
      <w:r w:rsidRPr="00AC6F3B">
        <w:rPr>
          <w:rFonts w:asciiTheme="minorEastAsia" w:hAnsiTheme="minorEastAsia" w:cstheme="minorEastAsia" w:hint="eastAsia"/>
        </w:rPr>
        <w:t>水平千斤顶加载级差为</w:t>
      </w:r>
      <w:r w:rsidRPr="00FA1C64">
        <w:rPr>
          <w:rFonts w:cstheme="minorEastAsia"/>
        </w:rPr>
        <w:t>20</w:t>
      </w:r>
      <w:r w:rsidRPr="00AC6F3B">
        <w:rPr>
          <w:rFonts w:asciiTheme="minorEastAsia" w:hAnsiTheme="minorEastAsia" w:cstheme="minorEastAsia"/>
        </w:rPr>
        <w:t>kN，计算对应的竖向千斤顶加载级差；</w:t>
      </w:r>
      <w:r w:rsidRPr="00AC6F3B">
        <w:rPr>
          <w:rFonts w:asciiTheme="minorEastAsia" w:hAnsiTheme="minorEastAsia" w:cstheme="minorEastAsia" w:hint="eastAsia"/>
          <w:lang w:val="en-GB"/>
        </w:rPr>
        <w:t>开裂出现时保持荷载</w:t>
      </w:r>
      <w:r w:rsidRPr="00FA1C64">
        <w:rPr>
          <w:rFonts w:cstheme="minorEastAsia"/>
          <w:lang w:val="en-GB"/>
        </w:rPr>
        <w:t>10</w:t>
      </w:r>
      <w:r w:rsidRPr="00AC6F3B">
        <w:rPr>
          <w:rFonts w:asciiTheme="minorEastAsia" w:hAnsiTheme="minorEastAsia" w:cstheme="minorEastAsia"/>
          <w:lang w:val="en-GB"/>
        </w:rPr>
        <w:t>min，</w:t>
      </w:r>
      <w:r w:rsidR="001D5173" w:rsidRPr="00AC6F3B">
        <w:rPr>
          <w:rFonts w:asciiTheme="minorEastAsia" w:hAnsiTheme="minorEastAsia" w:cstheme="minorEastAsia" w:hint="eastAsia"/>
          <w:lang w:val="en-GB"/>
        </w:rPr>
        <w:t>之后按此级差继续加载，</w:t>
      </w:r>
      <w:r w:rsidRPr="00AC6F3B">
        <w:rPr>
          <w:rFonts w:asciiTheme="minorEastAsia" w:hAnsiTheme="minorEastAsia" w:cstheme="minorEastAsia"/>
          <w:lang w:val="en-GB"/>
        </w:rPr>
        <w:t>直至裂缝宽度超过</w:t>
      </w:r>
      <w:r w:rsidRPr="00FA1C64">
        <w:rPr>
          <w:rFonts w:cstheme="minorEastAsia"/>
          <w:lang w:val="en-GB"/>
        </w:rPr>
        <w:t>0</w:t>
      </w:r>
      <w:r w:rsidRPr="00AC6F3B">
        <w:rPr>
          <w:rFonts w:asciiTheme="minorEastAsia" w:hAnsiTheme="minorEastAsia" w:cstheme="minorEastAsia"/>
          <w:lang w:val="en-GB"/>
        </w:rPr>
        <w:t>.</w:t>
      </w:r>
      <w:r w:rsidRPr="00FA1C64">
        <w:rPr>
          <w:rFonts w:cstheme="minorEastAsia"/>
          <w:lang w:val="en-GB"/>
        </w:rPr>
        <w:t>2</w:t>
      </w:r>
      <w:r w:rsidRPr="00AC6F3B">
        <w:rPr>
          <w:rFonts w:asciiTheme="minorEastAsia" w:hAnsiTheme="minorEastAsia" w:cstheme="minorEastAsia"/>
          <w:lang w:val="en-GB"/>
        </w:rPr>
        <w:t>mm；记录裂缝位置和最大裂缝宽度；</w:t>
      </w:r>
    </w:p>
    <w:p w:rsidR="006C1F7C" w:rsidRPr="00AC6F3B" w:rsidRDefault="00E525FE" w:rsidP="00807E45">
      <w:pPr>
        <w:spacing w:line="360" w:lineRule="auto"/>
        <w:ind w:firstLineChars="200" w:firstLine="482"/>
        <w:rPr>
          <w:rFonts w:asciiTheme="minorEastAsia" w:hAnsiTheme="minorEastAsia" w:cstheme="minorEastAsia"/>
          <w:lang w:val="en-GB"/>
        </w:rPr>
      </w:pPr>
      <w:r w:rsidRPr="00FA1C64">
        <w:rPr>
          <w:rFonts w:cstheme="minorEastAsia"/>
          <w:b/>
        </w:rPr>
        <w:t>3</w:t>
      </w:r>
      <w:r w:rsidRPr="00AC6F3B">
        <w:rPr>
          <w:rFonts w:asciiTheme="minorEastAsia" w:hAnsiTheme="minorEastAsia" w:cstheme="minorEastAsia"/>
        </w:rPr>
        <w:t xml:space="preserve"> 裂缝宽度超过</w:t>
      </w:r>
      <w:r w:rsidRPr="00FA1C64">
        <w:rPr>
          <w:rFonts w:cstheme="minorEastAsia"/>
        </w:rPr>
        <w:t>0</w:t>
      </w:r>
      <w:r w:rsidRPr="00AC6F3B">
        <w:rPr>
          <w:rFonts w:asciiTheme="minorEastAsia" w:hAnsiTheme="minorEastAsia" w:cstheme="minorEastAsia"/>
        </w:rPr>
        <w:t>.</w:t>
      </w:r>
      <w:r w:rsidRPr="00FA1C64">
        <w:rPr>
          <w:rFonts w:cstheme="minorEastAsia"/>
        </w:rPr>
        <w:t>2</w:t>
      </w:r>
      <w:r w:rsidRPr="00AC6F3B">
        <w:rPr>
          <w:rFonts w:asciiTheme="minorEastAsia" w:hAnsiTheme="minorEastAsia" w:cstheme="minorEastAsia"/>
        </w:rPr>
        <w:t>mm</w:t>
      </w:r>
      <w:r w:rsidR="001D5173" w:rsidRPr="00AC6F3B">
        <w:rPr>
          <w:rFonts w:asciiTheme="minorEastAsia" w:hAnsiTheme="minorEastAsia" w:cstheme="minorEastAsia" w:hint="eastAsia"/>
        </w:rPr>
        <w:t>后</w:t>
      </w:r>
      <w:r w:rsidRPr="00AC6F3B">
        <w:rPr>
          <w:rFonts w:asciiTheme="minorEastAsia" w:hAnsiTheme="minorEastAsia" w:cstheme="minorEastAsia"/>
        </w:rPr>
        <w:t>，水平千斤顶加载级差为</w:t>
      </w:r>
      <w:r w:rsidRPr="00FA1C64">
        <w:rPr>
          <w:rFonts w:cstheme="minorEastAsia"/>
        </w:rPr>
        <w:t>50</w:t>
      </w:r>
      <w:r w:rsidRPr="00AC6F3B">
        <w:rPr>
          <w:rFonts w:asciiTheme="minorEastAsia" w:hAnsiTheme="minorEastAsia" w:cstheme="minorEastAsia"/>
        </w:rPr>
        <w:t>kN，计算对应的竖向千斤顶加载级差，</w:t>
      </w:r>
      <w:r w:rsidRPr="00AC6F3B">
        <w:rPr>
          <w:rFonts w:asciiTheme="minorEastAsia" w:hAnsiTheme="minorEastAsia" w:cstheme="minorEastAsia" w:hint="eastAsia"/>
          <w:lang w:val="en-GB"/>
        </w:rPr>
        <w:t>每级保持荷载</w:t>
      </w:r>
      <w:r w:rsidRPr="00FA1C64">
        <w:rPr>
          <w:rFonts w:cstheme="minorEastAsia"/>
          <w:lang w:val="en-GB"/>
        </w:rPr>
        <w:t>10</w:t>
      </w:r>
      <w:r w:rsidRPr="00AC6F3B">
        <w:rPr>
          <w:rFonts w:asciiTheme="minorEastAsia" w:hAnsiTheme="minorEastAsia" w:cstheme="minorEastAsia"/>
          <w:lang w:val="en-GB"/>
        </w:rPr>
        <w:t>min</w:t>
      </w:r>
      <w:r w:rsidRPr="00AC6F3B">
        <w:rPr>
          <w:rFonts w:asciiTheme="minorEastAsia" w:hAnsiTheme="minorEastAsia" w:cstheme="minorEastAsia" w:hint="eastAsia"/>
          <w:lang w:val="en-GB"/>
        </w:rPr>
        <w:t>；</w:t>
      </w:r>
    </w:p>
    <w:p w:rsidR="006C1F7C" w:rsidRDefault="00E525FE" w:rsidP="00807E45">
      <w:pPr>
        <w:spacing w:line="360" w:lineRule="auto"/>
        <w:ind w:firstLineChars="200" w:firstLine="482"/>
        <w:rPr>
          <w:rFonts w:asciiTheme="minorEastAsia" w:hAnsiTheme="minorEastAsia" w:cstheme="minorEastAsia"/>
          <w:lang w:val="en-GB"/>
        </w:rPr>
      </w:pPr>
      <w:r w:rsidRPr="00FA1C64">
        <w:rPr>
          <w:rFonts w:cstheme="minorEastAsia"/>
          <w:b/>
          <w:lang w:val="en-GB"/>
        </w:rPr>
        <w:t>4</w:t>
      </w:r>
      <w:r w:rsidRPr="00AC6F3B">
        <w:rPr>
          <w:rFonts w:asciiTheme="minorEastAsia" w:hAnsiTheme="minorEastAsia" w:cstheme="minorEastAsia" w:hint="eastAsia"/>
          <w:lang w:val="en-GB"/>
        </w:rPr>
        <w:t>裂缝宽度超过计算的</w:t>
      </w:r>
      <w:r w:rsidRPr="00AC6F3B">
        <w:rPr>
          <w:rFonts w:asciiTheme="minorEastAsia" w:hAnsiTheme="minorEastAsia" w:cstheme="minorEastAsia"/>
          <w:lang w:val="en-GB"/>
        </w:rPr>
        <w:t>W</w:t>
      </w:r>
      <w:r w:rsidRPr="00AC6F3B">
        <w:rPr>
          <w:rFonts w:asciiTheme="minorEastAsia" w:hAnsiTheme="minorEastAsia" w:cstheme="minorEastAsia"/>
          <w:vertAlign w:val="subscript"/>
          <w:lang w:val="en-GB"/>
        </w:rPr>
        <w:t>u</w:t>
      </w:r>
      <w:r w:rsidRPr="00AC6F3B">
        <w:rPr>
          <w:rFonts w:asciiTheme="minorEastAsia" w:hAnsiTheme="minorEastAsia" w:cstheme="minorEastAsia" w:hint="eastAsia"/>
          <w:lang w:val="en-GB"/>
        </w:rPr>
        <w:t>之后，按设计承载力的</w:t>
      </w:r>
      <w:r w:rsidRPr="00FA1C64">
        <w:rPr>
          <w:rFonts w:cstheme="minorEastAsia"/>
          <w:lang w:val="en-GB"/>
        </w:rPr>
        <w:t>5</w:t>
      </w:r>
      <w:r w:rsidRPr="00AC6F3B">
        <w:rPr>
          <w:rFonts w:asciiTheme="minorEastAsia" w:hAnsiTheme="minorEastAsia" w:cstheme="minorEastAsia"/>
          <w:lang w:val="en-GB"/>
        </w:rPr>
        <w:t>%或</w:t>
      </w:r>
      <w:r w:rsidRPr="00FA1C64">
        <w:rPr>
          <w:rFonts w:cstheme="minorEastAsia"/>
          <w:lang w:val="en-GB"/>
        </w:rPr>
        <w:t>50</w:t>
      </w:r>
      <w:r w:rsidRPr="00AC6F3B">
        <w:rPr>
          <w:rFonts w:asciiTheme="minorEastAsia" w:hAnsiTheme="minorEastAsia" w:cstheme="minorEastAsia"/>
          <w:lang w:val="en-GB"/>
        </w:rPr>
        <w:t>kN取大值级差加荷，每级保持加荷时间</w:t>
      </w:r>
      <w:r w:rsidRPr="00FA1C64">
        <w:rPr>
          <w:rFonts w:cstheme="minorEastAsia"/>
          <w:lang w:val="en-GB"/>
        </w:rPr>
        <w:t>10</w:t>
      </w:r>
      <w:r w:rsidRPr="00AC6F3B">
        <w:rPr>
          <w:rFonts w:asciiTheme="minorEastAsia" w:hAnsiTheme="minorEastAsia" w:cstheme="minorEastAsia"/>
          <w:lang w:val="en-GB"/>
        </w:rPr>
        <w:t>min</w:t>
      </w:r>
      <w:r w:rsidR="00911F9E">
        <w:rPr>
          <w:rFonts w:asciiTheme="minorEastAsia" w:hAnsiTheme="minorEastAsia" w:cstheme="minorEastAsia" w:hint="eastAsia"/>
          <w:lang w:val="en-GB"/>
        </w:rPr>
        <w:t>。</w:t>
      </w:r>
    </w:p>
    <w:p w:rsidR="00911F9E" w:rsidRPr="001E29B4" w:rsidRDefault="00911F9E" w:rsidP="00807E45">
      <w:pPr>
        <w:spacing w:line="360" w:lineRule="auto"/>
        <w:ind w:firstLineChars="200" w:firstLine="420"/>
        <w:rPr>
          <w:sz w:val="21"/>
          <w:szCs w:val="21"/>
          <w:shd w:val="pct10" w:color="auto" w:fill="FFFFFF"/>
        </w:rPr>
      </w:pPr>
      <w:r w:rsidRPr="00B94EF4">
        <w:rPr>
          <w:sz w:val="21"/>
          <w:szCs w:val="21"/>
          <w:shd w:val="pct10" w:color="auto" w:fill="FFFFFF"/>
        </w:rPr>
        <w:t>条文说明：</w:t>
      </w:r>
      <w:r w:rsidRPr="001E29B4">
        <w:rPr>
          <w:sz w:val="21"/>
          <w:szCs w:val="21"/>
          <w:shd w:val="pct10" w:color="auto" w:fill="FFFFFF"/>
        </w:rPr>
        <w:t>试验过程采用分级加载，且有一定的稳压时间</w:t>
      </w:r>
      <w:r w:rsidRPr="001E29B4">
        <w:rPr>
          <w:rFonts w:hint="eastAsia"/>
          <w:sz w:val="21"/>
          <w:szCs w:val="21"/>
          <w:shd w:val="pct10" w:color="auto" w:fill="FFFFFF"/>
        </w:rPr>
        <w:t>。</w:t>
      </w:r>
    </w:p>
    <w:p w:rsidR="006C1F7C" w:rsidRPr="00AC6F3B" w:rsidRDefault="00E525FE" w:rsidP="00F179BC">
      <w:pPr>
        <w:spacing w:line="360" w:lineRule="auto"/>
        <w:rPr>
          <w:rFonts w:asciiTheme="minorEastAsia" w:hAnsiTheme="minorEastAsia" w:cstheme="minorEastAsia"/>
          <w:lang w:val="en-GB"/>
        </w:rPr>
      </w:pPr>
      <w:r w:rsidRPr="00AC6F3B">
        <w:rPr>
          <w:rFonts w:asciiTheme="minorEastAsia" w:hAnsiTheme="minorEastAsia" w:cstheme="minorEastAsia"/>
          <w:b/>
        </w:rPr>
        <w:t>C</w:t>
      </w:r>
      <w:r w:rsidRPr="0073598B">
        <w:rPr>
          <w:rFonts w:cstheme="minorEastAsia"/>
          <w:b/>
        </w:rPr>
        <w:t>.</w:t>
      </w:r>
      <w:r w:rsidRPr="00FA1C64">
        <w:rPr>
          <w:rFonts w:cstheme="minorEastAsia"/>
          <w:b/>
        </w:rPr>
        <w:t>3</w:t>
      </w:r>
      <w:r w:rsidRPr="0073598B">
        <w:rPr>
          <w:rFonts w:cstheme="minorEastAsia"/>
          <w:b/>
        </w:rPr>
        <w:t>.</w:t>
      </w:r>
      <w:r w:rsidRPr="00FA1C64">
        <w:rPr>
          <w:rFonts w:cstheme="minorEastAsia"/>
          <w:b/>
        </w:rPr>
        <w:t>4</w:t>
      </w:r>
      <w:r w:rsidRPr="00AC6F3B">
        <w:rPr>
          <w:rFonts w:asciiTheme="minorEastAsia" w:hAnsiTheme="minorEastAsia" w:cstheme="minorEastAsia"/>
          <w:b/>
        </w:rPr>
        <w:t xml:space="preserve"> </w:t>
      </w:r>
      <w:r w:rsidRPr="00AC6F3B">
        <w:rPr>
          <w:rFonts w:asciiTheme="minorEastAsia" w:hAnsiTheme="minorEastAsia" w:cstheme="minorEastAsia" w:hint="eastAsia"/>
        </w:rPr>
        <w:t>各级加载并达到规定的稳压时间后，</w:t>
      </w:r>
      <w:r w:rsidR="001D5173" w:rsidRPr="00AC6F3B">
        <w:rPr>
          <w:rFonts w:asciiTheme="minorEastAsia" w:hAnsiTheme="minorEastAsia" w:cstheme="minorEastAsia" w:hint="eastAsia"/>
        </w:rPr>
        <w:t>记录最大裂缝宽度，绘制裂缝分布图；</w:t>
      </w:r>
      <w:r w:rsidRPr="00AC6F3B">
        <w:rPr>
          <w:rFonts w:asciiTheme="minorEastAsia" w:hAnsiTheme="minorEastAsia" w:cstheme="minorEastAsia" w:hint="eastAsia"/>
        </w:rPr>
        <w:t>采集各测点压力传感器、位移读数；</w:t>
      </w:r>
      <w:r w:rsidRPr="00AC6F3B">
        <w:rPr>
          <w:rFonts w:asciiTheme="minorEastAsia" w:hAnsiTheme="minorEastAsia" w:cstheme="minorEastAsia" w:hint="eastAsia"/>
          <w:lang w:val="en-GB"/>
        </w:rPr>
        <w:t>试验结束后应先保存数据，再泄压；之后拆线路、传感器、千斤顶、上部试验台架，最后吊出试验管片。</w:t>
      </w:r>
    </w:p>
    <w:p w:rsidR="006C1F7C" w:rsidRPr="00AC6F3B" w:rsidRDefault="00E525FE" w:rsidP="00F179BC">
      <w:pPr>
        <w:spacing w:line="360" w:lineRule="auto"/>
        <w:rPr>
          <w:rFonts w:asciiTheme="minorEastAsia" w:hAnsiTheme="minorEastAsia" w:cstheme="minorEastAsia"/>
          <w:lang w:val="en-GB"/>
        </w:rPr>
      </w:pPr>
      <w:r w:rsidRPr="0073598B">
        <w:rPr>
          <w:rFonts w:cstheme="minorEastAsia"/>
          <w:b/>
        </w:rPr>
        <w:t>C.3.5</w:t>
      </w:r>
      <w:r w:rsidRPr="00AC6F3B">
        <w:rPr>
          <w:rFonts w:asciiTheme="minorEastAsia" w:hAnsiTheme="minorEastAsia" w:cstheme="minorEastAsia"/>
          <w:lang w:val="en-GB"/>
        </w:rPr>
        <w:t xml:space="preserve"> 符合以下条件之一终止试验：</w:t>
      </w:r>
    </w:p>
    <w:p w:rsidR="006C1F7C" w:rsidRPr="00AC6F3B" w:rsidRDefault="00E525FE" w:rsidP="00807E45">
      <w:pPr>
        <w:spacing w:line="360" w:lineRule="auto"/>
        <w:ind w:firstLineChars="200" w:firstLine="482"/>
        <w:rPr>
          <w:rFonts w:asciiTheme="minorEastAsia" w:hAnsiTheme="minorEastAsia" w:cstheme="minorEastAsia"/>
        </w:rPr>
      </w:pPr>
      <w:r w:rsidRPr="00FA1C64">
        <w:rPr>
          <w:rFonts w:cstheme="minorEastAsia"/>
          <w:b/>
        </w:rPr>
        <w:t>1</w:t>
      </w:r>
      <w:r w:rsidRPr="00AC6F3B">
        <w:rPr>
          <w:rFonts w:asciiTheme="minorEastAsia" w:hAnsiTheme="minorEastAsia" w:cstheme="minorEastAsia"/>
          <w:lang w:val="en-GB"/>
        </w:rPr>
        <w:t xml:space="preserve"> 试验承载力超过用同批次切口梁试件</w:t>
      </w:r>
      <w:r w:rsidRPr="00AC6F3B">
        <w:rPr>
          <w:rFonts w:asciiTheme="minorEastAsia" w:hAnsiTheme="minorEastAsia" w:cstheme="minorEastAsia" w:hint="eastAsia"/>
        </w:rPr>
        <w:t>得出的</w:t>
      </w:r>
      <w:r w:rsidRPr="00AC6F3B">
        <w:rPr>
          <w:rFonts w:asciiTheme="minorEastAsia" w:hAnsiTheme="minorEastAsia" w:cstheme="minorEastAsia"/>
        </w:rPr>
        <w:t>f</w:t>
      </w:r>
      <w:r w:rsidRPr="00AC6F3B">
        <w:rPr>
          <w:rFonts w:asciiTheme="minorEastAsia" w:hAnsiTheme="minorEastAsia" w:cstheme="minorEastAsia"/>
          <w:vertAlign w:val="subscript"/>
        </w:rPr>
        <w:t>ftsk</w:t>
      </w:r>
      <w:r w:rsidRPr="00AC6F3B">
        <w:rPr>
          <w:rFonts w:asciiTheme="minorEastAsia" w:hAnsiTheme="minorEastAsia" w:cstheme="minorEastAsia" w:hint="eastAsia"/>
        </w:rPr>
        <w:t>、</w:t>
      </w:r>
      <w:r w:rsidRPr="00AC6F3B">
        <w:rPr>
          <w:rFonts w:asciiTheme="minorEastAsia" w:hAnsiTheme="minorEastAsia" w:cstheme="minorEastAsia"/>
        </w:rPr>
        <w:t>f</w:t>
      </w:r>
      <w:r w:rsidRPr="00AC6F3B">
        <w:rPr>
          <w:rFonts w:asciiTheme="minorEastAsia" w:hAnsiTheme="minorEastAsia" w:cstheme="minorEastAsia"/>
          <w:vertAlign w:val="subscript"/>
        </w:rPr>
        <w:t>ftuk</w:t>
      </w:r>
      <w:r w:rsidRPr="00AC6F3B">
        <w:rPr>
          <w:rFonts w:asciiTheme="minorEastAsia" w:hAnsiTheme="minorEastAsia" w:cstheme="minorEastAsia" w:hint="eastAsia"/>
        </w:rPr>
        <w:t>标准强度计算的</w:t>
      </w:r>
      <w:r w:rsidR="001D5173" w:rsidRPr="00AC6F3B">
        <w:rPr>
          <w:rFonts w:asciiTheme="minorEastAsia" w:hAnsiTheme="minorEastAsia" w:cstheme="minorEastAsia" w:hint="eastAsia"/>
        </w:rPr>
        <w:t>钢筋钢纤维混凝土管片设计承载力</w:t>
      </w:r>
      <w:r w:rsidRPr="00AC6F3B">
        <w:rPr>
          <w:rFonts w:asciiTheme="minorEastAsia" w:hAnsiTheme="minorEastAsia" w:cstheme="minorEastAsia" w:hint="eastAsia"/>
        </w:rPr>
        <w:t>；</w:t>
      </w:r>
    </w:p>
    <w:p w:rsidR="006C1F7C" w:rsidRPr="00AC6F3B" w:rsidRDefault="00E525FE" w:rsidP="00807E45">
      <w:pPr>
        <w:spacing w:line="360" w:lineRule="auto"/>
        <w:ind w:firstLineChars="200" w:firstLine="482"/>
        <w:rPr>
          <w:rFonts w:asciiTheme="minorEastAsia" w:hAnsiTheme="minorEastAsia" w:cstheme="minorEastAsia"/>
        </w:rPr>
      </w:pPr>
      <w:r w:rsidRPr="00FA1C64">
        <w:rPr>
          <w:rFonts w:cstheme="minorEastAsia"/>
          <w:b/>
        </w:rPr>
        <w:t>2</w:t>
      </w:r>
      <w:r w:rsidRPr="00AC6F3B">
        <w:rPr>
          <w:rFonts w:asciiTheme="minorEastAsia" w:hAnsiTheme="minorEastAsia" w:cstheme="minorEastAsia" w:hint="eastAsia"/>
        </w:rPr>
        <w:t>试验管片的</w:t>
      </w:r>
      <w:r w:rsidRPr="00AC6F3B">
        <w:rPr>
          <w:rFonts w:asciiTheme="minorEastAsia" w:hAnsiTheme="minorEastAsia" w:cstheme="minorEastAsia" w:hint="eastAsia"/>
          <w:lang w:val="en-GB"/>
        </w:rPr>
        <w:t>裂缝宽度超过</w:t>
      </w:r>
      <w:r w:rsidRPr="00FA1C64">
        <w:rPr>
          <w:rFonts w:cstheme="minorEastAsia"/>
          <w:lang w:val="en-GB"/>
        </w:rPr>
        <w:t>2</w:t>
      </w:r>
      <w:r w:rsidRPr="00AC6F3B">
        <w:rPr>
          <w:rFonts w:asciiTheme="minorEastAsia" w:hAnsiTheme="minorEastAsia" w:cstheme="minorEastAsia"/>
          <w:lang w:val="en-GB"/>
        </w:rPr>
        <w:t>.</w:t>
      </w:r>
      <w:r w:rsidRPr="00FA1C64">
        <w:rPr>
          <w:rFonts w:cstheme="minorEastAsia"/>
          <w:lang w:val="en-GB"/>
        </w:rPr>
        <w:t>5</w:t>
      </w:r>
      <w:r w:rsidRPr="00AC6F3B">
        <w:rPr>
          <w:rFonts w:asciiTheme="minorEastAsia" w:hAnsiTheme="minorEastAsia" w:cstheme="minorEastAsia"/>
          <w:lang w:val="en-GB"/>
        </w:rPr>
        <w:t>mm。</w:t>
      </w:r>
    </w:p>
    <w:p w:rsidR="006C1F7C" w:rsidRPr="00AC6F3B" w:rsidRDefault="00E525FE" w:rsidP="00BF0395">
      <w:pPr>
        <w:pStyle w:val="affd"/>
        <w:spacing w:before="240" w:after="240"/>
      </w:pPr>
      <w:bookmarkStart w:id="157" w:name="_Toc88817894"/>
      <w:r w:rsidRPr="00B43619">
        <w:rPr>
          <w:rFonts w:eastAsia="华文中宋" w:cs="华文中宋"/>
          <w:bCs/>
          <w:sz w:val="24"/>
          <w:szCs w:val="24"/>
        </w:rPr>
        <w:t xml:space="preserve">C.4 </w:t>
      </w:r>
      <w:r w:rsidRPr="00AC6F3B">
        <w:rPr>
          <w:rFonts w:hint="eastAsia"/>
        </w:rPr>
        <w:t>试验报告</w:t>
      </w:r>
      <w:bookmarkEnd w:id="157"/>
    </w:p>
    <w:p w:rsidR="006C1F7C" w:rsidRPr="00AC6F3B" w:rsidRDefault="00E525FE" w:rsidP="00F179BC">
      <w:pPr>
        <w:spacing w:line="360" w:lineRule="auto"/>
        <w:rPr>
          <w:rFonts w:asciiTheme="minorEastAsia" w:hAnsiTheme="minorEastAsia" w:cstheme="minorEastAsia"/>
          <w:lang w:val="en-GB"/>
        </w:rPr>
      </w:pPr>
      <w:r w:rsidRPr="0073598B">
        <w:rPr>
          <w:rFonts w:cstheme="minorEastAsia"/>
          <w:b/>
        </w:rPr>
        <w:t>C.</w:t>
      </w:r>
      <w:r w:rsidRPr="00FA1C64">
        <w:rPr>
          <w:rFonts w:cstheme="minorEastAsia"/>
          <w:b/>
        </w:rPr>
        <w:t>4</w:t>
      </w:r>
      <w:r w:rsidRPr="0073598B">
        <w:rPr>
          <w:rFonts w:cstheme="minorEastAsia"/>
          <w:b/>
        </w:rPr>
        <w:t>.</w:t>
      </w:r>
      <w:r w:rsidRPr="00FA1C64">
        <w:rPr>
          <w:rFonts w:cstheme="minorEastAsia"/>
          <w:b/>
        </w:rPr>
        <w:t>1</w:t>
      </w:r>
      <w:r w:rsidRPr="00AC6F3B">
        <w:rPr>
          <w:rFonts w:asciiTheme="minorEastAsia" w:hAnsiTheme="minorEastAsia" w:cstheme="minorEastAsia"/>
          <w:b/>
        </w:rPr>
        <w:t xml:space="preserve"> </w:t>
      </w:r>
      <w:r w:rsidRPr="00AC6F3B">
        <w:rPr>
          <w:rFonts w:asciiTheme="minorEastAsia" w:hAnsiTheme="minorEastAsia" w:cstheme="minorEastAsia" w:hint="eastAsia"/>
          <w:lang w:val="en-GB"/>
        </w:rPr>
        <w:t>通过自动记录系统导出试验荷载数据及位移数据，整理出如下数据。</w:t>
      </w:r>
    </w:p>
    <w:p w:rsidR="006C1F7C" w:rsidRPr="00AC6F3B" w:rsidRDefault="00E525FE" w:rsidP="00807E45">
      <w:pPr>
        <w:spacing w:line="360" w:lineRule="auto"/>
        <w:ind w:firstLineChars="200" w:firstLine="482"/>
        <w:rPr>
          <w:rFonts w:asciiTheme="minorEastAsia" w:hAnsiTheme="minorEastAsia" w:cstheme="minorEastAsia"/>
          <w:szCs w:val="21"/>
          <w:lang w:val="en-GB"/>
        </w:rPr>
      </w:pPr>
      <w:r w:rsidRPr="00FA1C64">
        <w:rPr>
          <w:rFonts w:cstheme="minorEastAsia"/>
          <w:b/>
          <w:szCs w:val="21"/>
          <w:lang w:val="en-GB"/>
        </w:rPr>
        <w:t>1</w:t>
      </w:r>
      <w:r w:rsidRPr="00AC6F3B">
        <w:rPr>
          <w:rFonts w:asciiTheme="minorEastAsia" w:hAnsiTheme="minorEastAsia" w:cstheme="minorEastAsia"/>
          <w:szCs w:val="21"/>
          <w:lang w:val="en-GB"/>
        </w:rPr>
        <w:t xml:space="preserve"> 按下式计算各个加载级对应管片中心点的位移值，并绘制竖向荷载与管片跨中位移的关系曲线；</w:t>
      </w:r>
    </w:p>
    <w:p w:rsidR="006C1F7C" w:rsidRPr="00AC6F3B" w:rsidRDefault="007B48E4" w:rsidP="00F179BC">
      <w:pPr>
        <w:wordWrap w:val="0"/>
        <w:spacing w:line="360" w:lineRule="auto"/>
        <w:jc w:val="right"/>
        <w:rPr>
          <w:rFonts w:asciiTheme="minorEastAsia" w:hAnsiTheme="minorEastAsia" w:cstheme="minorEastAsia"/>
          <w:szCs w:val="21"/>
          <w:lang w:val="en-GB"/>
        </w:rPr>
      </w:pPr>
      <m:oMath>
        <m:sSub>
          <m:sSubPr>
            <m:ctrlPr>
              <w:rPr>
                <w:rFonts w:ascii="Cambria Math" w:hAnsi="Cambria Math" w:cstheme="minorEastAsia" w:hint="eastAsia"/>
                <w:szCs w:val="21"/>
                <w:lang w:val="en-GB"/>
              </w:rPr>
            </m:ctrlPr>
          </m:sSubPr>
          <m:e>
            <m:r>
              <w:rPr>
                <w:rFonts w:ascii="Cambria Math" w:hAnsi="Cambria Math" w:cstheme="minorEastAsia"/>
                <w:szCs w:val="21"/>
                <w:lang w:val="en-GB"/>
              </w:rPr>
              <m:t>W</m:t>
            </m:r>
          </m:e>
          <m:sub>
            <m:r>
              <w:rPr>
                <w:rFonts w:ascii="Cambria Math" w:hAnsi="Cambria Math" w:cstheme="minorEastAsia"/>
                <w:szCs w:val="21"/>
                <w:lang w:val="en-GB"/>
              </w:rPr>
              <m:t>1</m:t>
            </m:r>
          </m:sub>
        </m:sSub>
        <m:r>
          <w:rPr>
            <w:rFonts w:ascii="Cambria Math" w:hAnsi="Cambria Math" w:cstheme="minorEastAsia"/>
            <w:szCs w:val="21"/>
            <w:lang w:val="en-GB"/>
          </w:rPr>
          <m:t>=</m:t>
        </m:r>
        <m:sSub>
          <m:sSubPr>
            <m:ctrlPr>
              <w:rPr>
                <w:rFonts w:ascii="Cambria Math" w:hAnsi="Cambria Math" w:cstheme="minorEastAsia" w:hint="eastAsia"/>
                <w:i/>
                <w:szCs w:val="21"/>
                <w:lang w:val="en-GB"/>
              </w:rPr>
            </m:ctrlPr>
          </m:sSubPr>
          <m:e>
            <m:r>
              <w:rPr>
                <w:rFonts w:ascii="Cambria Math" w:hAnsi="Cambria Math" w:cstheme="minorEastAsia"/>
                <w:szCs w:val="21"/>
                <w:lang w:val="en-GB"/>
              </w:rPr>
              <m:t>D</m:t>
            </m:r>
          </m:e>
          <m:sub>
            <m:r>
              <w:rPr>
                <w:rFonts w:ascii="Cambria Math" w:hAnsi="Cambria Math" w:cstheme="minorEastAsia"/>
                <w:szCs w:val="21"/>
                <w:lang w:val="en-GB"/>
              </w:rPr>
              <m:t>1</m:t>
            </m:r>
          </m:sub>
        </m:sSub>
        <m:r>
          <w:rPr>
            <w:rFonts w:ascii="Cambria Math" w:hAnsi="Cambria Math" w:cstheme="minorEastAsia"/>
            <w:szCs w:val="21"/>
            <w:lang w:val="en-GB"/>
          </w:rPr>
          <m:t>-</m:t>
        </m:r>
        <m:d>
          <m:dPr>
            <m:begChr m:val="["/>
            <m:endChr m:val="]"/>
            <m:ctrlPr>
              <w:rPr>
                <w:rFonts w:ascii="Cambria Math" w:hAnsi="Cambria Math" w:cstheme="minorEastAsia" w:hint="eastAsia"/>
                <w:i/>
                <w:szCs w:val="21"/>
                <w:lang w:val="en-GB"/>
              </w:rPr>
            </m:ctrlPr>
          </m:dPr>
          <m:e>
            <m:d>
              <m:dPr>
                <m:begChr m:val="（"/>
                <m:endChr m:val="）"/>
                <m:ctrlPr>
                  <w:rPr>
                    <w:rFonts w:ascii="Cambria Math" w:hAnsi="Cambria Math" w:cstheme="minorEastAsia" w:hint="eastAsia"/>
                    <w:szCs w:val="21"/>
                    <w:lang w:val="en-GB"/>
                  </w:rPr>
                </m:ctrlPr>
              </m:dPr>
              <m:e>
                <m:sSub>
                  <m:sSubPr>
                    <m:ctrlPr>
                      <w:rPr>
                        <w:rFonts w:ascii="Cambria Math" w:hAnsi="Cambria Math" w:cstheme="minorEastAsia" w:hint="eastAsia"/>
                        <w:i/>
                        <w:szCs w:val="21"/>
                        <w:lang w:val="en-GB"/>
                      </w:rPr>
                    </m:ctrlPr>
                  </m:sSubPr>
                  <m:e>
                    <m:r>
                      <w:rPr>
                        <w:rFonts w:ascii="Cambria Math" w:hAnsi="Cambria Math" w:cstheme="minorEastAsia"/>
                        <w:szCs w:val="21"/>
                        <w:lang w:val="en-GB"/>
                      </w:rPr>
                      <m:t>D</m:t>
                    </m:r>
                  </m:e>
                  <m:sub>
                    <m:r>
                      <w:rPr>
                        <w:rFonts w:ascii="Cambria Math" w:hAnsi="Cambria Math" w:cstheme="minorEastAsia"/>
                        <w:szCs w:val="21"/>
                        <w:lang w:val="en-GB"/>
                      </w:rPr>
                      <m:t>2</m:t>
                    </m:r>
                  </m:sub>
                </m:sSub>
                <m:r>
                  <w:rPr>
                    <w:rFonts w:ascii="Cambria Math" w:hAnsi="Cambria Math" w:cstheme="minorEastAsia"/>
                    <w:szCs w:val="21"/>
                    <w:lang w:val="en-GB"/>
                  </w:rPr>
                  <m:t>sinα-</m:t>
                </m:r>
                <m:sSub>
                  <m:sSubPr>
                    <m:ctrlPr>
                      <w:rPr>
                        <w:rFonts w:ascii="Cambria Math" w:hAnsi="Cambria Math" w:cstheme="minorEastAsia" w:hint="eastAsia"/>
                        <w:i/>
                        <w:szCs w:val="21"/>
                        <w:lang w:val="en-GB"/>
                      </w:rPr>
                    </m:ctrlPr>
                  </m:sSubPr>
                  <m:e>
                    <m:r>
                      <w:rPr>
                        <w:rFonts w:ascii="Cambria Math" w:hAnsi="Cambria Math" w:cstheme="minorEastAsia"/>
                        <w:szCs w:val="21"/>
                        <w:lang w:val="en-GB"/>
                      </w:rPr>
                      <m:t>D</m:t>
                    </m:r>
                  </m:e>
                  <m:sub>
                    <m:r>
                      <w:rPr>
                        <w:rFonts w:ascii="Cambria Math" w:hAnsi="Cambria Math" w:cstheme="minorEastAsia"/>
                        <w:szCs w:val="21"/>
                        <w:lang w:val="en-GB"/>
                      </w:rPr>
                      <m:t>3</m:t>
                    </m:r>
                  </m:sub>
                </m:sSub>
                <m:r>
                  <w:rPr>
                    <w:rFonts w:ascii="Cambria Math" w:hAnsi="Cambria Math" w:cstheme="minorEastAsia"/>
                    <w:szCs w:val="21"/>
                    <w:lang w:val="en-GB"/>
                  </w:rPr>
                  <m:t>cosα</m:t>
                </m:r>
              </m:e>
            </m:d>
            <m:r>
              <m:rPr>
                <m:sty m:val="p"/>
              </m:rPr>
              <w:rPr>
                <w:rFonts w:ascii="Cambria Math" w:hAnsi="Cambria Math" w:cstheme="minorEastAsia"/>
                <w:szCs w:val="21"/>
                <w:lang w:val="en-GB"/>
              </w:rPr>
              <m:t>+(</m:t>
            </m:r>
            <m:sSub>
              <m:sSubPr>
                <m:ctrlPr>
                  <w:rPr>
                    <w:rFonts w:ascii="Cambria Math" w:hAnsi="Cambria Math" w:cstheme="minorEastAsia" w:hint="eastAsia"/>
                    <w:i/>
                    <w:szCs w:val="21"/>
                    <w:lang w:val="en-GB"/>
                  </w:rPr>
                </m:ctrlPr>
              </m:sSubPr>
              <m:e>
                <m:r>
                  <w:rPr>
                    <w:rFonts w:ascii="Cambria Math" w:hAnsi="Cambria Math" w:cstheme="minorEastAsia"/>
                    <w:szCs w:val="21"/>
                    <w:lang w:val="en-GB"/>
                  </w:rPr>
                  <m:t>D</m:t>
                </m:r>
              </m:e>
              <m:sub>
                <m:r>
                  <w:rPr>
                    <w:rFonts w:ascii="Cambria Math" w:hAnsi="Cambria Math" w:cstheme="minorEastAsia"/>
                    <w:szCs w:val="21"/>
                    <w:lang w:val="en-GB"/>
                  </w:rPr>
                  <m:t>4</m:t>
                </m:r>
              </m:sub>
            </m:sSub>
            <m:r>
              <w:rPr>
                <w:rFonts w:ascii="Cambria Math" w:hAnsi="Cambria Math" w:cstheme="minorEastAsia"/>
                <w:szCs w:val="21"/>
                <w:lang w:val="en-GB"/>
              </w:rPr>
              <m:t>sinα-</m:t>
            </m:r>
            <m:sSub>
              <m:sSubPr>
                <m:ctrlPr>
                  <w:rPr>
                    <w:rFonts w:ascii="Cambria Math" w:hAnsi="Cambria Math" w:cstheme="minorEastAsia" w:hint="eastAsia"/>
                    <w:i/>
                    <w:szCs w:val="21"/>
                    <w:lang w:val="en-GB"/>
                  </w:rPr>
                </m:ctrlPr>
              </m:sSubPr>
              <m:e>
                <m:r>
                  <w:rPr>
                    <w:rFonts w:ascii="Cambria Math" w:hAnsi="Cambria Math" w:cstheme="minorEastAsia"/>
                    <w:szCs w:val="21"/>
                    <w:lang w:val="en-GB"/>
                  </w:rPr>
                  <m:t>D</m:t>
                </m:r>
              </m:e>
              <m:sub>
                <m:r>
                  <w:rPr>
                    <w:rFonts w:ascii="Cambria Math" w:hAnsi="Cambria Math" w:cstheme="minorEastAsia"/>
                    <w:szCs w:val="21"/>
                    <w:lang w:val="en-GB"/>
                  </w:rPr>
                  <m:t>5</m:t>
                </m:r>
              </m:sub>
            </m:sSub>
            <m:r>
              <w:rPr>
                <w:rFonts w:ascii="Cambria Math" w:hAnsi="Cambria Math" w:cstheme="minorEastAsia"/>
                <w:szCs w:val="21"/>
                <w:lang w:val="en-GB"/>
              </w:rPr>
              <m:t>cosα</m:t>
            </m:r>
            <m:r>
              <m:rPr>
                <m:sty m:val="p"/>
              </m:rPr>
              <w:rPr>
                <w:rFonts w:ascii="Cambria Math" w:hAnsi="Cambria Math" w:cstheme="minorEastAsia"/>
                <w:szCs w:val="21"/>
                <w:lang w:val="en-GB"/>
              </w:rPr>
              <m:t>)</m:t>
            </m:r>
          </m:e>
        </m:d>
        <m:r>
          <m:rPr>
            <m:sty m:val="p"/>
          </m:rPr>
          <w:rPr>
            <w:rFonts w:ascii="Cambria Math" w:hAnsi="Cambria Math" w:cstheme="minorEastAsia"/>
            <w:szCs w:val="21"/>
            <w:lang w:val="en-GB"/>
          </w:rPr>
          <m:t>/2</m:t>
        </m:r>
      </m:oMath>
      <w:r w:rsidR="00E525FE" w:rsidRPr="00AC6F3B">
        <w:rPr>
          <w:rFonts w:asciiTheme="minorEastAsia" w:hAnsiTheme="minorEastAsia" w:cstheme="minorEastAsia"/>
          <w:szCs w:val="21"/>
        </w:rPr>
        <w:t xml:space="preserve"> </w:t>
      </w:r>
      <w:r w:rsidR="00F179BC" w:rsidRPr="00AC6F3B">
        <w:rPr>
          <w:rFonts w:asciiTheme="minorEastAsia" w:hAnsiTheme="minorEastAsia" w:cstheme="minorEastAsia" w:hint="eastAsia"/>
          <w:szCs w:val="21"/>
        </w:rPr>
        <w:t xml:space="preserve">     </w:t>
      </w:r>
      <w:r w:rsidR="00E525FE" w:rsidRPr="00AC6F3B">
        <w:rPr>
          <w:rFonts w:asciiTheme="minorEastAsia" w:hAnsiTheme="minorEastAsia" w:cstheme="minorEastAsia" w:hint="eastAsia"/>
          <w:szCs w:val="21"/>
          <w:lang w:val="en-GB"/>
        </w:rPr>
        <w:t>（</w:t>
      </w:r>
      <w:r w:rsidR="00E525FE" w:rsidRPr="00AC6F3B">
        <w:rPr>
          <w:rFonts w:asciiTheme="minorEastAsia" w:hAnsiTheme="minorEastAsia" w:cstheme="minorEastAsia"/>
          <w:szCs w:val="21"/>
          <w:lang w:val="en-GB"/>
        </w:rPr>
        <w:t>C.</w:t>
      </w:r>
      <w:r w:rsidR="00E525FE" w:rsidRPr="00FA1C64">
        <w:rPr>
          <w:rFonts w:cstheme="minorEastAsia"/>
          <w:szCs w:val="21"/>
          <w:lang w:val="en-GB"/>
        </w:rPr>
        <w:t>4</w:t>
      </w:r>
      <w:r w:rsidR="00E525FE" w:rsidRPr="00AC6F3B">
        <w:rPr>
          <w:rFonts w:asciiTheme="minorEastAsia" w:hAnsiTheme="minorEastAsia" w:cstheme="minorEastAsia"/>
          <w:szCs w:val="21"/>
          <w:lang w:val="en-GB"/>
        </w:rPr>
        <w:t>.</w:t>
      </w:r>
      <w:r w:rsidR="00E525FE" w:rsidRPr="00FA1C64">
        <w:rPr>
          <w:rFonts w:cstheme="minorEastAsia"/>
          <w:szCs w:val="21"/>
          <w:lang w:val="en-GB"/>
        </w:rPr>
        <w:t>1</w:t>
      </w:r>
      <w:r w:rsidR="00E525FE" w:rsidRPr="00AC6F3B">
        <w:rPr>
          <w:rFonts w:asciiTheme="minorEastAsia" w:hAnsiTheme="minorEastAsia" w:cstheme="minorEastAsia"/>
          <w:szCs w:val="21"/>
          <w:lang w:val="en-GB"/>
        </w:rPr>
        <w:t>）</w:t>
      </w:r>
    </w:p>
    <w:p w:rsidR="006C1F7C" w:rsidRPr="00AC6F3B" w:rsidRDefault="00E525FE" w:rsidP="00807E45">
      <w:pPr>
        <w:spacing w:line="360" w:lineRule="auto"/>
        <w:ind w:firstLineChars="200" w:firstLine="482"/>
        <w:rPr>
          <w:rFonts w:asciiTheme="minorEastAsia" w:hAnsiTheme="minorEastAsia" w:cstheme="minorEastAsia"/>
          <w:szCs w:val="21"/>
          <w:lang w:val="en-GB"/>
        </w:rPr>
      </w:pPr>
      <w:r w:rsidRPr="00FA1C64">
        <w:rPr>
          <w:rFonts w:cstheme="minorEastAsia"/>
          <w:b/>
          <w:szCs w:val="21"/>
          <w:lang w:val="en-GB"/>
        </w:rPr>
        <w:t>2</w:t>
      </w:r>
      <w:r w:rsidRPr="00AC6F3B">
        <w:rPr>
          <w:rFonts w:asciiTheme="minorEastAsia" w:hAnsiTheme="minorEastAsia" w:cstheme="minorEastAsia"/>
          <w:b/>
          <w:szCs w:val="21"/>
          <w:lang w:val="en-GB"/>
        </w:rPr>
        <w:t xml:space="preserve"> </w:t>
      </w:r>
      <w:r w:rsidRPr="00AC6F3B">
        <w:rPr>
          <w:rFonts w:asciiTheme="minorEastAsia" w:hAnsiTheme="minorEastAsia" w:cstheme="minorEastAsia" w:hint="eastAsia"/>
          <w:szCs w:val="21"/>
          <w:lang w:val="en-GB"/>
        </w:rPr>
        <w:t>计算裂缝宽度为</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2</w:t>
      </w:r>
      <w:r w:rsidRPr="00AC6F3B">
        <w:rPr>
          <w:rFonts w:asciiTheme="minorEastAsia" w:hAnsiTheme="minorEastAsia" w:cstheme="minorEastAsia"/>
          <w:szCs w:val="21"/>
          <w:lang w:val="en-GB"/>
        </w:rPr>
        <w:t>mm时的加载值对应管片中心的弯矩和轴力，应大于</w:t>
      </w:r>
      <w:r w:rsidR="00BD0069" w:rsidRPr="00AC6F3B">
        <w:rPr>
          <w:rFonts w:asciiTheme="minorEastAsia" w:hAnsiTheme="minorEastAsia" w:cstheme="minorEastAsia" w:hint="eastAsia"/>
          <w:szCs w:val="21"/>
          <w:lang w:val="en-GB"/>
        </w:rPr>
        <w:t>按</w:t>
      </w:r>
      <w:r w:rsidRPr="00AC6F3B">
        <w:rPr>
          <w:rFonts w:asciiTheme="minorEastAsia" w:hAnsiTheme="minorEastAsia" w:cstheme="minorEastAsia"/>
          <w:szCs w:val="21"/>
          <w:lang w:val="en-GB"/>
        </w:rPr>
        <w:t>C.</w:t>
      </w:r>
      <w:r w:rsidRPr="00FA1C64">
        <w:rPr>
          <w:rFonts w:cstheme="minorEastAsia"/>
          <w:szCs w:val="21"/>
          <w:lang w:val="en-GB"/>
        </w:rPr>
        <w:t>2</w:t>
      </w:r>
      <w:r w:rsidRPr="00AC6F3B">
        <w:rPr>
          <w:rFonts w:asciiTheme="minorEastAsia" w:hAnsiTheme="minorEastAsia" w:cstheme="minorEastAsia"/>
          <w:szCs w:val="21"/>
          <w:lang w:val="en-GB"/>
        </w:rPr>
        <w:t>.</w:t>
      </w:r>
      <w:r w:rsidRPr="00FA1C64">
        <w:rPr>
          <w:rFonts w:cstheme="minorEastAsia"/>
          <w:szCs w:val="21"/>
          <w:lang w:val="en-GB"/>
        </w:rPr>
        <w:t>5</w:t>
      </w:r>
      <w:r w:rsidRPr="00AC6F3B">
        <w:rPr>
          <w:rFonts w:asciiTheme="minorEastAsia" w:hAnsiTheme="minorEastAsia" w:cstheme="minorEastAsia"/>
          <w:szCs w:val="21"/>
          <w:lang w:val="en-GB"/>
        </w:rPr>
        <w:t>条</w:t>
      </w:r>
      <w:r w:rsidR="00BD0069" w:rsidRPr="00AC6F3B">
        <w:rPr>
          <w:rFonts w:asciiTheme="minorEastAsia" w:hAnsiTheme="minorEastAsia" w:cstheme="minorEastAsia" w:hint="eastAsia"/>
          <w:szCs w:val="21"/>
          <w:lang w:val="en-GB"/>
        </w:rPr>
        <w:t>规定计算的</w:t>
      </w:r>
      <w:r w:rsidRPr="00AC6F3B">
        <w:rPr>
          <w:rFonts w:asciiTheme="minorEastAsia" w:hAnsiTheme="minorEastAsia" w:cstheme="minorEastAsia"/>
          <w:szCs w:val="21"/>
          <w:lang w:val="en-GB"/>
        </w:rPr>
        <w:t xml:space="preserve">正常使用极限状态的计算承载力； </w:t>
      </w:r>
    </w:p>
    <w:p w:rsidR="006C1F7C" w:rsidRPr="00AC6F3B" w:rsidRDefault="00E525FE" w:rsidP="00807E45">
      <w:pPr>
        <w:spacing w:line="360" w:lineRule="auto"/>
        <w:ind w:firstLineChars="200" w:firstLine="482"/>
        <w:rPr>
          <w:rFonts w:asciiTheme="minorEastAsia" w:hAnsiTheme="minorEastAsia" w:cstheme="minorEastAsia"/>
          <w:szCs w:val="21"/>
          <w:lang w:val="en-GB"/>
        </w:rPr>
      </w:pPr>
      <w:r w:rsidRPr="00FA1C64">
        <w:rPr>
          <w:rFonts w:cstheme="minorEastAsia"/>
          <w:b/>
          <w:szCs w:val="21"/>
          <w:lang w:val="en-GB"/>
        </w:rPr>
        <w:t>3</w:t>
      </w:r>
      <w:r w:rsidRPr="00AC6F3B">
        <w:rPr>
          <w:rFonts w:asciiTheme="minorEastAsia" w:hAnsiTheme="minorEastAsia" w:cstheme="minorEastAsia"/>
          <w:b/>
          <w:szCs w:val="21"/>
          <w:lang w:val="en-GB"/>
        </w:rPr>
        <w:t xml:space="preserve"> </w:t>
      </w:r>
      <w:r w:rsidRPr="00AC6F3B">
        <w:rPr>
          <w:rFonts w:asciiTheme="minorEastAsia" w:hAnsiTheme="minorEastAsia" w:cstheme="minorEastAsia" w:hint="eastAsia"/>
          <w:szCs w:val="21"/>
          <w:lang w:val="en-GB"/>
        </w:rPr>
        <w:t>计算裂缝宽度为</w:t>
      </w:r>
      <w:r w:rsidRPr="00AC6F3B">
        <w:rPr>
          <w:rFonts w:asciiTheme="minorEastAsia" w:hAnsiTheme="minorEastAsia" w:cstheme="minorEastAsia"/>
          <w:szCs w:val="21"/>
          <w:lang w:val="en-GB"/>
        </w:rPr>
        <w:t>W</w:t>
      </w:r>
      <w:r w:rsidRPr="00AC6F3B">
        <w:rPr>
          <w:rFonts w:asciiTheme="minorEastAsia" w:hAnsiTheme="minorEastAsia" w:cstheme="minorEastAsia"/>
          <w:szCs w:val="21"/>
          <w:vertAlign w:val="subscript"/>
          <w:lang w:val="en-GB"/>
        </w:rPr>
        <w:t>u</w:t>
      </w:r>
      <w:r w:rsidRPr="00AC6F3B">
        <w:rPr>
          <w:rFonts w:asciiTheme="minorEastAsia" w:hAnsiTheme="minorEastAsia" w:cstheme="minorEastAsia" w:hint="eastAsia"/>
          <w:szCs w:val="21"/>
          <w:lang w:val="en-GB"/>
        </w:rPr>
        <w:t>时的加载值对应管片中心的弯矩和轴力，应大于</w:t>
      </w:r>
      <w:r w:rsidR="00BD0069" w:rsidRPr="00AC6F3B">
        <w:rPr>
          <w:rFonts w:asciiTheme="minorEastAsia" w:hAnsiTheme="minorEastAsia" w:cstheme="minorEastAsia" w:hint="eastAsia"/>
          <w:szCs w:val="21"/>
          <w:lang w:val="en-GB"/>
        </w:rPr>
        <w:t>按</w:t>
      </w:r>
      <w:r w:rsidRPr="00AC6F3B">
        <w:rPr>
          <w:rFonts w:asciiTheme="minorEastAsia" w:hAnsiTheme="minorEastAsia" w:cstheme="minorEastAsia"/>
          <w:szCs w:val="21"/>
          <w:lang w:val="en-GB"/>
        </w:rPr>
        <w:t>C.</w:t>
      </w:r>
      <w:r w:rsidRPr="00FA1C64">
        <w:rPr>
          <w:rFonts w:cstheme="minorEastAsia"/>
          <w:szCs w:val="21"/>
          <w:lang w:val="en-GB"/>
        </w:rPr>
        <w:t>2</w:t>
      </w:r>
      <w:r w:rsidRPr="00AC6F3B">
        <w:rPr>
          <w:rFonts w:asciiTheme="minorEastAsia" w:hAnsiTheme="minorEastAsia" w:cstheme="minorEastAsia"/>
          <w:szCs w:val="21"/>
          <w:lang w:val="en-GB"/>
        </w:rPr>
        <w:t>.</w:t>
      </w:r>
      <w:r w:rsidRPr="00FA1C64">
        <w:rPr>
          <w:rFonts w:cstheme="minorEastAsia"/>
          <w:szCs w:val="21"/>
          <w:lang w:val="en-GB"/>
        </w:rPr>
        <w:t>5</w:t>
      </w:r>
      <w:r w:rsidRPr="00AC6F3B">
        <w:rPr>
          <w:rFonts w:asciiTheme="minorEastAsia" w:hAnsiTheme="minorEastAsia" w:cstheme="minorEastAsia"/>
          <w:szCs w:val="21"/>
          <w:lang w:val="en-GB"/>
        </w:rPr>
        <w:t>条</w:t>
      </w:r>
      <w:r w:rsidR="00BD0069" w:rsidRPr="00AC6F3B">
        <w:rPr>
          <w:rFonts w:asciiTheme="minorEastAsia" w:hAnsiTheme="minorEastAsia" w:cstheme="minorEastAsia" w:hint="eastAsia"/>
          <w:szCs w:val="21"/>
          <w:lang w:val="en-GB"/>
        </w:rPr>
        <w:t>规定计算的</w:t>
      </w:r>
      <w:r w:rsidRPr="00AC6F3B">
        <w:rPr>
          <w:rFonts w:asciiTheme="minorEastAsia" w:hAnsiTheme="minorEastAsia" w:cstheme="minorEastAsia"/>
          <w:szCs w:val="21"/>
          <w:lang w:val="en-GB"/>
        </w:rPr>
        <w:t>承载能力极限状态的计算承载力；</w:t>
      </w:r>
    </w:p>
    <w:p w:rsidR="006C1F7C" w:rsidRPr="00AC6F3B" w:rsidRDefault="00E525FE" w:rsidP="00807E45">
      <w:pPr>
        <w:spacing w:line="360" w:lineRule="auto"/>
        <w:ind w:firstLineChars="200" w:firstLine="482"/>
        <w:rPr>
          <w:rFonts w:asciiTheme="minorEastAsia" w:hAnsiTheme="minorEastAsia" w:cstheme="minorEastAsia"/>
          <w:szCs w:val="21"/>
          <w:lang w:val="en-GB"/>
        </w:rPr>
      </w:pPr>
      <w:r w:rsidRPr="00FA1C64">
        <w:rPr>
          <w:rFonts w:cstheme="minorEastAsia"/>
          <w:b/>
          <w:szCs w:val="21"/>
        </w:rPr>
        <w:t>4</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lang w:val="en-GB"/>
        </w:rPr>
        <w:t>若没有得到准确的</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2</w:t>
      </w:r>
      <w:r w:rsidRPr="00AC6F3B">
        <w:rPr>
          <w:rFonts w:asciiTheme="minorEastAsia" w:hAnsiTheme="minorEastAsia" w:cstheme="minorEastAsia"/>
          <w:szCs w:val="21"/>
          <w:lang w:val="en-GB"/>
        </w:rPr>
        <w:t>mm、W</w:t>
      </w:r>
      <w:r w:rsidRPr="00AC6F3B">
        <w:rPr>
          <w:rFonts w:asciiTheme="minorEastAsia" w:hAnsiTheme="minorEastAsia" w:cstheme="minorEastAsia"/>
          <w:szCs w:val="21"/>
          <w:vertAlign w:val="subscript"/>
          <w:lang w:val="en-GB"/>
        </w:rPr>
        <w:t>u</w:t>
      </w:r>
      <w:r w:rsidRPr="00AC6F3B">
        <w:rPr>
          <w:rFonts w:asciiTheme="minorEastAsia" w:hAnsiTheme="minorEastAsia" w:cstheme="minorEastAsia" w:hint="eastAsia"/>
          <w:szCs w:val="21"/>
          <w:lang w:val="en-GB"/>
        </w:rPr>
        <w:t>裂缝宽度的承载力记录，则采用内插法求得</w:t>
      </w:r>
      <w:r w:rsidRPr="00FA1C64">
        <w:rPr>
          <w:rFonts w:cstheme="minorEastAsia"/>
          <w:szCs w:val="21"/>
          <w:lang w:val="en-GB"/>
        </w:rPr>
        <w:t>0</w:t>
      </w:r>
      <w:r w:rsidRPr="00AC6F3B">
        <w:rPr>
          <w:rFonts w:asciiTheme="minorEastAsia" w:hAnsiTheme="minorEastAsia" w:cstheme="minorEastAsia"/>
          <w:szCs w:val="21"/>
          <w:lang w:val="en-GB"/>
        </w:rPr>
        <w:t>.</w:t>
      </w:r>
      <w:r w:rsidRPr="00FA1C64">
        <w:rPr>
          <w:rFonts w:cstheme="minorEastAsia"/>
          <w:szCs w:val="21"/>
          <w:lang w:val="en-GB"/>
        </w:rPr>
        <w:t>2</w:t>
      </w:r>
      <w:r w:rsidRPr="00AC6F3B">
        <w:rPr>
          <w:rFonts w:asciiTheme="minorEastAsia" w:hAnsiTheme="minorEastAsia" w:cstheme="minorEastAsia"/>
          <w:szCs w:val="21"/>
          <w:lang w:val="en-GB"/>
        </w:rPr>
        <w:t>mm、W</w:t>
      </w:r>
      <w:r w:rsidRPr="00AC6F3B">
        <w:rPr>
          <w:rFonts w:asciiTheme="minorEastAsia" w:hAnsiTheme="minorEastAsia" w:cstheme="minorEastAsia"/>
          <w:szCs w:val="21"/>
          <w:vertAlign w:val="subscript"/>
          <w:lang w:val="en-GB"/>
        </w:rPr>
        <w:t>u</w:t>
      </w:r>
      <w:r w:rsidRPr="00AC6F3B">
        <w:rPr>
          <w:rFonts w:asciiTheme="minorEastAsia" w:hAnsiTheme="minorEastAsia" w:cstheme="minorEastAsia" w:hint="eastAsia"/>
          <w:szCs w:val="21"/>
          <w:lang w:val="en-GB"/>
        </w:rPr>
        <w:t>裂缝宽对应的荷载值和跨中挠度。</w:t>
      </w:r>
    </w:p>
    <w:p w:rsidR="006C1F7C" w:rsidRDefault="00E525FE" w:rsidP="00F179BC">
      <w:pPr>
        <w:spacing w:line="360" w:lineRule="auto"/>
        <w:rPr>
          <w:rFonts w:asciiTheme="minorEastAsia" w:hAnsiTheme="minorEastAsia" w:cstheme="minorEastAsia"/>
          <w:szCs w:val="21"/>
          <w:lang w:val="en-GB"/>
        </w:rPr>
      </w:pPr>
      <w:r w:rsidRPr="00AC6F3B">
        <w:rPr>
          <w:rFonts w:asciiTheme="minorEastAsia" w:hAnsiTheme="minorEastAsia" w:cstheme="minorEastAsia"/>
          <w:b/>
          <w:szCs w:val="21"/>
          <w:lang w:val="en-GB"/>
        </w:rPr>
        <w:t>C</w:t>
      </w:r>
      <w:r w:rsidRPr="0073598B">
        <w:rPr>
          <w:rFonts w:cstheme="minorEastAsia"/>
          <w:b/>
        </w:rPr>
        <w:t>.4.2</w:t>
      </w:r>
      <w:r w:rsidR="001D5173" w:rsidRPr="00AC6F3B">
        <w:rPr>
          <w:rFonts w:asciiTheme="minorEastAsia" w:hAnsiTheme="minorEastAsia" w:cstheme="minorEastAsia" w:hint="eastAsia"/>
          <w:b/>
          <w:szCs w:val="21"/>
          <w:lang w:val="en-GB"/>
        </w:rPr>
        <w:t xml:space="preserve"> </w:t>
      </w:r>
      <w:r w:rsidR="001D5173" w:rsidRPr="00AC6F3B">
        <w:rPr>
          <w:rFonts w:asciiTheme="minorEastAsia" w:hAnsiTheme="minorEastAsia" w:cstheme="minorEastAsia" w:hint="eastAsia"/>
          <w:szCs w:val="21"/>
          <w:lang w:val="en-GB"/>
        </w:rPr>
        <w:t>三个被试验管片的</w:t>
      </w:r>
      <w:r w:rsidR="001D5173" w:rsidRPr="00FA1C64">
        <w:rPr>
          <w:rFonts w:cstheme="minorEastAsia"/>
          <w:szCs w:val="21"/>
          <w:lang w:val="en-GB"/>
        </w:rPr>
        <w:t>0</w:t>
      </w:r>
      <w:r w:rsidR="001D5173" w:rsidRPr="00AC6F3B">
        <w:rPr>
          <w:rFonts w:asciiTheme="minorEastAsia" w:hAnsiTheme="minorEastAsia" w:cstheme="minorEastAsia"/>
          <w:szCs w:val="21"/>
          <w:lang w:val="en-GB"/>
        </w:rPr>
        <w:t>.</w:t>
      </w:r>
      <w:r w:rsidR="001D5173" w:rsidRPr="00FA1C64">
        <w:rPr>
          <w:rFonts w:cstheme="minorEastAsia"/>
          <w:szCs w:val="21"/>
          <w:lang w:val="en-GB"/>
        </w:rPr>
        <w:t>2</w:t>
      </w:r>
      <w:r w:rsidR="001D5173" w:rsidRPr="00AC6F3B">
        <w:rPr>
          <w:rFonts w:asciiTheme="minorEastAsia" w:hAnsiTheme="minorEastAsia" w:cstheme="minorEastAsia"/>
          <w:szCs w:val="21"/>
          <w:lang w:val="en-GB"/>
        </w:rPr>
        <w:t>mm、W</w:t>
      </w:r>
      <w:r w:rsidR="001D5173" w:rsidRPr="00AC6F3B">
        <w:rPr>
          <w:rFonts w:asciiTheme="minorEastAsia" w:hAnsiTheme="minorEastAsia" w:cstheme="minorEastAsia"/>
          <w:szCs w:val="21"/>
          <w:vertAlign w:val="subscript"/>
          <w:lang w:val="en-GB"/>
        </w:rPr>
        <w:t>u</w:t>
      </w:r>
      <w:r w:rsidR="001D5173" w:rsidRPr="00AC6F3B">
        <w:rPr>
          <w:rFonts w:asciiTheme="minorEastAsia" w:hAnsiTheme="minorEastAsia" w:cstheme="minorEastAsia" w:hint="eastAsia"/>
          <w:szCs w:val="21"/>
          <w:lang w:val="en-GB"/>
        </w:rPr>
        <w:t>裂缝宽时对应的试验弯矩和轴力均应大于按</w:t>
      </w:r>
      <w:r w:rsidR="001D5173" w:rsidRPr="00AC6F3B">
        <w:rPr>
          <w:rFonts w:asciiTheme="minorEastAsia" w:hAnsiTheme="minorEastAsia" w:cstheme="minorEastAsia"/>
          <w:szCs w:val="21"/>
          <w:lang w:val="en-GB"/>
        </w:rPr>
        <w:t>C.</w:t>
      </w:r>
      <w:r w:rsidR="001D5173" w:rsidRPr="00FA1C64">
        <w:rPr>
          <w:rFonts w:cstheme="minorEastAsia"/>
          <w:szCs w:val="21"/>
          <w:lang w:val="en-GB"/>
        </w:rPr>
        <w:t>2</w:t>
      </w:r>
      <w:r w:rsidR="001D5173" w:rsidRPr="00AC6F3B">
        <w:rPr>
          <w:rFonts w:asciiTheme="minorEastAsia" w:hAnsiTheme="minorEastAsia" w:cstheme="minorEastAsia"/>
          <w:szCs w:val="21"/>
          <w:lang w:val="en-GB"/>
        </w:rPr>
        <w:t>.</w:t>
      </w:r>
      <w:r w:rsidR="001D5173" w:rsidRPr="00FA1C64">
        <w:rPr>
          <w:rFonts w:cstheme="minorEastAsia"/>
          <w:szCs w:val="21"/>
          <w:lang w:val="en-GB"/>
        </w:rPr>
        <w:t>6</w:t>
      </w:r>
      <w:r w:rsidR="001D5173" w:rsidRPr="00AC6F3B">
        <w:rPr>
          <w:rFonts w:asciiTheme="minorEastAsia" w:hAnsiTheme="minorEastAsia" w:cstheme="minorEastAsia"/>
          <w:szCs w:val="21"/>
          <w:lang w:val="en-GB"/>
        </w:rPr>
        <w:t>条</w:t>
      </w:r>
      <w:r w:rsidR="001D5173" w:rsidRPr="00AC6F3B">
        <w:rPr>
          <w:rFonts w:asciiTheme="minorEastAsia" w:hAnsiTheme="minorEastAsia" w:cstheme="minorEastAsia" w:hint="eastAsia"/>
          <w:szCs w:val="21"/>
          <w:lang w:val="en-GB"/>
        </w:rPr>
        <w:t>规定</w:t>
      </w:r>
      <w:r w:rsidR="001D5173" w:rsidRPr="00AC6F3B">
        <w:rPr>
          <w:rFonts w:asciiTheme="minorEastAsia" w:hAnsiTheme="minorEastAsia" w:cstheme="minorEastAsia"/>
          <w:szCs w:val="21"/>
          <w:lang w:val="en-GB"/>
        </w:rPr>
        <w:t>计算的正常使用极限状态承载力</w:t>
      </w:r>
      <w:r w:rsidR="001D5173" w:rsidRPr="00AC6F3B">
        <w:rPr>
          <w:rFonts w:asciiTheme="minorEastAsia" w:hAnsiTheme="minorEastAsia" w:cstheme="minorEastAsia" w:hint="eastAsia"/>
          <w:szCs w:val="21"/>
          <w:lang w:val="en-GB"/>
        </w:rPr>
        <w:t>设计</w:t>
      </w:r>
      <w:r w:rsidR="001D5173" w:rsidRPr="00AC6F3B">
        <w:rPr>
          <w:rFonts w:asciiTheme="minorEastAsia" w:hAnsiTheme="minorEastAsia" w:cstheme="minorEastAsia"/>
          <w:szCs w:val="21"/>
          <w:lang w:val="en-GB"/>
        </w:rPr>
        <w:t>值和承载能力极限状态承载力</w:t>
      </w:r>
      <w:r w:rsidR="001D5173" w:rsidRPr="00AC6F3B">
        <w:rPr>
          <w:rFonts w:asciiTheme="minorEastAsia" w:hAnsiTheme="minorEastAsia" w:cstheme="minorEastAsia" w:hint="eastAsia"/>
          <w:szCs w:val="21"/>
          <w:lang w:val="en-GB"/>
        </w:rPr>
        <w:t>设计</w:t>
      </w:r>
      <w:r w:rsidR="001D5173" w:rsidRPr="00AC6F3B">
        <w:rPr>
          <w:rFonts w:asciiTheme="minorEastAsia" w:hAnsiTheme="minorEastAsia" w:cstheme="minorEastAsia"/>
          <w:szCs w:val="21"/>
          <w:lang w:val="en-GB"/>
        </w:rPr>
        <w:t>值，则满足</w:t>
      </w:r>
      <w:r w:rsidR="001D5173" w:rsidRPr="00AC6F3B">
        <w:rPr>
          <w:rFonts w:asciiTheme="minorEastAsia" w:hAnsiTheme="minorEastAsia" w:cstheme="minorEastAsia" w:hint="eastAsia"/>
          <w:szCs w:val="21"/>
        </w:rPr>
        <w:t>设计承载力</w:t>
      </w:r>
      <w:r w:rsidR="001D5173" w:rsidRPr="00AC6F3B">
        <w:rPr>
          <w:rFonts w:asciiTheme="minorEastAsia" w:hAnsiTheme="minorEastAsia" w:cstheme="minorEastAsia" w:hint="eastAsia"/>
          <w:szCs w:val="21"/>
          <w:lang w:val="en-GB"/>
        </w:rPr>
        <w:t>要求</w:t>
      </w:r>
      <w:r w:rsidRPr="00AC6F3B">
        <w:rPr>
          <w:rFonts w:asciiTheme="minorEastAsia" w:hAnsiTheme="minorEastAsia" w:cstheme="minorEastAsia" w:hint="eastAsia"/>
          <w:szCs w:val="21"/>
          <w:lang w:val="en-GB"/>
        </w:rPr>
        <w:t>。</w:t>
      </w:r>
    </w:p>
    <w:p w:rsidR="001E29B4" w:rsidRPr="001E29B4" w:rsidRDefault="001E29B4" w:rsidP="001E29B4">
      <w:pPr>
        <w:spacing w:line="360" w:lineRule="auto"/>
        <w:ind w:firstLineChars="200" w:firstLine="420"/>
        <w:rPr>
          <w:sz w:val="21"/>
          <w:szCs w:val="21"/>
          <w:shd w:val="pct10" w:color="auto" w:fill="FFFFFF"/>
        </w:rPr>
      </w:pPr>
      <w:r w:rsidRPr="00B94EF4">
        <w:rPr>
          <w:sz w:val="21"/>
          <w:szCs w:val="21"/>
          <w:shd w:val="pct10" w:color="auto" w:fill="FFFFFF"/>
        </w:rPr>
        <w:t>条文说明：</w:t>
      </w:r>
      <w:r w:rsidRPr="001E29B4">
        <w:rPr>
          <w:rFonts w:hint="eastAsia"/>
          <w:sz w:val="21"/>
          <w:szCs w:val="21"/>
          <w:shd w:val="pct10" w:color="auto" w:fill="FFFFFF"/>
        </w:rPr>
        <w:t>因管片的计算承载力是采用标准强度计算的。因此，要求每个被试验管片的试验承载力均应大于计算承载力，才能满足管片的承载力要求。</w:t>
      </w:r>
    </w:p>
    <w:p w:rsidR="006C1F7C" w:rsidRPr="00AC6F3B" w:rsidRDefault="00E525FE" w:rsidP="00F179BC">
      <w:pPr>
        <w:spacing w:line="360" w:lineRule="auto"/>
        <w:rPr>
          <w:rFonts w:asciiTheme="minorEastAsia" w:hAnsiTheme="minorEastAsia" w:cstheme="minorEastAsia"/>
          <w:szCs w:val="21"/>
          <w:lang w:val="en-GB"/>
        </w:rPr>
      </w:pPr>
      <w:r w:rsidRPr="00AC6F3B">
        <w:rPr>
          <w:rFonts w:asciiTheme="minorEastAsia" w:hAnsiTheme="minorEastAsia" w:cstheme="minorEastAsia"/>
          <w:b/>
          <w:szCs w:val="21"/>
        </w:rPr>
        <w:t>C</w:t>
      </w:r>
      <w:r w:rsidRPr="0073598B">
        <w:rPr>
          <w:rFonts w:cstheme="minorEastAsia"/>
          <w:b/>
        </w:rPr>
        <w:t xml:space="preserve">.4.3 </w:t>
      </w:r>
      <w:r w:rsidRPr="00AC6F3B">
        <w:rPr>
          <w:rFonts w:asciiTheme="minorEastAsia" w:hAnsiTheme="minorEastAsia" w:cstheme="minorEastAsia" w:hint="eastAsia"/>
          <w:szCs w:val="21"/>
          <w:lang w:val="en-GB"/>
        </w:rPr>
        <w:t>当出现下列情况之一时，检验失效，应重新检验，并应以重新检验的结果为准：</w:t>
      </w:r>
    </w:p>
    <w:p w:rsidR="006C1F7C" w:rsidRPr="00AC6F3B" w:rsidRDefault="00E525FE" w:rsidP="00807E45">
      <w:pPr>
        <w:spacing w:line="360" w:lineRule="auto"/>
        <w:ind w:firstLineChars="150" w:firstLine="361"/>
        <w:rPr>
          <w:rFonts w:asciiTheme="minorEastAsia" w:hAnsiTheme="minorEastAsia" w:cstheme="minorEastAsia"/>
          <w:szCs w:val="21"/>
          <w:lang w:val="en-GB"/>
        </w:rPr>
      </w:pPr>
      <w:r w:rsidRPr="00FA1C64">
        <w:rPr>
          <w:rFonts w:cstheme="minorEastAsia"/>
          <w:b/>
          <w:szCs w:val="21"/>
          <w:lang w:val="en-GB"/>
        </w:rPr>
        <w:t>1</w:t>
      </w:r>
      <w:r w:rsidRPr="00AC6F3B">
        <w:rPr>
          <w:rFonts w:asciiTheme="minorEastAsia" w:hAnsiTheme="minorEastAsia" w:cstheme="minorEastAsia"/>
          <w:szCs w:val="21"/>
          <w:lang w:val="en-GB"/>
        </w:rPr>
        <w:t xml:space="preserve"> 位移变量曲线出现异常突变；</w:t>
      </w:r>
    </w:p>
    <w:p w:rsidR="006C1F7C" w:rsidRPr="00AC6F3B" w:rsidRDefault="00E525FE" w:rsidP="00807E45">
      <w:pPr>
        <w:spacing w:line="360" w:lineRule="auto"/>
        <w:ind w:firstLineChars="150" w:firstLine="361"/>
        <w:rPr>
          <w:rFonts w:asciiTheme="minorEastAsia" w:hAnsiTheme="minorEastAsia" w:cstheme="minorEastAsia"/>
          <w:szCs w:val="21"/>
          <w:lang w:val="en-GB"/>
        </w:rPr>
      </w:pPr>
      <w:r w:rsidRPr="00FA1C64">
        <w:rPr>
          <w:rFonts w:cstheme="minorEastAsia"/>
          <w:b/>
          <w:szCs w:val="21"/>
          <w:lang w:val="en-GB"/>
        </w:rPr>
        <w:t>2</w:t>
      </w:r>
      <w:r w:rsidRPr="00AC6F3B">
        <w:rPr>
          <w:rFonts w:asciiTheme="minorEastAsia" w:hAnsiTheme="minorEastAsia" w:cstheme="minorEastAsia"/>
          <w:szCs w:val="21"/>
          <w:lang w:val="en-GB"/>
        </w:rPr>
        <w:t xml:space="preserve"> 管片在加载点处出现局部破坏。</w:t>
      </w:r>
    </w:p>
    <w:p w:rsidR="006C1F7C" w:rsidRPr="00AC6F3B" w:rsidRDefault="00E525FE" w:rsidP="00F179BC">
      <w:pPr>
        <w:spacing w:line="360" w:lineRule="auto"/>
        <w:rPr>
          <w:rFonts w:asciiTheme="minorEastAsia" w:hAnsiTheme="minorEastAsia" w:cstheme="minorEastAsia"/>
          <w:szCs w:val="21"/>
        </w:rPr>
      </w:pPr>
      <w:r w:rsidRPr="0073598B">
        <w:rPr>
          <w:rFonts w:cstheme="minorEastAsia"/>
          <w:b/>
        </w:rPr>
        <w:t xml:space="preserve">C.4.4 </w:t>
      </w:r>
      <w:r w:rsidRPr="00AC6F3B">
        <w:rPr>
          <w:rFonts w:asciiTheme="minorEastAsia" w:hAnsiTheme="minorEastAsia" w:cstheme="minorEastAsia" w:hint="eastAsia"/>
          <w:szCs w:val="21"/>
        </w:rPr>
        <w:t>完成试验报告。应包含以下内容。</w:t>
      </w:r>
    </w:p>
    <w:p w:rsidR="006C1F7C" w:rsidRPr="00AC6F3B" w:rsidRDefault="00E525FE" w:rsidP="00807E45">
      <w:pPr>
        <w:spacing w:line="360" w:lineRule="auto"/>
        <w:ind w:firstLineChars="150" w:firstLine="361"/>
        <w:rPr>
          <w:rFonts w:asciiTheme="minorEastAsia" w:hAnsiTheme="minorEastAsia" w:cstheme="minorEastAsia"/>
          <w:b/>
          <w:szCs w:val="21"/>
          <w:lang w:val="en-GB"/>
        </w:rPr>
      </w:pPr>
      <w:r w:rsidRPr="00FA1C64">
        <w:rPr>
          <w:rFonts w:cstheme="minorEastAsia"/>
          <w:b/>
          <w:szCs w:val="21"/>
          <w:lang w:val="en-GB"/>
        </w:rPr>
        <w:t>1</w:t>
      </w:r>
      <w:r w:rsidRPr="00AC6F3B">
        <w:rPr>
          <w:rFonts w:asciiTheme="minorEastAsia" w:hAnsiTheme="minorEastAsia" w:cstheme="minorEastAsia"/>
          <w:b/>
          <w:szCs w:val="21"/>
          <w:lang w:val="en-GB"/>
        </w:rPr>
        <w:t xml:space="preserve"> </w:t>
      </w:r>
      <w:r w:rsidRPr="00AC6F3B">
        <w:rPr>
          <w:rFonts w:asciiTheme="minorEastAsia" w:hAnsiTheme="minorEastAsia" w:cstheme="minorEastAsia" w:hint="eastAsia"/>
          <w:szCs w:val="21"/>
          <w:lang w:val="en-GB"/>
        </w:rPr>
        <w:t>试件制作日期；</w:t>
      </w:r>
    </w:p>
    <w:p w:rsidR="006C1F7C" w:rsidRPr="00AC6F3B" w:rsidRDefault="00E525FE" w:rsidP="00807E45">
      <w:pPr>
        <w:spacing w:line="360" w:lineRule="auto"/>
        <w:ind w:firstLineChars="150" w:firstLine="361"/>
        <w:rPr>
          <w:rFonts w:asciiTheme="minorEastAsia" w:hAnsiTheme="minorEastAsia" w:cstheme="minorEastAsia"/>
          <w:szCs w:val="21"/>
          <w:lang w:val="en-GB"/>
        </w:rPr>
      </w:pPr>
      <w:r w:rsidRPr="00FA1C64">
        <w:rPr>
          <w:rFonts w:cstheme="minorEastAsia"/>
          <w:b/>
          <w:szCs w:val="21"/>
          <w:lang w:val="en-GB"/>
        </w:rPr>
        <w:t>2</w:t>
      </w:r>
      <w:r w:rsidRPr="00AC6F3B">
        <w:rPr>
          <w:rFonts w:asciiTheme="minorEastAsia" w:hAnsiTheme="minorEastAsia" w:cstheme="minorEastAsia"/>
          <w:b/>
          <w:szCs w:val="21"/>
          <w:lang w:val="en-GB"/>
        </w:rPr>
        <w:t xml:space="preserve"> </w:t>
      </w:r>
      <w:r w:rsidRPr="00AC6F3B">
        <w:rPr>
          <w:rFonts w:asciiTheme="minorEastAsia" w:hAnsiTheme="minorEastAsia" w:cstheme="minorEastAsia" w:hint="eastAsia"/>
          <w:szCs w:val="21"/>
          <w:lang w:val="en-GB"/>
        </w:rPr>
        <w:t>试验日期；</w:t>
      </w:r>
    </w:p>
    <w:p w:rsidR="006C1F7C" w:rsidRPr="00AC6F3B" w:rsidRDefault="00E525FE" w:rsidP="00F179BC">
      <w:pPr>
        <w:spacing w:line="360" w:lineRule="auto"/>
        <w:ind w:firstLineChars="150" w:firstLine="360"/>
        <w:rPr>
          <w:rFonts w:asciiTheme="minorEastAsia" w:hAnsiTheme="minorEastAsia" w:cstheme="minorEastAsia"/>
          <w:szCs w:val="21"/>
          <w:lang w:val="en-GB"/>
        </w:rPr>
      </w:pPr>
      <w:r w:rsidRPr="00FA1C64">
        <w:rPr>
          <w:rFonts w:cstheme="minorEastAsia"/>
          <w:szCs w:val="21"/>
          <w:lang w:val="en-GB"/>
        </w:rPr>
        <w:t>3</w:t>
      </w:r>
      <w:r w:rsidRPr="00AC6F3B">
        <w:rPr>
          <w:rFonts w:asciiTheme="minorEastAsia" w:hAnsiTheme="minorEastAsia" w:cstheme="minorEastAsia"/>
          <w:szCs w:val="21"/>
          <w:lang w:val="en-GB"/>
        </w:rPr>
        <w:t xml:space="preserve"> </w:t>
      </w:r>
      <w:r w:rsidRPr="00AC6F3B">
        <w:rPr>
          <w:rFonts w:asciiTheme="minorEastAsia" w:hAnsiTheme="minorEastAsia" w:cstheme="minorEastAsia" w:hint="eastAsia"/>
          <w:szCs w:val="21"/>
          <w:lang w:val="en-GB"/>
        </w:rPr>
        <w:t>立方体抗压强度和轴心抗压标准强度和设计强度；</w:t>
      </w:r>
    </w:p>
    <w:p w:rsidR="006C1F7C" w:rsidRPr="00AC6F3B" w:rsidRDefault="00E525FE" w:rsidP="00F179BC">
      <w:pPr>
        <w:spacing w:line="360" w:lineRule="auto"/>
        <w:ind w:firstLineChars="150" w:firstLine="360"/>
        <w:rPr>
          <w:rFonts w:asciiTheme="minorEastAsia" w:hAnsiTheme="minorEastAsia" w:cstheme="minorEastAsia"/>
          <w:szCs w:val="21"/>
        </w:rPr>
      </w:pPr>
      <w:r w:rsidRPr="00FA1C64">
        <w:rPr>
          <w:rFonts w:cstheme="minorEastAsia"/>
          <w:szCs w:val="21"/>
          <w:lang w:val="en-GB"/>
        </w:rPr>
        <w:t>4</w:t>
      </w:r>
      <w:r w:rsidRPr="00AC6F3B">
        <w:rPr>
          <w:rFonts w:asciiTheme="minorEastAsia" w:hAnsiTheme="minorEastAsia" w:cstheme="minorEastAsia"/>
          <w:szCs w:val="21"/>
          <w:lang w:val="en-GB"/>
        </w:rPr>
        <w:t xml:space="preserve"> </w:t>
      </w:r>
      <w:r w:rsidRPr="00AC6F3B">
        <w:rPr>
          <w:rFonts w:asciiTheme="minorEastAsia" w:hAnsiTheme="minorEastAsia" w:cstheme="minorEastAsia" w:hint="eastAsia"/>
          <w:szCs w:val="21"/>
        </w:rPr>
        <w:t>残余弯拉强度</w:t>
      </w:r>
      <w:r w:rsidRPr="00AC6F3B">
        <w:rPr>
          <w:rFonts w:asciiTheme="minorEastAsia" w:hAnsiTheme="minorEastAsia" w:cstheme="minorEastAsia"/>
          <w:szCs w:val="21"/>
        </w:rPr>
        <w:t>f</w:t>
      </w:r>
      <w:r w:rsidRPr="00AC6F3B">
        <w:rPr>
          <w:rFonts w:asciiTheme="minorEastAsia" w:hAnsiTheme="minorEastAsia" w:cstheme="minorEastAsia"/>
          <w:szCs w:val="21"/>
          <w:vertAlign w:val="subscript"/>
        </w:rPr>
        <w:t>R</w:t>
      </w:r>
      <w:r w:rsidRPr="00FA1C64">
        <w:rPr>
          <w:rFonts w:cstheme="minorEastAsia"/>
          <w:szCs w:val="21"/>
          <w:vertAlign w:val="subscript"/>
        </w:rPr>
        <w:t>1</w:t>
      </w:r>
      <w:r w:rsidRPr="00AC6F3B">
        <w:rPr>
          <w:rFonts w:asciiTheme="minorEastAsia" w:hAnsiTheme="minorEastAsia" w:cstheme="minorEastAsia" w:hint="eastAsia"/>
          <w:szCs w:val="21"/>
        </w:rPr>
        <w:t>、</w:t>
      </w:r>
      <w:r w:rsidRPr="00AC6F3B">
        <w:rPr>
          <w:rFonts w:asciiTheme="minorEastAsia" w:hAnsiTheme="minorEastAsia" w:cstheme="minorEastAsia"/>
          <w:szCs w:val="21"/>
        </w:rPr>
        <w:t>f</w:t>
      </w:r>
      <w:r w:rsidRPr="00AC6F3B">
        <w:rPr>
          <w:rFonts w:asciiTheme="minorEastAsia" w:hAnsiTheme="minorEastAsia" w:cstheme="minorEastAsia"/>
          <w:szCs w:val="21"/>
          <w:vertAlign w:val="subscript"/>
        </w:rPr>
        <w:t>R</w:t>
      </w:r>
      <w:r w:rsidRPr="00FA1C64">
        <w:rPr>
          <w:rFonts w:cstheme="minorEastAsia"/>
          <w:szCs w:val="21"/>
          <w:vertAlign w:val="subscript"/>
        </w:rPr>
        <w:t>3</w:t>
      </w:r>
      <w:r w:rsidRPr="00AC6F3B">
        <w:rPr>
          <w:rFonts w:asciiTheme="minorEastAsia" w:hAnsiTheme="minorEastAsia" w:cstheme="minorEastAsia" w:hint="eastAsia"/>
          <w:szCs w:val="21"/>
        </w:rPr>
        <w:t>的标准值和设计值，</w:t>
      </w:r>
      <w:r w:rsidRPr="00AC6F3B">
        <w:rPr>
          <w:rFonts w:asciiTheme="minorEastAsia" w:hAnsiTheme="minorEastAsia" w:cstheme="minorEastAsia"/>
          <w:szCs w:val="21"/>
        </w:rPr>
        <w:t>f</w:t>
      </w:r>
      <w:r w:rsidRPr="00AC6F3B">
        <w:rPr>
          <w:rFonts w:asciiTheme="minorEastAsia" w:hAnsiTheme="minorEastAsia" w:cstheme="minorEastAsia"/>
          <w:szCs w:val="21"/>
          <w:vertAlign w:val="subscript"/>
        </w:rPr>
        <w:t>fts</w:t>
      </w:r>
      <w:r w:rsidRPr="00AC6F3B">
        <w:rPr>
          <w:rFonts w:asciiTheme="minorEastAsia" w:hAnsiTheme="minorEastAsia" w:cstheme="minorEastAsia" w:hint="eastAsia"/>
          <w:szCs w:val="21"/>
        </w:rPr>
        <w:t>、</w:t>
      </w:r>
      <w:r w:rsidRPr="00AC6F3B">
        <w:rPr>
          <w:rFonts w:asciiTheme="minorEastAsia" w:hAnsiTheme="minorEastAsia" w:cstheme="minorEastAsia"/>
          <w:szCs w:val="21"/>
        </w:rPr>
        <w:t>f</w:t>
      </w:r>
      <w:r w:rsidRPr="00AC6F3B">
        <w:rPr>
          <w:rFonts w:asciiTheme="minorEastAsia" w:hAnsiTheme="minorEastAsia" w:cstheme="minorEastAsia"/>
          <w:szCs w:val="21"/>
          <w:vertAlign w:val="subscript"/>
        </w:rPr>
        <w:t>ftu</w:t>
      </w:r>
      <w:r w:rsidRPr="00AC6F3B">
        <w:rPr>
          <w:rFonts w:asciiTheme="minorEastAsia" w:hAnsiTheme="minorEastAsia" w:cstheme="minorEastAsia" w:hint="eastAsia"/>
          <w:szCs w:val="21"/>
        </w:rPr>
        <w:t>的标准强度和设计强度；</w:t>
      </w:r>
    </w:p>
    <w:p w:rsidR="006C1F7C" w:rsidRPr="00AC6F3B" w:rsidRDefault="00E525FE" w:rsidP="00F179BC">
      <w:pPr>
        <w:spacing w:line="360" w:lineRule="auto"/>
        <w:ind w:firstLineChars="150" w:firstLine="360"/>
        <w:rPr>
          <w:rFonts w:asciiTheme="minorEastAsia" w:hAnsiTheme="minorEastAsia" w:cstheme="minorEastAsia"/>
          <w:szCs w:val="21"/>
        </w:rPr>
      </w:pPr>
      <w:r w:rsidRPr="00FA1C64">
        <w:rPr>
          <w:rFonts w:cstheme="minorEastAsia"/>
          <w:szCs w:val="21"/>
        </w:rPr>
        <w:t>5</w:t>
      </w:r>
      <w:r w:rsidRPr="00AC6F3B">
        <w:rPr>
          <w:rFonts w:asciiTheme="minorEastAsia" w:hAnsiTheme="minorEastAsia" w:cstheme="minorEastAsia"/>
          <w:szCs w:val="21"/>
        </w:rPr>
        <w:t xml:space="preserve"> </w:t>
      </w:r>
      <w:r w:rsidRPr="00AC6F3B">
        <w:rPr>
          <w:rFonts w:asciiTheme="minorEastAsia" w:hAnsiTheme="minorEastAsia" w:cstheme="minorEastAsia" w:hint="eastAsia"/>
          <w:szCs w:val="21"/>
        </w:rPr>
        <w:t>试验管片的计算承载力；</w:t>
      </w:r>
    </w:p>
    <w:p w:rsidR="006C1F7C" w:rsidRPr="00AC6F3B" w:rsidRDefault="00E525FE" w:rsidP="00F179BC">
      <w:pPr>
        <w:spacing w:line="360" w:lineRule="auto"/>
        <w:ind w:firstLineChars="150" w:firstLine="360"/>
        <w:rPr>
          <w:rFonts w:asciiTheme="minorEastAsia" w:hAnsiTheme="minorEastAsia" w:cstheme="minorEastAsia"/>
          <w:szCs w:val="21"/>
        </w:rPr>
      </w:pPr>
      <w:r w:rsidRPr="00FA1C64">
        <w:rPr>
          <w:rFonts w:cstheme="minorEastAsia"/>
          <w:szCs w:val="21"/>
        </w:rPr>
        <w:t>6</w:t>
      </w:r>
      <w:r w:rsidRPr="00AC6F3B">
        <w:rPr>
          <w:rFonts w:asciiTheme="minorEastAsia" w:hAnsiTheme="minorEastAsia" w:cstheme="minorEastAsia"/>
          <w:szCs w:val="21"/>
        </w:rPr>
        <w:t xml:space="preserve"> </w:t>
      </w:r>
      <w:r w:rsidRPr="00AC6F3B">
        <w:rPr>
          <w:rFonts w:asciiTheme="minorEastAsia" w:hAnsiTheme="minorEastAsia" w:cstheme="minorEastAsia" w:hint="eastAsia"/>
          <w:szCs w:val="21"/>
        </w:rPr>
        <w:t>试验管片的试验承载力；</w:t>
      </w:r>
    </w:p>
    <w:p w:rsidR="00C62DAB" w:rsidRPr="00AC6F3B" w:rsidRDefault="00E525FE" w:rsidP="00807E45">
      <w:pPr>
        <w:spacing w:line="360" w:lineRule="auto"/>
        <w:ind w:firstLineChars="150" w:firstLine="361"/>
        <w:rPr>
          <w:rFonts w:asciiTheme="minorEastAsia" w:hAnsiTheme="minorEastAsia" w:cstheme="minorEastAsia"/>
          <w:szCs w:val="21"/>
        </w:rPr>
      </w:pPr>
      <w:r w:rsidRPr="00FA1C64">
        <w:rPr>
          <w:rFonts w:cstheme="minorEastAsia"/>
          <w:b/>
          <w:szCs w:val="21"/>
        </w:rPr>
        <w:t>7</w:t>
      </w:r>
      <w:r w:rsidRPr="00AC6F3B">
        <w:rPr>
          <w:rFonts w:asciiTheme="minorEastAsia" w:hAnsiTheme="minorEastAsia" w:cstheme="minorEastAsia"/>
          <w:b/>
          <w:szCs w:val="21"/>
        </w:rPr>
        <w:t xml:space="preserve"> </w:t>
      </w:r>
      <w:r w:rsidRPr="00AC6F3B">
        <w:rPr>
          <w:rFonts w:asciiTheme="minorEastAsia" w:hAnsiTheme="minorEastAsia" w:cstheme="minorEastAsia" w:hint="eastAsia"/>
          <w:szCs w:val="21"/>
        </w:rPr>
        <w:t>安全性评价结论。</w:t>
      </w:r>
    </w:p>
    <w:p w:rsidR="006C1F7C" w:rsidRPr="00AC6F3B" w:rsidRDefault="006C1F7C" w:rsidP="00C62DAB">
      <w:pPr>
        <w:jc w:val="right"/>
        <w:rPr>
          <w:rFonts w:asciiTheme="minorEastAsia" w:hAnsiTheme="minorEastAsia" w:cstheme="minorEastAsia"/>
          <w:szCs w:val="21"/>
        </w:rPr>
      </w:pPr>
    </w:p>
    <w:p w:rsidR="006C1F7C" w:rsidRPr="00AC6F3B" w:rsidRDefault="006C1F7C" w:rsidP="00C62DAB">
      <w:pPr>
        <w:sectPr w:rsidR="006C1F7C" w:rsidRPr="00AC6F3B" w:rsidSect="00B716C7">
          <w:pgSz w:w="11907" w:h="16839" w:code="9"/>
          <w:pgMar w:top="1304" w:right="1304" w:bottom="567" w:left="1134" w:header="851" w:footer="850" w:gutter="0"/>
          <w:cols w:space="720"/>
          <w:docGrid w:linePitch="326"/>
        </w:sectPr>
      </w:pPr>
    </w:p>
    <w:p w:rsidR="006C1F7C" w:rsidRPr="00AC6F3B" w:rsidRDefault="00E525FE">
      <w:pPr>
        <w:pStyle w:val="affe"/>
        <w:spacing w:before="720" w:after="240"/>
        <w:rPr>
          <w:rFonts w:ascii="华文中宋" w:eastAsia="华文中宋" w:hAnsi="华文中宋" w:cs="华文中宋"/>
          <w:b w:val="0"/>
          <w:bCs/>
        </w:rPr>
      </w:pPr>
      <w:bookmarkStart w:id="158" w:name="_Toc13812_WPSOffice_Level1"/>
      <w:bookmarkStart w:id="159" w:name="_Toc529464856"/>
      <w:bookmarkStart w:id="160" w:name="_Toc88817895"/>
      <w:r w:rsidRPr="00AC6F3B">
        <w:rPr>
          <w:rFonts w:ascii="华文中宋" w:eastAsia="华文中宋" w:hAnsi="华文中宋" w:cs="华文中宋" w:hint="eastAsia"/>
          <w:b w:val="0"/>
          <w:bCs/>
        </w:rPr>
        <w:t>本规范用词说明</w:t>
      </w:r>
      <w:bookmarkEnd w:id="148"/>
      <w:bookmarkEnd w:id="149"/>
      <w:bookmarkEnd w:id="158"/>
      <w:bookmarkEnd w:id="159"/>
      <w:bookmarkEnd w:id="160"/>
    </w:p>
    <w:p w:rsidR="006C1F7C" w:rsidRPr="00AC6F3B" w:rsidRDefault="00E525FE" w:rsidP="00807E45">
      <w:pPr>
        <w:pStyle w:val="afd"/>
        <w:spacing w:line="336" w:lineRule="auto"/>
        <w:ind w:firstLineChars="200" w:firstLine="482"/>
        <w:rPr>
          <w:rFonts w:asciiTheme="minorEastAsia" w:eastAsiaTheme="minorEastAsia" w:hAnsiTheme="minorEastAsia" w:cstheme="minorEastAsia"/>
          <w:sz w:val="24"/>
          <w:szCs w:val="24"/>
        </w:rPr>
      </w:pPr>
      <w:r w:rsidRPr="00FA1C64">
        <w:rPr>
          <w:rFonts w:eastAsiaTheme="minorEastAsia" w:cstheme="minorEastAsia"/>
          <w:b/>
          <w:sz w:val="24"/>
          <w:szCs w:val="24"/>
        </w:rPr>
        <w:t>1</w:t>
      </w:r>
      <w:r w:rsidRPr="00AC6F3B">
        <w:rPr>
          <w:rFonts w:asciiTheme="minorEastAsia" w:eastAsiaTheme="minorEastAsia" w:hAnsiTheme="minorEastAsia" w:cstheme="minorEastAsia"/>
          <w:sz w:val="24"/>
          <w:szCs w:val="24"/>
        </w:rPr>
        <w:t xml:space="preserve"> 为便于在执行本规范条文时区别对待，对要求严格程度不同的用词说明如下： </w:t>
      </w:r>
    </w:p>
    <w:p w:rsidR="006C1F7C" w:rsidRPr="00AC6F3B" w:rsidRDefault="00E525FE" w:rsidP="00807E45">
      <w:pPr>
        <w:pStyle w:val="aff7"/>
        <w:spacing w:line="336" w:lineRule="auto"/>
        <w:ind w:left="1081" w:hanging="361"/>
        <w:rPr>
          <w:rFonts w:asciiTheme="minorEastAsia" w:eastAsiaTheme="minorEastAsia" w:hAnsiTheme="minorEastAsia" w:cstheme="minorEastAsia"/>
          <w:sz w:val="24"/>
          <w:szCs w:val="24"/>
        </w:rPr>
      </w:pPr>
      <w:bookmarkStart w:id="161" w:name="_Toc10137_WPSOffice_Level1"/>
      <w:r w:rsidRPr="00FA1C64">
        <w:rPr>
          <w:rFonts w:eastAsiaTheme="minorEastAsia" w:cstheme="minorEastAsia"/>
          <w:b/>
          <w:sz w:val="24"/>
          <w:szCs w:val="24"/>
        </w:rPr>
        <w:t>1</w:t>
      </w:r>
      <w:r w:rsidRPr="00AC6F3B">
        <w:rPr>
          <w:rFonts w:asciiTheme="minorEastAsia" w:eastAsiaTheme="minorEastAsia" w:hAnsiTheme="minorEastAsia" w:cstheme="minorEastAsia"/>
          <w:b/>
          <w:sz w:val="24"/>
          <w:szCs w:val="24"/>
        </w:rPr>
        <w:t>）</w:t>
      </w:r>
      <w:r w:rsidRPr="00AC6F3B">
        <w:rPr>
          <w:rFonts w:asciiTheme="minorEastAsia" w:eastAsiaTheme="minorEastAsia" w:hAnsiTheme="minorEastAsia" w:cstheme="minorEastAsia" w:hint="eastAsia"/>
          <w:sz w:val="24"/>
          <w:szCs w:val="24"/>
        </w:rPr>
        <w:t>表示很严格，非这样做不可的：</w:t>
      </w:r>
      <w:bookmarkEnd w:id="161"/>
    </w:p>
    <w:p w:rsidR="006C1F7C" w:rsidRPr="00AC6F3B" w:rsidRDefault="00E525FE" w:rsidP="004E5B26">
      <w:pPr>
        <w:spacing w:line="336" w:lineRule="auto"/>
        <w:ind w:leftChars="472" w:left="1133"/>
        <w:rPr>
          <w:rFonts w:asciiTheme="minorEastAsia" w:hAnsiTheme="minorEastAsia" w:cstheme="minorEastAsia"/>
        </w:rPr>
      </w:pPr>
      <w:r w:rsidRPr="00AC6F3B">
        <w:rPr>
          <w:rFonts w:asciiTheme="minorEastAsia" w:hAnsiTheme="minorEastAsia" w:cstheme="minorEastAsia" w:hint="eastAsia"/>
        </w:rPr>
        <w:t>正面词采用“必须”，反面词采用“严禁”；</w:t>
      </w:r>
    </w:p>
    <w:p w:rsidR="006C1F7C" w:rsidRPr="00AC6F3B" w:rsidRDefault="00E525FE" w:rsidP="00807E45">
      <w:pPr>
        <w:pStyle w:val="aff7"/>
        <w:spacing w:line="336" w:lineRule="auto"/>
        <w:ind w:left="1081" w:hanging="361"/>
        <w:rPr>
          <w:rFonts w:asciiTheme="minorEastAsia" w:eastAsiaTheme="minorEastAsia" w:hAnsiTheme="minorEastAsia" w:cstheme="minorEastAsia"/>
          <w:sz w:val="24"/>
          <w:szCs w:val="24"/>
        </w:rPr>
      </w:pPr>
      <w:bookmarkStart w:id="162" w:name="_Toc353_WPSOffice_Level1"/>
      <w:r w:rsidRPr="00FA1C64">
        <w:rPr>
          <w:rFonts w:eastAsiaTheme="minorEastAsia" w:cstheme="minorEastAsia"/>
          <w:b/>
          <w:sz w:val="24"/>
          <w:szCs w:val="24"/>
        </w:rPr>
        <w:t>2</w:t>
      </w:r>
      <w:r w:rsidRPr="00AC6F3B">
        <w:rPr>
          <w:rFonts w:asciiTheme="minorEastAsia" w:eastAsiaTheme="minorEastAsia" w:hAnsiTheme="minorEastAsia" w:cstheme="minorEastAsia"/>
          <w:b/>
          <w:sz w:val="24"/>
          <w:szCs w:val="24"/>
        </w:rPr>
        <w:t>）</w:t>
      </w:r>
      <w:r w:rsidRPr="00AC6F3B">
        <w:rPr>
          <w:rFonts w:asciiTheme="minorEastAsia" w:eastAsiaTheme="minorEastAsia" w:hAnsiTheme="minorEastAsia" w:cstheme="minorEastAsia" w:hint="eastAsia"/>
          <w:sz w:val="24"/>
          <w:szCs w:val="24"/>
        </w:rPr>
        <w:t>表示严格，在正常情况下均应这样做的：</w:t>
      </w:r>
      <w:bookmarkEnd w:id="162"/>
    </w:p>
    <w:p w:rsidR="006C1F7C" w:rsidRPr="00AC6F3B" w:rsidRDefault="00E525FE" w:rsidP="004E5B26">
      <w:pPr>
        <w:spacing w:line="336" w:lineRule="auto"/>
        <w:ind w:leftChars="472" w:left="1133"/>
        <w:rPr>
          <w:rFonts w:asciiTheme="minorEastAsia" w:hAnsiTheme="minorEastAsia" w:cstheme="minorEastAsia"/>
        </w:rPr>
      </w:pPr>
      <w:r w:rsidRPr="00AC6F3B">
        <w:rPr>
          <w:rFonts w:asciiTheme="minorEastAsia" w:hAnsiTheme="minorEastAsia" w:cstheme="minorEastAsia" w:hint="eastAsia"/>
        </w:rPr>
        <w:t>正面词采用“应”，反面词采用“不应”或“不得”；</w:t>
      </w:r>
    </w:p>
    <w:p w:rsidR="006C1F7C" w:rsidRPr="00AC6F3B" w:rsidRDefault="00E525FE" w:rsidP="00807E45">
      <w:pPr>
        <w:pStyle w:val="aff7"/>
        <w:spacing w:line="336" w:lineRule="auto"/>
        <w:ind w:left="1081" w:hanging="361"/>
        <w:rPr>
          <w:rFonts w:asciiTheme="minorEastAsia" w:eastAsiaTheme="minorEastAsia" w:hAnsiTheme="minorEastAsia" w:cstheme="minorEastAsia"/>
          <w:sz w:val="24"/>
          <w:szCs w:val="24"/>
        </w:rPr>
      </w:pPr>
      <w:bookmarkStart w:id="163" w:name="_Toc31761_WPSOffice_Level1"/>
      <w:r w:rsidRPr="00FA1C64">
        <w:rPr>
          <w:rFonts w:eastAsiaTheme="minorEastAsia" w:cstheme="minorEastAsia"/>
          <w:b/>
          <w:sz w:val="24"/>
          <w:szCs w:val="24"/>
        </w:rPr>
        <w:t>3</w:t>
      </w:r>
      <w:r w:rsidRPr="00AC6F3B">
        <w:rPr>
          <w:rFonts w:asciiTheme="minorEastAsia" w:eastAsiaTheme="minorEastAsia" w:hAnsiTheme="minorEastAsia" w:cstheme="minorEastAsia"/>
          <w:b/>
          <w:sz w:val="24"/>
          <w:szCs w:val="24"/>
        </w:rPr>
        <w:t>）</w:t>
      </w:r>
      <w:r w:rsidRPr="00AC6F3B">
        <w:rPr>
          <w:rFonts w:asciiTheme="minorEastAsia" w:eastAsiaTheme="minorEastAsia" w:hAnsiTheme="minorEastAsia" w:cstheme="minorEastAsia" w:hint="eastAsia"/>
          <w:sz w:val="24"/>
          <w:szCs w:val="24"/>
        </w:rPr>
        <w:t>表示允许稍有选择，在条件许可时首先应这样做的：</w:t>
      </w:r>
      <w:bookmarkEnd w:id="163"/>
    </w:p>
    <w:p w:rsidR="006C1F7C" w:rsidRPr="00AC6F3B" w:rsidRDefault="00E525FE" w:rsidP="004E5B26">
      <w:pPr>
        <w:spacing w:line="336" w:lineRule="auto"/>
        <w:ind w:leftChars="472" w:left="1133"/>
        <w:rPr>
          <w:rFonts w:asciiTheme="minorEastAsia" w:hAnsiTheme="minorEastAsia" w:cstheme="minorEastAsia"/>
        </w:rPr>
      </w:pPr>
      <w:r w:rsidRPr="00AC6F3B">
        <w:rPr>
          <w:rFonts w:asciiTheme="minorEastAsia" w:hAnsiTheme="minorEastAsia" w:cstheme="minorEastAsia" w:hint="eastAsia"/>
        </w:rPr>
        <w:t>正面词采用“宜”，反面词采用“不宜”；</w:t>
      </w:r>
    </w:p>
    <w:p w:rsidR="006C1F7C" w:rsidRPr="00AC6F3B" w:rsidRDefault="00E525FE" w:rsidP="00807E45">
      <w:pPr>
        <w:pStyle w:val="aff7"/>
        <w:spacing w:line="336" w:lineRule="auto"/>
        <w:ind w:left="1081" w:hanging="361"/>
        <w:rPr>
          <w:rFonts w:asciiTheme="minorEastAsia" w:eastAsiaTheme="minorEastAsia" w:hAnsiTheme="minorEastAsia" w:cstheme="minorEastAsia"/>
          <w:sz w:val="24"/>
          <w:szCs w:val="24"/>
        </w:rPr>
      </w:pPr>
      <w:bookmarkStart w:id="164" w:name="_Toc30548_WPSOffice_Level1"/>
      <w:r w:rsidRPr="00FA1C64">
        <w:rPr>
          <w:rFonts w:eastAsiaTheme="minorEastAsia" w:cstheme="minorEastAsia"/>
          <w:b/>
          <w:sz w:val="24"/>
          <w:szCs w:val="24"/>
        </w:rPr>
        <w:t>4</w:t>
      </w:r>
      <w:r w:rsidRPr="00AC6F3B">
        <w:rPr>
          <w:rFonts w:asciiTheme="minorEastAsia" w:eastAsiaTheme="minorEastAsia" w:hAnsiTheme="minorEastAsia" w:cstheme="minorEastAsia"/>
          <w:b/>
          <w:sz w:val="24"/>
          <w:szCs w:val="24"/>
        </w:rPr>
        <w:t>）</w:t>
      </w:r>
      <w:r w:rsidRPr="00AC6F3B">
        <w:rPr>
          <w:rFonts w:asciiTheme="minorEastAsia" w:eastAsiaTheme="minorEastAsia" w:hAnsiTheme="minorEastAsia" w:cstheme="minorEastAsia" w:hint="eastAsia"/>
          <w:sz w:val="24"/>
          <w:szCs w:val="24"/>
        </w:rPr>
        <w:t>表示有选择，在一定条件下可以这样做的，采用“可”。</w:t>
      </w:r>
      <w:bookmarkEnd w:id="164"/>
    </w:p>
    <w:p w:rsidR="007B1D6E" w:rsidRPr="00AC6F3B" w:rsidRDefault="00E525FE" w:rsidP="00807E45">
      <w:pPr>
        <w:pStyle w:val="afd"/>
        <w:spacing w:line="336" w:lineRule="auto"/>
        <w:ind w:firstLineChars="200" w:firstLine="482"/>
        <w:rPr>
          <w:rFonts w:asciiTheme="minorEastAsia" w:eastAsiaTheme="minorEastAsia" w:hAnsiTheme="minorEastAsia" w:cstheme="minorEastAsia"/>
          <w:sz w:val="24"/>
          <w:szCs w:val="24"/>
        </w:rPr>
      </w:pPr>
      <w:r w:rsidRPr="00FA1C64">
        <w:rPr>
          <w:rFonts w:eastAsiaTheme="minorEastAsia" w:cstheme="minorEastAsia"/>
          <w:b/>
          <w:sz w:val="24"/>
          <w:szCs w:val="24"/>
        </w:rPr>
        <w:t>2</w:t>
      </w:r>
      <w:r w:rsidRPr="00AC6F3B">
        <w:rPr>
          <w:rFonts w:asciiTheme="minorEastAsia" w:eastAsiaTheme="minorEastAsia" w:hAnsiTheme="minorEastAsia" w:cstheme="minorEastAsia"/>
          <w:sz w:val="24"/>
          <w:szCs w:val="24"/>
        </w:rPr>
        <w:t xml:space="preserve"> 条文中指明应按其他有关标准执行的写法为：</w:t>
      </w:r>
    </w:p>
    <w:p w:rsidR="006C1F7C" w:rsidRPr="00AC6F3B" w:rsidRDefault="007B1D6E" w:rsidP="004E5B26">
      <w:pPr>
        <w:pStyle w:val="afd"/>
        <w:spacing w:line="336" w:lineRule="auto"/>
        <w:ind w:firstLineChars="200" w:firstLine="480"/>
        <w:rPr>
          <w:rFonts w:asciiTheme="minorEastAsia" w:eastAsiaTheme="minorEastAsia" w:hAnsiTheme="minorEastAsia" w:cstheme="minorEastAsia"/>
          <w:sz w:val="24"/>
          <w:szCs w:val="24"/>
        </w:rPr>
        <w:sectPr w:rsidR="006C1F7C" w:rsidRPr="00AC6F3B" w:rsidSect="00B716C7">
          <w:pgSz w:w="11907" w:h="16839" w:code="9"/>
          <w:pgMar w:top="1304" w:right="1304" w:bottom="567" w:left="1134" w:header="851" w:footer="850" w:gutter="0"/>
          <w:cols w:space="425"/>
          <w:docGrid w:linePitch="326"/>
        </w:sectPr>
      </w:pPr>
      <w:r w:rsidRPr="00AC6F3B">
        <w:rPr>
          <w:rFonts w:asciiTheme="minorEastAsia" w:eastAsiaTheme="minorEastAsia" w:hAnsiTheme="minorEastAsia" w:cstheme="minorEastAsia" w:hint="eastAsia"/>
          <w:sz w:val="24"/>
          <w:szCs w:val="24"/>
        </w:rPr>
        <w:t xml:space="preserve">    </w:t>
      </w:r>
      <w:r w:rsidR="00E525FE" w:rsidRPr="00AC6F3B">
        <w:rPr>
          <w:rFonts w:asciiTheme="minorEastAsia" w:eastAsiaTheme="minorEastAsia" w:hAnsiTheme="minorEastAsia" w:cstheme="minorEastAsia"/>
          <w:sz w:val="24"/>
          <w:szCs w:val="24"/>
        </w:rPr>
        <w:t>“应符合……的规定”或“应按……执行”。</w:t>
      </w:r>
    </w:p>
    <w:p w:rsidR="006C1F7C" w:rsidRPr="00AC6F3B" w:rsidRDefault="00E525FE">
      <w:pPr>
        <w:pStyle w:val="1"/>
        <w:snapToGrid w:val="0"/>
        <w:spacing w:before="120"/>
        <w:rPr>
          <w:rFonts w:eastAsiaTheme="minorEastAsia"/>
          <w:sz w:val="36"/>
          <w:szCs w:val="36"/>
        </w:rPr>
      </w:pPr>
      <w:bookmarkStart w:id="165" w:name="_Toc520066488"/>
      <w:bookmarkStart w:id="166" w:name="_Toc409768217"/>
      <w:bookmarkStart w:id="167" w:name="_Toc31045_WPSOffice_Level1"/>
      <w:bookmarkStart w:id="168" w:name="_Toc88817896"/>
      <w:r w:rsidRPr="00AC6F3B">
        <w:rPr>
          <w:rFonts w:eastAsiaTheme="minorEastAsia" w:hint="eastAsia"/>
          <w:sz w:val="36"/>
          <w:szCs w:val="36"/>
        </w:rPr>
        <w:t>引用标准名录</w:t>
      </w:r>
      <w:bookmarkEnd w:id="165"/>
      <w:bookmarkEnd w:id="166"/>
      <w:bookmarkEnd w:id="167"/>
      <w:bookmarkEnd w:id="168"/>
    </w:p>
    <w:p w:rsidR="006C1F7C" w:rsidRPr="00AC6F3B" w:rsidRDefault="00E525FE" w:rsidP="004E5B26">
      <w:pPr>
        <w:pStyle w:val="afd"/>
        <w:spacing w:line="336" w:lineRule="auto"/>
        <w:ind w:firstLineChars="200" w:firstLine="420"/>
        <w:rPr>
          <w:rFonts w:asciiTheme="minorEastAsia" w:eastAsiaTheme="minorEastAsia" w:hAnsiTheme="minorEastAsia" w:cstheme="minorEastAsia"/>
        </w:rPr>
      </w:pPr>
      <w:r w:rsidRPr="00AC6F3B">
        <w:rPr>
          <w:rFonts w:asciiTheme="minorEastAsia" w:eastAsiaTheme="minorEastAsia" w:hAnsiTheme="minorEastAsia" w:cstheme="minorEastAsia" w:hint="eastAsia"/>
          <w:szCs w:val="24"/>
        </w:rPr>
        <w:t>《</w:t>
      </w:r>
      <w:r w:rsidRPr="00AC6F3B">
        <w:rPr>
          <w:rFonts w:asciiTheme="minorEastAsia" w:eastAsiaTheme="minorEastAsia" w:hAnsiTheme="minorEastAsia" w:cstheme="minorEastAsia" w:hint="eastAsia"/>
        </w:rPr>
        <w:t>混凝土结构设计规范</w:t>
      </w:r>
      <w:r w:rsidRPr="00AC6F3B">
        <w:rPr>
          <w:rFonts w:asciiTheme="minorEastAsia" w:eastAsiaTheme="minorEastAsia" w:hAnsiTheme="minorEastAsia" w:cstheme="minorEastAsia" w:hint="eastAsia"/>
          <w:szCs w:val="24"/>
        </w:rPr>
        <w:t>》</w:t>
      </w:r>
      <w:r w:rsidR="002E50BD">
        <w:rPr>
          <w:rFonts w:asciiTheme="minorEastAsia" w:eastAsiaTheme="minorEastAsia" w:hAnsiTheme="minorEastAsia" w:cstheme="minorEastAsia"/>
        </w:rPr>
        <w:t>GB</w:t>
      </w:r>
      <w:r w:rsidR="00143974">
        <w:rPr>
          <w:rFonts w:asciiTheme="minorEastAsia" w:eastAsiaTheme="minorEastAsia" w:hAnsiTheme="minorEastAsia" w:cstheme="minorEastAsia" w:hint="eastAsia"/>
        </w:rPr>
        <w:t xml:space="preserve"> </w:t>
      </w:r>
      <w:r w:rsidRPr="00FA1C64">
        <w:rPr>
          <w:rFonts w:eastAsiaTheme="minorEastAsia" w:cstheme="minorEastAsia"/>
        </w:rPr>
        <w:t>50010</w:t>
      </w:r>
    </w:p>
    <w:p w:rsidR="002A6A99" w:rsidRPr="00AC6F3B" w:rsidRDefault="002A6A99" w:rsidP="002A6A99">
      <w:pPr>
        <w:pStyle w:val="afd"/>
        <w:spacing w:line="336" w:lineRule="auto"/>
        <w:ind w:firstLineChars="200" w:firstLine="420"/>
        <w:rPr>
          <w:rFonts w:asciiTheme="minorEastAsia" w:eastAsiaTheme="minorEastAsia" w:hAnsiTheme="minorEastAsia" w:cstheme="minorEastAsia"/>
          <w:szCs w:val="24"/>
        </w:rPr>
      </w:pPr>
      <w:r w:rsidRPr="00AC6F3B">
        <w:rPr>
          <w:rFonts w:asciiTheme="minorEastAsia" w:eastAsiaTheme="minorEastAsia" w:hAnsiTheme="minorEastAsia" w:cstheme="minorEastAsia" w:hint="eastAsia"/>
          <w:szCs w:val="24"/>
        </w:rPr>
        <w:t>《建筑结构可靠度设计统一标准》</w:t>
      </w:r>
      <w:r w:rsidRPr="00AC6F3B">
        <w:rPr>
          <w:rFonts w:asciiTheme="minorEastAsia" w:eastAsiaTheme="minorEastAsia" w:hAnsiTheme="minorEastAsia" w:cstheme="minorEastAsia"/>
          <w:szCs w:val="24"/>
        </w:rPr>
        <w:t>GB</w:t>
      </w:r>
      <w:r w:rsidR="001C68EF">
        <w:rPr>
          <w:rFonts w:asciiTheme="minorEastAsia" w:eastAsiaTheme="minorEastAsia" w:hAnsiTheme="minorEastAsia" w:cstheme="minorEastAsia" w:hint="eastAsia"/>
          <w:szCs w:val="24"/>
        </w:rPr>
        <w:t xml:space="preserve"> </w:t>
      </w:r>
      <w:r w:rsidRPr="00FA1C64">
        <w:rPr>
          <w:rFonts w:eastAsiaTheme="minorEastAsia" w:cstheme="minorEastAsia"/>
          <w:szCs w:val="24"/>
        </w:rPr>
        <w:t>50068</w:t>
      </w:r>
    </w:p>
    <w:p w:rsidR="006C1F7C" w:rsidRDefault="00E525FE" w:rsidP="004E5B26">
      <w:pPr>
        <w:pStyle w:val="afd"/>
        <w:spacing w:line="336" w:lineRule="auto"/>
        <w:ind w:firstLineChars="200" w:firstLine="420"/>
        <w:rPr>
          <w:rFonts w:asciiTheme="minorEastAsia" w:eastAsiaTheme="minorEastAsia" w:hAnsiTheme="minorEastAsia" w:cstheme="minorEastAsia"/>
          <w:szCs w:val="24"/>
        </w:rPr>
      </w:pPr>
      <w:r w:rsidRPr="00AC6F3B">
        <w:rPr>
          <w:rFonts w:asciiTheme="minorEastAsia" w:eastAsiaTheme="minorEastAsia" w:hAnsiTheme="minorEastAsia" w:cstheme="minorEastAsia"/>
          <w:szCs w:val="24"/>
        </w:rPr>
        <w:t>《</w:t>
      </w:r>
      <w:r w:rsidRPr="00AC6F3B">
        <w:rPr>
          <w:rFonts w:asciiTheme="minorEastAsia" w:eastAsiaTheme="minorEastAsia" w:hAnsiTheme="minorEastAsia" w:cstheme="minorEastAsia" w:hint="eastAsia"/>
          <w:szCs w:val="24"/>
        </w:rPr>
        <w:t>工程结构可靠性设计统一标准》</w:t>
      </w:r>
      <w:r w:rsidRPr="00AC6F3B">
        <w:rPr>
          <w:rFonts w:asciiTheme="minorEastAsia" w:eastAsiaTheme="minorEastAsia" w:hAnsiTheme="minorEastAsia" w:cstheme="minorEastAsia"/>
          <w:szCs w:val="24"/>
        </w:rPr>
        <w:t xml:space="preserve">GB </w:t>
      </w:r>
      <w:r w:rsidRPr="00FA1C64">
        <w:rPr>
          <w:rFonts w:eastAsiaTheme="minorEastAsia" w:cstheme="minorEastAsia"/>
          <w:szCs w:val="24"/>
        </w:rPr>
        <w:t>50153</w:t>
      </w:r>
    </w:p>
    <w:p w:rsidR="006C1F7C" w:rsidRPr="00143974" w:rsidRDefault="00E525FE" w:rsidP="004E5B26">
      <w:pPr>
        <w:pStyle w:val="afd"/>
        <w:spacing w:line="336" w:lineRule="auto"/>
        <w:ind w:firstLineChars="200" w:firstLine="420"/>
        <w:rPr>
          <w:rFonts w:asciiTheme="minorEastAsia" w:eastAsiaTheme="minorEastAsia" w:hAnsiTheme="minorEastAsia" w:cstheme="minorEastAsia"/>
          <w:szCs w:val="24"/>
        </w:rPr>
      </w:pPr>
      <w:r w:rsidRPr="005F07C6">
        <w:rPr>
          <w:rFonts w:asciiTheme="minorEastAsia" w:eastAsiaTheme="minorEastAsia" w:hAnsiTheme="minorEastAsia" w:cstheme="minorEastAsia" w:hint="eastAsia"/>
          <w:szCs w:val="24"/>
        </w:rPr>
        <w:t>《混凝土质量控制标准》</w:t>
      </w:r>
      <w:r w:rsidRPr="005F07C6">
        <w:rPr>
          <w:rFonts w:asciiTheme="minorEastAsia" w:eastAsiaTheme="minorEastAsia" w:hAnsiTheme="minorEastAsia" w:cstheme="minorEastAsia"/>
          <w:szCs w:val="24"/>
        </w:rPr>
        <w:t xml:space="preserve">GB </w:t>
      </w:r>
      <w:r w:rsidRPr="00FA1C64">
        <w:rPr>
          <w:rFonts w:eastAsiaTheme="minorEastAsia" w:cstheme="minorEastAsia"/>
          <w:szCs w:val="24"/>
        </w:rPr>
        <w:t>501</w:t>
      </w:r>
      <w:r w:rsidR="005F07C6" w:rsidRPr="00FA1C64">
        <w:rPr>
          <w:rFonts w:eastAsiaTheme="minorEastAsia" w:cstheme="minorEastAsia"/>
          <w:szCs w:val="24"/>
        </w:rPr>
        <w:t>6</w:t>
      </w:r>
      <w:r w:rsidRPr="00FA1C64">
        <w:rPr>
          <w:rFonts w:eastAsiaTheme="minorEastAsia" w:cstheme="minorEastAsia"/>
          <w:szCs w:val="24"/>
        </w:rPr>
        <w:t>4</w:t>
      </w:r>
    </w:p>
    <w:p w:rsidR="006C1F7C" w:rsidRPr="00143974"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《混凝土结构工程施工质量验收规范》</w:t>
      </w:r>
      <w:r w:rsidRPr="00143974">
        <w:rPr>
          <w:rFonts w:asciiTheme="minorEastAsia" w:eastAsiaTheme="minorEastAsia" w:hAnsiTheme="minorEastAsia" w:cstheme="minorEastAsia"/>
          <w:szCs w:val="24"/>
        </w:rPr>
        <w:t xml:space="preserve">GB </w:t>
      </w:r>
      <w:r w:rsidRPr="00FA1C64">
        <w:rPr>
          <w:rFonts w:eastAsiaTheme="minorEastAsia" w:cstheme="minorEastAsia"/>
          <w:szCs w:val="24"/>
        </w:rPr>
        <w:t>50204</w:t>
      </w:r>
    </w:p>
    <w:p w:rsidR="006C1F7C" w:rsidRPr="00143974"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《盾构法隧道施工与验收规范》</w:t>
      </w:r>
      <w:r w:rsidRPr="00143974">
        <w:rPr>
          <w:rFonts w:asciiTheme="minorEastAsia" w:eastAsiaTheme="minorEastAsia" w:hAnsiTheme="minorEastAsia" w:cstheme="minorEastAsia"/>
          <w:szCs w:val="24"/>
        </w:rPr>
        <w:t xml:space="preserve">GB </w:t>
      </w:r>
      <w:r w:rsidRPr="00FA1C64">
        <w:rPr>
          <w:rFonts w:eastAsiaTheme="minorEastAsia" w:cstheme="minorEastAsia"/>
          <w:szCs w:val="24"/>
        </w:rPr>
        <w:t>50446</w:t>
      </w:r>
    </w:p>
    <w:p w:rsidR="00143974" w:rsidRPr="004C39F1" w:rsidRDefault="00143974" w:rsidP="004E5B26">
      <w:pPr>
        <w:pStyle w:val="afd"/>
        <w:spacing w:line="336" w:lineRule="auto"/>
        <w:ind w:firstLineChars="200" w:firstLine="420"/>
        <w:rPr>
          <w:rFonts w:asciiTheme="minorEastAsia" w:eastAsiaTheme="minorEastAsia" w:hAnsiTheme="minorEastAsia" w:cstheme="minorEastAsia"/>
          <w:szCs w:val="24"/>
        </w:rPr>
      </w:pPr>
      <w:r w:rsidRPr="004C39F1">
        <w:rPr>
          <w:rFonts w:asciiTheme="minorEastAsia" w:eastAsiaTheme="minorEastAsia" w:hAnsiTheme="minorEastAsia" w:cstheme="minorEastAsia" w:hint="eastAsia"/>
          <w:szCs w:val="24"/>
        </w:rPr>
        <w:t>《预拌混凝土》GB/T</w:t>
      </w:r>
      <w:r w:rsidRPr="00FA1C64">
        <w:rPr>
          <w:rFonts w:eastAsiaTheme="minorEastAsia" w:cstheme="minorEastAsia" w:hint="eastAsia"/>
          <w:szCs w:val="24"/>
        </w:rPr>
        <w:t>14902</w:t>
      </w:r>
    </w:p>
    <w:p w:rsidR="006C1F7C" w:rsidRPr="002B77C7" w:rsidRDefault="00E525FE" w:rsidP="004E5B26">
      <w:pPr>
        <w:pStyle w:val="afd"/>
        <w:spacing w:line="336" w:lineRule="auto"/>
        <w:ind w:firstLineChars="200" w:firstLine="420"/>
        <w:rPr>
          <w:rFonts w:asciiTheme="minorEastAsia" w:eastAsiaTheme="minorEastAsia" w:hAnsiTheme="minorEastAsia" w:cstheme="minorEastAsia"/>
          <w:szCs w:val="24"/>
        </w:rPr>
      </w:pPr>
      <w:r w:rsidRPr="002B77C7">
        <w:rPr>
          <w:rFonts w:asciiTheme="minorEastAsia" w:eastAsiaTheme="minorEastAsia" w:hAnsiTheme="minorEastAsia" w:cstheme="minorEastAsia" w:hint="eastAsia"/>
          <w:szCs w:val="24"/>
        </w:rPr>
        <w:t>《普通混凝土力学性能试验方法标准》</w:t>
      </w:r>
      <w:r w:rsidRPr="002B77C7">
        <w:rPr>
          <w:rFonts w:asciiTheme="minorEastAsia" w:eastAsiaTheme="minorEastAsia" w:hAnsiTheme="minorEastAsia" w:cstheme="minorEastAsia"/>
          <w:szCs w:val="24"/>
        </w:rPr>
        <w:t xml:space="preserve">GB/T </w:t>
      </w:r>
      <w:r w:rsidRPr="00FA1C64">
        <w:rPr>
          <w:rFonts w:eastAsiaTheme="minorEastAsia" w:cstheme="minorEastAsia"/>
          <w:szCs w:val="24"/>
        </w:rPr>
        <w:t>50081</w:t>
      </w:r>
    </w:p>
    <w:p w:rsidR="006C1F7C" w:rsidRPr="00143974"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《普通混凝土长期性能和耐久性能试验方法标准》</w:t>
      </w:r>
      <w:r w:rsidRPr="00143974">
        <w:rPr>
          <w:rFonts w:asciiTheme="minorEastAsia" w:eastAsiaTheme="minorEastAsia" w:hAnsiTheme="minorEastAsia" w:cstheme="minorEastAsia"/>
          <w:szCs w:val="24"/>
        </w:rPr>
        <w:t xml:space="preserve">GB/T </w:t>
      </w:r>
      <w:r w:rsidRPr="00FA1C64">
        <w:rPr>
          <w:rFonts w:eastAsiaTheme="minorEastAsia" w:cstheme="minorEastAsia"/>
          <w:szCs w:val="24"/>
        </w:rPr>
        <w:t>50082</w:t>
      </w:r>
    </w:p>
    <w:p w:rsidR="009E066D" w:rsidRPr="00143974" w:rsidRDefault="009E066D" w:rsidP="009E066D">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《混凝土结构耐久性设计规范》</w:t>
      </w:r>
      <w:r w:rsidRPr="00143974">
        <w:rPr>
          <w:rFonts w:asciiTheme="minorEastAsia" w:eastAsiaTheme="minorEastAsia" w:hAnsiTheme="minorEastAsia" w:cstheme="minorEastAsia"/>
          <w:szCs w:val="24"/>
        </w:rPr>
        <w:t xml:space="preserve">GB/T </w:t>
      </w:r>
      <w:r w:rsidRPr="00FA1C64">
        <w:rPr>
          <w:rFonts w:eastAsiaTheme="minorEastAsia" w:cstheme="minorEastAsia"/>
          <w:szCs w:val="24"/>
        </w:rPr>
        <w:t>50476</w:t>
      </w:r>
    </w:p>
    <w:p w:rsidR="001C68EF" w:rsidRPr="00143974" w:rsidRDefault="001C68EF" w:rsidP="001C68EF">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《盾构隧道设计标准》GB/T</w:t>
      </w:r>
      <w:r w:rsidRPr="00143974">
        <w:rPr>
          <w:rFonts w:asciiTheme="minorEastAsia" w:eastAsiaTheme="minorEastAsia" w:hAnsiTheme="minorEastAsia" w:cstheme="minorEastAsia"/>
          <w:szCs w:val="24"/>
        </w:rPr>
        <w:t xml:space="preserve"> </w:t>
      </w:r>
      <w:r w:rsidRPr="00FA1C64">
        <w:rPr>
          <w:rFonts w:eastAsiaTheme="minorEastAsia" w:cstheme="minorEastAsia" w:hint="eastAsia"/>
          <w:szCs w:val="24"/>
        </w:rPr>
        <w:t>51438</w:t>
      </w:r>
    </w:p>
    <w:p w:rsidR="006C1F7C" w:rsidRPr="00143974"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《普通混凝土配合比设计规程》</w:t>
      </w:r>
      <w:r w:rsidRPr="00143974">
        <w:rPr>
          <w:rFonts w:asciiTheme="minorEastAsia" w:eastAsiaTheme="minorEastAsia" w:hAnsiTheme="minorEastAsia" w:cstheme="minorEastAsia"/>
          <w:szCs w:val="24"/>
        </w:rPr>
        <w:t>JGJ</w:t>
      </w:r>
      <w:r w:rsidRPr="00FA1C64">
        <w:rPr>
          <w:rFonts w:eastAsiaTheme="minorEastAsia" w:cstheme="minorEastAsia"/>
          <w:szCs w:val="24"/>
        </w:rPr>
        <w:t>55</w:t>
      </w:r>
    </w:p>
    <w:p w:rsidR="00143974" w:rsidRPr="00143974" w:rsidRDefault="00143974" w:rsidP="00143974">
      <w:pPr>
        <w:pStyle w:val="afd"/>
        <w:spacing w:line="336" w:lineRule="auto"/>
        <w:ind w:firstLineChars="200" w:firstLine="420"/>
        <w:rPr>
          <w:rFonts w:asciiTheme="minorEastAsia" w:eastAsiaTheme="minorEastAsia" w:hAnsiTheme="minorEastAsia" w:cstheme="minorEastAsia"/>
          <w:szCs w:val="24"/>
        </w:rPr>
      </w:pPr>
      <w:r w:rsidRPr="004C39F1">
        <w:rPr>
          <w:rFonts w:asciiTheme="minorEastAsia" w:eastAsiaTheme="minorEastAsia" w:hAnsiTheme="minorEastAsia" w:cstheme="minorEastAsia" w:hint="eastAsia"/>
          <w:szCs w:val="24"/>
        </w:rPr>
        <w:t>《纤维混凝土应用技术规程》JGJ/T</w:t>
      </w:r>
      <w:r w:rsidRPr="00FA1C64">
        <w:rPr>
          <w:rFonts w:eastAsiaTheme="minorEastAsia" w:cstheme="minorEastAsia" w:hint="eastAsia"/>
          <w:szCs w:val="24"/>
        </w:rPr>
        <w:t>221</w:t>
      </w:r>
    </w:p>
    <w:p w:rsidR="006C1F7C"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《混凝土中氯离子含量检测技术规程》</w:t>
      </w:r>
      <w:r w:rsidRPr="00143974">
        <w:rPr>
          <w:rFonts w:asciiTheme="minorEastAsia" w:eastAsiaTheme="minorEastAsia" w:hAnsiTheme="minorEastAsia" w:cstheme="minorEastAsia"/>
          <w:szCs w:val="24"/>
        </w:rPr>
        <w:t>JGJ/T</w:t>
      </w:r>
      <w:r w:rsidRPr="00FA1C64">
        <w:rPr>
          <w:rFonts w:eastAsiaTheme="minorEastAsia" w:cstheme="minorEastAsia"/>
          <w:szCs w:val="24"/>
        </w:rPr>
        <w:t>322</w:t>
      </w:r>
    </w:p>
    <w:p w:rsidR="005F07C6" w:rsidRPr="00143974" w:rsidRDefault="005F07C6" w:rsidP="005F07C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《钢纤维混凝土》</w:t>
      </w:r>
      <w:r w:rsidRPr="00143974">
        <w:rPr>
          <w:rFonts w:asciiTheme="minorEastAsia" w:eastAsiaTheme="minorEastAsia" w:hAnsiTheme="minorEastAsia" w:cstheme="minorEastAsia"/>
          <w:szCs w:val="24"/>
        </w:rPr>
        <w:t>JG/T</w:t>
      </w:r>
      <w:r w:rsidRPr="00FA1C64">
        <w:rPr>
          <w:rFonts w:eastAsiaTheme="minorEastAsia" w:cstheme="minorEastAsia"/>
          <w:szCs w:val="24"/>
        </w:rPr>
        <w:t>472</w:t>
      </w:r>
    </w:p>
    <w:p w:rsidR="00143974" w:rsidRDefault="00143974" w:rsidP="004E5B26">
      <w:pPr>
        <w:pStyle w:val="afd"/>
        <w:spacing w:line="336" w:lineRule="auto"/>
        <w:ind w:firstLineChars="200" w:firstLine="420"/>
        <w:rPr>
          <w:rFonts w:asciiTheme="minorEastAsia" w:eastAsiaTheme="minorEastAsia" w:hAnsiTheme="minorEastAsia" w:cstheme="minorEastAsia"/>
          <w:szCs w:val="24"/>
        </w:rPr>
      </w:pPr>
      <w:r w:rsidRPr="0095215F">
        <w:rPr>
          <w:rFonts w:asciiTheme="minorEastAsia" w:hAnsiTheme="minorEastAsia" w:cstheme="minorEastAsia" w:hint="eastAsia"/>
        </w:rPr>
        <w:t>《隧道管片质量检测技术标准》</w:t>
      </w:r>
      <w:r w:rsidRPr="0095215F">
        <w:rPr>
          <w:rFonts w:asciiTheme="minorEastAsia" w:hAnsiTheme="minorEastAsia" w:cstheme="minorEastAsia"/>
        </w:rPr>
        <w:t>CJJ/T</w:t>
      </w:r>
      <w:r w:rsidRPr="00FA1C64">
        <w:rPr>
          <w:rFonts w:cstheme="minorEastAsia"/>
        </w:rPr>
        <w:t>164</w:t>
      </w:r>
    </w:p>
    <w:p w:rsidR="006C1F7C" w:rsidRPr="00F01DD3" w:rsidRDefault="00E525FE" w:rsidP="004E5B26">
      <w:pPr>
        <w:pStyle w:val="afd"/>
        <w:spacing w:line="336" w:lineRule="auto"/>
        <w:ind w:firstLineChars="200" w:firstLine="420"/>
        <w:rPr>
          <w:rFonts w:asciiTheme="minorEastAsia" w:eastAsiaTheme="minorEastAsia" w:hAnsiTheme="minorEastAsia" w:cstheme="minorEastAsia"/>
          <w:szCs w:val="24"/>
        </w:rPr>
      </w:pPr>
      <w:r w:rsidRPr="00143974">
        <w:rPr>
          <w:rFonts w:asciiTheme="minorEastAsia" w:eastAsiaTheme="minorEastAsia" w:hAnsiTheme="minorEastAsia" w:cstheme="minorEastAsia" w:hint="eastAsia"/>
          <w:szCs w:val="24"/>
        </w:rPr>
        <w:t>《混凝土用钢纤维》</w:t>
      </w:r>
      <w:r w:rsidRPr="00143974">
        <w:rPr>
          <w:rFonts w:asciiTheme="minorEastAsia" w:eastAsiaTheme="minorEastAsia" w:hAnsiTheme="minorEastAsia" w:cstheme="minorEastAsia"/>
          <w:szCs w:val="24"/>
        </w:rPr>
        <w:t>YB/T</w:t>
      </w:r>
      <w:r w:rsidRPr="00FA1C64">
        <w:rPr>
          <w:rFonts w:eastAsiaTheme="minorEastAsia" w:cstheme="minorEastAsia"/>
          <w:szCs w:val="24"/>
        </w:rPr>
        <w:t>151</w:t>
      </w:r>
    </w:p>
    <w:p w:rsidR="009A5E72" w:rsidRPr="0095215F" w:rsidRDefault="009A5E72" w:rsidP="004E5B26">
      <w:pPr>
        <w:pStyle w:val="afd"/>
        <w:spacing w:line="336" w:lineRule="auto"/>
        <w:ind w:firstLineChars="200" w:firstLine="420"/>
        <w:rPr>
          <w:rFonts w:asciiTheme="minorEastAsia" w:eastAsiaTheme="minorEastAsia" w:hAnsiTheme="minorEastAsia" w:cstheme="minorEastAsia"/>
        </w:rPr>
      </w:pPr>
    </w:p>
    <w:p w:rsidR="006C1F7C" w:rsidRDefault="006C1F7C">
      <w:pPr>
        <w:pStyle w:val="afd"/>
        <w:ind w:firstLineChars="200" w:firstLine="420"/>
        <w:rPr>
          <w:rFonts w:eastAsiaTheme="minorEastAsia"/>
          <w:szCs w:val="24"/>
        </w:rPr>
      </w:pPr>
    </w:p>
    <w:p w:rsidR="006C1F7C" w:rsidRDefault="006C1F7C">
      <w:pPr>
        <w:pStyle w:val="afd"/>
        <w:ind w:firstLineChars="200" w:firstLine="420"/>
        <w:rPr>
          <w:rFonts w:eastAsiaTheme="minorEastAsia"/>
          <w:szCs w:val="24"/>
        </w:rPr>
      </w:pPr>
    </w:p>
    <w:p w:rsidR="006C1F7C" w:rsidRDefault="006C1F7C">
      <w:pPr>
        <w:pStyle w:val="afd"/>
        <w:ind w:firstLineChars="200" w:firstLine="420"/>
        <w:rPr>
          <w:rFonts w:eastAsiaTheme="minorEastAsia"/>
          <w:szCs w:val="24"/>
        </w:rPr>
      </w:pPr>
    </w:p>
    <w:p w:rsidR="006C1F7C" w:rsidRDefault="006C1F7C" w:rsidP="00714DE3">
      <w:pPr>
        <w:pStyle w:val="afd"/>
        <w:ind w:firstLineChars="200" w:firstLine="420"/>
        <w:rPr>
          <w:rFonts w:eastAsiaTheme="minorEastAsia"/>
          <w:szCs w:val="24"/>
        </w:rPr>
      </w:pPr>
    </w:p>
    <w:sectPr w:rsidR="006C1F7C" w:rsidSect="00714DE3">
      <w:pgSz w:w="11907" w:h="16839" w:code="9"/>
      <w:pgMar w:top="1304" w:right="1304" w:bottom="567" w:left="1134" w:header="851" w:footer="85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E4" w:rsidRDefault="007B48E4">
      <w:r>
        <w:separator/>
      </w:r>
    </w:p>
  </w:endnote>
  <w:endnote w:type="continuationSeparator" w:id="0">
    <w:p w:rsidR="007B48E4" w:rsidRDefault="007B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ACF3C52" w:usb2="00000016" w:usb3="00000000" w:csb0="0004001F" w:csb1="00000000"/>
  </w:font>
  <w:font w:name="仿宋_GB2312">
    <w:altName w:val="FangSong_GB2312"/>
    <w:panose1 w:val="02010609030101010101"/>
    <w:charset w:val="86"/>
    <w:family w:val="modern"/>
    <w:pitch w:val="fixed"/>
    <w:sig w:usb0="00000001" w:usb1="080E0000" w:usb2="00000010" w:usb3="00000000" w:csb0="00040001" w:csb1="00000000"/>
  </w:font>
  <w:font w:name="HelveticaNeue-Light">
    <w:altName w:val="Arial"/>
    <w:panose1 w:val="02000403000000020004"/>
    <w:charset w:val="00"/>
    <w:family w:val="auto"/>
    <w:pitch w:val="variable"/>
    <w:sig w:usb0="A00002FF" w:usb1="5000205B" w:usb2="00000002" w:usb3="00000000" w:csb0="00000007" w:csb1="00000000"/>
  </w:font>
  <w:font w:name="华文仿宋">
    <w:altName w:val="STFangsong"/>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907936"/>
    </w:sdtPr>
    <w:sdtEndPr/>
    <w:sdtContent>
      <w:p w:rsidR="00810873" w:rsidRDefault="007B48E4">
        <w:pPr>
          <w:pStyle w:val="ad"/>
          <w:jc w:val="center"/>
        </w:pPr>
      </w:p>
    </w:sdtContent>
  </w:sdt>
  <w:p w:rsidR="00810873" w:rsidRDefault="0081087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tabs>
        <w:tab w:val="clear" w:pos="4153"/>
        <w:tab w:val="left" w:pos="302"/>
      </w:tabs>
    </w:pPr>
    <w:r>
      <w:rPr>
        <w:noProof/>
      </w:rPr>
      <mc:AlternateContent>
        <mc:Choice Requires="wps">
          <w:drawing>
            <wp:anchor distT="0" distB="0" distL="114300" distR="114300" simplePos="0" relativeHeight="251670528" behindDoc="0" locked="0" layoutInCell="1" allowOverlap="1" wp14:anchorId="34C5AD07">
              <wp:simplePos x="0" y="0"/>
              <wp:positionH relativeFrom="margin">
                <wp:align>outside</wp:align>
              </wp:positionH>
              <wp:positionV relativeFrom="paragraph">
                <wp:posOffset>0</wp:posOffset>
              </wp:positionV>
              <wp:extent cx="156845" cy="378460"/>
              <wp:effectExtent l="0" t="0" r="0" b="0"/>
              <wp:wrapNone/>
              <wp:docPr id="491"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378460"/>
                      </a:xfrm>
                      <a:prstGeom prst="rect">
                        <a:avLst/>
                      </a:prstGeom>
                      <a:noFill/>
                      <a:ln w="6350">
                        <a:noFill/>
                      </a:ln>
                      <a:effectLst/>
                    </wps:spPr>
                    <wps:txbx>
                      <w:txbxContent>
                        <w:sdt>
                          <w:sdtPr>
                            <w:id w:val="24387200"/>
                          </w:sdtPr>
                          <w:sdtEndPr>
                            <w:rPr>
                              <w:i/>
                            </w:rPr>
                          </w:sdtEndPr>
                          <w:sdtContent>
                            <w:p w:rsidR="00810873" w:rsidRDefault="00810873">
                              <w:pPr>
                                <w:pStyle w:val="ad"/>
                                <w:rPr>
                                  <w:i/>
                                </w:rPr>
                              </w:pPr>
                              <w:r>
                                <w:fldChar w:fldCharType="begin"/>
                              </w:r>
                              <w:r>
                                <w:instrText>PAGE   \* MERGEFORMAT</w:instrText>
                              </w:r>
                              <w:r>
                                <w:fldChar w:fldCharType="separate"/>
                              </w:r>
                              <w:r w:rsidRPr="00FA1C64">
                                <w:rPr>
                                  <w:noProof/>
                                  <w:lang w:val="zh-CN"/>
                                </w:rPr>
                                <w:t>2</w:t>
                              </w:r>
                              <w:r>
                                <w:rPr>
                                  <w:noProof/>
                                  <w:lang w:val="zh-CN"/>
                                </w:rPr>
                                <w:fldChar w:fldCharType="end"/>
                              </w:r>
                            </w:p>
                          </w:sdtContent>
                        </w:sdt>
                        <w:p w:rsidR="00810873" w:rsidRDefault="00810873">
                          <w:pPr>
                            <w:rPr>
                              <w:i/>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4C5AD07" id="_x0000_t202" coordsize="21600,21600" o:spt="202" path="m,l,21600r21600,l21600,xe">
              <v:stroke joinstyle="miter"/>
              <v:path gradientshapeok="t" o:connecttype="rect"/>
            </v:shapetype>
            <v:shape id="文本框 43" o:spid="_x0000_s1026" type="#_x0000_t202" style="position:absolute;margin-left:-38.85pt;margin-top:0;width:12.35pt;height:29.8pt;z-index:2516705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" filled="f" stroked="f" strokeweight=".5pt">
              <v:textbox style="mso-fit-shape-to-text:t" inset="0,0,0,0">
                <w:txbxContent>
                  <w:sdt>
                    <w:sdtPr>
                      <w:id w:val="24387200"/>
                    </w:sdtPr>
                    <w:sdtEndPr>
                      <w:rPr>
                        <w:i/>
                      </w:rPr>
                    </w:sdtEndPr>
                    <w:sdtContent>
                      <w:p w14:paraId="1DE2F418" w14:textId="77777777" w:rsidR="00810873" w:rsidRDefault="00810873">
                        <w:pPr>
                          <w:pStyle w:val="ad"/>
                          <w:rPr>
                            <w:i/>
                          </w:rPr>
                        </w:pPr>
                        <w:r>
                          <w:fldChar w:fldCharType="begin"/>
                        </w:r>
                        <w:r>
                          <w:instrText>PAGE   \* MERGEFORMAT</w:instrText>
                        </w:r>
                        <w:r>
                          <w:fldChar w:fldCharType="separate"/>
                        </w:r>
                        <w:r w:rsidRPr="00FA1C64">
                          <w:rPr>
                            <w:noProof/>
                            <w:lang w:val="zh-CN"/>
                          </w:rPr>
                          <w:t>2</w:t>
                        </w:r>
                        <w:r>
                          <w:rPr>
                            <w:noProof/>
                            <w:lang w:val="zh-CN"/>
                          </w:rPr>
                          <w:fldChar w:fldCharType="end"/>
                        </w:r>
                      </w:p>
                    </w:sdtContent>
                  </w:sdt>
                  <w:p w14:paraId="26BB0B18" w14:textId="77777777" w:rsidR="00810873" w:rsidRDefault="00810873">
                    <w:pPr>
                      <w:rPr>
                        <w:i/>
                      </w:rPr>
                    </w:pPr>
                  </w:p>
                </w:txbxContent>
              </v:textbox>
              <w10:wrap anchorx="margin"/>
            </v:shape>
          </w:pict>
        </mc:Fallback>
      </mc:AlternateContent>
    </w:r>
    <w:r>
      <w:rPr>
        <w:rFonts w:hint="eastAsia"/>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jc w:val="right"/>
    </w:pPr>
    <w:r>
      <w:rPr>
        <w:noProof/>
      </w:rPr>
      <mc:AlternateContent>
        <mc:Choice Requires="wps">
          <w:drawing>
            <wp:anchor distT="0" distB="0" distL="114300" distR="114300" simplePos="0" relativeHeight="251665408" behindDoc="0" locked="0" layoutInCell="1" allowOverlap="1" wp14:anchorId="73385739">
              <wp:simplePos x="0" y="0"/>
              <wp:positionH relativeFrom="margin">
                <wp:align>outside</wp:align>
              </wp:positionH>
              <wp:positionV relativeFrom="paragraph">
                <wp:posOffset>0</wp:posOffset>
              </wp:positionV>
              <wp:extent cx="64135" cy="203200"/>
              <wp:effectExtent l="0" t="0" r="0" b="0"/>
              <wp:wrapNone/>
              <wp:docPr id="490"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03200"/>
                      </a:xfrm>
                      <a:prstGeom prst="rect">
                        <a:avLst/>
                      </a:prstGeom>
                      <a:noFill/>
                      <a:ln w="6350">
                        <a:noFill/>
                      </a:ln>
                      <a:effectLst/>
                    </wps:spPr>
                    <wps:txbx>
                      <w:txbxContent>
                        <w:sdt>
                          <w:sdtPr>
                            <w:id w:val="24387201"/>
                          </w:sdtPr>
                          <w:sdtEndPr/>
                          <w:sdtContent>
                            <w:p w:rsidR="00810873" w:rsidRDefault="00810873">
                              <w:pPr>
                                <w:pStyle w:val="ad"/>
                                <w:jc w:val="right"/>
                                <w:rPr>
                                  <w:i/>
                                </w:rPr>
                              </w:pPr>
                              <w:r>
                                <w:fldChar w:fldCharType="begin"/>
                              </w:r>
                              <w:r>
                                <w:instrText>PAGE   \* MERGEFORMAT</w:instrText>
                              </w:r>
                              <w:r>
                                <w:fldChar w:fldCharType="separate"/>
                              </w:r>
                              <w:r w:rsidRPr="00FA1C64">
                                <w:rPr>
                                  <w:noProof/>
                                  <w:lang w:val="zh-CN"/>
                                </w:rPr>
                                <w:t>1</w:t>
                              </w:r>
                              <w:r>
                                <w:rPr>
                                  <w:noProof/>
                                  <w:lang w:val="zh-C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3385739" id="_x0000_t202" coordsize="21600,21600" o:spt="202" path="m,l,21600r21600,l21600,xe">
              <v:stroke joinstyle="miter"/>
              <v:path gradientshapeok="t" o:connecttype="rect"/>
            </v:shapetype>
            <v:shape id="文本框 41" o:spid="_x0000_s1027" type="#_x0000_t202" style="position:absolute;left:0;text-align:left;margin-left:-46.15pt;margin-top:0;width:5.05pt;height:16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" filled="f" stroked="f" strokeweight=".5pt">
              <v:textbox style="mso-fit-shape-to-text:t" inset="0,0,0,0">
                <w:txbxContent>
                  <w:sdt>
                    <w:sdtPr>
                      <w:id w:val="24387201"/>
                    </w:sdtPr>
                    <w:sdtContent>
                      <w:p w14:paraId="15FC8CE2" w14:textId="77777777" w:rsidR="00810873" w:rsidRDefault="00810873">
                        <w:pPr>
                          <w:pStyle w:val="ad"/>
                          <w:jc w:val="right"/>
                          <w:rPr>
                            <w:i/>
                          </w:rPr>
                        </w:pPr>
                        <w:r>
                          <w:fldChar w:fldCharType="begin"/>
                        </w:r>
                        <w:r>
                          <w:instrText>PAGE   \* MERGEFORMAT</w:instrText>
                        </w:r>
                        <w:r>
                          <w:fldChar w:fldCharType="separate"/>
                        </w:r>
                        <w:r w:rsidRPr="00FA1C64">
                          <w:rPr>
                            <w:noProof/>
                            <w:lang w:val="zh-CN"/>
                          </w:rPr>
                          <w:t>1</w:t>
                        </w:r>
                        <w:r>
                          <w:rPr>
                            <w:noProof/>
                            <w:lang w:val="zh-CN"/>
                          </w:rPr>
                          <w:fldChar w:fldCharType="end"/>
                        </w:r>
                      </w:p>
                    </w:sdtContent>
                  </w:sdt>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tabs>
        <w:tab w:val="clear" w:pos="4153"/>
        <w:tab w:val="left" w:pos="302"/>
      </w:tabs>
      <w:rPr>
        <w:i/>
      </w:rPr>
    </w:pPr>
    <w:r>
      <w:rPr>
        <w:noProof/>
      </w:rPr>
      <mc:AlternateContent>
        <mc:Choice Requires="wps">
          <w:drawing>
            <wp:anchor distT="0" distB="0" distL="114300" distR="114300" simplePos="0" relativeHeight="251692032" behindDoc="0" locked="0" layoutInCell="1" allowOverlap="1" wp14:anchorId="7EF00286">
              <wp:simplePos x="0" y="0"/>
              <wp:positionH relativeFrom="margin">
                <wp:align>outside</wp:align>
              </wp:positionH>
              <wp:positionV relativeFrom="paragraph">
                <wp:posOffset>0</wp:posOffset>
              </wp:positionV>
              <wp:extent cx="156845" cy="378460"/>
              <wp:effectExtent l="0" t="0" r="0" b="0"/>
              <wp:wrapNone/>
              <wp:docPr id="489"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378460"/>
                      </a:xfrm>
                      <a:prstGeom prst="rect">
                        <a:avLst/>
                      </a:prstGeom>
                      <a:noFill/>
                      <a:ln w="6350">
                        <a:noFill/>
                      </a:ln>
                      <a:effectLst/>
                    </wps:spPr>
                    <wps:txbx>
                      <w:txbxContent>
                        <w:sdt>
                          <w:sdtPr>
                            <w:id w:val="24387202"/>
                          </w:sdtPr>
                          <w:sdtEndPr>
                            <w:rPr>
                              <w:i/>
                            </w:rPr>
                          </w:sdtEndPr>
                          <w:sdtContent>
                            <w:p w:rsidR="00810873" w:rsidRDefault="00810873">
                              <w:pPr>
                                <w:pStyle w:val="ad"/>
                                <w:rPr>
                                  <w:i/>
                                </w:rPr>
                              </w:pPr>
                              <w:r w:rsidRPr="00E267C9">
                                <w:rPr>
                                  <w:iCs/>
                                </w:rPr>
                                <w:fldChar w:fldCharType="begin"/>
                              </w:r>
                              <w:r w:rsidRPr="00E267C9">
                                <w:rPr>
                                  <w:iCs/>
                                </w:rPr>
                                <w:instrText>PAGE   \* MERGEFORMAT</w:instrText>
                              </w:r>
                              <w:r w:rsidRPr="00E267C9">
                                <w:rPr>
                                  <w:iCs/>
                                </w:rPr>
                                <w:fldChar w:fldCharType="separate"/>
                              </w:r>
                              <w:r w:rsidRPr="00FA1C64">
                                <w:rPr>
                                  <w:iCs/>
                                  <w:noProof/>
                                  <w:lang w:val="zh-CN"/>
                                </w:rPr>
                                <w:t>6</w:t>
                              </w:r>
                              <w:r w:rsidRPr="00E267C9">
                                <w:rPr>
                                  <w:iCs/>
                                </w:rPr>
                                <w:fldChar w:fldCharType="end"/>
                              </w:r>
                            </w:p>
                          </w:sdtContent>
                        </w:sdt>
                        <w:p w:rsidR="00810873" w:rsidRDefault="00810873">
                          <w:pPr>
                            <w:rPr>
                              <w:i/>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EF00286" id="_x0000_t202" coordsize="21600,21600" o:spt="202" path="m,l,21600r21600,l21600,xe">
              <v:stroke joinstyle="miter"/>
              <v:path gradientshapeok="t" o:connecttype="rect"/>
            </v:shapetype>
            <v:shape id="文本框 50" o:spid="_x0000_s1028" type="#_x0000_t202" style="position:absolute;margin-left:-38.85pt;margin-top:0;width:12.35pt;height:29.8pt;z-index:2516920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" filled="f" stroked="f" strokeweight=".5pt">
              <v:textbox style="mso-fit-shape-to-text:t" inset="0,0,0,0">
                <w:txbxContent>
                  <w:sdt>
                    <w:sdtPr>
                      <w:id w:val="24387202"/>
                    </w:sdtPr>
                    <w:sdtEndPr>
                      <w:rPr>
                        <w:i/>
                      </w:rPr>
                    </w:sdtEndPr>
                    <w:sdtContent>
                      <w:p w14:paraId="10648AFE" w14:textId="77777777" w:rsidR="00810873" w:rsidRDefault="00810873">
                        <w:pPr>
                          <w:pStyle w:val="ad"/>
                          <w:rPr>
                            <w:i/>
                          </w:rPr>
                        </w:pPr>
                        <w:r w:rsidRPr="00E267C9">
                          <w:rPr>
                            <w:iCs/>
                          </w:rPr>
                          <w:fldChar w:fldCharType="begin"/>
                        </w:r>
                        <w:r w:rsidRPr="00E267C9">
                          <w:rPr>
                            <w:iCs/>
                          </w:rPr>
                          <w:instrText>PAGE   \* MERGEFORMAT</w:instrText>
                        </w:r>
                        <w:r w:rsidRPr="00E267C9">
                          <w:rPr>
                            <w:iCs/>
                          </w:rPr>
                          <w:fldChar w:fldCharType="separate"/>
                        </w:r>
                        <w:r w:rsidRPr="00FA1C64">
                          <w:rPr>
                            <w:iCs/>
                            <w:noProof/>
                            <w:lang w:val="zh-CN"/>
                          </w:rPr>
                          <w:t>6</w:t>
                        </w:r>
                        <w:r w:rsidRPr="00E267C9">
                          <w:rPr>
                            <w:iCs/>
                          </w:rPr>
                          <w:fldChar w:fldCharType="end"/>
                        </w:r>
                      </w:p>
                    </w:sdtContent>
                  </w:sdt>
                  <w:p w14:paraId="7C34DEB4" w14:textId="77777777" w:rsidR="00810873" w:rsidRDefault="00810873">
                    <w:pPr>
                      <w:rPr>
                        <w:i/>
                      </w:rPr>
                    </w:pPr>
                  </w:p>
                </w:txbxContent>
              </v:textbox>
              <w10:wrap anchorx="margin"/>
            </v:shape>
          </w:pict>
        </mc:Fallback>
      </mc:AlternateContent>
    </w:r>
    <w:r>
      <w:rPr>
        <w:rFonts w:hint="eastAsia"/>
        <w:i/>
      </w:rPr>
      <w:tab/>
    </w:r>
  </w:p>
  <w:p w:rsidR="00810873" w:rsidRDefault="00810873">
    <w:pPr>
      <w:pStyle w:val="ad"/>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jc w:val="right"/>
      <w:rPr>
        <w:i/>
      </w:rPr>
    </w:pPr>
    <w:r>
      <w:rPr>
        <w:noProof/>
      </w:rPr>
      <mc:AlternateContent>
        <mc:Choice Requires="wps">
          <w:drawing>
            <wp:anchor distT="0" distB="0" distL="114300" distR="114300" simplePos="0" relativeHeight="251678720" behindDoc="0" locked="0" layoutInCell="1" allowOverlap="1" wp14:anchorId="65DCB00F">
              <wp:simplePos x="0" y="0"/>
              <wp:positionH relativeFrom="margin">
                <wp:align>outside</wp:align>
              </wp:positionH>
              <wp:positionV relativeFrom="paragraph">
                <wp:posOffset>0</wp:posOffset>
              </wp:positionV>
              <wp:extent cx="156845" cy="378460"/>
              <wp:effectExtent l="0" t="0" r="0" b="0"/>
              <wp:wrapNone/>
              <wp:docPr id="488"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378460"/>
                      </a:xfrm>
                      <a:prstGeom prst="rect">
                        <a:avLst/>
                      </a:prstGeom>
                      <a:noFill/>
                      <a:ln w="6350">
                        <a:noFill/>
                      </a:ln>
                      <a:effectLst/>
                    </wps:spPr>
                    <wps:txbx>
                      <w:txbxContent>
                        <w:sdt>
                          <w:sdtPr>
                            <w:id w:val="24387203"/>
                          </w:sdtPr>
                          <w:sdtEndPr>
                            <w:rPr>
                              <w:i/>
                            </w:rPr>
                          </w:sdtEndPr>
                          <w:sdtContent>
                            <w:p w:rsidR="00810873" w:rsidRDefault="00810873">
                              <w:pPr>
                                <w:pStyle w:val="ad"/>
                                <w:jc w:val="right"/>
                                <w:rPr>
                                  <w:i/>
                                </w:rPr>
                              </w:pPr>
                              <w:r w:rsidRPr="00E267C9">
                                <w:rPr>
                                  <w:iCs/>
                                </w:rPr>
                                <w:fldChar w:fldCharType="begin"/>
                              </w:r>
                              <w:r w:rsidRPr="00E267C9">
                                <w:rPr>
                                  <w:iCs/>
                                </w:rPr>
                                <w:instrText>PAGE   \* MERGEFORMAT</w:instrText>
                              </w:r>
                              <w:r w:rsidRPr="00E267C9">
                                <w:rPr>
                                  <w:iCs/>
                                </w:rPr>
                                <w:fldChar w:fldCharType="separate"/>
                              </w:r>
                              <w:r w:rsidRPr="00FA1C64">
                                <w:rPr>
                                  <w:iCs/>
                                  <w:noProof/>
                                  <w:lang w:val="zh-CN"/>
                                </w:rPr>
                                <w:t>5</w:t>
                              </w:r>
                              <w:r w:rsidRPr="00E267C9">
                                <w:rPr>
                                  <w:iCs/>
                                </w:rPr>
                                <w:fldChar w:fldCharType="end"/>
                              </w:r>
                            </w:p>
                          </w:sdtContent>
                        </w:sdt>
                        <w:p w:rsidR="00810873" w:rsidRDefault="00810873">
                          <w:pPr>
                            <w:rPr>
                              <w:i/>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5DCB00F" id="_x0000_t202" coordsize="21600,21600" o:spt="202" path="m,l,21600r21600,l21600,xe">
              <v:stroke joinstyle="miter"/>
              <v:path gradientshapeok="t" o:connecttype="rect"/>
            </v:shapetype>
            <v:shape id="文本框 49" o:spid="_x0000_s1029" type="#_x0000_t202" style="position:absolute;left:0;text-align:left;margin-left:-38.85pt;margin-top:0;width:12.35pt;height:29.8pt;z-index:25167872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" filled="f" stroked="f" strokeweight=".5pt">
              <v:textbox style="mso-fit-shape-to-text:t" inset="0,0,0,0">
                <w:txbxContent>
                  <w:sdt>
                    <w:sdtPr>
                      <w:id w:val="24387203"/>
                    </w:sdtPr>
                    <w:sdtEndPr>
                      <w:rPr>
                        <w:i/>
                      </w:rPr>
                    </w:sdtEndPr>
                    <w:sdtContent>
                      <w:p w14:paraId="1560CEE8" w14:textId="77777777" w:rsidR="00810873" w:rsidRDefault="00810873">
                        <w:pPr>
                          <w:pStyle w:val="ad"/>
                          <w:jc w:val="right"/>
                          <w:rPr>
                            <w:i/>
                          </w:rPr>
                        </w:pPr>
                        <w:r w:rsidRPr="00E267C9">
                          <w:rPr>
                            <w:iCs/>
                          </w:rPr>
                          <w:fldChar w:fldCharType="begin"/>
                        </w:r>
                        <w:r w:rsidRPr="00E267C9">
                          <w:rPr>
                            <w:iCs/>
                          </w:rPr>
                          <w:instrText>PAGE   \* MERGEFORMAT</w:instrText>
                        </w:r>
                        <w:r w:rsidRPr="00E267C9">
                          <w:rPr>
                            <w:iCs/>
                          </w:rPr>
                          <w:fldChar w:fldCharType="separate"/>
                        </w:r>
                        <w:r w:rsidRPr="00FA1C64">
                          <w:rPr>
                            <w:iCs/>
                            <w:noProof/>
                            <w:lang w:val="zh-CN"/>
                          </w:rPr>
                          <w:t>5</w:t>
                        </w:r>
                        <w:r w:rsidRPr="00E267C9">
                          <w:rPr>
                            <w:iCs/>
                          </w:rPr>
                          <w:fldChar w:fldCharType="end"/>
                        </w:r>
                      </w:p>
                    </w:sdtContent>
                  </w:sdt>
                  <w:p w14:paraId="3DEE454A" w14:textId="77777777" w:rsidR="00810873" w:rsidRDefault="00810873">
                    <w:pPr>
                      <w:rPr>
                        <w:i/>
                      </w:rPr>
                    </w:pPr>
                  </w:p>
                </w:txbxContent>
              </v:textbox>
              <w10:wrap anchorx="margin"/>
            </v:shape>
          </w:pict>
        </mc:Fallback>
      </mc:AlternateContent>
    </w:r>
  </w:p>
  <w:p w:rsidR="00810873" w:rsidRDefault="00810873">
    <w:pPr>
      <w:pStyle w:val="ad"/>
      <w:tabs>
        <w:tab w:val="clear" w:pos="4153"/>
      </w:tabs>
      <w:ind w:firstLine="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tabs>
        <w:tab w:val="clear" w:pos="4153"/>
        <w:tab w:val="left" w:pos="302"/>
      </w:tabs>
    </w:pPr>
    <w:r>
      <w:rPr>
        <w:noProof/>
      </w:rPr>
      <mc:AlternateContent>
        <mc:Choice Requires="wps">
          <w:drawing>
            <wp:anchor distT="0" distB="0" distL="114300" distR="114300" simplePos="0" relativeHeight="251895808" behindDoc="0" locked="0" layoutInCell="1" allowOverlap="1" wp14:anchorId="632FC992">
              <wp:simplePos x="0" y="0"/>
              <wp:positionH relativeFrom="margin">
                <wp:align>outside</wp:align>
              </wp:positionH>
              <wp:positionV relativeFrom="paragraph">
                <wp:posOffset>0</wp:posOffset>
              </wp:positionV>
              <wp:extent cx="90805" cy="203200"/>
              <wp:effectExtent l="0" t="0" r="0" b="0"/>
              <wp:wrapNone/>
              <wp:docPr id="48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203200"/>
                      </a:xfrm>
                      <a:prstGeom prst="rect">
                        <a:avLst/>
                      </a:prstGeom>
                      <a:noFill/>
                      <a:ln w="6350">
                        <a:noFill/>
                      </a:ln>
                      <a:effectLst/>
                    </wps:spPr>
                    <wps:txbx>
                      <w:txbxContent>
                        <w:sdt>
                          <w:sdtPr>
                            <w:id w:val="24387204"/>
                          </w:sdtPr>
                          <w:sdtEndPr>
                            <w:rPr>
                              <w:i/>
                            </w:rPr>
                          </w:sdtEndPr>
                          <w:sdtContent>
                            <w:p w:rsidR="00810873" w:rsidRDefault="00810873">
                              <w:pPr>
                                <w:pStyle w:val="ad"/>
                                <w:rPr>
                                  <w:i/>
                                </w:rPr>
                              </w:pPr>
                              <w:r>
                                <w:fldChar w:fldCharType="begin"/>
                              </w:r>
                              <w:r>
                                <w:instrText>PAGE   \* MERGEFORMAT</w:instrText>
                              </w:r>
                              <w:r>
                                <w:fldChar w:fldCharType="separate"/>
                              </w:r>
                              <w:r w:rsidRPr="004C39F1">
                                <w:rPr>
                                  <w:noProof/>
                                  <w:lang w:val="zh-CN"/>
                                </w:rPr>
                                <w:t>4</w:t>
                              </w:r>
                              <w:r w:rsidRPr="00FA1C64">
                                <w:rPr>
                                  <w:noProof/>
                                  <w:lang w:val="zh-CN"/>
                                </w:rPr>
                                <w:t>0</w:t>
                              </w:r>
                              <w:r>
                                <w:rPr>
                                  <w:noProof/>
                                  <w:lang w:val="zh-C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32FC992" id="_x0000_t202" coordsize="21600,21600" o:spt="202" path="m,l,21600r21600,l21600,xe">
              <v:stroke joinstyle="miter"/>
              <v:path gradientshapeok="t" o:connecttype="rect"/>
            </v:shapetype>
            <v:shape id="文本框 57" o:spid="_x0000_s1030" type="#_x0000_t202" style="position:absolute;margin-left:-44.05pt;margin-top:0;width:7.15pt;height:16pt;z-index:2518958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" filled="f" stroked="f" strokeweight=".5pt">
              <v:textbox style="mso-fit-shape-to-text:t" inset="0,0,0,0">
                <w:txbxContent>
                  <w:sdt>
                    <w:sdtPr>
                      <w:id w:val="24387204"/>
                    </w:sdtPr>
                    <w:sdtEndPr>
                      <w:rPr>
                        <w:i/>
                      </w:rPr>
                    </w:sdtEndPr>
                    <w:sdtContent>
                      <w:p w14:paraId="0601168E" w14:textId="77777777" w:rsidR="00810873" w:rsidRDefault="00810873">
                        <w:pPr>
                          <w:pStyle w:val="ad"/>
                          <w:rPr>
                            <w:i/>
                          </w:rPr>
                        </w:pPr>
                        <w:r>
                          <w:fldChar w:fldCharType="begin"/>
                        </w:r>
                        <w:r>
                          <w:instrText>PAGE   \* MERGEFORMAT</w:instrText>
                        </w:r>
                        <w:r>
                          <w:fldChar w:fldCharType="separate"/>
                        </w:r>
                        <w:r w:rsidRPr="004C39F1">
                          <w:rPr>
                            <w:noProof/>
                            <w:lang w:val="zh-CN"/>
                          </w:rPr>
                          <w:t>4</w:t>
                        </w:r>
                        <w:r w:rsidRPr="00FA1C64">
                          <w:rPr>
                            <w:noProof/>
                            <w:lang w:val="zh-CN"/>
                          </w:rPr>
                          <w:t>0</w:t>
                        </w:r>
                        <w:r>
                          <w:rPr>
                            <w:noProof/>
                            <w:lang w:val="zh-CN"/>
                          </w:rPr>
                          <w:fldChar w:fldCharType="end"/>
                        </w:r>
                      </w:p>
                    </w:sdtContent>
                  </w:sdt>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d"/>
      <w:jc w:val="right"/>
    </w:pPr>
    <w:r>
      <w:rPr>
        <w:noProof/>
      </w:rPr>
      <mc:AlternateContent>
        <mc:Choice Requires="wps">
          <w:drawing>
            <wp:anchor distT="0" distB="0" distL="114300" distR="114300" simplePos="0" relativeHeight="251804672" behindDoc="0" locked="0" layoutInCell="1" allowOverlap="1" wp14:anchorId="549F86DF">
              <wp:simplePos x="0" y="0"/>
              <wp:positionH relativeFrom="margin">
                <wp:align>outside</wp:align>
              </wp:positionH>
              <wp:positionV relativeFrom="paragraph">
                <wp:posOffset>0</wp:posOffset>
              </wp:positionV>
              <wp:extent cx="156845" cy="378460"/>
              <wp:effectExtent l="0" t="0" r="0" b="0"/>
              <wp:wrapNone/>
              <wp:docPr id="48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378460"/>
                      </a:xfrm>
                      <a:prstGeom prst="rect">
                        <a:avLst/>
                      </a:prstGeom>
                      <a:noFill/>
                      <a:ln w="6350">
                        <a:noFill/>
                      </a:ln>
                      <a:effectLst/>
                    </wps:spPr>
                    <wps:txbx>
                      <w:txbxContent>
                        <w:sdt>
                          <w:sdtPr>
                            <w:id w:val="24387205"/>
                          </w:sdtPr>
                          <w:sdtEndPr>
                            <w:rPr>
                              <w:i/>
                            </w:rPr>
                          </w:sdtEndPr>
                          <w:sdtContent>
                            <w:p w:rsidR="00810873" w:rsidRDefault="00810873">
                              <w:pPr>
                                <w:pStyle w:val="ad"/>
                                <w:jc w:val="right"/>
                                <w:rPr>
                                  <w:i/>
                                </w:rPr>
                              </w:pPr>
                              <w:r>
                                <w:fldChar w:fldCharType="begin"/>
                              </w:r>
                              <w:r>
                                <w:instrText>PAGE   \* MERGEFORMAT</w:instrText>
                              </w:r>
                              <w:r>
                                <w:fldChar w:fldCharType="separate"/>
                              </w:r>
                              <w:r w:rsidRPr="004C39F1">
                                <w:rPr>
                                  <w:noProof/>
                                  <w:lang w:val="zh-CN"/>
                                </w:rPr>
                                <w:t>3</w:t>
                              </w:r>
                              <w:r w:rsidRPr="00FA1C64">
                                <w:rPr>
                                  <w:noProof/>
                                  <w:lang w:val="zh-CN"/>
                                </w:rPr>
                                <w:t>9</w:t>
                              </w:r>
                              <w:r>
                                <w:rPr>
                                  <w:noProof/>
                                  <w:lang w:val="zh-CN"/>
                                </w:rPr>
                                <w:fldChar w:fldCharType="end"/>
                              </w:r>
                            </w:p>
                          </w:sdtContent>
                        </w:sdt>
                        <w:p w:rsidR="00810873" w:rsidRDefault="00810873">
                          <w:pPr>
                            <w:rPr>
                              <w:i/>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49F86DF" id="_x0000_t202" coordsize="21600,21600" o:spt="202" path="m,l,21600r21600,l21600,xe">
              <v:stroke joinstyle="miter"/>
              <v:path gradientshapeok="t" o:connecttype="rect"/>
            </v:shapetype>
            <v:shape id="文本框 56" o:spid="_x0000_s1031" type="#_x0000_t202" style="position:absolute;left:0;text-align:left;margin-left:-38.85pt;margin-top:0;width:12.35pt;height:29.8pt;z-index:25180467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" filled="f" stroked="f" strokeweight=".5pt">
              <v:textbox style="mso-fit-shape-to-text:t" inset="0,0,0,0">
                <w:txbxContent>
                  <w:sdt>
                    <w:sdtPr>
                      <w:id w:val="24387205"/>
                    </w:sdtPr>
                    <w:sdtEndPr>
                      <w:rPr>
                        <w:i/>
                      </w:rPr>
                    </w:sdtEndPr>
                    <w:sdtContent>
                      <w:p w14:paraId="6D6BC762" w14:textId="77777777" w:rsidR="00810873" w:rsidRDefault="00810873">
                        <w:pPr>
                          <w:pStyle w:val="ad"/>
                          <w:jc w:val="right"/>
                          <w:rPr>
                            <w:i/>
                          </w:rPr>
                        </w:pPr>
                        <w:r>
                          <w:fldChar w:fldCharType="begin"/>
                        </w:r>
                        <w:r>
                          <w:instrText>PAGE   \* MERGEFORMAT</w:instrText>
                        </w:r>
                        <w:r>
                          <w:fldChar w:fldCharType="separate"/>
                        </w:r>
                        <w:r w:rsidRPr="004C39F1">
                          <w:rPr>
                            <w:noProof/>
                            <w:lang w:val="zh-CN"/>
                          </w:rPr>
                          <w:t>3</w:t>
                        </w:r>
                        <w:r w:rsidRPr="00FA1C64">
                          <w:rPr>
                            <w:noProof/>
                            <w:lang w:val="zh-CN"/>
                          </w:rPr>
                          <w:t>9</w:t>
                        </w:r>
                        <w:r>
                          <w:rPr>
                            <w:noProof/>
                            <w:lang w:val="zh-CN"/>
                          </w:rPr>
                          <w:fldChar w:fldCharType="end"/>
                        </w:r>
                      </w:p>
                    </w:sdtContent>
                  </w:sdt>
                  <w:p w14:paraId="5ACCE154" w14:textId="77777777" w:rsidR="00810873" w:rsidRDefault="00810873">
                    <w:pPr>
                      <w:rPr>
                        <w:i/>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E4" w:rsidRDefault="007B48E4">
      <w:r>
        <w:separator/>
      </w:r>
    </w:p>
  </w:footnote>
  <w:footnote w:type="continuationSeparator" w:id="0">
    <w:p w:rsidR="007B48E4" w:rsidRDefault="007B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873" w:rsidRDefault="0081087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F094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C580F"/>
    <w:multiLevelType w:val="multilevel"/>
    <w:tmpl w:val="1248D4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9D5902"/>
    <w:multiLevelType w:val="hybridMultilevel"/>
    <w:tmpl w:val="FE000326"/>
    <w:lvl w:ilvl="0" w:tplc="D6089C34">
      <w:start w:val="1"/>
      <w:numFmt w:val="low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4056F1"/>
    <w:multiLevelType w:val="hybridMultilevel"/>
    <w:tmpl w:val="7BA60C6C"/>
    <w:lvl w:ilvl="0" w:tplc="D48462A2">
      <w:start w:val="1"/>
      <w:numFmt w:val="decimal"/>
      <w:lvlText w:val="%1 "/>
      <w:lvlJc w:val="left"/>
      <w:pPr>
        <w:ind w:left="996" w:hanging="480"/>
      </w:pPr>
      <w:rPr>
        <w:rFonts w:hint="eastAsia"/>
      </w:rPr>
    </w:lvl>
    <w:lvl w:ilvl="1" w:tplc="04090019" w:tentative="1">
      <w:start w:val="1"/>
      <w:numFmt w:val="lowerLetter"/>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lowerLetter"/>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lowerLetter"/>
      <w:lvlText w:val="%8)"/>
      <w:lvlJc w:val="left"/>
      <w:pPr>
        <w:ind w:left="4356" w:hanging="480"/>
      </w:pPr>
    </w:lvl>
    <w:lvl w:ilvl="8" w:tplc="0409001B" w:tentative="1">
      <w:start w:val="1"/>
      <w:numFmt w:val="lowerRoman"/>
      <w:lvlText w:val="%9."/>
      <w:lvlJc w:val="right"/>
      <w:pPr>
        <w:ind w:left="4836" w:hanging="480"/>
      </w:pPr>
    </w:lvl>
  </w:abstractNum>
  <w:num w:numId="1">
    <w:abstractNumId w:val="0"/>
  </w:num>
  <w:num w:numId="2">
    <w:abstractNumId w:val="1"/>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mirrorMargins/>
  <w:bordersDoNotSurroundHeader/>
  <w:bordersDoNotSurroundFooter/>
  <w:hideSpellingErrors/>
  <w:activeWritingStyle w:appName="MSWord" w:lang="fr-FR"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defaultTabStop w:val="420"/>
  <w:drawingGridHorizontalSpacing w:val="1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B9"/>
    <w:rsid w:val="00001A39"/>
    <w:rsid w:val="0000319F"/>
    <w:rsid w:val="00004658"/>
    <w:rsid w:val="0000527B"/>
    <w:rsid w:val="00005A73"/>
    <w:rsid w:val="0000641D"/>
    <w:rsid w:val="0001059A"/>
    <w:rsid w:val="0001069B"/>
    <w:rsid w:val="000107ED"/>
    <w:rsid w:val="00010ED1"/>
    <w:rsid w:val="00010FBE"/>
    <w:rsid w:val="000112FC"/>
    <w:rsid w:val="00011A91"/>
    <w:rsid w:val="00014471"/>
    <w:rsid w:val="00014ADC"/>
    <w:rsid w:val="00015862"/>
    <w:rsid w:val="00016193"/>
    <w:rsid w:val="00017877"/>
    <w:rsid w:val="00017A9D"/>
    <w:rsid w:val="0002059C"/>
    <w:rsid w:val="000207C5"/>
    <w:rsid w:val="00020E11"/>
    <w:rsid w:val="00020E22"/>
    <w:rsid w:val="00021056"/>
    <w:rsid w:val="000210A1"/>
    <w:rsid w:val="000212B7"/>
    <w:rsid w:val="000218A1"/>
    <w:rsid w:val="0002196B"/>
    <w:rsid w:val="000227C7"/>
    <w:rsid w:val="00024600"/>
    <w:rsid w:val="00024670"/>
    <w:rsid w:val="00024E8F"/>
    <w:rsid w:val="00025AAB"/>
    <w:rsid w:val="00025E69"/>
    <w:rsid w:val="0002606E"/>
    <w:rsid w:val="00026973"/>
    <w:rsid w:val="00027673"/>
    <w:rsid w:val="0002768E"/>
    <w:rsid w:val="000276E7"/>
    <w:rsid w:val="00030E8C"/>
    <w:rsid w:val="00030FD7"/>
    <w:rsid w:val="00031808"/>
    <w:rsid w:val="0003201C"/>
    <w:rsid w:val="00032148"/>
    <w:rsid w:val="00032C59"/>
    <w:rsid w:val="0003401C"/>
    <w:rsid w:val="000348A4"/>
    <w:rsid w:val="000348C2"/>
    <w:rsid w:val="00035795"/>
    <w:rsid w:val="00037066"/>
    <w:rsid w:val="0003725D"/>
    <w:rsid w:val="00037693"/>
    <w:rsid w:val="00040118"/>
    <w:rsid w:val="000404C8"/>
    <w:rsid w:val="0004154B"/>
    <w:rsid w:val="0004215F"/>
    <w:rsid w:val="0004260C"/>
    <w:rsid w:val="00044F6F"/>
    <w:rsid w:val="00044F9B"/>
    <w:rsid w:val="0004528A"/>
    <w:rsid w:val="00045386"/>
    <w:rsid w:val="00046899"/>
    <w:rsid w:val="00047629"/>
    <w:rsid w:val="000476C1"/>
    <w:rsid w:val="00050990"/>
    <w:rsid w:val="00050C00"/>
    <w:rsid w:val="00051869"/>
    <w:rsid w:val="00052BAF"/>
    <w:rsid w:val="000536E3"/>
    <w:rsid w:val="00053A89"/>
    <w:rsid w:val="000544C6"/>
    <w:rsid w:val="00055080"/>
    <w:rsid w:val="00055790"/>
    <w:rsid w:val="0005701B"/>
    <w:rsid w:val="00057430"/>
    <w:rsid w:val="000605C3"/>
    <w:rsid w:val="00061E5D"/>
    <w:rsid w:val="0006291B"/>
    <w:rsid w:val="000632C9"/>
    <w:rsid w:val="00063B0A"/>
    <w:rsid w:val="00063C18"/>
    <w:rsid w:val="000641C4"/>
    <w:rsid w:val="00064B30"/>
    <w:rsid w:val="00065061"/>
    <w:rsid w:val="00065C40"/>
    <w:rsid w:val="000679F2"/>
    <w:rsid w:val="0007090F"/>
    <w:rsid w:val="000709C0"/>
    <w:rsid w:val="00070A45"/>
    <w:rsid w:val="00070DCB"/>
    <w:rsid w:val="00071FAD"/>
    <w:rsid w:val="0007383B"/>
    <w:rsid w:val="0007414F"/>
    <w:rsid w:val="000754D8"/>
    <w:rsid w:val="000765C3"/>
    <w:rsid w:val="00076E0E"/>
    <w:rsid w:val="00076EE5"/>
    <w:rsid w:val="00080431"/>
    <w:rsid w:val="00080CD9"/>
    <w:rsid w:val="00081274"/>
    <w:rsid w:val="000824FC"/>
    <w:rsid w:val="00082665"/>
    <w:rsid w:val="00083E09"/>
    <w:rsid w:val="00084654"/>
    <w:rsid w:val="00084CC3"/>
    <w:rsid w:val="00085B65"/>
    <w:rsid w:val="00091EE2"/>
    <w:rsid w:val="00092715"/>
    <w:rsid w:val="00092F70"/>
    <w:rsid w:val="00093BF1"/>
    <w:rsid w:val="00093F10"/>
    <w:rsid w:val="00093F84"/>
    <w:rsid w:val="000962FF"/>
    <w:rsid w:val="00096AE7"/>
    <w:rsid w:val="000A01A1"/>
    <w:rsid w:val="000A18F8"/>
    <w:rsid w:val="000A1B4E"/>
    <w:rsid w:val="000A1D02"/>
    <w:rsid w:val="000A2BD1"/>
    <w:rsid w:val="000A2C18"/>
    <w:rsid w:val="000A3929"/>
    <w:rsid w:val="000A3C43"/>
    <w:rsid w:val="000A3F53"/>
    <w:rsid w:val="000A43BD"/>
    <w:rsid w:val="000A4C00"/>
    <w:rsid w:val="000A4CF8"/>
    <w:rsid w:val="000A4E02"/>
    <w:rsid w:val="000A53E9"/>
    <w:rsid w:val="000A556F"/>
    <w:rsid w:val="000A5DA2"/>
    <w:rsid w:val="000A5FFD"/>
    <w:rsid w:val="000A6ED2"/>
    <w:rsid w:val="000A7006"/>
    <w:rsid w:val="000B088C"/>
    <w:rsid w:val="000B0E47"/>
    <w:rsid w:val="000B21E7"/>
    <w:rsid w:val="000B23E1"/>
    <w:rsid w:val="000B2A97"/>
    <w:rsid w:val="000B3595"/>
    <w:rsid w:val="000B46AF"/>
    <w:rsid w:val="000B4741"/>
    <w:rsid w:val="000B547A"/>
    <w:rsid w:val="000B6B82"/>
    <w:rsid w:val="000B6CAE"/>
    <w:rsid w:val="000B6CC0"/>
    <w:rsid w:val="000B6D64"/>
    <w:rsid w:val="000B7086"/>
    <w:rsid w:val="000B7305"/>
    <w:rsid w:val="000B77B2"/>
    <w:rsid w:val="000B7F6B"/>
    <w:rsid w:val="000C00A5"/>
    <w:rsid w:val="000C12B6"/>
    <w:rsid w:val="000C15C7"/>
    <w:rsid w:val="000C17C8"/>
    <w:rsid w:val="000C19A4"/>
    <w:rsid w:val="000C1F8E"/>
    <w:rsid w:val="000C35E6"/>
    <w:rsid w:val="000C3B54"/>
    <w:rsid w:val="000C3EF4"/>
    <w:rsid w:val="000C40EE"/>
    <w:rsid w:val="000C414E"/>
    <w:rsid w:val="000C491F"/>
    <w:rsid w:val="000C567A"/>
    <w:rsid w:val="000C56B4"/>
    <w:rsid w:val="000C5DF4"/>
    <w:rsid w:val="000C6206"/>
    <w:rsid w:val="000C6BF2"/>
    <w:rsid w:val="000C7038"/>
    <w:rsid w:val="000D199E"/>
    <w:rsid w:val="000D1E39"/>
    <w:rsid w:val="000D1ECD"/>
    <w:rsid w:val="000D2030"/>
    <w:rsid w:val="000D20B0"/>
    <w:rsid w:val="000D3420"/>
    <w:rsid w:val="000D43F7"/>
    <w:rsid w:val="000D61EB"/>
    <w:rsid w:val="000D62D7"/>
    <w:rsid w:val="000D65AB"/>
    <w:rsid w:val="000D69ED"/>
    <w:rsid w:val="000D6D1F"/>
    <w:rsid w:val="000D7FDF"/>
    <w:rsid w:val="000E0245"/>
    <w:rsid w:val="000E0355"/>
    <w:rsid w:val="000E0DE0"/>
    <w:rsid w:val="000E0EB5"/>
    <w:rsid w:val="000E1A4A"/>
    <w:rsid w:val="000E248E"/>
    <w:rsid w:val="000E2746"/>
    <w:rsid w:val="000E2B0C"/>
    <w:rsid w:val="000E44E5"/>
    <w:rsid w:val="000E4DC0"/>
    <w:rsid w:val="000E4DCD"/>
    <w:rsid w:val="000E546F"/>
    <w:rsid w:val="000E6202"/>
    <w:rsid w:val="000E6846"/>
    <w:rsid w:val="000E7E3B"/>
    <w:rsid w:val="000F01B0"/>
    <w:rsid w:val="000F1879"/>
    <w:rsid w:val="000F3150"/>
    <w:rsid w:val="000F31C0"/>
    <w:rsid w:val="000F370F"/>
    <w:rsid w:val="000F3B9A"/>
    <w:rsid w:val="000F3BFE"/>
    <w:rsid w:val="000F40E7"/>
    <w:rsid w:val="000F7C17"/>
    <w:rsid w:val="000F7D20"/>
    <w:rsid w:val="00100378"/>
    <w:rsid w:val="00100501"/>
    <w:rsid w:val="001008A5"/>
    <w:rsid w:val="00100F11"/>
    <w:rsid w:val="00100FB7"/>
    <w:rsid w:val="001010AB"/>
    <w:rsid w:val="00101A56"/>
    <w:rsid w:val="001023D7"/>
    <w:rsid w:val="00102BC7"/>
    <w:rsid w:val="00102EB8"/>
    <w:rsid w:val="00103C19"/>
    <w:rsid w:val="00103C79"/>
    <w:rsid w:val="0010403F"/>
    <w:rsid w:val="001051E0"/>
    <w:rsid w:val="00105A15"/>
    <w:rsid w:val="00106485"/>
    <w:rsid w:val="001076BF"/>
    <w:rsid w:val="00107EBA"/>
    <w:rsid w:val="001103E4"/>
    <w:rsid w:val="00110C11"/>
    <w:rsid w:val="00112921"/>
    <w:rsid w:val="00113BED"/>
    <w:rsid w:val="00113E35"/>
    <w:rsid w:val="00114801"/>
    <w:rsid w:val="00114E05"/>
    <w:rsid w:val="001163D9"/>
    <w:rsid w:val="001174AC"/>
    <w:rsid w:val="00117E14"/>
    <w:rsid w:val="00120D2D"/>
    <w:rsid w:val="0012237C"/>
    <w:rsid w:val="0012262E"/>
    <w:rsid w:val="0012273C"/>
    <w:rsid w:val="00122830"/>
    <w:rsid w:val="00122BE2"/>
    <w:rsid w:val="00123644"/>
    <w:rsid w:val="00124ACA"/>
    <w:rsid w:val="001266E2"/>
    <w:rsid w:val="00126905"/>
    <w:rsid w:val="0012745B"/>
    <w:rsid w:val="00127850"/>
    <w:rsid w:val="00127EAC"/>
    <w:rsid w:val="00127FB3"/>
    <w:rsid w:val="00130CA0"/>
    <w:rsid w:val="00130E41"/>
    <w:rsid w:val="001311AC"/>
    <w:rsid w:val="00131CDF"/>
    <w:rsid w:val="00131F92"/>
    <w:rsid w:val="001324F6"/>
    <w:rsid w:val="00132D46"/>
    <w:rsid w:val="00133D64"/>
    <w:rsid w:val="00133EB4"/>
    <w:rsid w:val="001354E4"/>
    <w:rsid w:val="001357DB"/>
    <w:rsid w:val="001359F4"/>
    <w:rsid w:val="001364C6"/>
    <w:rsid w:val="00136FEE"/>
    <w:rsid w:val="001375F2"/>
    <w:rsid w:val="0013783E"/>
    <w:rsid w:val="00137F6C"/>
    <w:rsid w:val="00140119"/>
    <w:rsid w:val="001401B7"/>
    <w:rsid w:val="00140C8E"/>
    <w:rsid w:val="00141AB2"/>
    <w:rsid w:val="00142289"/>
    <w:rsid w:val="001425C5"/>
    <w:rsid w:val="00143744"/>
    <w:rsid w:val="00143974"/>
    <w:rsid w:val="00143D75"/>
    <w:rsid w:val="0014406B"/>
    <w:rsid w:val="00144B90"/>
    <w:rsid w:val="00144DF7"/>
    <w:rsid w:val="0014556B"/>
    <w:rsid w:val="001455F4"/>
    <w:rsid w:val="00145802"/>
    <w:rsid w:val="00145872"/>
    <w:rsid w:val="001458BD"/>
    <w:rsid w:val="00145C15"/>
    <w:rsid w:val="00145E27"/>
    <w:rsid w:val="0014609D"/>
    <w:rsid w:val="00147523"/>
    <w:rsid w:val="00147F16"/>
    <w:rsid w:val="00150031"/>
    <w:rsid w:val="00150A32"/>
    <w:rsid w:val="00151238"/>
    <w:rsid w:val="00151278"/>
    <w:rsid w:val="00151813"/>
    <w:rsid w:val="001519A3"/>
    <w:rsid w:val="00152E57"/>
    <w:rsid w:val="001534A7"/>
    <w:rsid w:val="001541A9"/>
    <w:rsid w:val="00154229"/>
    <w:rsid w:val="0015464F"/>
    <w:rsid w:val="001551B4"/>
    <w:rsid w:val="0015616B"/>
    <w:rsid w:val="0015678D"/>
    <w:rsid w:val="00156AC8"/>
    <w:rsid w:val="00156E1A"/>
    <w:rsid w:val="00157BB1"/>
    <w:rsid w:val="001609B3"/>
    <w:rsid w:val="00160C25"/>
    <w:rsid w:val="00160DF8"/>
    <w:rsid w:val="00161973"/>
    <w:rsid w:val="0016249D"/>
    <w:rsid w:val="001629AE"/>
    <w:rsid w:val="00163864"/>
    <w:rsid w:val="0016401B"/>
    <w:rsid w:val="00165058"/>
    <w:rsid w:val="00165DAB"/>
    <w:rsid w:val="0016655D"/>
    <w:rsid w:val="00166837"/>
    <w:rsid w:val="00167224"/>
    <w:rsid w:val="00167857"/>
    <w:rsid w:val="00167CC7"/>
    <w:rsid w:val="0017029E"/>
    <w:rsid w:val="00170A98"/>
    <w:rsid w:val="001711F0"/>
    <w:rsid w:val="00171204"/>
    <w:rsid w:val="00171331"/>
    <w:rsid w:val="00172A27"/>
    <w:rsid w:val="00173A13"/>
    <w:rsid w:val="00173E59"/>
    <w:rsid w:val="001758E5"/>
    <w:rsid w:val="00175D7C"/>
    <w:rsid w:val="001765D8"/>
    <w:rsid w:val="00176B09"/>
    <w:rsid w:val="00176BAD"/>
    <w:rsid w:val="00177B0B"/>
    <w:rsid w:val="0018255A"/>
    <w:rsid w:val="00182C04"/>
    <w:rsid w:val="00182F45"/>
    <w:rsid w:val="0018460D"/>
    <w:rsid w:val="00184B38"/>
    <w:rsid w:val="00185338"/>
    <w:rsid w:val="00185359"/>
    <w:rsid w:val="001863C0"/>
    <w:rsid w:val="0019069D"/>
    <w:rsid w:val="00191B74"/>
    <w:rsid w:val="00192666"/>
    <w:rsid w:val="00193225"/>
    <w:rsid w:val="00194524"/>
    <w:rsid w:val="00194727"/>
    <w:rsid w:val="0019558B"/>
    <w:rsid w:val="00196029"/>
    <w:rsid w:val="00196229"/>
    <w:rsid w:val="001968B9"/>
    <w:rsid w:val="00196F5E"/>
    <w:rsid w:val="001A0F1F"/>
    <w:rsid w:val="001A225B"/>
    <w:rsid w:val="001A2A68"/>
    <w:rsid w:val="001A3037"/>
    <w:rsid w:val="001A327A"/>
    <w:rsid w:val="001A393C"/>
    <w:rsid w:val="001A3E3D"/>
    <w:rsid w:val="001A539F"/>
    <w:rsid w:val="001A5CF3"/>
    <w:rsid w:val="001A5F41"/>
    <w:rsid w:val="001A688B"/>
    <w:rsid w:val="001A7E68"/>
    <w:rsid w:val="001B0451"/>
    <w:rsid w:val="001B04A0"/>
    <w:rsid w:val="001B0EC0"/>
    <w:rsid w:val="001B24CD"/>
    <w:rsid w:val="001B31DD"/>
    <w:rsid w:val="001B3692"/>
    <w:rsid w:val="001B3A64"/>
    <w:rsid w:val="001B41A5"/>
    <w:rsid w:val="001B47D1"/>
    <w:rsid w:val="001B4968"/>
    <w:rsid w:val="001B4F0F"/>
    <w:rsid w:val="001B50EA"/>
    <w:rsid w:val="001B534F"/>
    <w:rsid w:val="001B5C47"/>
    <w:rsid w:val="001B6198"/>
    <w:rsid w:val="001B666D"/>
    <w:rsid w:val="001B706A"/>
    <w:rsid w:val="001B7D59"/>
    <w:rsid w:val="001C0D73"/>
    <w:rsid w:val="001C1146"/>
    <w:rsid w:val="001C11BC"/>
    <w:rsid w:val="001C2528"/>
    <w:rsid w:val="001C2821"/>
    <w:rsid w:val="001C3C10"/>
    <w:rsid w:val="001C43AE"/>
    <w:rsid w:val="001C47B8"/>
    <w:rsid w:val="001C4B16"/>
    <w:rsid w:val="001C50EF"/>
    <w:rsid w:val="001C67E1"/>
    <w:rsid w:val="001C68EF"/>
    <w:rsid w:val="001C6ABE"/>
    <w:rsid w:val="001C6CC2"/>
    <w:rsid w:val="001C6D34"/>
    <w:rsid w:val="001C6F32"/>
    <w:rsid w:val="001C7348"/>
    <w:rsid w:val="001C7BBE"/>
    <w:rsid w:val="001C7EB8"/>
    <w:rsid w:val="001D00E7"/>
    <w:rsid w:val="001D0478"/>
    <w:rsid w:val="001D0CFB"/>
    <w:rsid w:val="001D0F25"/>
    <w:rsid w:val="001D1F00"/>
    <w:rsid w:val="001D2F04"/>
    <w:rsid w:val="001D31B9"/>
    <w:rsid w:val="001D3E14"/>
    <w:rsid w:val="001D40ED"/>
    <w:rsid w:val="001D48EA"/>
    <w:rsid w:val="001D4CD2"/>
    <w:rsid w:val="001D5173"/>
    <w:rsid w:val="001D5D1A"/>
    <w:rsid w:val="001D5FCA"/>
    <w:rsid w:val="001D6755"/>
    <w:rsid w:val="001D79C1"/>
    <w:rsid w:val="001D7B4B"/>
    <w:rsid w:val="001E05D8"/>
    <w:rsid w:val="001E0B8F"/>
    <w:rsid w:val="001E136A"/>
    <w:rsid w:val="001E1824"/>
    <w:rsid w:val="001E1C24"/>
    <w:rsid w:val="001E29B4"/>
    <w:rsid w:val="001E58E0"/>
    <w:rsid w:val="001E5A70"/>
    <w:rsid w:val="001E5D79"/>
    <w:rsid w:val="001E5D8F"/>
    <w:rsid w:val="001E5F72"/>
    <w:rsid w:val="001E6034"/>
    <w:rsid w:val="001E665C"/>
    <w:rsid w:val="001E67CD"/>
    <w:rsid w:val="001E6CEC"/>
    <w:rsid w:val="001F00CC"/>
    <w:rsid w:val="001F02F4"/>
    <w:rsid w:val="001F07E4"/>
    <w:rsid w:val="001F08C6"/>
    <w:rsid w:val="001F16A3"/>
    <w:rsid w:val="001F2239"/>
    <w:rsid w:val="001F269C"/>
    <w:rsid w:val="001F384B"/>
    <w:rsid w:val="001F3AD8"/>
    <w:rsid w:val="001F5910"/>
    <w:rsid w:val="001F5ECE"/>
    <w:rsid w:val="001F742E"/>
    <w:rsid w:val="001F7616"/>
    <w:rsid w:val="00200B0F"/>
    <w:rsid w:val="00202C15"/>
    <w:rsid w:val="002038DF"/>
    <w:rsid w:val="002047B7"/>
    <w:rsid w:val="00204B8E"/>
    <w:rsid w:val="002050D6"/>
    <w:rsid w:val="0020566B"/>
    <w:rsid w:val="00205B31"/>
    <w:rsid w:val="0020643E"/>
    <w:rsid w:val="00206724"/>
    <w:rsid w:val="002069AB"/>
    <w:rsid w:val="00207096"/>
    <w:rsid w:val="00207190"/>
    <w:rsid w:val="002077FC"/>
    <w:rsid w:val="002105DB"/>
    <w:rsid w:val="00210D84"/>
    <w:rsid w:val="00211190"/>
    <w:rsid w:val="002115F4"/>
    <w:rsid w:val="00211B22"/>
    <w:rsid w:val="0021224C"/>
    <w:rsid w:val="00212356"/>
    <w:rsid w:val="00212776"/>
    <w:rsid w:val="00212B89"/>
    <w:rsid w:val="00212D8E"/>
    <w:rsid w:val="00213CBA"/>
    <w:rsid w:val="00214680"/>
    <w:rsid w:val="00216105"/>
    <w:rsid w:val="0021617A"/>
    <w:rsid w:val="0021792A"/>
    <w:rsid w:val="00217A47"/>
    <w:rsid w:val="00217EBB"/>
    <w:rsid w:val="002200DA"/>
    <w:rsid w:val="002206CF"/>
    <w:rsid w:val="00221373"/>
    <w:rsid w:val="002214BF"/>
    <w:rsid w:val="002221FB"/>
    <w:rsid w:val="00222687"/>
    <w:rsid w:val="0022393B"/>
    <w:rsid w:val="00223E75"/>
    <w:rsid w:val="00225AAF"/>
    <w:rsid w:val="00225E48"/>
    <w:rsid w:val="00225E5B"/>
    <w:rsid w:val="00225E94"/>
    <w:rsid w:val="0022610E"/>
    <w:rsid w:val="00226B93"/>
    <w:rsid w:val="00230175"/>
    <w:rsid w:val="00230AAF"/>
    <w:rsid w:val="00230C5C"/>
    <w:rsid w:val="00232220"/>
    <w:rsid w:val="00232551"/>
    <w:rsid w:val="0023287A"/>
    <w:rsid w:val="00232C9C"/>
    <w:rsid w:val="00233194"/>
    <w:rsid w:val="00233D89"/>
    <w:rsid w:val="00233DF0"/>
    <w:rsid w:val="002340B9"/>
    <w:rsid w:val="002351D9"/>
    <w:rsid w:val="00235BB5"/>
    <w:rsid w:val="00235E95"/>
    <w:rsid w:val="0023708C"/>
    <w:rsid w:val="0023793B"/>
    <w:rsid w:val="00240166"/>
    <w:rsid w:val="0024068C"/>
    <w:rsid w:val="00240AFB"/>
    <w:rsid w:val="002420D2"/>
    <w:rsid w:val="0024342B"/>
    <w:rsid w:val="00244072"/>
    <w:rsid w:val="002446A8"/>
    <w:rsid w:val="0024554B"/>
    <w:rsid w:val="00245D7A"/>
    <w:rsid w:val="00246890"/>
    <w:rsid w:val="00247745"/>
    <w:rsid w:val="002502DE"/>
    <w:rsid w:val="002518FB"/>
    <w:rsid w:val="00251984"/>
    <w:rsid w:val="002521E6"/>
    <w:rsid w:val="002523A5"/>
    <w:rsid w:val="00252C0C"/>
    <w:rsid w:val="002538E7"/>
    <w:rsid w:val="00253FFA"/>
    <w:rsid w:val="00254262"/>
    <w:rsid w:val="002550E5"/>
    <w:rsid w:val="00255CA8"/>
    <w:rsid w:val="00255DF1"/>
    <w:rsid w:val="00256EB0"/>
    <w:rsid w:val="00257BD5"/>
    <w:rsid w:val="002602EA"/>
    <w:rsid w:val="0026032A"/>
    <w:rsid w:val="00262257"/>
    <w:rsid w:val="0026420B"/>
    <w:rsid w:val="0026427F"/>
    <w:rsid w:val="00264843"/>
    <w:rsid w:val="00265007"/>
    <w:rsid w:val="002650B4"/>
    <w:rsid w:val="002658F8"/>
    <w:rsid w:val="00265B1D"/>
    <w:rsid w:val="0026627C"/>
    <w:rsid w:val="00266E8C"/>
    <w:rsid w:val="002674E8"/>
    <w:rsid w:val="00267C18"/>
    <w:rsid w:val="002700F9"/>
    <w:rsid w:val="002705F2"/>
    <w:rsid w:val="002713A1"/>
    <w:rsid w:val="00271887"/>
    <w:rsid w:val="00272630"/>
    <w:rsid w:val="002728A4"/>
    <w:rsid w:val="002737FB"/>
    <w:rsid w:val="00273A42"/>
    <w:rsid w:val="002752D5"/>
    <w:rsid w:val="00275BBE"/>
    <w:rsid w:val="002760E0"/>
    <w:rsid w:val="00276459"/>
    <w:rsid w:val="0027702A"/>
    <w:rsid w:val="00280224"/>
    <w:rsid w:val="00280399"/>
    <w:rsid w:val="00284BA0"/>
    <w:rsid w:val="0028562F"/>
    <w:rsid w:val="00287781"/>
    <w:rsid w:val="0028786A"/>
    <w:rsid w:val="00287CE5"/>
    <w:rsid w:val="00290768"/>
    <w:rsid w:val="002910F0"/>
    <w:rsid w:val="0029121D"/>
    <w:rsid w:val="00291E79"/>
    <w:rsid w:val="00291FD5"/>
    <w:rsid w:val="00293CE0"/>
    <w:rsid w:val="00294885"/>
    <w:rsid w:val="002954AE"/>
    <w:rsid w:val="002955E1"/>
    <w:rsid w:val="002969E2"/>
    <w:rsid w:val="00296DAE"/>
    <w:rsid w:val="00297E91"/>
    <w:rsid w:val="002A0F74"/>
    <w:rsid w:val="002A19EF"/>
    <w:rsid w:val="002A6A99"/>
    <w:rsid w:val="002B0B9D"/>
    <w:rsid w:val="002B17FB"/>
    <w:rsid w:val="002B1806"/>
    <w:rsid w:val="002B1DD0"/>
    <w:rsid w:val="002B232E"/>
    <w:rsid w:val="002B28A6"/>
    <w:rsid w:val="002B2A53"/>
    <w:rsid w:val="002B37F5"/>
    <w:rsid w:val="002B38C2"/>
    <w:rsid w:val="002B3E42"/>
    <w:rsid w:val="002B4DCA"/>
    <w:rsid w:val="002B55E9"/>
    <w:rsid w:val="002B5AD5"/>
    <w:rsid w:val="002B65FC"/>
    <w:rsid w:val="002B77C7"/>
    <w:rsid w:val="002C0014"/>
    <w:rsid w:val="002C05D8"/>
    <w:rsid w:val="002C0764"/>
    <w:rsid w:val="002C1662"/>
    <w:rsid w:val="002C16BF"/>
    <w:rsid w:val="002C1737"/>
    <w:rsid w:val="002C231E"/>
    <w:rsid w:val="002C2EB1"/>
    <w:rsid w:val="002C44A0"/>
    <w:rsid w:val="002C48F1"/>
    <w:rsid w:val="002C5409"/>
    <w:rsid w:val="002C5412"/>
    <w:rsid w:val="002C595B"/>
    <w:rsid w:val="002C5CDA"/>
    <w:rsid w:val="002C6BA3"/>
    <w:rsid w:val="002C7806"/>
    <w:rsid w:val="002D05A1"/>
    <w:rsid w:val="002D07B6"/>
    <w:rsid w:val="002D0E50"/>
    <w:rsid w:val="002D2457"/>
    <w:rsid w:val="002D36EC"/>
    <w:rsid w:val="002D64EE"/>
    <w:rsid w:val="002D6CF7"/>
    <w:rsid w:val="002D7DDB"/>
    <w:rsid w:val="002D7F8D"/>
    <w:rsid w:val="002E082A"/>
    <w:rsid w:val="002E0D6E"/>
    <w:rsid w:val="002E1285"/>
    <w:rsid w:val="002E1998"/>
    <w:rsid w:val="002E1BD7"/>
    <w:rsid w:val="002E2543"/>
    <w:rsid w:val="002E3D9D"/>
    <w:rsid w:val="002E3E72"/>
    <w:rsid w:val="002E3F3D"/>
    <w:rsid w:val="002E4716"/>
    <w:rsid w:val="002E4AED"/>
    <w:rsid w:val="002E50BD"/>
    <w:rsid w:val="002E5A74"/>
    <w:rsid w:val="002E5CD8"/>
    <w:rsid w:val="002E5DAC"/>
    <w:rsid w:val="002E68AC"/>
    <w:rsid w:val="002E6A2F"/>
    <w:rsid w:val="002E6AE0"/>
    <w:rsid w:val="002E6CE2"/>
    <w:rsid w:val="002E701F"/>
    <w:rsid w:val="002E7230"/>
    <w:rsid w:val="002E77A9"/>
    <w:rsid w:val="002F091D"/>
    <w:rsid w:val="002F0DB7"/>
    <w:rsid w:val="002F3C12"/>
    <w:rsid w:val="002F3E1F"/>
    <w:rsid w:val="002F3F1F"/>
    <w:rsid w:val="002F55B2"/>
    <w:rsid w:val="002F5F8C"/>
    <w:rsid w:val="002F6245"/>
    <w:rsid w:val="002F62FD"/>
    <w:rsid w:val="002F6564"/>
    <w:rsid w:val="002F682B"/>
    <w:rsid w:val="002F69D9"/>
    <w:rsid w:val="002F7B5A"/>
    <w:rsid w:val="00300132"/>
    <w:rsid w:val="003001E3"/>
    <w:rsid w:val="003001FB"/>
    <w:rsid w:val="00300248"/>
    <w:rsid w:val="00300632"/>
    <w:rsid w:val="00300BA9"/>
    <w:rsid w:val="003011C6"/>
    <w:rsid w:val="00301D54"/>
    <w:rsid w:val="00302C03"/>
    <w:rsid w:val="003030CB"/>
    <w:rsid w:val="00303304"/>
    <w:rsid w:val="003035AA"/>
    <w:rsid w:val="003036AB"/>
    <w:rsid w:val="00303AB1"/>
    <w:rsid w:val="0030477F"/>
    <w:rsid w:val="00304DA1"/>
    <w:rsid w:val="00305ADB"/>
    <w:rsid w:val="00305F64"/>
    <w:rsid w:val="003069FA"/>
    <w:rsid w:val="00310B42"/>
    <w:rsid w:val="00310E2E"/>
    <w:rsid w:val="00311007"/>
    <w:rsid w:val="003118EC"/>
    <w:rsid w:val="00311A9B"/>
    <w:rsid w:val="0031329E"/>
    <w:rsid w:val="00313C8E"/>
    <w:rsid w:val="00313FE2"/>
    <w:rsid w:val="003140D2"/>
    <w:rsid w:val="003156B7"/>
    <w:rsid w:val="00316CBA"/>
    <w:rsid w:val="0031756C"/>
    <w:rsid w:val="00317FE3"/>
    <w:rsid w:val="00320D00"/>
    <w:rsid w:val="003217CB"/>
    <w:rsid w:val="00322031"/>
    <w:rsid w:val="003224CD"/>
    <w:rsid w:val="00322A9C"/>
    <w:rsid w:val="0032306C"/>
    <w:rsid w:val="00323146"/>
    <w:rsid w:val="0032379F"/>
    <w:rsid w:val="003246B6"/>
    <w:rsid w:val="00324A89"/>
    <w:rsid w:val="00324C76"/>
    <w:rsid w:val="00324E0F"/>
    <w:rsid w:val="0032567C"/>
    <w:rsid w:val="00325B0A"/>
    <w:rsid w:val="003263BE"/>
    <w:rsid w:val="00327426"/>
    <w:rsid w:val="003279DF"/>
    <w:rsid w:val="00327A4A"/>
    <w:rsid w:val="00327FFB"/>
    <w:rsid w:val="0033070D"/>
    <w:rsid w:val="003309C5"/>
    <w:rsid w:val="00331BB4"/>
    <w:rsid w:val="003320B2"/>
    <w:rsid w:val="0033245B"/>
    <w:rsid w:val="00332743"/>
    <w:rsid w:val="00333446"/>
    <w:rsid w:val="00333FB7"/>
    <w:rsid w:val="003343CD"/>
    <w:rsid w:val="003345E3"/>
    <w:rsid w:val="00334BD7"/>
    <w:rsid w:val="00335038"/>
    <w:rsid w:val="003359B4"/>
    <w:rsid w:val="003372E2"/>
    <w:rsid w:val="00340746"/>
    <w:rsid w:val="0034302E"/>
    <w:rsid w:val="0034351F"/>
    <w:rsid w:val="00343878"/>
    <w:rsid w:val="003451D4"/>
    <w:rsid w:val="003462D2"/>
    <w:rsid w:val="00347012"/>
    <w:rsid w:val="00347781"/>
    <w:rsid w:val="00347D18"/>
    <w:rsid w:val="00350440"/>
    <w:rsid w:val="0035054B"/>
    <w:rsid w:val="00350F93"/>
    <w:rsid w:val="00353979"/>
    <w:rsid w:val="00354174"/>
    <w:rsid w:val="00354CCD"/>
    <w:rsid w:val="00355F60"/>
    <w:rsid w:val="0035680F"/>
    <w:rsid w:val="0036039B"/>
    <w:rsid w:val="00360EF5"/>
    <w:rsid w:val="00360F42"/>
    <w:rsid w:val="00363152"/>
    <w:rsid w:val="00363E82"/>
    <w:rsid w:val="00364CE8"/>
    <w:rsid w:val="00364E6A"/>
    <w:rsid w:val="00364F5B"/>
    <w:rsid w:val="00365479"/>
    <w:rsid w:val="0036552E"/>
    <w:rsid w:val="003657E7"/>
    <w:rsid w:val="00365B7F"/>
    <w:rsid w:val="00366B0E"/>
    <w:rsid w:val="00366F5E"/>
    <w:rsid w:val="00373691"/>
    <w:rsid w:val="00374EA6"/>
    <w:rsid w:val="003750C4"/>
    <w:rsid w:val="00375617"/>
    <w:rsid w:val="00376D67"/>
    <w:rsid w:val="003802D2"/>
    <w:rsid w:val="00380C62"/>
    <w:rsid w:val="00381A77"/>
    <w:rsid w:val="00381B15"/>
    <w:rsid w:val="00381BD2"/>
    <w:rsid w:val="00383C69"/>
    <w:rsid w:val="00383D34"/>
    <w:rsid w:val="00385340"/>
    <w:rsid w:val="00385BE9"/>
    <w:rsid w:val="003867D6"/>
    <w:rsid w:val="00386FAE"/>
    <w:rsid w:val="003905C5"/>
    <w:rsid w:val="00391C0A"/>
    <w:rsid w:val="00392395"/>
    <w:rsid w:val="00394E5A"/>
    <w:rsid w:val="00394FF2"/>
    <w:rsid w:val="00395F02"/>
    <w:rsid w:val="00396F7F"/>
    <w:rsid w:val="00397B0B"/>
    <w:rsid w:val="003A0597"/>
    <w:rsid w:val="003A0B64"/>
    <w:rsid w:val="003A12AE"/>
    <w:rsid w:val="003A16F1"/>
    <w:rsid w:val="003A265A"/>
    <w:rsid w:val="003A39EF"/>
    <w:rsid w:val="003A5A8A"/>
    <w:rsid w:val="003A7943"/>
    <w:rsid w:val="003B0372"/>
    <w:rsid w:val="003B0646"/>
    <w:rsid w:val="003B087B"/>
    <w:rsid w:val="003B0D22"/>
    <w:rsid w:val="003B1194"/>
    <w:rsid w:val="003B11DD"/>
    <w:rsid w:val="003B151C"/>
    <w:rsid w:val="003B1BC3"/>
    <w:rsid w:val="003B1BE6"/>
    <w:rsid w:val="003B1EC0"/>
    <w:rsid w:val="003B2679"/>
    <w:rsid w:val="003B29F7"/>
    <w:rsid w:val="003B2D05"/>
    <w:rsid w:val="003B32D9"/>
    <w:rsid w:val="003B3B3F"/>
    <w:rsid w:val="003B3DEC"/>
    <w:rsid w:val="003B4997"/>
    <w:rsid w:val="003B4FEB"/>
    <w:rsid w:val="003B50A0"/>
    <w:rsid w:val="003B5AC8"/>
    <w:rsid w:val="003B79FD"/>
    <w:rsid w:val="003B7B32"/>
    <w:rsid w:val="003C0EF7"/>
    <w:rsid w:val="003C0F5A"/>
    <w:rsid w:val="003C10D4"/>
    <w:rsid w:val="003C1E91"/>
    <w:rsid w:val="003C20AE"/>
    <w:rsid w:val="003C337C"/>
    <w:rsid w:val="003C33E7"/>
    <w:rsid w:val="003C4327"/>
    <w:rsid w:val="003C50EA"/>
    <w:rsid w:val="003C6BBD"/>
    <w:rsid w:val="003C769F"/>
    <w:rsid w:val="003C77A7"/>
    <w:rsid w:val="003D1688"/>
    <w:rsid w:val="003D1D09"/>
    <w:rsid w:val="003D2277"/>
    <w:rsid w:val="003D2DF2"/>
    <w:rsid w:val="003D3DF9"/>
    <w:rsid w:val="003D4D02"/>
    <w:rsid w:val="003D6675"/>
    <w:rsid w:val="003D692A"/>
    <w:rsid w:val="003D6C97"/>
    <w:rsid w:val="003E1208"/>
    <w:rsid w:val="003E1946"/>
    <w:rsid w:val="003E2B0D"/>
    <w:rsid w:val="003E2EC0"/>
    <w:rsid w:val="003E34FD"/>
    <w:rsid w:val="003E4F38"/>
    <w:rsid w:val="003E5659"/>
    <w:rsid w:val="003E619A"/>
    <w:rsid w:val="003E7BAC"/>
    <w:rsid w:val="003E7EE6"/>
    <w:rsid w:val="003F0186"/>
    <w:rsid w:val="003F01D5"/>
    <w:rsid w:val="003F0A6C"/>
    <w:rsid w:val="003F1504"/>
    <w:rsid w:val="003F17F7"/>
    <w:rsid w:val="003F1FA4"/>
    <w:rsid w:val="003F2027"/>
    <w:rsid w:val="003F216C"/>
    <w:rsid w:val="003F2460"/>
    <w:rsid w:val="003F2789"/>
    <w:rsid w:val="003F28A4"/>
    <w:rsid w:val="003F2B14"/>
    <w:rsid w:val="003F2E4C"/>
    <w:rsid w:val="003F2F8A"/>
    <w:rsid w:val="003F41BE"/>
    <w:rsid w:val="003F4ABB"/>
    <w:rsid w:val="003F5F25"/>
    <w:rsid w:val="003F6E0D"/>
    <w:rsid w:val="003F7748"/>
    <w:rsid w:val="00400318"/>
    <w:rsid w:val="00401B26"/>
    <w:rsid w:val="00401B9B"/>
    <w:rsid w:val="00402136"/>
    <w:rsid w:val="00402F4A"/>
    <w:rsid w:val="0040317B"/>
    <w:rsid w:val="00403778"/>
    <w:rsid w:val="004059E7"/>
    <w:rsid w:val="00405FE5"/>
    <w:rsid w:val="00406B66"/>
    <w:rsid w:val="00406F13"/>
    <w:rsid w:val="0040766D"/>
    <w:rsid w:val="00407F7C"/>
    <w:rsid w:val="00407F93"/>
    <w:rsid w:val="00410588"/>
    <w:rsid w:val="00410819"/>
    <w:rsid w:val="0041099C"/>
    <w:rsid w:val="00410AE1"/>
    <w:rsid w:val="00410C4E"/>
    <w:rsid w:val="00411955"/>
    <w:rsid w:val="00411CE2"/>
    <w:rsid w:val="00411E8F"/>
    <w:rsid w:val="004125A1"/>
    <w:rsid w:val="00412A6F"/>
    <w:rsid w:val="00412AB0"/>
    <w:rsid w:val="004141BA"/>
    <w:rsid w:val="004142D3"/>
    <w:rsid w:val="00416587"/>
    <w:rsid w:val="0041756B"/>
    <w:rsid w:val="004177E5"/>
    <w:rsid w:val="004178F7"/>
    <w:rsid w:val="00420BF8"/>
    <w:rsid w:val="004219CC"/>
    <w:rsid w:val="00422681"/>
    <w:rsid w:val="00422712"/>
    <w:rsid w:val="0042297B"/>
    <w:rsid w:val="00422E40"/>
    <w:rsid w:val="00423163"/>
    <w:rsid w:val="004234A1"/>
    <w:rsid w:val="00424F82"/>
    <w:rsid w:val="004252BE"/>
    <w:rsid w:val="00425F11"/>
    <w:rsid w:val="0042630C"/>
    <w:rsid w:val="00426904"/>
    <w:rsid w:val="004304F3"/>
    <w:rsid w:val="00430F83"/>
    <w:rsid w:val="00431822"/>
    <w:rsid w:val="00431B9A"/>
    <w:rsid w:val="00431BE8"/>
    <w:rsid w:val="00431E52"/>
    <w:rsid w:val="00431EB7"/>
    <w:rsid w:val="00433B34"/>
    <w:rsid w:val="00433EF0"/>
    <w:rsid w:val="004341B4"/>
    <w:rsid w:val="00434F52"/>
    <w:rsid w:val="00435665"/>
    <w:rsid w:val="00435FBA"/>
    <w:rsid w:val="00436547"/>
    <w:rsid w:val="004366EF"/>
    <w:rsid w:val="00437A29"/>
    <w:rsid w:val="00437E32"/>
    <w:rsid w:val="00440742"/>
    <w:rsid w:val="00440AA6"/>
    <w:rsid w:val="00440EEB"/>
    <w:rsid w:val="0044238A"/>
    <w:rsid w:val="004423C0"/>
    <w:rsid w:val="0044391F"/>
    <w:rsid w:val="00443DD5"/>
    <w:rsid w:val="0044496C"/>
    <w:rsid w:val="00445137"/>
    <w:rsid w:val="00445C33"/>
    <w:rsid w:val="004464AD"/>
    <w:rsid w:val="00446F60"/>
    <w:rsid w:val="00447C86"/>
    <w:rsid w:val="00447DB0"/>
    <w:rsid w:val="0045183C"/>
    <w:rsid w:val="00451BFC"/>
    <w:rsid w:val="00451DC9"/>
    <w:rsid w:val="00452CBA"/>
    <w:rsid w:val="0045347D"/>
    <w:rsid w:val="00453547"/>
    <w:rsid w:val="0045490B"/>
    <w:rsid w:val="0045493C"/>
    <w:rsid w:val="00454ACB"/>
    <w:rsid w:val="004553FF"/>
    <w:rsid w:val="004557D9"/>
    <w:rsid w:val="00455C71"/>
    <w:rsid w:val="004576B3"/>
    <w:rsid w:val="00457865"/>
    <w:rsid w:val="004579C7"/>
    <w:rsid w:val="00460380"/>
    <w:rsid w:val="0046063F"/>
    <w:rsid w:val="004618CA"/>
    <w:rsid w:val="00461BC0"/>
    <w:rsid w:val="0046396D"/>
    <w:rsid w:val="00464A0A"/>
    <w:rsid w:val="00464F6F"/>
    <w:rsid w:val="00465B57"/>
    <w:rsid w:val="00466AA7"/>
    <w:rsid w:val="004672E3"/>
    <w:rsid w:val="00467347"/>
    <w:rsid w:val="004678C3"/>
    <w:rsid w:val="00470FEE"/>
    <w:rsid w:val="004715E9"/>
    <w:rsid w:val="00471AC5"/>
    <w:rsid w:val="00472963"/>
    <w:rsid w:val="004747B8"/>
    <w:rsid w:val="004749E4"/>
    <w:rsid w:val="004758AA"/>
    <w:rsid w:val="00475E02"/>
    <w:rsid w:val="00476377"/>
    <w:rsid w:val="004771FB"/>
    <w:rsid w:val="004779FB"/>
    <w:rsid w:val="0048013F"/>
    <w:rsid w:val="0048122B"/>
    <w:rsid w:val="00481E3A"/>
    <w:rsid w:val="004826D8"/>
    <w:rsid w:val="004831F6"/>
    <w:rsid w:val="00483666"/>
    <w:rsid w:val="004839FF"/>
    <w:rsid w:val="00485E7C"/>
    <w:rsid w:val="00485ED5"/>
    <w:rsid w:val="0048778B"/>
    <w:rsid w:val="00487C6E"/>
    <w:rsid w:val="00490829"/>
    <w:rsid w:val="0049254D"/>
    <w:rsid w:val="00493046"/>
    <w:rsid w:val="00493065"/>
    <w:rsid w:val="004933BF"/>
    <w:rsid w:val="00493685"/>
    <w:rsid w:val="00495389"/>
    <w:rsid w:val="00496128"/>
    <w:rsid w:val="00496280"/>
    <w:rsid w:val="0049669E"/>
    <w:rsid w:val="00496907"/>
    <w:rsid w:val="00496F73"/>
    <w:rsid w:val="004970EB"/>
    <w:rsid w:val="004A059D"/>
    <w:rsid w:val="004A2610"/>
    <w:rsid w:val="004A38BB"/>
    <w:rsid w:val="004A3D0B"/>
    <w:rsid w:val="004A4AE2"/>
    <w:rsid w:val="004A5717"/>
    <w:rsid w:val="004A66B0"/>
    <w:rsid w:val="004A7373"/>
    <w:rsid w:val="004A7567"/>
    <w:rsid w:val="004B01C9"/>
    <w:rsid w:val="004B1443"/>
    <w:rsid w:val="004B2160"/>
    <w:rsid w:val="004B2AFD"/>
    <w:rsid w:val="004B3460"/>
    <w:rsid w:val="004B380F"/>
    <w:rsid w:val="004B3896"/>
    <w:rsid w:val="004B3C15"/>
    <w:rsid w:val="004B46FE"/>
    <w:rsid w:val="004B4BA4"/>
    <w:rsid w:val="004B4F16"/>
    <w:rsid w:val="004B5553"/>
    <w:rsid w:val="004B6262"/>
    <w:rsid w:val="004B65EB"/>
    <w:rsid w:val="004B6A4F"/>
    <w:rsid w:val="004B6CE2"/>
    <w:rsid w:val="004C02D9"/>
    <w:rsid w:val="004C0A31"/>
    <w:rsid w:val="004C1AC9"/>
    <w:rsid w:val="004C1AFE"/>
    <w:rsid w:val="004C1E48"/>
    <w:rsid w:val="004C2B07"/>
    <w:rsid w:val="004C3678"/>
    <w:rsid w:val="004C39F1"/>
    <w:rsid w:val="004C48FA"/>
    <w:rsid w:val="004C66B5"/>
    <w:rsid w:val="004D021A"/>
    <w:rsid w:val="004D0444"/>
    <w:rsid w:val="004D1231"/>
    <w:rsid w:val="004D1363"/>
    <w:rsid w:val="004D177B"/>
    <w:rsid w:val="004D2572"/>
    <w:rsid w:val="004D315E"/>
    <w:rsid w:val="004D3471"/>
    <w:rsid w:val="004D37D5"/>
    <w:rsid w:val="004D3AE0"/>
    <w:rsid w:val="004D5D1D"/>
    <w:rsid w:val="004D726B"/>
    <w:rsid w:val="004D78A0"/>
    <w:rsid w:val="004D78D5"/>
    <w:rsid w:val="004E055F"/>
    <w:rsid w:val="004E0A75"/>
    <w:rsid w:val="004E1B54"/>
    <w:rsid w:val="004E1B7B"/>
    <w:rsid w:val="004E1C79"/>
    <w:rsid w:val="004E1FE1"/>
    <w:rsid w:val="004E2F61"/>
    <w:rsid w:val="004E36CB"/>
    <w:rsid w:val="004E39D6"/>
    <w:rsid w:val="004E3D1D"/>
    <w:rsid w:val="004E3E2D"/>
    <w:rsid w:val="004E3EC6"/>
    <w:rsid w:val="004E4544"/>
    <w:rsid w:val="004E5106"/>
    <w:rsid w:val="004E5B26"/>
    <w:rsid w:val="004E5F76"/>
    <w:rsid w:val="004E6C19"/>
    <w:rsid w:val="004E75FF"/>
    <w:rsid w:val="004E7A6E"/>
    <w:rsid w:val="004F024D"/>
    <w:rsid w:val="004F0815"/>
    <w:rsid w:val="004F0D81"/>
    <w:rsid w:val="004F131B"/>
    <w:rsid w:val="004F1F02"/>
    <w:rsid w:val="004F28F7"/>
    <w:rsid w:val="004F28FF"/>
    <w:rsid w:val="004F2951"/>
    <w:rsid w:val="004F4335"/>
    <w:rsid w:val="004F4346"/>
    <w:rsid w:val="004F519E"/>
    <w:rsid w:val="004F54BC"/>
    <w:rsid w:val="004F58B9"/>
    <w:rsid w:val="004F6584"/>
    <w:rsid w:val="005004F0"/>
    <w:rsid w:val="00500965"/>
    <w:rsid w:val="00500AAF"/>
    <w:rsid w:val="00502566"/>
    <w:rsid w:val="00504459"/>
    <w:rsid w:val="005052B6"/>
    <w:rsid w:val="0050581C"/>
    <w:rsid w:val="0050629F"/>
    <w:rsid w:val="00506729"/>
    <w:rsid w:val="00506F58"/>
    <w:rsid w:val="005074DF"/>
    <w:rsid w:val="00507B6C"/>
    <w:rsid w:val="00510712"/>
    <w:rsid w:val="00510D24"/>
    <w:rsid w:val="0051132B"/>
    <w:rsid w:val="00511DB7"/>
    <w:rsid w:val="00511E61"/>
    <w:rsid w:val="00512344"/>
    <w:rsid w:val="00513132"/>
    <w:rsid w:val="00514B6C"/>
    <w:rsid w:val="00515522"/>
    <w:rsid w:val="005155BC"/>
    <w:rsid w:val="00516163"/>
    <w:rsid w:val="0051628C"/>
    <w:rsid w:val="00516A94"/>
    <w:rsid w:val="0051745D"/>
    <w:rsid w:val="005200EE"/>
    <w:rsid w:val="005220A4"/>
    <w:rsid w:val="005221B0"/>
    <w:rsid w:val="00522515"/>
    <w:rsid w:val="005231F6"/>
    <w:rsid w:val="00524051"/>
    <w:rsid w:val="00524371"/>
    <w:rsid w:val="0052477F"/>
    <w:rsid w:val="005268F0"/>
    <w:rsid w:val="00526BE3"/>
    <w:rsid w:val="00526F96"/>
    <w:rsid w:val="005300A9"/>
    <w:rsid w:val="00530F39"/>
    <w:rsid w:val="005319A1"/>
    <w:rsid w:val="005321C7"/>
    <w:rsid w:val="005321FF"/>
    <w:rsid w:val="0053245A"/>
    <w:rsid w:val="0053255E"/>
    <w:rsid w:val="00532F2C"/>
    <w:rsid w:val="005338EE"/>
    <w:rsid w:val="00533BF3"/>
    <w:rsid w:val="00535D44"/>
    <w:rsid w:val="00537926"/>
    <w:rsid w:val="00540B1C"/>
    <w:rsid w:val="005410F8"/>
    <w:rsid w:val="00541277"/>
    <w:rsid w:val="005427C7"/>
    <w:rsid w:val="00543079"/>
    <w:rsid w:val="005430B1"/>
    <w:rsid w:val="00543EA9"/>
    <w:rsid w:val="005442A4"/>
    <w:rsid w:val="0054459A"/>
    <w:rsid w:val="00544A02"/>
    <w:rsid w:val="00544D1C"/>
    <w:rsid w:val="00544D40"/>
    <w:rsid w:val="00545570"/>
    <w:rsid w:val="00545D42"/>
    <w:rsid w:val="0055007F"/>
    <w:rsid w:val="005501A7"/>
    <w:rsid w:val="0055035F"/>
    <w:rsid w:val="00550596"/>
    <w:rsid w:val="005509FC"/>
    <w:rsid w:val="00550AD3"/>
    <w:rsid w:val="0055163F"/>
    <w:rsid w:val="00552589"/>
    <w:rsid w:val="0055288F"/>
    <w:rsid w:val="00552F77"/>
    <w:rsid w:val="00553F05"/>
    <w:rsid w:val="0055451C"/>
    <w:rsid w:val="005545A5"/>
    <w:rsid w:val="00554B53"/>
    <w:rsid w:val="00555A55"/>
    <w:rsid w:val="00556D8A"/>
    <w:rsid w:val="00557B64"/>
    <w:rsid w:val="00557E2B"/>
    <w:rsid w:val="005607B5"/>
    <w:rsid w:val="00561DF2"/>
    <w:rsid w:val="00561FC7"/>
    <w:rsid w:val="0056277A"/>
    <w:rsid w:val="0056277D"/>
    <w:rsid w:val="005646FC"/>
    <w:rsid w:val="0056479C"/>
    <w:rsid w:val="005649F1"/>
    <w:rsid w:val="005657F2"/>
    <w:rsid w:val="005664EE"/>
    <w:rsid w:val="00566C96"/>
    <w:rsid w:val="00566CE6"/>
    <w:rsid w:val="00567518"/>
    <w:rsid w:val="0057024A"/>
    <w:rsid w:val="00570611"/>
    <w:rsid w:val="00570B47"/>
    <w:rsid w:val="00570BA8"/>
    <w:rsid w:val="005738AE"/>
    <w:rsid w:val="00573ABD"/>
    <w:rsid w:val="005744F4"/>
    <w:rsid w:val="005745F1"/>
    <w:rsid w:val="0057516C"/>
    <w:rsid w:val="00575E10"/>
    <w:rsid w:val="0057678D"/>
    <w:rsid w:val="00576D65"/>
    <w:rsid w:val="00577EE0"/>
    <w:rsid w:val="00580574"/>
    <w:rsid w:val="00580750"/>
    <w:rsid w:val="005814F0"/>
    <w:rsid w:val="00581A26"/>
    <w:rsid w:val="00581CC0"/>
    <w:rsid w:val="00582B7C"/>
    <w:rsid w:val="00583B3F"/>
    <w:rsid w:val="00584FD1"/>
    <w:rsid w:val="00585B9C"/>
    <w:rsid w:val="00586289"/>
    <w:rsid w:val="0058671A"/>
    <w:rsid w:val="00586CCE"/>
    <w:rsid w:val="00587A79"/>
    <w:rsid w:val="00587C83"/>
    <w:rsid w:val="00591A34"/>
    <w:rsid w:val="00593A6F"/>
    <w:rsid w:val="005942B8"/>
    <w:rsid w:val="00595CDF"/>
    <w:rsid w:val="00596EC3"/>
    <w:rsid w:val="005977BF"/>
    <w:rsid w:val="005A0669"/>
    <w:rsid w:val="005A0A5A"/>
    <w:rsid w:val="005A199E"/>
    <w:rsid w:val="005A1C89"/>
    <w:rsid w:val="005A239A"/>
    <w:rsid w:val="005A2944"/>
    <w:rsid w:val="005A3123"/>
    <w:rsid w:val="005A3BB6"/>
    <w:rsid w:val="005A5460"/>
    <w:rsid w:val="005A55A9"/>
    <w:rsid w:val="005A57E7"/>
    <w:rsid w:val="005A6289"/>
    <w:rsid w:val="005A7B87"/>
    <w:rsid w:val="005B0789"/>
    <w:rsid w:val="005B0EFB"/>
    <w:rsid w:val="005B0F05"/>
    <w:rsid w:val="005B0F0D"/>
    <w:rsid w:val="005B131A"/>
    <w:rsid w:val="005B1715"/>
    <w:rsid w:val="005B2391"/>
    <w:rsid w:val="005B2614"/>
    <w:rsid w:val="005B427E"/>
    <w:rsid w:val="005B5298"/>
    <w:rsid w:val="005C0650"/>
    <w:rsid w:val="005C0C57"/>
    <w:rsid w:val="005C0CDB"/>
    <w:rsid w:val="005C13C3"/>
    <w:rsid w:val="005C3C8F"/>
    <w:rsid w:val="005C7B53"/>
    <w:rsid w:val="005D0450"/>
    <w:rsid w:val="005D1CF0"/>
    <w:rsid w:val="005D34B6"/>
    <w:rsid w:val="005D4418"/>
    <w:rsid w:val="005D465E"/>
    <w:rsid w:val="005D4700"/>
    <w:rsid w:val="005D47B4"/>
    <w:rsid w:val="005D567A"/>
    <w:rsid w:val="005D5DB1"/>
    <w:rsid w:val="005D6172"/>
    <w:rsid w:val="005D6435"/>
    <w:rsid w:val="005D6888"/>
    <w:rsid w:val="005D6CCC"/>
    <w:rsid w:val="005D6F36"/>
    <w:rsid w:val="005D75A2"/>
    <w:rsid w:val="005D7B2E"/>
    <w:rsid w:val="005E05D5"/>
    <w:rsid w:val="005E0E85"/>
    <w:rsid w:val="005E142D"/>
    <w:rsid w:val="005E1A3F"/>
    <w:rsid w:val="005E1D2F"/>
    <w:rsid w:val="005E21CC"/>
    <w:rsid w:val="005E29F3"/>
    <w:rsid w:val="005E3083"/>
    <w:rsid w:val="005E3A09"/>
    <w:rsid w:val="005E412E"/>
    <w:rsid w:val="005E4700"/>
    <w:rsid w:val="005E5655"/>
    <w:rsid w:val="005E56A4"/>
    <w:rsid w:val="005E622B"/>
    <w:rsid w:val="005E70A6"/>
    <w:rsid w:val="005E7422"/>
    <w:rsid w:val="005E7D56"/>
    <w:rsid w:val="005E7F9E"/>
    <w:rsid w:val="005F07C6"/>
    <w:rsid w:val="005F1C09"/>
    <w:rsid w:val="005F3F06"/>
    <w:rsid w:val="005F4A39"/>
    <w:rsid w:val="005F4A61"/>
    <w:rsid w:val="005F4AF9"/>
    <w:rsid w:val="005F582A"/>
    <w:rsid w:val="005F5979"/>
    <w:rsid w:val="005F5F81"/>
    <w:rsid w:val="005F613C"/>
    <w:rsid w:val="005F62D4"/>
    <w:rsid w:val="005F63C1"/>
    <w:rsid w:val="005F6D4C"/>
    <w:rsid w:val="006002E8"/>
    <w:rsid w:val="00601388"/>
    <w:rsid w:val="00602013"/>
    <w:rsid w:val="00602822"/>
    <w:rsid w:val="00603153"/>
    <w:rsid w:val="006031EE"/>
    <w:rsid w:val="00603681"/>
    <w:rsid w:val="0060393D"/>
    <w:rsid w:val="00603E84"/>
    <w:rsid w:val="00605A1A"/>
    <w:rsid w:val="00605A3D"/>
    <w:rsid w:val="00606984"/>
    <w:rsid w:val="00607642"/>
    <w:rsid w:val="00610BB8"/>
    <w:rsid w:val="006114AD"/>
    <w:rsid w:val="00611994"/>
    <w:rsid w:val="00611BCC"/>
    <w:rsid w:val="00611D50"/>
    <w:rsid w:val="00611EE7"/>
    <w:rsid w:val="00611FB4"/>
    <w:rsid w:val="0061234E"/>
    <w:rsid w:val="00613524"/>
    <w:rsid w:val="00613C39"/>
    <w:rsid w:val="00613DFF"/>
    <w:rsid w:val="00614AE5"/>
    <w:rsid w:val="00614FE1"/>
    <w:rsid w:val="00615C95"/>
    <w:rsid w:val="0061615D"/>
    <w:rsid w:val="00616210"/>
    <w:rsid w:val="00616F4B"/>
    <w:rsid w:val="0061731F"/>
    <w:rsid w:val="006224BB"/>
    <w:rsid w:val="006224D9"/>
    <w:rsid w:val="006225C3"/>
    <w:rsid w:val="00622DA5"/>
    <w:rsid w:val="00623A94"/>
    <w:rsid w:val="00623C7E"/>
    <w:rsid w:val="0062530A"/>
    <w:rsid w:val="0062541D"/>
    <w:rsid w:val="00626892"/>
    <w:rsid w:val="006274F2"/>
    <w:rsid w:val="00630427"/>
    <w:rsid w:val="00630C1D"/>
    <w:rsid w:val="00630C68"/>
    <w:rsid w:val="00631310"/>
    <w:rsid w:val="00631480"/>
    <w:rsid w:val="0063345C"/>
    <w:rsid w:val="006342D4"/>
    <w:rsid w:val="00634A5B"/>
    <w:rsid w:val="00634BC0"/>
    <w:rsid w:val="00637069"/>
    <w:rsid w:val="00637B13"/>
    <w:rsid w:val="00640CA3"/>
    <w:rsid w:val="00640DBF"/>
    <w:rsid w:val="006414A1"/>
    <w:rsid w:val="00641EF0"/>
    <w:rsid w:val="00642BC6"/>
    <w:rsid w:val="00642C92"/>
    <w:rsid w:val="00642DB9"/>
    <w:rsid w:val="006434A4"/>
    <w:rsid w:val="006434B7"/>
    <w:rsid w:val="0064358D"/>
    <w:rsid w:val="00643CDC"/>
    <w:rsid w:val="00644BD3"/>
    <w:rsid w:val="006454BE"/>
    <w:rsid w:val="00646191"/>
    <w:rsid w:val="00646908"/>
    <w:rsid w:val="00646910"/>
    <w:rsid w:val="006471F6"/>
    <w:rsid w:val="00647A6B"/>
    <w:rsid w:val="00650073"/>
    <w:rsid w:val="00650ACD"/>
    <w:rsid w:val="00650B0E"/>
    <w:rsid w:val="00651126"/>
    <w:rsid w:val="00651261"/>
    <w:rsid w:val="006512F3"/>
    <w:rsid w:val="006513C7"/>
    <w:rsid w:val="00651DAB"/>
    <w:rsid w:val="00652B72"/>
    <w:rsid w:val="0065325C"/>
    <w:rsid w:val="00654335"/>
    <w:rsid w:val="00654B2A"/>
    <w:rsid w:val="00654E9F"/>
    <w:rsid w:val="00655BC9"/>
    <w:rsid w:val="00655C0B"/>
    <w:rsid w:val="00656371"/>
    <w:rsid w:val="006565FF"/>
    <w:rsid w:val="00656A7E"/>
    <w:rsid w:val="00656D09"/>
    <w:rsid w:val="00656FA2"/>
    <w:rsid w:val="00657538"/>
    <w:rsid w:val="00657790"/>
    <w:rsid w:val="00657C6F"/>
    <w:rsid w:val="00660231"/>
    <w:rsid w:val="00660260"/>
    <w:rsid w:val="00660362"/>
    <w:rsid w:val="00660CC1"/>
    <w:rsid w:val="006625C9"/>
    <w:rsid w:val="00662873"/>
    <w:rsid w:val="0066466B"/>
    <w:rsid w:val="00664C5C"/>
    <w:rsid w:val="00664E4D"/>
    <w:rsid w:val="00667467"/>
    <w:rsid w:val="00667792"/>
    <w:rsid w:val="0066782F"/>
    <w:rsid w:val="0067171E"/>
    <w:rsid w:val="00671809"/>
    <w:rsid w:val="00671C14"/>
    <w:rsid w:val="00671D8F"/>
    <w:rsid w:val="00671F27"/>
    <w:rsid w:val="00672A2E"/>
    <w:rsid w:val="00672CF8"/>
    <w:rsid w:val="00672E99"/>
    <w:rsid w:val="0067537B"/>
    <w:rsid w:val="006814F6"/>
    <w:rsid w:val="006822F8"/>
    <w:rsid w:val="00682413"/>
    <w:rsid w:val="00682B1D"/>
    <w:rsid w:val="00682B2D"/>
    <w:rsid w:val="00682DF0"/>
    <w:rsid w:val="00683D8E"/>
    <w:rsid w:val="00684901"/>
    <w:rsid w:val="00684AEE"/>
    <w:rsid w:val="006857F2"/>
    <w:rsid w:val="00686F67"/>
    <w:rsid w:val="006904E9"/>
    <w:rsid w:val="00690CAA"/>
    <w:rsid w:val="00691EE2"/>
    <w:rsid w:val="00693175"/>
    <w:rsid w:val="006931B4"/>
    <w:rsid w:val="00693433"/>
    <w:rsid w:val="006943E7"/>
    <w:rsid w:val="00694435"/>
    <w:rsid w:val="006949D5"/>
    <w:rsid w:val="00694FC2"/>
    <w:rsid w:val="00695D01"/>
    <w:rsid w:val="00695E37"/>
    <w:rsid w:val="0069609F"/>
    <w:rsid w:val="0069632F"/>
    <w:rsid w:val="0069750B"/>
    <w:rsid w:val="006977CA"/>
    <w:rsid w:val="006A12F9"/>
    <w:rsid w:val="006A272F"/>
    <w:rsid w:val="006A29D9"/>
    <w:rsid w:val="006A2BBA"/>
    <w:rsid w:val="006A6582"/>
    <w:rsid w:val="006A6D53"/>
    <w:rsid w:val="006A784E"/>
    <w:rsid w:val="006B0302"/>
    <w:rsid w:val="006B0341"/>
    <w:rsid w:val="006B0F5E"/>
    <w:rsid w:val="006B1792"/>
    <w:rsid w:val="006B1BB3"/>
    <w:rsid w:val="006B2763"/>
    <w:rsid w:val="006B368A"/>
    <w:rsid w:val="006B3751"/>
    <w:rsid w:val="006B39F7"/>
    <w:rsid w:val="006B4091"/>
    <w:rsid w:val="006B4BE6"/>
    <w:rsid w:val="006B4C32"/>
    <w:rsid w:val="006B5288"/>
    <w:rsid w:val="006C06F4"/>
    <w:rsid w:val="006C0870"/>
    <w:rsid w:val="006C1768"/>
    <w:rsid w:val="006C1D18"/>
    <w:rsid w:val="006C1F7C"/>
    <w:rsid w:val="006C23A4"/>
    <w:rsid w:val="006C3897"/>
    <w:rsid w:val="006C3A7B"/>
    <w:rsid w:val="006C4BA1"/>
    <w:rsid w:val="006C6581"/>
    <w:rsid w:val="006C6C0C"/>
    <w:rsid w:val="006C701B"/>
    <w:rsid w:val="006C762C"/>
    <w:rsid w:val="006D076B"/>
    <w:rsid w:val="006D27BC"/>
    <w:rsid w:val="006D41D1"/>
    <w:rsid w:val="006D41FF"/>
    <w:rsid w:val="006D519B"/>
    <w:rsid w:val="006D55FE"/>
    <w:rsid w:val="006D6618"/>
    <w:rsid w:val="006D6A90"/>
    <w:rsid w:val="006D74C9"/>
    <w:rsid w:val="006D7986"/>
    <w:rsid w:val="006D7E31"/>
    <w:rsid w:val="006E0A79"/>
    <w:rsid w:val="006E2361"/>
    <w:rsid w:val="006E26DF"/>
    <w:rsid w:val="006E322A"/>
    <w:rsid w:val="006E3B35"/>
    <w:rsid w:val="006E6B63"/>
    <w:rsid w:val="006E73BA"/>
    <w:rsid w:val="006E756A"/>
    <w:rsid w:val="006F02E3"/>
    <w:rsid w:val="006F0CB9"/>
    <w:rsid w:val="006F0F5C"/>
    <w:rsid w:val="006F162C"/>
    <w:rsid w:val="006F1C32"/>
    <w:rsid w:val="006F299D"/>
    <w:rsid w:val="006F320E"/>
    <w:rsid w:val="006F3881"/>
    <w:rsid w:val="006F3BE3"/>
    <w:rsid w:val="006F432E"/>
    <w:rsid w:val="006F4502"/>
    <w:rsid w:val="006F535F"/>
    <w:rsid w:val="006F5EC1"/>
    <w:rsid w:val="006F67FF"/>
    <w:rsid w:val="006F772D"/>
    <w:rsid w:val="006F79F3"/>
    <w:rsid w:val="006F7BB2"/>
    <w:rsid w:val="006F7E33"/>
    <w:rsid w:val="00700015"/>
    <w:rsid w:val="0070029B"/>
    <w:rsid w:val="00700484"/>
    <w:rsid w:val="0070116B"/>
    <w:rsid w:val="0070138E"/>
    <w:rsid w:val="00701664"/>
    <w:rsid w:val="0070235C"/>
    <w:rsid w:val="007049F0"/>
    <w:rsid w:val="00705A2A"/>
    <w:rsid w:val="00707B5C"/>
    <w:rsid w:val="007100B3"/>
    <w:rsid w:val="007130C9"/>
    <w:rsid w:val="007134D0"/>
    <w:rsid w:val="0071352C"/>
    <w:rsid w:val="00713EED"/>
    <w:rsid w:val="00713FDC"/>
    <w:rsid w:val="0071404A"/>
    <w:rsid w:val="00714DE3"/>
    <w:rsid w:val="00715630"/>
    <w:rsid w:val="00720238"/>
    <w:rsid w:val="00720B59"/>
    <w:rsid w:val="00720CEB"/>
    <w:rsid w:val="00721628"/>
    <w:rsid w:val="007218B2"/>
    <w:rsid w:val="00722528"/>
    <w:rsid w:val="0072289F"/>
    <w:rsid w:val="0072334F"/>
    <w:rsid w:val="00723829"/>
    <w:rsid w:val="00723FB6"/>
    <w:rsid w:val="00724552"/>
    <w:rsid w:val="007245A6"/>
    <w:rsid w:val="007247E1"/>
    <w:rsid w:val="0072589E"/>
    <w:rsid w:val="00726405"/>
    <w:rsid w:val="007270CA"/>
    <w:rsid w:val="0072718D"/>
    <w:rsid w:val="0072778E"/>
    <w:rsid w:val="007303C3"/>
    <w:rsid w:val="0073102C"/>
    <w:rsid w:val="007323C7"/>
    <w:rsid w:val="00732A47"/>
    <w:rsid w:val="00733023"/>
    <w:rsid w:val="007330F3"/>
    <w:rsid w:val="00733124"/>
    <w:rsid w:val="0073385C"/>
    <w:rsid w:val="007338AE"/>
    <w:rsid w:val="00733B4C"/>
    <w:rsid w:val="0073598B"/>
    <w:rsid w:val="00735F22"/>
    <w:rsid w:val="0073787A"/>
    <w:rsid w:val="00737B59"/>
    <w:rsid w:val="00740A82"/>
    <w:rsid w:val="0074127F"/>
    <w:rsid w:val="00741376"/>
    <w:rsid w:val="007414C7"/>
    <w:rsid w:val="007416ED"/>
    <w:rsid w:val="007417AC"/>
    <w:rsid w:val="00742468"/>
    <w:rsid w:val="00742A5D"/>
    <w:rsid w:val="00744AB4"/>
    <w:rsid w:val="00744F75"/>
    <w:rsid w:val="00744FEE"/>
    <w:rsid w:val="00745093"/>
    <w:rsid w:val="00745E38"/>
    <w:rsid w:val="00746460"/>
    <w:rsid w:val="00747134"/>
    <w:rsid w:val="0075003E"/>
    <w:rsid w:val="00750239"/>
    <w:rsid w:val="007509BE"/>
    <w:rsid w:val="00750F7B"/>
    <w:rsid w:val="00751182"/>
    <w:rsid w:val="0075182F"/>
    <w:rsid w:val="00751D60"/>
    <w:rsid w:val="007521D2"/>
    <w:rsid w:val="00752B0F"/>
    <w:rsid w:val="00752BC8"/>
    <w:rsid w:val="00753BD4"/>
    <w:rsid w:val="007551B9"/>
    <w:rsid w:val="00757170"/>
    <w:rsid w:val="00757749"/>
    <w:rsid w:val="00760552"/>
    <w:rsid w:val="007609A6"/>
    <w:rsid w:val="00760B7A"/>
    <w:rsid w:val="00760E03"/>
    <w:rsid w:val="0076132C"/>
    <w:rsid w:val="00762D28"/>
    <w:rsid w:val="00762EAF"/>
    <w:rsid w:val="0076383B"/>
    <w:rsid w:val="00763F3A"/>
    <w:rsid w:val="00764068"/>
    <w:rsid w:val="00765554"/>
    <w:rsid w:val="00765A03"/>
    <w:rsid w:val="00765BFB"/>
    <w:rsid w:val="00766126"/>
    <w:rsid w:val="0076652F"/>
    <w:rsid w:val="00766924"/>
    <w:rsid w:val="00766A15"/>
    <w:rsid w:val="00766DEC"/>
    <w:rsid w:val="00766E9F"/>
    <w:rsid w:val="00767074"/>
    <w:rsid w:val="00770017"/>
    <w:rsid w:val="0077025C"/>
    <w:rsid w:val="0077038E"/>
    <w:rsid w:val="00770B21"/>
    <w:rsid w:val="007717AA"/>
    <w:rsid w:val="007726E0"/>
    <w:rsid w:val="00772AF8"/>
    <w:rsid w:val="00772C19"/>
    <w:rsid w:val="00773A5D"/>
    <w:rsid w:val="00774AF8"/>
    <w:rsid w:val="00775B38"/>
    <w:rsid w:val="00775C7A"/>
    <w:rsid w:val="0077679C"/>
    <w:rsid w:val="00776BC5"/>
    <w:rsid w:val="0077719E"/>
    <w:rsid w:val="0077778C"/>
    <w:rsid w:val="00777B76"/>
    <w:rsid w:val="007800BA"/>
    <w:rsid w:val="00780C58"/>
    <w:rsid w:val="00781523"/>
    <w:rsid w:val="007823C4"/>
    <w:rsid w:val="007823E9"/>
    <w:rsid w:val="007826E9"/>
    <w:rsid w:val="00783291"/>
    <w:rsid w:val="00784D95"/>
    <w:rsid w:val="00784F05"/>
    <w:rsid w:val="00785083"/>
    <w:rsid w:val="00790C96"/>
    <w:rsid w:val="0079115C"/>
    <w:rsid w:val="00791C82"/>
    <w:rsid w:val="00791CC2"/>
    <w:rsid w:val="00791FF0"/>
    <w:rsid w:val="0079276E"/>
    <w:rsid w:val="00793054"/>
    <w:rsid w:val="00793E52"/>
    <w:rsid w:val="00794B36"/>
    <w:rsid w:val="00795B90"/>
    <w:rsid w:val="007961AF"/>
    <w:rsid w:val="00796B59"/>
    <w:rsid w:val="007A0BB2"/>
    <w:rsid w:val="007A1C94"/>
    <w:rsid w:val="007A2A31"/>
    <w:rsid w:val="007A358A"/>
    <w:rsid w:val="007A3CA8"/>
    <w:rsid w:val="007A48FE"/>
    <w:rsid w:val="007A4ED1"/>
    <w:rsid w:val="007A5A77"/>
    <w:rsid w:val="007A60BE"/>
    <w:rsid w:val="007A637B"/>
    <w:rsid w:val="007A6EA8"/>
    <w:rsid w:val="007A7EC6"/>
    <w:rsid w:val="007B00FD"/>
    <w:rsid w:val="007B1586"/>
    <w:rsid w:val="007B1D6E"/>
    <w:rsid w:val="007B23E0"/>
    <w:rsid w:val="007B294C"/>
    <w:rsid w:val="007B2D26"/>
    <w:rsid w:val="007B3552"/>
    <w:rsid w:val="007B469A"/>
    <w:rsid w:val="007B47F0"/>
    <w:rsid w:val="007B4823"/>
    <w:rsid w:val="007B48E4"/>
    <w:rsid w:val="007B4BBF"/>
    <w:rsid w:val="007B536E"/>
    <w:rsid w:val="007B68D3"/>
    <w:rsid w:val="007B73BD"/>
    <w:rsid w:val="007B7AE2"/>
    <w:rsid w:val="007C0155"/>
    <w:rsid w:val="007C043A"/>
    <w:rsid w:val="007C0D88"/>
    <w:rsid w:val="007C2220"/>
    <w:rsid w:val="007C2D68"/>
    <w:rsid w:val="007C30FA"/>
    <w:rsid w:val="007C3F07"/>
    <w:rsid w:val="007C4179"/>
    <w:rsid w:val="007C42D0"/>
    <w:rsid w:val="007C430C"/>
    <w:rsid w:val="007C454C"/>
    <w:rsid w:val="007C4F39"/>
    <w:rsid w:val="007C5296"/>
    <w:rsid w:val="007C5692"/>
    <w:rsid w:val="007C658E"/>
    <w:rsid w:val="007C6DD5"/>
    <w:rsid w:val="007C6EEA"/>
    <w:rsid w:val="007C760C"/>
    <w:rsid w:val="007C7F8F"/>
    <w:rsid w:val="007D03F8"/>
    <w:rsid w:val="007D05D1"/>
    <w:rsid w:val="007D162B"/>
    <w:rsid w:val="007D1998"/>
    <w:rsid w:val="007D1CD2"/>
    <w:rsid w:val="007D1E67"/>
    <w:rsid w:val="007D2FDA"/>
    <w:rsid w:val="007D3149"/>
    <w:rsid w:val="007D3478"/>
    <w:rsid w:val="007D38CB"/>
    <w:rsid w:val="007D3A2E"/>
    <w:rsid w:val="007D3F09"/>
    <w:rsid w:val="007D48F9"/>
    <w:rsid w:val="007D6E8D"/>
    <w:rsid w:val="007D7BA5"/>
    <w:rsid w:val="007D7F31"/>
    <w:rsid w:val="007E00B5"/>
    <w:rsid w:val="007E050E"/>
    <w:rsid w:val="007E0701"/>
    <w:rsid w:val="007E221B"/>
    <w:rsid w:val="007E2221"/>
    <w:rsid w:val="007E29B1"/>
    <w:rsid w:val="007E33FE"/>
    <w:rsid w:val="007E4104"/>
    <w:rsid w:val="007E4409"/>
    <w:rsid w:val="007E4693"/>
    <w:rsid w:val="007E4E1E"/>
    <w:rsid w:val="007E5AC2"/>
    <w:rsid w:val="007E6E7E"/>
    <w:rsid w:val="007E720B"/>
    <w:rsid w:val="007F0661"/>
    <w:rsid w:val="007F07C7"/>
    <w:rsid w:val="007F0946"/>
    <w:rsid w:val="007F0EB1"/>
    <w:rsid w:val="007F4B20"/>
    <w:rsid w:val="007F5B75"/>
    <w:rsid w:val="007F63E1"/>
    <w:rsid w:val="00801852"/>
    <w:rsid w:val="00802156"/>
    <w:rsid w:val="00802656"/>
    <w:rsid w:val="00802935"/>
    <w:rsid w:val="0080297E"/>
    <w:rsid w:val="00802BE2"/>
    <w:rsid w:val="00803224"/>
    <w:rsid w:val="00803312"/>
    <w:rsid w:val="00803A42"/>
    <w:rsid w:val="00803E22"/>
    <w:rsid w:val="00804AA0"/>
    <w:rsid w:val="008059DF"/>
    <w:rsid w:val="008063AF"/>
    <w:rsid w:val="00806AC2"/>
    <w:rsid w:val="00806F25"/>
    <w:rsid w:val="0080780C"/>
    <w:rsid w:val="00807D5E"/>
    <w:rsid w:val="00807E45"/>
    <w:rsid w:val="008103BF"/>
    <w:rsid w:val="00810873"/>
    <w:rsid w:val="00810C14"/>
    <w:rsid w:val="00810D69"/>
    <w:rsid w:val="00811C4D"/>
    <w:rsid w:val="0081310C"/>
    <w:rsid w:val="00813808"/>
    <w:rsid w:val="00813DAE"/>
    <w:rsid w:val="0081409D"/>
    <w:rsid w:val="00814C4C"/>
    <w:rsid w:val="00815633"/>
    <w:rsid w:val="00815677"/>
    <w:rsid w:val="00815B43"/>
    <w:rsid w:val="0081735F"/>
    <w:rsid w:val="008177B8"/>
    <w:rsid w:val="008201D7"/>
    <w:rsid w:val="008213F2"/>
    <w:rsid w:val="0082233D"/>
    <w:rsid w:val="00822F4A"/>
    <w:rsid w:val="00824B72"/>
    <w:rsid w:val="00824B84"/>
    <w:rsid w:val="00824DED"/>
    <w:rsid w:val="0082586A"/>
    <w:rsid w:val="00826C78"/>
    <w:rsid w:val="00827220"/>
    <w:rsid w:val="0082738D"/>
    <w:rsid w:val="00827C92"/>
    <w:rsid w:val="0083025D"/>
    <w:rsid w:val="0083194F"/>
    <w:rsid w:val="00833210"/>
    <w:rsid w:val="0083360A"/>
    <w:rsid w:val="008336A2"/>
    <w:rsid w:val="0083515E"/>
    <w:rsid w:val="00836AF8"/>
    <w:rsid w:val="00836E59"/>
    <w:rsid w:val="0083731D"/>
    <w:rsid w:val="00840540"/>
    <w:rsid w:val="00840C2D"/>
    <w:rsid w:val="0084182B"/>
    <w:rsid w:val="008436A7"/>
    <w:rsid w:val="00843CF9"/>
    <w:rsid w:val="00844755"/>
    <w:rsid w:val="00845496"/>
    <w:rsid w:val="00845E0B"/>
    <w:rsid w:val="00846DAE"/>
    <w:rsid w:val="008472C5"/>
    <w:rsid w:val="00847594"/>
    <w:rsid w:val="00847D74"/>
    <w:rsid w:val="008505F4"/>
    <w:rsid w:val="008524BB"/>
    <w:rsid w:val="0085328E"/>
    <w:rsid w:val="00854F3F"/>
    <w:rsid w:val="008576D8"/>
    <w:rsid w:val="00860598"/>
    <w:rsid w:val="00861480"/>
    <w:rsid w:val="00861C74"/>
    <w:rsid w:val="008636AC"/>
    <w:rsid w:val="008641BE"/>
    <w:rsid w:val="00865E59"/>
    <w:rsid w:val="008662EA"/>
    <w:rsid w:val="008669A5"/>
    <w:rsid w:val="0086717E"/>
    <w:rsid w:val="0086780C"/>
    <w:rsid w:val="00867FC5"/>
    <w:rsid w:val="00870095"/>
    <w:rsid w:val="00870F1B"/>
    <w:rsid w:val="00871372"/>
    <w:rsid w:val="00871618"/>
    <w:rsid w:val="008716F1"/>
    <w:rsid w:val="008720E3"/>
    <w:rsid w:val="00872E3C"/>
    <w:rsid w:val="008737F7"/>
    <w:rsid w:val="008738F7"/>
    <w:rsid w:val="00874EE0"/>
    <w:rsid w:val="0087579E"/>
    <w:rsid w:val="008757BE"/>
    <w:rsid w:val="00875EB2"/>
    <w:rsid w:val="008765E5"/>
    <w:rsid w:val="008773BB"/>
    <w:rsid w:val="00877471"/>
    <w:rsid w:val="00877AEF"/>
    <w:rsid w:val="00880F89"/>
    <w:rsid w:val="00882078"/>
    <w:rsid w:val="00884936"/>
    <w:rsid w:val="00884A40"/>
    <w:rsid w:val="00884B47"/>
    <w:rsid w:val="008871F4"/>
    <w:rsid w:val="00887524"/>
    <w:rsid w:val="008878A4"/>
    <w:rsid w:val="008905B3"/>
    <w:rsid w:val="0089096B"/>
    <w:rsid w:val="00891835"/>
    <w:rsid w:val="008920DD"/>
    <w:rsid w:val="00893031"/>
    <w:rsid w:val="0089306F"/>
    <w:rsid w:val="00894C95"/>
    <w:rsid w:val="00894DA6"/>
    <w:rsid w:val="00895CA5"/>
    <w:rsid w:val="00895FB7"/>
    <w:rsid w:val="0089786C"/>
    <w:rsid w:val="008A194F"/>
    <w:rsid w:val="008A2572"/>
    <w:rsid w:val="008A262A"/>
    <w:rsid w:val="008A2F1E"/>
    <w:rsid w:val="008A3091"/>
    <w:rsid w:val="008A3D75"/>
    <w:rsid w:val="008A5708"/>
    <w:rsid w:val="008A5FDA"/>
    <w:rsid w:val="008A6141"/>
    <w:rsid w:val="008A69F2"/>
    <w:rsid w:val="008B13E5"/>
    <w:rsid w:val="008B1B00"/>
    <w:rsid w:val="008B1E7C"/>
    <w:rsid w:val="008B285E"/>
    <w:rsid w:val="008B43BF"/>
    <w:rsid w:val="008B4AF7"/>
    <w:rsid w:val="008B59F5"/>
    <w:rsid w:val="008B603F"/>
    <w:rsid w:val="008B684F"/>
    <w:rsid w:val="008B7503"/>
    <w:rsid w:val="008B781E"/>
    <w:rsid w:val="008B7D1A"/>
    <w:rsid w:val="008B7DE2"/>
    <w:rsid w:val="008C08A9"/>
    <w:rsid w:val="008C2B70"/>
    <w:rsid w:val="008C2E7F"/>
    <w:rsid w:val="008C325C"/>
    <w:rsid w:val="008C3E6C"/>
    <w:rsid w:val="008C4892"/>
    <w:rsid w:val="008C5292"/>
    <w:rsid w:val="008C5381"/>
    <w:rsid w:val="008C545D"/>
    <w:rsid w:val="008C5A0D"/>
    <w:rsid w:val="008C6179"/>
    <w:rsid w:val="008D0220"/>
    <w:rsid w:val="008D14B3"/>
    <w:rsid w:val="008D1633"/>
    <w:rsid w:val="008D1EA6"/>
    <w:rsid w:val="008D276C"/>
    <w:rsid w:val="008D2ADC"/>
    <w:rsid w:val="008D3860"/>
    <w:rsid w:val="008D3F51"/>
    <w:rsid w:val="008D5A53"/>
    <w:rsid w:val="008D6790"/>
    <w:rsid w:val="008D6E0B"/>
    <w:rsid w:val="008D71D4"/>
    <w:rsid w:val="008E051A"/>
    <w:rsid w:val="008E13E1"/>
    <w:rsid w:val="008E21DA"/>
    <w:rsid w:val="008E422B"/>
    <w:rsid w:val="008E4304"/>
    <w:rsid w:val="008E4B5C"/>
    <w:rsid w:val="008E4C45"/>
    <w:rsid w:val="008E5330"/>
    <w:rsid w:val="008E54F0"/>
    <w:rsid w:val="008E556B"/>
    <w:rsid w:val="008E5945"/>
    <w:rsid w:val="008E6F17"/>
    <w:rsid w:val="008F0F62"/>
    <w:rsid w:val="008F0FFF"/>
    <w:rsid w:val="008F2455"/>
    <w:rsid w:val="008F335B"/>
    <w:rsid w:val="008F40D0"/>
    <w:rsid w:val="008F5408"/>
    <w:rsid w:val="008F5B03"/>
    <w:rsid w:val="008F633E"/>
    <w:rsid w:val="008F71DE"/>
    <w:rsid w:val="008F7BE9"/>
    <w:rsid w:val="00900421"/>
    <w:rsid w:val="009009A5"/>
    <w:rsid w:val="00901C61"/>
    <w:rsid w:val="00901DF4"/>
    <w:rsid w:val="00902054"/>
    <w:rsid w:val="00902258"/>
    <w:rsid w:val="009029B2"/>
    <w:rsid w:val="00902AAA"/>
    <w:rsid w:val="00903C42"/>
    <w:rsid w:val="00904CA5"/>
    <w:rsid w:val="00904E1B"/>
    <w:rsid w:val="00906679"/>
    <w:rsid w:val="0090774C"/>
    <w:rsid w:val="00907A85"/>
    <w:rsid w:val="00910970"/>
    <w:rsid w:val="00910CBB"/>
    <w:rsid w:val="00910DD1"/>
    <w:rsid w:val="00911420"/>
    <w:rsid w:val="00911999"/>
    <w:rsid w:val="00911F9E"/>
    <w:rsid w:val="00912E96"/>
    <w:rsid w:val="009137A4"/>
    <w:rsid w:val="0091510A"/>
    <w:rsid w:val="0091558D"/>
    <w:rsid w:val="0091592C"/>
    <w:rsid w:val="009162E1"/>
    <w:rsid w:val="0091658A"/>
    <w:rsid w:val="0091698B"/>
    <w:rsid w:val="00917B02"/>
    <w:rsid w:val="00917D4F"/>
    <w:rsid w:val="009204DA"/>
    <w:rsid w:val="0092139D"/>
    <w:rsid w:val="009216E6"/>
    <w:rsid w:val="00921726"/>
    <w:rsid w:val="00921DE4"/>
    <w:rsid w:val="00922935"/>
    <w:rsid w:val="00922D93"/>
    <w:rsid w:val="0092331C"/>
    <w:rsid w:val="00923803"/>
    <w:rsid w:val="009239E1"/>
    <w:rsid w:val="00923B61"/>
    <w:rsid w:val="00924690"/>
    <w:rsid w:val="00924BA3"/>
    <w:rsid w:val="00925C65"/>
    <w:rsid w:val="009262EE"/>
    <w:rsid w:val="00926920"/>
    <w:rsid w:val="00926A46"/>
    <w:rsid w:val="009302A1"/>
    <w:rsid w:val="00930B52"/>
    <w:rsid w:val="00931940"/>
    <w:rsid w:val="00931F78"/>
    <w:rsid w:val="009326C7"/>
    <w:rsid w:val="009331DA"/>
    <w:rsid w:val="00933883"/>
    <w:rsid w:val="009338D2"/>
    <w:rsid w:val="00933ED7"/>
    <w:rsid w:val="00933F39"/>
    <w:rsid w:val="009347EB"/>
    <w:rsid w:val="00934C73"/>
    <w:rsid w:val="00934FAA"/>
    <w:rsid w:val="00935A23"/>
    <w:rsid w:val="00935E03"/>
    <w:rsid w:val="00936305"/>
    <w:rsid w:val="009378B3"/>
    <w:rsid w:val="00937A0E"/>
    <w:rsid w:val="00937B84"/>
    <w:rsid w:val="00937EB0"/>
    <w:rsid w:val="0094135F"/>
    <w:rsid w:val="0094318F"/>
    <w:rsid w:val="00943B68"/>
    <w:rsid w:val="00943CC7"/>
    <w:rsid w:val="00943D6E"/>
    <w:rsid w:val="00944397"/>
    <w:rsid w:val="00946D80"/>
    <w:rsid w:val="009470BF"/>
    <w:rsid w:val="009511C5"/>
    <w:rsid w:val="00951660"/>
    <w:rsid w:val="00951781"/>
    <w:rsid w:val="00951CC2"/>
    <w:rsid w:val="00951D51"/>
    <w:rsid w:val="00951E8F"/>
    <w:rsid w:val="0095215F"/>
    <w:rsid w:val="009522A5"/>
    <w:rsid w:val="009525BE"/>
    <w:rsid w:val="0095277E"/>
    <w:rsid w:val="00953557"/>
    <w:rsid w:val="009546CC"/>
    <w:rsid w:val="0095567F"/>
    <w:rsid w:val="009564A9"/>
    <w:rsid w:val="00956512"/>
    <w:rsid w:val="009572BB"/>
    <w:rsid w:val="009579FA"/>
    <w:rsid w:val="00960D21"/>
    <w:rsid w:val="0096147E"/>
    <w:rsid w:val="00961A61"/>
    <w:rsid w:val="00961B07"/>
    <w:rsid w:val="00961DB1"/>
    <w:rsid w:val="0096297F"/>
    <w:rsid w:val="00962A41"/>
    <w:rsid w:val="0096324F"/>
    <w:rsid w:val="00963368"/>
    <w:rsid w:val="0096377E"/>
    <w:rsid w:val="00963981"/>
    <w:rsid w:val="0096466E"/>
    <w:rsid w:val="00965694"/>
    <w:rsid w:val="00966293"/>
    <w:rsid w:val="009664E7"/>
    <w:rsid w:val="00966DC2"/>
    <w:rsid w:val="00970722"/>
    <w:rsid w:val="00970C6D"/>
    <w:rsid w:val="0097215E"/>
    <w:rsid w:val="00973360"/>
    <w:rsid w:val="00973966"/>
    <w:rsid w:val="00973D2C"/>
    <w:rsid w:val="009748DA"/>
    <w:rsid w:val="00974B88"/>
    <w:rsid w:val="009758D6"/>
    <w:rsid w:val="00976283"/>
    <w:rsid w:val="00977414"/>
    <w:rsid w:val="0098062D"/>
    <w:rsid w:val="0098062F"/>
    <w:rsid w:val="009825B5"/>
    <w:rsid w:val="009829EB"/>
    <w:rsid w:val="00982EA5"/>
    <w:rsid w:val="00983C54"/>
    <w:rsid w:val="00983DF6"/>
    <w:rsid w:val="009845B6"/>
    <w:rsid w:val="009855E5"/>
    <w:rsid w:val="00985948"/>
    <w:rsid w:val="00985AA4"/>
    <w:rsid w:val="00986537"/>
    <w:rsid w:val="00986BC4"/>
    <w:rsid w:val="00986E38"/>
    <w:rsid w:val="009903D4"/>
    <w:rsid w:val="00990D7B"/>
    <w:rsid w:val="00991356"/>
    <w:rsid w:val="00991C6A"/>
    <w:rsid w:val="00991F2C"/>
    <w:rsid w:val="0099223F"/>
    <w:rsid w:val="009923EC"/>
    <w:rsid w:val="009924AA"/>
    <w:rsid w:val="00992F22"/>
    <w:rsid w:val="00994F68"/>
    <w:rsid w:val="00994F86"/>
    <w:rsid w:val="00995313"/>
    <w:rsid w:val="009954D6"/>
    <w:rsid w:val="00997BC2"/>
    <w:rsid w:val="009A022D"/>
    <w:rsid w:val="009A1CAA"/>
    <w:rsid w:val="009A27CF"/>
    <w:rsid w:val="009A37A7"/>
    <w:rsid w:val="009A41A8"/>
    <w:rsid w:val="009A4401"/>
    <w:rsid w:val="009A494E"/>
    <w:rsid w:val="009A4C5C"/>
    <w:rsid w:val="009A505A"/>
    <w:rsid w:val="009A5E72"/>
    <w:rsid w:val="009A6F8E"/>
    <w:rsid w:val="009A7212"/>
    <w:rsid w:val="009A76A7"/>
    <w:rsid w:val="009B0489"/>
    <w:rsid w:val="009B0B26"/>
    <w:rsid w:val="009B1EDF"/>
    <w:rsid w:val="009B1F9B"/>
    <w:rsid w:val="009B332F"/>
    <w:rsid w:val="009B3C1D"/>
    <w:rsid w:val="009B51C5"/>
    <w:rsid w:val="009B51F1"/>
    <w:rsid w:val="009B5A52"/>
    <w:rsid w:val="009B5A9A"/>
    <w:rsid w:val="009B6646"/>
    <w:rsid w:val="009B66DC"/>
    <w:rsid w:val="009B6BAE"/>
    <w:rsid w:val="009C1F45"/>
    <w:rsid w:val="009C3E7B"/>
    <w:rsid w:val="009C454D"/>
    <w:rsid w:val="009C4E1D"/>
    <w:rsid w:val="009C51C5"/>
    <w:rsid w:val="009C6EAA"/>
    <w:rsid w:val="009C6FDB"/>
    <w:rsid w:val="009C7244"/>
    <w:rsid w:val="009C777C"/>
    <w:rsid w:val="009C7BC3"/>
    <w:rsid w:val="009C7FCB"/>
    <w:rsid w:val="009D1570"/>
    <w:rsid w:val="009D1E16"/>
    <w:rsid w:val="009D2E4E"/>
    <w:rsid w:val="009D3CED"/>
    <w:rsid w:val="009D5E49"/>
    <w:rsid w:val="009D62A5"/>
    <w:rsid w:val="009D6AE4"/>
    <w:rsid w:val="009E066D"/>
    <w:rsid w:val="009E1F0C"/>
    <w:rsid w:val="009E32A0"/>
    <w:rsid w:val="009E4253"/>
    <w:rsid w:val="009E4389"/>
    <w:rsid w:val="009E4D7B"/>
    <w:rsid w:val="009E4F57"/>
    <w:rsid w:val="009E648B"/>
    <w:rsid w:val="009E7B07"/>
    <w:rsid w:val="009F0AF7"/>
    <w:rsid w:val="009F14DC"/>
    <w:rsid w:val="009F18B8"/>
    <w:rsid w:val="009F2C97"/>
    <w:rsid w:val="009F3651"/>
    <w:rsid w:val="009F427C"/>
    <w:rsid w:val="009F4345"/>
    <w:rsid w:val="009F48BE"/>
    <w:rsid w:val="009F4DD3"/>
    <w:rsid w:val="009F54E1"/>
    <w:rsid w:val="009F6284"/>
    <w:rsid w:val="009F6B75"/>
    <w:rsid w:val="009F7A0A"/>
    <w:rsid w:val="009F7B87"/>
    <w:rsid w:val="00A006A1"/>
    <w:rsid w:val="00A00B09"/>
    <w:rsid w:val="00A01AC0"/>
    <w:rsid w:val="00A01E46"/>
    <w:rsid w:val="00A02011"/>
    <w:rsid w:val="00A02578"/>
    <w:rsid w:val="00A02579"/>
    <w:rsid w:val="00A03229"/>
    <w:rsid w:val="00A0436C"/>
    <w:rsid w:val="00A05191"/>
    <w:rsid w:val="00A05D0D"/>
    <w:rsid w:val="00A06079"/>
    <w:rsid w:val="00A06758"/>
    <w:rsid w:val="00A06DA6"/>
    <w:rsid w:val="00A07115"/>
    <w:rsid w:val="00A07787"/>
    <w:rsid w:val="00A07A8A"/>
    <w:rsid w:val="00A10AA5"/>
    <w:rsid w:val="00A1282C"/>
    <w:rsid w:val="00A13293"/>
    <w:rsid w:val="00A13EEB"/>
    <w:rsid w:val="00A144F9"/>
    <w:rsid w:val="00A14800"/>
    <w:rsid w:val="00A15469"/>
    <w:rsid w:val="00A16610"/>
    <w:rsid w:val="00A1759C"/>
    <w:rsid w:val="00A175D2"/>
    <w:rsid w:val="00A179D8"/>
    <w:rsid w:val="00A17EE2"/>
    <w:rsid w:val="00A17F7A"/>
    <w:rsid w:val="00A20397"/>
    <w:rsid w:val="00A219BB"/>
    <w:rsid w:val="00A2246F"/>
    <w:rsid w:val="00A234F3"/>
    <w:rsid w:val="00A2384C"/>
    <w:rsid w:val="00A2471A"/>
    <w:rsid w:val="00A24798"/>
    <w:rsid w:val="00A2598D"/>
    <w:rsid w:val="00A25FB6"/>
    <w:rsid w:val="00A262D2"/>
    <w:rsid w:val="00A262F0"/>
    <w:rsid w:val="00A26876"/>
    <w:rsid w:val="00A26D7D"/>
    <w:rsid w:val="00A273EE"/>
    <w:rsid w:val="00A2773A"/>
    <w:rsid w:val="00A27C9B"/>
    <w:rsid w:val="00A30A61"/>
    <w:rsid w:val="00A314BB"/>
    <w:rsid w:val="00A31810"/>
    <w:rsid w:val="00A31CA6"/>
    <w:rsid w:val="00A330B6"/>
    <w:rsid w:val="00A33304"/>
    <w:rsid w:val="00A33908"/>
    <w:rsid w:val="00A33B92"/>
    <w:rsid w:val="00A34E99"/>
    <w:rsid w:val="00A3506E"/>
    <w:rsid w:val="00A35FB0"/>
    <w:rsid w:val="00A361C6"/>
    <w:rsid w:val="00A36A41"/>
    <w:rsid w:val="00A3755D"/>
    <w:rsid w:val="00A40B27"/>
    <w:rsid w:val="00A41A7E"/>
    <w:rsid w:val="00A420BF"/>
    <w:rsid w:val="00A43160"/>
    <w:rsid w:val="00A433AF"/>
    <w:rsid w:val="00A44A14"/>
    <w:rsid w:val="00A44D00"/>
    <w:rsid w:val="00A459E8"/>
    <w:rsid w:val="00A45B5C"/>
    <w:rsid w:val="00A45EF6"/>
    <w:rsid w:val="00A45F1F"/>
    <w:rsid w:val="00A4696C"/>
    <w:rsid w:val="00A4714E"/>
    <w:rsid w:val="00A51B92"/>
    <w:rsid w:val="00A52730"/>
    <w:rsid w:val="00A53AC2"/>
    <w:rsid w:val="00A53F5A"/>
    <w:rsid w:val="00A5498D"/>
    <w:rsid w:val="00A55D2D"/>
    <w:rsid w:val="00A5694B"/>
    <w:rsid w:val="00A56CD7"/>
    <w:rsid w:val="00A6032C"/>
    <w:rsid w:val="00A60BCB"/>
    <w:rsid w:val="00A61086"/>
    <w:rsid w:val="00A615A5"/>
    <w:rsid w:val="00A61F2E"/>
    <w:rsid w:val="00A635FE"/>
    <w:rsid w:val="00A639AB"/>
    <w:rsid w:val="00A63E95"/>
    <w:rsid w:val="00A64470"/>
    <w:rsid w:val="00A65924"/>
    <w:rsid w:val="00A65D30"/>
    <w:rsid w:val="00A65EFF"/>
    <w:rsid w:val="00A66533"/>
    <w:rsid w:val="00A668E5"/>
    <w:rsid w:val="00A668FA"/>
    <w:rsid w:val="00A70B39"/>
    <w:rsid w:val="00A713E1"/>
    <w:rsid w:val="00A71E11"/>
    <w:rsid w:val="00A72765"/>
    <w:rsid w:val="00A735DB"/>
    <w:rsid w:val="00A7397C"/>
    <w:rsid w:val="00A74802"/>
    <w:rsid w:val="00A74A2C"/>
    <w:rsid w:val="00A74BF4"/>
    <w:rsid w:val="00A74E6E"/>
    <w:rsid w:val="00A750BD"/>
    <w:rsid w:val="00A7520E"/>
    <w:rsid w:val="00A7556F"/>
    <w:rsid w:val="00A75B65"/>
    <w:rsid w:val="00A75C04"/>
    <w:rsid w:val="00A76550"/>
    <w:rsid w:val="00A77A7E"/>
    <w:rsid w:val="00A80739"/>
    <w:rsid w:val="00A8074D"/>
    <w:rsid w:val="00A807A3"/>
    <w:rsid w:val="00A81853"/>
    <w:rsid w:val="00A8296D"/>
    <w:rsid w:val="00A82C78"/>
    <w:rsid w:val="00A83809"/>
    <w:rsid w:val="00A8387F"/>
    <w:rsid w:val="00A8476F"/>
    <w:rsid w:val="00A851ED"/>
    <w:rsid w:val="00A85990"/>
    <w:rsid w:val="00A86857"/>
    <w:rsid w:val="00A86AB0"/>
    <w:rsid w:val="00A871AF"/>
    <w:rsid w:val="00A87DF1"/>
    <w:rsid w:val="00A90B25"/>
    <w:rsid w:val="00A9100F"/>
    <w:rsid w:val="00A93F1B"/>
    <w:rsid w:val="00A946E6"/>
    <w:rsid w:val="00A94A8B"/>
    <w:rsid w:val="00A94ADA"/>
    <w:rsid w:val="00A950BC"/>
    <w:rsid w:val="00A9570A"/>
    <w:rsid w:val="00A95F38"/>
    <w:rsid w:val="00A96706"/>
    <w:rsid w:val="00A97A3A"/>
    <w:rsid w:val="00AA16E4"/>
    <w:rsid w:val="00AA26C7"/>
    <w:rsid w:val="00AA2A0D"/>
    <w:rsid w:val="00AA2B43"/>
    <w:rsid w:val="00AA2D96"/>
    <w:rsid w:val="00AA4BEF"/>
    <w:rsid w:val="00AA5A52"/>
    <w:rsid w:val="00AA6533"/>
    <w:rsid w:val="00AA74F7"/>
    <w:rsid w:val="00AB0C9D"/>
    <w:rsid w:val="00AB1247"/>
    <w:rsid w:val="00AB1B33"/>
    <w:rsid w:val="00AB1F75"/>
    <w:rsid w:val="00AB2429"/>
    <w:rsid w:val="00AB3367"/>
    <w:rsid w:val="00AB46A8"/>
    <w:rsid w:val="00AB647F"/>
    <w:rsid w:val="00AB68C1"/>
    <w:rsid w:val="00AB7105"/>
    <w:rsid w:val="00AC0A5E"/>
    <w:rsid w:val="00AC1D36"/>
    <w:rsid w:val="00AC1E35"/>
    <w:rsid w:val="00AC242E"/>
    <w:rsid w:val="00AC2F49"/>
    <w:rsid w:val="00AC3848"/>
    <w:rsid w:val="00AC4562"/>
    <w:rsid w:val="00AC4AC4"/>
    <w:rsid w:val="00AC5140"/>
    <w:rsid w:val="00AC539F"/>
    <w:rsid w:val="00AC6F3B"/>
    <w:rsid w:val="00AC7150"/>
    <w:rsid w:val="00AD038C"/>
    <w:rsid w:val="00AD069B"/>
    <w:rsid w:val="00AD1AB4"/>
    <w:rsid w:val="00AD3661"/>
    <w:rsid w:val="00AD488E"/>
    <w:rsid w:val="00AD5048"/>
    <w:rsid w:val="00AD5D34"/>
    <w:rsid w:val="00AD6EDB"/>
    <w:rsid w:val="00AD7232"/>
    <w:rsid w:val="00AD7874"/>
    <w:rsid w:val="00AE0387"/>
    <w:rsid w:val="00AE079F"/>
    <w:rsid w:val="00AE167B"/>
    <w:rsid w:val="00AE1A76"/>
    <w:rsid w:val="00AE218E"/>
    <w:rsid w:val="00AE2427"/>
    <w:rsid w:val="00AE2D54"/>
    <w:rsid w:val="00AE30D4"/>
    <w:rsid w:val="00AE39ED"/>
    <w:rsid w:val="00AE3A40"/>
    <w:rsid w:val="00AE3E8B"/>
    <w:rsid w:val="00AE512E"/>
    <w:rsid w:val="00AE5F01"/>
    <w:rsid w:val="00AE6684"/>
    <w:rsid w:val="00AE6C13"/>
    <w:rsid w:val="00AE72F3"/>
    <w:rsid w:val="00AF1A71"/>
    <w:rsid w:val="00AF1B68"/>
    <w:rsid w:val="00AF1B8F"/>
    <w:rsid w:val="00AF280B"/>
    <w:rsid w:val="00AF34B2"/>
    <w:rsid w:val="00AF3C58"/>
    <w:rsid w:val="00AF4213"/>
    <w:rsid w:val="00AF5941"/>
    <w:rsid w:val="00AF5D82"/>
    <w:rsid w:val="00AF68D5"/>
    <w:rsid w:val="00AF713A"/>
    <w:rsid w:val="00AF716C"/>
    <w:rsid w:val="00AF7387"/>
    <w:rsid w:val="00AF7BC2"/>
    <w:rsid w:val="00B014CD"/>
    <w:rsid w:val="00B02354"/>
    <w:rsid w:val="00B03527"/>
    <w:rsid w:val="00B03F81"/>
    <w:rsid w:val="00B045B1"/>
    <w:rsid w:val="00B05C43"/>
    <w:rsid w:val="00B06201"/>
    <w:rsid w:val="00B06672"/>
    <w:rsid w:val="00B07B2E"/>
    <w:rsid w:val="00B10018"/>
    <w:rsid w:val="00B129D6"/>
    <w:rsid w:val="00B13170"/>
    <w:rsid w:val="00B1353F"/>
    <w:rsid w:val="00B1393C"/>
    <w:rsid w:val="00B1491D"/>
    <w:rsid w:val="00B15412"/>
    <w:rsid w:val="00B155D5"/>
    <w:rsid w:val="00B17D6D"/>
    <w:rsid w:val="00B203BD"/>
    <w:rsid w:val="00B205D1"/>
    <w:rsid w:val="00B22627"/>
    <w:rsid w:val="00B23269"/>
    <w:rsid w:val="00B23A1C"/>
    <w:rsid w:val="00B23EF3"/>
    <w:rsid w:val="00B259B6"/>
    <w:rsid w:val="00B261AD"/>
    <w:rsid w:val="00B27601"/>
    <w:rsid w:val="00B2790E"/>
    <w:rsid w:val="00B30284"/>
    <w:rsid w:val="00B309E1"/>
    <w:rsid w:val="00B30B84"/>
    <w:rsid w:val="00B31921"/>
    <w:rsid w:val="00B32289"/>
    <w:rsid w:val="00B32DA3"/>
    <w:rsid w:val="00B354AC"/>
    <w:rsid w:val="00B35CC6"/>
    <w:rsid w:val="00B36740"/>
    <w:rsid w:val="00B37B22"/>
    <w:rsid w:val="00B43463"/>
    <w:rsid w:val="00B43619"/>
    <w:rsid w:val="00B43627"/>
    <w:rsid w:val="00B43FDB"/>
    <w:rsid w:val="00B440B1"/>
    <w:rsid w:val="00B4413B"/>
    <w:rsid w:val="00B442B0"/>
    <w:rsid w:val="00B456D4"/>
    <w:rsid w:val="00B46402"/>
    <w:rsid w:val="00B47504"/>
    <w:rsid w:val="00B47AE9"/>
    <w:rsid w:val="00B504FD"/>
    <w:rsid w:val="00B50AE7"/>
    <w:rsid w:val="00B51524"/>
    <w:rsid w:val="00B5184F"/>
    <w:rsid w:val="00B51B1E"/>
    <w:rsid w:val="00B51BE4"/>
    <w:rsid w:val="00B53BB0"/>
    <w:rsid w:val="00B549DB"/>
    <w:rsid w:val="00B54C73"/>
    <w:rsid w:val="00B54FD7"/>
    <w:rsid w:val="00B55250"/>
    <w:rsid w:val="00B55318"/>
    <w:rsid w:val="00B555B4"/>
    <w:rsid w:val="00B57958"/>
    <w:rsid w:val="00B60750"/>
    <w:rsid w:val="00B60B81"/>
    <w:rsid w:val="00B6103C"/>
    <w:rsid w:val="00B625BC"/>
    <w:rsid w:val="00B627A5"/>
    <w:rsid w:val="00B62870"/>
    <w:rsid w:val="00B62ADC"/>
    <w:rsid w:val="00B64011"/>
    <w:rsid w:val="00B6401F"/>
    <w:rsid w:val="00B64F4F"/>
    <w:rsid w:val="00B654BC"/>
    <w:rsid w:val="00B65798"/>
    <w:rsid w:val="00B65B20"/>
    <w:rsid w:val="00B661F1"/>
    <w:rsid w:val="00B66A0F"/>
    <w:rsid w:val="00B66A5B"/>
    <w:rsid w:val="00B67AE9"/>
    <w:rsid w:val="00B67EF1"/>
    <w:rsid w:val="00B7045E"/>
    <w:rsid w:val="00B70AA4"/>
    <w:rsid w:val="00B713E0"/>
    <w:rsid w:val="00B716C7"/>
    <w:rsid w:val="00B71D54"/>
    <w:rsid w:val="00B72172"/>
    <w:rsid w:val="00B72529"/>
    <w:rsid w:val="00B72C0A"/>
    <w:rsid w:val="00B7375F"/>
    <w:rsid w:val="00B75AFD"/>
    <w:rsid w:val="00B75CE8"/>
    <w:rsid w:val="00B76015"/>
    <w:rsid w:val="00B76DB1"/>
    <w:rsid w:val="00B77F5E"/>
    <w:rsid w:val="00B80E0F"/>
    <w:rsid w:val="00B80F6C"/>
    <w:rsid w:val="00B822D4"/>
    <w:rsid w:val="00B83079"/>
    <w:rsid w:val="00B84261"/>
    <w:rsid w:val="00B84C1C"/>
    <w:rsid w:val="00B84D22"/>
    <w:rsid w:val="00B85346"/>
    <w:rsid w:val="00B868C5"/>
    <w:rsid w:val="00B87269"/>
    <w:rsid w:val="00B87380"/>
    <w:rsid w:val="00B87BF1"/>
    <w:rsid w:val="00B9146A"/>
    <w:rsid w:val="00B91901"/>
    <w:rsid w:val="00B92149"/>
    <w:rsid w:val="00B92430"/>
    <w:rsid w:val="00B92814"/>
    <w:rsid w:val="00B94EF4"/>
    <w:rsid w:val="00B95711"/>
    <w:rsid w:val="00B96063"/>
    <w:rsid w:val="00B9716E"/>
    <w:rsid w:val="00B976E3"/>
    <w:rsid w:val="00BA02A8"/>
    <w:rsid w:val="00BA0520"/>
    <w:rsid w:val="00BA080B"/>
    <w:rsid w:val="00BA084B"/>
    <w:rsid w:val="00BA0C59"/>
    <w:rsid w:val="00BA114B"/>
    <w:rsid w:val="00BA184D"/>
    <w:rsid w:val="00BA27C4"/>
    <w:rsid w:val="00BA3F13"/>
    <w:rsid w:val="00BA461C"/>
    <w:rsid w:val="00BA4BF0"/>
    <w:rsid w:val="00BA5A6C"/>
    <w:rsid w:val="00BA5DCC"/>
    <w:rsid w:val="00BA6F9D"/>
    <w:rsid w:val="00BA7CCF"/>
    <w:rsid w:val="00BB04B4"/>
    <w:rsid w:val="00BB05E5"/>
    <w:rsid w:val="00BB0B5A"/>
    <w:rsid w:val="00BB0CB0"/>
    <w:rsid w:val="00BB1A28"/>
    <w:rsid w:val="00BB1E29"/>
    <w:rsid w:val="00BB1F45"/>
    <w:rsid w:val="00BB27E4"/>
    <w:rsid w:val="00BB3DBF"/>
    <w:rsid w:val="00BB3E07"/>
    <w:rsid w:val="00BB49C1"/>
    <w:rsid w:val="00BB5B10"/>
    <w:rsid w:val="00BB5D1E"/>
    <w:rsid w:val="00BB7471"/>
    <w:rsid w:val="00BB7891"/>
    <w:rsid w:val="00BB792E"/>
    <w:rsid w:val="00BB7C1E"/>
    <w:rsid w:val="00BC0889"/>
    <w:rsid w:val="00BC1281"/>
    <w:rsid w:val="00BC16BF"/>
    <w:rsid w:val="00BC27E2"/>
    <w:rsid w:val="00BC42CF"/>
    <w:rsid w:val="00BC49E6"/>
    <w:rsid w:val="00BC5F16"/>
    <w:rsid w:val="00BC6B5D"/>
    <w:rsid w:val="00BC6D41"/>
    <w:rsid w:val="00BC77DB"/>
    <w:rsid w:val="00BC7DC3"/>
    <w:rsid w:val="00BD0047"/>
    <w:rsid w:val="00BD0069"/>
    <w:rsid w:val="00BD08C0"/>
    <w:rsid w:val="00BD1222"/>
    <w:rsid w:val="00BD39FA"/>
    <w:rsid w:val="00BD44A2"/>
    <w:rsid w:val="00BD4EF7"/>
    <w:rsid w:val="00BD4F77"/>
    <w:rsid w:val="00BD56A5"/>
    <w:rsid w:val="00BD5D5E"/>
    <w:rsid w:val="00BD5F02"/>
    <w:rsid w:val="00BD6466"/>
    <w:rsid w:val="00BD68BD"/>
    <w:rsid w:val="00BD69FD"/>
    <w:rsid w:val="00BD7B15"/>
    <w:rsid w:val="00BE0F82"/>
    <w:rsid w:val="00BE3B8A"/>
    <w:rsid w:val="00BE4932"/>
    <w:rsid w:val="00BE4AA8"/>
    <w:rsid w:val="00BE562B"/>
    <w:rsid w:val="00BE57EC"/>
    <w:rsid w:val="00BE7027"/>
    <w:rsid w:val="00BE7558"/>
    <w:rsid w:val="00BE793D"/>
    <w:rsid w:val="00BE798E"/>
    <w:rsid w:val="00BF0395"/>
    <w:rsid w:val="00BF1619"/>
    <w:rsid w:val="00BF165A"/>
    <w:rsid w:val="00BF20CB"/>
    <w:rsid w:val="00BF462E"/>
    <w:rsid w:val="00BF4B60"/>
    <w:rsid w:val="00BF55FB"/>
    <w:rsid w:val="00BF6028"/>
    <w:rsid w:val="00BF62C3"/>
    <w:rsid w:val="00BF6AD7"/>
    <w:rsid w:val="00BF6BD4"/>
    <w:rsid w:val="00BF6DE8"/>
    <w:rsid w:val="00C005E5"/>
    <w:rsid w:val="00C01420"/>
    <w:rsid w:val="00C02BB4"/>
    <w:rsid w:val="00C033CE"/>
    <w:rsid w:val="00C03F47"/>
    <w:rsid w:val="00C0449A"/>
    <w:rsid w:val="00C04BE6"/>
    <w:rsid w:val="00C04C64"/>
    <w:rsid w:val="00C05399"/>
    <w:rsid w:val="00C0542C"/>
    <w:rsid w:val="00C06D13"/>
    <w:rsid w:val="00C07AD0"/>
    <w:rsid w:val="00C108C5"/>
    <w:rsid w:val="00C11563"/>
    <w:rsid w:val="00C12A46"/>
    <w:rsid w:val="00C14191"/>
    <w:rsid w:val="00C14C72"/>
    <w:rsid w:val="00C161E6"/>
    <w:rsid w:val="00C176A7"/>
    <w:rsid w:val="00C2015E"/>
    <w:rsid w:val="00C20386"/>
    <w:rsid w:val="00C2158A"/>
    <w:rsid w:val="00C22E54"/>
    <w:rsid w:val="00C23231"/>
    <w:rsid w:val="00C23D78"/>
    <w:rsid w:val="00C24572"/>
    <w:rsid w:val="00C24A3F"/>
    <w:rsid w:val="00C26221"/>
    <w:rsid w:val="00C26F02"/>
    <w:rsid w:val="00C27E69"/>
    <w:rsid w:val="00C30491"/>
    <w:rsid w:val="00C30870"/>
    <w:rsid w:val="00C3181C"/>
    <w:rsid w:val="00C318CD"/>
    <w:rsid w:val="00C31962"/>
    <w:rsid w:val="00C31A56"/>
    <w:rsid w:val="00C31D17"/>
    <w:rsid w:val="00C32A14"/>
    <w:rsid w:val="00C32F95"/>
    <w:rsid w:val="00C332D5"/>
    <w:rsid w:val="00C34532"/>
    <w:rsid w:val="00C35146"/>
    <w:rsid w:val="00C3550D"/>
    <w:rsid w:val="00C35572"/>
    <w:rsid w:val="00C35A97"/>
    <w:rsid w:val="00C35F7B"/>
    <w:rsid w:val="00C37362"/>
    <w:rsid w:val="00C37854"/>
    <w:rsid w:val="00C37C98"/>
    <w:rsid w:val="00C4165C"/>
    <w:rsid w:val="00C42141"/>
    <w:rsid w:val="00C427E7"/>
    <w:rsid w:val="00C42A00"/>
    <w:rsid w:val="00C42C01"/>
    <w:rsid w:val="00C4371E"/>
    <w:rsid w:val="00C44AF9"/>
    <w:rsid w:val="00C45707"/>
    <w:rsid w:val="00C4599F"/>
    <w:rsid w:val="00C460DA"/>
    <w:rsid w:val="00C467A1"/>
    <w:rsid w:val="00C467C1"/>
    <w:rsid w:val="00C46CE9"/>
    <w:rsid w:val="00C47170"/>
    <w:rsid w:val="00C47343"/>
    <w:rsid w:val="00C50E1A"/>
    <w:rsid w:val="00C515BB"/>
    <w:rsid w:val="00C53425"/>
    <w:rsid w:val="00C54720"/>
    <w:rsid w:val="00C5506B"/>
    <w:rsid w:val="00C552BF"/>
    <w:rsid w:val="00C55681"/>
    <w:rsid w:val="00C55FA1"/>
    <w:rsid w:val="00C56ECC"/>
    <w:rsid w:val="00C57379"/>
    <w:rsid w:val="00C57925"/>
    <w:rsid w:val="00C6013D"/>
    <w:rsid w:val="00C6153F"/>
    <w:rsid w:val="00C61756"/>
    <w:rsid w:val="00C61ADF"/>
    <w:rsid w:val="00C61CB0"/>
    <w:rsid w:val="00C61EA6"/>
    <w:rsid w:val="00C61FC7"/>
    <w:rsid w:val="00C6257B"/>
    <w:rsid w:val="00C62DAB"/>
    <w:rsid w:val="00C63124"/>
    <w:rsid w:val="00C64315"/>
    <w:rsid w:val="00C66107"/>
    <w:rsid w:val="00C669DD"/>
    <w:rsid w:val="00C66B3D"/>
    <w:rsid w:val="00C66BEB"/>
    <w:rsid w:val="00C67AD1"/>
    <w:rsid w:val="00C70CA8"/>
    <w:rsid w:val="00C71031"/>
    <w:rsid w:val="00C71125"/>
    <w:rsid w:val="00C71347"/>
    <w:rsid w:val="00C7163A"/>
    <w:rsid w:val="00C71CCE"/>
    <w:rsid w:val="00C72EC8"/>
    <w:rsid w:val="00C731AC"/>
    <w:rsid w:val="00C7394D"/>
    <w:rsid w:val="00C73D9F"/>
    <w:rsid w:val="00C73F8C"/>
    <w:rsid w:val="00C7429F"/>
    <w:rsid w:val="00C742D7"/>
    <w:rsid w:val="00C7463D"/>
    <w:rsid w:val="00C750C3"/>
    <w:rsid w:val="00C7527F"/>
    <w:rsid w:val="00C75BA5"/>
    <w:rsid w:val="00C763C2"/>
    <w:rsid w:val="00C765F6"/>
    <w:rsid w:val="00C76DE6"/>
    <w:rsid w:val="00C779A7"/>
    <w:rsid w:val="00C77A4C"/>
    <w:rsid w:val="00C81196"/>
    <w:rsid w:val="00C8152B"/>
    <w:rsid w:val="00C817F1"/>
    <w:rsid w:val="00C82723"/>
    <w:rsid w:val="00C8289F"/>
    <w:rsid w:val="00C84520"/>
    <w:rsid w:val="00C8496C"/>
    <w:rsid w:val="00C84B9D"/>
    <w:rsid w:val="00C84EB4"/>
    <w:rsid w:val="00C84F80"/>
    <w:rsid w:val="00C872B5"/>
    <w:rsid w:val="00C87485"/>
    <w:rsid w:val="00C90CA2"/>
    <w:rsid w:val="00C91746"/>
    <w:rsid w:val="00C92043"/>
    <w:rsid w:val="00C93378"/>
    <w:rsid w:val="00C937D8"/>
    <w:rsid w:val="00C93B38"/>
    <w:rsid w:val="00C94153"/>
    <w:rsid w:val="00C9499B"/>
    <w:rsid w:val="00C95CD8"/>
    <w:rsid w:val="00C97254"/>
    <w:rsid w:val="00C972C0"/>
    <w:rsid w:val="00CA0594"/>
    <w:rsid w:val="00CA06C9"/>
    <w:rsid w:val="00CA0C0F"/>
    <w:rsid w:val="00CA35BA"/>
    <w:rsid w:val="00CA35F3"/>
    <w:rsid w:val="00CA3C95"/>
    <w:rsid w:val="00CA5133"/>
    <w:rsid w:val="00CA5AE7"/>
    <w:rsid w:val="00CA60B2"/>
    <w:rsid w:val="00CA6633"/>
    <w:rsid w:val="00CA7413"/>
    <w:rsid w:val="00CA7582"/>
    <w:rsid w:val="00CB1F57"/>
    <w:rsid w:val="00CB266C"/>
    <w:rsid w:val="00CB2791"/>
    <w:rsid w:val="00CB4885"/>
    <w:rsid w:val="00CB4B0A"/>
    <w:rsid w:val="00CB5135"/>
    <w:rsid w:val="00CB51B8"/>
    <w:rsid w:val="00CB5808"/>
    <w:rsid w:val="00CB66AF"/>
    <w:rsid w:val="00CB6BFA"/>
    <w:rsid w:val="00CC01ED"/>
    <w:rsid w:val="00CC11E6"/>
    <w:rsid w:val="00CC2FF8"/>
    <w:rsid w:val="00CC3B51"/>
    <w:rsid w:val="00CC3CE5"/>
    <w:rsid w:val="00CC41F3"/>
    <w:rsid w:val="00CC4348"/>
    <w:rsid w:val="00CC4B02"/>
    <w:rsid w:val="00CC5096"/>
    <w:rsid w:val="00CC5FAB"/>
    <w:rsid w:val="00CC61FD"/>
    <w:rsid w:val="00CC780A"/>
    <w:rsid w:val="00CC7B3E"/>
    <w:rsid w:val="00CC7B67"/>
    <w:rsid w:val="00CC7E73"/>
    <w:rsid w:val="00CD01F2"/>
    <w:rsid w:val="00CD0790"/>
    <w:rsid w:val="00CD0902"/>
    <w:rsid w:val="00CD2DBE"/>
    <w:rsid w:val="00CD2FAF"/>
    <w:rsid w:val="00CD30C0"/>
    <w:rsid w:val="00CD3866"/>
    <w:rsid w:val="00CD38CC"/>
    <w:rsid w:val="00CD3DA5"/>
    <w:rsid w:val="00CD4FA3"/>
    <w:rsid w:val="00CD7A93"/>
    <w:rsid w:val="00CE0563"/>
    <w:rsid w:val="00CE1612"/>
    <w:rsid w:val="00CE226C"/>
    <w:rsid w:val="00CE2D5C"/>
    <w:rsid w:val="00CE3027"/>
    <w:rsid w:val="00CE46B5"/>
    <w:rsid w:val="00CE5C24"/>
    <w:rsid w:val="00CE63C7"/>
    <w:rsid w:val="00CE79C3"/>
    <w:rsid w:val="00CF05D5"/>
    <w:rsid w:val="00CF09DF"/>
    <w:rsid w:val="00CF2358"/>
    <w:rsid w:val="00CF2C77"/>
    <w:rsid w:val="00CF3B82"/>
    <w:rsid w:val="00CF4828"/>
    <w:rsid w:val="00CF4B24"/>
    <w:rsid w:val="00CF56FB"/>
    <w:rsid w:val="00CF5941"/>
    <w:rsid w:val="00CF5B8B"/>
    <w:rsid w:val="00CF7BFE"/>
    <w:rsid w:val="00D014C4"/>
    <w:rsid w:val="00D01924"/>
    <w:rsid w:val="00D01DE3"/>
    <w:rsid w:val="00D02BFE"/>
    <w:rsid w:val="00D03119"/>
    <w:rsid w:val="00D03F0A"/>
    <w:rsid w:val="00D04668"/>
    <w:rsid w:val="00D05583"/>
    <w:rsid w:val="00D05F7E"/>
    <w:rsid w:val="00D0622C"/>
    <w:rsid w:val="00D06BDB"/>
    <w:rsid w:val="00D06C69"/>
    <w:rsid w:val="00D076CB"/>
    <w:rsid w:val="00D07C2C"/>
    <w:rsid w:val="00D07F12"/>
    <w:rsid w:val="00D10C39"/>
    <w:rsid w:val="00D119FD"/>
    <w:rsid w:val="00D11DDD"/>
    <w:rsid w:val="00D12A2C"/>
    <w:rsid w:val="00D1342B"/>
    <w:rsid w:val="00D13877"/>
    <w:rsid w:val="00D14072"/>
    <w:rsid w:val="00D140F3"/>
    <w:rsid w:val="00D142C3"/>
    <w:rsid w:val="00D14C5C"/>
    <w:rsid w:val="00D154E5"/>
    <w:rsid w:val="00D15679"/>
    <w:rsid w:val="00D15B7A"/>
    <w:rsid w:val="00D162E6"/>
    <w:rsid w:val="00D16D35"/>
    <w:rsid w:val="00D20147"/>
    <w:rsid w:val="00D201A6"/>
    <w:rsid w:val="00D203E6"/>
    <w:rsid w:val="00D206CF"/>
    <w:rsid w:val="00D20BBD"/>
    <w:rsid w:val="00D21FB8"/>
    <w:rsid w:val="00D22D55"/>
    <w:rsid w:val="00D23409"/>
    <w:rsid w:val="00D249EC"/>
    <w:rsid w:val="00D24C69"/>
    <w:rsid w:val="00D24D04"/>
    <w:rsid w:val="00D251A0"/>
    <w:rsid w:val="00D256C9"/>
    <w:rsid w:val="00D2617D"/>
    <w:rsid w:val="00D27865"/>
    <w:rsid w:val="00D27C03"/>
    <w:rsid w:val="00D27CBA"/>
    <w:rsid w:val="00D27E75"/>
    <w:rsid w:val="00D3151D"/>
    <w:rsid w:val="00D31C43"/>
    <w:rsid w:val="00D31FC5"/>
    <w:rsid w:val="00D333B7"/>
    <w:rsid w:val="00D33A18"/>
    <w:rsid w:val="00D3421D"/>
    <w:rsid w:val="00D34267"/>
    <w:rsid w:val="00D349AC"/>
    <w:rsid w:val="00D34BED"/>
    <w:rsid w:val="00D353F5"/>
    <w:rsid w:val="00D35DC1"/>
    <w:rsid w:val="00D36792"/>
    <w:rsid w:val="00D36FDD"/>
    <w:rsid w:val="00D37584"/>
    <w:rsid w:val="00D37EFF"/>
    <w:rsid w:val="00D41502"/>
    <w:rsid w:val="00D41867"/>
    <w:rsid w:val="00D41E79"/>
    <w:rsid w:val="00D42477"/>
    <w:rsid w:val="00D43AF8"/>
    <w:rsid w:val="00D44A54"/>
    <w:rsid w:val="00D4505E"/>
    <w:rsid w:val="00D4516E"/>
    <w:rsid w:val="00D4591C"/>
    <w:rsid w:val="00D466B8"/>
    <w:rsid w:val="00D472E1"/>
    <w:rsid w:val="00D50537"/>
    <w:rsid w:val="00D51628"/>
    <w:rsid w:val="00D52E8E"/>
    <w:rsid w:val="00D5341F"/>
    <w:rsid w:val="00D534B2"/>
    <w:rsid w:val="00D55716"/>
    <w:rsid w:val="00D557AB"/>
    <w:rsid w:val="00D57578"/>
    <w:rsid w:val="00D57C9C"/>
    <w:rsid w:val="00D57CB9"/>
    <w:rsid w:val="00D60230"/>
    <w:rsid w:val="00D6070B"/>
    <w:rsid w:val="00D60934"/>
    <w:rsid w:val="00D60955"/>
    <w:rsid w:val="00D6133F"/>
    <w:rsid w:val="00D616B1"/>
    <w:rsid w:val="00D62285"/>
    <w:rsid w:val="00D62A30"/>
    <w:rsid w:val="00D62A87"/>
    <w:rsid w:val="00D63F35"/>
    <w:rsid w:val="00D64231"/>
    <w:rsid w:val="00D64B7A"/>
    <w:rsid w:val="00D64DE5"/>
    <w:rsid w:val="00D64F6E"/>
    <w:rsid w:val="00D65D7A"/>
    <w:rsid w:val="00D6618B"/>
    <w:rsid w:val="00D66455"/>
    <w:rsid w:val="00D66EE0"/>
    <w:rsid w:val="00D71409"/>
    <w:rsid w:val="00D7160F"/>
    <w:rsid w:val="00D732F5"/>
    <w:rsid w:val="00D73510"/>
    <w:rsid w:val="00D75A2C"/>
    <w:rsid w:val="00D75D41"/>
    <w:rsid w:val="00D76AB6"/>
    <w:rsid w:val="00D80B4A"/>
    <w:rsid w:val="00D80CFD"/>
    <w:rsid w:val="00D8183B"/>
    <w:rsid w:val="00D81885"/>
    <w:rsid w:val="00D82D02"/>
    <w:rsid w:val="00D8313E"/>
    <w:rsid w:val="00D8322B"/>
    <w:rsid w:val="00D85649"/>
    <w:rsid w:val="00D85ADC"/>
    <w:rsid w:val="00D85F1A"/>
    <w:rsid w:val="00D86DF8"/>
    <w:rsid w:val="00D8756F"/>
    <w:rsid w:val="00D87967"/>
    <w:rsid w:val="00D87BF7"/>
    <w:rsid w:val="00D87EA6"/>
    <w:rsid w:val="00D90897"/>
    <w:rsid w:val="00D90D20"/>
    <w:rsid w:val="00D90E0C"/>
    <w:rsid w:val="00D913E4"/>
    <w:rsid w:val="00D91D6B"/>
    <w:rsid w:val="00D9362D"/>
    <w:rsid w:val="00D936D9"/>
    <w:rsid w:val="00D93759"/>
    <w:rsid w:val="00D93BD7"/>
    <w:rsid w:val="00D94252"/>
    <w:rsid w:val="00D95041"/>
    <w:rsid w:val="00D95165"/>
    <w:rsid w:val="00D9524A"/>
    <w:rsid w:val="00D95AC9"/>
    <w:rsid w:val="00D95B60"/>
    <w:rsid w:val="00D96190"/>
    <w:rsid w:val="00D9658E"/>
    <w:rsid w:val="00D96FA4"/>
    <w:rsid w:val="00D97535"/>
    <w:rsid w:val="00D9781D"/>
    <w:rsid w:val="00DA0BF9"/>
    <w:rsid w:val="00DA0D56"/>
    <w:rsid w:val="00DA149A"/>
    <w:rsid w:val="00DA17E9"/>
    <w:rsid w:val="00DA33D6"/>
    <w:rsid w:val="00DA49F6"/>
    <w:rsid w:val="00DA6BED"/>
    <w:rsid w:val="00DA7F5C"/>
    <w:rsid w:val="00DB0D6D"/>
    <w:rsid w:val="00DB0D7B"/>
    <w:rsid w:val="00DB1FDF"/>
    <w:rsid w:val="00DB203A"/>
    <w:rsid w:val="00DB2F65"/>
    <w:rsid w:val="00DB2F8D"/>
    <w:rsid w:val="00DB3DBE"/>
    <w:rsid w:val="00DB47C6"/>
    <w:rsid w:val="00DB4FF2"/>
    <w:rsid w:val="00DB5B15"/>
    <w:rsid w:val="00DB6686"/>
    <w:rsid w:val="00DB669B"/>
    <w:rsid w:val="00DB6BBF"/>
    <w:rsid w:val="00DC018B"/>
    <w:rsid w:val="00DC0EF3"/>
    <w:rsid w:val="00DC110D"/>
    <w:rsid w:val="00DC11A1"/>
    <w:rsid w:val="00DC1640"/>
    <w:rsid w:val="00DC1DB5"/>
    <w:rsid w:val="00DC40DD"/>
    <w:rsid w:val="00DC65DE"/>
    <w:rsid w:val="00DC6681"/>
    <w:rsid w:val="00DC71D6"/>
    <w:rsid w:val="00DC72B7"/>
    <w:rsid w:val="00DC758F"/>
    <w:rsid w:val="00DC761A"/>
    <w:rsid w:val="00DD085A"/>
    <w:rsid w:val="00DD1B26"/>
    <w:rsid w:val="00DD1B76"/>
    <w:rsid w:val="00DD1D81"/>
    <w:rsid w:val="00DD24DF"/>
    <w:rsid w:val="00DD2C8C"/>
    <w:rsid w:val="00DD2C8D"/>
    <w:rsid w:val="00DD2F37"/>
    <w:rsid w:val="00DD3C45"/>
    <w:rsid w:val="00DD42F0"/>
    <w:rsid w:val="00DD52BE"/>
    <w:rsid w:val="00DD5763"/>
    <w:rsid w:val="00DD5F9D"/>
    <w:rsid w:val="00DD60EC"/>
    <w:rsid w:val="00DD7C05"/>
    <w:rsid w:val="00DE009B"/>
    <w:rsid w:val="00DE05A7"/>
    <w:rsid w:val="00DE0618"/>
    <w:rsid w:val="00DE1292"/>
    <w:rsid w:val="00DE18AD"/>
    <w:rsid w:val="00DE1FBC"/>
    <w:rsid w:val="00DE2769"/>
    <w:rsid w:val="00DE3538"/>
    <w:rsid w:val="00DE3552"/>
    <w:rsid w:val="00DE52C8"/>
    <w:rsid w:val="00DE61DE"/>
    <w:rsid w:val="00DE6F40"/>
    <w:rsid w:val="00DF011B"/>
    <w:rsid w:val="00DF0B44"/>
    <w:rsid w:val="00DF2A22"/>
    <w:rsid w:val="00DF2DE8"/>
    <w:rsid w:val="00DF2FB1"/>
    <w:rsid w:val="00DF314E"/>
    <w:rsid w:val="00DF32FC"/>
    <w:rsid w:val="00DF3473"/>
    <w:rsid w:val="00DF3C19"/>
    <w:rsid w:val="00DF3C2A"/>
    <w:rsid w:val="00DF4502"/>
    <w:rsid w:val="00DF5155"/>
    <w:rsid w:val="00DF5473"/>
    <w:rsid w:val="00DF5ACB"/>
    <w:rsid w:val="00DF5CB0"/>
    <w:rsid w:val="00E008C5"/>
    <w:rsid w:val="00E009CE"/>
    <w:rsid w:val="00E018D5"/>
    <w:rsid w:val="00E02AA6"/>
    <w:rsid w:val="00E0374F"/>
    <w:rsid w:val="00E042F7"/>
    <w:rsid w:val="00E04FC0"/>
    <w:rsid w:val="00E06563"/>
    <w:rsid w:val="00E06595"/>
    <w:rsid w:val="00E06A58"/>
    <w:rsid w:val="00E06CB6"/>
    <w:rsid w:val="00E06EE9"/>
    <w:rsid w:val="00E07078"/>
    <w:rsid w:val="00E07E05"/>
    <w:rsid w:val="00E11E3B"/>
    <w:rsid w:val="00E13189"/>
    <w:rsid w:val="00E13334"/>
    <w:rsid w:val="00E14772"/>
    <w:rsid w:val="00E156DD"/>
    <w:rsid w:val="00E158E9"/>
    <w:rsid w:val="00E158EA"/>
    <w:rsid w:val="00E15AC9"/>
    <w:rsid w:val="00E15BF1"/>
    <w:rsid w:val="00E1607E"/>
    <w:rsid w:val="00E16918"/>
    <w:rsid w:val="00E20DEB"/>
    <w:rsid w:val="00E21813"/>
    <w:rsid w:val="00E21BA2"/>
    <w:rsid w:val="00E21DF9"/>
    <w:rsid w:val="00E21ED4"/>
    <w:rsid w:val="00E22A19"/>
    <w:rsid w:val="00E23C9A"/>
    <w:rsid w:val="00E24F1D"/>
    <w:rsid w:val="00E25828"/>
    <w:rsid w:val="00E258F1"/>
    <w:rsid w:val="00E2636E"/>
    <w:rsid w:val="00E267C9"/>
    <w:rsid w:val="00E26A03"/>
    <w:rsid w:val="00E308E4"/>
    <w:rsid w:val="00E309EB"/>
    <w:rsid w:val="00E310D8"/>
    <w:rsid w:val="00E31BB0"/>
    <w:rsid w:val="00E32028"/>
    <w:rsid w:val="00E3250E"/>
    <w:rsid w:val="00E32A25"/>
    <w:rsid w:val="00E3327E"/>
    <w:rsid w:val="00E338D0"/>
    <w:rsid w:val="00E33CC6"/>
    <w:rsid w:val="00E33D94"/>
    <w:rsid w:val="00E34295"/>
    <w:rsid w:val="00E35214"/>
    <w:rsid w:val="00E35295"/>
    <w:rsid w:val="00E36256"/>
    <w:rsid w:val="00E36977"/>
    <w:rsid w:val="00E36DDE"/>
    <w:rsid w:val="00E36EA7"/>
    <w:rsid w:val="00E36F4C"/>
    <w:rsid w:val="00E37277"/>
    <w:rsid w:val="00E41242"/>
    <w:rsid w:val="00E413DF"/>
    <w:rsid w:val="00E416EF"/>
    <w:rsid w:val="00E42748"/>
    <w:rsid w:val="00E42D70"/>
    <w:rsid w:val="00E42E3E"/>
    <w:rsid w:val="00E43710"/>
    <w:rsid w:val="00E440DC"/>
    <w:rsid w:val="00E46C8D"/>
    <w:rsid w:val="00E4794E"/>
    <w:rsid w:val="00E47CDD"/>
    <w:rsid w:val="00E525FE"/>
    <w:rsid w:val="00E52652"/>
    <w:rsid w:val="00E540A6"/>
    <w:rsid w:val="00E550B6"/>
    <w:rsid w:val="00E575D0"/>
    <w:rsid w:val="00E576E6"/>
    <w:rsid w:val="00E60381"/>
    <w:rsid w:val="00E60EFE"/>
    <w:rsid w:val="00E61572"/>
    <w:rsid w:val="00E6166B"/>
    <w:rsid w:val="00E629AE"/>
    <w:rsid w:val="00E63339"/>
    <w:rsid w:val="00E63878"/>
    <w:rsid w:val="00E64601"/>
    <w:rsid w:val="00E64C4A"/>
    <w:rsid w:val="00E65207"/>
    <w:rsid w:val="00E65A1F"/>
    <w:rsid w:val="00E66B9B"/>
    <w:rsid w:val="00E66D25"/>
    <w:rsid w:val="00E67785"/>
    <w:rsid w:val="00E70AC7"/>
    <w:rsid w:val="00E70B97"/>
    <w:rsid w:val="00E70EBA"/>
    <w:rsid w:val="00E72308"/>
    <w:rsid w:val="00E727B0"/>
    <w:rsid w:val="00E75B34"/>
    <w:rsid w:val="00E7613D"/>
    <w:rsid w:val="00E7664A"/>
    <w:rsid w:val="00E77A59"/>
    <w:rsid w:val="00E81344"/>
    <w:rsid w:val="00E82C30"/>
    <w:rsid w:val="00E83775"/>
    <w:rsid w:val="00E83DBC"/>
    <w:rsid w:val="00E83E4F"/>
    <w:rsid w:val="00E84F6F"/>
    <w:rsid w:val="00E8572A"/>
    <w:rsid w:val="00E8618B"/>
    <w:rsid w:val="00E876D2"/>
    <w:rsid w:val="00E91070"/>
    <w:rsid w:val="00E9149F"/>
    <w:rsid w:val="00E918EA"/>
    <w:rsid w:val="00E932C3"/>
    <w:rsid w:val="00E93732"/>
    <w:rsid w:val="00E93D5B"/>
    <w:rsid w:val="00E948C0"/>
    <w:rsid w:val="00E95CE7"/>
    <w:rsid w:val="00E9611D"/>
    <w:rsid w:val="00E968D3"/>
    <w:rsid w:val="00EA1FDE"/>
    <w:rsid w:val="00EA2A2E"/>
    <w:rsid w:val="00EA2C3D"/>
    <w:rsid w:val="00EA3A16"/>
    <w:rsid w:val="00EA3A62"/>
    <w:rsid w:val="00EA3B55"/>
    <w:rsid w:val="00EA4241"/>
    <w:rsid w:val="00EA4691"/>
    <w:rsid w:val="00EA4755"/>
    <w:rsid w:val="00EA4B3F"/>
    <w:rsid w:val="00EA5E9A"/>
    <w:rsid w:val="00EA6632"/>
    <w:rsid w:val="00EA683F"/>
    <w:rsid w:val="00EA72AB"/>
    <w:rsid w:val="00EA7734"/>
    <w:rsid w:val="00EB0275"/>
    <w:rsid w:val="00EB093B"/>
    <w:rsid w:val="00EB1119"/>
    <w:rsid w:val="00EB1159"/>
    <w:rsid w:val="00EB1335"/>
    <w:rsid w:val="00EB16F0"/>
    <w:rsid w:val="00EB1820"/>
    <w:rsid w:val="00EB214C"/>
    <w:rsid w:val="00EB3089"/>
    <w:rsid w:val="00EB31C7"/>
    <w:rsid w:val="00EB3288"/>
    <w:rsid w:val="00EB38CD"/>
    <w:rsid w:val="00EB4F5D"/>
    <w:rsid w:val="00EB52A6"/>
    <w:rsid w:val="00EB765F"/>
    <w:rsid w:val="00EC19AF"/>
    <w:rsid w:val="00EC2088"/>
    <w:rsid w:val="00EC29FC"/>
    <w:rsid w:val="00EC369F"/>
    <w:rsid w:val="00EC392A"/>
    <w:rsid w:val="00EC39FE"/>
    <w:rsid w:val="00EC3C6F"/>
    <w:rsid w:val="00EC3DBF"/>
    <w:rsid w:val="00EC452A"/>
    <w:rsid w:val="00EC4DD0"/>
    <w:rsid w:val="00EC5C23"/>
    <w:rsid w:val="00EC5EBC"/>
    <w:rsid w:val="00EC6B7A"/>
    <w:rsid w:val="00ED0A62"/>
    <w:rsid w:val="00ED1313"/>
    <w:rsid w:val="00ED180A"/>
    <w:rsid w:val="00ED1BE3"/>
    <w:rsid w:val="00ED1FA7"/>
    <w:rsid w:val="00ED20EB"/>
    <w:rsid w:val="00ED2157"/>
    <w:rsid w:val="00ED21C4"/>
    <w:rsid w:val="00ED2880"/>
    <w:rsid w:val="00ED49A9"/>
    <w:rsid w:val="00ED4CE5"/>
    <w:rsid w:val="00ED5B28"/>
    <w:rsid w:val="00ED5FAD"/>
    <w:rsid w:val="00ED788F"/>
    <w:rsid w:val="00EE01B6"/>
    <w:rsid w:val="00EE08F3"/>
    <w:rsid w:val="00EE093B"/>
    <w:rsid w:val="00EE0983"/>
    <w:rsid w:val="00EE25DD"/>
    <w:rsid w:val="00EE2E7D"/>
    <w:rsid w:val="00EE35D8"/>
    <w:rsid w:val="00EE3C46"/>
    <w:rsid w:val="00EE4C1C"/>
    <w:rsid w:val="00EE4EE2"/>
    <w:rsid w:val="00EE5003"/>
    <w:rsid w:val="00EE5C62"/>
    <w:rsid w:val="00EE68B0"/>
    <w:rsid w:val="00EE743F"/>
    <w:rsid w:val="00EE78B0"/>
    <w:rsid w:val="00EF2E5A"/>
    <w:rsid w:val="00EF3CC4"/>
    <w:rsid w:val="00EF4167"/>
    <w:rsid w:val="00EF49D8"/>
    <w:rsid w:val="00EF4B51"/>
    <w:rsid w:val="00EF4D6F"/>
    <w:rsid w:val="00EF4F80"/>
    <w:rsid w:val="00EF5F09"/>
    <w:rsid w:val="00EF68AE"/>
    <w:rsid w:val="00EF6A84"/>
    <w:rsid w:val="00EF7820"/>
    <w:rsid w:val="00EF7AE7"/>
    <w:rsid w:val="00F00984"/>
    <w:rsid w:val="00F0189C"/>
    <w:rsid w:val="00F01DD3"/>
    <w:rsid w:val="00F04B5E"/>
    <w:rsid w:val="00F05562"/>
    <w:rsid w:val="00F057F3"/>
    <w:rsid w:val="00F05987"/>
    <w:rsid w:val="00F05F37"/>
    <w:rsid w:val="00F1287C"/>
    <w:rsid w:val="00F1290B"/>
    <w:rsid w:val="00F13DD4"/>
    <w:rsid w:val="00F148A3"/>
    <w:rsid w:val="00F14D15"/>
    <w:rsid w:val="00F16D9E"/>
    <w:rsid w:val="00F179BC"/>
    <w:rsid w:val="00F17ACE"/>
    <w:rsid w:val="00F22EE1"/>
    <w:rsid w:val="00F2325C"/>
    <w:rsid w:val="00F23CDE"/>
    <w:rsid w:val="00F24383"/>
    <w:rsid w:val="00F250C9"/>
    <w:rsid w:val="00F254AE"/>
    <w:rsid w:val="00F258A4"/>
    <w:rsid w:val="00F25E21"/>
    <w:rsid w:val="00F26E89"/>
    <w:rsid w:val="00F27661"/>
    <w:rsid w:val="00F276A6"/>
    <w:rsid w:val="00F3016D"/>
    <w:rsid w:val="00F3028B"/>
    <w:rsid w:val="00F30DB4"/>
    <w:rsid w:val="00F31F7D"/>
    <w:rsid w:val="00F326FE"/>
    <w:rsid w:val="00F32C39"/>
    <w:rsid w:val="00F32DFF"/>
    <w:rsid w:val="00F3337F"/>
    <w:rsid w:val="00F3344F"/>
    <w:rsid w:val="00F33C73"/>
    <w:rsid w:val="00F34194"/>
    <w:rsid w:val="00F342BD"/>
    <w:rsid w:val="00F3435C"/>
    <w:rsid w:val="00F345E7"/>
    <w:rsid w:val="00F36C0B"/>
    <w:rsid w:val="00F37011"/>
    <w:rsid w:val="00F378DB"/>
    <w:rsid w:val="00F37BBE"/>
    <w:rsid w:val="00F400E4"/>
    <w:rsid w:val="00F40335"/>
    <w:rsid w:val="00F40F34"/>
    <w:rsid w:val="00F413BA"/>
    <w:rsid w:val="00F41F84"/>
    <w:rsid w:val="00F4245D"/>
    <w:rsid w:val="00F428B7"/>
    <w:rsid w:val="00F4294B"/>
    <w:rsid w:val="00F43BE7"/>
    <w:rsid w:val="00F44258"/>
    <w:rsid w:val="00F4459D"/>
    <w:rsid w:val="00F45ED8"/>
    <w:rsid w:val="00F46375"/>
    <w:rsid w:val="00F4653B"/>
    <w:rsid w:val="00F46A50"/>
    <w:rsid w:val="00F47C6B"/>
    <w:rsid w:val="00F5023D"/>
    <w:rsid w:val="00F5051D"/>
    <w:rsid w:val="00F50A21"/>
    <w:rsid w:val="00F512C9"/>
    <w:rsid w:val="00F51894"/>
    <w:rsid w:val="00F51A0D"/>
    <w:rsid w:val="00F523BF"/>
    <w:rsid w:val="00F528CC"/>
    <w:rsid w:val="00F532DC"/>
    <w:rsid w:val="00F542AE"/>
    <w:rsid w:val="00F54D94"/>
    <w:rsid w:val="00F558C0"/>
    <w:rsid w:val="00F564E5"/>
    <w:rsid w:val="00F57102"/>
    <w:rsid w:val="00F5728A"/>
    <w:rsid w:val="00F60A33"/>
    <w:rsid w:val="00F60E28"/>
    <w:rsid w:val="00F610DA"/>
    <w:rsid w:val="00F61C03"/>
    <w:rsid w:val="00F62BB8"/>
    <w:rsid w:val="00F62DB0"/>
    <w:rsid w:val="00F64206"/>
    <w:rsid w:val="00F646E0"/>
    <w:rsid w:val="00F66568"/>
    <w:rsid w:val="00F669D6"/>
    <w:rsid w:val="00F706C2"/>
    <w:rsid w:val="00F706F9"/>
    <w:rsid w:val="00F7244F"/>
    <w:rsid w:val="00F72B1B"/>
    <w:rsid w:val="00F7351E"/>
    <w:rsid w:val="00F73555"/>
    <w:rsid w:val="00F73D6E"/>
    <w:rsid w:val="00F73E03"/>
    <w:rsid w:val="00F73EDC"/>
    <w:rsid w:val="00F743CD"/>
    <w:rsid w:val="00F744DF"/>
    <w:rsid w:val="00F748F9"/>
    <w:rsid w:val="00F74D93"/>
    <w:rsid w:val="00F74EF4"/>
    <w:rsid w:val="00F75064"/>
    <w:rsid w:val="00F76ACC"/>
    <w:rsid w:val="00F77804"/>
    <w:rsid w:val="00F80450"/>
    <w:rsid w:val="00F805FB"/>
    <w:rsid w:val="00F819C2"/>
    <w:rsid w:val="00F83455"/>
    <w:rsid w:val="00F83626"/>
    <w:rsid w:val="00F83780"/>
    <w:rsid w:val="00F84A39"/>
    <w:rsid w:val="00F855AE"/>
    <w:rsid w:val="00F858B8"/>
    <w:rsid w:val="00F85A54"/>
    <w:rsid w:val="00F86C7F"/>
    <w:rsid w:val="00F917AD"/>
    <w:rsid w:val="00F92F83"/>
    <w:rsid w:val="00F93C14"/>
    <w:rsid w:val="00F940D6"/>
    <w:rsid w:val="00F94488"/>
    <w:rsid w:val="00F961EF"/>
    <w:rsid w:val="00F96308"/>
    <w:rsid w:val="00F974DE"/>
    <w:rsid w:val="00FA0180"/>
    <w:rsid w:val="00FA02D7"/>
    <w:rsid w:val="00FA0BE5"/>
    <w:rsid w:val="00FA0FDD"/>
    <w:rsid w:val="00FA1C64"/>
    <w:rsid w:val="00FA225B"/>
    <w:rsid w:val="00FA22D3"/>
    <w:rsid w:val="00FA23EB"/>
    <w:rsid w:val="00FA2FBB"/>
    <w:rsid w:val="00FA3173"/>
    <w:rsid w:val="00FA33BB"/>
    <w:rsid w:val="00FA3A54"/>
    <w:rsid w:val="00FA3CDA"/>
    <w:rsid w:val="00FA54D2"/>
    <w:rsid w:val="00FA564C"/>
    <w:rsid w:val="00FA5AD7"/>
    <w:rsid w:val="00FA6B90"/>
    <w:rsid w:val="00FA74FC"/>
    <w:rsid w:val="00FA757F"/>
    <w:rsid w:val="00FA7585"/>
    <w:rsid w:val="00FA7884"/>
    <w:rsid w:val="00FA79B2"/>
    <w:rsid w:val="00FA79D7"/>
    <w:rsid w:val="00FB031D"/>
    <w:rsid w:val="00FB2129"/>
    <w:rsid w:val="00FB2429"/>
    <w:rsid w:val="00FB2990"/>
    <w:rsid w:val="00FB2CCD"/>
    <w:rsid w:val="00FB33F3"/>
    <w:rsid w:val="00FB3AE4"/>
    <w:rsid w:val="00FB4333"/>
    <w:rsid w:val="00FB495D"/>
    <w:rsid w:val="00FB59CD"/>
    <w:rsid w:val="00FB758F"/>
    <w:rsid w:val="00FB7CC4"/>
    <w:rsid w:val="00FB7F92"/>
    <w:rsid w:val="00FC033E"/>
    <w:rsid w:val="00FC0349"/>
    <w:rsid w:val="00FC034E"/>
    <w:rsid w:val="00FC1647"/>
    <w:rsid w:val="00FC1813"/>
    <w:rsid w:val="00FC2C95"/>
    <w:rsid w:val="00FC30AE"/>
    <w:rsid w:val="00FC37B9"/>
    <w:rsid w:val="00FC3814"/>
    <w:rsid w:val="00FC49DF"/>
    <w:rsid w:val="00FC4A1E"/>
    <w:rsid w:val="00FC4E96"/>
    <w:rsid w:val="00FC6348"/>
    <w:rsid w:val="00FC723D"/>
    <w:rsid w:val="00FD055B"/>
    <w:rsid w:val="00FD1053"/>
    <w:rsid w:val="00FD1866"/>
    <w:rsid w:val="00FD23F0"/>
    <w:rsid w:val="00FD292C"/>
    <w:rsid w:val="00FD2AC1"/>
    <w:rsid w:val="00FD31F8"/>
    <w:rsid w:val="00FD4AE3"/>
    <w:rsid w:val="00FD4BE8"/>
    <w:rsid w:val="00FD5020"/>
    <w:rsid w:val="00FD53B0"/>
    <w:rsid w:val="00FD5716"/>
    <w:rsid w:val="00FD5B08"/>
    <w:rsid w:val="00FD5B3C"/>
    <w:rsid w:val="00FD7800"/>
    <w:rsid w:val="00FD7C04"/>
    <w:rsid w:val="00FE1AB2"/>
    <w:rsid w:val="00FE1BED"/>
    <w:rsid w:val="00FE22C4"/>
    <w:rsid w:val="00FE322D"/>
    <w:rsid w:val="00FE3ACF"/>
    <w:rsid w:val="00FE409B"/>
    <w:rsid w:val="00FE4AB1"/>
    <w:rsid w:val="00FE5233"/>
    <w:rsid w:val="00FE55FE"/>
    <w:rsid w:val="00FE69BE"/>
    <w:rsid w:val="00FE6D9F"/>
    <w:rsid w:val="00FE6F87"/>
    <w:rsid w:val="00FE747D"/>
    <w:rsid w:val="00FE79DF"/>
    <w:rsid w:val="00FF0BA4"/>
    <w:rsid w:val="00FF1571"/>
    <w:rsid w:val="00FF165D"/>
    <w:rsid w:val="00FF17E4"/>
    <w:rsid w:val="00FF1A79"/>
    <w:rsid w:val="00FF3401"/>
    <w:rsid w:val="00FF50D1"/>
    <w:rsid w:val="00FF57DB"/>
    <w:rsid w:val="00FF5A07"/>
    <w:rsid w:val="00FF6877"/>
    <w:rsid w:val="00FF7C0E"/>
    <w:rsid w:val="022E296F"/>
    <w:rsid w:val="03D251B6"/>
    <w:rsid w:val="04CC0D1A"/>
    <w:rsid w:val="05DD604B"/>
    <w:rsid w:val="068333B1"/>
    <w:rsid w:val="075A5BC6"/>
    <w:rsid w:val="09A64CD9"/>
    <w:rsid w:val="0A244712"/>
    <w:rsid w:val="0A255A03"/>
    <w:rsid w:val="0ABB60E8"/>
    <w:rsid w:val="0CCA7B6D"/>
    <w:rsid w:val="0D515BA8"/>
    <w:rsid w:val="0DF415BA"/>
    <w:rsid w:val="10C101A9"/>
    <w:rsid w:val="165B18E2"/>
    <w:rsid w:val="17200ABE"/>
    <w:rsid w:val="19B75568"/>
    <w:rsid w:val="1C346033"/>
    <w:rsid w:val="1F7C6E1E"/>
    <w:rsid w:val="209F7A97"/>
    <w:rsid w:val="238B7348"/>
    <w:rsid w:val="24585073"/>
    <w:rsid w:val="26E62473"/>
    <w:rsid w:val="27173F02"/>
    <w:rsid w:val="282F339C"/>
    <w:rsid w:val="28786611"/>
    <w:rsid w:val="2E7D774E"/>
    <w:rsid w:val="2F163069"/>
    <w:rsid w:val="30C50EBD"/>
    <w:rsid w:val="319A4EB6"/>
    <w:rsid w:val="31F601FC"/>
    <w:rsid w:val="32635F67"/>
    <w:rsid w:val="34791AF6"/>
    <w:rsid w:val="369A3F76"/>
    <w:rsid w:val="38934946"/>
    <w:rsid w:val="3E2A1FAA"/>
    <w:rsid w:val="43243B0F"/>
    <w:rsid w:val="43D76E99"/>
    <w:rsid w:val="443E7C9B"/>
    <w:rsid w:val="46906CA4"/>
    <w:rsid w:val="47197E2A"/>
    <w:rsid w:val="4C0943D3"/>
    <w:rsid w:val="4C7D3774"/>
    <w:rsid w:val="500B3DED"/>
    <w:rsid w:val="5302799D"/>
    <w:rsid w:val="5522299B"/>
    <w:rsid w:val="559F32A2"/>
    <w:rsid w:val="57592B00"/>
    <w:rsid w:val="5AE95ECA"/>
    <w:rsid w:val="5C947B2F"/>
    <w:rsid w:val="5D496A16"/>
    <w:rsid w:val="60692B36"/>
    <w:rsid w:val="62BF4DCC"/>
    <w:rsid w:val="62FE2C47"/>
    <w:rsid w:val="640A7022"/>
    <w:rsid w:val="645C5E00"/>
    <w:rsid w:val="64F17A24"/>
    <w:rsid w:val="65A67BED"/>
    <w:rsid w:val="668E04BB"/>
    <w:rsid w:val="67ED5B99"/>
    <w:rsid w:val="6A6B1727"/>
    <w:rsid w:val="6B4370B0"/>
    <w:rsid w:val="6CBE76BF"/>
    <w:rsid w:val="6D5129DB"/>
    <w:rsid w:val="6FBC4D7A"/>
    <w:rsid w:val="74E52C8E"/>
    <w:rsid w:val="7A3C65A6"/>
    <w:rsid w:val="7A641052"/>
    <w:rsid w:val="7BE463C4"/>
    <w:rsid w:val="7E1D59D6"/>
    <w:rsid w:val="7FD5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45B5C"/>
    <w:rPr>
      <w:rFonts w:ascii="Times New Roman" w:hAnsi="Times New Roman" w:cs="Times New Roman"/>
      <w:sz w:val="24"/>
      <w:szCs w:val="24"/>
    </w:rPr>
  </w:style>
  <w:style w:type="paragraph" w:styleId="1">
    <w:name w:val="heading 1"/>
    <w:basedOn w:val="a"/>
    <w:next w:val="a"/>
    <w:link w:val="10"/>
    <w:uiPriority w:val="9"/>
    <w:qFormat/>
    <w:rsid w:val="001534A7"/>
    <w:pPr>
      <w:keepNext/>
      <w:keepLines/>
      <w:pageBreakBefore/>
      <w:widowControl w:val="0"/>
      <w:spacing w:before="360" w:after="360" w:line="360" w:lineRule="auto"/>
      <w:jc w:val="center"/>
      <w:outlineLvl w:val="0"/>
    </w:pPr>
    <w:rPr>
      <w:rFonts w:eastAsia="宋体"/>
      <w:b/>
      <w:bCs/>
      <w:kern w:val="44"/>
      <w:sz w:val="44"/>
      <w:szCs w:val="44"/>
    </w:rPr>
  </w:style>
  <w:style w:type="paragraph" w:styleId="2">
    <w:name w:val="heading 2"/>
    <w:basedOn w:val="a"/>
    <w:next w:val="a"/>
    <w:link w:val="20"/>
    <w:uiPriority w:val="9"/>
    <w:unhideWhenUsed/>
    <w:qFormat/>
    <w:rsid w:val="001534A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rsid w:val="001534A7"/>
    <w:pPr>
      <w:keepNext/>
      <w:keepLines/>
      <w:widowControl w:val="0"/>
      <w:spacing w:before="260" w:after="260" w:line="415" w:lineRule="auto"/>
      <w:jc w:val="both"/>
      <w:outlineLvl w:val="2"/>
    </w:pPr>
    <w:rPr>
      <w:rFonts w:eastAsia="宋体"/>
      <w:b/>
      <w:bCs/>
      <w:sz w:val="32"/>
      <w:szCs w:val="32"/>
    </w:rPr>
  </w:style>
  <w:style w:type="paragraph" w:styleId="4">
    <w:name w:val="heading 4"/>
    <w:basedOn w:val="a"/>
    <w:next w:val="a"/>
    <w:link w:val="40"/>
    <w:unhideWhenUsed/>
    <w:qFormat/>
    <w:rsid w:val="001534A7"/>
    <w:pPr>
      <w:keepNext/>
      <w:keepLines/>
      <w:widowControl w:val="0"/>
      <w:spacing w:before="280" w:after="290" w:line="374" w:lineRule="auto"/>
      <w:jc w:val="both"/>
      <w:outlineLvl w:val="3"/>
    </w:pPr>
    <w:rPr>
      <w:rFonts w:ascii="Arial" w:eastAsia="黑体" w:hAnsi="Arial"/>
      <w:b/>
      <w:bCs/>
      <w:sz w:val="28"/>
      <w:szCs w:val="28"/>
    </w:rPr>
  </w:style>
  <w:style w:type="paragraph" w:styleId="5">
    <w:name w:val="heading 5"/>
    <w:basedOn w:val="a"/>
    <w:next w:val="a"/>
    <w:link w:val="50"/>
    <w:uiPriority w:val="9"/>
    <w:semiHidden/>
    <w:unhideWhenUsed/>
    <w:qFormat/>
    <w:rsid w:val="00171331"/>
    <w:pPr>
      <w:keepNext/>
      <w:keepLine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rsid w:val="00171331"/>
    <w:pPr>
      <w:keepNext/>
      <w:keepLines/>
      <w:spacing w:before="240" w:after="64" w:line="320" w:lineRule="auto"/>
      <w:ind w:left="1152" w:hanging="1152"/>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171331"/>
    <w:pPr>
      <w:keepNext/>
      <w:keepLines/>
      <w:spacing w:before="240" w:after="64" w:line="320" w:lineRule="auto"/>
      <w:ind w:left="1296" w:hanging="1296"/>
      <w:outlineLvl w:val="6"/>
    </w:pPr>
    <w:rPr>
      <w:b/>
      <w:bCs/>
    </w:rPr>
  </w:style>
  <w:style w:type="paragraph" w:styleId="8">
    <w:name w:val="heading 8"/>
    <w:basedOn w:val="a"/>
    <w:next w:val="a"/>
    <w:link w:val="80"/>
    <w:uiPriority w:val="9"/>
    <w:semiHidden/>
    <w:unhideWhenUsed/>
    <w:qFormat/>
    <w:rsid w:val="00171331"/>
    <w:pPr>
      <w:keepNext/>
      <w:keepLines/>
      <w:spacing w:before="240" w:after="64" w:line="320" w:lineRule="auto"/>
      <w:ind w:left="1440" w:hanging="144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171331"/>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1534A7"/>
    <w:pPr>
      <w:widowControl w:val="0"/>
      <w:spacing w:line="360" w:lineRule="auto"/>
      <w:ind w:left="1260"/>
    </w:pPr>
    <w:rPr>
      <w:rFonts w:asciiTheme="minorHAnsi" w:eastAsia="宋体" w:hAnsiTheme="minorHAnsi" w:cstheme="minorHAnsi"/>
      <w:kern w:val="2"/>
      <w:sz w:val="18"/>
      <w:szCs w:val="18"/>
    </w:rPr>
  </w:style>
  <w:style w:type="paragraph" w:styleId="a3">
    <w:name w:val="caption"/>
    <w:basedOn w:val="a4"/>
    <w:next w:val="a"/>
    <w:uiPriority w:val="35"/>
    <w:unhideWhenUsed/>
    <w:qFormat/>
    <w:rsid w:val="001534A7"/>
    <w:pPr>
      <w:spacing w:line="360" w:lineRule="auto"/>
      <w:ind w:firstLineChars="0" w:firstLine="0"/>
      <w:jc w:val="center"/>
    </w:pPr>
    <w:rPr>
      <w:rFonts w:eastAsia="黑体" w:cstheme="majorBidi"/>
      <w:sz w:val="21"/>
      <w:szCs w:val="20"/>
    </w:rPr>
  </w:style>
  <w:style w:type="paragraph" w:styleId="a4">
    <w:name w:val="No Spacing"/>
    <w:link w:val="a5"/>
    <w:uiPriority w:val="1"/>
    <w:qFormat/>
    <w:rsid w:val="001534A7"/>
    <w:pPr>
      <w:widowControl w:val="0"/>
      <w:ind w:firstLineChars="200" w:firstLine="200"/>
      <w:jc w:val="both"/>
    </w:pPr>
    <w:rPr>
      <w:rFonts w:ascii="Times New Roman" w:eastAsia="宋体" w:hAnsi="Times New Roman" w:cs="Times New Roman"/>
      <w:kern w:val="2"/>
      <w:sz w:val="24"/>
      <w:szCs w:val="24"/>
    </w:rPr>
  </w:style>
  <w:style w:type="paragraph" w:styleId="a6">
    <w:name w:val="annotation text"/>
    <w:basedOn w:val="a"/>
    <w:link w:val="a7"/>
    <w:uiPriority w:val="99"/>
    <w:unhideWhenUsed/>
    <w:qFormat/>
    <w:rsid w:val="001534A7"/>
    <w:pPr>
      <w:widowControl w:val="0"/>
    </w:pPr>
    <w:rPr>
      <w:rFonts w:asciiTheme="minorHAnsi" w:hAnsiTheme="minorHAnsi" w:cstheme="minorBidi"/>
      <w:kern w:val="2"/>
      <w:sz w:val="21"/>
      <w:szCs w:val="22"/>
    </w:rPr>
  </w:style>
  <w:style w:type="paragraph" w:styleId="TOC5">
    <w:name w:val="toc 5"/>
    <w:basedOn w:val="a"/>
    <w:next w:val="a"/>
    <w:uiPriority w:val="39"/>
    <w:unhideWhenUsed/>
    <w:qFormat/>
    <w:rsid w:val="001534A7"/>
    <w:pPr>
      <w:widowControl w:val="0"/>
      <w:spacing w:line="360" w:lineRule="auto"/>
      <w:ind w:left="840"/>
    </w:pPr>
    <w:rPr>
      <w:rFonts w:asciiTheme="minorHAnsi" w:eastAsia="宋体" w:hAnsiTheme="minorHAnsi" w:cstheme="minorHAnsi"/>
      <w:kern w:val="2"/>
      <w:sz w:val="18"/>
      <w:szCs w:val="18"/>
    </w:rPr>
  </w:style>
  <w:style w:type="paragraph" w:styleId="TOC3">
    <w:name w:val="toc 3"/>
    <w:basedOn w:val="a"/>
    <w:next w:val="a"/>
    <w:uiPriority w:val="39"/>
    <w:qFormat/>
    <w:rsid w:val="001534A7"/>
    <w:pPr>
      <w:widowControl w:val="0"/>
      <w:spacing w:line="360" w:lineRule="auto"/>
      <w:ind w:left="420"/>
    </w:pPr>
    <w:rPr>
      <w:rFonts w:asciiTheme="minorHAnsi" w:eastAsia="宋体" w:hAnsiTheme="minorHAnsi" w:cstheme="minorHAnsi"/>
      <w:i/>
      <w:iCs/>
      <w:kern w:val="2"/>
      <w:sz w:val="20"/>
      <w:szCs w:val="20"/>
    </w:rPr>
  </w:style>
  <w:style w:type="paragraph" w:styleId="a8">
    <w:name w:val="Plain Text"/>
    <w:basedOn w:val="a"/>
    <w:qFormat/>
    <w:rsid w:val="001534A7"/>
    <w:pPr>
      <w:widowControl w:val="0"/>
      <w:autoSpaceDE w:val="0"/>
      <w:autoSpaceDN w:val="0"/>
      <w:adjustRightInd w:val="0"/>
      <w:spacing w:line="360" w:lineRule="auto"/>
      <w:jc w:val="both"/>
    </w:pPr>
    <w:rPr>
      <w:rFonts w:ascii="宋体" w:eastAsia="宋体"/>
      <w:spacing w:val="15"/>
      <w:sz w:val="28"/>
    </w:rPr>
  </w:style>
  <w:style w:type="paragraph" w:styleId="TOC8">
    <w:name w:val="toc 8"/>
    <w:basedOn w:val="a"/>
    <w:next w:val="a"/>
    <w:uiPriority w:val="39"/>
    <w:unhideWhenUsed/>
    <w:qFormat/>
    <w:rsid w:val="001534A7"/>
    <w:pPr>
      <w:widowControl w:val="0"/>
      <w:spacing w:line="360" w:lineRule="auto"/>
      <w:ind w:left="1470"/>
    </w:pPr>
    <w:rPr>
      <w:rFonts w:asciiTheme="minorHAnsi" w:eastAsia="宋体" w:hAnsiTheme="minorHAnsi" w:cstheme="minorHAnsi"/>
      <w:kern w:val="2"/>
      <w:sz w:val="18"/>
      <w:szCs w:val="18"/>
    </w:rPr>
  </w:style>
  <w:style w:type="paragraph" w:styleId="a9">
    <w:name w:val="Date"/>
    <w:basedOn w:val="a"/>
    <w:next w:val="a"/>
    <w:link w:val="aa"/>
    <w:qFormat/>
    <w:rsid w:val="001534A7"/>
    <w:pPr>
      <w:widowControl w:val="0"/>
      <w:ind w:leftChars="2500" w:left="100"/>
      <w:jc w:val="both"/>
    </w:pPr>
    <w:rPr>
      <w:rFonts w:eastAsia="宋体"/>
      <w:kern w:val="2"/>
      <w:sz w:val="21"/>
    </w:rPr>
  </w:style>
  <w:style w:type="paragraph" w:styleId="21">
    <w:name w:val="Body Text Indent 2"/>
    <w:basedOn w:val="a"/>
    <w:link w:val="22"/>
    <w:qFormat/>
    <w:rsid w:val="001534A7"/>
    <w:pPr>
      <w:widowControl w:val="0"/>
      <w:spacing w:line="300" w:lineRule="auto"/>
      <w:ind w:firstLine="420"/>
      <w:jc w:val="both"/>
    </w:pPr>
    <w:rPr>
      <w:rFonts w:eastAsia="宋体"/>
      <w:kern w:val="2"/>
      <w:sz w:val="21"/>
    </w:rPr>
  </w:style>
  <w:style w:type="paragraph" w:styleId="ab">
    <w:name w:val="Balloon Text"/>
    <w:basedOn w:val="a"/>
    <w:link w:val="ac"/>
    <w:uiPriority w:val="99"/>
    <w:unhideWhenUsed/>
    <w:qFormat/>
    <w:rsid w:val="001534A7"/>
    <w:pPr>
      <w:widowControl w:val="0"/>
      <w:jc w:val="both"/>
    </w:pPr>
    <w:rPr>
      <w:rFonts w:eastAsia="宋体"/>
      <w:kern w:val="2"/>
      <w:sz w:val="18"/>
      <w:szCs w:val="18"/>
    </w:rPr>
  </w:style>
  <w:style w:type="paragraph" w:styleId="ad">
    <w:name w:val="footer"/>
    <w:basedOn w:val="a"/>
    <w:link w:val="ae"/>
    <w:uiPriority w:val="99"/>
    <w:unhideWhenUsed/>
    <w:qFormat/>
    <w:rsid w:val="001534A7"/>
    <w:pPr>
      <w:widowControl w:val="0"/>
      <w:tabs>
        <w:tab w:val="center" w:pos="4153"/>
        <w:tab w:val="right" w:pos="8306"/>
      </w:tabs>
      <w:snapToGrid w:val="0"/>
      <w:spacing w:line="360" w:lineRule="auto"/>
    </w:pPr>
    <w:rPr>
      <w:rFonts w:eastAsia="宋体"/>
      <w:kern w:val="2"/>
      <w:sz w:val="18"/>
      <w:szCs w:val="18"/>
    </w:rPr>
  </w:style>
  <w:style w:type="paragraph" w:styleId="af">
    <w:name w:val="header"/>
    <w:basedOn w:val="a"/>
    <w:link w:val="af0"/>
    <w:unhideWhenUsed/>
    <w:qFormat/>
    <w:rsid w:val="001534A7"/>
    <w:pPr>
      <w:widowControl w:val="0"/>
      <w:pBdr>
        <w:bottom w:val="single" w:sz="6" w:space="1" w:color="auto"/>
      </w:pBdr>
      <w:tabs>
        <w:tab w:val="center" w:pos="4153"/>
        <w:tab w:val="right" w:pos="8306"/>
      </w:tabs>
      <w:snapToGrid w:val="0"/>
      <w:spacing w:line="360" w:lineRule="auto"/>
      <w:jc w:val="center"/>
    </w:pPr>
    <w:rPr>
      <w:rFonts w:eastAsia="宋体"/>
      <w:kern w:val="2"/>
      <w:sz w:val="18"/>
      <w:szCs w:val="18"/>
    </w:rPr>
  </w:style>
  <w:style w:type="paragraph" w:styleId="TOC1">
    <w:name w:val="toc 1"/>
    <w:basedOn w:val="a"/>
    <w:next w:val="a"/>
    <w:uiPriority w:val="39"/>
    <w:qFormat/>
    <w:rsid w:val="001534A7"/>
    <w:pPr>
      <w:widowControl w:val="0"/>
      <w:spacing w:before="120" w:after="120" w:line="360" w:lineRule="auto"/>
    </w:pPr>
    <w:rPr>
      <w:rFonts w:asciiTheme="minorHAnsi" w:eastAsia="宋体" w:hAnsiTheme="minorHAnsi" w:cstheme="minorHAnsi"/>
      <w:b/>
      <w:bCs/>
      <w:caps/>
      <w:kern w:val="2"/>
      <w:sz w:val="20"/>
      <w:szCs w:val="20"/>
    </w:rPr>
  </w:style>
  <w:style w:type="paragraph" w:styleId="TOC4">
    <w:name w:val="toc 4"/>
    <w:basedOn w:val="a"/>
    <w:next w:val="a"/>
    <w:uiPriority w:val="39"/>
    <w:unhideWhenUsed/>
    <w:qFormat/>
    <w:rsid w:val="001534A7"/>
    <w:pPr>
      <w:widowControl w:val="0"/>
      <w:spacing w:line="360" w:lineRule="auto"/>
      <w:ind w:left="630"/>
    </w:pPr>
    <w:rPr>
      <w:rFonts w:asciiTheme="minorHAnsi" w:eastAsia="宋体" w:hAnsiTheme="minorHAnsi" w:cstheme="minorHAnsi"/>
      <w:kern w:val="2"/>
      <w:sz w:val="18"/>
      <w:szCs w:val="18"/>
    </w:rPr>
  </w:style>
  <w:style w:type="paragraph" w:styleId="af1">
    <w:name w:val="footnote text"/>
    <w:basedOn w:val="a"/>
    <w:link w:val="af2"/>
    <w:qFormat/>
    <w:rsid w:val="001534A7"/>
    <w:pPr>
      <w:widowControl w:val="0"/>
      <w:snapToGrid w:val="0"/>
    </w:pPr>
    <w:rPr>
      <w:rFonts w:eastAsia="宋体"/>
      <w:kern w:val="2"/>
      <w:sz w:val="18"/>
      <w:szCs w:val="18"/>
    </w:rPr>
  </w:style>
  <w:style w:type="paragraph" w:styleId="TOC6">
    <w:name w:val="toc 6"/>
    <w:basedOn w:val="a"/>
    <w:next w:val="a"/>
    <w:uiPriority w:val="39"/>
    <w:unhideWhenUsed/>
    <w:qFormat/>
    <w:rsid w:val="001534A7"/>
    <w:pPr>
      <w:widowControl w:val="0"/>
      <w:spacing w:line="360" w:lineRule="auto"/>
      <w:ind w:left="1050"/>
    </w:pPr>
    <w:rPr>
      <w:rFonts w:asciiTheme="minorHAnsi" w:eastAsia="宋体" w:hAnsiTheme="minorHAnsi" w:cstheme="minorHAnsi"/>
      <w:kern w:val="2"/>
      <w:sz w:val="18"/>
      <w:szCs w:val="18"/>
    </w:rPr>
  </w:style>
  <w:style w:type="paragraph" w:styleId="TOC2">
    <w:name w:val="toc 2"/>
    <w:basedOn w:val="a"/>
    <w:next w:val="a"/>
    <w:uiPriority w:val="39"/>
    <w:qFormat/>
    <w:rsid w:val="001534A7"/>
    <w:pPr>
      <w:widowControl w:val="0"/>
      <w:spacing w:line="360" w:lineRule="auto"/>
      <w:ind w:left="210"/>
    </w:pPr>
    <w:rPr>
      <w:rFonts w:asciiTheme="minorHAnsi" w:eastAsia="宋体" w:hAnsiTheme="minorHAnsi" w:cstheme="minorHAnsi"/>
      <w:smallCaps/>
      <w:kern w:val="2"/>
      <w:sz w:val="20"/>
      <w:szCs w:val="20"/>
    </w:rPr>
  </w:style>
  <w:style w:type="paragraph" w:styleId="TOC9">
    <w:name w:val="toc 9"/>
    <w:basedOn w:val="a"/>
    <w:next w:val="a"/>
    <w:uiPriority w:val="39"/>
    <w:unhideWhenUsed/>
    <w:qFormat/>
    <w:rsid w:val="001534A7"/>
    <w:pPr>
      <w:widowControl w:val="0"/>
      <w:spacing w:line="360" w:lineRule="auto"/>
      <w:ind w:left="1680"/>
    </w:pPr>
    <w:rPr>
      <w:rFonts w:asciiTheme="minorHAnsi" w:eastAsia="宋体" w:hAnsiTheme="minorHAnsi" w:cstheme="minorHAnsi"/>
      <w:kern w:val="2"/>
      <w:sz w:val="18"/>
      <w:szCs w:val="18"/>
    </w:rPr>
  </w:style>
  <w:style w:type="paragraph" w:styleId="af3">
    <w:name w:val="Normal (Web)"/>
    <w:basedOn w:val="a"/>
    <w:uiPriority w:val="99"/>
    <w:semiHidden/>
    <w:unhideWhenUsed/>
    <w:qFormat/>
    <w:rsid w:val="001534A7"/>
    <w:pPr>
      <w:spacing w:before="100" w:beforeAutospacing="1" w:after="100" w:afterAutospacing="1"/>
    </w:pPr>
    <w:rPr>
      <w:rFonts w:ascii="宋体" w:eastAsia="宋体" w:hAnsi="宋体" w:cs="宋体"/>
      <w:sz w:val="21"/>
    </w:rPr>
  </w:style>
  <w:style w:type="paragraph" w:styleId="af4">
    <w:name w:val="annotation subject"/>
    <w:basedOn w:val="a6"/>
    <w:next w:val="a6"/>
    <w:link w:val="af5"/>
    <w:uiPriority w:val="99"/>
    <w:qFormat/>
    <w:rsid w:val="001534A7"/>
    <w:rPr>
      <w:rFonts w:ascii="Times New Roman" w:eastAsia="宋体" w:hAnsi="Times New Roman" w:cs="Times New Roman"/>
      <w:b/>
      <w:bCs/>
      <w:szCs w:val="24"/>
    </w:rPr>
  </w:style>
  <w:style w:type="table" w:styleId="af6">
    <w:name w:val="Table Grid"/>
    <w:basedOn w:val="a1"/>
    <w:uiPriority w:val="59"/>
    <w:qFormat/>
    <w:rsid w:val="001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sid w:val="001534A7"/>
    <w:rPr>
      <w:color w:val="954F72" w:themeColor="followedHyperlink"/>
      <w:u w:val="single"/>
    </w:rPr>
  </w:style>
  <w:style w:type="character" w:styleId="af8">
    <w:name w:val="Hyperlink"/>
    <w:basedOn w:val="a0"/>
    <w:uiPriority w:val="99"/>
    <w:unhideWhenUsed/>
    <w:qFormat/>
    <w:rsid w:val="001534A7"/>
    <w:rPr>
      <w:color w:val="0000FF"/>
      <w:u w:val="single"/>
    </w:rPr>
  </w:style>
  <w:style w:type="character" w:styleId="af9">
    <w:name w:val="annotation reference"/>
    <w:basedOn w:val="a0"/>
    <w:uiPriority w:val="99"/>
    <w:unhideWhenUsed/>
    <w:qFormat/>
    <w:rsid w:val="001534A7"/>
    <w:rPr>
      <w:sz w:val="21"/>
      <w:szCs w:val="21"/>
    </w:rPr>
  </w:style>
  <w:style w:type="character" w:styleId="afa">
    <w:name w:val="footnote reference"/>
    <w:basedOn w:val="a0"/>
    <w:qFormat/>
    <w:rsid w:val="001534A7"/>
    <w:rPr>
      <w:vertAlign w:val="superscript"/>
    </w:rPr>
  </w:style>
  <w:style w:type="character" w:customStyle="1" w:styleId="af0">
    <w:name w:val="页眉 字符"/>
    <w:basedOn w:val="a0"/>
    <w:link w:val="af"/>
    <w:qFormat/>
    <w:rsid w:val="001534A7"/>
    <w:rPr>
      <w:sz w:val="18"/>
      <w:szCs w:val="18"/>
    </w:rPr>
  </w:style>
  <w:style w:type="character" w:customStyle="1" w:styleId="ae">
    <w:name w:val="页脚 字符"/>
    <w:basedOn w:val="a0"/>
    <w:link w:val="ad"/>
    <w:uiPriority w:val="99"/>
    <w:qFormat/>
    <w:rsid w:val="001534A7"/>
    <w:rPr>
      <w:sz w:val="18"/>
      <w:szCs w:val="18"/>
    </w:rPr>
  </w:style>
  <w:style w:type="character" w:customStyle="1" w:styleId="10">
    <w:name w:val="标题 1 字符"/>
    <w:basedOn w:val="a0"/>
    <w:link w:val="1"/>
    <w:uiPriority w:val="99"/>
    <w:qFormat/>
    <w:rsid w:val="001534A7"/>
    <w:rPr>
      <w:rFonts w:ascii="Times New Roman" w:eastAsia="宋体" w:hAnsi="Times New Roman" w:cs="Times New Roman"/>
      <w:b/>
      <w:bCs/>
      <w:kern w:val="44"/>
      <w:sz w:val="44"/>
      <w:szCs w:val="44"/>
    </w:rPr>
  </w:style>
  <w:style w:type="character" w:customStyle="1" w:styleId="a7">
    <w:name w:val="批注文字 字符"/>
    <w:basedOn w:val="a0"/>
    <w:link w:val="a6"/>
    <w:uiPriority w:val="99"/>
    <w:qFormat/>
    <w:rsid w:val="001534A7"/>
  </w:style>
  <w:style w:type="character" w:customStyle="1" w:styleId="ac">
    <w:name w:val="批注框文本 字符"/>
    <w:basedOn w:val="a0"/>
    <w:link w:val="ab"/>
    <w:uiPriority w:val="99"/>
    <w:qFormat/>
    <w:rsid w:val="001534A7"/>
    <w:rPr>
      <w:rFonts w:ascii="Times New Roman" w:eastAsia="宋体" w:hAnsi="Times New Roman" w:cs="Times New Roman"/>
      <w:sz w:val="18"/>
      <w:szCs w:val="18"/>
    </w:rPr>
  </w:style>
  <w:style w:type="paragraph" w:styleId="afb">
    <w:name w:val="List Paragraph"/>
    <w:basedOn w:val="a"/>
    <w:uiPriority w:val="34"/>
    <w:qFormat/>
    <w:rsid w:val="001534A7"/>
    <w:pPr>
      <w:widowControl w:val="0"/>
      <w:spacing w:line="360" w:lineRule="auto"/>
      <w:ind w:firstLine="420"/>
      <w:jc w:val="both"/>
    </w:pPr>
    <w:rPr>
      <w:rFonts w:eastAsia="宋体"/>
      <w:kern w:val="2"/>
      <w:sz w:val="21"/>
    </w:rPr>
  </w:style>
  <w:style w:type="paragraph" w:customStyle="1" w:styleId="afc">
    <w:name w:val="无编号正文"/>
    <w:qFormat/>
    <w:rsid w:val="0092139D"/>
    <w:pPr>
      <w:spacing w:line="360" w:lineRule="auto"/>
    </w:pPr>
    <w:rPr>
      <w:rFonts w:ascii="Calibri" w:eastAsia="宋体" w:hAnsi="Calibri" w:cs="Times New Roman"/>
      <w:kern w:val="2"/>
      <w:sz w:val="24"/>
      <w:szCs w:val="26"/>
    </w:rPr>
  </w:style>
  <w:style w:type="character" w:customStyle="1" w:styleId="20">
    <w:name w:val="标题 2 字符"/>
    <w:basedOn w:val="a0"/>
    <w:link w:val="2"/>
    <w:uiPriority w:val="9"/>
    <w:qFormat/>
    <w:rsid w:val="001534A7"/>
    <w:rPr>
      <w:rFonts w:asciiTheme="majorHAnsi" w:eastAsiaTheme="majorEastAsia" w:hAnsiTheme="majorHAnsi" w:cstheme="majorBidi"/>
      <w:b/>
      <w:bCs/>
      <w:sz w:val="32"/>
      <w:szCs w:val="32"/>
    </w:rPr>
  </w:style>
  <w:style w:type="paragraph" w:customStyle="1" w:styleId="afd">
    <w:name w:val="款"/>
    <w:basedOn w:val="a"/>
    <w:qFormat/>
    <w:rsid w:val="001534A7"/>
    <w:pPr>
      <w:widowControl w:val="0"/>
      <w:spacing w:line="360" w:lineRule="auto"/>
    </w:pPr>
    <w:rPr>
      <w:rFonts w:eastAsia="宋体"/>
      <w:kern w:val="2"/>
      <w:sz w:val="21"/>
      <w:szCs w:val="21"/>
    </w:rPr>
  </w:style>
  <w:style w:type="paragraph" w:customStyle="1" w:styleId="afe">
    <w:name w:val="条"/>
    <w:basedOn w:val="a"/>
    <w:qFormat/>
    <w:rsid w:val="001534A7"/>
    <w:pPr>
      <w:widowControl w:val="0"/>
      <w:spacing w:line="360" w:lineRule="auto"/>
    </w:pPr>
    <w:rPr>
      <w:rFonts w:eastAsia="宋体"/>
      <w:kern w:val="2"/>
      <w:sz w:val="21"/>
    </w:rPr>
  </w:style>
  <w:style w:type="paragraph" w:customStyle="1" w:styleId="aff">
    <w:name w:val="表格"/>
    <w:basedOn w:val="a"/>
    <w:qFormat/>
    <w:rsid w:val="001534A7"/>
    <w:pPr>
      <w:widowControl w:val="0"/>
      <w:adjustRightInd w:val="0"/>
      <w:snapToGrid w:val="0"/>
      <w:spacing w:beforeLines="25" w:line="300" w:lineRule="auto"/>
      <w:jc w:val="center"/>
    </w:pPr>
    <w:rPr>
      <w:rFonts w:ascii="Cambria Math" w:eastAsia="宋体" w:hAnsi="Cambria Math" w:cs="Cambria Math"/>
      <w:kern w:val="2"/>
      <w:sz w:val="21"/>
      <w:szCs w:val="22"/>
    </w:rPr>
  </w:style>
  <w:style w:type="paragraph" w:customStyle="1" w:styleId="aff0">
    <w:name w:val="公式排序"/>
    <w:basedOn w:val="a"/>
    <w:qFormat/>
    <w:rsid w:val="001534A7"/>
    <w:pPr>
      <w:widowControl w:val="0"/>
      <w:tabs>
        <w:tab w:val="center" w:pos="4200"/>
        <w:tab w:val="right" w:pos="8520"/>
      </w:tabs>
      <w:adjustRightInd w:val="0"/>
      <w:snapToGrid w:val="0"/>
      <w:spacing w:line="360" w:lineRule="auto"/>
      <w:jc w:val="both"/>
    </w:pPr>
    <w:rPr>
      <w:rFonts w:ascii="Cambria Math" w:eastAsia="宋体" w:hAnsi="Cambria Math" w:cs="Cambria Math"/>
      <w:kern w:val="2"/>
      <w:sz w:val="21"/>
      <w:szCs w:val="22"/>
    </w:rPr>
  </w:style>
  <w:style w:type="paragraph" w:customStyle="1" w:styleId="aff1">
    <w:name w:val="说明"/>
    <w:qFormat/>
    <w:rsid w:val="001534A7"/>
    <w:pPr>
      <w:spacing w:before="120" w:after="120" w:line="360" w:lineRule="exact"/>
      <w:ind w:firstLineChars="236" w:firstLine="566"/>
    </w:pPr>
    <w:rPr>
      <w:rFonts w:ascii="宋体" w:eastAsia="宋体" w:hAnsi="宋体" w:cs="宋体"/>
      <w:i/>
      <w:kern w:val="2"/>
      <w:sz w:val="24"/>
      <w:szCs w:val="21"/>
    </w:rPr>
  </w:style>
  <w:style w:type="paragraph" w:customStyle="1" w:styleId="aff2">
    <w:name w:val="样式 小四"/>
    <w:basedOn w:val="a"/>
    <w:qFormat/>
    <w:rsid w:val="001534A7"/>
    <w:pPr>
      <w:widowControl w:val="0"/>
      <w:spacing w:before="120" w:after="120" w:line="420" w:lineRule="exact"/>
      <w:jc w:val="both"/>
    </w:pPr>
    <w:rPr>
      <w:rFonts w:eastAsia="宋体"/>
      <w:kern w:val="2"/>
      <w:sz w:val="21"/>
      <w:szCs w:val="20"/>
    </w:rPr>
  </w:style>
  <w:style w:type="paragraph" w:customStyle="1" w:styleId="aff3">
    <w:name w:val="表头"/>
    <w:basedOn w:val="a"/>
    <w:qFormat/>
    <w:rsid w:val="001534A7"/>
    <w:pPr>
      <w:keepNext/>
      <w:spacing w:before="156" w:after="120" w:line="400" w:lineRule="exact"/>
      <w:ind w:left="17" w:firstLine="480"/>
      <w:jc w:val="center"/>
    </w:pPr>
    <w:rPr>
      <w:rFonts w:eastAsia="黑体"/>
      <w:b/>
      <w:color w:val="333333"/>
      <w:kern w:val="2"/>
      <w:sz w:val="18"/>
      <w:szCs w:val="18"/>
    </w:rPr>
  </w:style>
  <w:style w:type="paragraph" w:customStyle="1" w:styleId="aff4">
    <w:name w:val="表格文字"/>
    <w:qFormat/>
    <w:rsid w:val="001534A7"/>
    <w:pPr>
      <w:adjustRightInd w:val="0"/>
      <w:spacing w:before="120"/>
      <w:jc w:val="center"/>
    </w:pPr>
    <w:rPr>
      <w:rFonts w:ascii="宋体" w:eastAsia="宋体" w:hAnsi="宋体" w:cs="宋体"/>
      <w:kern w:val="2"/>
      <w:sz w:val="24"/>
      <w:szCs w:val="21"/>
      <w:shd w:val="clear" w:color="auto" w:fill="FFFFFF"/>
    </w:rPr>
  </w:style>
  <w:style w:type="paragraph" w:customStyle="1" w:styleId="aff5">
    <w:name w:val="公式"/>
    <w:qFormat/>
    <w:rsid w:val="001534A7"/>
    <w:pPr>
      <w:wordWrap w:val="0"/>
      <w:snapToGrid w:val="0"/>
      <w:ind w:right="480" w:firstLine="480"/>
      <w:textAlignment w:val="center"/>
    </w:pPr>
    <w:rPr>
      <w:rFonts w:ascii="Cambria Math" w:eastAsia="宋体" w:hAnsi="Cambria Math" w:cs="Times New Roman"/>
      <w:kern w:val="2"/>
      <w:position w:val="-54"/>
      <w:sz w:val="24"/>
      <w:szCs w:val="26"/>
    </w:rPr>
  </w:style>
  <w:style w:type="paragraph" w:customStyle="1" w:styleId="aff6">
    <w:name w:val="式中"/>
    <w:qFormat/>
    <w:rsid w:val="001534A7"/>
    <w:pPr>
      <w:spacing w:before="120" w:line="360" w:lineRule="auto"/>
      <w:ind w:right="720"/>
      <w:jc w:val="right"/>
    </w:pPr>
    <w:rPr>
      <w:rFonts w:ascii="宋体" w:eastAsia="宋体" w:hAnsi="宋体" w:cs="Times New Roman"/>
      <w:kern w:val="2"/>
      <w:sz w:val="24"/>
      <w:szCs w:val="32"/>
    </w:rPr>
  </w:style>
  <w:style w:type="paragraph" w:customStyle="1" w:styleId="31">
    <w:name w:val="款3"/>
    <w:qFormat/>
    <w:rsid w:val="001534A7"/>
    <w:pPr>
      <w:spacing w:line="360" w:lineRule="auto"/>
      <w:ind w:firstLine="567"/>
    </w:pPr>
    <w:rPr>
      <w:rFonts w:ascii="Calibri" w:eastAsia="宋体" w:hAnsi="Calibri" w:cs="Times New Roman"/>
      <w:kern w:val="2"/>
      <w:sz w:val="24"/>
      <w:szCs w:val="24"/>
    </w:rPr>
  </w:style>
  <w:style w:type="paragraph" w:customStyle="1" w:styleId="aff7">
    <w:name w:val="目"/>
    <w:basedOn w:val="a"/>
    <w:qFormat/>
    <w:rsid w:val="001534A7"/>
    <w:pPr>
      <w:widowControl w:val="0"/>
      <w:spacing w:line="360" w:lineRule="auto"/>
      <w:ind w:leftChars="300" w:left="450" w:hangingChars="150" w:hanging="150"/>
      <w:jc w:val="both"/>
    </w:pPr>
    <w:rPr>
      <w:rFonts w:eastAsia="宋体"/>
      <w:kern w:val="2"/>
      <w:sz w:val="21"/>
      <w:szCs w:val="21"/>
    </w:rPr>
  </w:style>
  <w:style w:type="character" w:customStyle="1" w:styleId="30">
    <w:name w:val="标题 3 字符"/>
    <w:basedOn w:val="a0"/>
    <w:link w:val="3"/>
    <w:uiPriority w:val="9"/>
    <w:qFormat/>
    <w:rsid w:val="001534A7"/>
    <w:rPr>
      <w:rFonts w:ascii="Times New Roman" w:eastAsia="宋体" w:hAnsi="Times New Roman" w:cs="Times New Roman"/>
      <w:b/>
      <w:bCs/>
      <w:kern w:val="0"/>
      <w:sz w:val="32"/>
      <w:szCs w:val="32"/>
    </w:rPr>
  </w:style>
  <w:style w:type="character" w:customStyle="1" w:styleId="40">
    <w:name w:val="标题 4 字符"/>
    <w:basedOn w:val="a0"/>
    <w:link w:val="4"/>
    <w:uiPriority w:val="99"/>
    <w:semiHidden/>
    <w:qFormat/>
    <w:rsid w:val="001534A7"/>
    <w:rPr>
      <w:rFonts w:ascii="Arial" w:eastAsia="黑体" w:hAnsi="Arial" w:cs="Times New Roman"/>
      <w:b/>
      <w:bCs/>
      <w:kern w:val="0"/>
      <w:sz w:val="28"/>
      <w:szCs w:val="28"/>
    </w:rPr>
  </w:style>
  <w:style w:type="table" w:customStyle="1" w:styleId="11">
    <w:name w:val="网格型1"/>
    <w:basedOn w:val="a1"/>
    <w:qFormat/>
    <w:rsid w:val="001534A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rsid w:val="001534A7"/>
    <w:pPr>
      <w:widowControl w:val="0"/>
      <w:ind w:firstLine="420"/>
      <w:jc w:val="both"/>
    </w:pPr>
    <w:rPr>
      <w:rFonts w:ascii="Calibri" w:eastAsia="宋体" w:hAnsi="Calibri"/>
      <w:kern w:val="2"/>
      <w:sz w:val="21"/>
      <w:szCs w:val="22"/>
    </w:rPr>
  </w:style>
  <w:style w:type="character" w:customStyle="1" w:styleId="aa">
    <w:name w:val="日期 字符"/>
    <w:basedOn w:val="a0"/>
    <w:link w:val="a9"/>
    <w:qFormat/>
    <w:rsid w:val="001534A7"/>
    <w:rPr>
      <w:rFonts w:ascii="Times New Roman" w:eastAsia="宋体" w:hAnsi="Times New Roman" w:cs="Times New Roman"/>
      <w:szCs w:val="24"/>
    </w:rPr>
  </w:style>
  <w:style w:type="character" w:customStyle="1" w:styleId="af2">
    <w:name w:val="脚注文本 字符"/>
    <w:basedOn w:val="a0"/>
    <w:link w:val="af1"/>
    <w:qFormat/>
    <w:rsid w:val="001534A7"/>
    <w:rPr>
      <w:rFonts w:ascii="Times New Roman" w:eastAsia="宋体" w:hAnsi="Times New Roman" w:cs="Times New Roman"/>
      <w:sz w:val="18"/>
      <w:szCs w:val="18"/>
    </w:rPr>
  </w:style>
  <w:style w:type="character" w:customStyle="1" w:styleId="af5">
    <w:name w:val="批注主题 字符"/>
    <w:basedOn w:val="a7"/>
    <w:link w:val="af4"/>
    <w:uiPriority w:val="99"/>
    <w:qFormat/>
    <w:rsid w:val="001534A7"/>
    <w:rPr>
      <w:rFonts w:ascii="Times New Roman" w:eastAsia="宋体" w:hAnsi="Times New Roman" w:cs="Times New Roman"/>
      <w:b/>
      <w:bCs/>
      <w:szCs w:val="24"/>
    </w:rPr>
  </w:style>
  <w:style w:type="paragraph" w:customStyle="1" w:styleId="13">
    <w:name w:val="修订1"/>
    <w:hidden/>
    <w:uiPriority w:val="99"/>
    <w:semiHidden/>
    <w:qFormat/>
    <w:rsid w:val="001534A7"/>
    <w:rPr>
      <w:rFonts w:ascii="Times New Roman" w:eastAsia="宋体" w:hAnsi="Times New Roman" w:cs="Times New Roman"/>
      <w:kern w:val="2"/>
      <w:sz w:val="21"/>
      <w:szCs w:val="24"/>
    </w:rPr>
  </w:style>
  <w:style w:type="character" w:customStyle="1" w:styleId="22">
    <w:name w:val="正文文本缩进 2 字符"/>
    <w:basedOn w:val="a0"/>
    <w:link w:val="21"/>
    <w:qFormat/>
    <w:rsid w:val="001534A7"/>
    <w:rPr>
      <w:rFonts w:ascii="Times New Roman" w:eastAsia="宋体" w:hAnsi="Times New Roman" w:cs="Times New Roman"/>
      <w:szCs w:val="24"/>
    </w:rPr>
  </w:style>
  <w:style w:type="character" w:styleId="aff8">
    <w:name w:val="Placeholder Text"/>
    <w:basedOn w:val="a0"/>
    <w:uiPriority w:val="99"/>
    <w:semiHidden/>
    <w:qFormat/>
    <w:rsid w:val="001534A7"/>
    <w:rPr>
      <w:color w:val="808080"/>
    </w:rPr>
  </w:style>
  <w:style w:type="paragraph" w:customStyle="1" w:styleId="aff9">
    <w:name w:val="图表"/>
    <w:basedOn w:val="a"/>
    <w:link w:val="Char"/>
    <w:qFormat/>
    <w:rsid w:val="001534A7"/>
    <w:pPr>
      <w:widowControl w:val="0"/>
      <w:adjustRightInd w:val="0"/>
      <w:snapToGrid w:val="0"/>
      <w:jc w:val="center"/>
    </w:pPr>
    <w:rPr>
      <w:rFonts w:eastAsia="宋体"/>
      <w:kern w:val="2"/>
      <w:sz w:val="18"/>
      <w:szCs w:val="22"/>
    </w:rPr>
  </w:style>
  <w:style w:type="character" w:customStyle="1" w:styleId="Char0">
    <w:name w:val="图名 Char"/>
    <w:basedOn w:val="a0"/>
    <w:link w:val="affa"/>
    <w:qFormat/>
    <w:locked/>
    <w:rsid w:val="001534A7"/>
    <w:rPr>
      <w:rFonts w:ascii="Times New Roman" w:hAnsi="Times New Roman" w:cs="Times New Roman"/>
      <w:b/>
    </w:rPr>
  </w:style>
  <w:style w:type="paragraph" w:customStyle="1" w:styleId="affa">
    <w:name w:val="图名"/>
    <w:basedOn w:val="a"/>
    <w:link w:val="Char0"/>
    <w:qFormat/>
    <w:rsid w:val="001534A7"/>
    <w:pPr>
      <w:widowControl w:val="0"/>
      <w:snapToGrid w:val="0"/>
      <w:spacing w:afterLines="50"/>
      <w:jc w:val="center"/>
    </w:pPr>
    <w:rPr>
      <w:b/>
      <w:kern w:val="2"/>
      <w:sz w:val="21"/>
      <w:szCs w:val="22"/>
    </w:rPr>
  </w:style>
  <w:style w:type="character" w:customStyle="1" w:styleId="Char">
    <w:name w:val="图表 Char"/>
    <w:basedOn w:val="a0"/>
    <w:link w:val="aff9"/>
    <w:qFormat/>
    <w:rsid w:val="001534A7"/>
    <w:rPr>
      <w:rFonts w:ascii="Times New Roman" w:eastAsia="宋体" w:hAnsi="Times New Roman" w:cs="Times New Roman"/>
      <w:sz w:val="18"/>
    </w:rPr>
  </w:style>
  <w:style w:type="table" w:customStyle="1" w:styleId="23">
    <w:name w:val="网格型2"/>
    <w:basedOn w:val="a1"/>
    <w:uiPriority w:val="39"/>
    <w:qFormat/>
    <w:rsid w:val="001534A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无间隔 字符"/>
    <w:basedOn w:val="a0"/>
    <w:link w:val="a4"/>
    <w:uiPriority w:val="1"/>
    <w:qFormat/>
    <w:rsid w:val="001534A7"/>
    <w:rPr>
      <w:rFonts w:ascii="Times New Roman" w:eastAsia="宋体" w:hAnsi="Times New Roman" w:cs="Times New Roman"/>
      <w:sz w:val="24"/>
      <w:szCs w:val="24"/>
    </w:rPr>
  </w:style>
  <w:style w:type="paragraph" w:customStyle="1" w:styleId="affb">
    <w:name w:val="表名"/>
    <w:basedOn w:val="a"/>
    <w:link w:val="Char1"/>
    <w:qFormat/>
    <w:rsid w:val="001534A7"/>
    <w:pPr>
      <w:widowControl w:val="0"/>
      <w:snapToGrid w:val="0"/>
      <w:spacing w:beforeLines="50"/>
      <w:jc w:val="center"/>
    </w:pPr>
    <w:rPr>
      <w:rFonts w:cstheme="minorBidi"/>
      <w:b/>
      <w:kern w:val="2"/>
      <w:sz w:val="21"/>
      <w:szCs w:val="22"/>
    </w:rPr>
  </w:style>
  <w:style w:type="character" w:customStyle="1" w:styleId="Char1">
    <w:name w:val="表名 Char"/>
    <w:basedOn w:val="a0"/>
    <w:link w:val="affb"/>
    <w:qFormat/>
    <w:rsid w:val="001534A7"/>
    <w:rPr>
      <w:rFonts w:ascii="Times New Roman" w:hAnsi="Times New Roman"/>
      <w:b/>
    </w:rPr>
  </w:style>
  <w:style w:type="table" w:customStyle="1" w:styleId="32">
    <w:name w:val="网格型3"/>
    <w:basedOn w:val="a1"/>
    <w:uiPriority w:val="39"/>
    <w:qFormat/>
    <w:rsid w:val="001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sid w:val="001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59"/>
    <w:qFormat/>
    <w:rsid w:val="001534A7"/>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rsid w:val="001534A7"/>
    <w:pPr>
      <w:pageBreakBefore w:val="0"/>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c">
    <w:name w:val="图"/>
    <w:basedOn w:val="a"/>
    <w:qFormat/>
    <w:rsid w:val="001534A7"/>
    <w:pPr>
      <w:widowControl w:val="0"/>
      <w:spacing w:line="360" w:lineRule="auto"/>
      <w:jc w:val="center"/>
    </w:pPr>
    <w:rPr>
      <w:rFonts w:ascii="Cambria Math" w:eastAsia="宋体" w:hAnsi="Cambria Math" w:cs="Cambria Math"/>
      <w:kern w:val="2"/>
      <w:sz w:val="21"/>
      <w:szCs w:val="22"/>
    </w:rPr>
  </w:style>
  <w:style w:type="paragraph" w:customStyle="1" w:styleId="affd">
    <w:name w:val="节编号"/>
    <w:basedOn w:val="2"/>
    <w:next w:val="2"/>
    <w:link w:val="Char2"/>
    <w:qFormat/>
    <w:rsid w:val="001534A7"/>
    <w:pPr>
      <w:spacing w:beforeLines="100" w:afterLines="100" w:line="360" w:lineRule="auto"/>
      <w:jc w:val="center"/>
    </w:pPr>
    <w:rPr>
      <w:rFonts w:ascii="Times New Roman" w:eastAsia="黑体" w:hAnsi="Times New Roman"/>
      <w:bCs w:val="0"/>
      <w:kern w:val="44"/>
      <w:sz w:val="21"/>
    </w:rPr>
  </w:style>
  <w:style w:type="paragraph" w:customStyle="1" w:styleId="affe">
    <w:name w:val="章编号"/>
    <w:basedOn w:val="1"/>
    <w:link w:val="Char3"/>
    <w:qFormat/>
    <w:rsid w:val="001534A7"/>
    <w:pPr>
      <w:spacing w:beforeLines="300" w:afterLines="100"/>
    </w:pPr>
    <w:rPr>
      <w:bCs w:val="0"/>
      <w:sz w:val="32"/>
      <w:szCs w:val="32"/>
    </w:rPr>
  </w:style>
  <w:style w:type="character" w:customStyle="1" w:styleId="Char2">
    <w:name w:val="节编号 Char"/>
    <w:basedOn w:val="10"/>
    <w:link w:val="affd"/>
    <w:qFormat/>
    <w:rsid w:val="001534A7"/>
    <w:rPr>
      <w:rFonts w:ascii="Times New Roman" w:eastAsia="黑体" w:hAnsi="Times New Roman" w:cstheme="majorBidi"/>
      <w:b/>
      <w:bCs w:val="0"/>
      <w:kern w:val="44"/>
      <w:sz w:val="44"/>
      <w:szCs w:val="32"/>
    </w:rPr>
  </w:style>
  <w:style w:type="character" w:customStyle="1" w:styleId="Char3">
    <w:name w:val="章编号 Char"/>
    <w:basedOn w:val="Char2"/>
    <w:link w:val="affe"/>
    <w:qFormat/>
    <w:rsid w:val="001534A7"/>
    <w:rPr>
      <w:rFonts w:ascii="Times New Roman" w:eastAsia="宋体" w:hAnsi="Times New Roman" w:cstheme="majorBidi"/>
      <w:b/>
      <w:bCs w:val="0"/>
      <w:kern w:val="44"/>
      <w:sz w:val="32"/>
      <w:szCs w:val="32"/>
    </w:rPr>
  </w:style>
  <w:style w:type="paragraph" w:customStyle="1" w:styleId="TOC20">
    <w:name w:val="TOC 标题2"/>
    <w:basedOn w:val="1"/>
    <w:next w:val="a"/>
    <w:uiPriority w:val="39"/>
    <w:unhideWhenUsed/>
    <w:qFormat/>
    <w:rsid w:val="001534A7"/>
    <w:pPr>
      <w:pageBreakBefore w:val="0"/>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510">
    <w:name w:val="网格型51"/>
    <w:basedOn w:val="a1"/>
    <w:uiPriority w:val="59"/>
    <w:qFormat/>
    <w:rsid w:val="001534A7"/>
    <w:rPr>
      <w:rFonts w:eastAsia="微软雅黑"/>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说明表头"/>
    <w:basedOn w:val="aff3"/>
    <w:qFormat/>
    <w:rsid w:val="001534A7"/>
    <w:pPr>
      <w:tabs>
        <w:tab w:val="left" w:pos="822"/>
      </w:tabs>
      <w:spacing w:before="120" w:line="240" w:lineRule="auto"/>
      <w:ind w:firstLine="0"/>
    </w:pPr>
    <w:rPr>
      <w:rFonts w:ascii="仿宋_GB2312" w:eastAsia="宋体" w:hAnsi="宋体" w:cs="宋体"/>
      <w:sz w:val="21"/>
      <w:szCs w:val="21"/>
    </w:rPr>
  </w:style>
  <w:style w:type="table" w:customStyle="1" w:styleId="61">
    <w:name w:val="网格型6"/>
    <w:basedOn w:val="a1"/>
    <w:uiPriority w:val="39"/>
    <w:qFormat/>
    <w:rsid w:val="001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sid w:val="001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534A7"/>
    <w:pPr>
      <w:widowControl w:val="0"/>
      <w:autoSpaceDE w:val="0"/>
      <w:autoSpaceDN w:val="0"/>
      <w:adjustRightInd w:val="0"/>
    </w:pPr>
    <w:rPr>
      <w:rFonts w:ascii="黑体" w:eastAsia="黑体" w:cs="黑体"/>
      <w:color w:val="000000"/>
      <w:sz w:val="24"/>
      <w:szCs w:val="24"/>
    </w:rPr>
  </w:style>
  <w:style w:type="paragraph" w:customStyle="1" w:styleId="24">
    <w:name w:val="修订2"/>
    <w:hidden/>
    <w:uiPriority w:val="99"/>
    <w:semiHidden/>
    <w:qFormat/>
    <w:rsid w:val="001534A7"/>
    <w:rPr>
      <w:rFonts w:ascii="Times New Roman" w:eastAsia="宋体" w:hAnsi="Times New Roman" w:cs="Times New Roman"/>
      <w:kern w:val="2"/>
      <w:sz w:val="21"/>
      <w:szCs w:val="24"/>
    </w:rPr>
  </w:style>
  <w:style w:type="paragraph" w:customStyle="1" w:styleId="WPSOffice1">
    <w:name w:val="WPSOffice手动目录 1"/>
    <w:qFormat/>
    <w:rsid w:val="001534A7"/>
  </w:style>
  <w:style w:type="paragraph" w:customStyle="1" w:styleId="WPSOffice2">
    <w:name w:val="WPSOffice手动目录 2"/>
    <w:qFormat/>
    <w:rsid w:val="001534A7"/>
    <w:pPr>
      <w:ind w:leftChars="200" w:left="200"/>
    </w:pPr>
  </w:style>
  <w:style w:type="paragraph" w:customStyle="1" w:styleId="afff0">
    <w:name w:val="章"/>
    <w:basedOn w:val="1"/>
    <w:qFormat/>
    <w:rsid w:val="001534A7"/>
    <w:pPr>
      <w:spacing w:beforeLines="300" w:afterLines="100"/>
    </w:pPr>
    <w:rPr>
      <w:sz w:val="32"/>
      <w:szCs w:val="28"/>
    </w:rPr>
  </w:style>
  <w:style w:type="paragraph" w:customStyle="1" w:styleId="afff1">
    <w:name w:val="节"/>
    <w:basedOn w:val="2"/>
    <w:qFormat/>
    <w:rsid w:val="001534A7"/>
    <w:pPr>
      <w:spacing w:beforeLines="100" w:afterLines="100" w:line="360" w:lineRule="auto"/>
      <w:jc w:val="center"/>
    </w:pPr>
    <w:rPr>
      <w:rFonts w:ascii="Times New Roman" w:eastAsia="黑体" w:hAnsi="Times New Roman"/>
      <w:sz w:val="21"/>
    </w:rPr>
  </w:style>
  <w:style w:type="character" w:customStyle="1" w:styleId="120">
    <w:name w:val="样式 正文 +1.2倍行距"/>
    <w:qFormat/>
    <w:rsid w:val="001534A7"/>
    <w:rPr>
      <w:kern w:val="0"/>
    </w:rPr>
  </w:style>
  <w:style w:type="paragraph" w:customStyle="1" w:styleId="afff2">
    <w:name w:val="规程英文名称（封面）"/>
    <w:basedOn w:val="a8"/>
    <w:qFormat/>
    <w:rsid w:val="00DB0D7B"/>
    <w:pPr>
      <w:widowControl/>
      <w:autoSpaceDE/>
      <w:autoSpaceDN/>
      <w:adjustRightInd/>
      <w:snapToGrid w:val="0"/>
      <w:ind w:leftChars="85" w:left="178"/>
      <w:jc w:val="center"/>
    </w:pPr>
    <w:rPr>
      <w:rFonts w:ascii="Times New Roman" w:eastAsia="黑体"/>
      <w:spacing w:val="0"/>
      <w:sz w:val="44"/>
      <w:szCs w:val="44"/>
    </w:rPr>
  </w:style>
  <w:style w:type="paragraph" w:customStyle="1" w:styleId="afff3">
    <w:name w:val="标准扉页（福建省工程建设地方标准）"/>
    <w:basedOn w:val="a"/>
    <w:qFormat/>
    <w:rsid w:val="00DB0D7B"/>
    <w:pPr>
      <w:widowControl w:val="0"/>
      <w:spacing w:line="360" w:lineRule="auto"/>
      <w:jc w:val="center"/>
    </w:pPr>
    <w:rPr>
      <w:rFonts w:eastAsia="黑体"/>
      <w:kern w:val="2"/>
      <w:sz w:val="28"/>
      <w:szCs w:val="20"/>
    </w:rPr>
  </w:style>
  <w:style w:type="paragraph" w:customStyle="1" w:styleId="afff4">
    <w:name w:val="标准扉页（标准名称）"/>
    <w:basedOn w:val="a"/>
    <w:qFormat/>
    <w:rsid w:val="00DB0D7B"/>
    <w:pPr>
      <w:widowControl w:val="0"/>
      <w:spacing w:line="360" w:lineRule="auto"/>
      <w:jc w:val="center"/>
    </w:pPr>
    <w:rPr>
      <w:rFonts w:eastAsia="黑体"/>
      <w:kern w:val="2"/>
      <w:sz w:val="30"/>
      <w:szCs w:val="20"/>
    </w:rPr>
  </w:style>
  <w:style w:type="paragraph" w:customStyle="1" w:styleId="afff5">
    <w:name w:val="扉页（出版时间地点）"/>
    <w:basedOn w:val="a"/>
    <w:qFormat/>
    <w:rsid w:val="00DB0D7B"/>
    <w:pPr>
      <w:widowControl w:val="0"/>
      <w:spacing w:line="360" w:lineRule="auto"/>
      <w:jc w:val="center"/>
    </w:pPr>
    <w:rPr>
      <w:rFonts w:eastAsia="黑体" w:cs="宋体"/>
      <w:kern w:val="2"/>
      <w:sz w:val="21"/>
      <w:szCs w:val="20"/>
    </w:rPr>
  </w:style>
  <w:style w:type="paragraph" w:styleId="afff6">
    <w:name w:val="Document Map"/>
    <w:basedOn w:val="a"/>
    <w:link w:val="afff7"/>
    <w:uiPriority w:val="99"/>
    <w:semiHidden/>
    <w:unhideWhenUsed/>
    <w:rsid w:val="004E5B26"/>
    <w:rPr>
      <w:rFonts w:ascii="宋体" w:eastAsia="宋体"/>
      <w:sz w:val="18"/>
      <w:szCs w:val="18"/>
    </w:rPr>
  </w:style>
  <w:style w:type="character" w:customStyle="1" w:styleId="afff7">
    <w:name w:val="文档结构图 字符"/>
    <w:basedOn w:val="a0"/>
    <w:link w:val="afff6"/>
    <w:uiPriority w:val="99"/>
    <w:semiHidden/>
    <w:rsid w:val="004E5B26"/>
    <w:rPr>
      <w:rFonts w:ascii="宋体" w:eastAsia="宋体" w:hAnsi="Times New Roman" w:cs="Times New Roman"/>
      <w:sz w:val="18"/>
      <w:szCs w:val="18"/>
    </w:rPr>
  </w:style>
  <w:style w:type="paragraph" w:customStyle="1" w:styleId="afff8">
    <w:name w:val="条文说明"/>
    <w:basedOn w:val="aff0"/>
    <w:qFormat/>
    <w:rsid w:val="009954D6"/>
  </w:style>
  <w:style w:type="character" w:customStyle="1" w:styleId="50">
    <w:name w:val="标题 5 字符"/>
    <w:basedOn w:val="a0"/>
    <w:link w:val="5"/>
    <w:uiPriority w:val="9"/>
    <w:semiHidden/>
    <w:rsid w:val="00171331"/>
    <w:rPr>
      <w:rFonts w:ascii="Times New Roman" w:hAnsi="Times New Roman" w:cs="Times New Roman"/>
      <w:b/>
      <w:bCs/>
      <w:sz w:val="28"/>
      <w:szCs w:val="28"/>
    </w:rPr>
  </w:style>
  <w:style w:type="character" w:customStyle="1" w:styleId="60">
    <w:name w:val="标题 6 字符"/>
    <w:basedOn w:val="a0"/>
    <w:link w:val="6"/>
    <w:uiPriority w:val="9"/>
    <w:semiHidden/>
    <w:rsid w:val="00171331"/>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171331"/>
    <w:rPr>
      <w:rFonts w:ascii="Times New Roman" w:hAnsi="Times New Roman" w:cs="Times New Roman"/>
      <w:b/>
      <w:bCs/>
      <w:sz w:val="24"/>
      <w:szCs w:val="24"/>
    </w:rPr>
  </w:style>
  <w:style w:type="character" w:customStyle="1" w:styleId="80">
    <w:name w:val="标题 8 字符"/>
    <w:basedOn w:val="a0"/>
    <w:link w:val="8"/>
    <w:uiPriority w:val="9"/>
    <w:semiHidden/>
    <w:rsid w:val="00171331"/>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171331"/>
    <w:rPr>
      <w:rFonts w:asciiTheme="majorHAnsi" w:eastAsiaTheme="majorEastAsia" w:hAnsiTheme="majorHAnsi" w:cstheme="majorBidi"/>
      <w:sz w:val="24"/>
      <w:szCs w:val="21"/>
    </w:rPr>
  </w:style>
  <w:style w:type="paragraph" w:customStyle="1" w:styleId="afff9">
    <w:name w:val="编号正文"/>
    <w:basedOn w:val="afc"/>
    <w:autoRedefine/>
    <w:qFormat/>
    <w:rsid w:val="00E83775"/>
    <w:pPr>
      <w:widowControl w:val="0"/>
      <w:ind w:firstLineChars="236" w:firstLine="566"/>
      <w:jc w:val="both"/>
    </w:pPr>
    <w:rPr>
      <w:rFonts w:ascii="Times New Roman" w:eastAsia="HelveticaNeue-Light" w:hAnsi="Times New Roman"/>
      <w:bCs/>
      <w:iCs/>
      <w:kern w:val="0"/>
      <w:szCs w:val="24"/>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5634">
      <w:bodyDiv w:val="1"/>
      <w:marLeft w:val="0"/>
      <w:marRight w:val="0"/>
      <w:marTop w:val="0"/>
      <w:marBottom w:val="0"/>
      <w:divBdr>
        <w:top w:val="none" w:sz="0" w:space="0" w:color="auto"/>
        <w:left w:val="none" w:sz="0" w:space="0" w:color="auto"/>
        <w:bottom w:val="none" w:sz="0" w:space="0" w:color="auto"/>
        <w:right w:val="none" w:sz="0" w:space="0" w:color="auto"/>
      </w:divBdr>
    </w:div>
    <w:div w:id="641887567">
      <w:bodyDiv w:val="1"/>
      <w:marLeft w:val="0"/>
      <w:marRight w:val="0"/>
      <w:marTop w:val="0"/>
      <w:marBottom w:val="0"/>
      <w:divBdr>
        <w:top w:val="none" w:sz="0" w:space="0" w:color="auto"/>
        <w:left w:val="none" w:sz="0" w:space="0" w:color="auto"/>
        <w:bottom w:val="none" w:sz="0" w:space="0" w:color="auto"/>
        <w:right w:val="none" w:sz="0" w:space="0" w:color="auto"/>
      </w:divBdr>
    </w:div>
    <w:div w:id="705568505">
      <w:bodyDiv w:val="1"/>
      <w:marLeft w:val="0"/>
      <w:marRight w:val="0"/>
      <w:marTop w:val="0"/>
      <w:marBottom w:val="0"/>
      <w:divBdr>
        <w:top w:val="none" w:sz="0" w:space="0" w:color="auto"/>
        <w:left w:val="none" w:sz="0" w:space="0" w:color="auto"/>
        <w:bottom w:val="none" w:sz="0" w:space="0" w:color="auto"/>
        <w:right w:val="none" w:sz="0" w:space="0" w:color="auto"/>
      </w:divBdr>
    </w:div>
    <w:div w:id="904879922">
      <w:bodyDiv w:val="1"/>
      <w:marLeft w:val="0"/>
      <w:marRight w:val="0"/>
      <w:marTop w:val="0"/>
      <w:marBottom w:val="0"/>
      <w:divBdr>
        <w:top w:val="none" w:sz="0" w:space="0" w:color="auto"/>
        <w:left w:val="none" w:sz="0" w:space="0" w:color="auto"/>
        <w:bottom w:val="none" w:sz="0" w:space="0" w:color="auto"/>
        <w:right w:val="none" w:sz="0" w:space="0" w:color="auto"/>
      </w:divBdr>
    </w:div>
    <w:div w:id="909005048">
      <w:bodyDiv w:val="1"/>
      <w:marLeft w:val="0"/>
      <w:marRight w:val="0"/>
      <w:marTop w:val="0"/>
      <w:marBottom w:val="0"/>
      <w:divBdr>
        <w:top w:val="none" w:sz="0" w:space="0" w:color="auto"/>
        <w:left w:val="none" w:sz="0" w:space="0" w:color="auto"/>
        <w:bottom w:val="none" w:sz="0" w:space="0" w:color="auto"/>
        <w:right w:val="none" w:sz="0" w:space="0" w:color="auto"/>
      </w:divBdr>
    </w:div>
    <w:div w:id="959605159">
      <w:bodyDiv w:val="1"/>
      <w:marLeft w:val="0"/>
      <w:marRight w:val="0"/>
      <w:marTop w:val="0"/>
      <w:marBottom w:val="0"/>
      <w:divBdr>
        <w:top w:val="none" w:sz="0" w:space="0" w:color="auto"/>
        <w:left w:val="none" w:sz="0" w:space="0" w:color="auto"/>
        <w:bottom w:val="none" w:sz="0" w:space="0" w:color="auto"/>
        <w:right w:val="none" w:sz="0" w:space="0" w:color="auto"/>
      </w:divBdr>
    </w:div>
    <w:div w:id="1083717696">
      <w:bodyDiv w:val="1"/>
      <w:marLeft w:val="0"/>
      <w:marRight w:val="0"/>
      <w:marTop w:val="0"/>
      <w:marBottom w:val="0"/>
      <w:divBdr>
        <w:top w:val="none" w:sz="0" w:space="0" w:color="auto"/>
        <w:left w:val="none" w:sz="0" w:space="0" w:color="auto"/>
        <w:bottom w:val="none" w:sz="0" w:space="0" w:color="auto"/>
        <w:right w:val="none" w:sz="0" w:space="0" w:color="auto"/>
      </w:divBdr>
    </w:div>
    <w:div w:id="1152798619">
      <w:bodyDiv w:val="1"/>
      <w:marLeft w:val="0"/>
      <w:marRight w:val="0"/>
      <w:marTop w:val="0"/>
      <w:marBottom w:val="0"/>
      <w:divBdr>
        <w:top w:val="none" w:sz="0" w:space="0" w:color="auto"/>
        <w:left w:val="none" w:sz="0" w:space="0" w:color="auto"/>
        <w:bottom w:val="none" w:sz="0" w:space="0" w:color="auto"/>
        <w:right w:val="none" w:sz="0" w:space="0" w:color="auto"/>
      </w:divBdr>
    </w:div>
    <w:div w:id="1181361832">
      <w:bodyDiv w:val="1"/>
      <w:marLeft w:val="0"/>
      <w:marRight w:val="0"/>
      <w:marTop w:val="0"/>
      <w:marBottom w:val="0"/>
      <w:divBdr>
        <w:top w:val="none" w:sz="0" w:space="0" w:color="auto"/>
        <w:left w:val="none" w:sz="0" w:space="0" w:color="auto"/>
        <w:bottom w:val="none" w:sz="0" w:space="0" w:color="auto"/>
        <w:right w:val="none" w:sz="0" w:space="0" w:color="auto"/>
      </w:divBdr>
    </w:div>
    <w:div w:id="1302151164">
      <w:bodyDiv w:val="1"/>
      <w:marLeft w:val="0"/>
      <w:marRight w:val="0"/>
      <w:marTop w:val="0"/>
      <w:marBottom w:val="0"/>
      <w:divBdr>
        <w:top w:val="none" w:sz="0" w:space="0" w:color="auto"/>
        <w:left w:val="none" w:sz="0" w:space="0" w:color="auto"/>
        <w:bottom w:val="none" w:sz="0" w:space="0" w:color="auto"/>
        <w:right w:val="none" w:sz="0" w:space="0" w:color="auto"/>
      </w:divBdr>
    </w:div>
    <w:div w:id="1310599446">
      <w:bodyDiv w:val="1"/>
      <w:marLeft w:val="0"/>
      <w:marRight w:val="0"/>
      <w:marTop w:val="0"/>
      <w:marBottom w:val="0"/>
      <w:divBdr>
        <w:top w:val="none" w:sz="0" w:space="0" w:color="auto"/>
        <w:left w:val="none" w:sz="0" w:space="0" w:color="auto"/>
        <w:bottom w:val="none" w:sz="0" w:space="0" w:color="auto"/>
        <w:right w:val="none" w:sz="0" w:space="0" w:color="auto"/>
      </w:divBdr>
    </w:div>
    <w:div w:id="1328022092">
      <w:bodyDiv w:val="1"/>
      <w:marLeft w:val="0"/>
      <w:marRight w:val="0"/>
      <w:marTop w:val="0"/>
      <w:marBottom w:val="0"/>
      <w:divBdr>
        <w:top w:val="none" w:sz="0" w:space="0" w:color="auto"/>
        <w:left w:val="none" w:sz="0" w:space="0" w:color="auto"/>
        <w:bottom w:val="none" w:sz="0" w:space="0" w:color="auto"/>
        <w:right w:val="none" w:sz="0" w:space="0" w:color="auto"/>
      </w:divBdr>
    </w:div>
    <w:div w:id="1560825316">
      <w:bodyDiv w:val="1"/>
      <w:marLeft w:val="0"/>
      <w:marRight w:val="0"/>
      <w:marTop w:val="0"/>
      <w:marBottom w:val="0"/>
      <w:divBdr>
        <w:top w:val="none" w:sz="0" w:space="0" w:color="auto"/>
        <w:left w:val="none" w:sz="0" w:space="0" w:color="auto"/>
        <w:bottom w:val="none" w:sz="0" w:space="0" w:color="auto"/>
        <w:right w:val="none" w:sz="0" w:space="0" w:color="auto"/>
      </w:divBdr>
    </w:div>
    <w:div w:id="1655405064">
      <w:bodyDiv w:val="1"/>
      <w:marLeft w:val="0"/>
      <w:marRight w:val="0"/>
      <w:marTop w:val="0"/>
      <w:marBottom w:val="0"/>
      <w:divBdr>
        <w:top w:val="none" w:sz="0" w:space="0" w:color="auto"/>
        <w:left w:val="none" w:sz="0" w:space="0" w:color="auto"/>
        <w:bottom w:val="none" w:sz="0" w:space="0" w:color="auto"/>
        <w:right w:val="none" w:sz="0" w:space="0" w:color="auto"/>
      </w:divBdr>
    </w:div>
    <w:div w:id="1656684613">
      <w:bodyDiv w:val="1"/>
      <w:marLeft w:val="0"/>
      <w:marRight w:val="0"/>
      <w:marTop w:val="0"/>
      <w:marBottom w:val="0"/>
      <w:divBdr>
        <w:top w:val="none" w:sz="0" w:space="0" w:color="auto"/>
        <w:left w:val="none" w:sz="0" w:space="0" w:color="auto"/>
        <w:bottom w:val="none" w:sz="0" w:space="0" w:color="auto"/>
        <w:right w:val="none" w:sz="0" w:space="0" w:color="auto"/>
      </w:divBdr>
    </w:div>
    <w:div w:id="1690719275">
      <w:bodyDiv w:val="1"/>
      <w:marLeft w:val="0"/>
      <w:marRight w:val="0"/>
      <w:marTop w:val="0"/>
      <w:marBottom w:val="0"/>
      <w:divBdr>
        <w:top w:val="none" w:sz="0" w:space="0" w:color="auto"/>
        <w:left w:val="none" w:sz="0" w:space="0" w:color="auto"/>
        <w:bottom w:val="none" w:sz="0" w:space="0" w:color="auto"/>
        <w:right w:val="none" w:sz="0" w:space="0" w:color="auto"/>
      </w:divBdr>
    </w:div>
    <w:div w:id="1766461029">
      <w:bodyDiv w:val="1"/>
      <w:marLeft w:val="0"/>
      <w:marRight w:val="0"/>
      <w:marTop w:val="0"/>
      <w:marBottom w:val="0"/>
      <w:divBdr>
        <w:top w:val="none" w:sz="0" w:space="0" w:color="auto"/>
        <w:left w:val="none" w:sz="0" w:space="0" w:color="auto"/>
        <w:bottom w:val="none" w:sz="0" w:space="0" w:color="auto"/>
        <w:right w:val="none" w:sz="0" w:space="0" w:color="auto"/>
      </w:divBdr>
    </w:div>
    <w:div w:id="1873491543">
      <w:bodyDiv w:val="1"/>
      <w:marLeft w:val="0"/>
      <w:marRight w:val="0"/>
      <w:marTop w:val="0"/>
      <w:marBottom w:val="0"/>
      <w:divBdr>
        <w:top w:val="none" w:sz="0" w:space="0" w:color="auto"/>
        <w:left w:val="none" w:sz="0" w:space="0" w:color="auto"/>
        <w:bottom w:val="none" w:sz="0" w:space="0" w:color="auto"/>
        <w:right w:val="none" w:sz="0" w:space="0" w:color="auto"/>
      </w:divBdr>
    </w:div>
    <w:div w:id="1918319496">
      <w:bodyDiv w:val="1"/>
      <w:marLeft w:val="0"/>
      <w:marRight w:val="0"/>
      <w:marTop w:val="0"/>
      <w:marBottom w:val="0"/>
      <w:divBdr>
        <w:top w:val="none" w:sz="0" w:space="0" w:color="auto"/>
        <w:left w:val="none" w:sz="0" w:space="0" w:color="auto"/>
        <w:bottom w:val="none" w:sz="0" w:space="0" w:color="auto"/>
        <w:right w:val="none" w:sz="0" w:space="0" w:color="auto"/>
      </w:divBdr>
    </w:div>
    <w:div w:id="213066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46.wmf"/><Relationship Id="rId21" Type="http://schemas.openxmlformats.org/officeDocument/2006/relationships/image" Target="media/image4.wmf"/><Relationship Id="rId63" Type="http://schemas.openxmlformats.org/officeDocument/2006/relationships/oleObject" Target="embeddings/oleObject23.bin"/><Relationship Id="rId159" Type="http://schemas.openxmlformats.org/officeDocument/2006/relationships/oleObject" Target="embeddings/oleObject72.bin"/><Relationship Id="rId170" Type="http://schemas.openxmlformats.org/officeDocument/2006/relationships/oleObject" Target="embeddings/oleObject79.bin"/><Relationship Id="rId226" Type="http://schemas.openxmlformats.org/officeDocument/2006/relationships/image" Target="media/image109.emf"/><Relationship Id="rId268" Type="http://schemas.openxmlformats.org/officeDocument/2006/relationships/oleObject" Target="embeddings/oleObject124.bin"/><Relationship Id="rId32" Type="http://schemas.openxmlformats.org/officeDocument/2006/relationships/image" Target="media/image10.wmf"/><Relationship Id="rId74" Type="http://schemas.openxmlformats.org/officeDocument/2006/relationships/image" Target="media/image31.wmf"/><Relationship Id="rId128" Type="http://schemas.openxmlformats.org/officeDocument/2006/relationships/image" Target="media/image60.wmf"/><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image" Target="media/image112.png"/><Relationship Id="rId279" Type="http://schemas.openxmlformats.org/officeDocument/2006/relationships/image" Target="media/image132.png"/><Relationship Id="rId43" Type="http://schemas.openxmlformats.org/officeDocument/2006/relationships/oleObject" Target="embeddings/oleObject13.bin"/><Relationship Id="rId139" Type="http://schemas.openxmlformats.org/officeDocument/2006/relationships/oleObject" Target="embeddings/oleObject60.bin"/><Relationship Id="rId290" Type="http://schemas.openxmlformats.org/officeDocument/2006/relationships/image" Target="media/image141.wmf"/><Relationship Id="rId304" Type="http://schemas.openxmlformats.org/officeDocument/2006/relationships/oleObject" Target="embeddings/oleObject139.bin"/><Relationship Id="rId85" Type="http://schemas.openxmlformats.org/officeDocument/2006/relationships/oleObject" Target="embeddings/oleObject34.bin"/><Relationship Id="rId150" Type="http://schemas.openxmlformats.org/officeDocument/2006/relationships/oleObject" Target="embeddings/oleObject67.bin"/><Relationship Id="rId192" Type="http://schemas.openxmlformats.org/officeDocument/2006/relationships/image" Target="media/image86.wmf"/><Relationship Id="rId206" Type="http://schemas.openxmlformats.org/officeDocument/2006/relationships/image" Target="media/image96.emf"/><Relationship Id="rId248" Type="http://schemas.openxmlformats.org/officeDocument/2006/relationships/image" Target="media/image119.wmf"/><Relationship Id="rId12" Type="http://schemas.openxmlformats.org/officeDocument/2006/relationships/footer" Target="footer2.xml"/><Relationship Id="rId108" Type="http://schemas.openxmlformats.org/officeDocument/2006/relationships/image" Target="media/image50.wmf"/><Relationship Id="rId54" Type="http://schemas.openxmlformats.org/officeDocument/2006/relationships/image" Target="media/image21.wmf"/><Relationship Id="rId96" Type="http://schemas.openxmlformats.org/officeDocument/2006/relationships/image" Target="media/image44.wmf"/><Relationship Id="rId161" Type="http://schemas.openxmlformats.org/officeDocument/2006/relationships/oleObject" Target="embeddings/oleObject73.bin"/><Relationship Id="rId217" Type="http://schemas.openxmlformats.org/officeDocument/2006/relationships/oleObject" Target="embeddings/oleObject97.bin"/><Relationship Id="rId259" Type="http://schemas.openxmlformats.org/officeDocument/2006/relationships/oleObject" Target="embeddings/oleObject119.bin"/><Relationship Id="rId23" Type="http://schemas.openxmlformats.org/officeDocument/2006/relationships/oleObject" Target="embeddings/oleObject3.bin"/><Relationship Id="rId119" Type="http://schemas.openxmlformats.org/officeDocument/2006/relationships/oleObject" Target="embeddings/oleObject49.bin"/><Relationship Id="rId270" Type="http://schemas.openxmlformats.org/officeDocument/2006/relationships/oleObject" Target="embeddings/oleObject125.bin"/><Relationship Id="rId65" Type="http://schemas.openxmlformats.org/officeDocument/2006/relationships/oleObject" Target="embeddings/oleObject24.bin"/><Relationship Id="rId130" Type="http://schemas.openxmlformats.org/officeDocument/2006/relationships/image" Target="media/image61.wmf"/><Relationship Id="rId172" Type="http://schemas.openxmlformats.org/officeDocument/2006/relationships/oleObject" Target="embeddings/oleObject80.bin"/><Relationship Id="rId193" Type="http://schemas.openxmlformats.org/officeDocument/2006/relationships/image" Target="media/image87.wmf"/><Relationship Id="rId207" Type="http://schemas.openxmlformats.org/officeDocument/2006/relationships/image" Target="media/image97.emf"/><Relationship Id="rId228" Type="http://schemas.openxmlformats.org/officeDocument/2006/relationships/oleObject" Target="embeddings/oleObject101.bin"/><Relationship Id="rId249" Type="http://schemas.openxmlformats.org/officeDocument/2006/relationships/oleObject" Target="embeddings/oleObject113.bin"/><Relationship Id="rId13" Type="http://schemas.openxmlformats.org/officeDocument/2006/relationships/footer" Target="footer3.xml"/><Relationship Id="rId109" Type="http://schemas.openxmlformats.org/officeDocument/2006/relationships/oleObject" Target="embeddings/oleObject44.bin"/><Relationship Id="rId260" Type="http://schemas.openxmlformats.org/officeDocument/2006/relationships/image" Target="media/image124.wmf"/><Relationship Id="rId281" Type="http://schemas.openxmlformats.org/officeDocument/2006/relationships/image" Target="media/image134.wmf"/><Relationship Id="rId34" Type="http://schemas.openxmlformats.org/officeDocument/2006/relationships/image" Target="media/image11.wmf"/><Relationship Id="rId55" Type="http://schemas.openxmlformats.org/officeDocument/2006/relationships/oleObject" Target="embeddings/oleObject19.bin"/><Relationship Id="rId76" Type="http://schemas.openxmlformats.org/officeDocument/2006/relationships/image" Target="media/image32.wmf"/><Relationship Id="rId97" Type="http://schemas.openxmlformats.org/officeDocument/2006/relationships/oleObject" Target="embeddings/oleObject38.bin"/><Relationship Id="rId120" Type="http://schemas.openxmlformats.org/officeDocument/2006/relationships/image" Target="media/image56.wmf"/><Relationship Id="rId141" Type="http://schemas.openxmlformats.org/officeDocument/2006/relationships/oleObject" Target="embeddings/oleObject61.bin"/><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oleObject" Target="embeddings/oleObject87.bin"/><Relationship Id="rId218" Type="http://schemas.openxmlformats.org/officeDocument/2006/relationships/image" Target="media/image104.emf"/><Relationship Id="rId239" Type="http://schemas.openxmlformats.org/officeDocument/2006/relationships/oleObject" Target="embeddings/oleObject109.bin"/><Relationship Id="rId250" Type="http://schemas.openxmlformats.org/officeDocument/2006/relationships/image" Target="media/image120.wmf"/><Relationship Id="rId271" Type="http://schemas.openxmlformats.org/officeDocument/2006/relationships/image" Target="media/image129.wmf"/><Relationship Id="rId292" Type="http://schemas.openxmlformats.org/officeDocument/2006/relationships/image" Target="media/image142.wmf"/><Relationship Id="rId306" Type="http://schemas.openxmlformats.org/officeDocument/2006/relationships/oleObject" Target="embeddings/oleObject140.bin"/><Relationship Id="rId24" Type="http://schemas.openxmlformats.org/officeDocument/2006/relationships/image" Target="media/image6.wmf"/><Relationship Id="rId45" Type="http://schemas.openxmlformats.org/officeDocument/2006/relationships/oleObject" Target="embeddings/oleObject14.bin"/><Relationship Id="rId66" Type="http://schemas.openxmlformats.org/officeDocument/2006/relationships/image" Target="media/image27.wmf"/><Relationship Id="rId87" Type="http://schemas.openxmlformats.org/officeDocument/2006/relationships/image" Target="media/image38.wmf"/><Relationship Id="rId110" Type="http://schemas.openxmlformats.org/officeDocument/2006/relationships/image" Target="media/image51.wmf"/><Relationship Id="rId131" Type="http://schemas.openxmlformats.org/officeDocument/2006/relationships/oleObject" Target="embeddings/oleObject55.bin"/><Relationship Id="rId152" Type="http://schemas.openxmlformats.org/officeDocument/2006/relationships/image" Target="media/image69.wmf"/><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8.png"/><Relationship Id="rId229" Type="http://schemas.openxmlformats.org/officeDocument/2006/relationships/image" Target="media/image111.wmf"/><Relationship Id="rId240" Type="http://schemas.openxmlformats.org/officeDocument/2006/relationships/image" Target="media/image114.wmf"/><Relationship Id="rId261" Type="http://schemas.openxmlformats.org/officeDocument/2006/relationships/oleObject" Target="embeddings/oleObject120.bin"/><Relationship Id="rId14" Type="http://schemas.openxmlformats.org/officeDocument/2006/relationships/footer" Target="footer4.xml"/><Relationship Id="rId35" Type="http://schemas.openxmlformats.org/officeDocument/2006/relationships/oleObject" Target="embeddings/oleObject9.bin"/><Relationship Id="rId56" Type="http://schemas.openxmlformats.org/officeDocument/2006/relationships/image" Target="media/image22.wmf"/><Relationship Id="rId77" Type="http://schemas.openxmlformats.org/officeDocument/2006/relationships/oleObject" Target="embeddings/oleObject30.bin"/><Relationship Id="rId100" Type="http://schemas.openxmlformats.org/officeDocument/2006/relationships/image" Target="media/image46.wmf"/><Relationship Id="rId282" Type="http://schemas.openxmlformats.org/officeDocument/2006/relationships/image" Target="media/image135.wmf"/><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0.bin"/><Relationship Id="rId142" Type="http://schemas.openxmlformats.org/officeDocument/2006/relationships/image" Target="media/image66.jpeg"/><Relationship Id="rId163" Type="http://schemas.openxmlformats.org/officeDocument/2006/relationships/oleObject" Target="embeddings/oleObject75.bin"/><Relationship Id="rId184" Type="http://schemas.openxmlformats.org/officeDocument/2006/relationships/image" Target="media/image82.wmf"/><Relationship Id="rId219" Type="http://schemas.openxmlformats.org/officeDocument/2006/relationships/image" Target="media/image105.wmf"/><Relationship Id="rId230" Type="http://schemas.openxmlformats.org/officeDocument/2006/relationships/oleObject" Target="embeddings/oleObject102.bin"/><Relationship Id="rId251" Type="http://schemas.openxmlformats.org/officeDocument/2006/relationships/oleObject" Target="embeddings/oleObject114.bin"/><Relationship Id="rId25" Type="http://schemas.openxmlformats.org/officeDocument/2006/relationships/oleObject" Target="embeddings/oleObject4.bin"/><Relationship Id="rId46" Type="http://schemas.openxmlformats.org/officeDocument/2006/relationships/image" Target="media/image17.wmf"/><Relationship Id="rId67" Type="http://schemas.openxmlformats.org/officeDocument/2006/relationships/oleObject" Target="embeddings/oleObject25.bin"/><Relationship Id="rId272" Type="http://schemas.openxmlformats.org/officeDocument/2006/relationships/oleObject" Target="embeddings/oleObject126.bin"/><Relationship Id="rId293" Type="http://schemas.openxmlformats.org/officeDocument/2006/relationships/oleObject" Target="embeddings/oleObject134.bin"/><Relationship Id="rId307" Type="http://schemas.openxmlformats.org/officeDocument/2006/relationships/image" Target="media/image150.wmf"/><Relationship Id="rId88" Type="http://schemas.openxmlformats.org/officeDocument/2006/relationships/oleObject" Target="embeddings/oleObject35.bin"/><Relationship Id="rId111" Type="http://schemas.openxmlformats.org/officeDocument/2006/relationships/oleObject" Target="embeddings/oleObject45.bin"/><Relationship Id="rId132" Type="http://schemas.openxmlformats.org/officeDocument/2006/relationships/oleObject" Target="embeddings/oleObject56.bin"/><Relationship Id="rId153" Type="http://schemas.openxmlformats.org/officeDocument/2006/relationships/oleObject" Target="embeddings/oleObject69.bin"/><Relationship Id="rId174" Type="http://schemas.openxmlformats.org/officeDocument/2006/relationships/oleObject" Target="embeddings/oleObject81.bin"/><Relationship Id="rId195" Type="http://schemas.openxmlformats.org/officeDocument/2006/relationships/image" Target="media/image89.wmf"/><Relationship Id="rId209" Type="http://schemas.openxmlformats.org/officeDocument/2006/relationships/image" Target="media/image99.emf"/><Relationship Id="rId220" Type="http://schemas.openxmlformats.org/officeDocument/2006/relationships/oleObject" Target="embeddings/oleObject98.bin"/><Relationship Id="rId241" Type="http://schemas.openxmlformats.org/officeDocument/2006/relationships/oleObject" Target="embeddings/oleObject110.bin"/><Relationship Id="rId15" Type="http://schemas.openxmlformats.org/officeDocument/2006/relationships/footer" Target="footer5.xml"/><Relationship Id="rId36" Type="http://schemas.openxmlformats.org/officeDocument/2006/relationships/image" Target="media/image12.wmf"/><Relationship Id="rId57" Type="http://schemas.openxmlformats.org/officeDocument/2006/relationships/oleObject" Target="embeddings/oleObject20.bin"/><Relationship Id="rId262" Type="http://schemas.openxmlformats.org/officeDocument/2006/relationships/image" Target="media/image125.wmf"/><Relationship Id="rId283" Type="http://schemas.openxmlformats.org/officeDocument/2006/relationships/image" Target="media/image136.png"/><Relationship Id="rId78" Type="http://schemas.openxmlformats.org/officeDocument/2006/relationships/image" Target="media/image33.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76.bin"/><Relationship Id="rId185" Type="http://schemas.openxmlformats.org/officeDocument/2006/relationships/oleObject" Target="embeddings/oleObject88.bin"/><Relationship Id="rId9" Type="http://schemas.openxmlformats.org/officeDocument/2006/relationships/header" Target="header1.xml"/><Relationship Id="rId210" Type="http://schemas.openxmlformats.org/officeDocument/2006/relationships/image" Target="media/image100.wmf"/><Relationship Id="rId26" Type="http://schemas.openxmlformats.org/officeDocument/2006/relationships/image" Target="media/image7.wmf"/><Relationship Id="rId231" Type="http://schemas.openxmlformats.org/officeDocument/2006/relationships/oleObject" Target="embeddings/oleObject103.bin"/><Relationship Id="rId252" Type="http://schemas.openxmlformats.org/officeDocument/2006/relationships/oleObject" Target="embeddings/oleObject115.bin"/><Relationship Id="rId273" Type="http://schemas.openxmlformats.org/officeDocument/2006/relationships/oleObject" Target="embeddings/oleObject127.bin"/><Relationship Id="rId294" Type="http://schemas.openxmlformats.org/officeDocument/2006/relationships/oleObject" Target="embeddings/oleObject135.bin"/><Relationship Id="rId308" Type="http://schemas.openxmlformats.org/officeDocument/2006/relationships/image" Target="media/image151.wmf"/><Relationship Id="rId47" Type="http://schemas.openxmlformats.org/officeDocument/2006/relationships/oleObject" Target="embeddings/oleObject15.bin"/><Relationship Id="rId68" Type="http://schemas.openxmlformats.org/officeDocument/2006/relationships/image" Target="media/image28.wmf"/><Relationship Id="rId89" Type="http://schemas.openxmlformats.org/officeDocument/2006/relationships/image" Target="media/image39.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0.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footer" Target="footer7.xml"/><Relationship Id="rId16" Type="http://schemas.openxmlformats.org/officeDocument/2006/relationships/image" Target="media/image1.png"/><Relationship Id="rId221" Type="http://schemas.openxmlformats.org/officeDocument/2006/relationships/image" Target="media/image106.wmf"/><Relationship Id="rId242" Type="http://schemas.openxmlformats.org/officeDocument/2006/relationships/image" Target="media/image115.wmf"/><Relationship Id="rId263" Type="http://schemas.openxmlformats.org/officeDocument/2006/relationships/oleObject" Target="embeddings/oleObject121.bin"/><Relationship Id="rId284" Type="http://schemas.openxmlformats.org/officeDocument/2006/relationships/image" Target="media/image137.wmf"/><Relationship Id="rId37" Type="http://schemas.openxmlformats.org/officeDocument/2006/relationships/oleObject" Target="embeddings/oleObject10.bin"/><Relationship Id="rId58" Type="http://schemas.openxmlformats.org/officeDocument/2006/relationships/image" Target="media/image23.wmf"/><Relationship Id="rId79" Type="http://schemas.openxmlformats.org/officeDocument/2006/relationships/oleObject" Target="embeddings/oleObject31.bin"/><Relationship Id="rId102" Type="http://schemas.openxmlformats.org/officeDocument/2006/relationships/image" Target="media/image47.wmf"/><Relationship Id="rId123" Type="http://schemas.openxmlformats.org/officeDocument/2006/relationships/oleObject" Target="embeddings/oleObject51.bin"/><Relationship Id="rId144" Type="http://schemas.openxmlformats.org/officeDocument/2006/relationships/oleObject" Target="embeddings/oleObject62.bin"/><Relationship Id="rId90" Type="http://schemas.openxmlformats.org/officeDocument/2006/relationships/image" Target="media/image40.wmf"/><Relationship Id="rId165" Type="http://schemas.openxmlformats.org/officeDocument/2006/relationships/image" Target="media/image74.wmf"/><Relationship Id="rId186" Type="http://schemas.openxmlformats.org/officeDocument/2006/relationships/image" Target="media/image83.wmf"/><Relationship Id="rId211" Type="http://schemas.openxmlformats.org/officeDocument/2006/relationships/oleObject" Target="embeddings/oleObject94.bin"/><Relationship Id="rId232" Type="http://schemas.openxmlformats.org/officeDocument/2006/relationships/oleObject" Target="embeddings/oleObject104.bin"/><Relationship Id="rId253" Type="http://schemas.openxmlformats.org/officeDocument/2006/relationships/image" Target="media/image121.wmf"/><Relationship Id="rId274" Type="http://schemas.openxmlformats.org/officeDocument/2006/relationships/oleObject" Target="embeddings/oleObject128.bin"/><Relationship Id="rId295" Type="http://schemas.openxmlformats.org/officeDocument/2006/relationships/image" Target="media/image143.jpeg"/><Relationship Id="rId309" Type="http://schemas.openxmlformats.org/officeDocument/2006/relationships/image" Target="media/image152.wmf"/><Relationship Id="rId27" Type="http://schemas.openxmlformats.org/officeDocument/2006/relationships/oleObject" Target="embeddings/oleObject5.bin"/><Relationship Id="rId48" Type="http://schemas.openxmlformats.org/officeDocument/2006/relationships/image" Target="media/image18.wmf"/><Relationship Id="rId69" Type="http://schemas.openxmlformats.org/officeDocument/2006/relationships/oleObject" Target="embeddings/oleObject26.bin"/><Relationship Id="rId113" Type="http://schemas.openxmlformats.org/officeDocument/2006/relationships/oleObject" Target="embeddings/oleObject46.bin"/><Relationship Id="rId134" Type="http://schemas.openxmlformats.org/officeDocument/2006/relationships/oleObject" Target="embeddings/oleObject57.bin"/><Relationship Id="rId80" Type="http://schemas.openxmlformats.org/officeDocument/2006/relationships/image" Target="media/image34.wmf"/><Relationship Id="rId155" Type="http://schemas.openxmlformats.org/officeDocument/2006/relationships/oleObject" Target="embeddings/oleObject70.bin"/><Relationship Id="rId176" Type="http://schemas.openxmlformats.org/officeDocument/2006/relationships/oleObject" Target="embeddings/oleObject83.bin"/><Relationship Id="rId197" Type="http://schemas.openxmlformats.org/officeDocument/2006/relationships/image" Target="media/image90.wmf"/><Relationship Id="rId201" Type="http://schemas.openxmlformats.org/officeDocument/2006/relationships/image" Target="media/image91.wmf"/><Relationship Id="rId222" Type="http://schemas.openxmlformats.org/officeDocument/2006/relationships/oleObject" Target="embeddings/oleObject99.bin"/><Relationship Id="rId243" Type="http://schemas.openxmlformats.org/officeDocument/2006/relationships/oleObject" Target="embeddings/oleObject111.bin"/><Relationship Id="rId264" Type="http://schemas.openxmlformats.org/officeDocument/2006/relationships/image" Target="media/image126.wmf"/><Relationship Id="rId285" Type="http://schemas.openxmlformats.org/officeDocument/2006/relationships/image" Target="media/image138.wmf"/><Relationship Id="rId17" Type="http://schemas.openxmlformats.org/officeDocument/2006/relationships/image" Target="media/image2.wmf"/><Relationship Id="rId38" Type="http://schemas.openxmlformats.org/officeDocument/2006/relationships/image" Target="media/image13.wmf"/><Relationship Id="rId59" Type="http://schemas.openxmlformats.org/officeDocument/2006/relationships/oleObject" Target="embeddings/oleObject21.bin"/><Relationship Id="rId103" Type="http://schemas.openxmlformats.org/officeDocument/2006/relationships/oleObject" Target="embeddings/oleObject41.bin"/><Relationship Id="rId124" Type="http://schemas.openxmlformats.org/officeDocument/2006/relationships/image" Target="media/image58.wmf"/><Relationship Id="rId310" Type="http://schemas.openxmlformats.org/officeDocument/2006/relationships/image" Target="media/image153.wmf"/><Relationship Id="rId70" Type="http://schemas.openxmlformats.org/officeDocument/2006/relationships/image" Target="media/image29.wmf"/><Relationship Id="rId91" Type="http://schemas.openxmlformats.org/officeDocument/2006/relationships/oleObject" Target="embeddings/oleObject36.bin"/><Relationship Id="rId145" Type="http://schemas.openxmlformats.org/officeDocument/2006/relationships/image" Target="media/image68.wmf"/><Relationship Id="rId166" Type="http://schemas.openxmlformats.org/officeDocument/2006/relationships/oleObject" Target="embeddings/oleObject77.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05.bin"/><Relationship Id="rId254" Type="http://schemas.openxmlformats.org/officeDocument/2006/relationships/oleObject" Target="embeddings/oleObject116.bin"/><Relationship Id="rId28" Type="http://schemas.openxmlformats.org/officeDocument/2006/relationships/image" Target="media/image8.wmf"/><Relationship Id="rId49" Type="http://schemas.openxmlformats.org/officeDocument/2006/relationships/oleObject" Target="embeddings/oleObject16.bin"/><Relationship Id="rId114" Type="http://schemas.openxmlformats.org/officeDocument/2006/relationships/image" Target="media/image53.wmf"/><Relationship Id="rId275" Type="http://schemas.openxmlformats.org/officeDocument/2006/relationships/image" Target="media/image130.wmf"/><Relationship Id="rId296" Type="http://schemas.openxmlformats.org/officeDocument/2006/relationships/image" Target="media/image144.png"/><Relationship Id="rId300" Type="http://schemas.openxmlformats.org/officeDocument/2006/relationships/oleObject" Target="embeddings/oleObject137.bin"/><Relationship Id="rId60" Type="http://schemas.openxmlformats.org/officeDocument/2006/relationships/image" Target="media/image24.wmf"/><Relationship Id="rId81" Type="http://schemas.openxmlformats.org/officeDocument/2006/relationships/oleObject" Target="embeddings/oleObject32.bin"/><Relationship Id="rId135" Type="http://schemas.openxmlformats.org/officeDocument/2006/relationships/image" Target="media/image63.wmf"/><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oleObject" Target="embeddings/oleObject93.bin"/><Relationship Id="rId202" Type="http://schemas.openxmlformats.org/officeDocument/2006/relationships/image" Target="media/image92.wmf"/><Relationship Id="rId223" Type="http://schemas.openxmlformats.org/officeDocument/2006/relationships/image" Target="media/image107.wmf"/><Relationship Id="rId244" Type="http://schemas.openxmlformats.org/officeDocument/2006/relationships/image" Target="media/image116.wmf"/><Relationship Id="rId18" Type="http://schemas.openxmlformats.org/officeDocument/2006/relationships/oleObject" Target="embeddings/oleObject1.bin"/><Relationship Id="rId39" Type="http://schemas.openxmlformats.org/officeDocument/2006/relationships/oleObject" Target="embeddings/oleObject11.bin"/><Relationship Id="rId265" Type="http://schemas.openxmlformats.org/officeDocument/2006/relationships/oleObject" Target="embeddings/oleObject122.bin"/><Relationship Id="rId286" Type="http://schemas.openxmlformats.org/officeDocument/2006/relationships/image" Target="media/image139.wmf"/><Relationship Id="rId50" Type="http://schemas.openxmlformats.org/officeDocument/2006/relationships/image" Target="media/image19.wmf"/><Relationship Id="rId104" Type="http://schemas.openxmlformats.org/officeDocument/2006/relationships/image" Target="media/image48.wmf"/><Relationship Id="rId125" Type="http://schemas.openxmlformats.org/officeDocument/2006/relationships/oleObject" Target="embeddings/oleObject52.bin"/><Relationship Id="rId146" Type="http://schemas.openxmlformats.org/officeDocument/2006/relationships/oleObject" Target="embeddings/oleObject63.bin"/><Relationship Id="rId167" Type="http://schemas.openxmlformats.org/officeDocument/2006/relationships/image" Target="media/image75.wmf"/><Relationship Id="rId188" Type="http://schemas.openxmlformats.org/officeDocument/2006/relationships/image" Target="media/image84.wmf"/><Relationship Id="rId311" Type="http://schemas.openxmlformats.org/officeDocument/2006/relationships/image" Target="media/image154.wmf"/><Relationship Id="rId71" Type="http://schemas.openxmlformats.org/officeDocument/2006/relationships/oleObject" Target="embeddings/oleObject27.bin"/><Relationship Id="rId92" Type="http://schemas.openxmlformats.org/officeDocument/2006/relationships/image" Target="media/image41.wmf"/><Relationship Id="rId213" Type="http://schemas.openxmlformats.org/officeDocument/2006/relationships/oleObject" Target="embeddings/oleObject95.bin"/><Relationship Id="rId234" Type="http://schemas.openxmlformats.org/officeDocument/2006/relationships/oleObject" Target="embeddings/oleObject106.bin"/><Relationship Id="rId2" Type="http://schemas.openxmlformats.org/officeDocument/2006/relationships/customXml" Target="../customXml/item2.xml"/><Relationship Id="rId29" Type="http://schemas.openxmlformats.org/officeDocument/2006/relationships/oleObject" Target="embeddings/oleObject6.bin"/><Relationship Id="rId255" Type="http://schemas.openxmlformats.org/officeDocument/2006/relationships/image" Target="media/image122.wmf"/><Relationship Id="rId276" Type="http://schemas.openxmlformats.org/officeDocument/2006/relationships/oleObject" Target="embeddings/oleObject129.bin"/><Relationship Id="rId297" Type="http://schemas.openxmlformats.org/officeDocument/2006/relationships/image" Target="media/image145.wmf"/><Relationship Id="rId40" Type="http://schemas.openxmlformats.org/officeDocument/2006/relationships/image" Target="media/image14.wmf"/><Relationship Id="rId115" Type="http://schemas.openxmlformats.org/officeDocument/2006/relationships/oleObject" Target="embeddings/oleObject47.bin"/><Relationship Id="rId136" Type="http://schemas.openxmlformats.org/officeDocument/2006/relationships/image" Target="media/image64.wmf"/><Relationship Id="rId157" Type="http://schemas.openxmlformats.org/officeDocument/2006/relationships/oleObject" Target="embeddings/oleObject71.bin"/><Relationship Id="rId178" Type="http://schemas.openxmlformats.org/officeDocument/2006/relationships/image" Target="media/image79.wmf"/><Relationship Id="rId301" Type="http://schemas.openxmlformats.org/officeDocument/2006/relationships/image" Target="media/image147.wmf"/><Relationship Id="rId61" Type="http://schemas.openxmlformats.org/officeDocument/2006/relationships/oleObject" Target="embeddings/oleObject22.bin"/><Relationship Id="rId82" Type="http://schemas.openxmlformats.org/officeDocument/2006/relationships/image" Target="media/image35.wmf"/><Relationship Id="rId199" Type="http://schemas.openxmlformats.org/officeDocument/2006/relationships/footer" Target="footer6.xml"/><Relationship Id="rId203" Type="http://schemas.openxmlformats.org/officeDocument/2006/relationships/image" Target="media/image93.emf"/><Relationship Id="rId19" Type="http://schemas.openxmlformats.org/officeDocument/2006/relationships/image" Target="media/image3.wmf"/><Relationship Id="rId224" Type="http://schemas.openxmlformats.org/officeDocument/2006/relationships/oleObject" Target="embeddings/oleObject100.bin"/><Relationship Id="rId245" Type="http://schemas.openxmlformats.org/officeDocument/2006/relationships/image" Target="media/image117.wmf"/><Relationship Id="rId266" Type="http://schemas.openxmlformats.org/officeDocument/2006/relationships/oleObject" Target="embeddings/oleObject123.bin"/><Relationship Id="rId287" Type="http://schemas.openxmlformats.org/officeDocument/2006/relationships/oleObject" Target="embeddings/oleObject131.bin"/><Relationship Id="rId30" Type="http://schemas.openxmlformats.org/officeDocument/2006/relationships/image" Target="media/image9.wmf"/><Relationship Id="rId105" Type="http://schemas.openxmlformats.org/officeDocument/2006/relationships/oleObject" Target="embeddings/oleObject42.bin"/><Relationship Id="rId126" Type="http://schemas.openxmlformats.org/officeDocument/2006/relationships/image" Target="media/image59.wmf"/><Relationship Id="rId147" Type="http://schemas.openxmlformats.org/officeDocument/2006/relationships/oleObject" Target="embeddings/oleObject64.bin"/><Relationship Id="rId168" Type="http://schemas.openxmlformats.org/officeDocument/2006/relationships/oleObject" Target="embeddings/oleObject78.bin"/><Relationship Id="rId312" Type="http://schemas.openxmlformats.org/officeDocument/2006/relationships/image" Target="media/image155.wmf"/><Relationship Id="rId51" Type="http://schemas.openxmlformats.org/officeDocument/2006/relationships/oleObject" Target="embeddings/oleObject17.bin"/><Relationship Id="rId72" Type="http://schemas.openxmlformats.org/officeDocument/2006/relationships/image" Target="media/image30.wmf"/><Relationship Id="rId93" Type="http://schemas.openxmlformats.org/officeDocument/2006/relationships/oleObject" Target="embeddings/oleObject37.bin"/><Relationship Id="rId189" Type="http://schemas.openxmlformats.org/officeDocument/2006/relationships/oleObject" Target="embeddings/oleObject90.bin"/><Relationship Id="rId3" Type="http://schemas.openxmlformats.org/officeDocument/2006/relationships/numbering" Target="numbering.xml"/><Relationship Id="rId214" Type="http://schemas.openxmlformats.org/officeDocument/2006/relationships/oleObject" Target="embeddings/oleObject96.bin"/><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image" Target="media/image131.wmf"/><Relationship Id="rId298" Type="http://schemas.openxmlformats.org/officeDocument/2006/relationships/oleObject" Target="embeddings/oleObject136.bin"/><Relationship Id="rId116" Type="http://schemas.openxmlformats.org/officeDocument/2006/relationships/image" Target="media/image54.wmf"/><Relationship Id="rId137" Type="http://schemas.openxmlformats.org/officeDocument/2006/relationships/oleObject" Target="embeddings/oleObject58.bin"/><Relationship Id="rId158" Type="http://schemas.openxmlformats.org/officeDocument/2006/relationships/image" Target="media/image72.wmf"/><Relationship Id="rId302" Type="http://schemas.openxmlformats.org/officeDocument/2006/relationships/oleObject" Target="embeddings/oleObject138.bin"/><Relationship Id="rId20" Type="http://schemas.openxmlformats.org/officeDocument/2006/relationships/oleObject" Target="embeddings/oleObject2.bin"/><Relationship Id="rId41" Type="http://schemas.openxmlformats.org/officeDocument/2006/relationships/oleObject" Target="embeddings/oleObject12.bin"/><Relationship Id="rId62" Type="http://schemas.openxmlformats.org/officeDocument/2006/relationships/image" Target="media/image25.wmf"/><Relationship Id="rId83" Type="http://schemas.openxmlformats.org/officeDocument/2006/relationships/oleObject" Target="embeddings/oleObject33.bin"/><Relationship Id="rId179" Type="http://schemas.openxmlformats.org/officeDocument/2006/relationships/oleObject" Target="embeddings/oleObject85.bin"/><Relationship Id="rId190" Type="http://schemas.openxmlformats.org/officeDocument/2006/relationships/image" Target="media/image85.wmf"/><Relationship Id="rId204" Type="http://schemas.openxmlformats.org/officeDocument/2006/relationships/image" Target="media/image94.emf"/><Relationship Id="rId225" Type="http://schemas.openxmlformats.org/officeDocument/2006/relationships/image" Target="media/image108.wmf"/><Relationship Id="rId246" Type="http://schemas.openxmlformats.org/officeDocument/2006/relationships/oleObject" Target="embeddings/oleObject112.bin"/><Relationship Id="rId267" Type="http://schemas.openxmlformats.org/officeDocument/2006/relationships/image" Target="media/image127.wmf"/><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53.bin"/><Relationship Id="rId313"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oleObject" Target="embeddings/oleObject7.bin"/><Relationship Id="rId52" Type="http://schemas.openxmlformats.org/officeDocument/2006/relationships/image" Target="media/image20.wmf"/><Relationship Id="rId73" Type="http://schemas.openxmlformats.org/officeDocument/2006/relationships/oleObject" Target="embeddings/oleObject28.bin"/><Relationship Id="rId94" Type="http://schemas.openxmlformats.org/officeDocument/2006/relationships/image" Target="media/image42.wmf"/><Relationship Id="rId148" Type="http://schemas.openxmlformats.org/officeDocument/2006/relationships/oleObject" Target="embeddings/oleObject65.bin"/><Relationship Id="rId169" Type="http://schemas.openxmlformats.org/officeDocument/2006/relationships/image" Target="media/image76.wmf"/><Relationship Id="rId4" Type="http://schemas.openxmlformats.org/officeDocument/2006/relationships/styles" Target="styles.xml"/><Relationship Id="rId180" Type="http://schemas.openxmlformats.org/officeDocument/2006/relationships/image" Target="media/image80.wmf"/><Relationship Id="rId215" Type="http://schemas.openxmlformats.org/officeDocument/2006/relationships/image" Target="media/image102.wmf"/><Relationship Id="rId236" Type="http://schemas.openxmlformats.org/officeDocument/2006/relationships/oleObject" Target="embeddings/oleObject108.bin"/><Relationship Id="rId257" Type="http://schemas.openxmlformats.org/officeDocument/2006/relationships/image" Target="media/image123.wmf"/><Relationship Id="rId278" Type="http://schemas.openxmlformats.org/officeDocument/2006/relationships/oleObject" Target="embeddings/oleObject130.bin"/><Relationship Id="rId303" Type="http://schemas.openxmlformats.org/officeDocument/2006/relationships/image" Target="media/image148.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oleObject" Target="embeddings/oleObject59.bin"/><Relationship Id="rId191" Type="http://schemas.openxmlformats.org/officeDocument/2006/relationships/oleObject" Target="embeddings/oleObject91.bin"/><Relationship Id="rId205" Type="http://schemas.openxmlformats.org/officeDocument/2006/relationships/image" Target="media/image95.emf"/><Relationship Id="rId247" Type="http://schemas.openxmlformats.org/officeDocument/2006/relationships/image" Target="media/image118.png"/><Relationship Id="rId107" Type="http://schemas.openxmlformats.org/officeDocument/2006/relationships/oleObject" Target="embeddings/oleObject43.bin"/><Relationship Id="rId289" Type="http://schemas.openxmlformats.org/officeDocument/2006/relationships/oleObject" Target="embeddings/oleObject132.bin"/><Relationship Id="rId11" Type="http://schemas.openxmlformats.org/officeDocument/2006/relationships/footer" Target="footer1.xml"/><Relationship Id="rId53" Type="http://schemas.openxmlformats.org/officeDocument/2006/relationships/oleObject" Target="embeddings/oleObject18.bin"/><Relationship Id="rId149" Type="http://schemas.openxmlformats.org/officeDocument/2006/relationships/oleObject" Target="embeddings/oleObject66.bin"/><Relationship Id="rId314" Type="http://schemas.openxmlformats.org/officeDocument/2006/relationships/theme" Target="theme/theme1.xml"/><Relationship Id="rId95" Type="http://schemas.openxmlformats.org/officeDocument/2006/relationships/image" Target="media/image43.wmf"/><Relationship Id="rId160" Type="http://schemas.openxmlformats.org/officeDocument/2006/relationships/image" Target="media/image73.wmf"/><Relationship Id="rId216" Type="http://schemas.openxmlformats.org/officeDocument/2006/relationships/image" Target="media/image103.wmf"/><Relationship Id="rId258" Type="http://schemas.openxmlformats.org/officeDocument/2006/relationships/oleObject" Target="embeddings/oleObject118.bin"/><Relationship Id="rId22" Type="http://schemas.openxmlformats.org/officeDocument/2006/relationships/image" Target="media/image5.wmf"/><Relationship Id="rId64" Type="http://schemas.openxmlformats.org/officeDocument/2006/relationships/image" Target="media/image26.wmf"/><Relationship Id="rId118" Type="http://schemas.openxmlformats.org/officeDocument/2006/relationships/image" Target="media/image55.wmf"/><Relationship Id="rId171" Type="http://schemas.openxmlformats.org/officeDocument/2006/relationships/image" Target="media/image77.wmf"/><Relationship Id="rId227" Type="http://schemas.openxmlformats.org/officeDocument/2006/relationships/image" Target="media/image110.wmf"/><Relationship Id="rId269" Type="http://schemas.openxmlformats.org/officeDocument/2006/relationships/image" Target="media/image128.wmf"/><Relationship Id="rId33" Type="http://schemas.openxmlformats.org/officeDocument/2006/relationships/oleObject" Target="embeddings/oleObject8.bin"/><Relationship Id="rId129" Type="http://schemas.openxmlformats.org/officeDocument/2006/relationships/oleObject" Target="embeddings/oleObject54.bin"/><Relationship Id="rId280" Type="http://schemas.openxmlformats.org/officeDocument/2006/relationships/image" Target="media/image133.png"/><Relationship Id="rId75" Type="http://schemas.openxmlformats.org/officeDocument/2006/relationships/oleObject" Target="embeddings/oleObject29.bin"/><Relationship Id="rId140" Type="http://schemas.openxmlformats.org/officeDocument/2006/relationships/image" Target="media/image65.wmf"/><Relationship Id="rId182" Type="http://schemas.openxmlformats.org/officeDocument/2006/relationships/image" Target="media/image81.wmf"/><Relationship Id="rId6" Type="http://schemas.openxmlformats.org/officeDocument/2006/relationships/webSettings" Target="webSettings.xml"/><Relationship Id="rId238" Type="http://schemas.openxmlformats.org/officeDocument/2006/relationships/image" Target="media/image113.wmf"/><Relationship Id="rId291" Type="http://schemas.openxmlformats.org/officeDocument/2006/relationships/oleObject" Target="embeddings/oleObject133.bin"/><Relationship Id="rId305" Type="http://schemas.openxmlformats.org/officeDocument/2006/relationships/image" Target="media/image149.wmf"/><Relationship Id="rId44" Type="http://schemas.openxmlformats.org/officeDocument/2006/relationships/image" Target="media/image16.wmf"/><Relationship Id="rId86" Type="http://schemas.openxmlformats.org/officeDocument/2006/relationships/image" Target="media/image37.wmf"/><Relationship Id="rId151" Type="http://schemas.openxmlformats.org/officeDocument/2006/relationships/oleObject" Target="embeddings/oleObject6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A6EE0-F43A-E44E-BF9A-AEE2344A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5912</Words>
  <Characters>33703</Characters>
  <Application>Microsoft Office Word</Application>
  <DocSecurity>0</DocSecurity>
  <Lines>280</Lines>
  <Paragraphs>79</Paragraphs>
  <ScaleCrop>false</ScaleCrop>
  <Company>Microsoft</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Microsoft Office User</cp:lastModifiedBy>
  <cp:revision>3</cp:revision>
  <cp:lastPrinted>2021-11-17T07:47:00Z</cp:lastPrinted>
  <dcterms:created xsi:type="dcterms:W3CDTF">2021-12-13T05:08:00Z</dcterms:created>
  <dcterms:modified xsi:type="dcterms:W3CDTF">2021-12-21T01:40:00Z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2052-11.1.0.8976</vt:lpwstr>
  </property>
</Properties>
</file>