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4D5F" w14:textId="77777777" w:rsidR="0012669C" w:rsidRDefault="0012669C" w:rsidP="0012669C">
      <w:pPr>
        <w:rPr>
          <w:b/>
          <w:bCs/>
          <w:sz w:val="52"/>
          <w:szCs w:val="84"/>
        </w:rPr>
      </w:pPr>
      <w:r>
        <w:rPr>
          <w:noProof/>
        </w:rPr>
        <w:drawing>
          <wp:anchor distT="0" distB="0" distL="114300" distR="114300" simplePos="0" relativeHeight="251697152" behindDoc="0" locked="0" layoutInCell="1" allowOverlap="1" wp14:anchorId="0D18DE95" wp14:editId="409C1F2B">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995" cy="1149350"/>
                    </a:xfrm>
                    <a:prstGeom prst="rect">
                      <a:avLst/>
                    </a:prstGeom>
                    <a:noFill/>
                    <a:ln>
                      <a:noFill/>
                    </a:ln>
                  </pic:spPr>
                </pic:pic>
              </a:graphicData>
            </a:graphic>
          </wp:anchor>
        </w:drawing>
      </w:r>
    </w:p>
    <w:p w14:paraId="1AC1EB17" w14:textId="77777777" w:rsidR="0012669C" w:rsidRPr="00FE3982" w:rsidRDefault="0012669C" w:rsidP="0012669C">
      <w:pPr>
        <w:rPr>
          <w:b/>
          <w:bCs/>
          <w:sz w:val="52"/>
          <w:szCs w:val="84"/>
        </w:rPr>
      </w:pPr>
    </w:p>
    <w:p w14:paraId="1C647FF7" w14:textId="77777777" w:rsidR="0012669C" w:rsidRPr="00F57F40" w:rsidRDefault="0012669C" w:rsidP="0012669C">
      <w:pPr>
        <w:jc w:val="right"/>
        <w:rPr>
          <w:rFonts w:ascii="Times New Roman" w:eastAsia="宋体" w:hAnsi="Times New Roman" w:cs="Times New Roman"/>
          <w:b/>
          <w:bCs/>
          <w:kern w:val="0"/>
          <w:sz w:val="36"/>
          <w:szCs w:val="36"/>
        </w:rPr>
      </w:pPr>
      <w:r w:rsidRPr="00F57F40">
        <w:rPr>
          <w:rFonts w:ascii="Times New Roman" w:eastAsia="宋体" w:hAnsi="Times New Roman" w:cs="Times New Roman"/>
          <w:b/>
          <w:bCs/>
          <w:kern w:val="0"/>
          <w:sz w:val="36"/>
          <w:szCs w:val="36"/>
        </w:rPr>
        <w:t xml:space="preserve">T/CECS </w:t>
      </w:r>
      <w:r w:rsidRPr="00F57F40">
        <w:rPr>
          <w:rFonts w:ascii="Times New Roman" w:eastAsia="宋体" w:hAnsi="Times New Roman" w:cs="Times New Roman"/>
          <w:kern w:val="0"/>
          <w:sz w:val="36"/>
          <w:szCs w:val="36"/>
        </w:rPr>
        <w:t>XXX- 202X</w:t>
      </w:r>
    </w:p>
    <w:p w14:paraId="568DD975" w14:textId="77777777" w:rsidR="0012669C" w:rsidRDefault="0012669C" w:rsidP="0012669C">
      <w:pPr>
        <w:jc w:val="center"/>
        <w:rPr>
          <w:szCs w:val="32"/>
        </w:rPr>
      </w:pPr>
      <w:r>
        <w:rPr>
          <w:noProof/>
          <w:szCs w:val="32"/>
        </w:rPr>
        <mc:AlternateContent>
          <mc:Choice Requires="wps">
            <w:drawing>
              <wp:anchor distT="0" distB="0" distL="114300" distR="114300" simplePos="0" relativeHeight="251698176" behindDoc="0" locked="0" layoutInCell="1" allowOverlap="1" wp14:anchorId="73C65D46" wp14:editId="40648E76">
                <wp:simplePos x="0" y="0"/>
                <wp:positionH relativeFrom="column">
                  <wp:posOffset>2316</wp:posOffset>
                </wp:positionH>
                <wp:positionV relativeFrom="paragraph">
                  <wp:posOffset>121096</wp:posOffset>
                </wp:positionV>
                <wp:extent cx="5422145" cy="0"/>
                <wp:effectExtent l="0" t="0" r="26670" b="19050"/>
                <wp:wrapNone/>
                <wp:docPr id="2" name="直接连接符 2"/>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9294F7" id="直接连接符 2"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2pt,9.55pt" to="427.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TTowEAAJkDAAAOAAAAZHJzL2Uyb0RvYy54bWysU8GO0zAQvSPxD5bv1Em1RRA13cOu4IJg&#10;BewHeJ1xY2F7LNs06d8zdtt0BQghxGVie+a9mTcz2d7OzrIDxGTQ97xdNZyBVzgYv+/549d3r95w&#10;lrL0g7TooedHSPx29/LFdgodrHFEO0BkROJTN4WejzmHToikRnAyrTCAJ6fG6GSma9yLIcqJ2J0V&#10;66Z5LSaMQ4ioICV6vT85+a7yaw0qf9I6QWa251RbrjZW+1Ss2G1lt48yjEady5D/UIWTxlPShepe&#10;Zsm+R/MLlTMqYkKdVwqdQK2NgqqB1LTNT2q+jDJA1ULNSWFpU/p/tOrj4c4/RGrDFFKXwkMsKmYd&#10;XflSfWyuzTouzYI5M0WPm5v1ur3ZcKYuPnEFhpjye0DHyqHn1viiQ3by8CFlSkahl5DybD2baHve&#10;Nps6EXGtpZ7y0cIp7DNoZgbK3la6uiZwZyM7SBrw8K0tAyVy6ymyQLSxdgE1fwadYwsM6ur8LXCJ&#10;rhnR5wXojMf4u6x5vpSqT/FU9jOt5fiEw7FOpjpo/lXZeVfLgj2/V/j1j9r9AAAA//8DAFBLAwQU&#10;AAYACAAAACEAOF7+39sAAAAGAQAADwAAAGRycy9kb3ducmV2LnhtbEyOT0vDQBDF74LfYRnBi7Sb&#10;aqI1ZlNE8BChgm3xPE2mSTQ7G7LbNH57Rzzo8f3hvV+2mmynRhp869jAYh6BIi5d1XJtYLd9ni1B&#10;+YBcYeeYDHyRh1V+fpZhWrkTv9G4CbWSEfYpGmhC6FOtfdmQRT93PbFkBzdYDCKHWlcDnmTcdvo6&#10;im61xZblocGenhoqPzdHa+CjeC/q5OquPbzGyQtux2TNY2HM5cX0+AAq0BT+yvCDL+iQC9PeHbny&#10;qjMQS0/c+wUoSZdJfANq/2voPNP/8fNvAAAA//8DAFBLAQItABQABgAIAAAAIQC2gziS/gAAAOEB&#10;AAATAAAAAAAAAAAAAAAAAAAAAABbQ29udGVudF9UeXBlc10ueG1sUEsBAi0AFAAGAAgAAAAhADj9&#10;If/WAAAAlAEAAAsAAAAAAAAAAAAAAAAALwEAAF9yZWxzLy5yZWxzUEsBAi0AFAAGAAgAAAAhAB1D&#10;VNOjAQAAmQMAAA4AAAAAAAAAAAAAAAAALgIAAGRycy9lMm9Eb2MueG1sUEsBAi0AFAAGAAgAAAAh&#10;ADhe/t/bAAAABgEAAA8AAAAAAAAAAAAAAAAA/QMAAGRycy9kb3ducmV2LnhtbFBLBQYAAAAABAAE&#10;APMAAAAFBQAAAAA=&#10;" strokecolor="black [3200]" strokeweight="1.5pt">
                <v:stroke joinstyle="miter"/>
              </v:line>
            </w:pict>
          </mc:Fallback>
        </mc:AlternateContent>
      </w:r>
    </w:p>
    <w:p w14:paraId="1ADC3639" w14:textId="77777777" w:rsidR="0012669C" w:rsidRDefault="0012669C" w:rsidP="0012669C">
      <w:pPr>
        <w:widowControl/>
        <w:tabs>
          <w:tab w:val="left" w:pos="3510"/>
        </w:tabs>
        <w:jc w:val="left"/>
        <w:rPr>
          <w:rFonts w:ascii="宋体" w:hAnsi="宋体"/>
          <w:color w:val="000000" w:themeColor="text1"/>
        </w:rPr>
      </w:pPr>
    </w:p>
    <w:p w14:paraId="2E4FF691" w14:textId="77777777" w:rsidR="00BE1B33" w:rsidRPr="00F142ED" w:rsidRDefault="00BE1B33" w:rsidP="00BE1B33"/>
    <w:p w14:paraId="474062C6" w14:textId="38AEC37A" w:rsidR="00F57F40" w:rsidRDefault="00F57F40" w:rsidP="00F57F40">
      <w:pPr>
        <w:spacing w:line="360" w:lineRule="auto"/>
        <w:ind w:firstLineChars="200" w:firstLine="560"/>
        <w:jc w:val="center"/>
        <w:rPr>
          <w:rFonts w:ascii="Times New Roman" w:eastAsia="宋体" w:hAnsi="Times New Roman" w:cs="Times New Roman"/>
          <w:kern w:val="0"/>
          <w:sz w:val="28"/>
          <w:szCs w:val="21"/>
        </w:rPr>
      </w:pPr>
      <w:r w:rsidRPr="00F57F40">
        <w:rPr>
          <w:rFonts w:ascii="Times New Roman" w:eastAsia="宋体" w:hAnsi="Times New Roman" w:cs="Times New Roman"/>
          <w:kern w:val="0"/>
          <w:sz w:val="28"/>
          <w:szCs w:val="21"/>
        </w:rPr>
        <w:t>中国工程建设标准化协会标准</w:t>
      </w:r>
    </w:p>
    <w:p w14:paraId="238DEFF2" w14:textId="13094D5A" w:rsidR="00F57F40" w:rsidRDefault="00F57F40" w:rsidP="00F57F40">
      <w:pPr>
        <w:spacing w:line="360" w:lineRule="auto"/>
        <w:ind w:firstLineChars="200" w:firstLine="560"/>
        <w:jc w:val="center"/>
        <w:rPr>
          <w:rFonts w:ascii="Times New Roman" w:eastAsia="宋体" w:hAnsi="Times New Roman" w:cs="Times New Roman"/>
          <w:kern w:val="0"/>
          <w:sz w:val="28"/>
          <w:szCs w:val="21"/>
        </w:rPr>
      </w:pPr>
    </w:p>
    <w:p w14:paraId="66E92A98" w14:textId="77777777" w:rsidR="00343CD6" w:rsidRDefault="00343CD6" w:rsidP="00F57F40">
      <w:pPr>
        <w:spacing w:line="360" w:lineRule="auto"/>
        <w:ind w:firstLineChars="200" w:firstLine="560"/>
        <w:jc w:val="center"/>
        <w:rPr>
          <w:rFonts w:ascii="Times New Roman" w:eastAsia="宋体" w:hAnsi="Times New Roman" w:cs="Times New Roman"/>
          <w:kern w:val="0"/>
          <w:sz w:val="28"/>
          <w:szCs w:val="21"/>
        </w:rPr>
      </w:pPr>
    </w:p>
    <w:p w14:paraId="5138D1D7" w14:textId="77777777" w:rsidR="00BE1B33" w:rsidRPr="00343CD6" w:rsidRDefault="00BE1B33" w:rsidP="00343CD6">
      <w:pPr>
        <w:pStyle w:val="aff7"/>
      </w:pPr>
      <w:bookmarkStart w:id="0" w:name="_Hlk92902854"/>
      <w:r w:rsidRPr="00343CD6">
        <w:rPr>
          <w:rFonts w:hint="eastAsia"/>
        </w:rPr>
        <w:t>健康照明设计标准</w:t>
      </w:r>
    </w:p>
    <w:p w14:paraId="0BD6FCB3" w14:textId="63D5E3BA" w:rsidR="00BE1B33" w:rsidRPr="00F142ED" w:rsidRDefault="00BE1B33" w:rsidP="00343CD6">
      <w:pPr>
        <w:pStyle w:val="aff7"/>
        <w:rPr>
          <w:sz w:val="28"/>
          <w:szCs w:val="28"/>
        </w:rPr>
      </w:pPr>
      <w:r w:rsidRPr="00343CD6">
        <w:rPr>
          <w:rFonts w:eastAsia="宋体"/>
          <w:sz w:val="32"/>
          <w:szCs w:val="32"/>
        </w:rPr>
        <w:t>Standard for health</w:t>
      </w:r>
      <w:r w:rsidR="00187F3D">
        <w:rPr>
          <w:rFonts w:eastAsia="宋体" w:hint="eastAsia"/>
          <w:sz w:val="32"/>
          <w:szCs w:val="32"/>
        </w:rPr>
        <w:t>y</w:t>
      </w:r>
      <w:r w:rsidRPr="00343CD6">
        <w:rPr>
          <w:rFonts w:eastAsia="宋体"/>
          <w:sz w:val="32"/>
          <w:szCs w:val="32"/>
        </w:rPr>
        <w:t xml:space="preserve"> lighting design</w:t>
      </w:r>
      <w:r w:rsidRPr="00343CD6" w:rsidDel="009D399F">
        <w:rPr>
          <w:rFonts w:eastAsia="宋体"/>
          <w:sz w:val="32"/>
          <w:szCs w:val="32"/>
        </w:rPr>
        <w:t xml:space="preserve"> </w:t>
      </w:r>
      <w:bookmarkEnd w:id="0"/>
      <w:r w:rsidRPr="00F142ED">
        <w:rPr>
          <w:sz w:val="28"/>
          <w:szCs w:val="28"/>
        </w:rPr>
        <w:t xml:space="preserve"> </w:t>
      </w:r>
    </w:p>
    <w:p w14:paraId="2AA6139C" w14:textId="3DD78520" w:rsidR="00343CD6" w:rsidRDefault="00343CD6" w:rsidP="00343CD6">
      <w:pPr>
        <w:pStyle w:val="aff7"/>
        <w:rPr>
          <w:rFonts w:eastAsia="宋体"/>
          <w:sz w:val="32"/>
          <w:szCs w:val="32"/>
        </w:rPr>
      </w:pPr>
      <w:r>
        <w:rPr>
          <w:rFonts w:eastAsia="宋体"/>
          <w:sz w:val="32"/>
          <w:szCs w:val="32"/>
        </w:rPr>
        <w:t>（</w:t>
      </w:r>
      <w:r w:rsidR="008C1780">
        <w:rPr>
          <w:rFonts w:eastAsia="宋体"/>
          <w:sz w:val="32"/>
          <w:szCs w:val="32"/>
        </w:rPr>
        <w:t>征求意见</w:t>
      </w:r>
      <w:r>
        <w:rPr>
          <w:rFonts w:eastAsia="宋体" w:hint="eastAsia"/>
          <w:sz w:val="32"/>
          <w:szCs w:val="32"/>
        </w:rPr>
        <w:t>稿</w:t>
      </w:r>
      <w:r>
        <w:rPr>
          <w:rFonts w:eastAsia="宋体"/>
          <w:sz w:val="32"/>
          <w:szCs w:val="32"/>
        </w:rPr>
        <w:t>）</w:t>
      </w:r>
    </w:p>
    <w:p w14:paraId="404B0DBB" w14:textId="77777777" w:rsidR="00343CD6" w:rsidRDefault="00343CD6" w:rsidP="00343CD6">
      <w:pPr>
        <w:pStyle w:val="aff7"/>
        <w:rPr>
          <w:rFonts w:eastAsia="宋体"/>
        </w:rPr>
      </w:pPr>
    </w:p>
    <w:p w14:paraId="1A5A9268" w14:textId="77777777" w:rsidR="00343CD6" w:rsidRDefault="00343CD6" w:rsidP="00343CD6">
      <w:pPr>
        <w:pStyle w:val="aff7"/>
        <w:rPr>
          <w:rFonts w:eastAsia="宋体"/>
        </w:rPr>
      </w:pPr>
    </w:p>
    <w:p w14:paraId="1FAF6099" w14:textId="77777777" w:rsidR="00343CD6" w:rsidRDefault="00343CD6" w:rsidP="004248C7">
      <w:pPr>
        <w:pStyle w:val="affa"/>
        <w:spacing w:line="360" w:lineRule="auto"/>
        <w:rPr>
          <w:rFonts w:eastAsia="宋体" w:cs="Times New Roman"/>
        </w:rPr>
      </w:pPr>
    </w:p>
    <w:p w14:paraId="261985A1" w14:textId="77777777" w:rsidR="00343CD6" w:rsidRDefault="00343CD6" w:rsidP="004248C7">
      <w:pPr>
        <w:pStyle w:val="affa"/>
        <w:spacing w:line="360" w:lineRule="auto"/>
        <w:rPr>
          <w:rFonts w:eastAsia="宋体" w:cs="Times New Roman"/>
        </w:rPr>
      </w:pPr>
    </w:p>
    <w:p w14:paraId="68BD146C" w14:textId="77777777" w:rsidR="004248C7" w:rsidRDefault="004248C7" w:rsidP="004248C7">
      <w:pPr>
        <w:pStyle w:val="affa"/>
        <w:spacing w:line="360" w:lineRule="auto"/>
        <w:jc w:val="both"/>
        <w:rPr>
          <w:rFonts w:eastAsia="宋体" w:cs="Times New Roman"/>
        </w:rPr>
      </w:pPr>
    </w:p>
    <w:p w14:paraId="23C70688" w14:textId="77777777" w:rsidR="00343CD6" w:rsidRDefault="00343CD6" w:rsidP="004248C7">
      <w:pPr>
        <w:rPr>
          <w:b/>
          <w:bCs/>
          <w:sz w:val="52"/>
          <w:szCs w:val="84"/>
        </w:rPr>
      </w:pPr>
    </w:p>
    <w:p w14:paraId="2552450F" w14:textId="77777777" w:rsidR="00343CD6" w:rsidRDefault="00343CD6" w:rsidP="004248C7">
      <w:pPr>
        <w:rPr>
          <w:b/>
          <w:bCs/>
          <w:sz w:val="52"/>
          <w:szCs w:val="84"/>
        </w:rPr>
      </w:pPr>
    </w:p>
    <w:p w14:paraId="60300605" w14:textId="77777777" w:rsidR="00343CD6" w:rsidRDefault="00343CD6" w:rsidP="00343CD6">
      <w:pPr>
        <w:pStyle w:val="affa"/>
        <w:rPr>
          <w:rFonts w:ascii="微软雅黑" w:eastAsia="微软雅黑" w:hAnsi="微软雅黑"/>
          <w:bCs/>
          <w:kern w:val="44"/>
          <w:sz w:val="24"/>
        </w:rPr>
        <w:sectPr w:rsidR="00343CD6" w:rsidSect="008C1780">
          <w:pgSz w:w="11906" w:h="16838"/>
          <w:pgMar w:top="1440" w:right="1800" w:bottom="1440" w:left="1800" w:header="851" w:footer="992" w:gutter="0"/>
          <w:cols w:space="720"/>
          <w:docGrid w:type="lines" w:linePitch="312"/>
        </w:sectPr>
      </w:pPr>
      <w:r>
        <w:rPr>
          <w:rFonts w:eastAsia="宋体" w:cs="Times New Roman"/>
          <w:sz w:val="24"/>
          <w:szCs w:val="24"/>
        </w:rPr>
        <w:t>****</w:t>
      </w:r>
      <w:r>
        <w:rPr>
          <w:rFonts w:eastAsia="宋体" w:cs="Times New Roman" w:hint="eastAsia"/>
          <w:sz w:val="24"/>
          <w:szCs w:val="24"/>
        </w:rPr>
        <w:t>出版社</w:t>
      </w:r>
    </w:p>
    <w:p w14:paraId="3A9007F6" w14:textId="77777777" w:rsidR="00D1219E" w:rsidRDefault="00D1219E" w:rsidP="00D1219E">
      <w:pPr>
        <w:spacing w:line="360" w:lineRule="auto"/>
        <w:rPr>
          <w:sz w:val="28"/>
        </w:rPr>
      </w:pPr>
    </w:p>
    <w:p w14:paraId="428E36D1" w14:textId="77777777" w:rsidR="00D1219E" w:rsidRDefault="00D1219E" w:rsidP="00D1219E">
      <w:pPr>
        <w:spacing w:line="360" w:lineRule="auto"/>
        <w:jc w:val="center"/>
        <w:rPr>
          <w:sz w:val="28"/>
        </w:rPr>
      </w:pPr>
    </w:p>
    <w:p w14:paraId="64D9D095" w14:textId="77777777" w:rsidR="00D1219E" w:rsidRPr="00D1219E" w:rsidRDefault="00D1219E" w:rsidP="00D1219E">
      <w:pPr>
        <w:spacing w:line="360" w:lineRule="auto"/>
        <w:jc w:val="center"/>
        <w:rPr>
          <w:rFonts w:ascii="Times New Roman" w:eastAsia="宋体" w:hAnsi="Times New Roman" w:cs="Times New Roman"/>
          <w:kern w:val="0"/>
          <w:sz w:val="28"/>
        </w:rPr>
      </w:pPr>
      <w:r w:rsidRPr="00D1219E">
        <w:rPr>
          <w:rFonts w:ascii="Times New Roman" w:eastAsia="宋体" w:hAnsi="Times New Roman" w:cs="Times New Roman"/>
          <w:kern w:val="0"/>
          <w:sz w:val="28"/>
        </w:rPr>
        <w:t>中国工程建设标准化协会标准</w:t>
      </w:r>
    </w:p>
    <w:p w14:paraId="1323CA1C" w14:textId="77777777" w:rsidR="00D1219E" w:rsidRDefault="00D1219E" w:rsidP="00D1219E">
      <w:pPr>
        <w:spacing w:line="360" w:lineRule="auto"/>
        <w:jc w:val="center"/>
        <w:rPr>
          <w:sz w:val="28"/>
          <w:szCs w:val="28"/>
        </w:rPr>
      </w:pPr>
    </w:p>
    <w:p w14:paraId="79AE6899" w14:textId="0EFAE7D6" w:rsidR="00D31D9D" w:rsidRDefault="00D31D9D" w:rsidP="00D31D9D">
      <w:pPr>
        <w:pStyle w:val="aff7"/>
      </w:pPr>
      <w:r w:rsidRPr="00D31D9D">
        <w:rPr>
          <w:rFonts w:hint="eastAsia"/>
        </w:rPr>
        <w:t>健康照明设计标准</w:t>
      </w:r>
    </w:p>
    <w:p w14:paraId="32EFAD9E" w14:textId="18A2F804" w:rsidR="00D31D9D" w:rsidRDefault="00D31D9D" w:rsidP="00D31D9D">
      <w:pPr>
        <w:pStyle w:val="aff7"/>
        <w:rPr>
          <w:rFonts w:eastAsia="宋体"/>
          <w:sz w:val="32"/>
          <w:szCs w:val="32"/>
        </w:rPr>
      </w:pPr>
      <w:r w:rsidRPr="00D31D9D">
        <w:rPr>
          <w:rFonts w:eastAsia="宋体"/>
          <w:sz w:val="32"/>
          <w:szCs w:val="32"/>
        </w:rPr>
        <w:t>Standard for health</w:t>
      </w:r>
      <w:r w:rsidR="00376886">
        <w:rPr>
          <w:rFonts w:eastAsia="宋体"/>
          <w:sz w:val="32"/>
          <w:szCs w:val="32"/>
        </w:rPr>
        <w:t>y</w:t>
      </w:r>
      <w:r w:rsidRPr="00D31D9D">
        <w:rPr>
          <w:rFonts w:eastAsia="宋体"/>
          <w:sz w:val="32"/>
          <w:szCs w:val="32"/>
        </w:rPr>
        <w:t xml:space="preserve"> lighting design</w:t>
      </w:r>
    </w:p>
    <w:p w14:paraId="2FE45FF0" w14:textId="77777777" w:rsidR="00D31D9D" w:rsidRDefault="00D31D9D" w:rsidP="00D31D9D">
      <w:pPr>
        <w:spacing w:line="360" w:lineRule="auto"/>
        <w:jc w:val="center"/>
        <w:rPr>
          <w:sz w:val="24"/>
        </w:rPr>
      </w:pPr>
    </w:p>
    <w:p w14:paraId="67415659" w14:textId="654C05B8" w:rsidR="00D31D9D" w:rsidRDefault="00D31D9D" w:rsidP="00D31D9D">
      <w:pPr>
        <w:spacing w:line="360" w:lineRule="auto"/>
        <w:jc w:val="center"/>
        <w:rPr>
          <w:rFonts w:ascii="Times New Roman" w:eastAsia="宋体" w:hAnsi="Times New Roman" w:cs="Times New Roman"/>
          <w:b/>
          <w:kern w:val="0"/>
          <w:sz w:val="24"/>
          <w:szCs w:val="21"/>
        </w:rPr>
      </w:pPr>
      <w:r w:rsidRPr="00D31D9D">
        <w:rPr>
          <w:rFonts w:ascii="Times New Roman" w:eastAsia="宋体" w:hAnsi="Times New Roman" w:cs="Times New Roman"/>
          <w:b/>
          <w:kern w:val="0"/>
          <w:sz w:val="24"/>
          <w:szCs w:val="21"/>
        </w:rPr>
        <w:t>T/CECS *** -20</w:t>
      </w:r>
      <w:r>
        <w:rPr>
          <w:rFonts w:ascii="Times New Roman" w:eastAsia="宋体" w:hAnsi="Times New Roman" w:cs="Times New Roman"/>
          <w:b/>
          <w:kern w:val="0"/>
          <w:sz w:val="24"/>
          <w:szCs w:val="21"/>
        </w:rPr>
        <w:t>2</w:t>
      </w:r>
      <w:r w:rsidRPr="00D31D9D">
        <w:rPr>
          <w:rFonts w:ascii="Times New Roman" w:eastAsia="宋体" w:hAnsi="Times New Roman" w:cs="Times New Roman"/>
          <w:b/>
          <w:kern w:val="0"/>
          <w:sz w:val="24"/>
          <w:szCs w:val="21"/>
        </w:rPr>
        <w:t>X</w:t>
      </w:r>
    </w:p>
    <w:p w14:paraId="30845B95" w14:textId="77777777" w:rsidR="00D31D9D" w:rsidRPr="00D31D9D" w:rsidRDefault="00D31D9D" w:rsidP="00D31D9D">
      <w:pPr>
        <w:spacing w:line="360" w:lineRule="auto"/>
        <w:jc w:val="center"/>
        <w:rPr>
          <w:rFonts w:ascii="Times New Roman" w:eastAsia="宋体" w:hAnsi="Times New Roman" w:cs="Times New Roman"/>
          <w:b/>
          <w:kern w:val="0"/>
          <w:sz w:val="24"/>
          <w:szCs w:val="21"/>
        </w:rPr>
      </w:pPr>
    </w:p>
    <w:p w14:paraId="7695FB88" w14:textId="77777777" w:rsidR="00D31D9D" w:rsidRDefault="00D31D9D" w:rsidP="00D31D9D">
      <w:pPr>
        <w:spacing w:line="400" w:lineRule="atLeast"/>
        <w:jc w:val="left"/>
        <w:rPr>
          <w:rFonts w:ascii="Times New Roman" w:eastAsia="宋体" w:hAnsi="Times New Roman" w:cs="Times New Roman"/>
          <w:sz w:val="28"/>
          <w:szCs w:val="28"/>
        </w:rPr>
      </w:pPr>
    </w:p>
    <w:p w14:paraId="059BE3C5" w14:textId="77777777" w:rsidR="00D31D9D" w:rsidRDefault="00D31D9D" w:rsidP="00D31D9D">
      <w:pPr>
        <w:spacing w:line="400" w:lineRule="atLeast"/>
        <w:jc w:val="left"/>
        <w:rPr>
          <w:rFonts w:ascii="Times New Roman" w:eastAsia="宋体" w:hAnsi="Times New Roman" w:cs="Times New Roman"/>
          <w:sz w:val="28"/>
          <w:szCs w:val="28"/>
        </w:rPr>
      </w:pPr>
    </w:p>
    <w:p w14:paraId="19D45C4A" w14:textId="683F5FF6" w:rsidR="00D31D9D" w:rsidRPr="006B08BD" w:rsidRDefault="00D31D9D" w:rsidP="00D31D9D">
      <w:pPr>
        <w:spacing w:line="400" w:lineRule="atLeast"/>
        <w:jc w:val="left"/>
        <w:rPr>
          <w:rFonts w:ascii="宋体" w:eastAsia="宋体" w:hAnsi="宋体" w:cs="Times New Roman"/>
          <w:sz w:val="28"/>
          <w:szCs w:val="28"/>
        </w:rPr>
      </w:pPr>
    </w:p>
    <w:p w14:paraId="6251558E" w14:textId="77777777" w:rsidR="00D31D9D" w:rsidRPr="006B08BD" w:rsidRDefault="00D31D9D" w:rsidP="00D31D9D">
      <w:pPr>
        <w:spacing w:line="400" w:lineRule="atLeast"/>
        <w:jc w:val="left"/>
        <w:rPr>
          <w:rFonts w:ascii="宋体" w:eastAsia="宋体" w:hAnsi="宋体" w:cs="Times New Roman"/>
          <w:sz w:val="28"/>
          <w:szCs w:val="28"/>
        </w:rPr>
      </w:pPr>
    </w:p>
    <w:p w14:paraId="361A633B" w14:textId="2F1E96BC" w:rsidR="00BE1B33" w:rsidRPr="006B08BD" w:rsidRDefault="00BE1B33" w:rsidP="00D31D9D">
      <w:pPr>
        <w:spacing w:line="360" w:lineRule="auto"/>
        <w:ind w:firstLineChars="1200" w:firstLine="2520"/>
        <w:rPr>
          <w:rFonts w:ascii="宋体" w:eastAsia="宋体" w:hAnsi="宋体" w:cs="Times New Roman"/>
          <w:kern w:val="0"/>
          <w:szCs w:val="21"/>
        </w:rPr>
      </w:pPr>
      <w:r w:rsidRPr="006B08BD">
        <w:rPr>
          <w:rFonts w:ascii="宋体" w:eastAsia="宋体" w:hAnsi="宋体" w:cs="Times New Roman" w:hint="eastAsia"/>
          <w:kern w:val="0"/>
          <w:szCs w:val="21"/>
        </w:rPr>
        <w:t>主编单位：</w:t>
      </w:r>
      <w:r w:rsidRPr="006B08BD">
        <w:rPr>
          <w:rFonts w:ascii="宋体" w:eastAsia="宋体" w:hAnsi="宋体" w:cs="Times New Roman"/>
          <w:kern w:val="0"/>
          <w:szCs w:val="21"/>
        </w:rPr>
        <w:t xml:space="preserve"> </w:t>
      </w:r>
      <w:r w:rsidRPr="006B08BD">
        <w:rPr>
          <w:rFonts w:ascii="宋体" w:eastAsia="宋体" w:hAnsi="宋体" w:cs="Times New Roman" w:hint="eastAsia"/>
          <w:kern w:val="0"/>
          <w:szCs w:val="21"/>
        </w:rPr>
        <w:t>同济大学、建科</w:t>
      </w:r>
      <w:proofErr w:type="gramStart"/>
      <w:r w:rsidRPr="006B08BD">
        <w:rPr>
          <w:rFonts w:ascii="宋体" w:eastAsia="宋体" w:hAnsi="宋体" w:cs="Times New Roman" w:hint="eastAsia"/>
          <w:kern w:val="0"/>
          <w:szCs w:val="21"/>
        </w:rPr>
        <w:t>环能科技</w:t>
      </w:r>
      <w:proofErr w:type="gramEnd"/>
      <w:r w:rsidRPr="006B08BD">
        <w:rPr>
          <w:rFonts w:ascii="宋体" w:eastAsia="宋体" w:hAnsi="宋体" w:cs="Times New Roman" w:hint="eastAsia"/>
          <w:kern w:val="0"/>
          <w:szCs w:val="21"/>
        </w:rPr>
        <w:t>有限公司</w:t>
      </w:r>
    </w:p>
    <w:p w14:paraId="2D5D8D3A" w14:textId="77777777" w:rsidR="00BE1B33" w:rsidRPr="006B08BD" w:rsidRDefault="00BE1B33" w:rsidP="00D31D9D">
      <w:pPr>
        <w:spacing w:line="360" w:lineRule="auto"/>
        <w:ind w:firstLineChars="1200" w:firstLine="2520"/>
        <w:rPr>
          <w:rFonts w:ascii="宋体" w:eastAsia="宋体" w:hAnsi="宋体" w:cs="Times New Roman"/>
          <w:kern w:val="0"/>
          <w:szCs w:val="21"/>
        </w:rPr>
      </w:pPr>
      <w:r w:rsidRPr="006B08BD">
        <w:rPr>
          <w:rFonts w:ascii="宋体" w:eastAsia="宋体" w:hAnsi="宋体" w:cs="Times New Roman" w:hint="eastAsia"/>
          <w:kern w:val="0"/>
          <w:szCs w:val="21"/>
        </w:rPr>
        <w:t>批准单位：中 国 工 程 建 设 标 准 化 协 会</w:t>
      </w:r>
    </w:p>
    <w:p w14:paraId="78FFA5C9" w14:textId="77777777" w:rsidR="00BE1B33" w:rsidRPr="006B08BD" w:rsidRDefault="00BE1B33" w:rsidP="00D31D9D">
      <w:pPr>
        <w:spacing w:line="360" w:lineRule="auto"/>
        <w:ind w:firstLineChars="1200" w:firstLine="2520"/>
        <w:rPr>
          <w:rFonts w:ascii="宋体" w:eastAsia="宋体" w:hAnsi="宋体" w:cs="Times New Roman"/>
          <w:kern w:val="0"/>
          <w:szCs w:val="21"/>
        </w:rPr>
      </w:pPr>
      <w:r w:rsidRPr="006B08BD">
        <w:rPr>
          <w:rFonts w:ascii="宋体" w:eastAsia="宋体" w:hAnsi="宋体" w:cs="Times New Roman" w:hint="eastAsia"/>
          <w:kern w:val="0"/>
          <w:szCs w:val="21"/>
        </w:rPr>
        <w:t>施行日期：</w:t>
      </w:r>
      <w:r w:rsidRPr="006B08BD">
        <w:rPr>
          <w:rFonts w:ascii="Times New Roman" w:eastAsia="宋体" w:hAnsi="Times New Roman" w:cs="Times New Roman"/>
          <w:kern w:val="0"/>
          <w:szCs w:val="21"/>
        </w:rPr>
        <w:t xml:space="preserve">2  0  2  X  </w:t>
      </w:r>
      <w:r w:rsidRPr="006B08BD">
        <w:rPr>
          <w:rFonts w:ascii="宋体" w:eastAsia="宋体" w:hAnsi="宋体" w:cs="Times New Roman" w:hint="eastAsia"/>
          <w:kern w:val="0"/>
          <w:szCs w:val="21"/>
        </w:rPr>
        <w:t xml:space="preserve">年 </w:t>
      </w:r>
      <w:r w:rsidRPr="006B08BD">
        <w:rPr>
          <w:rFonts w:ascii="Times New Roman" w:eastAsia="宋体" w:hAnsi="Times New Roman" w:cs="Times New Roman" w:hint="eastAsia"/>
          <w:kern w:val="0"/>
          <w:szCs w:val="21"/>
        </w:rPr>
        <w:t xml:space="preserve"> X  </w:t>
      </w:r>
      <w:r w:rsidRPr="006B08BD">
        <w:rPr>
          <w:rFonts w:ascii="宋体" w:eastAsia="宋体" w:hAnsi="宋体" w:cs="Times New Roman" w:hint="eastAsia"/>
          <w:kern w:val="0"/>
          <w:szCs w:val="21"/>
        </w:rPr>
        <w:t xml:space="preserve">月 </w:t>
      </w:r>
      <w:r w:rsidRPr="006B08BD">
        <w:rPr>
          <w:rFonts w:ascii="Times New Roman" w:eastAsia="宋体" w:hAnsi="Times New Roman" w:cs="Times New Roman" w:hint="eastAsia"/>
          <w:kern w:val="0"/>
          <w:szCs w:val="21"/>
        </w:rPr>
        <w:t xml:space="preserve"> X </w:t>
      </w:r>
      <w:r w:rsidRPr="006B08BD">
        <w:rPr>
          <w:rFonts w:ascii="宋体" w:eastAsia="宋体" w:hAnsi="宋体" w:cs="Times New Roman" w:hint="eastAsia"/>
          <w:kern w:val="0"/>
          <w:szCs w:val="21"/>
        </w:rPr>
        <w:t xml:space="preserve"> 日</w:t>
      </w:r>
    </w:p>
    <w:p w14:paraId="0288074F" w14:textId="77777777" w:rsidR="00BE1B33" w:rsidRPr="006B08BD" w:rsidRDefault="00BE1B33" w:rsidP="00D31D9D">
      <w:pPr>
        <w:ind w:firstLineChars="400" w:firstLine="1120"/>
        <w:jc w:val="center"/>
        <w:rPr>
          <w:rFonts w:ascii="宋体" w:eastAsia="宋体" w:hAnsi="宋体"/>
          <w:sz w:val="28"/>
          <w:szCs w:val="28"/>
        </w:rPr>
      </w:pPr>
    </w:p>
    <w:p w14:paraId="378D1BC5" w14:textId="77777777" w:rsidR="00BE1B33" w:rsidRPr="006B08BD" w:rsidRDefault="00BE1B33" w:rsidP="00D31D9D">
      <w:pPr>
        <w:ind w:firstLineChars="400" w:firstLine="1120"/>
        <w:jc w:val="center"/>
        <w:rPr>
          <w:rFonts w:ascii="宋体" w:eastAsia="宋体" w:hAnsi="宋体"/>
          <w:sz w:val="28"/>
          <w:szCs w:val="28"/>
        </w:rPr>
      </w:pPr>
    </w:p>
    <w:p w14:paraId="3B6F25A4" w14:textId="1F63ADFE" w:rsidR="00BE1B33" w:rsidRPr="006B08BD" w:rsidRDefault="00BE1B33" w:rsidP="00D31D9D">
      <w:pPr>
        <w:ind w:firstLineChars="400" w:firstLine="1120"/>
        <w:jc w:val="center"/>
        <w:rPr>
          <w:rFonts w:ascii="宋体" w:eastAsia="宋体" w:hAnsi="宋体"/>
          <w:sz w:val="28"/>
          <w:szCs w:val="28"/>
        </w:rPr>
      </w:pPr>
    </w:p>
    <w:p w14:paraId="4E16B76C" w14:textId="77777777" w:rsidR="00D31D9D" w:rsidRPr="006B08BD" w:rsidRDefault="00D31D9D" w:rsidP="00D31D9D">
      <w:pPr>
        <w:ind w:firstLineChars="400" w:firstLine="1120"/>
        <w:jc w:val="center"/>
        <w:rPr>
          <w:rFonts w:ascii="宋体" w:eastAsia="宋体" w:hAnsi="宋体"/>
          <w:sz w:val="28"/>
          <w:szCs w:val="28"/>
        </w:rPr>
      </w:pPr>
    </w:p>
    <w:p w14:paraId="3203E397" w14:textId="77777777" w:rsidR="00BE1B33" w:rsidRPr="006B08BD" w:rsidRDefault="00BE1B33" w:rsidP="00D31D9D">
      <w:pPr>
        <w:ind w:firstLineChars="400" w:firstLine="1120"/>
        <w:jc w:val="center"/>
        <w:rPr>
          <w:rFonts w:ascii="宋体" w:eastAsia="宋体" w:hAnsi="宋体"/>
          <w:sz w:val="28"/>
          <w:szCs w:val="28"/>
        </w:rPr>
      </w:pPr>
    </w:p>
    <w:p w14:paraId="21C85F2E" w14:textId="77777777" w:rsidR="00D31D9D" w:rsidRPr="006B08BD" w:rsidRDefault="00D31D9D" w:rsidP="00D31D9D">
      <w:pPr>
        <w:spacing w:line="360" w:lineRule="auto"/>
        <w:jc w:val="center"/>
        <w:rPr>
          <w:rFonts w:ascii="宋体" w:eastAsia="宋体" w:hAnsi="宋体"/>
        </w:rPr>
      </w:pPr>
      <w:r w:rsidRPr="006B08BD">
        <w:rPr>
          <w:rFonts w:ascii="宋体" w:eastAsia="宋体" w:hAnsi="宋体" w:hint="eastAsia"/>
        </w:rPr>
        <w:t>XXXX出版社</w:t>
      </w:r>
    </w:p>
    <w:p w14:paraId="1EF82EF8" w14:textId="0D7A049D" w:rsidR="00D31D9D" w:rsidRPr="006B08BD" w:rsidRDefault="00D31D9D" w:rsidP="00D31D9D">
      <w:pPr>
        <w:widowControl/>
        <w:adjustRightInd w:val="0"/>
        <w:snapToGrid w:val="0"/>
        <w:spacing w:line="360" w:lineRule="auto"/>
        <w:jc w:val="center"/>
        <w:rPr>
          <w:rFonts w:ascii="宋体" w:eastAsia="宋体" w:hAnsi="宋体"/>
          <w:b/>
          <w:kern w:val="44"/>
          <w:sz w:val="28"/>
        </w:rPr>
      </w:pPr>
      <w:r w:rsidRPr="0073596D">
        <w:rPr>
          <w:rFonts w:ascii="Times New Roman" w:eastAsia="宋体" w:hAnsi="Times New Roman" w:cs="Times New Roman" w:hint="eastAsia"/>
          <w:kern w:val="0"/>
          <w:szCs w:val="21"/>
        </w:rPr>
        <w:t>2</w:t>
      </w:r>
      <w:r w:rsidRPr="0073596D">
        <w:rPr>
          <w:rFonts w:ascii="Times New Roman" w:eastAsia="宋体" w:hAnsi="Times New Roman" w:cs="Times New Roman"/>
          <w:kern w:val="0"/>
          <w:szCs w:val="21"/>
        </w:rPr>
        <w:t xml:space="preserve">022 </w:t>
      </w:r>
      <w:r w:rsidRPr="006B08BD">
        <w:rPr>
          <w:rFonts w:ascii="宋体" w:eastAsia="宋体" w:hAnsi="宋体" w:hint="eastAsia"/>
          <w:sz w:val="24"/>
        </w:rPr>
        <w:t>上海</w:t>
      </w:r>
    </w:p>
    <w:p w14:paraId="31197B5B" w14:textId="77777777" w:rsidR="00BE1B33" w:rsidRPr="00F142ED" w:rsidRDefault="00BE1B33" w:rsidP="00BE1B33">
      <w:pPr>
        <w:rPr>
          <w:sz w:val="28"/>
          <w:szCs w:val="28"/>
        </w:rPr>
      </w:pPr>
    </w:p>
    <w:p w14:paraId="7F60DDC4" w14:textId="6292F414" w:rsidR="00BE1B33" w:rsidRPr="001C43FF" w:rsidRDefault="00BE1B33" w:rsidP="001C43FF">
      <w:pPr>
        <w:widowControl/>
        <w:adjustRightInd w:val="0"/>
        <w:snapToGrid w:val="0"/>
        <w:spacing w:line="360" w:lineRule="auto"/>
        <w:jc w:val="center"/>
        <w:rPr>
          <w:rFonts w:ascii="宋体" w:eastAsia="宋体" w:hAnsi="宋体"/>
          <w:b/>
          <w:kern w:val="44"/>
          <w:sz w:val="28"/>
          <w:szCs w:val="24"/>
        </w:rPr>
      </w:pPr>
      <w:r w:rsidRPr="001C43FF">
        <w:rPr>
          <w:rFonts w:ascii="宋体" w:eastAsia="宋体" w:hAnsi="宋体" w:hint="eastAsia"/>
          <w:b/>
          <w:kern w:val="44"/>
          <w:sz w:val="28"/>
          <w:szCs w:val="24"/>
        </w:rPr>
        <w:lastRenderedPageBreak/>
        <w:t>前   言</w:t>
      </w:r>
    </w:p>
    <w:p w14:paraId="6E7BA25F" w14:textId="125D067E" w:rsidR="003E4ADC" w:rsidRPr="003E4ADC" w:rsidRDefault="003E4ADC" w:rsidP="003E4ADC">
      <w:pPr>
        <w:spacing w:line="360" w:lineRule="auto"/>
        <w:ind w:firstLineChars="200" w:firstLine="480"/>
        <w:rPr>
          <w:rFonts w:ascii="Times New Roman" w:eastAsia="宋体" w:hAnsi="Times New Roman" w:cs="Times New Roman"/>
          <w:kern w:val="0"/>
          <w:sz w:val="24"/>
          <w:szCs w:val="24"/>
        </w:rPr>
      </w:pPr>
      <w:r w:rsidRPr="003E4ADC">
        <w:rPr>
          <w:rFonts w:ascii="Times New Roman" w:eastAsia="宋体" w:hAnsi="Times New Roman" w:cs="Times New Roman" w:hint="eastAsia"/>
          <w:kern w:val="0"/>
          <w:sz w:val="24"/>
          <w:szCs w:val="24"/>
        </w:rPr>
        <w:t>根据中国工程建设标准化协会《关于印发</w:t>
      </w:r>
      <w:r w:rsidRPr="003E4ADC">
        <w:rPr>
          <w:rFonts w:ascii="Times New Roman" w:eastAsia="宋体" w:hAnsi="Times New Roman" w:cs="Times New Roman"/>
          <w:kern w:val="0"/>
          <w:sz w:val="24"/>
          <w:szCs w:val="24"/>
        </w:rPr>
        <w:t>&lt;2020</w:t>
      </w:r>
      <w:r w:rsidRPr="003E4ADC">
        <w:rPr>
          <w:rFonts w:ascii="Times New Roman" w:eastAsia="宋体" w:hAnsi="Times New Roman" w:cs="Times New Roman"/>
          <w:kern w:val="0"/>
          <w:sz w:val="24"/>
          <w:szCs w:val="24"/>
        </w:rPr>
        <w:t>年第二批协会标准制订、修订计划</w:t>
      </w:r>
      <w:r w:rsidRPr="003E4ADC">
        <w:rPr>
          <w:rFonts w:ascii="Times New Roman" w:eastAsia="宋体" w:hAnsi="Times New Roman" w:cs="Times New Roman"/>
          <w:kern w:val="0"/>
          <w:sz w:val="24"/>
          <w:szCs w:val="24"/>
        </w:rPr>
        <w:t>&gt;</w:t>
      </w:r>
      <w:r w:rsidRPr="003E4ADC">
        <w:rPr>
          <w:rFonts w:ascii="Times New Roman" w:eastAsia="宋体" w:hAnsi="Times New Roman" w:cs="Times New Roman"/>
          <w:kern w:val="0"/>
          <w:sz w:val="24"/>
          <w:szCs w:val="24"/>
        </w:rPr>
        <w:t>的通知》（建标协字〔</w:t>
      </w:r>
      <w:r w:rsidRPr="003E4ADC">
        <w:rPr>
          <w:rFonts w:ascii="Times New Roman" w:eastAsia="宋体" w:hAnsi="Times New Roman" w:cs="Times New Roman"/>
          <w:kern w:val="0"/>
          <w:sz w:val="24"/>
          <w:szCs w:val="24"/>
        </w:rPr>
        <w:t>2020</w:t>
      </w:r>
      <w:r w:rsidRPr="003E4ADC">
        <w:rPr>
          <w:rFonts w:ascii="Times New Roman" w:eastAsia="宋体" w:hAnsi="Times New Roman" w:cs="Times New Roman"/>
          <w:kern w:val="0"/>
          <w:sz w:val="24"/>
          <w:szCs w:val="24"/>
        </w:rPr>
        <w:t>〕</w:t>
      </w:r>
      <w:r w:rsidRPr="003E4ADC">
        <w:rPr>
          <w:rFonts w:ascii="Times New Roman" w:eastAsia="宋体" w:hAnsi="Times New Roman" w:cs="Times New Roman"/>
          <w:kern w:val="0"/>
          <w:sz w:val="24"/>
          <w:szCs w:val="24"/>
        </w:rPr>
        <w:t>23</w:t>
      </w:r>
      <w:r w:rsidRPr="003E4ADC">
        <w:rPr>
          <w:rFonts w:ascii="Times New Roman" w:eastAsia="宋体" w:hAnsi="Times New Roman" w:cs="Times New Roman"/>
          <w:kern w:val="0"/>
          <w:sz w:val="24"/>
          <w:szCs w:val="24"/>
        </w:rPr>
        <w:t>号）的要求，</w:t>
      </w:r>
      <w:r w:rsidR="008C1780" w:rsidRPr="008C1780">
        <w:rPr>
          <w:rFonts w:ascii="Times New Roman" w:eastAsia="宋体" w:hAnsi="Times New Roman" w:cs="Times New Roman" w:hint="eastAsia"/>
          <w:kern w:val="0"/>
          <w:sz w:val="24"/>
          <w:szCs w:val="24"/>
        </w:rPr>
        <w:t>编制组经深入调查研究，认真总结实践经验，参考有关国内外先进标准，并在广泛征求意见的基础上，</w:t>
      </w:r>
      <w:r w:rsidRPr="003E4ADC">
        <w:rPr>
          <w:rFonts w:ascii="Times New Roman" w:eastAsia="宋体" w:hAnsi="Times New Roman" w:cs="Times New Roman"/>
          <w:kern w:val="0"/>
          <w:sz w:val="24"/>
          <w:szCs w:val="24"/>
        </w:rPr>
        <w:t>制定本标准。</w:t>
      </w:r>
    </w:p>
    <w:p w14:paraId="1810F825" w14:textId="255AF6DF" w:rsidR="003E4ADC" w:rsidRPr="003E4ADC" w:rsidRDefault="008C1780" w:rsidP="003E4ADC">
      <w:pPr>
        <w:spacing w:line="360" w:lineRule="auto"/>
        <w:ind w:firstLineChars="200" w:firstLine="480"/>
        <w:rPr>
          <w:rFonts w:ascii="Times New Roman" w:eastAsia="宋体" w:hAnsi="Times New Roman" w:cs="Times New Roman"/>
          <w:kern w:val="0"/>
          <w:sz w:val="24"/>
          <w:szCs w:val="24"/>
        </w:rPr>
      </w:pPr>
      <w:r w:rsidRPr="008C1780">
        <w:rPr>
          <w:rFonts w:ascii="Times New Roman" w:eastAsia="宋体" w:hAnsi="Times New Roman" w:cs="Times New Roman" w:hint="eastAsia"/>
          <w:kern w:val="0"/>
          <w:sz w:val="24"/>
          <w:szCs w:val="24"/>
        </w:rPr>
        <w:t>本标准共分</w:t>
      </w:r>
      <w:r w:rsidR="00E54CC9">
        <w:rPr>
          <w:rFonts w:ascii="Times New Roman" w:eastAsia="宋体" w:hAnsi="Times New Roman" w:cs="Times New Roman"/>
          <w:kern w:val="0"/>
          <w:sz w:val="24"/>
          <w:szCs w:val="24"/>
        </w:rPr>
        <w:t>9</w:t>
      </w:r>
      <w:r w:rsidRPr="008C1780">
        <w:rPr>
          <w:rFonts w:ascii="Times New Roman" w:eastAsia="宋体" w:hAnsi="Times New Roman" w:cs="Times New Roman"/>
          <w:kern w:val="0"/>
          <w:sz w:val="24"/>
          <w:szCs w:val="24"/>
        </w:rPr>
        <w:t>章和</w:t>
      </w:r>
      <w:r w:rsidR="00E54CC9">
        <w:rPr>
          <w:rFonts w:ascii="Times New Roman" w:eastAsia="宋体" w:hAnsi="Times New Roman" w:cs="Times New Roman" w:hint="eastAsia"/>
          <w:kern w:val="0"/>
          <w:sz w:val="24"/>
          <w:szCs w:val="24"/>
        </w:rPr>
        <w:t>5</w:t>
      </w:r>
      <w:r w:rsidRPr="008C1780">
        <w:rPr>
          <w:rFonts w:ascii="Times New Roman" w:eastAsia="宋体" w:hAnsi="Times New Roman" w:cs="Times New Roman"/>
          <w:kern w:val="0"/>
          <w:sz w:val="24"/>
          <w:szCs w:val="24"/>
        </w:rPr>
        <w:t>个附录，</w:t>
      </w:r>
      <w:r w:rsidR="003E4ADC" w:rsidRPr="00FE1C8E">
        <w:rPr>
          <w:rFonts w:ascii="Times New Roman" w:eastAsia="宋体" w:hAnsi="Times New Roman" w:cs="Times New Roman"/>
          <w:kern w:val="0"/>
          <w:sz w:val="24"/>
          <w:szCs w:val="24"/>
        </w:rPr>
        <w:t>主要内容</w:t>
      </w:r>
      <w:r w:rsidR="003E4ADC" w:rsidRPr="003E4ADC">
        <w:rPr>
          <w:rFonts w:ascii="Times New Roman" w:eastAsia="宋体" w:hAnsi="Times New Roman" w:cs="Times New Roman"/>
          <w:kern w:val="0"/>
          <w:sz w:val="24"/>
          <w:szCs w:val="24"/>
        </w:rPr>
        <w:t>包括：总则、术语、</w:t>
      </w:r>
      <w:r w:rsidR="00434563">
        <w:rPr>
          <w:rFonts w:ascii="Times New Roman" w:eastAsia="宋体" w:hAnsi="Times New Roman" w:cs="Times New Roman" w:hint="eastAsia"/>
          <w:kern w:val="0"/>
          <w:sz w:val="24"/>
          <w:szCs w:val="24"/>
        </w:rPr>
        <w:t>总体</w:t>
      </w:r>
      <w:r w:rsidR="003E4ADC" w:rsidRPr="003E4ADC">
        <w:rPr>
          <w:rFonts w:ascii="Times New Roman" w:eastAsia="宋体" w:hAnsi="Times New Roman" w:cs="Times New Roman"/>
          <w:kern w:val="0"/>
          <w:sz w:val="24"/>
          <w:szCs w:val="24"/>
        </w:rPr>
        <w:t>设计原则、</w:t>
      </w:r>
      <w:r w:rsidR="00434563" w:rsidRPr="003E4ADC">
        <w:rPr>
          <w:rFonts w:ascii="Times New Roman" w:eastAsia="宋体" w:hAnsi="Times New Roman" w:cs="Times New Roman"/>
          <w:kern w:val="0"/>
          <w:sz w:val="24"/>
          <w:szCs w:val="24"/>
        </w:rPr>
        <w:t>基本规定、</w:t>
      </w:r>
      <w:r w:rsidR="003E4ADC" w:rsidRPr="003E4ADC">
        <w:rPr>
          <w:rFonts w:ascii="Times New Roman" w:eastAsia="宋体" w:hAnsi="Times New Roman" w:cs="Times New Roman"/>
          <w:kern w:val="0"/>
          <w:sz w:val="24"/>
          <w:szCs w:val="24"/>
        </w:rPr>
        <w:t>健康照明标准值、天然采光健康设计、人工照明健康设计、健康照明循</w:t>
      </w:r>
      <w:proofErr w:type="gramStart"/>
      <w:r w:rsidR="003E4ADC" w:rsidRPr="003E4ADC">
        <w:rPr>
          <w:rFonts w:ascii="Times New Roman" w:eastAsia="宋体" w:hAnsi="Times New Roman" w:cs="Times New Roman"/>
          <w:kern w:val="0"/>
          <w:sz w:val="24"/>
          <w:szCs w:val="24"/>
        </w:rPr>
        <w:t>证设计</w:t>
      </w:r>
      <w:proofErr w:type="gramEnd"/>
      <w:r w:rsidR="003E4ADC" w:rsidRPr="003E4ADC">
        <w:rPr>
          <w:rFonts w:ascii="Times New Roman" w:eastAsia="宋体" w:hAnsi="Times New Roman" w:cs="Times New Roman"/>
          <w:kern w:val="0"/>
          <w:sz w:val="24"/>
          <w:szCs w:val="24"/>
        </w:rPr>
        <w:t>流程、健康照明智能控制设计等。</w:t>
      </w:r>
    </w:p>
    <w:p w14:paraId="5E0C70FE" w14:textId="77777777" w:rsidR="003E4ADC" w:rsidRPr="003E4ADC" w:rsidRDefault="003E4ADC" w:rsidP="003E4ADC">
      <w:pPr>
        <w:spacing w:line="360" w:lineRule="auto"/>
        <w:ind w:firstLineChars="200" w:firstLine="480"/>
        <w:rPr>
          <w:rFonts w:ascii="Times New Roman" w:eastAsia="宋体" w:hAnsi="Times New Roman" w:cs="Times New Roman"/>
          <w:kern w:val="0"/>
          <w:sz w:val="24"/>
          <w:szCs w:val="24"/>
        </w:rPr>
      </w:pPr>
      <w:r w:rsidRPr="003E4ADC">
        <w:rPr>
          <w:rFonts w:ascii="Times New Roman" w:eastAsia="宋体" w:hAnsi="Times New Roman" w:cs="Times New Roman" w:hint="eastAsia"/>
          <w:kern w:val="0"/>
          <w:sz w:val="24"/>
          <w:szCs w:val="24"/>
        </w:rPr>
        <w:t>本标准的某些内容可能直接或间接涉及专利，本标准的发布机构不承担识别这些专利的责任。</w:t>
      </w:r>
    </w:p>
    <w:p w14:paraId="73C08CC0" w14:textId="5B9B15D3" w:rsidR="003E4ADC" w:rsidRDefault="003E4ADC" w:rsidP="003E4ADC">
      <w:pPr>
        <w:spacing w:line="360" w:lineRule="auto"/>
        <w:ind w:firstLineChars="200" w:firstLine="480"/>
        <w:rPr>
          <w:rFonts w:ascii="Times New Roman" w:eastAsia="宋体" w:hAnsi="Times New Roman" w:cs="Times New Roman"/>
          <w:kern w:val="0"/>
          <w:sz w:val="24"/>
          <w:szCs w:val="24"/>
        </w:rPr>
      </w:pPr>
      <w:r w:rsidRPr="003E4ADC">
        <w:rPr>
          <w:rFonts w:ascii="Times New Roman" w:eastAsia="宋体" w:hAnsi="Times New Roman" w:cs="Times New Roman" w:hint="eastAsia"/>
          <w:kern w:val="0"/>
          <w:sz w:val="24"/>
          <w:szCs w:val="24"/>
        </w:rPr>
        <w:t>本标准由中国工程建设标准化协会建筑环境与节能专业委员会归口管理，由主编单位同济大学负责具体技术内容的解释。执行过程中，如有意见或建议，请反馈给同济大学（地址：上海市杨浦区四平路</w:t>
      </w:r>
      <w:r w:rsidRPr="003E4ADC">
        <w:rPr>
          <w:rFonts w:ascii="Times New Roman" w:eastAsia="宋体" w:hAnsi="Times New Roman" w:cs="Times New Roman"/>
          <w:kern w:val="0"/>
          <w:sz w:val="24"/>
          <w:szCs w:val="24"/>
        </w:rPr>
        <w:t>1239</w:t>
      </w:r>
      <w:r w:rsidRPr="003E4ADC">
        <w:rPr>
          <w:rFonts w:ascii="Times New Roman" w:eastAsia="宋体" w:hAnsi="Times New Roman" w:cs="Times New Roman"/>
          <w:kern w:val="0"/>
          <w:sz w:val="24"/>
          <w:szCs w:val="24"/>
        </w:rPr>
        <w:t>号，邮编</w:t>
      </w:r>
      <w:r w:rsidRPr="003E4ADC">
        <w:rPr>
          <w:rFonts w:ascii="Times New Roman" w:eastAsia="宋体" w:hAnsi="Times New Roman" w:cs="Times New Roman"/>
          <w:kern w:val="0"/>
          <w:sz w:val="24"/>
          <w:szCs w:val="24"/>
        </w:rPr>
        <w:t>200092</w:t>
      </w:r>
      <w:r w:rsidR="008C1780">
        <w:rPr>
          <w:rFonts w:ascii="Times New Roman" w:eastAsia="宋体" w:hAnsi="Times New Roman" w:cs="Times New Roman" w:hint="eastAsia"/>
          <w:kern w:val="0"/>
          <w:sz w:val="24"/>
          <w:szCs w:val="24"/>
        </w:rPr>
        <w:t>，</w:t>
      </w:r>
      <w:r w:rsidR="008C1780" w:rsidRPr="008C1780">
        <w:rPr>
          <w:rFonts w:ascii="Times New Roman" w:eastAsia="宋体" w:hAnsi="Times New Roman" w:cs="Times New Roman" w:hint="eastAsia"/>
          <w:kern w:val="0"/>
          <w:sz w:val="24"/>
          <w:szCs w:val="24"/>
        </w:rPr>
        <w:t>邮箱：</w:t>
      </w:r>
      <w:r w:rsidR="006A67E6">
        <w:rPr>
          <w:rFonts w:ascii="Times New Roman" w:eastAsia="宋体" w:hAnsi="Times New Roman" w:cs="Times New Roman"/>
          <w:kern w:val="0"/>
          <w:sz w:val="24"/>
          <w:szCs w:val="24"/>
        </w:rPr>
        <w:t>rongdi_shao@tongji.edu.cn</w:t>
      </w:r>
      <w:r w:rsidRPr="003E4ADC">
        <w:rPr>
          <w:rFonts w:ascii="Times New Roman" w:eastAsia="宋体" w:hAnsi="Times New Roman" w:cs="Times New Roman"/>
          <w:kern w:val="0"/>
          <w:sz w:val="24"/>
          <w:szCs w:val="24"/>
        </w:rPr>
        <w:t>）。</w:t>
      </w:r>
    </w:p>
    <w:p w14:paraId="4DB4CED3" w14:textId="7A03EABB" w:rsidR="001C43FF" w:rsidRPr="00FA18C3" w:rsidRDefault="001C43FF" w:rsidP="00C6158A">
      <w:pPr>
        <w:spacing w:line="360" w:lineRule="auto"/>
        <w:ind w:firstLineChars="200" w:firstLine="480"/>
        <w:rPr>
          <w:rFonts w:ascii="宋体" w:eastAsia="宋体" w:hAnsi="宋体" w:cs="Times New Roman"/>
          <w:sz w:val="24"/>
          <w:szCs w:val="21"/>
        </w:rPr>
      </w:pPr>
      <w:r w:rsidRPr="00FA18C3">
        <w:rPr>
          <w:rFonts w:ascii="Times New Roman" w:eastAsia="宋体" w:hAnsi="Times New Roman" w:cs="Times New Roman" w:hint="eastAsia"/>
          <w:kern w:val="0"/>
          <w:sz w:val="24"/>
          <w:szCs w:val="24"/>
        </w:rPr>
        <w:t>主编单位：</w:t>
      </w:r>
      <w:r w:rsidR="00C6158A" w:rsidRPr="00FA18C3">
        <w:rPr>
          <w:rFonts w:ascii="宋体" w:eastAsia="宋体" w:hAnsi="宋体" w:cs="Times New Roman"/>
          <w:sz w:val="24"/>
          <w:szCs w:val="21"/>
        </w:rPr>
        <w:t xml:space="preserve"> </w:t>
      </w:r>
    </w:p>
    <w:p w14:paraId="6C29CC37" w14:textId="13B42DE3" w:rsidR="001C43FF" w:rsidRPr="001F7D41" w:rsidRDefault="001C43FF" w:rsidP="00C6158A">
      <w:pPr>
        <w:tabs>
          <w:tab w:val="left" w:pos="2310"/>
        </w:tabs>
        <w:spacing w:line="360" w:lineRule="auto"/>
        <w:ind w:firstLineChars="200" w:firstLine="480"/>
        <w:rPr>
          <w:rFonts w:ascii="宋体" w:eastAsia="宋体" w:hAnsi="宋体" w:cs="Times New Roman"/>
          <w:sz w:val="24"/>
          <w:szCs w:val="21"/>
        </w:rPr>
      </w:pPr>
      <w:r w:rsidRPr="00FA18C3">
        <w:rPr>
          <w:rFonts w:ascii="宋体" w:eastAsia="宋体" w:hAnsi="宋体" w:cs="Times New Roman" w:hint="eastAsia"/>
          <w:sz w:val="24"/>
          <w:szCs w:val="21"/>
        </w:rPr>
        <w:t>参编单位：</w:t>
      </w:r>
      <w:r w:rsidR="00C6158A" w:rsidRPr="001F7D41">
        <w:rPr>
          <w:rFonts w:ascii="宋体" w:eastAsia="宋体" w:hAnsi="宋体" w:cs="Times New Roman"/>
          <w:sz w:val="24"/>
          <w:szCs w:val="21"/>
        </w:rPr>
        <w:t xml:space="preserve"> </w:t>
      </w:r>
    </w:p>
    <w:p w14:paraId="7A0AC2F5" w14:textId="75D5797E" w:rsidR="001C43FF" w:rsidRPr="00FA18C3" w:rsidRDefault="001C43FF" w:rsidP="00C6158A">
      <w:pPr>
        <w:tabs>
          <w:tab w:val="left" w:pos="6300"/>
        </w:tabs>
        <w:spacing w:line="360" w:lineRule="auto"/>
        <w:ind w:leftChars="229" w:left="2127" w:rightChars="175" w:right="368" w:hangingChars="686" w:hanging="1646"/>
        <w:jc w:val="left"/>
        <w:rPr>
          <w:rFonts w:ascii="宋体" w:eastAsia="宋体" w:hAnsi="宋体" w:cs="Times New Roman"/>
          <w:bCs/>
          <w:kern w:val="0"/>
          <w:sz w:val="24"/>
          <w:szCs w:val="24"/>
        </w:rPr>
      </w:pPr>
      <w:r w:rsidRPr="00FA18C3">
        <w:rPr>
          <w:rFonts w:ascii="宋体" w:eastAsia="宋体" w:hAnsi="宋体" w:cs="Times New Roman" w:hint="eastAsia"/>
          <w:sz w:val="24"/>
          <w:szCs w:val="21"/>
        </w:rPr>
        <w:t>主要起草人：</w:t>
      </w:r>
      <w:r w:rsidRPr="00FA18C3">
        <w:rPr>
          <w:rFonts w:ascii="宋体" w:eastAsia="宋体" w:hAnsi="宋体" w:cs="Times New Roman"/>
          <w:bCs/>
          <w:kern w:val="0"/>
          <w:sz w:val="24"/>
          <w:szCs w:val="24"/>
        </w:rPr>
        <w:t xml:space="preserve"> </w:t>
      </w:r>
    </w:p>
    <w:p w14:paraId="5F46EFCB" w14:textId="5B9CDBBA" w:rsidR="001C43FF" w:rsidRPr="00FA18C3" w:rsidRDefault="001C43FF" w:rsidP="00E54CC9">
      <w:pPr>
        <w:tabs>
          <w:tab w:val="left" w:pos="6300"/>
        </w:tabs>
        <w:spacing w:line="360" w:lineRule="auto"/>
        <w:ind w:leftChars="229" w:left="2127" w:rightChars="175" w:right="368" w:hangingChars="686" w:hanging="1646"/>
        <w:jc w:val="left"/>
        <w:rPr>
          <w:rFonts w:ascii="宋体" w:eastAsia="宋体" w:hAnsi="宋体" w:cs="Times New Roman"/>
          <w:bCs/>
          <w:kern w:val="0"/>
          <w:sz w:val="24"/>
          <w:szCs w:val="24"/>
        </w:rPr>
      </w:pPr>
      <w:r w:rsidRPr="00FA18C3">
        <w:rPr>
          <w:rFonts w:ascii="宋体" w:eastAsia="宋体" w:hAnsi="宋体" w:cs="Times New Roman" w:hint="eastAsia"/>
          <w:sz w:val="24"/>
          <w:szCs w:val="21"/>
        </w:rPr>
        <w:t>主要审查人：</w:t>
      </w:r>
      <w:r w:rsidR="008C1780" w:rsidRPr="00FA18C3" w:rsidDel="008C1780">
        <w:rPr>
          <w:rFonts w:ascii="宋体" w:eastAsia="宋体" w:hAnsi="宋体" w:cs="Times New Roman"/>
          <w:bCs/>
          <w:kern w:val="0"/>
          <w:sz w:val="24"/>
          <w:szCs w:val="24"/>
        </w:rPr>
        <w:t xml:space="preserve"> </w:t>
      </w:r>
    </w:p>
    <w:p w14:paraId="18C3D45F" w14:textId="77777777" w:rsidR="00EA4C59" w:rsidRPr="00F142ED" w:rsidRDefault="00EA4C59" w:rsidP="00BE1B33">
      <w:pPr>
        <w:spacing w:line="400" w:lineRule="exact"/>
        <w:sectPr w:rsidR="00EA4C59" w:rsidRPr="00F142ED" w:rsidSect="005F0488">
          <w:footerReference w:type="even" r:id="rId9"/>
          <w:footerReference w:type="default" r:id="rId10"/>
          <w:pgSz w:w="11906" w:h="16838"/>
          <w:pgMar w:top="1440" w:right="1800" w:bottom="1440" w:left="1800" w:header="851" w:footer="992" w:gutter="0"/>
          <w:pgNumType w:start="1"/>
          <w:cols w:space="425"/>
          <w:titlePg/>
          <w:docGrid w:type="lines" w:linePitch="312"/>
        </w:sectPr>
      </w:pPr>
    </w:p>
    <w:p w14:paraId="211B306B" w14:textId="77777777" w:rsidR="00BE1B33" w:rsidRPr="00FE77C1" w:rsidRDefault="00BE1B33" w:rsidP="00FE77C1">
      <w:pPr>
        <w:pStyle w:val="Default"/>
        <w:widowControl w:val="0"/>
        <w:spacing w:after="240"/>
        <w:jc w:val="center"/>
        <w:rPr>
          <w:rFonts w:ascii="黑体" w:eastAsia="黑体" w:hAnsi="黑体" w:cs="Times New Roman"/>
          <w:bCs/>
          <w:color w:val="auto"/>
          <w:sz w:val="36"/>
          <w:szCs w:val="32"/>
        </w:rPr>
      </w:pPr>
      <w:r w:rsidRPr="00FE77C1">
        <w:rPr>
          <w:rFonts w:ascii="黑体" w:eastAsia="黑体" w:hAnsi="黑体" w:cs="Times New Roman" w:hint="eastAsia"/>
          <w:bCs/>
          <w:color w:val="auto"/>
          <w:sz w:val="36"/>
          <w:szCs w:val="32"/>
        </w:rPr>
        <w:lastRenderedPageBreak/>
        <w:t>目</w:t>
      </w:r>
      <w:r w:rsidRPr="00FE77C1">
        <w:rPr>
          <w:rFonts w:ascii="黑体" w:eastAsia="黑体" w:hAnsi="黑体" w:cs="Times New Roman"/>
          <w:bCs/>
          <w:color w:val="auto"/>
          <w:sz w:val="36"/>
          <w:szCs w:val="32"/>
        </w:rPr>
        <w:t xml:space="preserve">  </w:t>
      </w:r>
      <w:r w:rsidRPr="00FE77C1">
        <w:rPr>
          <w:rFonts w:ascii="黑体" w:eastAsia="黑体" w:hAnsi="黑体" w:cs="Times New Roman" w:hint="eastAsia"/>
          <w:bCs/>
          <w:color w:val="auto"/>
          <w:sz w:val="36"/>
          <w:szCs w:val="32"/>
        </w:rPr>
        <w:t>次</w:t>
      </w:r>
    </w:p>
    <w:p w14:paraId="6E1D103E" w14:textId="254A1655" w:rsidR="00B46B00" w:rsidRPr="00B46B00" w:rsidRDefault="00BE1B33">
      <w:pPr>
        <w:pStyle w:val="TOC1"/>
        <w:rPr>
          <w:rFonts w:ascii="宋体" w:hAnsi="宋体" w:cstheme="minorBidi"/>
          <w:noProof/>
          <w:sz w:val="21"/>
        </w:rPr>
      </w:pPr>
      <w:r w:rsidRPr="00B46B00">
        <w:rPr>
          <w:rFonts w:ascii="宋体" w:hAnsi="宋体"/>
          <w:sz w:val="21"/>
        </w:rPr>
        <w:fldChar w:fldCharType="begin"/>
      </w:r>
      <w:r w:rsidRPr="00B46B00">
        <w:rPr>
          <w:rFonts w:ascii="宋体" w:hAnsi="宋体"/>
          <w:sz w:val="21"/>
        </w:rPr>
        <w:instrText xml:space="preserve"> TOC \o "1-2" \h \z \u </w:instrText>
      </w:r>
      <w:r w:rsidRPr="00B46B00">
        <w:rPr>
          <w:rFonts w:ascii="宋体" w:hAnsi="宋体"/>
          <w:sz w:val="21"/>
        </w:rPr>
        <w:fldChar w:fldCharType="separate"/>
      </w:r>
      <w:hyperlink w:anchor="_Toc111044399" w:history="1">
        <w:r w:rsidR="00B46B00" w:rsidRPr="00B46B00">
          <w:rPr>
            <w:rStyle w:val="ac"/>
            <w:rFonts w:ascii="宋体" w:hAnsi="宋体"/>
            <w:bCs/>
            <w:noProof/>
            <w:kern w:val="0"/>
            <w:sz w:val="21"/>
          </w:rPr>
          <w:t>1 总则</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_Toc111044399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6</w:t>
        </w:r>
        <w:r w:rsidR="00B46B00" w:rsidRPr="00B46B00">
          <w:rPr>
            <w:rFonts w:ascii="宋体" w:hAnsi="宋体"/>
            <w:noProof/>
            <w:webHidden/>
            <w:sz w:val="21"/>
          </w:rPr>
          <w:fldChar w:fldCharType="end"/>
        </w:r>
      </w:hyperlink>
    </w:p>
    <w:p w14:paraId="6C0513AE" w14:textId="3DB60DD8" w:rsidR="00B46B00" w:rsidRPr="00B46B00" w:rsidRDefault="00000000">
      <w:pPr>
        <w:pStyle w:val="TOC1"/>
        <w:rPr>
          <w:rFonts w:ascii="宋体" w:hAnsi="宋体" w:cstheme="minorBidi"/>
          <w:noProof/>
          <w:sz w:val="21"/>
        </w:rPr>
      </w:pPr>
      <w:hyperlink w:anchor="_Toc111044400" w:history="1">
        <w:r w:rsidR="00B46B00" w:rsidRPr="00B46B00">
          <w:rPr>
            <w:rStyle w:val="ac"/>
            <w:rFonts w:ascii="宋体" w:hAnsi="宋体"/>
            <w:bCs/>
            <w:noProof/>
            <w:kern w:val="0"/>
            <w:sz w:val="21"/>
          </w:rPr>
          <w:t>2 术语</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_Toc111044400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7</w:t>
        </w:r>
        <w:r w:rsidR="00B46B00" w:rsidRPr="00B46B00">
          <w:rPr>
            <w:rFonts w:ascii="宋体" w:hAnsi="宋体"/>
            <w:noProof/>
            <w:webHidden/>
            <w:sz w:val="21"/>
          </w:rPr>
          <w:fldChar w:fldCharType="end"/>
        </w:r>
      </w:hyperlink>
    </w:p>
    <w:p w14:paraId="19D0EF7A" w14:textId="19599BCF" w:rsidR="00B46B00" w:rsidRPr="00B46B00" w:rsidRDefault="00000000">
      <w:pPr>
        <w:pStyle w:val="TOC1"/>
        <w:rPr>
          <w:rFonts w:ascii="宋体" w:hAnsi="宋体" w:cstheme="minorBidi"/>
          <w:noProof/>
          <w:sz w:val="21"/>
        </w:rPr>
      </w:pPr>
      <w:hyperlink w:anchor="_Toc111044401" w:history="1">
        <w:r w:rsidR="00B46B00" w:rsidRPr="00B46B00">
          <w:rPr>
            <w:rStyle w:val="ac"/>
            <w:rFonts w:ascii="宋体" w:hAnsi="宋体"/>
            <w:bCs/>
            <w:noProof/>
            <w:kern w:val="0"/>
            <w:sz w:val="21"/>
          </w:rPr>
          <w:t>3 总体设计原则</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_Toc111044401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10</w:t>
        </w:r>
        <w:r w:rsidR="00B46B00" w:rsidRPr="00B46B00">
          <w:rPr>
            <w:rFonts w:ascii="宋体" w:hAnsi="宋体"/>
            <w:noProof/>
            <w:webHidden/>
            <w:sz w:val="21"/>
          </w:rPr>
          <w:fldChar w:fldCharType="end"/>
        </w:r>
      </w:hyperlink>
    </w:p>
    <w:p w14:paraId="7F7FD922" w14:textId="0E3D8CE5" w:rsidR="00B46B00" w:rsidRPr="00B46B00" w:rsidRDefault="00000000">
      <w:pPr>
        <w:pStyle w:val="TOC2"/>
        <w:rPr>
          <w:rFonts w:ascii="宋体" w:hAnsi="宋体" w:cstheme="minorBidi"/>
          <w:noProof/>
          <w:sz w:val="21"/>
        </w:rPr>
      </w:pPr>
      <w:hyperlink w:anchor="_Toc111044402" w:history="1">
        <w:r w:rsidR="00B46B00" w:rsidRPr="00B46B00">
          <w:rPr>
            <w:rStyle w:val="ac"/>
            <w:rFonts w:ascii="宋体" w:hAnsi="宋体"/>
            <w:noProof/>
            <w:kern w:val="0"/>
            <w:sz w:val="21"/>
          </w:rPr>
          <w:t>3.1 基本设计原则</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_Toc111044402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10</w:t>
        </w:r>
        <w:r w:rsidR="00B46B00" w:rsidRPr="00B46B00">
          <w:rPr>
            <w:rFonts w:ascii="宋体" w:hAnsi="宋体"/>
            <w:noProof/>
            <w:webHidden/>
            <w:sz w:val="21"/>
          </w:rPr>
          <w:fldChar w:fldCharType="end"/>
        </w:r>
      </w:hyperlink>
    </w:p>
    <w:p w14:paraId="66B9E7EF" w14:textId="5C29E9C1" w:rsidR="00B46B00" w:rsidRPr="00B46B00" w:rsidRDefault="00000000">
      <w:pPr>
        <w:pStyle w:val="TOC2"/>
        <w:rPr>
          <w:rFonts w:ascii="宋体" w:hAnsi="宋体" w:cstheme="minorBidi"/>
          <w:noProof/>
          <w:sz w:val="21"/>
        </w:rPr>
      </w:pPr>
      <w:hyperlink w:anchor="_Toc111044403" w:history="1">
        <w:r w:rsidR="00B46B00" w:rsidRPr="00B46B00">
          <w:rPr>
            <w:rStyle w:val="ac"/>
            <w:rFonts w:ascii="宋体" w:hAnsi="宋体"/>
            <w:noProof/>
            <w:kern w:val="0"/>
            <w:sz w:val="21"/>
          </w:rPr>
          <w:t>3.2 天然采光优先原则</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_Toc111044403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10</w:t>
        </w:r>
        <w:r w:rsidR="00B46B00" w:rsidRPr="00B46B00">
          <w:rPr>
            <w:rFonts w:ascii="宋体" w:hAnsi="宋体"/>
            <w:noProof/>
            <w:webHidden/>
            <w:sz w:val="21"/>
          </w:rPr>
          <w:fldChar w:fldCharType="end"/>
        </w:r>
      </w:hyperlink>
    </w:p>
    <w:p w14:paraId="05039BF6" w14:textId="3B10DCD8" w:rsidR="00B46B00" w:rsidRPr="00B46B00" w:rsidRDefault="00000000">
      <w:pPr>
        <w:pStyle w:val="TOC2"/>
        <w:rPr>
          <w:rFonts w:ascii="宋体" w:hAnsi="宋体" w:cstheme="minorBidi"/>
          <w:noProof/>
          <w:sz w:val="21"/>
        </w:rPr>
      </w:pPr>
      <w:hyperlink w:anchor="_Toc111044404" w:history="1">
        <w:r w:rsidR="00B46B00" w:rsidRPr="00B46B00">
          <w:rPr>
            <w:rStyle w:val="ac"/>
            <w:rFonts w:ascii="宋体" w:hAnsi="宋体"/>
            <w:noProof/>
            <w:kern w:val="0"/>
            <w:sz w:val="21"/>
          </w:rPr>
          <w:t>3.3 人工照明优化原则</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_Toc111044404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10</w:t>
        </w:r>
        <w:r w:rsidR="00B46B00" w:rsidRPr="00B46B00">
          <w:rPr>
            <w:rFonts w:ascii="宋体" w:hAnsi="宋体"/>
            <w:noProof/>
            <w:webHidden/>
            <w:sz w:val="21"/>
          </w:rPr>
          <w:fldChar w:fldCharType="end"/>
        </w:r>
      </w:hyperlink>
    </w:p>
    <w:p w14:paraId="7682E190" w14:textId="20010191" w:rsidR="00B46B00" w:rsidRPr="00B46B00" w:rsidRDefault="00000000">
      <w:pPr>
        <w:pStyle w:val="TOC1"/>
        <w:rPr>
          <w:rFonts w:ascii="宋体" w:hAnsi="宋体" w:cstheme="minorBidi"/>
          <w:noProof/>
          <w:sz w:val="21"/>
        </w:rPr>
      </w:pPr>
      <w:hyperlink w:anchor="_Toc111044405" w:history="1">
        <w:r w:rsidR="00B46B00" w:rsidRPr="00B46B00">
          <w:rPr>
            <w:rStyle w:val="ac"/>
            <w:rFonts w:ascii="宋体" w:hAnsi="宋体"/>
            <w:bCs/>
            <w:noProof/>
            <w:kern w:val="0"/>
            <w:sz w:val="21"/>
          </w:rPr>
          <w:t>4 基本规定</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_Toc111044405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11</w:t>
        </w:r>
        <w:r w:rsidR="00B46B00" w:rsidRPr="00B46B00">
          <w:rPr>
            <w:rFonts w:ascii="宋体" w:hAnsi="宋体"/>
            <w:noProof/>
            <w:webHidden/>
            <w:sz w:val="21"/>
          </w:rPr>
          <w:fldChar w:fldCharType="end"/>
        </w:r>
      </w:hyperlink>
    </w:p>
    <w:p w14:paraId="1614502B" w14:textId="61A4284D" w:rsidR="00B46B00" w:rsidRPr="00B46B00" w:rsidRDefault="00000000">
      <w:pPr>
        <w:pStyle w:val="TOC2"/>
        <w:rPr>
          <w:rFonts w:ascii="宋体" w:hAnsi="宋体" w:cstheme="minorBidi"/>
          <w:noProof/>
          <w:sz w:val="21"/>
        </w:rPr>
      </w:pPr>
      <w:hyperlink w:anchor="_Toc111044406" w:history="1">
        <w:r w:rsidR="00B46B00" w:rsidRPr="00B46B00">
          <w:rPr>
            <w:rStyle w:val="ac"/>
            <w:rFonts w:ascii="宋体" w:hAnsi="宋体"/>
            <w:noProof/>
            <w:kern w:val="0"/>
            <w:sz w:val="21"/>
          </w:rPr>
          <w:t>4.1 天然采光与人工照明</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_Toc111044406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11</w:t>
        </w:r>
        <w:r w:rsidR="00B46B00" w:rsidRPr="00B46B00">
          <w:rPr>
            <w:rFonts w:ascii="宋体" w:hAnsi="宋体"/>
            <w:noProof/>
            <w:webHidden/>
            <w:sz w:val="21"/>
          </w:rPr>
          <w:fldChar w:fldCharType="end"/>
        </w:r>
      </w:hyperlink>
    </w:p>
    <w:p w14:paraId="24544908" w14:textId="1B65E6B4" w:rsidR="00B46B00" w:rsidRPr="00B46B00" w:rsidRDefault="00000000">
      <w:pPr>
        <w:pStyle w:val="TOC2"/>
        <w:rPr>
          <w:rFonts w:ascii="宋体" w:hAnsi="宋体" w:cstheme="minorBidi"/>
          <w:noProof/>
          <w:sz w:val="21"/>
        </w:rPr>
      </w:pPr>
      <w:hyperlink w:anchor="_Toc111044407" w:history="1">
        <w:r w:rsidR="00B46B00" w:rsidRPr="00B46B00">
          <w:rPr>
            <w:rStyle w:val="ac"/>
            <w:rFonts w:ascii="宋体" w:hAnsi="宋体"/>
            <w:noProof/>
            <w:kern w:val="0"/>
            <w:sz w:val="21"/>
          </w:rPr>
          <w:t>4.2 照明产品和系统</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_Toc111044407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11</w:t>
        </w:r>
        <w:r w:rsidR="00B46B00" w:rsidRPr="00B46B00">
          <w:rPr>
            <w:rFonts w:ascii="宋体" w:hAnsi="宋体"/>
            <w:noProof/>
            <w:webHidden/>
            <w:sz w:val="21"/>
          </w:rPr>
          <w:fldChar w:fldCharType="end"/>
        </w:r>
      </w:hyperlink>
    </w:p>
    <w:p w14:paraId="50826F5A" w14:textId="24493BC4" w:rsidR="00B46B00" w:rsidRPr="00B46B00" w:rsidRDefault="00000000">
      <w:pPr>
        <w:pStyle w:val="TOC2"/>
        <w:rPr>
          <w:rFonts w:ascii="宋体" w:hAnsi="宋体" w:cstheme="minorBidi"/>
          <w:noProof/>
          <w:sz w:val="21"/>
        </w:rPr>
      </w:pPr>
      <w:hyperlink w:anchor="_Toc111044408" w:history="1">
        <w:r w:rsidR="00B46B00" w:rsidRPr="00B46B00">
          <w:rPr>
            <w:rStyle w:val="ac"/>
            <w:rFonts w:ascii="宋体" w:hAnsi="宋体"/>
            <w:noProof/>
            <w:kern w:val="0"/>
            <w:sz w:val="21"/>
          </w:rPr>
          <w:t>4.3 显示终端</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_Toc111044408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12</w:t>
        </w:r>
        <w:r w:rsidR="00B46B00" w:rsidRPr="00B46B00">
          <w:rPr>
            <w:rFonts w:ascii="宋体" w:hAnsi="宋体"/>
            <w:noProof/>
            <w:webHidden/>
            <w:sz w:val="21"/>
          </w:rPr>
          <w:fldChar w:fldCharType="end"/>
        </w:r>
      </w:hyperlink>
    </w:p>
    <w:p w14:paraId="36F6B96C" w14:textId="0F2F5921" w:rsidR="00B46B00" w:rsidRPr="00B46B00" w:rsidRDefault="00000000">
      <w:pPr>
        <w:pStyle w:val="TOC1"/>
        <w:rPr>
          <w:rFonts w:ascii="宋体" w:hAnsi="宋体" w:cstheme="minorBidi"/>
          <w:noProof/>
          <w:sz w:val="21"/>
        </w:rPr>
      </w:pPr>
      <w:hyperlink w:anchor="_Toc111044409" w:history="1">
        <w:r w:rsidR="00B46B00" w:rsidRPr="00B46B00">
          <w:rPr>
            <w:rStyle w:val="ac"/>
            <w:rFonts w:ascii="宋体" w:hAnsi="宋体"/>
            <w:bCs/>
            <w:noProof/>
            <w:kern w:val="0"/>
            <w:sz w:val="21"/>
          </w:rPr>
          <w:t>5 健康照明标准值</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_Toc111044409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13</w:t>
        </w:r>
        <w:r w:rsidR="00B46B00" w:rsidRPr="00B46B00">
          <w:rPr>
            <w:rFonts w:ascii="宋体" w:hAnsi="宋体"/>
            <w:noProof/>
            <w:webHidden/>
            <w:sz w:val="21"/>
          </w:rPr>
          <w:fldChar w:fldCharType="end"/>
        </w:r>
      </w:hyperlink>
    </w:p>
    <w:p w14:paraId="32342307" w14:textId="3D2F2004" w:rsidR="00B46B00" w:rsidRPr="00B46B00" w:rsidRDefault="00000000">
      <w:pPr>
        <w:pStyle w:val="TOC2"/>
        <w:rPr>
          <w:rFonts w:ascii="宋体" w:hAnsi="宋体" w:cstheme="minorBidi"/>
          <w:noProof/>
          <w:sz w:val="21"/>
        </w:rPr>
      </w:pPr>
      <w:hyperlink w:anchor="_Toc111044410" w:history="1">
        <w:r w:rsidR="00B46B00" w:rsidRPr="00B46B00">
          <w:rPr>
            <w:rStyle w:val="ac"/>
            <w:rFonts w:ascii="宋体" w:hAnsi="宋体"/>
            <w:bCs/>
            <w:noProof/>
            <w:kern w:val="0"/>
            <w:sz w:val="21"/>
          </w:rPr>
          <w:t>5.1 视觉健康</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_Toc111044410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13</w:t>
        </w:r>
        <w:r w:rsidR="00B46B00" w:rsidRPr="00B46B00">
          <w:rPr>
            <w:rFonts w:ascii="宋体" w:hAnsi="宋体"/>
            <w:noProof/>
            <w:webHidden/>
            <w:sz w:val="21"/>
          </w:rPr>
          <w:fldChar w:fldCharType="end"/>
        </w:r>
      </w:hyperlink>
    </w:p>
    <w:p w14:paraId="15307F44" w14:textId="69F6C945" w:rsidR="00B46B00" w:rsidRPr="00B46B00" w:rsidRDefault="00000000">
      <w:pPr>
        <w:pStyle w:val="TOC2"/>
        <w:rPr>
          <w:rFonts w:ascii="宋体" w:hAnsi="宋体" w:cstheme="minorBidi"/>
          <w:noProof/>
          <w:sz w:val="21"/>
        </w:rPr>
      </w:pPr>
      <w:hyperlink w:anchor="_Toc111044411" w:history="1">
        <w:r w:rsidR="00B46B00" w:rsidRPr="00B46B00">
          <w:rPr>
            <w:rStyle w:val="ac"/>
            <w:rFonts w:ascii="宋体" w:hAnsi="宋体"/>
            <w:bCs/>
            <w:noProof/>
            <w:kern w:val="0"/>
            <w:sz w:val="21"/>
          </w:rPr>
          <w:t>5.2 节律健康</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_Toc111044411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14</w:t>
        </w:r>
        <w:r w:rsidR="00B46B00" w:rsidRPr="00B46B00">
          <w:rPr>
            <w:rFonts w:ascii="宋体" w:hAnsi="宋体"/>
            <w:noProof/>
            <w:webHidden/>
            <w:sz w:val="21"/>
          </w:rPr>
          <w:fldChar w:fldCharType="end"/>
        </w:r>
      </w:hyperlink>
    </w:p>
    <w:p w14:paraId="008EFE44" w14:textId="799F352C" w:rsidR="00B46B00" w:rsidRPr="00B46B00" w:rsidRDefault="00000000">
      <w:pPr>
        <w:pStyle w:val="TOC2"/>
        <w:rPr>
          <w:rFonts w:ascii="宋体" w:hAnsi="宋体" w:cstheme="minorBidi"/>
          <w:noProof/>
          <w:sz w:val="21"/>
        </w:rPr>
      </w:pPr>
      <w:hyperlink w:anchor="_Toc111044412" w:history="1">
        <w:r w:rsidR="00B46B00" w:rsidRPr="00B46B00">
          <w:rPr>
            <w:rStyle w:val="ac"/>
            <w:rFonts w:ascii="宋体" w:hAnsi="宋体"/>
            <w:bCs/>
            <w:noProof/>
            <w:kern w:val="0"/>
            <w:sz w:val="21"/>
          </w:rPr>
          <w:t>5.3 情绪健康</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_Toc111044412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15</w:t>
        </w:r>
        <w:r w:rsidR="00B46B00" w:rsidRPr="00B46B00">
          <w:rPr>
            <w:rFonts w:ascii="宋体" w:hAnsi="宋体"/>
            <w:noProof/>
            <w:webHidden/>
            <w:sz w:val="21"/>
          </w:rPr>
          <w:fldChar w:fldCharType="end"/>
        </w:r>
      </w:hyperlink>
    </w:p>
    <w:p w14:paraId="08BD30C7" w14:textId="7C533940" w:rsidR="00B46B00" w:rsidRPr="00B46B00" w:rsidRDefault="00000000">
      <w:pPr>
        <w:pStyle w:val="TOC2"/>
        <w:rPr>
          <w:rFonts w:ascii="宋体" w:hAnsi="宋体" w:cstheme="minorBidi"/>
          <w:noProof/>
          <w:sz w:val="21"/>
        </w:rPr>
      </w:pPr>
      <w:hyperlink w:anchor="_Toc111044413" w:history="1">
        <w:r w:rsidR="00B46B00" w:rsidRPr="00B46B00">
          <w:rPr>
            <w:rStyle w:val="ac"/>
            <w:rFonts w:ascii="宋体" w:hAnsi="宋体"/>
            <w:bCs/>
            <w:noProof/>
            <w:kern w:val="0"/>
            <w:sz w:val="21"/>
          </w:rPr>
          <w:t>5.4 视觉光危害</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_Toc111044413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15</w:t>
        </w:r>
        <w:r w:rsidR="00B46B00" w:rsidRPr="00B46B00">
          <w:rPr>
            <w:rFonts w:ascii="宋体" w:hAnsi="宋体"/>
            <w:noProof/>
            <w:webHidden/>
            <w:sz w:val="21"/>
          </w:rPr>
          <w:fldChar w:fldCharType="end"/>
        </w:r>
      </w:hyperlink>
    </w:p>
    <w:p w14:paraId="5D04ED00" w14:textId="1A95DB10" w:rsidR="00B46B00" w:rsidRPr="00B46B00" w:rsidRDefault="00000000">
      <w:pPr>
        <w:pStyle w:val="TOC2"/>
        <w:rPr>
          <w:rFonts w:ascii="宋体" w:hAnsi="宋体" w:cstheme="minorBidi"/>
          <w:noProof/>
          <w:sz w:val="21"/>
        </w:rPr>
      </w:pPr>
      <w:hyperlink w:anchor="_Toc111044414" w:history="1">
        <w:r w:rsidR="00B46B00" w:rsidRPr="00B46B00">
          <w:rPr>
            <w:rStyle w:val="ac"/>
            <w:rFonts w:ascii="宋体" w:hAnsi="宋体"/>
            <w:bCs/>
            <w:noProof/>
            <w:kern w:val="0"/>
            <w:sz w:val="21"/>
          </w:rPr>
          <w:t>5.5 光生物危害</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_Toc111044414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17</w:t>
        </w:r>
        <w:r w:rsidR="00B46B00" w:rsidRPr="00B46B00">
          <w:rPr>
            <w:rFonts w:ascii="宋体" w:hAnsi="宋体"/>
            <w:noProof/>
            <w:webHidden/>
            <w:sz w:val="21"/>
          </w:rPr>
          <w:fldChar w:fldCharType="end"/>
        </w:r>
      </w:hyperlink>
    </w:p>
    <w:p w14:paraId="210512E0" w14:textId="02647746" w:rsidR="00B46B00" w:rsidRPr="00B46B00" w:rsidRDefault="00000000">
      <w:pPr>
        <w:pStyle w:val="TOC1"/>
        <w:rPr>
          <w:rFonts w:ascii="宋体" w:hAnsi="宋体" w:cstheme="minorBidi"/>
          <w:noProof/>
          <w:sz w:val="21"/>
        </w:rPr>
      </w:pPr>
      <w:hyperlink w:anchor="_Toc111044415" w:history="1">
        <w:r w:rsidR="00B46B00" w:rsidRPr="00B46B00">
          <w:rPr>
            <w:rStyle w:val="ac"/>
            <w:rFonts w:ascii="宋体" w:hAnsi="宋体"/>
            <w:bCs/>
            <w:noProof/>
            <w:kern w:val="0"/>
            <w:sz w:val="21"/>
          </w:rPr>
          <w:t>6 天然采光健康设计</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_Toc111044415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19</w:t>
        </w:r>
        <w:r w:rsidR="00B46B00" w:rsidRPr="00B46B00">
          <w:rPr>
            <w:rFonts w:ascii="宋体" w:hAnsi="宋体"/>
            <w:noProof/>
            <w:webHidden/>
            <w:sz w:val="21"/>
          </w:rPr>
          <w:fldChar w:fldCharType="end"/>
        </w:r>
      </w:hyperlink>
    </w:p>
    <w:p w14:paraId="5AB1CC87" w14:textId="0256F024" w:rsidR="00B46B00" w:rsidRPr="00B46B00" w:rsidRDefault="00000000">
      <w:pPr>
        <w:pStyle w:val="TOC2"/>
        <w:rPr>
          <w:rFonts w:ascii="宋体" w:hAnsi="宋体" w:cstheme="minorBidi"/>
          <w:noProof/>
          <w:sz w:val="21"/>
        </w:rPr>
      </w:pPr>
      <w:hyperlink w:anchor="_Toc111044416" w:history="1">
        <w:r w:rsidR="00B46B00" w:rsidRPr="00B46B00">
          <w:rPr>
            <w:rStyle w:val="ac"/>
            <w:rFonts w:ascii="宋体" w:hAnsi="宋体"/>
            <w:bCs/>
            <w:noProof/>
            <w:kern w:val="0"/>
            <w:sz w:val="21"/>
          </w:rPr>
          <w:t>6.1 一般规定</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_Toc111044416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19</w:t>
        </w:r>
        <w:r w:rsidR="00B46B00" w:rsidRPr="00B46B00">
          <w:rPr>
            <w:rFonts w:ascii="宋体" w:hAnsi="宋体"/>
            <w:noProof/>
            <w:webHidden/>
            <w:sz w:val="21"/>
          </w:rPr>
          <w:fldChar w:fldCharType="end"/>
        </w:r>
      </w:hyperlink>
    </w:p>
    <w:p w14:paraId="720036E0" w14:textId="400DCD36" w:rsidR="00B46B00" w:rsidRPr="00B46B00" w:rsidRDefault="00000000">
      <w:pPr>
        <w:pStyle w:val="TOC2"/>
        <w:rPr>
          <w:rFonts w:ascii="宋体" w:hAnsi="宋体" w:cstheme="minorBidi"/>
          <w:noProof/>
          <w:sz w:val="21"/>
        </w:rPr>
      </w:pPr>
      <w:hyperlink w:anchor="_Toc111044417" w:history="1">
        <w:r w:rsidR="00B46B00" w:rsidRPr="00B46B00">
          <w:rPr>
            <w:rStyle w:val="ac"/>
            <w:rFonts w:ascii="宋体" w:hAnsi="宋体"/>
            <w:bCs/>
            <w:noProof/>
            <w:kern w:val="0"/>
            <w:sz w:val="21"/>
          </w:rPr>
          <w:t>6.2 采光标准</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_Toc111044417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19</w:t>
        </w:r>
        <w:r w:rsidR="00B46B00" w:rsidRPr="00B46B00">
          <w:rPr>
            <w:rFonts w:ascii="宋体" w:hAnsi="宋体"/>
            <w:noProof/>
            <w:webHidden/>
            <w:sz w:val="21"/>
          </w:rPr>
          <w:fldChar w:fldCharType="end"/>
        </w:r>
      </w:hyperlink>
    </w:p>
    <w:p w14:paraId="0D46156E" w14:textId="19B00DEF" w:rsidR="00B46B00" w:rsidRPr="00B46B00" w:rsidRDefault="00000000">
      <w:pPr>
        <w:pStyle w:val="TOC2"/>
        <w:rPr>
          <w:rFonts w:ascii="宋体" w:hAnsi="宋体" w:cstheme="minorBidi"/>
          <w:noProof/>
          <w:sz w:val="21"/>
        </w:rPr>
      </w:pPr>
      <w:hyperlink w:anchor="_Toc111044418" w:history="1">
        <w:r w:rsidR="00B46B00" w:rsidRPr="00B46B00">
          <w:rPr>
            <w:rStyle w:val="ac"/>
            <w:rFonts w:ascii="宋体" w:hAnsi="宋体"/>
            <w:bCs/>
            <w:noProof/>
            <w:kern w:val="0"/>
            <w:sz w:val="21"/>
          </w:rPr>
          <w:t>6.3 采光措施</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_Toc111044418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20</w:t>
        </w:r>
        <w:r w:rsidR="00B46B00" w:rsidRPr="00B46B00">
          <w:rPr>
            <w:rFonts w:ascii="宋体" w:hAnsi="宋体"/>
            <w:noProof/>
            <w:webHidden/>
            <w:sz w:val="21"/>
          </w:rPr>
          <w:fldChar w:fldCharType="end"/>
        </w:r>
      </w:hyperlink>
    </w:p>
    <w:p w14:paraId="54B0DFB9" w14:textId="6F8E296F" w:rsidR="00B46B00" w:rsidRPr="00B46B00" w:rsidRDefault="00000000">
      <w:pPr>
        <w:pStyle w:val="TOC1"/>
        <w:rPr>
          <w:rFonts w:ascii="宋体" w:hAnsi="宋体" w:cstheme="minorBidi"/>
          <w:noProof/>
          <w:sz w:val="21"/>
        </w:rPr>
      </w:pPr>
      <w:hyperlink w:anchor="_Toc111044419" w:history="1">
        <w:r w:rsidR="00B46B00" w:rsidRPr="00B46B00">
          <w:rPr>
            <w:rStyle w:val="ac"/>
            <w:rFonts w:ascii="宋体" w:hAnsi="宋体"/>
            <w:bCs/>
            <w:noProof/>
            <w:kern w:val="0"/>
            <w:sz w:val="21"/>
          </w:rPr>
          <w:t>7 人工照明健康设计</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_Toc111044419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21</w:t>
        </w:r>
        <w:r w:rsidR="00B46B00" w:rsidRPr="00B46B00">
          <w:rPr>
            <w:rFonts w:ascii="宋体" w:hAnsi="宋体"/>
            <w:noProof/>
            <w:webHidden/>
            <w:sz w:val="21"/>
          </w:rPr>
          <w:fldChar w:fldCharType="end"/>
        </w:r>
      </w:hyperlink>
    </w:p>
    <w:p w14:paraId="20838FFB" w14:textId="2258586D" w:rsidR="00B46B00" w:rsidRPr="00B46B00" w:rsidRDefault="00000000">
      <w:pPr>
        <w:pStyle w:val="TOC2"/>
        <w:rPr>
          <w:rFonts w:ascii="宋体" w:hAnsi="宋体" w:cstheme="minorBidi"/>
          <w:noProof/>
          <w:sz w:val="21"/>
        </w:rPr>
      </w:pPr>
      <w:hyperlink w:anchor="_Toc111044420" w:history="1">
        <w:r w:rsidR="00B46B00" w:rsidRPr="00B46B00">
          <w:rPr>
            <w:rStyle w:val="ac"/>
            <w:rFonts w:ascii="宋体" w:hAnsi="宋体"/>
            <w:noProof/>
            <w:kern w:val="0"/>
            <w:sz w:val="21"/>
          </w:rPr>
          <w:t>7.1 一般规定</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_Toc111044420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21</w:t>
        </w:r>
        <w:r w:rsidR="00B46B00" w:rsidRPr="00B46B00">
          <w:rPr>
            <w:rFonts w:ascii="宋体" w:hAnsi="宋体"/>
            <w:noProof/>
            <w:webHidden/>
            <w:sz w:val="21"/>
          </w:rPr>
          <w:fldChar w:fldCharType="end"/>
        </w:r>
      </w:hyperlink>
    </w:p>
    <w:p w14:paraId="72374681" w14:textId="10F37838" w:rsidR="00B46B00" w:rsidRPr="00B46B00" w:rsidRDefault="00000000">
      <w:pPr>
        <w:pStyle w:val="TOC2"/>
        <w:rPr>
          <w:rFonts w:ascii="宋体" w:hAnsi="宋体" w:cstheme="minorBidi"/>
          <w:noProof/>
          <w:sz w:val="21"/>
        </w:rPr>
      </w:pPr>
      <w:hyperlink w:anchor="_Toc111044421" w:history="1">
        <w:r w:rsidR="00B46B00" w:rsidRPr="00B46B00">
          <w:rPr>
            <w:rStyle w:val="ac"/>
            <w:rFonts w:ascii="宋体" w:hAnsi="宋体"/>
            <w:noProof/>
            <w:kern w:val="0"/>
            <w:sz w:val="21"/>
          </w:rPr>
          <w:t>7.2 医院建筑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_Toc111044421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22</w:t>
        </w:r>
        <w:r w:rsidR="00B46B00" w:rsidRPr="00B46B00">
          <w:rPr>
            <w:rFonts w:ascii="宋体" w:hAnsi="宋体"/>
            <w:noProof/>
            <w:webHidden/>
            <w:sz w:val="21"/>
          </w:rPr>
          <w:fldChar w:fldCharType="end"/>
        </w:r>
      </w:hyperlink>
    </w:p>
    <w:p w14:paraId="4D98B727" w14:textId="2AA0DCC3" w:rsidR="00B46B00" w:rsidRPr="00B46B00" w:rsidRDefault="00000000">
      <w:pPr>
        <w:pStyle w:val="TOC2"/>
        <w:rPr>
          <w:rFonts w:ascii="宋体" w:hAnsi="宋体" w:cstheme="minorBidi"/>
          <w:noProof/>
          <w:sz w:val="21"/>
        </w:rPr>
      </w:pPr>
      <w:hyperlink w:anchor="_Toc111044422" w:history="1">
        <w:r w:rsidR="00B46B00" w:rsidRPr="00B46B00">
          <w:rPr>
            <w:rStyle w:val="ac"/>
            <w:rFonts w:ascii="宋体" w:hAnsi="宋体"/>
            <w:noProof/>
            <w:kern w:val="0"/>
            <w:sz w:val="21"/>
          </w:rPr>
          <w:t>7.3 适老空间</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_Toc111044422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24</w:t>
        </w:r>
        <w:r w:rsidR="00B46B00" w:rsidRPr="00B46B00">
          <w:rPr>
            <w:rFonts w:ascii="宋体" w:hAnsi="宋体"/>
            <w:noProof/>
            <w:webHidden/>
            <w:sz w:val="21"/>
          </w:rPr>
          <w:fldChar w:fldCharType="end"/>
        </w:r>
      </w:hyperlink>
    </w:p>
    <w:p w14:paraId="76B72968" w14:textId="40D98A12" w:rsidR="00B46B00" w:rsidRPr="00B46B00" w:rsidRDefault="00000000">
      <w:pPr>
        <w:pStyle w:val="TOC2"/>
        <w:rPr>
          <w:rFonts w:ascii="宋体" w:hAnsi="宋体" w:cstheme="minorBidi"/>
          <w:noProof/>
          <w:sz w:val="21"/>
        </w:rPr>
      </w:pPr>
      <w:hyperlink w:anchor="_Toc111044423" w:history="1">
        <w:r w:rsidR="00B46B00" w:rsidRPr="00B46B00">
          <w:rPr>
            <w:rStyle w:val="ac"/>
            <w:rFonts w:ascii="宋体" w:hAnsi="宋体"/>
            <w:bCs/>
            <w:noProof/>
            <w:kern w:val="0"/>
            <w:sz w:val="21"/>
          </w:rPr>
          <w:t>7.4 学校建筑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_Toc111044423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26</w:t>
        </w:r>
        <w:r w:rsidR="00B46B00" w:rsidRPr="00B46B00">
          <w:rPr>
            <w:rFonts w:ascii="宋体" w:hAnsi="宋体"/>
            <w:noProof/>
            <w:webHidden/>
            <w:sz w:val="21"/>
          </w:rPr>
          <w:fldChar w:fldCharType="end"/>
        </w:r>
      </w:hyperlink>
    </w:p>
    <w:p w14:paraId="6BBC7D9B" w14:textId="60BDAAE9" w:rsidR="00B46B00" w:rsidRPr="00B46B00" w:rsidRDefault="00000000">
      <w:pPr>
        <w:pStyle w:val="TOC2"/>
        <w:rPr>
          <w:rFonts w:ascii="宋体" w:hAnsi="宋体" w:cstheme="minorBidi"/>
          <w:noProof/>
          <w:sz w:val="21"/>
        </w:rPr>
      </w:pPr>
      <w:hyperlink w:anchor="_Toc111044424" w:history="1">
        <w:r w:rsidR="00B46B00" w:rsidRPr="00B46B00">
          <w:rPr>
            <w:rStyle w:val="ac"/>
            <w:rFonts w:ascii="宋体" w:hAnsi="宋体"/>
            <w:bCs/>
            <w:noProof/>
            <w:kern w:val="0"/>
            <w:sz w:val="21"/>
          </w:rPr>
          <w:t>7.5 办公建筑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_Toc111044424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29</w:t>
        </w:r>
        <w:r w:rsidR="00B46B00" w:rsidRPr="00B46B00">
          <w:rPr>
            <w:rFonts w:ascii="宋体" w:hAnsi="宋体"/>
            <w:noProof/>
            <w:webHidden/>
            <w:sz w:val="21"/>
          </w:rPr>
          <w:fldChar w:fldCharType="end"/>
        </w:r>
      </w:hyperlink>
    </w:p>
    <w:p w14:paraId="392B82D8" w14:textId="6A73439F" w:rsidR="00B46B00" w:rsidRPr="00B46B00" w:rsidRDefault="00000000">
      <w:pPr>
        <w:pStyle w:val="TOC2"/>
        <w:rPr>
          <w:rFonts w:ascii="宋体" w:hAnsi="宋体" w:cstheme="minorBidi"/>
          <w:noProof/>
          <w:sz w:val="21"/>
        </w:rPr>
      </w:pPr>
      <w:hyperlink w:anchor="_Toc111044425" w:history="1">
        <w:r w:rsidR="00B46B00" w:rsidRPr="00B46B00">
          <w:rPr>
            <w:rStyle w:val="ac"/>
            <w:rFonts w:ascii="宋体" w:hAnsi="宋体"/>
            <w:bCs/>
            <w:noProof/>
            <w:kern w:val="0"/>
            <w:sz w:val="21"/>
          </w:rPr>
          <w:t>7.6 住宅建筑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_Toc111044425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30</w:t>
        </w:r>
        <w:r w:rsidR="00B46B00" w:rsidRPr="00B46B00">
          <w:rPr>
            <w:rFonts w:ascii="宋体" w:hAnsi="宋体"/>
            <w:noProof/>
            <w:webHidden/>
            <w:sz w:val="21"/>
          </w:rPr>
          <w:fldChar w:fldCharType="end"/>
        </w:r>
      </w:hyperlink>
    </w:p>
    <w:p w14:paraId="554762B9" w14:textId="72505428" w:rsidR="00B46B00" w:rsidRPr="00B46B00" w:rsidRDefault="00000000">
      <w:pPr>
        <w:pStyle w:val="TOC2"/>
        <w:rPr>
          <w:rFonts w:ascii="宋体" w:hAnsi="宋体" w:cstheme="minorBidi"/>
          <w:noProof/>
          <w:sz w:val="21"/>
        </w:rPr>
      </w:pPr>
      <w:hyperlink w:anchor="_Toc111044426" w:history="1">
        <w:r w:rsidR="00B46B00" w:rsidRPr="00B46B00">
          <w:rPr>
            <w:rStyle w:val="ac"/>
            <w:rFonts w:ascii="宋体" w:hAnsi="宋体"/>
            <w:bCs/>
            <w:noProof/>
            <w:kern w:val="0"/>
            <w:sz w:val="21"/>
          </w:rPr>
          <w:t>7.7 工业建筑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_Toc111044426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33</w:t>
        </w:r>
        <w:r w:rsidR="00B46B00" w:rsidRPr="00B46B00">
          <w:rPr>
            <w:rFonts w:ascii="宋体" w:hAnsi="宋体"/>
            <w:noProof/>
            <w:webHidden/>
            <w:sz w:val="21"/>
          </w:rPr>
          <w:fldChar w:fldCharType="end"/>
        </w:r>
      </w:hyperlink>
    </w:p>
    <w:p w14:paraId="2EA32D46" w14:textId="4B740DE8" w:rsidR="00B46B00" w:rsidRPr="00B46B00" w:rsidRDefault="00000000">
      <w:pPr>
        <w:pStyle w:val="TOC2"/>
        <w:rPr>
          <w:rFonts w:ascii="宋体" w:hAnsi="宋体" w:cstheme="minorBidi"/>
          <w:noProof/>
          <w:sz w:val="21"/>
        </w:rPr>
      </w:pPr>
      <w:hyperlink w:anchor="_Toc111044427" w:history="1">
        <w:r w:rsidR="00B46B00" w:rsidRPr="00B46B00">
          <w:rPr>
            <w:rStyle w:val="ac"/>
            <w:rFonts w:ascii="宋体" w:hAnsi="宋体"/>
            <w:bCs/>
            <w:noProof/>
            <w:kern w:val="0"/>
            <w:sz w:val="21"/>
          </w:rPr>
          <w:t>7.8 交通建筑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_Toc111044427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36</w:t>
        </w:r>
        <w:r w:rsidR="00B46B00" w:rsidRPr="00B46B00">
          <w:rPr>
            <w:rFonts w:ascii="宋体" w:hAnsi="宋体"/>
            <w:noProof/>
            <w:webHidden/>
            <w:sz w:val="21"/>
          </w:rPr>
          <w:fldChar w:fldCharType="end"/>
        </w:r>
      </w:hyperlink>
    </w:p>
    <w:p w14:paraId="450C96A5" w14:textId="5FA9ABEC" w:rsidR="00B46B00" w:rsidRPr="00B46B00" w:rsidRDefault="00000000">
      <w:pPr>
        <w:pStyle w:val="TOC1"/>
        <w:rPr>
          <w:rFonts w:ascii="宋体" w:hAnsi="宋体" w:cstheme="minorBidi"/>
          <w:noProof/>
          <w:sz w:val="21"/>
        </w:rPr>
      </w:pPr>
      <w:hyperlink w:anchor="_Toc111044428" w:history="1">
        <w:r w:rsidR="00B46B00" w:rsidRPr="00B46B00">
          <w:rPr>
            <w:rStyle w:val="ac"/>
            <w:rFonts w:ascii="宋体" w:hAnsi="宋体"/>
            <w:bCs/>
            <w:noProof/>
            <w:kern w:val="0"/>
            <w:sz w:val="21"/>
          </w:rPr>
          <w:t>8 健康照明循证设计流程</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_Toc111044428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39</w:t>
        </w:r>
        <w:r w:rsidR="00B46B00" w:rsidRPr="00B46B00">
          <w:rPr>
            <w:rFonts w:ascii="宋体" w:hAnsi="宋体"/>
            <w:noProof/>
            <w:webHidden/>
            <w:sz w:val="21"/>
          </w:rPr>
          <w:fldChar w:fldCharType="end"/>
        </w:r>
      </w:hyperlink>
    </w:p>
    <w:p w14:paraId="0EFC04F9" w14:textId="6F61985A" w:rsidR="00B46B00" w:rsidRPr="00B46B00" w:rsidRDefault="00000000">
      <w:pPr>
        <w:pStyle w:val="TOC2"/>
        <w:rPr>
          <w:rFonts w:ascii="宋体" w:hAnsi="宋体" w:cstheme="minorBidi"/>
          <w:noProof/>
          <w:sz w:val="21"/>
        </w:rPr>
      </w:pPr>
      <w:hyperlink w:anchor="_Toc111044429" w:history="1">
        <w:r w:rsidR="00B46B00" w:rsidRPr="00B46B00">
          <w:rPr>
            <w:rStyle w:val="ac"/>
            <w:rFonts w:ascii="宋体" w:hAnsi="宋体"/>
            <w:noProof/>
            <w:kern w:val="0"/>
            <w:sz w:val="21"/>
          </w:rPr>
          <w:t>8.1 一般规定</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_Toc111044429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39</w:t>
        </w:r>
        <w:r w:rsidR="00B46B00" w:rsidRPr="00B46B00">
          <w:rPr>
            <w:rFonts w:ascii="宋体" w:hAnsi="宋体"/>
            <w:noProof/>
            <w:webHidden/>
            <w:sz w:val="21"/>
          </w:rPr>
          <w:fldChar w:fldCharType="end"/>
        </w:r>
      </w:hyperlink>
    </w:p>
    <w:p w14:paraId="75576D71" w14:textId="6E70F01D" w:rsidR="00B46B00" w:rsidRPr="00B46B00" w:rsidRDefault="00000000">
      <w:pPr>
        <w:pStyle w:val="TOC2"/>
        <w:rPr>
          <w:rFonts w:ascii="宋体" w:hAnsi="宋体" w:cstheme="minorBidi"/>
          <w:noProof/>
          <w:sz w:val="21"/>
        </w:rPr>
      </w:pPr>
      <w:hyperlink w:anchor="_Toc111044430" w:history="1">
        <w:r w:rsidR="00B46B00" w:rsidRPr="00B46B00">
          <w:rPr>
            <w:rStyle w:val="ac"/>
            <w:rFonts w:ascii="宋体" w:hAnsi="宋体"/>
            <w:noProof/>
            <w:kern w:val="0"/>
            <w:sz w:val="21"/>
          </w:rPr>
          <w:t>8.2 前期调研与需求分析</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_Toc111044430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39</w:t>
        </w:r>
        <w:r w:rsidR="00B46B00" w:rsidRPr="00B46B00">
          <w:rPr>
            <w:rFonts w:ascii="宋体" w:hAnsi="宋体"/>
            <w:noProof/>
            <w:webHidden/>
            <w:sz w:val="21"/>
          </w:rPr>
          <w:fldChar w:fldCharType="end"/>
        </w:r>
      </w:hyperlink>
    </w:p>
    <w:p w14:paraId="360E6F9A" w14:textId="62C726C5" w:rsidR="00B46B00" w:rsidRPr="00B46B00" w:rsidRDefault="00000000">
      <w:pPr>
        <w:pStyle w:val="TOC2"/>
        <w:rPr>
          <w:rFonts w:ascii="宋体" w:hAnsi="宋体" w:cstheme="minorBidi"/>
          <w:noProof/>
          <w:sz w:val="21"/>
        </w:rPr>
      </w:pPr>
      <w:hyperlink w:anchor="_Toc111044431" w:history="1">
        <w:r w:rsidR="00B46B00" w:rsidRPr="00B46B00">
          <w:rPr>
            <w:rStyle w:val="ac"/>
            <w:rFonts w:ascii="宋体" w:hAnsi="宋体"/>
            <w:noProof/>
            <w:kern w:val="0"/>
            <w:sz w:val="21"/>
          </w:rPr>
          <w:t>8.3 循证实验研究</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_Toc111044431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40</w:t>
        </w:r>
        <w:r w:rsidR="00B46B00" w:rsidRPr="00B46B00">
          <w:rPr>
            <w:rFonts w:ascii="宋体" w:hAnsi="宋体"/>
            <w:noProof/>
            <w:webHidden/>
            <w:sz w:val="21"/>
          </w:rPr>
          <w:fldChar w:fldCharType="end"/>
        </w:r>
      </w:hyperlink>
    </w:p>
    <w:p w14:paraId="62DC41FB" w14:textId="504D3E91" w:rsidR="00B46B00" w:rsidRPr="00B46B00" w:rsidRDefault="00000000">
      <w:pPr>
        <w:pStyle w:val="TOC2"/>
        <w:rPr>
          <w:rFonts w:ascii="宋体" w:hAnsi="宋体" w:cstheme="minorBidi"/>
          <w:noProof/>
          <w:sz w:val="21"/>
        </w:rPr>
      </w:pPr>
      <w:hyperlink w:anchor="_Toc111044432" w:history="1">
        <w:r w:rsidR="00B46B00" w:rsidRPr="00B46B00">
          <w:rPr>
            <w:rStyle w:val="ac"/>
            <w:rFonts w:ascii="宋体" w:hAnsi="宋体"/>
            <w:noProof/>
            <w:kern w:val="0"/>
            <w:sz w:val="21"/>
          </w:rPr>
          <w:t>8.4 健康照明控制系统研发</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_Toc111044432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41</w:t>
        </w:r>
        <w:r w:rsidR="00B46B00" w:rsidRPr="00B46B00">
          <w:rPr>
            <w:rFonts w:ascii="宋体" w:hAnsi="宋体"/>
            <w:noProof/>
            <w:webHidden/>
            <w:sz w:val="21"/>
          </w:rPr>
          <w:fldChar w:fldCharType="end"/>
        </w:r>
      </w:hyperlink>
    </w:p>
    <w:p w14:paraId="36DC2E9F" w14:textId="761A82E6" w:rsidR="00B46B00" w:rsidRPr="00B46B00" w:rsidRDefault="00000000">
      <w:pPr>
        <w:pStyle w:val="TOC2"/>
        <w:rPr>
          <w:rFonts w:ascii="宋体" w:hAnsi="宋体" w:cstheme="minorBidi"/>
          <w:noProof/>
          <w:sz w:val="21"/>
        </w:rPr>
      </w:pPr>
      <w:hyperlink w:anchor="_Toc111044433" w:history="1">
        <w:r w:rsidR="00B46B00" w:rsidRPr="00B46B00">
          <w:rPr>
            <w:rStyle w:val="ac"/>
            <w:rFonts w:ascii="宋体" w:hAnsi="宋体"/>
            <w:noProof/>
            <w:kern w:val="0"/>
            <w:sz w:val="21"/>
          </w:rPr>
          <w:t>8.5 测试认证</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_Toc111044433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41</w:t>
        </w:r>
        <w:r w:rsidR="00B46B00" w:rsidRPr="00B46B00">
          <w:rPr>
            <w:rFonts w:ascii="宋体" w:hAnsi="宋体"/>
            <w:noProof/>
            <w:webHidden/>
            <w:sz w:val="21"/>
          </w:rPr>
          <w:fldChar w:fldCharType="end"/>
        </w:r>
      </w:hyperlink>
    </w:p>
    <w:p w14:paraId="37F56DF1" w14:textId="32DCA39C" w:rsidR="00B46B00" w:rsidRPr="00B46B00" w:rsidRDefault="00000000">
      <w:pPr>
        <w:pStyle w:val="TOC2"/>
        <w:rPr>
          <w:rFonts w:ascii="宋体" w:hAnsi="宋体" w:cstheme="minorBidi"/>
          <w:noProof/>
          <w:sz w:val="21"/>
        </w:rPr>
      </w:pPr>
      <w:hyperlink w:anchor="_Toc111044434" w:history="1">
        <w:r w:rsidR="00B46B00" w:rsidRPr="00B46B00">
          <w:rPr>
            <w:rStyle w:val="ac"/>
            <w:rFonts w:ascii="宋体" w:hAnsi="宋体"/>
            <w:noProof/>
            <w:kern w:val="0"/>
            <w:sz w:val="21"/>
          </w:rPr>
          <w:t>8.6 示范应用与使用后评估</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_Toc111044434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42</w:t>
        </w:r>
        <w:r w:rsidR="00B46B00" w:rsidRPr="00B46B00">
          <w:rPr>
            <w:rFonts w:ascii="宋体" w:hAnsi="宋体"/>
            <w:noProof/>
            <w:webHidden/>
            <w:sz w:val="21"/>
          </w:rPr>
          <w:fldChar w:fldCharType="end"/>
        </w:r>
      </w:hyperlink>
    </w:p>
    <w:p w14:paraId="5D878AC5" w14:textId="641D60E4" w:rsidR="00B46B00" w:rsidRPr="00B46B00" w:rsidRDefault="00000000">
      <w:pPr>
        <w:pStyle w:val="TOC1"/>
        <w:rPr>
          <w:rFonts w:ascii="宋体" w:hAnsi="宋体" w:cstheme="minorBidi"/>
          <w:noProof/>
          <w:sz w:val="21"/>
        </w:rPr>
      </w:pPr>
      <w:hyperlink w:anchor="_Toc111044435" w:history="1">
        <w:r w:rsidR="00B46B00" w:rsidRPr="00B46B00">
          <w:rPr>
            <w:rStyle w:val="ac"/>
            <w:rFonts w:ascii="宋体" w:hAnsi="宋体"/>
            <w:bCs/>
            <w:noProof/>
            <w:kern w:val="0"/>
            <w:sz w:val="21"/>
          </w:rPr>
          <w:t>9 健康照明智能控制系统设计</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_Toc111044435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43</w:t>
        </w:r>
        <w:r w:rsidR="00B46B00" w:rsidRPr="00B46B00">
          <w:rPr>
            <w:rFonts w:ascii="宋体" w:hAnsi="宋体"/>
            <w:noProof/>
            <w:webHidden/>
            <w:sz w:val="21"/>
          </w:rPr>
          <w:fldChar w:fldCharType="end"/>
        </w:r>
      </w:hyperlink>
    </w:p>
    <w:p w14:paraId="33E387B3" w14:textId="418109DB" w:rsidR="00B46B00" w:rsidRPr="00B46B00" w:rsidRDefault="00000000">
      <w:pPr>
        <w:pStyle w:val="TOC2"/>
        <w:rPr>
          <w:rFonts w:ascii="宋体" w:hAnsi="宋体" w:cstheme="minorBidi"/>
          <w:noProof/>
          <w:sz w:val="21"/>
        </w:rPr>
      </w:pPr>
      <w:hyperlink w:anchor="_Toc111044436" w:history="1">
        <w:r w:rsidR="00B46B00" w:rsidRPr="00B46B00">
          <w:rPr>
            <w:rStyle w:val="ac"/>
            <w:rFonts w:ascii="宋体" w:hAnsi="宋体"/>
            <w:bCs/>
            <w:noProof/>
            <w:kern w:val="0"/>
            <w:sz w:val="21"/>
          </w:rPr>
          <w:t>9.1 基本功能要求</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_Toc111044436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43</w:t>
        </w:r>
        <w:r w:rsidR="00B46B00" w:rsidRPr="00B46B00">
          <w:rPr>
            <w:rFonts w:ascii="宋体" w:hAnsi="宋体"/>
            <w:noProof/>
            <w:webHidden/>
            <w:sz w:val="21"/>
          </w:rPr>
          <w:fldChar w:fldCharType="end"/>
        </w:r>
      </w:hyperlink>
    </w:p>
    <w:p w14:paraId="3AD9B997" w14:textId="3DEC6624" w:rsidR="00B46B00" w:rsidRPr="00B46B00" w:rsidRDefault="00000000">
      <w:pPr>
        <w:pStyle w:val="TOC2"/>
        <w:rPr>
          <w:rFonts w:ascii="宋体" w:hAnsi="宋体" w:cstheme="minorBidi"/>
          <w:noProof/>
          <w:sz w:val="21"/>
        </w:rPr>
      </w:pPr>
      <w:hyperlink w:anchor="_Toc111044437" w:history="1">
        <w:r w:rsidR="00B46B00" w:rsidRPr="00B46B00">
          <w:rPr>
            <w:rStyle w:val="ac"/>
            <w:rFonts w:ascii="宋体" w:hAnsi="宋体"/>
            <w:bCs/>
            <w:noProof/>
            <w:kern w:val="0"/>
            <w:sz w:val="21"/>
          </w:rPr>
          <w:t>9.2 场景化设计要求</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_Toc111044437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44</w:t>
        </w:r>
        <w:r w:rsidR="00B46B00" w:rsidRPr="00B46B00">
          <w:rPr>
            <w:rFonts w:ascii="宋体" w:hAnsi="宋体"/>
            <w:noProof/>
            <w:webHidden/>
            <w:sz w:val="21"/>
          </w:rPr>
          <w:fldChar w:fldCharType="end"/>
        </w:r>
      </w:hyperlink>
    </w:p>
    <w:p w14:paraId="4DB1AE58" w14:textId="62E1004C" w:rsidR="00B46B00" w:rsidRPr="00B46B00" w:rsidRDefault="00000000">
      <w:pPr>
        <w:pStyle w:val="TOC2"/>
        <w:rPr>
          <w:rFonts w:ascii="宋体" w:hAnsi="宋体" w:cstheme="minorBidi"/>
          <w:noProof/>
          <w:sz w:val="21"/>
        </w:rPr>
      </w:pPr>
      <w:hyperlink w:anchor="_Toc111044438" w:history="1">
        <w:r w:rsidR="00B46B00" w:rsidRPr="00B46B00">
          <w:rPr>
            <w:rStyle w:val="ac"/>
            <w:rFonts w:ascii="宋体" w:hAnsi="宋体"/>
            <w:bCs/>
            <w:noProof/>
            <w:kern w:val="0"/>
            <w:sz w:val="21"/>
          </w:rPr>
          <w:t>9.3 智能控制系统设计要求</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_Toc111044438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44</w:t>
        </w:r>
        <w:r w:rsidR="00B46B00" w:rsidRPr="00B46B00">
          <w:rPr>
            <w:rFonts w:ascii="宋体" w:hAnsi="宋体"/>
            <w:noProof/>
            <w:webHidden/>
            <w:sz w:val="21"/>
          </w:rPr>
          <w:fldChar w:fldCharType="end"/>
        </w:r>
      </w:hyperlink>
    </w:p>
    <w:p w14:paraId="347A53AA" w14:textId="7B433E8A" w:rsidR="00B46B00" w:rsidRPr="00B46B00" w:rsidRDefault="00000000">
      <w:pPr>
        <w:pStyle w:val="TOC1"/>
        <w:rPr>
          <w:rFonts w:ascii="宋体" w:hAnsi="宋体" w:cstheme="minorBidi"/>
          <w:noProof/>
          <w:sz w:val="21"/>
        </w:rPr>
      </w:pPr>
      <w:hyperlink w:anchor="_Toc111044439" w:history="1">
        <w:r w:rsidR="00B46B00" w:rsidRPr="00B46B00">
          <w:rPr>
            <w:rStyle w:val="ac"/>
            <w:rFonts w:ascii="宋体" w:hAnsi="宋体"/>
            <w:bCs/>
            <w:noProof/>
            <w:kern w:val="0"/>
            <w:sz w:val="21"/>
          </w:rPr>
          <w:t>附录A 动态气象参数模拟</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_Toc111044439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46</w:t>
        </w:r>
        <w:r w:rsidR="00B46B00" w:rsidRPr="00B46B00">
          <w:rPr>
            <w:rFonts w:ascii="宋体" w:hAnsi="宋体"/>
            <w:noProof/>
            <w:webHidden/>
            <w:sz w:val="21"/>
          </w:rPr>
          <w:fldChar w:fldCharType="end"/>
        </w:r>
      </w:hyperlink>
    </w:p>
    <w:p w14:paraId="53E87799" w14:textId="70891F7C" w:rsidR="00B46B00" w:rsidRPr="00B46B00" w:rsidRDefault="00000000">
      <w:pPr>
        <w:pStyle w:val="TOC1"/>
        <w:rPr>
          <w:rFonts w:ascii="宋体" w:hAnsi="宋体" w:cstheme="minorBidi"/>
          <w:noProof/>
          <w:sz w:val="21"/>
        </w:rPr>
      </w:pPr>
      <w:hyperlink w:anchor="_Toc111044440" w:history="1">
        <w:r w:rsidR="00B46B00" w:rsidRPr="00B46B00">
          <w:rPr>
            <w:rStyle w:val="ac"/>
            <w:rFonts w:ascii="宋体" w:hAnsi="宋体"/>
            <w:bCs/>
            <w:noProof/>
            <w:kern w:val="0"/>
            <w:sz w:val="21"/>
          </w:rPr>
          <w:t>附录B 建筑玻璃</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_Toc111044440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47</w:t>
        </w:r>
        <w:r w:rsidR="00B46B00" w:rsidRPr="00B46B00">
          <w:rPr>
            <w:rFonts w:ascii="宋体" w:hAnsi="宋体"/>
            <w:noProof/>
            <w:webHidden/>
            <w:sz w:val="21"/>
          </w:rPr>
          <w:fldChar w:fldCharType="end"/>
        </w:r>
      </w:hyperlink>
    </w:p>
    <w:p w14:paraId="1841166E" w14:textId="70A59676" w:rsidR="00B46B00" w:rsidRPr="00B46B00" w:rsidRDefault="00000000">
      <w:pPr>
        <w:pStyle w:val="TOC1"/>
        <w:rPr>
          <w:rFonts w:ascii="宋体" w:hAnsi="宋体" w:cstheme="minorBidi"/>
          <w:noProof/>
          <w:sz w:val="21"/>
        </w:rPr>
      </w:pPr>
      <w:hyperlink w:anchor="_Toc111044441" w:history="1">
        <w:r w:rsidR="00B46B00" w:rsidRPr="00B46B00">
          <w:rPr>
            <w:rStyle w:val="ac"/>
            <w:rFonts w:ascii="宋体" w:hAnsi="宋体"/>
            <w:bCs/>
            <w:noProof/>
            <w:kern w:val="0"/>
            <w:sz w:val="21"/>
          </w:rPr>
          <w:t>附录C 光气候区</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_Toc111044441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48</w:t>
        </w:r>
        <w:r w:rsidR="00B46B00" w:rsidRPr="00B46B00">
          <w:rPr>
            <w:rFonts w:ascii="宋体" w:hAnsi="宋体"/>
            <w:noProof/>
            <w:webHidden/>
            <w:sz w:val="21"/>
          </w:rPr>
          <w:fldChar w:fldCharType="end"/>
        </w:r>
      </w:hyperlink>
    </w:p>
    <w:p w14:paraId="14063861" w14:textId="0600C543" w:rsidR="00B46B00" w:rsidRPr="00B46B00" w:rsidRDefault="00000000">
      <w:pPr>
        <w:pStyle w:val="TOC1"/>
        <w:rPr>
          <w:rFonts w:ascii="宋体" w:hAnsi="宋体" w:cstheme="minorBidi"/>
          <w:noProof/>
          <w:sz w:val="21"/>
        </w:rPr>
      </w:pPr>
      <w:hyperlink w:anchor="_Toc111044442" w:history="1">
        <w:r w:rsidR="00B46B00" w:rsidRPr="00B46B00">
          <w:rPr>
            <w:rStyle w:val="ac"/>
            <w:rFonts w:ascii="宋体" w:hAnsi="宋体"/>
            <w:bCs/>
            <w:noProof/>
            <w:kern w:val="0"/>
            <w:sz w:val="21"/>
          </w:rPr>
          <w:t>附录D 不同类型建筑的健康照明智能控制系统场景化设计要求</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_Toc111044442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49</w:t>
        </w:r>
        <w:r w:rsidR="00B46B00" w:rsidRPr="00B46B00">
          <w:rPr>
            <w:rFonts w:ascii="宋体" w:hAnsi="宋体"/>
            <w:noProof/>
            <w:webHidden/>
            <w:sz w:val="21"/>
          </w:rPr>
          <w:fldChar w:fldCharType="end"/>
        </w:r>
      </w:hyperlink>
    </w:p>
    <w:p w14:paraId="4DADA07A" w14:textId="5B10A6E2" w:rsidR="00B46B00" w:rsidRPr="00B46B00" w:rsidRDefault="00000000">
      <w:pPr>
        <w:pStyle w:val="TOC1"/>
        <w:rPr>
          <w:rFonts w:ascii="宋体" w:hAnsi="宋体" w:cstheme="minorBidi"/>
          <w:noProof/>
          <w:sz w:val="21"/>
        </w:rPr>
      </w:pPr>
      <w:hyperlink w:anchor="_Toc111044443" w:history="1">
        <w:r w:rsidR="00B46B00" w:rsidRPr="00B46B00">
          <w:rPr>
            <w:rStyle w:val="ac"/>
            <w:rFonts w:ascii="宋体" w:hAnsi="宋体"/>
            <w:bCs/>
            <w:noProof/>
            <w:kern w:val="0"/>
            <w:sz w:val="21"/>
          </w:rPr>
          <w:t>附录E 不同类型建筑健康照明智能控制系统设计</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_Toc111044443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52</w:t>
        </w:r>
        <w:r w:rsidR="00B46B00" w:rsidRPr="00B46B00">
          <w:rPr>
            <w:rFonts w:ascii="宋体" w:hAnsi="宋体"/>
            <w:noProof/>
            <w:webHidden/>
            <w:sz w:val="21"/>
          </w:rPr>
          <w:fldChar w:fldCharType="end"/>
        </w:r>
      </w:hyperlink>
    </w:p>
    <w:p w14:paraId="18F24DDA" w14:textId="3E079AD3" w:rsidR="00B46B00" w:rsidRPr="00B46B00" w:rsidRDefault="00000000">
      <w:pPr>
        <w:pStyle w:val="TOC1"/>
        <w:rPr>
          <w:rFonts w:ascii="宋体" w:hAnsi="宋体" w:cstheme="minorBidi"/>
          <w:noProof/>
          <w:sz w:val="21"/>
        </w:rPr>
      </w:pPr>
      <w:hyperlink w:anchor="_Toc111044444" w:history="1">
        <w:r w:rsidR="00B46B00" w:rsidRPr="00B46B00">
          <w:rPr>
            <w:rStyle w:val="ac"/>
            <w:rFonts w:ascii="宋体" w:hAnsi="宋体"/>
            <w:bCs/>
            <w:noProof/>
            <w:kern w:val="0"/>
            <w:sz w:val="21"/>
          </w:rPr>
          <w:t>用词说明</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_Toc111044444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56</w:t>
        </w:r>
        <w:r w:rsidR="00B46B00" w:rsidRPr="00B46B00">
          <w:rPr>
            <w:rFonts w:ascii="宋体" w:hAnsi="宋体"/>
            <w:noProof/>
            <w:webHidden/>
            <w:sz w:val="21"/>
          </w:rPr>
          <w:fldChar w:fldCharType="end"/>
        </w:r>
      </w:hyperlink>
    </w:p>
    <w:p w14:paraId="5764CF35" w14:textId="148B6824" w:rsidR="00B46B00" w:rsidRPr="00B46B00" w:rsidRDefault="00000000" w:rsidP="00B46B00">
      <w:pPr>
        <w:pStyle w:val="TOC1"/>
        <w:rPr>
          <w:rFonts w:ascii="宋体" w:hAnsi="宋体" w:cstheme="minorBidi"/>
          <w:noProof/>
          <w:sz w:val="21"/>
        </w:rPr>
      </w:pPr>
      <w:hyperlink w:anchor="_Toc111044445" w:history="1">
        <w:r w:rsidR="00B46B00" w:rsidRPr="00B46B00">
          <w:rPr>
            <w:rStyle w:val="ac"/>
            <w:rFonts w:ascii="宋体" w:hAnsi="宋体"/>
            <w:bCs/>
            <w:noProof/>
            <w:kern w:val="0"/>
            <w:sz w:val="21"/>
          </w:rPr>
          <w:t>引用标准名录</w:t>
        </w:r>
        <w:r w:rsidR="00B46B00" w:rsidRPr="00B46B00">
          <w:rPr>
            <w:rFonts w:ascii="宋体" w:hAnsi="宋体"/>
            <w:noProof/>
            <w:webHidden/>
            <w:sz w:val="21"/>
          </w:rPr>
          <w:tab/>
        </w:r>
        <w:r w:rsidR="00B46B00" w:rsidRPr="00B46B00">
          <w:rPr>
            <w:rFonts w:ascii="宋体" w:hAnsi="宋体"/>
            <w:noProof/>
            <w:webHidden/>
            <w:sz w:val="21"/>
          </w:rPr>
          <w:fldChar w:fldCharType="begin"/>
        </w:r>
        <w:r w:rsidR="00B46B00" w:rsidRPr="00B46B00">
          <w:rPr>
            <w:rFonts w:ascii="宋体" w:hAnsi="宋体"/>
            <w:noProof/>
            <w:webHidden/>
            <w:sz w:val="21"/>
          </w:rPr>
          <w:instrText xml:space="preserve"> PAGEREF _Toc111044445 \h </w:instrText>
        </w:r>
        <w:r w:rsidR="00B46B00" w:rsidRPr="00B46B00">
          <w:rPr>
            <w:rFonts w:ascii="宋体" w:hAnsi="宋体"/>
            <w:noProof/>
            <w:webHidden/>
            <w:sz w:val="21"/>
          </w:rPr>
        </w:r>
        <w:r w:rsidR="00B46B00" w:rsidRPr="00B46B00">
          <w:rPr>
            <w:rFonts w:ascii="宋体" w:hAnsi="宋体"/>
            <w:noProof/>
            <w:webHidden/>
            <w:sz w:val="21"/>
          </w:rPr>
          <w:fldChar w:fldCharType="separate"/>
        </w:r>
        <w:r w:rsidR="00B46B00" w:rsidRPr="00B46B00">
          <w:rPr>
            <w:rFonts w:ascii="宋体" w:hAnsi="宋体"/>
            <w:noProof/>
            <w:webHidden/>
            <w:sz w:val="21"/>
          </w:rPr>
          <w:t>57</w:t>
        </w:r>
        <w:r w:rsidR="00B46B00" w:rsidRPr="00B46B00">
          <w:rPr>
            <w:rFonts w:ascii="宋体" w:hAnsi="宋体"/>
            <w:noProof/>
            <w:webHidden/>
            <w:sz w:val="21"/>
          </w:rPr>
          <w:fldChar w:fldCharType="end"/>
        </w:r>
      </w:hyperlink>
    </w:p>
    <w:p w14:paraId="249133B5" w14:textId="516E0955" w:rsidR="00FE77C1" w:rsidRDefault="00BE1B33" w:rsidP="0073596D">
      <w:pPr>
        <w:spacing w:line="276" w:lineRule="auto"/>
        <w:rPr>
          <w:rFonts w:ascii="宋体" w:eastAsia="宋体" w:hAnsi="宋体"/>
          <w:szCs w:val="21"/>
        </w:rPr>
      </w:pPr>
      <w:r w:rsidRPr="00B46B00">
        <w:rPr>
          <w:rFonts w:ascii="宋体" w:eastAsia="宋体" w:hAnsi="宋体"/>
          <w:szCs w:val="21"/>
        </w:rPr>
        <w:fldChar w:fldCharType="end"/>
      </w:r>
    </w:p>
    <w:p w14:paraId="4624C1D8" w14:textId="77777777" w:rsidR="006A4C21" w:rsidRDefault="006A4C21">
      <w:pPr>
        <w:widowControl/>
        <w:jc w:val="left"/>
        <w:rPr>
          <w:rFonts w:ascii="宋体" w:eastAsia="宋体" w:hAnsi="宋体"/>
          <w:szCs w:val="21"/>
        </w:rPr>
      </w:pPr>
    </w:p>
    <w:p w14:paraId="639C1B7A" w14:textId="77777777" w:rsidR="006A4C21" w:rsidRDefault="006A4C21">
      <w:pPr>
        <w:widowControl/>
        <w:jc w:val="left"/>
        <w:rPr>
          <w:rFonts w:ascii="宋体" w:eastAsia="宋体" w:hAnsi="宋体"/>
          <w:szCs w:val="21"/>
        </w:rPr>
      </w:pPr>
      <w:r>
        <w:rPr>
          <w:rFonts w:ascii="宋体" w:eastAsia="宋体" w:hAnsi="宋体"/>
          <w:szCs w:val="21"/>
        </w:rPr>
        <w:br w:type="page"/>
      </w:r>
    </w:p>
    <w:p w14:paraId="77391949" w14:textId="30EEDCBA" w:rsidR="00C902F1" w:rsidRPr="00FE77C1" w:rsidRDefault="00C902F1" w:rsidP="00C902F1">
      <w:pPr>
        <w:pStyle w:val="Default"/>
        <w:widowControl w:val="0"/>
        <w:spacing w:after="240"/>
        <w:jc w:val="center"/>
        <w:rPr>
          <w:rFonts w:ascii="黑体" w:eastAsia="黑体" w:hAnsi="黑体" w:cs="Times New Roman"/>
          <w:bCs/>
          <w:color w:val="auto"/>
          <w:sz w:val="36"/>
          <w:szCs w:val="32"/>
        </w:rPr>
      </w:pPr>
      <w:r>
        <w:rPr>
          <w:rFonts w:ascii="黑体" w:eastAsia="黑体" w:hAnsi="黑体" w:cs="Times New Roman"/>
          <w:bCs/>
          <w:color w:val="auto"/>
          <w:sz w:val="36"/>
          <w:szCs w:val="32"/>
        </w:rPr>
        <w:lastRenderedPageBreak/>
        <w:t>Contents</w:t>
      </w:r>
    </w:p>
    <w:p w14:paraId="648BF709" w14:textId="3D90C36B" w:rsidR="00C902F1" w:rsidRPr="003B61ED" w:rsidRDefault="00C902F1" w:rsidP="00C902F1">
      <w:pPr>
        <w:pStyle w:val="TOC1"/>
        <w:rPr>
          <w:noProof/>
          <w:sz w:val="21"/>
        </w:rPr>
      </w:pPr>
      <w:r w:rsidRPr="006A4C21">
        <w:rPr>
          <w:rFonts w:ascii="宋体" w:hAnsi="宋体"/>
          <w:sz w:val="21"/>
        </w:rPr>
        <w:fldChar w:fldCharType="begin"/>
      </w:r>
      <w:r w:rsidRPr="006A4C21">
        <w:rPr>
          <w:rFonts w:ascii="宋体" w:hAnsi="宋体"/>
          <w:sz w:val="21"/>
        </w:rPr>
        <w:instrText xml:space="preserve"> TOC \o "1-2" \h \z \u </w:instrText>
      </w:r>
      <w:r w:rsidRPr="006A4C21">
        <w:rPr>
          <w:rFonts w:ascii="宋体" w:hAnsi="宋体"/>
          <w:sz w:val="21"/>
        </w:rPr>
        <w:fldChar w:fldCharType="separate"/>
      </w:r>
      <w:hyperlink w:anchor="_Toc107914781" w:history="1">
        <w:r w:rsidRPr="003B61ED">
          <w:rPr>
            <w:rStyle w:val="ac"/>
            <w:noProof/>
            <w:sz w:val="21"/>
          </w:rPr>
          <w:t>1 General Provisions</w:t>
        </w:r>
        <w:r w:rsidRPr="003B61ED">
          <w:rPr>
            <w:noProof/>
            <w:webHidden/>
            <w:sz w:val="21"/>
          </w:rPr>
          <w:tab/>
        </w:r>
        <w:r w:rsidRPr="003B61ED">
          <w:rPr>
            <w:noProof/>
            <w:webHidden/>
            <w:sz w:val="21"/>
          </w:rPr>
          <w:fldChar w:fldCharType="begin"/>
        </w:r>
        <w:r w:rsidRPr="003B61ED">
          <w:rPr>
            <w:noProof/>
            <w:webHidden/>
            <w:sz w:val="21"/>
          </w:rPr>
          <w:instrText xml:space="preserve"> PAGEREF _Toc107914781 \h </w:instrText>
        </w:r>
        <w:r w:rsidRPr="003B61ED">
          <w:rPr>
            <w:noProof/>
            <w:webHidden/>
            <w:sz w:val="21"/>
          </w:rPr>
        </w:r>
        <w:r w:rsidRPr="003B61ED">
          <w:rPr>
            <w:noProof/>
            <w:webHidden/>
            <w:sz w:val="21"/>
          </w:rPr>
          <w:fldChar w:fldCharType="separate"/>
        </w:r>
        <w:r w:rsidRPr="003B61ED">
          <w:rPr>
            <w:noProof/>
            <w:webHidden/>
            <w:sz w:val="21"/>
          </w:rPr>
          <w:t>4</w:t>
        </w:r>
        <w:r w:rsidRPr="003B61ED">
          <w:rPr>
            <w:noProof/>
            <w:webHidden/>
            <w:sz w:val="21"/>
          </w:rPr>
          <w:fldChar w:fldCharType="end"/>
        </w:r>
      </w:hyperlink>
    </w:p>
    <w:p w14:paraId="68910C3A" w14:textId="760CCA91" w:rsidR="00C902F1" w:rsidRPr="003B61ED" w:rsidRDefault="00000000" w:rsidP="00C902F1">
      <w:pPr>
        <w:pStyle w:val="TOC1"/>
        <w:rPr>
          <w:noProof/>
          <w:sz w:val="21"/>
        </w:rPr>
      </w:pPr>
      <w:hyperlink w:anchor="_Toc107914782" w:history="1">
        <w:r w:rsidR="00C902F1" w:rsidRPr="003B61ED">
          <w:rPr>
            <w:rStyle w:val="ac"/>
            <w:noProof/>
            <w:sz w:val="21"/>
          </w:rPr>
          <w:t xml:space="preserve">2 </w:t>
        </w:r>
        <w:r w:rsidR="00795EB9" w:rsidRPr="003B61ED">
          <w:rPr>
            <w:rStyle w:val="ac"/>
            <w:noProof/>
            <w:sz w:val="21"/>
          </w:rPr>
          <w:t>Term</w:t>
        </w:r>
        <w:r w:rsidR="003B61ED">
          <w:rPr>
            <w:rStyle w:val="ac"/>
            <w:noProof/>
            <w:sz w:val="21"/>
          </w:rPr>
          <w:t>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_Toc107914782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5</w:t>
        </w:r>
        <w:r w:rsidR="00C902F1" w:rsidRPr="003B61ED">
          <w:rPr>
            <w:noProof/>
            <w:webHidden/>
            <w:sz w:val="21"/>
          </w:rPr>
          <w:fldChar w:fldCharType="end"/>
        </w:r>
      </w:hyperlink>
    </w:p>
    <w:p w14:paraId="1F8F05DB" w14:textId="43170E2D" w:rsidR="00C902F1" w:rsidRPr="003B61ED" w:rsidRDefault="00000000" w:rsidP="00C902F1">
      <w:pPr>
        <w:pStyle w:val="TOC1"/>
        <w:rPr>
          <w:noProof/>
          <w:sz w:val="21"/>
        </w:rPr>
      </w:pPr>
      <w:hyperlink w:anchor="_Toc107914783" w:history="1">
        <w:r w:rsidR="00C902F1" w:rsidRPr="003B61ED">
          <w:rPr>
            <w:rStyle w:val="ac"/>
            <w:noProof/>
            <w:sz w:val="21"/>
          </w:rPr>
          <w:t>3 General Design Principles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_Toc107914783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10</w:t>
        </w:r>
        <w:r w:rsidR="00C902F1" w:rsidRPr="003B61ED">
          <w:rPr>
            <w:noProof/>
            <w:webHidden/>
            <w:sz w:val="21"/>
          </w:rPr>
          <w:fldChar w:fldCharType="end"/>
        </w:r>
      </w:hyperlink>
    </w:p>
    <w:p w14:paraId="4CE074E8" w14:textId="2BF2F378" w:rsidR="00C902F1" w:rsidRPr="003B61ED" w:rsidRDefault="00000000" w:rsidP="00C902F1">
      <w:pPr>
        <w:pStyle w:val="TOC2"/>
        <w:rPr>
          <w:noProof/>
          <w:sz w:val="21"/>
        </w:rPr>
      </w:pPr>
      <w:hyperlink w:anchor="_Toc107914784" w:history="1">
        <w:r w:rsidR="00C902F1" w:rsidRPr="003B61ED">
          <w:rPr>
            <w:rStyle w:val="ac"/>
            <w:noProof/>
            <w:kern w:val="0"/>
            <w:sz w:val="21"/>
          </w:rPr>
          <w:t>3.1</w:t>
        </w:r>
        <w:r w:rsidR="002C6FBF" w:rsidRPr="003B61ED">
          <w:rPr>
            <w:rStyle w:val="ac"/>
            <w:noProof/>
            <w:kern w:val="0"/>
            <w:sz w:val="21"/>
          </w:rPr>
          <w:t xml:space="preserve"> </w:t>
        </w:r>
        <w:r w:rsidR="0005762E" w:rsidRPr="0005762E">
          <w:rPr>
            <w:rStyle w:val="ac"/>
            <w:noProof/>
            <w:kern w:val="0"/>
            <w:sz w:val="21"/>
          </w:rPr>
          <w:t>Basic design principles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_Toc107914784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10</w:t>
        </w:r>
        <w:r w:rsidR="00C902F1" w:rsidRPr="003B61ED">
          <w:rPr>
            <w:noProof/>
            <w:webHidden/>
            <w:sz w:val="21"/>
          </w:rPr>
          <w:fldChar w:fldCharType="end"/>
        </w:r>
      </w:hyperlink>
    </w:p>
    <w:p w14:paraId="59F1B3A8" w14:textId="3C42E793" w:rsidR="00C902F1" w:rsidRPr="003B61ED" w:rsidRDefault="00000000" w:rsidP="00C902F1">
      <w:pPr>
        <w:pStyle w:val="TOC2"/>
        <w:rPr>
          <w:noProof/>
          <w:sz w:val="21"/>
        </w:rPr>
      </w:pPr>
      <w:hyperlink w:anchor="_Toc107914785" w:history="1">
        <w:r w:rsidR="00C902F1" w:rsidRPr="003B61ED">
          <w:rPr>
            <w:rStyle w:val="ac"/>
            <w:noProof/>
            <w:kern w:val="0"/>
            <w:sz w:val="21"/>
          </w:rPr>
          <w:t>3.2</w:t>
        </w:r>
        <w:r w:rsidR="002C6FBF" w:rsidRPr="003B61ED">
          <w:rPr>
            <w:rStyle w:val="ac"/>
            <w:noProof/>
            <w:kern w:val="0"/>
            <w:sz w:val="21"/>
          </w:rPr>
          <w:t xml:space="preserve"> </w:t>
        </w:r>
        <w:r w:rsidR="00795EB9" w:rsidRPr="003B61ED">
          <w:rPr>
            <w:rStyle w:val="ac"/>
            <w:noProof/>
            <w:kern w:val="0"/>
            <w:sz w:val="21"/>
          </w:rPr>
          <w:t>N</w:t>
        </w:r>
        <w:r w:rsidR="002C6FBF" w:rsidRPr="003B61ED">
          <w:rPr>
            <w:rStyle w:val="ac"/>
            <w:noProof/>
            <w:kern w:val="0"/>
            <w:sz w:val="21"/>
          </w:rPr>
          <w:t>atural lighting</w:t>
        </w:r>
        <w:r w:rsidR="00795EB9" w:rsidRPr="003B61ED">
          <w:rPr>
            <w:rStyle w:val="ac"/>
            <w:noProof/>
            <w:kern w:val="0"/>
            <w:sz w:val="21"/>
          </w:rPr>
          <w:t xml:space="preserve"> optimization priciple</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_Toc107914785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10</w:t>
        </w:r>
        <w:r w:rsidR="00C902F1" w:rsidRPr="003B61ED">
          <w:rPr>
            <w:noProof/>
            <w:webHidden/>
            <w:sz w:val="21"/>
          </w:rPr>
          <w:fldChar w:fldCharType="end"/>
        </w:r>
      </w:hyperlink>
    </w:p>
    <w:p w14:paraId="288629E5" w14:textId="4ABC2A16" w:rsidR="00C902F1" w:rsidRPr="003B61ED" w:rsidRDefault="00000000" w:rsidP="00C902F1">
      <w:pPr>
        <w:pStyle w:val="TOC2"/>
        <w:rPr>
          <w:noProof/>
          <w:sz w:val="21"/>
        </w:rPr>
      </w:pPr>
      <w:hyperlink w:anchor="_Toc107914786" w:history="1">
        <w:r w:rsidR="00C902F1" w:rsidRPr="003B61ED">
          <w:rPr>
            <w:rStyle w:val="ac"/>
            <w:noProof/>
            <w:kern w:val="0"/>
            <w:sz w:val="21"/>
          </w:rPr>
          <w:t>3.3</w:t>
        </w:r>
        <w:r w:rsidR="002C6FBF" w:rsidRPr="003B61ED">
          <w:rPr>
            <w:rStyle w:val="ac"/>
            <w:noProof/>
            <w:kern w:val="0"/>
            <w:sz w:val="21"/>
          </w:rPr>
          <w:t xml:space="preserve"> Artificial lighting optimization principle</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_Toc107914786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10</w:t>
        </w:r>
        <w:r w:rsidR="00C902F1" w:rsidRPr="003B61ED">
          <w:rPr>
            <w:noProof/>
            <w:webHidden/>
            <w:sz w:val="21"/>
          </w:rPr>
          <w:fldChar w:fldCharType="end"/>
        </w:r>
      </w:hyperlink>
    </w:p>
    <w:p w14:paraId="3E020551" w14:textId="59F6E3E3" w:rsidR="00C902F1" w:rsidRPr="003B61ED" w:rsidRDefault="00000000" w:rsidP="00C902F1">
      <w:pPr>
        <w:pStyle w:val="TOC1"/>
        <w:rPr>
          <w:noProof/>
          <w:sz w:val="21"/>
        </w:rPr>
      </w:pPr>
      <w:hyperlink w:anchor="_Toc107914787" w:history="1">
        <w:r w:rsidR="00C902F1" w:rsidRPr="003B61ED">
          <w:rPr>
            <w:rStyle w:val="ac"/>
            <w:noProof/>
            <w:sz w:val="21"/>
          </w:rPr>
          <w:t>4 Basic Requirements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_Toc107914787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11</w:t>
        </w:r>
        <w:r w:rsidR="00C902F1" w:rsidRPr="003B61ED">
          <w:rPr>
            <w:noProof/>
            <w:webHidden/>
            <w:sz w:val="21"/>
          </w:rPr>
          <w:fldChar w:fldCharType="end"/>
        </w:r>
      </w:hyperlink>
    </w:p>
    <w:p w14:paraId="6E92C712" w14:textId="4E24F937" w:rsidR="00C902F1" w:rsidRPr="003B61ED" w:rsidRDefault="00000000" w:rsidP="00C902F1">
      <w:pPr>
        <w:pStyle w:val="TOC2"/>
        <w:rPr>
          <w:noProof/>
          <w:sz w:val="21"/>
        </w:rPr>
      </w:pPr>
      <w:hyperlink w:anchor="_Toc107914788" w:history="1">
        <w:r w:rsidR="00C902F1" w:rsidRPr="003B61ED">
          <w:rPr>
            <w:rStyle w:val="ac"/>
            <w:noProof/>
            <w:kern w:val="0"/>
            <w:sz w:val="21"/>
          </w:rPr>
          <w:t>4.1</w:t>
        </w:r>
        <w:r w:rsidR="002C6FBF" w:rsidRPr="003B61ED">
          <w:rPr>
            <w:rStyle w:val="ac"/>
            <w:noProof/>
            <w:kern w:val="0"/>
            <w:sz w:val="21"/>
          </w:rPr>
          <w:t xml:space="preserve"> Natural lighting and Artificial lighting</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_Toc107914788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11</w:t>
        </w:r>
        <w:r w:rsidR="00C902F1" w:rsidRPr="003B61ED">
          <w:rPr>
            <w:noProof/>
            <w:webHidden/>
            <w:sz w:val="21"/>
          </w:rPr>
          <w:fldChar w:fldCharType="end"/>
        </w:r>
      </w:hyperlink>
    </w:p>
    <w:p w14:paraId="0FEBE4CB" w14:textId="2E68EF38" w:rsidR="00C902F1" w:rsidRPr="003B61ED" w:rsidRDefault="00000000" w:rsidP="00C902F1">
      <w:pPr>
        <w:pStyle w:val="TOC2"/>
        <w:rPr>
          <w:noProof/>
          <w:sz w:val="21"/>
        </w:rPr>
      </w:pPr>
      <w:hyperlink w:anchor="_Toc107914789" w:history="1">
        <w:r w:rsidR="00C902F1" w:rsidRPr="003B61ED">
          <w:rPr>
            <w:rStyle w:val="ac"/>
            <w:noProof/>
            <w:kern w:val="0"/>
            <w:sz w:val="21"/>
          </w:rPr>
          <w:t>4.2</w:t>
        </w:r>
        <w:r w:rsidR="002C6FBF" w:rsidRPr="003B61ED">
          <w:rPr>
            <w:rStyle w:val="ac"/>
            <w:noProof/>
            <w:kern w:val="0"/>
            <w:sz w:val="21"/>
          </w:rPr>
          <w:t xml:space="preserve"> L</w:t>
        </w:r>
        <w:r w:rsidR="00747946" w:rsidRPr="003B61ED">
          <w:rPr>
            <w:rStyle w:val="ac"/>
            <w:noProof/>
            <w:kern w:val="0"/>
            <w:sz w:val="21"/>
          </w:rPr>
          <w:t>ED</w:t>
        </w:r>
        <w:r w:rsidR="002C6FBF" w:rsidRPr="003B61ED">
          <w:rPr>
            <w:rStyle w:val="ac"/>
            <w:noProof/>
            <w:kern w:val="0"/>
            <w:sz w:val="21"/>
          </w:rPr>
          <w:t xml:space="preserve"> Products and </w:t>
        </w:r>
        <w:r w:rsidR="00C61CF8" w:rsidRPr="003B61ED">
          <w:rPr>
            <w:rStyle w:val="ac"/>
            <w:noProof/>
            <w:kern w:val="0"/>
            <w:sz w:val="21"/>
          </w:rPr>
          <w:t xml:space="preserve">LED </w:t>
        </w:r>
        <w:r w:rsidR="002C6FBF" w:rsidRPr="003B61ED">
          <w:rPr>
            <w:rStyle w:val="ac"/>
            <w:noProof/>
            <w:kern w:val="0"/>
            <w:sz w:val="21"/>
          </w:rPr>
          <w:t>Systems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_Toc107914789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11</w:t>
        </w:r>
        <w:r w:rsidR="00C902F1" w:rsidRPr="003B61ED">
          <w:rPr>
            <w:noProof/>
            <w:webHidden/>
            <w:sz w:val="21"/>
          </w:rPr>
          <w:fldChar w:fldCharType="end"/>
        </w:r>
      </w:hyperlink>
    </w:p>
    <w:p w14:paraId="67B4FEE9" w14:textId="08F19F9F" w:rsidR="00C902F1" w:rsidRPr="003B61ED" w:rsidRDefault="00000000" w:rsidP="00C902F1">
      <w:pPr>
        <w:pStyle w:val="TOC2"/>
        <w:rPr>
          <w:noProof/>
          <w:sz w:val="21"/>
        </w:rPr>
      </w:pPr>
      <w:hyperlink w:anchor="_Toc107914790" w:history="1">
        <w:r w:rsidR="00C902F1" w:rsidRPr="003B61ED">
          <w:rPr>
            <w:rStyle w:val="ac"/>
            <w:noProof/>
            <w:kern w:val="0"/>
            <w:sz w:val="21"/>
          </w:rPr>
          <w:t>4.3</w:t>
        </w:r>
        <w:r w:rsidR="00795EB9" w:rsidRPr="003B61ED">
          <w:rPr>
            <w:rStyle w:val="ac"/>
            <w:noProof/>
            <w:kern w:val="0"/>
            <w:sz w:val="21"/>
          </w:rPr>
          <w:t xml:space="preserve"> Displaying </w:t>
        </w:r>
        <w:r w:rsidR="002A5DA5" w:rsidRPr="003B61ED">
          <w:rPr>
            <w:rStyle w:val="ac"/>
            <w:noProof/>
            <w:kern w:val="0"/>
            <w:sz w:val="21"/>
          </w:rPr>
          <w:t>t</w:t>
        </w:r>
        <w:r w:rsidR="00795EB9" w:rsidRPr="003B61ED">
          <w:rPr>
            <w:rStyle w:val="ac"/>
            <w:noProof/>
            <w:kern w:val="0"/>
            <w:sz w:val="21"/>
          </w:rPr>
          <w:t>erminals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_Toc107914790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12</w:t>
        </w:r>
        <w:r w:rsidR="00C902F1" w:rsidRPr="003B61ED">
          <w:rPr>
            <w:noProof/>
            <w:webHidden/>
            <w:sz w:val="21"/>
          </w:rPr>
          <w:fldChar w:fldCharType="end"/>
        </w:r>
      </w:hyperlink>
    </w:p>
    <w:p w14:paraId="25A40F35" w14:textId="15D50B13" w:rsidR="00C902F1" w:rsidRPr="003B61ED" w:rsidRDefault="00000000" w:rsidP="00C902F1">
      <w:pPr>
        <w:pStyle w:val="TOC1"/>
        <w:rPr>
          <w:noProof/>
          <w:sz w:val="21"/>
        </w:rPr>
      </w:pPr>
      <w:hyperlink w:anchor="_Toc107914791" w:history="1">
        <w:r w:rsidR="00C902F1" w:rsidRPr="003B61ED">
          <w:rPr>
            <w:rStyle w:val="ac"/>
            <w:bCs/>
            <w:noProof/>
            <w:kern w:val="44"/>
            <w:sz w:val="21"/>
          </w:rPr>
          <w:t xml:space="preserve">5 </w:t>
        </w:r>
        <w:r w:rsidR="00795EB9" w:rsidRPr="003B61ED">
          <w:rPr>
            <w:rStyle w:val="ac"/>
            <w:bCs/>
            <w:noProof/>
            <w:kern w:val="44"/>
            <w:sz w:val="21"/>
          </w:rPr>
          <w:t>Health lighting standard value</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_Toc107914791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13</w:t>
        </w:r>
        <w:r w:rsidR="00C902F1" w:rsidRPr="003B61ED">
          <w:rPr>
            <w:noProof/>
            <w:webHidden/>
            <w:sz w:val="21"/>
          </w:rPr>
          <w:fldChar w:fldCharType="end"/>
        </w:r>
      </w:hyperlink>
    </w:p>
    <w:p w14:paraId="21E82093" w14:textId="6D7ACC73" w:rsidR="00C902F1" w:rsidRPr="003B61ED" w:rsidRDefault="00000000" w:rsidP="00C902F1">
      <w:pPr>
        <w:pStyle w:val="TOC2"/>
        <w:rPr>
          <w:noProof/>
          <w:sz w:val="21"/>
        </w:rPr>
      </w:pPr>
      <w:hyperlink w:anchor="_Toc107914792" w:history="1">
        <w:r w:rsidR="00C902F1" w:rsidRPr="003B61ED">
          <w:rPr>
            <w:rStyle w:val="ac"/>
            <w:bCs/>
            <w:noProof/>
            <w:kern w:val="0"/>
            <w:sz w:val="21"/>
          </w:rPr>
          <w:t xml:space="preserve">5.1 </w:t>
        </w:r>
        <w:r w:rsidR="00737EA8" w:rsidRPr="003B61ED">
          <w:rPr>
            <w:rStyle w:val="ac"/>
            <w:bCs/>
            <w:noProof/>
            <w:kern w:val="0"/>
            <w:sz w:val="21"/>
          </w:rPr>
          <w:t xml:space="preserve">Visual </w:t>
        </w:r>
        <w:r w:rsidR="002A5DA5" w:rsidRPr="003B61ED">
          <w:rPr>
            <w:rStyle w:val="ac"/>
            <w:bCs/>
            <w:noProof/>
            <w:kern w:val="0"/>
            <w:sz w:val="21"/>
          </w:rPr>
          <w:t>h</w:t>
        </w:r>
        <w:r w:rsidR="00737EA8" w:rsidRPr="003B61ED">
          <w:rPr>
            <w:rStyle w:val="ac"/>
            <w:bCs/>
            <w:noProof/>
            <w:kern w:val="0"/>
            <w:sz w:val="21"/>
          </w:rPr>
          <w:t>ealthy</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_Toc107914792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13</w:t>
        </w:r>
        <w:r w:rsidR="00C902F1" w:rsidRPr="003B61ED">
          <w:rPr>
            <w:noProof/>
            <w:webHidden/>
            <w:sz w:val="21"/>
          </w:rPr>
          <w:fldChar w:fldCharType="end"/>
        </w:r>
      </w:hyperlink>
    </w:p>
    <w:p w14:paraId="61366358" w14:textId="5729E522" w:rsidR="00C902F1" w:rsidRPr="003B61ED" w:rsidRDefault="00000000" w:rsidP="00C902F1">
      <w:pPr>
        <w:pStyle w:val="TOC2"/>
        <w:rPr>
          <w:noProof/>
          <w:sz w:val="21"/>
        </w:rPr>
      </w:pPr>
      <w:hyperlink w:anchor="_Toc107914793" w:history="1">
        <w:r w:rsidR="00C902F1" w:rsidRPr="003B61ED">
          <w:rPr>
            <w:rStyle w:val="ac"/>
            <w:bCs/>
            <w:noProof/>
            <w:kern w:val="0"/>
            <w:sz w:val="21"/>
          </w:rPr>
          <w:t xml:space="preserve">5.2 </w:t>
        </w:r>
        <w:r w:rsidR="00737EA8" w:rsidRPr="003B61ED">
          <w:rPr>
            <w:rStyle w:val="ac"/>
            <w:bCs/>
            <w:noProof/>
            <w:kern w:val="0"/>
            <w:sz w:val="21"/>
          </w:rPr>
          <w:t xml:space="preserve">Circadian </w:t>
        </w:r>
        <w:r w:rsidR="002A5DA5" w:rsidRPr="003B61ED">
          <w:rPr>
            <w:rStyle w:val="ac"/>
            <w:bCs/>
            <w:noProof/>
            <w:kern w:val="0"/>
            <w:sz w:val="21"/>
          </w:rPr>
          <w:t>r</w:t>
        </w:r>
        <w:r w:rsidR="00737EA8" w:rsidRPr="003B61ED">
          <w:rPr>
            <w:rStyle w:val="ac"/>
            <w:bCs/>
            <w:noProof/>
            <w:kern w:val="0"/>
            <w:sz w:val="21"/>
          </w:rPr>
          <w:t xml:space="preserve">hythm </w:t>
        </w:r>
        <w:r w:rsidR="002A5DA5" w:rsidRPr="003B61ED">
          <w:rPr>
            <w:rStyle w:val="ac"/>
            <w:bCs/>
            <w:noProof/>
            <w:kern w:val="0"/>
            <w:sz w:val="21"/>
          </w:rPr>
          <w:t>h</w:t>
        </w:r>
        <w:r w:rsidR="00737EA8" w:rsidRPr="003B61ED">
          <w:rPr>
            <w:rStyle w:val="ac"/>
            <w:bCs/>
            <w:noProof/>
            <w:kern w:val="0"/>
            <w:sz w:val="21"/>
          </w:rPr>
          <w:t>ealthy</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_Toc107914793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14</w:t>
        </w:r>
        <w:r w:rsidR="00C902F1" w:rsidRPr="003B61ED">
          <w:rPr>
            <w:noProof/>
            <w:webHidden/>
            <w:sz w:val="21"/>
          </w:rPr>
          <w:fldChar w:fldCharType="end"/>
        </w:r>
      </w:hyperlink>
    </w:p>
    <w:p w14:paraId="7E8E0CCB" w14:textId="564C6003" w:rsidR="00C902F1" w:rsidRPr="003B61ED" w:rsidRDefault="00000000" w:rsidP="00C902F1">
      <w:pPr>
        <w:pStyle w:val="TOC2"/>
        <w:rPr>
          <w:noProof/>
          <w:sz w:val="21"/>
        </w:rPr>
      </w:pPr>
      <w:hyperlink w:anchor="_Toc107914794" w:history="1">
        <w:r w:rsidR="00C902F1" w:rsidRPr="003B61ED">
          <w:rPr>
            <w:rStyle w:val="ac"/>
            <w:bCs/>
            <w:noProof/>
            <w:kern w:val="0"/>
            <w:sz w:val="21"/>
          </w:rPr>
          <w:t xml:space="preserve">5.3 </w:t>
        </w:r>
        <w:r w:rsidR="00604F15" w:rsidRPr="003B61ED">
          <w:rPr>
            <w:rStyle w:val="ac"/>
            <w:bCs/>
            <w:noProof/>
            <w:kern w:val="0"/>
            <w:sz w:val="21"/>
          </w:rPr>
          <w:t>Affective</w:t>
        </w:r>
        <w:r w:rsidR="00737EA8" w:rsidRPr="003B61ED">
          <w:rPr>
            <w:rStyle w:val="ac"/>
            <w:bCs/>
            <w:noProof/>
            <w:kern w:val="0"/>
            <w:sz w:val="21"/>
          </w:rPr>
          <w:t xml:space="preserve"> </w:t>
        </w:r>
        <w:r w:rsidR="002A5DA5" w:rsidRPr="003B61ED">
          <w:rPr>
            <w:rStyle w:val="ac"/>
            <w:bCs/>
            <w:noProof/>
            <w:kern w:val="0"/>
            <w:sz w:val="21"/>
          </w:rPr>
          <w:t>h</w:t>
        </w:r>
        <w:r w:rsidR="00737EA8" w:rsidRPr="003B61ED">
          <w:rPr>
            <w:rStyle w:val="ac"/>
            <w:bCs/>
            <w:noProof/>
            <w:kern w:val="0"/>
            <w:sz w:val="21"/>
          </w:rPr>
          <w:t>ealthy</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_Toc107914794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15</w:t>
        </w:r>
        <w:r w:rsidR="00C902F1" w:rsidRPr="003B61ED">
          <w:rPr>
            <w:noProof/>
            <w:webHidden/>
            <w:sz w:val="21"/>
          </w:rPr>
          <w:fldChar w:fldCharType="end"/>
        </w:r>
      </w:hyperlink>
    </w:p>
    <w:p w14:paraId="2A8DC22E" w14:textId="214A03E4" w:rsidR="00C902F1" w:rsidRPr="003B61ED" w:rsidRDefault="00000000" w:rsidP="00C902F1">
      <w:pPr>
        <w:pStyle w:val="TOC2"/>
        <w:rPr>
          <w:noProof/>
          <w:sz w:val="21"/>
        </w:rPr>
      </w:pPr>
      <w:hyperlink w:anchor="_Toc107914795" w:history="1">
        <w:r w:rsidR="00C902F1" w:rsidRPr="003B61ED">
          <w:rPr>
            <w:rStyle w:val="ac"/>
            <w:bCs/>
            <w:noProof/>
            <w:kern w:val="0"/>
            <w:sz w:val="21"/>
          </w:rPr>
          <w:t>5.4</w:t>
        </w:r>
        <w:r w:rsidR="002A5DA5" w:rsidRPr="003B61ED">
          <w:rPr>
            <w:rStyle w:val="ac"/>
            <w:bCs/>
            <w:noProof/>
            <w:kern w:val="0"/>
            <w:sz w:val="21"/>
          </w:rPr>
          <w:t xml:space="preserve"> </w:t>
        </w:r>
        <w:r w:rsidR="00604F15" w:rsidRPr="003B61ED">
          <w:rPr>
            <w:rStyle w:val="ac"/>
            <w:bCs/>
            <w:noProof/>
            <w:kern w:val="0"/>
            <w:sz w:val="21"/>
          </w:rPr>
          <w:t xml:space="preserve">Functional requirements of visual, </w:t>
        </w:r>
        <w:r w:rsidR="002A5DA5" w:rsidRPr="003B61ED">
          <w:rPr>
            <w:rStyle w:val="ac"/>
            <w:bCs/>
            <w:noProof/>
            <w:kern w:val="0"/>
            <w:sz w:val="21"/>
          </w:rPr>
          <w:t xml:space="preserve">circadian </w:t>
        </w:r>
        <w:r w:rsidR="00604F15" w:rsidRPr="003B61ED">
          <w:rPr>
            <w:rStyle w:val="ac"/>
            <w:bCs/>
            <w:noProof/>
            <w:kern w:val="0"/>
            <w:sz w:val="21"/>
          </w:rPr>
          <w:t xml:space="preserve">rhythm and </w:t>
        </w:r>
        <w:r w:rsidR="002A5DA5" w:rsidRPr="003B61ED">
          <w:rPr>
            <w:rStyle w:val="ac"/>
            <w:bCs/>
            <w:noProof/>
            <w:kern w:val="0"/>
            <w:sz w:val="21"/>
          </w:rPr>
          <w:t>affective</w:t>
        </w:r>
        <w:r w:rsidR="00604F15" w:rsidRPr="003B61ED">
          <w:rPr>
            <w:rStyle w:val="ac"/>
            <w:bCs/>
            <w:noProof/>
            <w:kern w:val="0"/>
            <w:sz w:val="21"/>
          </w:rPr>
          <w:t xml:space="preserve"> health</w:t>
        </w:r>
        <w:r w:rsidR="002A5DA5" w:rsidRPr="003B61ED">
          <w:rPr>
            <w:rStyle w:val="ac"/>
            <w:bCs/>
            <w:noProof/>
            <w:kern w:val="0"/>
            <w:sz w:val="21"/>
          </w:rPr>
          <w:t>y</w:t>
        </w:r>
        <w:r w:rsidR="00604F15" w:rsidRPr="003B61ED">
          <w:rPr>
            <w:rStyle w:val="ac"/>
            <w:bCs/>
            <w:noProof/>
            <w:kern w:val="0"/>
            <w:sz w:val="21"/>
          </w:rPr>
          <w:t xml:space="preserve"> in different </w:t>
        </w:r>
        <w:r w:rsidR="000F505E">
          <w:rPr>
            <w:rStyle w:val="ac"/>
            <w:bCs/>
            <w:noProof/>
            <w:kern w:val="0"/>
            <w:sz w:val="21"/>
          </w:rPr>
          <w:t>architectural</w:t>
        </w:r>
        <w:r w:rsidR="00604F15" w:rsidRPr="003B61ED">
          <w:rPr>
            <w:rStyle w:val="ac"/>
            <w:bCs/>
            <w:noProof/>
            <w:kern w:val="0"/>
            <w:sz w:val="21"/>
          </w:rPr>
          <w:t xml:space="preserve"> </w:t>
        </w:r>
        <w:r w:rsidR="002A5DA5" w:rsidRPr="003B61ED">
          <w:rPr>
            <w:rStyle w:val="ac"/>
            <w:bCs/>
            <w:noProof/>
            <w:kern w:val="0"/>
            <w:sz w:val="21"/>
          </w:rPr>
          <w:t>s</w:t>
        </w:r>
        <w:r w:rsidR="00604F15" w:rsidRPr="003B61ED">
          <w:rPr>
            <w:rStyle w:val="ac"/>
            <w:bCs/>
            <w:noProof/>
            <w:kern w:val="0"/>
            <w:sz w:val="21"/>
          </w:rPr>
          <w:t>paces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_Toc107914795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15</w:t>
        </w:r>
        <w:r w:rsidR="00C902F1" w:rsidRPr="003B61ED">
          <w:rPr>
            <w:noProof/>
            <w:webHidden/>
            <w:sz w:val="21"/>
          </w:rPr>
          <w:fldChar w:fldCharType="end"/>
        </w:r>
      </w:hyperlink>
    </w:p>
    <w:p w14:paraId="1B5F310F" w14:textId="7F8E04D4" w:rsidR="00C902F1" w:rsidRPr="003B61ED" w:rsidRDefault="00000000" w:rsidP="00C902F1">
      <w:pPr>
        <w:pStyle w:val="TOC2"/>
        <w:rPr>
          <w:noProof/>
          <w:sz w:val="21"/>
        </w:rPr>
      </w:pPr>
      <w:hyperlink w:anchor="_Toc107914796" w:history="1">
        <w:r w:rsidR="00C902F1" w:rsidRPr="003B61ED">
          <w:rPr>
            <w:rStyle w:val="ac"/>
            <w:bCs/>
            <w:noProof/>
            <w:kern w:val="0"/>
            <w:sz w:val="21"/>
          </w:rPr>
          <w:t xml:space="preserve">5.5 </w:t>
        </w:r>
        <w:r w:rsidR="00D97A40" w:rsidRPr="003B61ED">
          <w:rPr>
            <w:rStyle w:val="ac"/>
            <w:bCs/>
            <w:noProof/>
            <w:kern w:val="0"/>
            <w:sz w:val="21"/>
          </w:rPr>
          <w:t>Photobiological hazard</w:t>
        </w:r>
        <w:r w:rsidR="00ED1122" w:rsidRPr="003B61ED">
          <w:rPr>
            <w:rStyle w:val="ac"/>
            <w:bCs/>
            <w:noProof/>
            <w:kern w:val="0"/>
            <w:sz w:val="21"/>
          </w:rPr>
          <w:t>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_Toc107914796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16</w:t>
        </w:r>
        <w:r w:rsidR="00C902F1" w:rsidRPr="003B61ED">
          <w:rPr>
            <w:noProof/>
            <w:webHidden/>
            <w:sz w:val="21"/>
          </w:rPr>
          <w:fldChar w:fldCharType="end"/>
        </w:r>
      </w:hyperlink>
    </w:p>
    <w:p w14:paraId="2DE9D7D4" w14:textId="6A307FEF" w:rsidR="00C902F1" w:rsidRPr="003B61ED" w:rsidRDefault="00000000" w:rsidP="00C902F1">
      <w:pPr>
        <w:pStyle w:val="TOC2"/>
        <w:rPr>
          <w:noProof/>
          <w:sz w:val="21"/>
        </w:rPr>
      </w:pPr>
      <w:hyperlink w:anchor="_Toc107914797" w:history="1">
        <w:r w:rsidR="00C902F1" w:rsidRPr="003B61ED">
          <w:rPr>
            <w:rStyle w:val="ac"/>
            <w:bCs/>
            <w:noProof/>
            <w:kern w:val="0"/>
            <w:sz w:val="21"/>
          </w:rPr>
          <w:t xml:space="preserve">5.6 </w:t>
        </w:r>
        <w:r w:rsidR="007E3093" w:rsidRPr="003B61ED">
          <w:rPr>
            <w:rStyle w:val="ac"/>
            <w:bCs/>
            <w:noProof/>
            <w:kern w:val="0"/>
            <w:sz w:val="21"/>
          </w:rPr>
          <w:t xml:space="preserve">Light </w:t>
        </w:r>
        <w:r w:rsidR="00D97A40" w:rsidRPr="003B61ED">
          <w:rPr>
            <w:rStyle w:val="ac"/>
            <w:bCs/>
            <w:noProof/>
            <w:kern w:val="0"/>
            <w:sz w:val="21"/>
          </w:rPr>
          <w:t>hazards</w:t>
        </w:r>
        <w:r w:rsidR="007E3093" w:rsidRPr="003B61ED">
          <w:rPr>
            <w:rStyle w:val="ac"/>
            <w:bCs/>
            <w:noProof/>
            <w:kern w:val="0"/>
            <w:sz w:val="21"/>
          </w:rPr>
          <w:t xml:space="preserve"> to visual</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_Toc107914797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17</w:t>
        </w:r>
        <w:r w:rsidR="00C902F1" w:rsidRPr="003B61ED">
          <w:rPr>
            <w:noProof/>
            <w:webHidden/>
            <w:sz w:val="21"/>
          </w:rPr>
          <w:fldChar w:fldCharType="end"/>
        </w:r>
      </w:hyperlink>
    </w:p>
    <w:p w14:paraId="7F09AF83" w14:textId="7AD5A1C6" w:rsidR="00C902F1" w:rsidRPr="003B61ED" w:rsidRDefault="00000000" w:rsidP="00C902F1">
      <w:pPr>
        <w:pStyle w:val="TOC1"/>
        <w:rPr>
          <w:noProof/>
          <w:sz w:val="21"/>
        </w:rPr>
      </w:pPr>
      <w:hyperlink w:anchor="_Toc107914798" w:history="1">
        <w:r w:rsidR="00C902F1" w:rsidRPr="003B61ED">
          <w:rPr>
            <w:rStyle w:val="ac"/>
            <w:bCs/>
            <w:noProof/>
            <w:kern w:val="44"/>
            <w:sz w:val="21"/>
          </w:rPr>
          <w:t xml:space="preserve">6 </w:t>
        </w:r>
        <w:r w:rsidR="007E3093" w:rsidRPr="003B61ED">
          <w:rPr>
            <w:rStyle w:val="ac"/>
            <w:bCs/>
            <w:noProof/>
            <w:kern w:val="44"/>
            <w:sz w:val="21"/>
          </w:rPr>
          <w:t>Health daylighting</w:t>
        </w:r>
        <w:r w:rsidR="007E3093" w:rsidRPr="003B61ED">
          <w:t xml:space="preserve"> </w:t>
        </w:r>
        <w:r w:rsidR="007E3093" w:rsidRPr="003B61ED">
          <w:rPr>
            <w:rStyle w:val="ac"/>
            <w:bCs/>
            <w:noProof/>
            <w:kern w:val="44"/>
            <w:sz w:val="21"/>
          </w:rPr>
          <w:t>design</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_Toc107914798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19</w:t>
        </w:r>
        <w:r w:rsidR="00C902F1" w:rsidRPr="003B61ED">
          <w:rPr>
            <w:noProof/>
            <w:webHidden/>
            <w:sz w:val="21"/>
          </w:rPr>
          <w:fldChar w:fldCharType="end"/>
        </w:r>
      </w:hyperlink>
    </w:p>
    <w:p w14:paraId="319F2A14" w14:textId="3EB90BF0" w:rsidR="00C902F1" w:rsidRPr="003B61ED" w:rsidRDefault="00000000" w:rsidP="00C902F1">
      <w:pPr>
        <w:pStyle w:val="TOC2"/>
        <w:rPr>
          <w:noProof/>
          <w:sz w:val="21"/>
        </w:rPr>
      </w:pPr>
      <w:hyperlink w:anchor="_Toc107914799" w:history="1">
        <w:r w:rsidR="00C902F1" w:rsidRPr="003B61ED">
          <w:rPr>
            <w:rStyle w:val="ac"/>
            <w:bCs/>
            <w:noProof/>
            <w:kern w:val="0"/>
            <w:sz w:val="21"/>
          </w:rPr>
          <w:t>6.1</w:t>
        </w:r>
        <w:r w:rsidR="0061156B" w:rsidRPr="003B61ED">
          <w:rPr>
            <w:rStyle w:val="ac"/>
            <w:bCs/>
            <w:noProof/>
            <w:kern w:val="0"/>
            <w:sz w:val="21"/>
          </w:rPr>
          <w:t xml:space="preserve"> General </w:t>
        </w:r>
        <w:r w:rsidR="002B6710" w:rsidRPr="003B61ED">
          <w:rPr>
            <w:rStyle w:val="ac"/>
            <w:bCs/>
            <w:noProof/>
            <w:kern w:val="0"/>
            <w:sz w:val="21"/>
          </w:rPr>
          <w:t>r</w:t>
        </w:r>
        <w:r w:rsidR="0061156B" w:rsidRPr="003B61ED">
          <w:rPr>
            <w:rStyle w:val="ac"/>
            <w:bCs/>
            <w:noProof/>
            <w:kern w:val="0"/>
            <w:sz w:val="21"/>
          </w:rPr>
          <w:t>egulation</w:t>
        </w:r>
        <w:r w:rsidR="002B6710" w:rsidRPr="003B61ED">
          <w:rPr>
            <w:rStyle w:val="ac"/>
            <w:bCs/>
            <w:noProof/>
            <w:kern w:val="0"/>
            <w:sz w:val="21"/>
          </w:rPr>
          <w:t>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_Toc107914799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19</w:t>
        </w:r>
        <w:r w:rsidR="00C902F1" w:rsidRPr="003B61ED">
          <w:rPr>
            <w:noProof/>
            <w:webHidden/>
            <w:sz w:val="21"/>
          </w:rPr>
          <w:fldChar w:fldCharType="end"/>
        </w:r>
      </w:hyperlink>
    </w:p>
    <w:p w14:paraId="421E13E9" w14:textId="44AE6F53" w:rsidR="00C902F1" w:rsidRPr="003B61ED" w:rsidRDefault="00000000" w:rsidP="00C902F1">
      <w:pPr>
        <w:pStyle w:val="TOC2"/>
        <w:rPr>
          <w:noProof/>
          <w:sz w:val="21"/>
        </w:rPr>
      </w:pPr>
      <w:hyperlink w:anchor="_Toc107914800" w:history="1">
        <w:r w:rsidR="00C902F1" w:rsidRPr="003B61ED">
          <w:rPr>
            <w:rStyle w:val="ac"/>
            <w:bCs/>
            <w:noProof/>
            <w:kern w:val="0"/>
            <w:sz w:val="21"/>
          </w:rPr>
          <w:t>6.2</w:t>
        </w:r>
        <w:r w:rsidR="0061156B" w:rsidRPr="003B61ED">
          <w:rPr>
            <w:rStyle w:val="ac"/>
            <w:bCs/>
            <w:noProof/>
            <w:kern w:val="0"/>
            <w:sz w:val="21"/>
          </w:rPr>
          <w:t xml:space="preserve"> Daylighting standard</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_Toc107914800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19</w:t>
        </w:r>
        <w:r w:rsidR="00C902F1" w:rsidRPr="003B61ED">
          <w:rPr>
            <w:noProof/>
            <w:webHidden/>
            <w:sz w:val="21"/>
          </w:rPr>
          <w:fldChar w:fldCharType="end"/>
        </w:r>
      </w:hyperlink>
    </w:p>
    <w:p w14:paraId="16EEB8E6" w14:textId="70A15163" w:rsidR="00C902F1" w:rsidRPr="003B61ED" w:rsidRDefault="00000000" w:rsidP="00C902F1">
      <w:pPr>
        <w:pStyle w:val="TOC2"/>
        <w:rPr>
          <w:noProof/>
          <w:sz w:val="21"/>
        </w:rPr>
      </w:pPr>
      <w:hyperlink w:anchor="_Toc107914801" w:history="1">
        <w:r w:rsidR="00C902F1" w:rsidRPr="003B61ED">
          <w:rPr>
            <w:rStyle w:val="ac"/>
            <w:bCs/>
            <w:noProof/>
            <w:kern w:val="0"/>
            <w:sz w:val="21"/>
          </w:rPr>
          <w:t>6.3</w:t>
        </w:r>
        <w:r w:rsidR="002B6710" w:rsidRPr="003B61ED">
          <w:rPr>
            <w:rStyle w:val="ac"/>
            <w:bCs/>
            <w:noProof/>
            <w:kern w:val="0"/>
            <w:sz w:val="21"/>
          </w:rPr>
          <w:t xml:space="preserve"> Daylighting mearsurement</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_Toc107914801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19</w:t>
        </w:r>
        <w:r w:rsidR="00C902F1" w:rsidRPr="003B61ED">
          <w:rPr>
            <w:noProof/>
            <w:webHidden/>
            <w:sz w:val="21"/>
          </w:rPr>
          <w:fldChar w:fldCharType="end"/>
        </w:r>
      </w:hyperlink>
    </w:p>
    <w:p w14:paraId="5F380E91" w14:textId="4767B6A8" w:rsidR="00C902F1" w:rsidRPr="003B61ED" w:rsidRDefault="00000000" w:rsidP="00C902F1">
      <w:pPr>
        <w:pStyle w:val="TOC1"/>
        <w:rPr>
          <w:noProof/>
          <w:sz w:val="21"/>
        </w:rPr>
      </w:pPr>
      <w:hyperlink w:anchor="_Toc107914802" w:history="1">
        <w:r w:rsidR="00C902F1" w:rsidRPr="003B61ED">
          <w:rPr>
            <w:rStyle w:val="ac"/>
            <w:noProof/>
            <w:sz w:val="21"/>
          </w:rPr>
          <w:t xml:space="preserve">7 </w:t>
        </w:r>
        <w:r w:rsidR="002B6710" w:rsidRPr="003B61ED">
          <w:rPr>
            <w:rStyle w:val="ac"/>
            <w:noProof/>
            <w:sz w:val="21"/>
          </w:rPr>
          <w:t>Health artificial lighting design</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_Toc107914802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21</w:t>
        </w:r>
        <w:r w:rsidR="00C902F1" w:rsidRPr="003B61ED">
          <w:rPr>
            <w:noProof/>
            <w:webHidden/>
            <w:sz w:val="21"/>
          </w:rPr>
          <w:fldChar w:fldCharType="end"/>
        </w:r>
      </w:hyperlink>
    </w:p>
    <w:p w14:paraId="0493C7AA" w14:textId="772C4974" w:rsidR="00C902F1" w:rsidRPr="003B61ED" w:rsidRDefault="00000000" w:rsidP="00C902F1">
      <w:pPr>
        <w:pStyle w:val="TOC2"/>
        <w:rPr>
          <w:noProof/>
          <w:sz w:val="21"/>
        </w:rPr>
      </w:pPr>
      <w:hyperlink w:anchor="_Toc107914803" w:history="1">
        <w:r w:rsidR="00C902F1" w:rsidRPr="003B61ED">
          <w:rPr>
            <w:rStyle w:val="ac"/>
            <w:noProof/>
            <w:kern w:val="0"/>
            <w:sz w:val="21"/>
          </w:rPr>
          <w:t xml:space="preserve">7.1 </w:t>
        </w:r>
        <w:r w:rsidR="0061156B" w:rsidRPr="003B61ED">
          <w:rPr>
            <w:rStyle w:val="ac"/>
            <w:noProof/>
            <w:kern w:val="0"/>
            <w:sz w:val="21"/>
          </w:rPr>
          <w:t>General Regulation</w:t>
        </w:r>
        <w:r w:rsidR="002B6710" w:rsidRPr="003B61ED">
          <w:rPr>
            <w:rStyle w:val="ac"/>
            <w:noProof/>
            <w:kern w:val="0"/>
            <w:sz w:val="21"/>
          </w:rPr>
          <w:t>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_Toc107914803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21</w:t>
        </w:r>
        <w:r w:rsidR="00C902F1" w:rsidRPr="003B61ED">
          <w:rPr>
            <w:noProof/>
            <w:webHidden/>
            <w:sz w:val="21"/>
          </w:rPr>
          <w:fldChar w:fldCharType="end"/>
        </w:r>
      </w:hyperlink>
    </w:p>
    <w:p w14:paraId="345F8951" w14:textId="563CA04B" w:rsidR="00C902F1" w:rsidRPr="003B61ED" w:rsidRDefault="00000000" w:rsidP="00C902F1">
      <w:pPr>
        <w:pStyle w:val="TOC2"/>
        <w:rPr>
          <w:noProof/>
          <w:sz w:val="21"/>
        </w:rPr>
      </w:pPr>
      <w:hyperlink w:anchor="_Toc107914804" w:history="1">
        <w:r w:rsidR="00C902F1" w:rsidRPr="003B61ED">
          <w:rPr>
            <w:rStyle w:val="ac"/>
            <w:noProof/>
            <w:kern w:val="0"/>
            <w:sz w:val="21"/>
          </w:rPr>
          <w:t xml:space="preserve">7.2 </w:t>
        </w:r>
        <w:r w:rsidR="009C5B74" w:rsidRPr="003B61ED">
          <w:rPr>
            <w:rStyle w:val="ac"/>
            <w:noProof/>
            <w:kern w:val="0"/>
            <w:sz w:val="21"/>
          </w:rPr>
          <w:t>Hospital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_Toc107914804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22</w:t>
        </w:r>
        <w:r w:rsidR="00C902F1" w:rsidRPr="003B61ED">
          <w:rPr>
            <w:noProof/>
            <w:webHidden/>
            <w:sz w:val="21"/>
          </w:rPr>
          <w:fldChar w:fldCharType="end"/>
        </w:r>
      </w:hyperlink>
    </w:p>
    <w:p w14:paraId="5023C9FB" w14:textId="603A7924" w:rsidR="00C902F1" w:rsidRPr="003B61ED" w:rsidRDefault="00000000" w:rsidP="00C902F1">
      <w:pPr>
        <w:pStyle w:val="TOC2"/>
        <w:rPr>
          <w:noProof/>
          <w:sz w:val="21"/>
        </w:rPr>
      </w:pPr>
      <w:hyperlink w:anchor="_Toc107914805" w:history="1">
        <w:r w:rsidR="00C902F1" w:rsidRPr="003B61ED">
          <w:rPr>
            <w:rStyle w:val="ac"/>
            <w:noProof/>
            <w:kern w:val="0"/>
            <w:sz w:val="21"/>
          </w:rPr>
          <w:t>7.3</w:t>
        </w:r>
        <w:r w:rsidR="009C5B74" w:rsidRPr="003B61ED">
          <w:rPr>
            <w:rStyle w:val="ac"/>
            <w:noProof/>
            <w:kern w:val="0"/>
            <w:sz w:val="21"/>
          </w:rPr>
          <w:t xml:space="preserve"> Elderly oriented spaces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_Toc107914805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24</w:t>
        </w:r>
        <w:r w:rsidR="00C902F1" w:rsidRPr="003B61ED">
          <w:rPr>
            <w:noProof/>
            <w:webHidden/>
            <w:sz w:val="21"/>
          </w:rPr>
          <w:fldChar w:fldCharType="end"/>
        </w:r>
      </w:hyperlink>
    </w:p>
    <w:p w14:paraId="08088F0F" w14:textId="26F6F0B9" w:rsidR="00C902F1" w:rsidRPr="003B61ED" w:rsidRDefault="00000000" w:rsidP="00C902F1">
      <w:pPr>
        <w:pStyle w:val="TOC2"/>
        <w:rPr>
          <w:noProof/>
          <w:sz w:val="21"/>
        </w:rPr>
      </w:pPr>
      <w:hyperlink w:anchor="_Toc107914806" w:history="1">
        <w:r w:rsidR="00C902F1" w:rsidRPr="003B61ED">
          <w:rPr>
            <w:rStyle w:val="ac"/>
            <w:bCs/>
            <w:noProof/>
            <w:kern w:val="0"/>
            <w:sz w:val="21"/>
          </w:rPr>
          <w:t xml:space="preserve">7.4 </w:t>
        </w:r>
        <w:r w:rsidR="009C5B74" w:rsidRPr="003B61ED">
          <w:rPr>
            <w:rStyle w:val="ac"/>
            <w:bCs/>
            <w:noProof/>
            <w:kern w:val="0"/>
            <w:sz w:val="21"/>
          </w:rPr>
          <w:t>School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_Toc107914806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26</w:t>
        </w:r>
        <w:r w:rsidR="00C902F1" w:rsidRPr="003B61ED">
          <w:rPr>
            <w:noProof/>
            <w:webHidden/>
            <w:sz w:val="21"/>
          </w:rPr>
          <w:fldChar w:fldCharType="end"/>
        </w:r>
      </w:hyperlink>
    </w:p>
    <w:p w14:paraId="4B64E301" w14:textId="6F34EF3C" w:rsidR="00C902F1" w:rsidRPr="003B61ED" w:rsidRDefault="00000000" w:rsidP="00C902F1">
      <w:pPr>
        <w:pStyle w:val="TOC2"/>
        <w:rPr>
          <w:noProof/>
          <w:sz w:val="21"/>
        </w:rPr>
      </w:pPr>
      <w:hyperlink w:anchor="_Toc107914807" w:history="1">
        <w:r w:rsidR="00C902F1" w:rsidRPr="003B61ED">
          <w:rPr>
            <w:rStyle w:val="ac"/>
            <w:bCs/>
            <w:noProof/>
            <w:kern w:val="0"/>
            <w:sz w:val="21"/>
          </w:rPr>
          <w:t xml:space="preserve">7.5 </w:t>
        </w:r>
        <w:r w:rsidR="009C5B74" w:rsidRPr="003B61ED">
          <w:rPr>
            <w:rStyle w:val="ac"/>
            <w:bCs/>
            <w:noProof/>
            <w:kern w:val="0"/>
            <w:sz w:val="21"/>
          </w:rPr>
          <w:t>Office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_Toc107914807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28</w:t>
        </w:r>
        <w:r w:rsidR="00C902F1" w:rsidRPr="003B61ED">
          <w:rPr>
            <w:noProof/>
            <w:webHidden/>
            <w:sz w:val="21"/>
          </w:rPr>
          <w:fldChar w:fldCharType="end"/>
        </w:r>
      </w:hyperlink>
    </w:p>
    <w:p w14:paraId="78656BCF" w14:textId="268158F5" w:rsidR="00C902F1" w:rsidRPr="003B61ED" w:rsidRDefault="00000000" w:rsidP="00C902F1">
      <w:pPr>
        <w:pStyle w:val="TOC2"/>
        <w:rPr>
          <w:noProof/>
          <w:sz w:val="21"/>
        </w:rPr>
      </w:pPr>
      <w:hyperlink w:anchor="_Toc107914808" w:history="1">
        <w:r w:rsidR="00C902F1" w:rsidRPr="003B61ED">
          <w:rPr>
            <w:rStyle w:val="ac"/>
            <w:bCs/>
            <w:noProof/>
            <w:kern w:val="0"/>
            <w:sz w:val="21"/>
          </w:rPr>
          <w:t xml:space="preserve">7.6 </w:t>
        </w:r>
        <w:r w:rsidR="009C5B74" w:rsidRPr="003B61ED">
          <w:rPr>
            <w:rStyle w:val="ac"/>
            <w:bCs/>
            <w:noProof/>
            <w:kern w:val="0"/>
            <w:sz w:val="21"/>
          </w:rPr>
          <w:t>Residential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_Toc107914808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29</w:t>
        </w:r>
        <w:r w:rsidR="00C902F1" w:rsidRPr="003B61ED">
          <w:rPr>
            <w:noProof/>
            <w:webHidden/>
            <w:sz w:val="21"/>
          </w:rPr>
          <w:fldChar w:fldCharType="end"/>
        </w:r>
      </w:hyperlink>
    </w:p>
    <w:p w14:paraId="65E5EB38" w14:textId="292760D1" w:rsidR="00C902F1" w:rsidRPr="003B61ED" w:rsidRDefault="00000000" w:rsidP="00C902F1">
      <w:pPr>
        <w:pStyle w:val="TOC2"/>
        <w:rPr>
          <w:noProof/>
          <w:sz w:val="21"/>
        </w:rPr>
      </w:pPr>
      <w:hyperlink w:anchor="_Toc107914809" w:history="1">
        <w:r w:rsidR="00C902F1" w:rsidRPr="003B61ED">
          <w:rPr>
            <w:rStyle w:val="ac"/>
            <w:bCs/>
            <w:noProof/>
            <w:kern w:val="0"/>
            <w:sz w:val="21"/>
          </w:rPr>
          <w:t xml:space="preserve">7.7 </w:t>
        </w:r>
        <w:r w:rsidR="00293C04" w:rsidRPr="003B61ED">
          <w:rPr>
            <w:rStyle w:val="ac"/>
            <w:bCs/>
            <w:noProof/>
            <w:kern w:val="0"/>
            <w:sz w:val="21"/>
          </w:rPr>
          <w:t>Industiral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_Toc107914809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32</w:t>
        </w:r>
        <w:r w:rsidR="00C902F1" w:rsidRPr="003B61ED">
          <w:rPr>
            <w:noProof/>
            <w:webHidden/>
            <w:sz w:val="21"/>
          </w:rPr>
          <w:fldChar w:fldCharType="end"/>
        </w:r>
      </w:hyperlink>
    </w:p>
    <w:p w14:paraId="407DA979" w14:textId="5EF412AC" w:rsidR="00C902F1" w:rsidRPr="003B61ED" w:rsidRDefault="00000000" w:rsidP="00C902F1">
      <w:pPr>
        <w:pStyle w:val="TOC2"/>
        <w:rPr>
          <w:noProof/>
          <w:sz w:val="21"/>
        </w:rPr>
      </w:pPr>
      <w:hyperlink w:anchor="_Toc107914810" w:history="1">
        <w:r w:rsidR="00C902F1" w:rsidRPr="003B61ED">
          <w:rPr>
            <w:rStyle w:val="ac"/>
            <w:bCs/>
            <w:noProof/>
            <w:kern w:val="0"/>
            <w:sz w:val="21"/>
          </w:rPr>
          <w:t xml:space="preserve">7.8 </w:t>
        </w:r>
        <w:r w:rsidR="00293C04" w:rsidRPr="003B61ED">
          <w:rPr>
            <w:rStyle w:val="ac"/>
            <w:bCs/>
            <w:noProof/>
            <w:kern w:val="0"/>
            <w:sz w:val="21"/>
          </w:rPr>
          <w:t>Traffic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_Toc107914810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35</w:t>
        </w:r>
        <w:r w:rsidR="00C902F1" w:rsidRPr="003B61ED">
          <w:rPr>
            <w:noProof/>
            <w:webHidden/>
            <w:sz w:val="21"/>
          </w:rPr>
          <w:fldChar w:fldCharType="end"/>
        </w:r>
      </w:hyperlink>
    </w:p>
    <w:p w14:paraId="2FDB508A" w14:textId="0A4E49AD" w:rsidR="00C902F1" w:rsidRPr="003B61ED" w:rsidRDefault="00000000" w:rsidP="00C902F1">
      <w:pPr>
        <w:pStyle w:val="TOC1"/>
        <w:rPr>
          <w:noProof/>
          <w:sz w:val="21"/>
        </w:rPr>
      </w:pPr>
      <w:hyperlink w:anchor="_Toc107914811" w:history="1">
        <w:r w:rsidR="00C902F1" w:rsidRPr="003B61ED">
          <w:rPr>
            <w:rStyle w:val="ac"/>
            <w:noProof/>
            <w:sz w:val="21"/>
          </w:rPr>
          <w:t xml:space="preserve">8 </w:t>
        </w:r>
        <w:r w:rsidR="00293C04" w:rsidRPr="003B61ED">
          <w:rPr>
            <w:rStyle w:val="ac"/>
            <w:noProof/>
            <w:sz w:val="21"/>
          </w:rPr>
          <w:t>Health lighting evidence-based design process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_Toc107914811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38</w:t>
        </w:r>
        <w:r w:rsidR="00C902F1" w:rsidRPr="003B61ED">
          <w:rPr>
            <w:noProof/>
            <w:webHidden/>
            <w:sz w:val="21"/>
          </w:rPr>
          <w:fldChar w:fldCharType="end"/>
        </w:r>
      </w:hyperlink>
    </w:p>
    <w:p w14:paraId="0BAD7FD9" w14:textId="55F05721" w:rsidR="00C902F1" w:rsidRPr="003B61ED" w:rsidRDefault="00000000" w:rsidP="00C902F1">
      <w:pPr>
        <w:pStyle w:val="TOC2"/>
        <w:rPr>
          <w:noProof/>
          <w:sz w:val="21"/>
        </w:rPr>
      </w:pPr>
      <w:hyperlink w:anchor="_Toc107914812" w:history="1">
        <w:r w:rsidR="00C902F1" w:rsidRPr="003B61ED">
          <w:rPr>
            <w:rStyle w:val="ac"/>
            <w:noProof/>
            <w:kern w:val="0"/>
            <w:sz w:val="21"/>
          </w:rPr>
          <w:t xml:space="preserve">8.1 </w:t>
        </w:r>
        <w:r w:rsidR="009C5B74" w:rsidRPr="003B61ED">
          <w:rPr>
            <w:rStyle w:val="ac"/>
            <w:noProof/>
            <w:kern w:val="0"/>
            <w:sz w:val="21"/>
          </w:rPr>
          <w:t>General regulations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_Toc107914812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38</w:t>
        </w:r>
        <w:r w:rsidR="00C902F1" w:rsidRPr="003B61ED">
          <w:rPr>
            <w:noProof/>
            <w:webHidden/>
            <w:sz w:val="21"/>
          </w:rPr>
          <w:fldChar w:fldCharType="end"/>
        </w:r>
      </w:hyperlink>
    </w:p>
    <w:p w14:paraId="1A0E66C6" w14:textId="74630BDE" w:rsidR="00C902F1" w:rsidRPr="003B61ED" w:rsidRDefault="00000000" w:rsidP="00C902F1">
      <w:pPr>
        <w:pStyle w:val="TOC2"/>
        <w:rPr>
          <w:noProof/>
          <w:sz w:val="21"/>
        </w:rPr>
      </w:pPr>
      <w:hyperlink w:anchor="_Toc107914813" w:history="1">
        <w:r w:rsidR="00C902F1" w:rsidRPr="003B61ED">
          <w:rPr>
            <w:rStyle w:val="ac"/>
            <w:noProof/>
            <w:kern w:val="0"/>
            <w:sz w:val="21"/>
          </w:rPr>
          <w:t>8.2</w:t>
        </w:r>
        <w:r w:rsidR="00167640" w:rsidRPr="003B61ED">
          <w:t xml:space="preserve"> </w:t>
        </w:r>
        <w:r w:rsidR="00167640" w:rsidRPr="003B61ED">
          <w:rPr>
            <w:rStyle w:val="ac"/>
            <w:noProof/>
            <w:kern w:val="0"/>
            <w:sz w:val="21"/>
          </w:rPr>
          <w:t>Preliminary investigation and demand analysis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_Toc107914813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38</w:t>
        </w:r>
        <w:r w:rsidR="00C902F1" w:rsidRPr="003B61ED">
          <w:rPr>
            <w:noProof/>
            <w:webHidden/>
            <w:sz w:val="21"/>
          </w:rPr>
          <w:fldChar w:fldCharType="end"/>
        </w:r>
      </w:hyperlink>
    </w:p>
    <w:p w14:paraId="35898396" w14:textId="10D2A6FB" w:rsidR="00C902F1" w:rsidRPr="003B61ED" w:rsidRDefault="00000000" w:rsidP="00C902F1">
      <w:pPr>
        <w:pStyle w:val="TOC2"/>
        <w:rPr>
          <w:noProof/>
          <w:sz w:val="21"/>
        </w:rPr>
      </w:pPr>
      <w:hyperlink w:anchor="_Toc107914814" w:history="1">
        <w:r w:rsidR="00C902F1" w:rsidRPr="003B61ED">
          <w:rPr>
            <w:rStyle w:val="ac"/>
            <w:noProof/>
            <w:kern w:val="0"/>
            <w:sz w:val="21"/>
          </w:rPr>
          <w:t>8.3</w:t>
        </w:r>
        <w:r w:rsidR="00112C51" w:rsidRPr="003B61ED">
          <w:t xml:space="preserve"> </w:t>
        </w:r>
        <w:r w:rsidR="00112C51" w:rsidRPr="003B61ED">
          <w:rPr>
            <w:rStyle w:val="ac"/>
            <w:noProof/>
            <w:kern w:val="0"/>
            <w:sz w:val="21"/>
          </w:rPr>
          <w:t>Evidence-based experimental study</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_Toc107914814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38</w:t>
        </w:r>
        <w:r w:rsidR="00C902F1" w:rsidRPr="003B61ED">
          <w:rPr>
            <w:noProof/>
            <w:webHidden/>
            <w:sz w:val="21"/>
          </w:rPr>
          <w:fldChar w:fldCharType="end"/>
        </w:r>
      </w:hyperlink>
    </w:p>
    <w:p w14:paraId="7789DA2B" w14:textId="1D3ADC04" w:rsidR="00C902F1" w:rsidRPr="003B61ED" w:rsidRDefault="00000000" w:rsidP="00C902F1">
      <w:pPr>
        <w:pStyle w:val="TOC2"/>
        <w:rPr>
          <w:noProof/>
          <w:sz w:val="21"/>
        </w:rPr>
      </w:pPr>
      <w:hyperlink w:anchor="_Toc107914815" w:history="1">
        <w:r w:rsidR="00C902F1" w:rsidRPr="003B61ED">
          <w:rPr>
            <w:rStyle w:val="ac"/>
            <w:noProof/>
            <w:kern w:val="0"/>
            <w:sz w:val="21"/>
          </w:rPr>
          <w:t>8.4</w:t>
        </w:r>
        <w:r w:rsidR="00112C51" w:rsidRPr="003B61ED">
          <w:t xml:space="preserve"> </w:t>
        </w:r>
        <w:r w:rsidR="00112C51" w:rsidRPr="003B61ED">
          <w:rPr>
            <w:rStyle w:val="ac"/>
            <w:noProof/>
            <w:kern w:val="0"/>
            <w:sz w:val="21"/>
          </w:rPr>
          <w:t>Research and development of health lighting control system</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_Toc107914815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40</w:t>
        </w:r>
        <w:r w:rsidR="00C902F1" w:rsidRPr="003B61ED">
          <w:rPr>
            <w:noProof/>
            <w:webHidden/>
            <w:sz w:val="21"/>
          </w:rPr>
          <w:fldChar w:fldCharType="end"/>
        </w:r>
      </w:hyperlink>
    </w:p>
    <w:p w14:paraId="7E83AB2A" w14:textId="72A7C8EF" w:rsidR="00C902F1" w:rsidRPr="003B61ED" w:rsidRDefault="00000000" w:rsidP="00C902F1">
      <w:pPr>
        <w:pStyle w:val="TOC2"/>
        <w:rPr>
          <w:noProof/>
          <w:sz w:val="21"/>
        </w:rPr>
      </w:pPr>
      <w:hyperlink w:anchor="_Toc107914816" w:history="1">
        <w:r w:rsidR="00C902F1" w:rsidRPr="003B61ED">
          <w:rPr>
            <w:rStyle w:val="ac"/>
            <w:noProof/>
            <w:kern w:val="0"/>
            <w:sz w:val="21"/>
          </w:rPr>
          <w:t>8.5</w:t>
        </w:r>
        <w:r w:rsidR="00112C51" w:rsidRPr="003B61ED">
          <w:t xml:space="preserve"> </w:t>
        </w:r>
        <w:r w:rsidR="00112C51" w:rsidRPr="003B61ED">
          <w:rPr>
            <w:rStyle w:val="ac"/>
            <w:noProof/>
            <w:kern w:val="0"/>
            <w:sz w:val="21"/>
          </w:rPr>
          <w:t>Test certification</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_Toc107914816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40</w:t>
        </w:r>
        <w:r w:rsidR="00C902F1" w:rsidRPr="003B61ED">
          <w:rPr>
            <w:noProof/>
            <w:webHidden/>
            <w:sz w:val="21"/>
          </w:rPr>
          <w:fldChar w:fldCharType="end"/>
        </w:r>
      </w:hyperlink>
    </w:p>
    <w:p w14:paraId="1C4A5ABA" w14:textId="4B45997B" w:rsidR="00C902F1" w:rsidRPr="003B61ED" w:rsidRDefault="00000000" w:rsidP="00C902F1">
      <w:pPr>
        <w:pStyle w:val="TOC2"/>
        <w:rPr>
          <w:noProof/>
          <w:sz w:val="21"/>
        </w:rPr>
      </w:pPr>
      <w:hyperlink w:anchor="_Toc107914817" w:history="1">
        <w:r w:rsidR="00C902F1" w:rsidRPr="003B61ED">
          <w:rPr>
            <w:rStyle w:val="ac"/>
            <w:noProof/>
            <w:kern w:val="0"/>
            <w:sz w:val="21"/>
          </w:rPr>
          <w:t>8.6</w:t>
        </w:r>
        <w:r w:rsidR="00112C51" w:rsidRPr="003B61ED">
          <w:t xml:space="preserve"> </w:t>
        </w:r>
        <w:r w:rsidR="00112C51" w:rsidRPr="003B61ED">
          <w:rPr>
            <w:rStyle w:val="ac"/>
            <w:noProof/>
            <w:kern w:val="0"/>
            <w:sz w:val="21"/>
          </w:rPr>
          <w:t>Demonstration application and post-use evaluation</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_Toc107914817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41</w:t>
        </w:r>
        <w:r w:rsidR="00C902F1" w:rsidRPr="003B61ED">
          <w:rPr>
            <w:noProof/>
            <w:webHidden/>
            <w:sz w:val="21"/>
          </w:rPr>
          <w:fldChar w:fldCharType="end"/>
        </w:r>
      </w:hyperlink>
    </w:p>
    <w:p w14:paraId="6B875DC5" w14:textId="31B486EA" w:rsidR="00C902F1" w:rsidRPr="003B61ED" w:rsidRDefault="00000000" w:rsidP="00C902F1">
      <w:pPr>
        <w:pStyle w:val="TOC1"/>
        <w:rPr>
          <w:noProof/>
          <w:sz w:val="21"/>
        </w:rPr>
      </w:pPr>
      <w:hyperlink w:anchor="_Toc107914818" w:history="1">
        <w:r w:rsidR="00C902F1" w:rsidRPr="003B61ED">
          <w:rPr>
            <w:rStyle w:val="ac"/>
            <w:bCs/>
            <w:noProof/>
            <w:kern w:val="44"/>
            <w:sz w:val="21"/>
          </w:rPr>
          <w:t xml:space="preserve">9 </w:t>
        </w:r>
        <w:r w:rsidR="007E2D72" w:rsidRPr="003B61ED">
          <w:rPr>
            <w:rStyle w:val="ac"/>
            <w:bCs/>
            <w:noProof/>
            <w:kern w:val="44"/>
            <w:sz w:val="21"/>
          </w:rPr>
          <w:t>Design of intelligent control system for health lighting</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_Toc107914818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43</w:t>
        </w:r>
        <w:r w:rsidR="00C902F1" w:rsidRPr="003B61ED">
          <w:rPr>
            <w:noProof/>
            <w:webHidden/>
            <w:sz w:val="21"/>
          </w:rPr>
          <w:fldChar w:fldCharType="end"/>
        </w:r>
      </w:hyperlink>
    </w:p>
    <w:p w14:paraId="4325445B" w14:textId="75E5B1FC" w:rsidR="00C902F1" w:rsidRPr="003B61ED" w:rsidRDefault="00000000" w:rsidP="00C902F1">
      <w:pPr>
        <w:pStyle w:val="TOC2"/>
        <w:rPr>
          <w:noProof/>
          <w:sz w:val="21"/>
        </w:rPr>
      </w:pPr>
      <w:hyperlink w:anchor="_Toc107914819" w:history="1">
        <w:r w:rsidR="00C902F1" w:rsidRPr="003B61ED">
          <w:rPr>
            <w:rStyle w:val="ac"/>
            <w:bCs/>
            <w:noProof/>
            <w:kern w:val="0"/>
            <w:sz w:val="21"/>
          </w:rPr>
          <w:t>9.1</w:t>
        </w:r>
        <w:r w:rsidR="007E2D72" w:rsidRPr="003B61ED">
          <w:t xml:space="preserve"> </w:t>
        </w:r>
        <w:r w:rsidR="007E2D72" w:rsidRPr="003B61ED">
          <w:rPr>
            <w:rStyle w:val="ac"/>
            <w:bCs/>
            <w:noProof/>
            <w:kern w:val="0"/>
            <w:sz w:val="21"/>
          </w:rPr>
          <w:t>Basic functional requirements of intelligent control system for health lighting</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_Toc107914819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43</w:t>
        </w:r>
        <w:r w:rsidR="00C902F1" w:rsidRPr="003B61ED">
          <w:rPr>
            <w:noProof/>
            <w:webHidden/>
            <w:sz w:val="21"/>
          </w:rPr>
          <w:fldChar w:fldCharType="end"/>
        </w:r>
      </w:hyperlink>
    </w:p>
    <w:p w14:paraId="07BC1F38" w14:textId="48986F95" w:rsidR="00C902F1" w:rsidRPr="003B61ED" w:rsidRDefault="00000000" w:rsidP="00C902F1">
      <w:pPr>
        <w:pStyle w:val="TOC2"/>
        <w:rPr>
          <w:noProof/>
          <w:sz w:val="21"/>
        </w:rPr>
      </w:pPr>
      <w:hyperlink w:anchor="_Toc107914820" w:history="1">
        <w:r w:rsidR="00C902F1" w:rsidRPr="003B61ED">
          <w:rPr>
            <w:rStyle w:val="ac"/>
            <w:bCs/>
            <w:noProof/>
            <w:kern w:val="0"/>
            <w:sz w:val="21"/>
          </w:rPr>
          <w:t xml:space="preserve">9.2 </w:t>
        </w:r>
        <w:r w:rsidR="00D31E37" w:rsidRPr="003B61ED">
          <w:rPr>
            <w:rStyle w:val="ac"/>
            <w:bCs/>
            <w:noProof/>
            <w:kern w:val="0"/>
            <w:sz w:val="21"/>
          </w:rPr>
          <w:t>Requirements of scene design of intelligent control system for health lighting</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_Toc107914820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43</w:t>
        </w:r>
        <w:r w:rsidR="00C902F1" w:rsidRPr="003B61ED">
          <w:rPr>
            <w:noProof/>
            <w:webHidden/>
            <w:sz w:val="21"/>
          </w:rPr>
          <w:fldChar w:fldCharType="end"/>
        </w:r>
      </w:hyperlink>
    </w:p>
    <w:p w14:paraId="570657BF" w14:textId="374EE2F4" w:rsidR="00C902F1" w:rsidRPr="003B61ED" w:rsidRDefault="00000000" w:rsidP="00C902F1">
      <w:pPr>
        <w:pStyle w:val="TOC2"/>
        <w:rPr>
          <w:noProof/>
          <w:sz w:val="21"/>
        </w:rPr>
      </w:pPr>
      <w:hyperlink w:anchor="_Toc107914821" w:history="1">
        <w:r w:rsidR="00C902F1" w:rsidRPr="003B61ED">
          <w:rPr>
            <w:rStyle w:val="ac"/>
            <w:bCs/>
            <w:noProof/>
            <w:kern w:val="0"/>
            <w:sz w:val="21"/>
          </w:rPr>
          <w:t xml:space="preserve">9.3 </w:t>
        </w:r>
        <w:r w:rsidR="00D31E37" w:rsidRPr="003B61ED">
          <w:rPr>
            <w:rStyle w:val="ac"/>
            <w:bCs/>
            <w:noProof/>
            <w:kern w:val="0"/>
            <w:sz w:val="21"/>
          </w:rPr>
          <w:t>Design requirements for intelligent control system</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_Toc107914821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44</w:t>
        </w:r>
        <w:r w:rsidR="00C902F1" w:rsidRPr="003B61ED">
          <w:rPr>
            <w:noProof/>
            <w:webHidden/>
            <w:sz w:val="21"/>
          </w:rPr>
          <w:fldChar w:fldCharType="end"/>
        </w:r>
      </w:hyperlink>
    </w:p>
    <w:p w14:paraId="29612144" w14:textId="00AB2FA9" w:rsidR="00C902F1" w:rsidRPr="003B61ED" w:rsidRDefault="00D31E37" w:rsidP="00C902F1">
      <w:pPr>
        <w:pStyle w:val="TOC2"/>
        <w:rPr>
          <w:noProof/>
          <w:sz w:val="21"/>
        </w:rPr>
      </w:pPr>
      <w:r w:rsidRPr="003B61ED">
        <w:rPr>
          <w:rStyle w:val="ac"/>
          <w:noProof/>
          <w:color w:val="auto"/>
          <w:kern w:val="44"/>
          <w:sz w:val="21"/>
          <w:u w:val="none"/>
        </w:rPr>
        <w:t xml:space="preserve">Appendix A Dynamic </w:t>
      </w:r>
      <w:r w:rsidR="00E042BA" w:rsidRPr="003B61ED">
        <w:rPr>
          <w:rStyle w:val="ac"/>
          <w:noProof/>
          <w:color w:val="auto"/>
          <w:kern w:val="44"/>
          <w:sz w:val="21"/>
          <w:u w:val="none"/>
        </w:rPr>
        <w:t>m</w:t>
      </w:r>
      <w:r w:rsidRPr="003B61ED">
        <w:rPr>
          <w:rStyle w:val="ac"/>
          <w:noProof/>
          <w:color w:val="auto"/>
          <w:kern w:val="44"/>
          <w:sz w:val="21"/>
          <w:u w:val="none"/>
        </w:rPr>
        <w:t xml:space="preserve">eteorological </w:t>
      </w:r>
      <w:r w:rsidR="00E042BA" w:rsidRPr="003B61ED">
        <w:rPr>
          <w:rStyle w:val="ac"/>
          <w:noProof/>
          <w:color w:val="auto"/>
          <w:kern w:val="44"/>
          <w:sz w:val="21"/>
          <w:u w:val="none"/>
        </w:rPr>
        <w:t>p</w:t>
      </w:r>
      <w:r w:rsidRPr="003B61ED">
        <w:rPr>
          <w:rStyle w:val="ac"/>
          <w:noProof/>
          <w:color w:val="auto"/>
          <w:kern w:val="44"/>
          <w:sz w:val="21"/>
          <w:u w:val="none"/>
        </w:rPr>
        <w:t xml:space="preserve">arameter </w:t>
      </w:r>
      <w:r w:rsidR="00E042BA" w:rsidRPr="003B61ED">
        <w:rPr>
          <w:rStyle w:val="ac"/>
          <w:noProof/>
          <w:color w:val="auto"/>
          <w:kern w:val="44"/>
          <w:sz w:val="21"/>
          <w:u w:val="none"/>
        </w:rPr>
        <w:t>s</w:t>
      </w:r>
      <w:r w:rsidRPr="003B61ED">
        <w:rPr>
          <w:rStyle w:val="ac"/>
          <w:noProof/>
          <w:color w:val="auto"/>
          <w:kern w:val="44"/>
          <w:sz w:val="21"/>
          <w:u w:val="none"/>
        </w:rPr>
        <w:t xml:space="preserve">imulation </w:t>
      </w:r>
      <w:hyperlink w:anchor="_Toc107914822" w:history="1">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_Toc107914822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46</w:t>
        </w:r>
        <w:r w:rsidR="00C902F1" w:rsidRPr="003B61ED">
          <w:rPr>
            <w:noProof/>
            <w:webHidden/>
            <w:sz w:val="21"/>
          </w:rPr>
          <w:fldChar w:fldCharType="end"/>
        </w:r>
      </w:hyperlink>
    </w:p>
    <w:p w14:paraId="0E45F03E" w14:textId="7B7C27BF" w:rsidR="00C902F1" w:rsidRPr="003B61ED" w:rsidRDefault="00E042BA" w:rsidP="00C902F1">
      <w:pPr>
        <w:pStyle w:val="TOC2"/>
        <w:rPr>
          <w:noProof/>
          <w:sz w:val="21"/>
        </w:rPr>
      </w:pPr>
      <w:r w:rsidRPr="003B61ED">
        <w:rPr>
          <w:rStyle w:val="ac"/>
          <w:noProof/>
          <w:color w:val="auto"/>
          <w:kern w:val="44"/>
          <w:sz w:val="21"/>
          <w:u w:val="none"/>
        </w:rPr>
        <w:t xml:space="preserve">Appendix B </w:t>
      </w:r>
      <w:r w:rsidR="000F505E">
        <w:rPr>
          <w:rStyle w:val="ac"/>
          <w:noProof/>
          <w:color w:val="auto"/>
          <w:kern w:val="44"/>
          <w:sz w:val="21"/>
          <w:u w:val="none"/>
        </w:rPr>
        <w:t>Architectural</w:t>
      </w:r>
      <w:r w:rsidRPr="003B61ED">
        <w:rPr>
          <w:rStyle w:val="ac"/>
          <w:noProof/>
          <w:color w:val="auto"/>
          <w:kern w:val="44"/>
          <w:sz w:val="21"/>
          <w:u w:val="none"/>
        </w:rPr>
        <w:t xml:space="preserve"> Glass </w:t>
      </w:r>
      <w:hyperlink w:anchor="_Toc107914823" w:history="1">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_Toc107914823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47</w:t>
        </w:r>
        <w:r w:rsidR="00C902F1" w:rsidRPr="003B61ED">
          <w:rPr>
            <w:noProof/>
            <w:webHidden/>
            <w:sz w:val="21"/>
          </w:rPr>
          <w:fldChar w:fldCharType="end"/>
        </w:r>
      </w:hyperlink>
    </w:p>
    <w:p w14:paraId="2C1E3964" w14:textId="55D84AA8" w:rsidR="00C902F1" w:rsidRPr="003B61ED" w:rsidRDefault="00000000" w:rsidP="00C902F1">
      <w:pPr>
        <w:pStyle w:val="TOC2"/>
        <w:rPr>
          <w:noProof/>
          <w:sz w:val="21"/>
        </w:rPr>
      </w:pPr>
      <w:hyperlink w:anchor="_Toc107914824" w:history="1">
        <w:r w:rsidR="00E042BA" w:rsidRPr="003B61ED">
          <w:rPr>
            <w:rStyle w:val="ac"/>
            <w:noProof/>
            <w:kern w:val="44"/>
            <w:sz w:val="21"/>
          </w:rPr>
          <w:t>Appendix C Light climate zone</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_Toc107914824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48</w:t>
        </w:r>
        <w:r w:rsidR="00C902F1" w:rsidRPr="003B61ED">
          <w:rPr>
            <w:noProof/>
            <w:webHidden/>
            <w:sz w:val="21"/>
          </w:rPr>
          <w:fldChar w:fldCharType="end"/>
        </w:r>
      </w:hyperlink>
    </w:p>
    <w:p w14:paraId="1E8C7404" w14:textId="0152F012" w:rsidR="00C902F1" w:rsidRPr="003B61ED" w:rsidRDefault="00E042BA" w:rsidP="00C902F1">
      <w:pPr>
        <w:pStyle w:val="TOC2"/>
        <w:rPr>
          <w:noProof/>
          <w:sz w:val="21"/>
        </w:rPr>
      </w:pPr>
      <w:r w:rsidRPr="003B61ED">
        <w:rPr>
          <w:rStyle w:val="ac"/>
          <w:noProof/>
          <w:color w:val="auto"/>
          <w:kern w:val="44"/>
          <w:sz w:val="21"/>
          <w:u w:val="none"/>
        </w:rPr>
        <w:t xml:space="preserve">Appendix D Requirements for scene-based design </w:t>
      </w:r>
      <w:bookmarkStart w:id="1" w:name="_Hlk107950128"/>
      <w:r w:rsidRPr="003B61ED">
        <w:rPr>
          <w:rStyle w:val="ac"/>
          <w:noProof/>
          <w:color w:val="auto"/>
          <w:kern w:val="44"/>
          <w:sz w:val="21"/>
          <w:u w:val="none"/>
        </w:rPr>
        <w:t>of intelligent control system for health lighting of different types of buildings</w:t>
      </w:r>
      <w:bookmarkEnd w:id="1"/>
      <w:r w:rsidRPr="003B61ED">
        <w:rPr>
          <w:rStyle w:val="ac"/>
          <w:noProof/>
          <w:color w:val="auto"/>
          <w:kern w:val="44"/>
          <w:sz w:val="21"/>
          <w:u w:val="none"/>
        </w:rPr>
        <w:t xml:space="preserve"> </w:t>
      </w:r>
      <w:hyperlink w:anchor="_Toc107914825" w:history="1">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_Toc107914825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49</w:t>
        </w:r>
        <w:r w:rsidR="00C902F1" w:rsidRPr="003B61ED">
          <w:rPr>
            <w:noProof/>
            <w:webHidden/>
            <w:sz w:val="21"/>
          </w:rPr>
          <w:fldChar w:fldCharType="end"/>
        </w:r>
      </w:hyperlink>
    </w:p>
    <w:p w14:paraId="0D4B8A42" w14:textId="523D877F" w:rsidR="00C902F1" w:rsidRPr="003B61ED" w:rsidRDefault="00000000" w:rsidP="00C902F1">
      <w:pPr>
        <w:pStyle w:val="TOC2"/>
        <w:rPr>
          <w:noProof/>
          <w:sz w:val="21"/>
        </w:rPr>
      </w:pPr>
      <w:hyperlink w:anchor="_Toc107914826" w:history="1">
        <w:r w:rsidR="00E042BA" w:rsidRPr="003B61ED">
          <w:rPr>
            <w:rStyle w:val="ac"/>
            <w:noProof/>
            <w:kern w:val="44"/>
            <w:sz w:val="21"/>
          </w:rPr>
          <w:t>Appendix E Design of of intelligent control system for health lighting of different types of buildings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_Toc107914826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51</w:t>
        </w:r>
        <w:r w:rsidR="00C902F1" w:rsidRPr="003B61ED">
          <w:rPr>
            <w:noProof/>
            <w:webHidden/>
            <w:sz w:val="21"/>
          </w:rPr>
          <w:fldChar w:fldCharType="end"/>
        </w:r>
      </w:hyperlink>
    </w:p>
    <w:p w14:paraId="2603C06C" w14:textId="1E011E0B" w:rsidR="00C902F1" w:rsidRPr="003B61ED" w:rsidRDefault="00000000" w:rsidP="00C902F1">
      <w:pPr>
        <w:pStyle w:val="TOC1"/>
        <w:rPr>
          <w:noProof/>
          <w:sz w:val="21"/>
        </w:rPr>
      </w:pPr>
      <w:hyperlink w:anchor="_Toc107914827" w:history="1">
        <w:r w:rsidR="003F22B5" w:rsidRPr="003B61ED">
          <w:rPr>
            <w:rStyle w:val="ac"/>
            <w:noProof/>
            <w:sz w:val="21"/>
          </w:rPr>
          <w:t>Explanation of Wording</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_Toc107914827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56</w:t>
        </w:r>
        <w:r w:rsidR="00C902F1" w:rsidRPr="003B61ED">
          <w:rPr>
            <w:noProof/>
            <w:webHidden/>
            <w:sz w:val="21"/>
          </w:rPr>
          <w:fldChar w:fldCharType="end"/>
        </w:r>
      </w:hyperlink>
    </w:p>
    <w:p w14:paraId="78F9BCC8" w14:textId="0A4B505E" w:rsidR="00C902F1" w:rsidRPr="003B61ED" w:rsidRDefault="00000000" w:rsidP="00C902F1">
      <w:pPr>
        <w:pStyle w:val="TOC1"/>
        <w:rPr>
          <w:noProof/>
          <w:sz w:val="21"/>
        </w:rPr>
      </w:pPr>
      <w:hyperlink w:anchor="_Toc107914828" w:history="1">
        <w:r w:rsidR="003F22B5" w:rsidRPr="003B61ED">
          <w:rPr>
            <w:rStyle w:val="ac"/>
            <w:bCs/>
            <w:noProof/>
            <w:kern w:val="44"/>
            <w:sz w:val="21"/>
          </w:rPr>
          <w:t>List of Quoted Standards</w:t>
        </w:r>
        <w:r w:rsidR="00C902F1" w:rsidRPr="003B61ED">
          <w:rPr>
            <w:noProof/>
            <w:webHidden/>
            <w:sz w:val="21"/>
          </w:rPr>
          <w:tab/>
        </w:r>
        <w:r w:rsidR="00C902F1" w:rsidRPr="003B61ED">
          <w:rPr>
            <w:noProof/>
            <w:webHidden/>
            <w:sz w:val="21"/>
          </w:rPr>
          <w:fldChar w:fldCharType="begin"/>
        </w:r>
        <w:r w:rsidR="00C902F1" w:rsidRPr="003B61ED">
          <w:rPr>
            <w:noProof/>
            <w:webHidden/>
            <w:sz w:val="21"/>
          </w:rPr>
          <w:instrText xml:space="preserve"> PAGEREF _Toc107914828 \h </w:instrText>
        </w:r>
        <w:r w:rsidR="00C902F1" w:rsidRPr="003B61ED">
          <w:rPr>
            <w:noProof/>
            <w:webHidden/>
            <w:sz w:val="21"/>
          </w:rPr>
        </w:r>
        <w:r w:rsidR="00C902F1" w:rsidRPr="003B61ED">
          <w:rPr>
            <w:noProof/>
            <w:webHidden/>
            <w:sz w:val="21"/>
          </w:rPr>
          <w:fldChar w:fldCharType="separate"/>
        </w:r>
        <w:r w:rsidR="00C902F1" w:rsidRPr="003B61ED">
          <w:rPr>
            <w:noProof/>
            <w:webHidden/>
            <w:sz w:val="21"/>
          </w:rPr>
          <w:t>57</w:t>
        </w:r>
        <w:r w:rsidR="00C902F1" w:rsidRPr="003B61ED">
          <w:rPr>
            <w:noProof/>
            <w:webHidden/>
            <w:sz w:val="21"/>
          </w:rPr>
          <w:fldChar w:fldCharType="end"/>
        </w:r>
      </w:hyperlink>
    </w:p>
    <w:p w14:paraId="1FCC44C9" w14:textId="29C66F49" w:rsidR="00C902F1" w:rsidRPr="006A4C21" w:rsidRDefault="00000000" w:rsidP="00C902F1">
      <w:pPr>
        <w:pStyle w:val="TOC1"/>
        <w:rPr>
          <w:rStyle w:val="ac"/>
          <w:rFonts w:ascii="宋体" w:hAnsi="宋体"/>
          <w:bCs/>
          <w:noProof/>
          <w:kern w:val="44"/>
          <w:sz w:val="21"/>
        </w:rPr>
      </w:pPr>
      <w:hyperlink w:anchor="_Toc107914830" w:history="1">
        <w:r w:rsidR="003F22B5" w:rsidRPr="003B61ED">
          <w:rPr>
            <w:rStyle w:val="ac"/>
            <w:bCs/>
            <w:noProof/>
            <w:kern w:val="44"/>
            <w:sz w:val="21"/>
          </w:rPr>
          <w:t>Addition</w:t>
        </w:r>
        <w:r w:rsidR="003F22B5" w:rsidRPr="003B61ED">
          <w:rPr>
            <w:rStyle w:val="ac"/>
            <w:bCs/>
            <w:noProof/>
            <w:kern w:val="44"/>
            <w:sz w:val="21"/>
          </w:rPr>
          <w:t>：</w:t>
        </w:r>
        <w:r w:rsidR="003F22B5" w:rsidRPr="003B61ED">
          <w:rPr>
            <w:rStyle w:val="ac"/>
            <w:bCs/>
            <w:noProof/>
            <w:kern w:val="44"/>
            <w:sz w:val="21"/>
          </w:rPr>
          <w:t>Explanation of Provisions</w:t>
        </w:r>
        <w:r w:rsidR="00C902F1" w:rsidRPr="003B61ED">
          <w:rPr>
            <w:rStyle w:val="ac"/>
            <w:bCs/>
            <w:noProof/>
            <w:webHidden/>
            <w:kern w:val="44"/>
            <w:sz w:val="21"/>
          </w:rPr>
          <w:tab/>
        </w:r>
        <w:r w:rsidR="00C902F1" w:rsidRPr="003B61ED">
          <w:rPr>
            <w:rStyle w:val="ac"/>
            <w:bCs/>
            <w:noProof/>
            <w:webHidden/>
            <w:kern w:val="44"/>
            <w:sz w:val="21"/>
          </w:rPr>
          <w:fldChar w:fldCharType="begin"/>
        </w:r>
        <w:r w:rsidR="00C902F1" w:rsidRPr="003B61ED">
          <w:rPr>
            <w:rStyle w:val="ac"/>
            <w:bCs/>
            <w:noProof/>
            <w:webHidden/>
            <w:kern w:val="44"/>
            <w:sz w:val="21"/>
          </w:rPr>
          <w:instrText xml:space="preserve"> PAGEREF _Toc107914830 \h </w:instrText>
        </w:r>
        <w:r w:rsidR="00C902F1" w:rsidRPr="003B61ED">
          <w:rPr>
            <w:rStyle w:val="ac"/>
            <w:bCs/>
            <w:noProof/>
            <w:webHidden/>
            <w:kern w:val="44"/>
            <w:sz w:val="21"/>
          </w:rPr>
        </w:r>
        <w:r w:rsidR="00C902F1" w:rsidRPr="003B61ED">
          <w:rPr>
            <w:rStyle w:val="ac"/>
            <w:bCs/>
            <w:noProof/>
            <w:webHidden/>
            <w:kern w:val="44"/>
            <w:sz w:val="21"/>
          </w:rPr>
          <w:fldChar w:fldCharType="separate"/>
        </w:r>
        <w:r w:rsidR="00C902F1" w:rsidRPr="003B61ED">
          <w:rPr>
            <w:rStyle w:val="ac"/>
            <w:bCs/>
            <w:noProof/>
            <w:webHidden/>
            <w:kern w:val="44"/>
            <w:sz w:val="21"/>
          </w:rPr>
          <w:t>58</w:t>
        </w:r>
        <w:r w:rsidR="00C902F1" w:rsidRPr="003B61ED">
          <w:rPr>
            <w:rStyle w:val="ac"/>
            <w:bCs/>
            <w:noProof/>
            <w:webHidden/>
            <w:kern w:val="44"/>
            <w:sz w:val="21"/>
          </w:rPr>
          <w:fldChar w:fldCharType="end"/>
        </w:r>
      </w:hyperlink>
    </w:p>
    <w:p w14:paraId="5774C212" w14:textId="7A779DDF" w:rsidR="006A4C21" w:rsidRPr="00AD35BD" w:rsidRDefault="00C902F1" w:rsidP="00C902F1">
      <w:pPr>
        <w:pStyle w:val="TOC1"/>
        <w:spacing w:before="156" w:after="156"/>
        <w:rPr>
          <w:rFonts w:asciiTheme="minorHAnsi" w:eastAsiaTheme="minorEastAsia" w:hAnsiTheme="minorHAnsi" w:cstheme="minorBidi"/>
          <w:noProof/>
          <w:szCs w:val="22"/>
        </w:rPr>
      </w:pPr>
      <w:r w:rsidRPr="006A4C21">
        <w:rPr>
          <w:rFonts w:ascii="宋体" w:hAnsi="宋体"/>
          <w:sz w:val="21"/>
        </w:rPr>
        <w:fldChar w:fldCharType="end"/>
      </w:r>
    </w:p>
    <w:p w14:paraId="35461849" w14:textId="77777777" w:rsidR="006A4C21" w:rsidRDefault="006A4C21" w:rsidP="006A4C21">
      <w:pPr>
        <w:spacing w:line="360" w:lineRule="auto"/>
        <w:ind w:firstLineChars="100" w:firstLine="240"/>
        <w:rPr>
          <w:rFonts w:ascii="仿宋_GB2312" w:eastAsia="仿宋_GB2312"/>
          <w:b/>
          <w:bCs/>
          <w:sz w:val="24"/>
        </w:rPr>
      </w:pPr>
    </w:p>
    <w:p w14:paraId="5D1E8A00" w14:textId="77777777" w:rsidR="006A4C21" w:rsidRDefault="006A4C21" w:rsidP="006A4C21">
      <w:pPr>
        <w:spacing w:line="360" w:lineRule="auto"/>
        <w:ind w:firstLineChars="100" w:firstLine="240"/>
        <w:rPr>
          <w:rFonts w:ascii="仿宋_GB2312" w:eastAsia="仿宋_GB2312"/>
          <w:b/>
          <w:bCs/>
          <w:sz w:val="24"/>
        </w:rPr>
      </w:pPr>
    </w:p>
    <w:p w14:paraId="77A107E6" w14:textId="77777777" w:rsidR="006A4C21" w:rsidRDefault="006A4C21" w:rsidP="006A4C21">
      <w:pPr>
        <w:spacing w:line="360" w:lineRule="auto"/>
        <w:ind w:firstLineChars="100" w:firstLine="240"/>
        <w:rPr>
          <w:rFonts w:ascii="仿宋_GB2312" w:eastAsia="仿宋_GB2312"/>
          <w:b/>
          <w:bCs/>
          <w:sz w:val="24"/>
        </w:rPr>
      </w:pPr>
    </w:p>
    <w:p w14:paraId="77B903F4" w14:textId="77777777" w:rsidR="006A4C21" w:rsidRDefault="006A4C21" w:rsidP="006A4C21">
      <w:pPr>
        <w:spacing w:line="360" w:lineRule="auto"/>
        <w:ind w:firstLineChars="100" w:firstLine="240"/>
        <w:rPr>
          <w:rFonts w:ascii="仿宋_GB2312" w:eastAsia="仿宋_GB2312"/>
          <w:b/>
          <w:bCs/>
          <w:sz w:val="24"/>
        </w:rPr>
      </w:pPr>
    </w:p>
    <w:p w14:paraId="65A7DC13" w14:textId="42B5D8D3" w:rsidR="00644199" w:rsidRPr="000A55C3" w:rsidRDefault="00FE77C1" w:rsidP="000A55C3">
      <w:pPr>
        <w:widowControl/>
        <w:jc w:val="left"/>
        <w:rPr>
          <w:rFonts w:ascii="宋体" w:eastAsia="宋体" w:hAnsi="宋体"/>
          <w:szCs w:val="21"/>
        </w:rPr>
      </w:pPr>
      <w:r>
        <w:rPr>
          <w:rFonts w:ascii="宋体" w:eastAsia="宋体" w:hAnsi="宋体"/>
          <w:szCs w:val="21"/>
        </w:rPr>
        <w:br w:type="page"/>
      </w:r>
    </w:p>
    <w:p w14:paraId="62D7CA14" w14:textId="624B7292" w:rsidR="00BE1B33" w:rsidRPr="000A55C3" w:rsidRDefault="009B48A8" w:rsidP="000A55C3">
      <w:pPr>
        <w:spacing w:after="240"/>
        <w:jc w:val="center"/>
        <w:outlineLvl w:val="0"/>
        <w:rPr>
          <w:rFonts w:ascii="黑体" w:eastAsia="黑体" w:hAnsi="黑体" w:cs="Times New Roman"/>
          <w:bCs/>
          <w:kern w:val="0"/>
          <w:sz w:val="36"/>
          <w:szCs w:val="32"/>
        </w:rPr>
      </w:pPr>
      <w:bookmarkStart w:id="2" w:name="_Toc111044399"/>
      <w:r w:rsidRPr="000A55C3">
        <w:rPr>
          <w:rFonts w:ascii="黑体" w:eastAsia="黑体" w:hAnsi="黑体" w:cs="Times New Roman"/>
          <w:bCs/>
          <w:kern w:val="0"/>
          <w:sz w:val="36"/>
          <w:szCs w:val="32"/>
        </w:rPr>
        <w:lastRenderedPageBreak/>
        <w:t xml:space="preserve">1 </w:t>
      </w:r>
      <w:r w:rsidR="00BE1B33" w:rsidRPr="000A55C3">
        <w:rPr>
          <w:rFonts w:ascii="黑体" w:eastAsia="黑体" w:hAnsi="黑体" w:cs="Times New Roman" w:hint="eastAsia"/>
          <w:bCs/>
          <w:kern w:val="0"/>
          <w:sz w:val="36"/>
          <w:szCs w:val="32"/>
        </w:rPr>
        <w:t>总则</w:t>
      </w:r>
      <w:bookmarkEnd w:id="2"/>
    </w:p>
    <w:p w14:paraId="0B7058C8" w14:textId="59A1264A" w:rsidR="00BE1B33" w:rsidRPr="00F142ED" w:rsidRDefault="002B59D5" w:rsidP="000A55C3">
      <w:pPr>
        <w:spacing w:line="360" w:lineRule="auto"/>
        <w:rPr>
          <w:rFonts w:ascii="Times New Roman" w:eastAsia="宋体" w:hAnsi="Times New Roman" w:cs="Times New Roman"/>
          <w:sz w:val="24"/>
          <w:szCs w:val="21"/>
        </w:rPr>
      </w:pPr>
      <w:r w:rsidRPr="009504D7">
        <w:rPr>
          <w:rFonts w:ascii="宋体" w:eastAsia="宋体" w:hAnsi="宋体" w:cs="Times New Roman" w:hint="eastAsia"/>
          <w:b/>
          <w:bCs/>
          <w:kern w:val="0"/>
          <w:sz w:val="24"/>
          <w:szCs w:val="21"/>
        </w:rPr>
        <w:t>1</w:t>
      </w:r>
      <w:r w:rsidRPr="009504D7">
        <w:rPr>
          <w:rFonts w:ascii="宋体" w:eastAsia="宋体" w:hAnsi="宋体" w:cs="Times New Roman"/>
          <w:b/>
          <w:bCs/>
          <w:kern w:val="0"/>
          <w:sz w:val="24"/>
          <w:szCs w:val="21"/>
        </w:rPr>
        <w:t>.0.1</w:t>
      </w:r>
      <w:r w:rsidR="009504D7">
        <w:rPr>
          <w:rFonts w:ascii="宋体" w:eastAsia="宋体" w:hAnsi="宋体" w:cs="Times New Roman"/>
          <w:b/>
          <w:bCs/>
          <w:kern w:val="0"/>
          <w:sz w:val="24"/>
          <w:szCs w:val="21"/>
        </w:rPr>
        <w:t xml:space="preserve"> </w:t>
      </w:r>
      <w:r w:rsidR="00036A18" w:rsidRPr="00F142ED">
        <w:rPr>
          <w:rFonts w:ascii="Times New Roman" w:eastAsia="宋体" w:hAnsi="Times New Roman" w:cs="Times New Roman" w:hint="eastAsia"/>
          <w:sz w:val="24"/>
          <w:szCs w:val="21"/>
        </w:rPr>
        <w:t>为了落实健康中国的战略规划，提高人民</w:t>
      </w:r>
      <w:r w:rsidR="00BE1B33" w:rsidRPr="00F142ED">
        <w:rPr>
          <w:rFonts w:ascii="Times New Roman" w:eastAsia="宋体" w:hAnsi="Times New Roman" w:cs="Times New Roman" w:hint="eastAsia"/>
          <w:sz w:val="24"/>
          <w:szCs w:val="21"/>
        </w:rPr>
        <w:t>生活质量和身心健康，充分发挥</w:t>
      </w:r>
      <w:r w:rsidR="00036A18" w:rsidRPr="00F142ED">
        <w:rPr>
          <w:rFonts w:ascii="Times New Roman" w:eastAsia="宋体" w:hAnsi="Times New Roman" w:cs="Times New Roman" w:hint="eastAsia"/>
          <w:sz w:val="24"/>
          <w:szCs w:val="21"/>
        </w:rPr>
        <w:t>光与照明</w:t>
      </w:r>
      <w:r w:rsidR="00BE1B33" w:rsidRPr="00F142ED">
        <w:rPr>
          <w:rFonts w:ascii="Times New Roman" w:eastAsia="宋体" w:hAnsi="Times New Roman" w:cs="Times New Roman" w:hint="eastAsia"/>
          <w:sz w:val="24"/>
          <w:szCs w:val="21"/>
        </w:rPr>
        <w:t>在</w:t>
      </w:r>
      <w:r w:rsidR="00036A18" w:rsidRPr="00F142ED">
        <w:rPr>
          <w:rFonts w:ascii="Times New Roman" w:eastAsia="宋体" w:hAnsi="Times New Roman" w:cs="Times New Roman" w:hint="eastAsia"/>
          <w:sz w:val="24"/>
          <w:szCs w:val="21"/>
        </w:rPr>
        <w:t>人居环境</w:t>
      </w:r>
      <w:r w:rsidR="00BE1B33" w:rsidRPr="00F142ED">
        <w:rPr>
          <w:rFonts w:ascii="Times New Roman" w:eastAsia="宋体" w:hAnsi="Times New Roman" w:cs="Times New Roman" w:hint="eastAsia"/>
          <w:sz w:val="24"/>
          <w:szCs w:val="21"/>
        </w:rPr>
        <w:t>中的</w:t>
      </w:r>
      <w:r w:rsidR="00036A18" w:rsidRPr="00F142ED">
        <w:rPr>
          <w:rFonts w:ascii="Times New Roman" w:eastAsia="宋体" w:hAnsi="Times New Roman" w:cs="Times New Roman" w:hint="eastAsia"/>
          <w:sz w:val="24"/>
          <w:szCs w:val="21"/>
        </w:rPr>
        <w:t>健康效应</w:t>
      </w:r>
      <w:r w:rsidR="00BE1B33" w:rsidRPr="00F142ED">
        <w:rPr>
          <w:rFonts w:ascii="Times New Roman" w:eastAsia="宋体" w:hAnsi="Times New Roman" w:cs="Times New Roman" w:hint="eastAsia"/>
          <w:sz w:val="24"/>
          <w:szCs w:val="21"/>
        </w:rPr>
        <w:t>，指导健康光环境的</w:t>
      </w:r>
      <w:r w:rsidR="00036A18" w:rsidRPr="00F142ED">
        <w:rPr>
          <w:rFonts w:ascii="Times New Roman" w:eastAsia="宋体" w:hAnsi="Times New Roman" w:cs="Times New Roman" w:hint="eastAsia"/>
          <w:sz w:val="24"/>
          <w:szCs w:val="21"/>
        </w:rPr>
        <w:t>设计与应用</w:t>
      </w:r>
      <w:r w:rsidR="00BE1B33" w:rsidRPr="00F142ED">
        <w:rPr>
          <w:rFonts w:ascii="Times New Roman" w:eastAsia="宋体" w:hAnsi="Times New Roman" w:cs="Times New Roman" w:hint="eastAsia"/>
          <w:sz w:val="24"/>
          <w:szCs w:val="21"/>
        </w:rPr>
        <w:t>，制定本标准。</w:t>
      </w:r>
    </w:p>
    <w:p w14:paraId="61A6B0C6" w14:textId="1646B80E" w:rsidR="00BE1B33" w:rsidRPr="00F142ED" w:rsidRDefault="002B59D5" w:rsidP="000A55C3">
      <w:pPr>
        <w:spacing w:line="360" w:lineRule="auto"/>
        <w:rPr>
          <w:rFonts w:ascii="Times New Roman" w:eastAsia="宋体" w:hAnsi="Times New Roman" w:cs="Times New Roman"/>
          <w:sz w:val="24"/>
          <w:szCs w:val="21"/>
        </w:rPr>
      </w:pPr>
      <w:r w:rsidRPr="009504D7">
        <w:rPr>
          <w:rFonts w:ascii="宋体" w:eastAsia="宋体" w:hAnsi="宋体" w:cs="Times New Roman" w:hint="eastAsia"/>
          <w:b/>
          <w:bCs/>
          <w:kern w:val="0"/>
          <w:sz w:val="24"/>
          <w:szCs w:val="21"/>
        </w:rPr>
        <w:t>1</w:t>
      </w:r>
      <w:r w:rsidRPr="009504D7">
        <w:rPr>
          <w:rFonts w:ascii="宋体" w:eastAsia="宋体" w:hAnsi="宋体" w:cs="Times New Roman"/>
          <w:b/>
          <w:bCs/>
          <w:kern w:val="0"/>
          <w:sz w:val="24"/>
          <w:szCs w:val="21"/>
        </w:rPr>
        <w:t>.0.2</w:t>
      </w:r>
      <w:r w:rsidR="009504D7">
        <w:rPr>
          <w:rFonts w:ascii="宋体" w:eastAsia="宋体" w:hAnsi="宋体" w:cs="Times New Roman"/>
          <w:b/>
          <w:bCs/>
          <w:kern w:val="0"/>
          <w:sz w:val="24"/>
          <w:szCs w:val="21"/>
        </w:rPr>
        <w:t xml:space="preserve"> </w:t>
      </w:r>
      <w:r w:rsidR="00BE1B33" w:rsidRPr="00F142ED">
        <w:rPr>
          <w:rFonts w:ascii="Times New Roman" w:eastAsia="宋体" w:hAnsi="Times New Roman" w:cs="Times New Roman" w:hint="eastAsia"/>
          <w:sz w:val="24"/>
          <w:szCs w:val="21"/>
        </w:rPr>
        <w:t>本标准适用于</w:t>
      </w:r>
      <w:r w:rsidR="00DC7AE5" w:rsidRPr="00F142ED">
        <w:rPr>
          <w:rFonts w:ascii="Times New Roman" w:eastAsia="宋体" w:hAnsi="Times New Roman" w:cs="Times New Roman" w:hint="eastAsia"/>
          <w:sz w:val="24"/>
          <w:szCs w:val="21"/>
        </w:rPr>
        <w:t>以身心健康为导向的各类</w:t>
      </w:r>
      <w:r w:rsidR="00BE1B33" w:rsidRPr="00F142ED">
        <w:rPr>
          <w:rFonts w:ascii="Times New Roman" w:eastAsia="宋体" w:hAnsi="Times New Roman" w:cs="Times New Roman" w:hint="eastAsia"/>
          <w:sz w:val="24"/>
          <w:szCs w:val="21"/>
        </w:rPr>
        <w:t>建筑</w:t>
      </w:r>
      <w:r w:rsidR="00DC7AE5" w:rsidRPr="00F142ED">
        <w:rPr>
          <w:rFonts w:ascii="Times New Roman" w:eastAsia="宋体" w:hAnsi="Times New Roman" w:cs="Times New Roman" w:hint="eastAsia"/>
          <w:sz w:val="24"/>
          <w:szCs w:val="21"/>
        </w:rPr>
        <w:t>及环境</w:t>
      </w:r>
      <w:r w:rsidR="00BE1B33" w:rsidRPr="00F142ED">
        <w:rPr>
          <w:rFonts w:ascii="Times New Roman" w:eastAsia="宋体" w:hAnsi="Times New Roman" w:cs="Times New Roman" w:hint="eastAsia"/>
          <w:sz w:val="24"/>
          <w:szCs w:val="21"/>
        </w:rPr>
        <w:t>的照明设计参考。</w:t>
      </w:r>
    </w:p>
    <w:p w14:paraId="0A1F92DE" w14:textId="2A85B567" w:rsidR="00C00494" w:rsidRPr="00F142ED" w:rsidRDefault="00C00494" w:rsidP="000A55C3">
      <w:pPr>
        <w:spacing w:line="360" w:lineRule="auto"/>
        <w:rPr>
          <w:rFonts w:ascii="宋体" w:eastAsia="宋体" w:hAnsi="宋体" w:cs="Times New Roman"/>
          <w:b/>
          <w:bCs/>
          <w:sz w:val="24"/>
          <w:szCs w:val="21"/>
        </w:rPr>
      </w:pPr>
      <w:r w:rsidRPr="009504D7">
        <w:rPr>
          <w:rFonts w:ascii="宋体" w:eastAsia="宋体" w:hAnsi="宋体" w:cs="Times New Roman" w:hint="eastAsia"/>
          <w:b/>
          <w:bCs/>
          <w:kern w:val="0"/>
          <w:sz w:val="24"/>
          <w:szCs w:val="21"/>
        </w:rPr>
        <w:t>1</w:t>
      </w:r>
      <w:r w:rsidRPr="009504D7">
        <w:rPr>
          <w:rFonts w:ascii="宋体" w:eastAsia="宋体" w:hAnsi="宋体" w:cs="Times New Roman"/>
          <w:b/>
          <w:bCs/>
          <w:kern w:val="0"/>
          <w:sz w:val="24"/>
          <w:szCs w:val="21"/>
        </w:rPr>
        <w:t>.0.3</w:t>
      </w:r>
      <w:r w:rsidR="009504D7">
        <w:rPr>
          <w:rFonts w:ascii="宋体" w:eastAsia="宋体" w:hAnsi="宋体" w:cs="Times New Roman"/>
          <w:b/>
          <w:bCs/>
          <w:kern w:val="0"/>
          <w:sz w:val="24"/>
          <w:szCs w:val="21"/>
        </w:rPr>
        <w:t xml:space="preserve"> </w:t>
      </w:r>
      <w:r w:rsidRPr="00F142ED">
        <w:rPr>
          <w:rFonts w:ascii="Times New Roman" w:eastAsia="宋体" w:hAnsi="Times New Roman" w:cs="Times New Roman" w:hint="eastAsia"/>
          <w:sz w:val="24"/>
          <w:szCs w:val="21"/>
        </w:rPr>
        <w:t>健康照明</w:t>
      </w:r>
      <w:r w:rsidR="00FA1449" w:rsidRPr="00F142ED">
        <w:rPr>
          <w:rFonts w:ascii="Times New Roman" w:eastAsia="宋体" w:hAnsi="Times New Roman" w:cs="Times New Roman" w:hint="eastAsia"/>
          <w:sz w:val="24"/>
          <w:szCs w:val="21"/>
        </w:rPr>
        <w:t>设计</w:t>
      </w:r>
      <w:r w:rsidRPr="00F142ED">
        <w:rPr>
          <w:rFonts w:ascii="Times New Roman" w:eastAsia="宋体" w:hAnsi="Times New Roman" w:cs="Times New Roman" w:hint="eastAsia"/>
          <w:sz w:val="24"/>
          <w:szCs w:val="21"/>
        </w:rPr>
        <w:t>应</w:t>
      </w:r>
      <w:r w:rsidR="00FA1449" w:rsidRPr="00F142ED">
        <w:rPr>
          <w:rFonts w:ascii="Times New Roman" w:eastAsia="宋体" w:hAnsi="Times New Roman" w:cs="Times New Roman" w:hint="eastAsia"/>
          <w:sz w:val="24"/>
          <w:szCs w:val="21"/>
        </w:rPr>
        <w:t>充分考虑</w:t>
      </w:r>
      <w:r w:rsidRPr="00F142ED">
        <w:rPr>
          <w:rFonts w:ascii="Times New Roman" w:eastAsia="宋体" w:hAnsi="Times New Roman" w:cs="Times New Roman" w:hint="eastAsia"/>
          <w:sz w:val="24"/>
          <w:szCs w:val="21"/>
        </w:rPr>
        <w:t>光</w:t>
      </w:r>
      <w:r w:rsidR="00DC7AE5" w:rsidRPr="00F142ED">
        <w:rPr>
          <w:rFonts w:ascii="Times New Roman" w:eastAsia="宋体" w:hAnsi="Times New Roman" w:cs="Times New Roman" w:hint="eastAsia"/>
          <w:sz w:val="24"/>
          <w:szCs w:val="21"/>
        </w:rPr>
        <w:t>—</w:t>
      </w:r>
      <w:r w:rsidRPr="00F142ED">
        <w:rPr>
          <w:rFonts w:ascii="Times New Roman" w:eastAsia="宋体" w:hAnsi="Times New Roman" w:cs="Times New Roman" w:hint="eastAsia"/>
          <w:sz w:val="24"/>
          <w:szCs w:val="21"/>
        </w:rPr>
        <w:t>人</w:t>
      </w:r>
      <w:proofErr w:type="gramStart"/>
      <w:r w:rsidR="00DC7AE5" w:rsidRPr="00F142ED">
        <w:rPr>
          <w:rFonts w:ascii="Times New Roman" w:eastAsia="宋体" w:hAnsi="Times New Roman" w:cs="Times New Roman" w:hint="eastAsia"/>
          <w:sz w:val="24"/>
          <w:szCs w:val="21"/>
        </w:rPr>
        <w:t>—</w:t>
      </w:r>
      <w:r w:rsidRPr="00F142ED">
        <w:rPr>
          <w:rFonts w:ascii="Times New Roman" w:eastAsia="宋体" w:hAnsi="Times New Roman" w:cs="Times New Roman" w:hint="eastAsia"/>
          <w:sz w:val="24"/>
          <w:szCs w:val="21"/>
        </w:rPr>
        <w:t>建成</w:t>
      </w:r>
      <w:proofErr w:type="gramEnd"/>
      <w:r w:rsidRPr="00F142ED">
        <w:rPr>
          <w:rFonts w:ascii="Times New Roman" w:eastAsia="宋体" w:hAnsi="Times New Roman" w:cs="Times New Roman" w:hint="eastAsia"/>
          <w:sz w:val="24"/>
          <w:szCs w:val="21"/>
        </w:rPr>
        <w:t>环境的</w:t>
      </w:r>
      <w:r w:rsidR="00427C85">
        <w:rPr>
          <w:rFonts w:ascii="Times New Roman" w:eastAsia="宋体" w:hAnsi="Times New Roman" w:cs="Times New Roman" w:hint="eastAsia"/>
          <w:sz w:val="24"/>
          <w:szCs w:val="21"/>
        </w:rPr>
        <w:t>交互作用</w:t>
      </w:r>
      <w:r w:rsidR="00FA1449" w:rsidRPr="00F142ED">
        <w:rPr>
          <w:rFonts w:ascii="Times New Roman" w:eastAsia="宋体" w:hAnsi="Times New Roman" w:cs="Times New Roman" w:hint="eastAsia"/>
          <w:sz w:val="24"/>
          <w:szCs w:val="21"/>
        </w:rPr>
        <w:t>，</w:t>
      </w:r>
      <w:r w:rsidR="00036A18" w:rsidRPr="00F142ED">
        <w:rPr>
          <w:rFonts w:ascii="Times New Roman" w:eastAsia="宋体" w:hAnsi="Times New Roman" w:cs="Times New Roman" w:hint="eastAsia"/>
          <w:sz w:val="24"/>
          <w:szCs w:val="21"/>
        </w:rPr>
        <w:t>通过循</w:t>
      </w:r>
      <w:proofErr w:type="gramStart"/>
      <w:r w:rsidR="00036A18" w:rsidRPr="00F142ED">
        <w:rPr>
          <w:rFonts w:ascii="Times New Roman" w:eastAsia="宋体" w:hAnsi="Times New Roman" w:cs="Times New Roman" w:hint="eastAsia"/>
          <w:sz w:val="24"/>
          <w:szCs w:val="21"/>
        </w:rPr>
        <w:t>证设计</w:t>
      </w:r>
      <w:proofErr w:type="gramEnd"/>
      <w:r w:rsidR="00036A18" w:rsidRPr="00F142ED">
        <w:rPr>
          <w:rFonts w:ascii="Times New Roman" w:eastAsia="宋体" w:hAnsi="Times New Roman" w:cs="Times New Roman" w:hint="eastAsia"/>
          <w:sz w:val="24"/>
          <w:szCs w:val="21"/>
        </w:rPr>
        <w:t>与</w:t>
      </w:r>
      <w:r w:rsidR="00427C85">
        <w:rPr>
          <w:rFonts w:ascii="Times New Roman" w:eastAsia="宋体" w:hAnsi="Times New Roman" w:cs="Times New Roman" w:hint="eastAsia"/>
          <w:sz w:val="24"/>
          <w:szCs w:val="21"/>
        </w:rPr>
        <w:t>智能技术</w:t>
      </w:r>
      <w:r w:rsidR="00036A18" w:rsidRPr="00F142ED">
        <w:rPr>
          <w:rFonts w:ascii="Times New Roman" w:eastAsia="宋体" w:hAnsi="Times New Roman" w:cs="Times New Roman" w:hint="eastAsia"/>
          <w:sz w:val="24"/>
          <w:szCs w:val="21"/>
        </w:rPr>
        <w:t>，</w:t>
      </w:r>
      <w:r w:rsidR="00FA1449" w:rsidRPr="00F142ED">
        <w:rPr>
          <w:rFonts w:ascii="Times New Roman" w:eastAsia="宋体" w:hAnsi="Times New Roman" w:cs="Times New Roman" w:hint="eastAsia"/>
          <w:sz w:val="24"/>
          <w:szCs w:val="21"/>
        </w:rPr>
        <w:t>提升全民</w:t>
      </w:r>
      <w:r w:rsidR="00036A18" w:rsidRPr="00F142ED">
        <w:rPr>
          <w:rFonts w:ascii="Times New Roman" w:eastAsia="宋体" w:hAnsi="Times New Roman" w:cs="Times New Roman" w:hint="eastAsia"/>
          <w:sz w:val="24"/>
          <w:szCs w:val="21"/>
        </w:rPr>
        <w:t>生命质量。</w:t>
      </w:r>
    </w:p>
    <w:p w14:paraId="586C72BC" w14:textId="20BB10DC" w:rsidR="00BE1B33" w:rsidRPr="00F142ED" w:rsidRDefault="002B59D5" w:rsidP="000A55C3">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1</w:t>
      </w:r>
      <w:r w:rsidRPr="009504D7">
        <w:rPr>
          <w:rFonts w:ascii="宋体" w:eastAsia="宋体" w:hAnsi="宋体" w:cs="Times New Roman"/>
          <w:b/>
          <w:bCs/>
          <w:kern w:val="0"/>
          <w:sz w:val="24"/>
          <w:szCs w:val="21"/>
        </w:rPr>
        <w:t>.0.</w:t>
      </w:r>
      <w:r w:rsidR="00C00494" w:rsidRPr="009504D7">
        <w:rPr>
          <w:rFonts w:ascii="宋体" w:eastAsia="宋体" w:hAnsi="宋体" w:cs="Times New Roman"/>
          <w:b/>
          <w:bCs/>
          <w:kern w:val="0"/>
          <w:sz w:val="24"/>
          <w:szCs w:val="21"/>
        </w:rPr>
        <w:t>4</w:t>
      </w:r>
      <w:r w:rsidR="009504D7">
        <w:rPr>
          <w:rFonts w:ascii="宋体" w:eastAsia="宋体" w:hAnsi="宋体" w:cs="Times New Roman"/>
          <w:b/>
          <w:bCs/>
          <w:kern w:val="0"/>
          <w:sz w:val="24"/>
          <w:szCs w:val="21"/>
        </w:rPr>
        <w:t xml:space="preserve"> </w:t>
      </w:r>
      <w:r w:rsidR="00BE1B33" w:rsidRPr="00F142ED">
        <w:rPr>
          <w:rFonts w:ascii="Times New Roman" w:eastAsia="宋体" w:hAnsi="Times New Roman" w:cs="Times New Roman" w:hint="eastAsia"/>
          <w:sz w:val="24"/>
          <w:szCs w:val="21"/>
        </w:rPr>
        <w:t>健康照明设计除应符合本标准外，尚应符合国家现行的有关标准规定。</w:t>
      </w:r>
    </w:p>
    <w:p w14:paraId="312CB978" w14:textId="5FCBAD29" w:rsidR="00BE1B33" w:rsidRPr="00F142ED" w:rsidRDefault="00BE1B33" w:rsidP="00243F14">
      <w:pPr>
        <w:spacing w:after="240"/>
        <w:jc w:val="center"/>
        <w:outlineLvl w:val="0"/>
        <w:rPr>
          <w:sz w:val="36"/>
        </w:rPr>
      </w:pPr>
      <w:r w:rsidRPr="00F142ED">
        <w:rPr>
          <w:sz w:val="36"/>
        </w:rPr>
        <w:br w:type="page"/>
      </w:r>
      <w:bookmarkStart w:id="3" w:name="_Toc111044400"/>
      <w:r w:rsidRPr="00243F14">
        <w:rPr>
          <w:rFonts w:ascii="黑体" w:eastAsia="黑体" w:hAnsi="黑体" w:cs="Times New Roman"/>
          <w:bCs/>
          <w:kern w:val="0"/>
          <w:sz w:val="36"/>
          <w:szCs w:val="32"/>
        </w:rPr>
        <w:lastRenderedPageBreak/>
        <w:t>2</w:t>
      </w:r>
      <w:r w:rsidR="009B48A8" w:rsidRPr="00243F14">
        <w:rPr>
          <w:rFonts w:ascii="黑体" w:eastAsia="黑体" w:hAnsi="黑体" w:cs="Times New Roman"/>
          <w:bCs/>
          <w:kern w:val="0"/>
          <w:sz w:val="36"/>
          <w:szCs w:val="32"/>
        </w:rPr>
        <w:t xml:space="preserve"> </w:t>
      </w:r>
      <w:r w:rsidRPr="00243F14">
        <w:rPr>
          <w:rFonts w:ascii="黑体" w:eastAsia="黑体" w:hAnsi="黑体" w:cs="Times New Roman" w:hint="eastAsia"/>
          <w:bCs/>
          <w:kern w:val="0"/>
          <w:sz w:val="36"/>
          <w:szCs w:val="32"/>
        </w:rPr>
        <w:t>术语</w:t>
      </w:r>
      <w:bookmarkEnd w:id="3"/>
    </w:p>
    <w:p w14:paraId="36EF4258" w14:textId="785DD287" w:rsidR="002B59D5" w:rsidRPr="00F142ED" w:rsidRDefault="002B59D5" w:rsidP="0042349F">
      <w:pPr>
        <w:spacing w:line="360" w:lineRule="auto"/>
        <w:rPr>
          <w:rFonts w:ascii="Times New Roman" w:eastAsia="宋体" w:hAnsi="Times New Roman" w:cs="Times New Roman"/>
          <w:sz w:val="24"/>
          <w:szCs w:val="21"/>
        </w:rPr>
      </w:pPr>
      <w:bookmarkStart w:id="4" w:name="_Hlk107952069"/>
      <w:r w:rsidRPr="009504D7">
        <w:rPr>
          <w:rFonts w:ascii="宋体" w:eastAsia="宋体" w:hAnsi="宋体" w:cs="Times New Roman" w:hint="eastAsia"/>
          <w:b/>
          <w:bCs/>
          <w:kern w:val="0"/>
          <w:sz w:val="24"/>
          <w:szCs w:val="21"/>
        </w:rPr>
        <w:t>2</w:t>
      </w:r>
      <w:r w:rsidRPr="009504D7">
        <w:rPr>
          <w:rFonts w:ascii="宋体" w:eastAsia="宋体" w:hAnsi="宋体" w:cs="Times New Roman"/>
          <w:b/>
          <w:bCs/>
          <w:kern w:val="0"/>
          <w:sz w:val="24"/>
          <w:szCs w:val="21"/>
        </w:rPr>
        <w:t>.</w:t>
      </w:r>
      <w:r w:rsidR="00DC7AE5" w:rsidRPr="009504D7">
        <w:rPr>
          <w:rFonts w:ascii="宋体" w:eastAsia="宋体" w:hAnsi="宋体" w:cs="Times New Roman"/>
          <w:b/>
          <w:bCs/>
          <w:kern w:val="0"/>
          <w:sz w:val="24"/>
          <w:szCs w:val="21"/>
        </w:rPr>
        <w:t>0</w:t>
      </w:r>
      <w:r w:rsidRPr="009504D7">
        <w:rPr>
          <w:rFonts w:ascii="宋体" w:eastAsia="宋体" w:hAnsi="宋体" w:cs="Times New Roman"/>
          <w:b/>
          <w:bCs/>
          <w:kern w:val="0"/>
          <w:sz w:val="24"/>
          <w:szCs w:val="21"/>
        </w:rPr>
        <w:t>.1</w:t>
      </w:r>
      <w:r w:rsidR="009504D7">
        <w:rPr>
          <w:rFonts w:ascii="宋体" w:eastAsia="宋体" w:hAnsi="宋体" w:cs="Times New Roman"/>
          <w:b/>
          <w:bCs/>
          <w:kern w:val="0"/>
          <w:sz w:val="24"/>
          <w:szCs w:val="21"/>
        </w:rPr>
        <w:t xml:space="preserve"> </w:t>
      </w:r>
      <w:r w:rsidR="00BE1B33" w:rsidRPr="00F142ED">
        <w:rPr>
          <w:rFonts w:ascii="Times New Roman" w:eastAsia="宋体" w:hAnsi="Times New Roman" w:cs="Times New Roman" w:hint="eastAsia"/>
          <w:sz w:val="24"/>
          <w:szCs w:val="21"/>
        </w:rPr>
        <w:t>健康照明</w:t>
      </w:r>
      <w:r w:rsidR="00BE1B33" w:rsidRPr="00F142ED">
        <w:rPr>
          <w:rFonts w:ascii="Times New Roman" w:eastAsia="宋体" w:hAnsi="Times New Roman" w:cs="Times New Roman" w:hint="eastAsia"/>
          <w:sz w:val="24"/>
          <w:szCs w:val="21"/>
        </w:rPr>
        <w:t xml:space="preserve"> </w:t>
      </w:r>
      <w:r w:rsidR="00E03DB8">
        <w:rPr>
          <w:rFonts w:ascii="宋体" w:eastAsia="宋体" w:hAnsi="宋体" w:cs="Times New Roman"/>
          <w:b/>
          <w:bCs/>
          <w:kern w:val="0"/>
          <w:sz w:val="24"/>
          <w:szCs w:val="21"/>
        </w:rPr>
        <w:t>h</w:t>
      </w:r>
      <w:r w:rsidR="00BE1B33" w:rsidRPr="009504D7">
        <w:rPr>
          <w:rFonts w:ascii="宋体" w:eastAsia="宋体" w:hAnsi="宋体" w:cs="Times New Roman"/>
          <w:b/>
          <w:bCs/>
          <w:kern w:val="0"/>
          <w:sz w:val="24"/>
          <w:szCs w:val="21"/>
        </w:rPr>
        <w:t>ealth</w:t>
      </w:r>
      <w:r w:rsidR="006D2986">
        <w:rPr>
          <w:rFonts w:ascii="宋体" w:eastAsia="宋体" w:hAnsi="宋体" w:cs="Times New Roman"/>
          <w:b/>
          <w:bCs/>
          <w:kern w:val="0"/>
          <w:sz w:val="24"/>
          <w:szCs w:val="21"/>
        </w:rPr>
        <w:t>y</w:t>
      </w:r>
      <w:r w:rsidR="00BE1B33" w:rsidRPr="009504D7">
        <w:rPr>
          <w:rFonts w:ascii="宋体" w:eastAsia="宋体" w:hAnsi="宋体" w:cs="Times New Roman"/>
          <w:b/>
          <w:bCs/>
          <w:kern w:val="0"/>
          <w:sz w:val="24"/>
          <w:szCs w:val="21"/>
        </w:rPr>
        <w:t xml:space="preserve"> lighting/ </w:t>
      </w:r>
      <w:r w:rsidR="00E03DB8">
        <w:rPr>
          <w:rFonts w:ascii="宋体" w:eastAsia="宋体" w:hAnsi="宋体" w:cs="Times New Roman"/>
          <w:b/>
          <w:bCs/>
          <w:kern w:val="0"/>
          <w:sz w:val="24"/>
          <w:szCs w:val="21"/>
        </w:rPr>
        <w:t>i</w:t>
      </w:r>
      <w:r w:rsidR="00BE1B33" w:rsidRPr="009504D7">
        <w:rPr>
          <w:rFonts w:ascii="宋体" w:eastAsia="宋体" w:hAnsi="宋体" w:cs="Times New Roman" w:hint="eastAsia"/>
          <w:b/>
          <w:bCs/>
          <w:kern w:val="0"/>
          <w:sz w:val="24"/>
          <w:szCs w:val="21"/>
        </w:rPr>
        <w:t>ntegrative</w:t>
      </w:r>
      <w:r w:rsidR="00BE1B33" w:rsidRPr="009504D7">
        <w:rPr>
          <w:rFonts w:ascii="宋体" w:eastAsia="宋体" w:hAnsi="宋体" w:cs="Times New Roman"/>
          <w:b/>
          <w:bCs/>
          <w:kern w:val="0"/>
          <w:sz w:val="24"/>
          <w:szCs w:val="21"/>
        </w:rPr>
        <w:t xml:space="preserve"> </w:t>
      </w:r>
      <w:r w:rsidR="00BE1B33" w:rsidRPr="009504D7">
        <w:rPr>
          <w:rFonts w:ascii="宋体" w:eastAsia="宋体" w:hAnsi="宋体" w:cs="Times New Roman" w:hint="eastAsia"/>
          <w:b/>
          <w:bCs/>
          <w:kern w:val="0"/>
          <w:sz w:val="24"/>
          <w:szCs w:val="21"/>
        </w:rPr>
        <w:t>lighting</w:t>
      </w:r>
    </w:p>
    <w:p w14:paraId="76D7538C" w14:textId="7C8A1C25" w:rsidR="00BE1B33" w:rsidRPr="00F142ED" w:rsidRDefault="00BE1B33"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基于</w:t>
      </w:r>
      <w:r w:rsidR="000B065D">
        <w:rPr>
          <w:rFonts w:ascii="Times New Roman" w:eastAsia="宋体" w:hAnsi="Times New Roman" w:cs="Times New Roman" w:hint="eastAsia"/>
          <w:sz w:val="24"/>
          <w:szCs w:val="21"/>
        </w:rPr>
        <w:t>光的</w:t>
      </w:r>
      <w:r w:rsidRPr="00F142ED">
        <w:rPr>
          <w:rFonts w:ascii="Times New Roman" w:eastAsia="宋体" w:hAnsi="Times New Roman" w:cs="Times New Roman" w:hint="eastAsia"/>
          <w:sz w:val="24"/>
          <w:szCs w:val="21"/>
        </w:rPr>
        <w:t>视觉和非视觉效应，</w:t>
      </w:r>
      <w:r w:rsidR="000B065D">
        <w:rPr>
          <w:rFonts w:ascii="Times New Roman" w:eastAsia="宋体" w:hAnsi="Times New Roman" w:cs="Times New Roman" w:hint="eastAsia"/>
          <w:sz w:val="24"/>
          <w:szCs w:val="21"/>
        </w:rPr>
        <w:t>关注</w:t>
      </w:r>
      <w:r w:rsidRPr="00F142ED">
        <w:rPr>
          <w:rFonts w:ascii="Times New Roman" w:eastAsia="宋体" w:hAnsi="Times New Roman" w:cs="Times New Roman" w:hint="eastAsia"/>
          <w:sz w:val="24"/>
          <w:szCs w:val="21"/>
        </w:rPr>
        <w:t>光环境</w:t>
      </w:r>
      <w:r w:rsidR="000B065D">
        <w:rPr>
          <w:rFonts w:ascii="Times New Roman" w:eastAsia="宋体" w:hAnsi="Times New Roman" w:cs="Times New Roman" w:hint="eastAsia"/>
          <w:sz w:val="24"/>
          <w:szCs w:val="21"/>
        </w:rPr>
        <w:t>品质</w:t>
      </w:r>
      <w:r w:rsidRPr="00F142ED">
        <w:rPr>
          <w:rFonts w:ascii="Times New Roman" w:eastAsia="宋体" w:hAnsi="Times New Roman" w:cs="Times New Roman" w:hint="eastAsia"/>
          <w:sz w:val="24"/>
          <w:szCs w:val="21"/>
        </w:rPr>
        <w:t>，</w:t>
      </w:r>
      <w:r w:rsidR="000B065D">
        <w:rPr>
          <w:rFonts w:ascii="Times New Roman" w:eastAsia="宋体" w:hAnsi="Times New Roman" w:cs="Times New Roman" w:hint="eastAsia"/>
          <w:sz w:val="24"/>
          <w:szCs w:val="21"/>
        </w:rPr>
        <w:t>改善</w:t>
      </w:r>
      <w:r w:rsidRPr="00F142ED">
        <w:rPr>
          <w:rFonts w:ascii="Times New Roman" w:eastAsia="宋体" w:hAnsi="Times New Roman" w:cs="Times New Roman" w:hint="eastAsia"/>
          <w:sz w:val="24"/>
          <w:szCs w:val="21"/>
        </w:rPr>
        <w:t>人们生理和心理健康的照明</w:t>
      </w:r>
      <w:r w:rsidR="00B116A7" w:rsidRPr="00F142ED">
        <w:rPr>
          <w:rFonts w:ascii="Times New Roman" w:eastAsia="宋体" w:hAnsi="Times New Roman" w:cs="Times New Roman" w:hint="eastAsia"/>
          <w:sz w:val="24"/>
          <w:szCs w:val="21"/>
        </w:rPr>
        <w:t>，一般包含视觉照明、节律照明和情绪照明三个维度</w:t>
      </w:r>
      <w:r w:rsidRPr="00F142ED">
        <w:rPr>
          <w:rFonts w:ascii="Times New Roman" w:eastAsia="宋体" w:hAnsi="Times New Roman" w:cs="Times New Roman" w:hint="eastAsia"/>
          <w:sz w:val="24"/>
          <w:szCs w:val="21"/>
        </w:rPr>
        <w:t>。</w:t>
      </w:r>
    </w:p>
    <w:p w14:paraId="517EEE46" w14:textId="5966BD1D" w:rsidR="00CA27D0" w:rsidRPr="009504D7" w:rsidRDefault="00CA27D0" w:rsidP="0042349F">
      <w:pPr>
        <w:spacing w:line="360" w:lineRule="auto"/>
        <w:rPr>
          <w:rFonts w:ascii="宋体" w:eastAsia="宋体" w:hAnsi="宋体" w:cs="Times New Roman"/>
          <w:b/>
          <w:bCs/>
          <w:kern w:val="0"/>
          <w:sz w:val="24"/>
          <w:szCs w:val="21"/>
        </w:rPr>
      </w:pPr>
      <w:bookmarkStart w:id="5" w:name="_Hlk97572925"/>
      <w:bookmarkEnd w:id="4"/>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.0.2</w:t>
      </w:r>
      <w:bookmarkEnd w:id="5"/>
      <w:r w:rsidR="009504D7">
        <w:rPr>
          <w:rFonts w:ascii="宋体" w:eastAsia="宋体" w:hAnsi="宋体" w:cs="Times New Roman"/>
          <w:b/>
          <w:bCs/>
          <w:sz w:val="24"/>
          <w:szCs w:val="21"/>
        </w:rPr>
        <w:t xml:space="preserve"> </w:t>
      </w:r>
      <w:r w:rsidRPr="00F142ED">
        <w:rPr>
          <w:rFonts w:ascii="Times New Roman" w:eastAsia="宋体" w:hAnsi="Times New Roman" w:cs="Times New Roman" w:hint="eastAsia"/>
          <w:sz w:val="24"/>
          <w:szCs w:val="21"/>
        </w:rPr>
        <w:t>健康照明循</w:t>
      </w:r>
      <w:proofErr w:type="gramStart"/>
      <w:r w:rsidRPr="00F142ED">
        <w:rPr>
          <w:rFonts w:ascii="Times New Roman" w:eastAsia="宋体" w:hAnsi="Times New Roman" w:cs="Times New Roman" w:hint="eastAsia"/>
          <w:sz w:val="24"/>
          <w:szCs w:val="21"/>
        </w:rPr>
        <w:t>证设计</w:t>
      </w:r>
      <w:proofErr w:type="gramEnd"/>
      <w:r w:rsidR="00E03DB8">
        <w:rPr>
          <w:rFonts w:ascii="Times New Roman" w:eastAsia="宋体" w:hAnsi="Times New Roman" w:cs="Times New Roman" w:hint="eastAsia"/>
          <w:sz w:val="24"/>
          <w:szCs w:val="21"/>
        </w:rPr>
        <w:t xml:space="preserve"> </w:t>
      </w:r>
      <w:r w:rsidR="00E03DB8">
        <w:rPr>
          <w:rFonts w:ascii="宋体" w:eastAsia="宋体" w:hAnsi="宋体" w:cs="Times New Roman"/>
          <w:b/>
          <w:bCs/>
          <w:kern w:val="0"/>
          <w:sz w:val="24"/>
          <w:szCs w:val="21"/>
        </w:rPr>
        <w:t>e</w:t>
      </w:r>
      <w:r w:rsidRPr="009504D7">
        <w:rPr>
          <w:rFonts w:ascii="宋体" w:eastAsia="宋体" w:hAnsi="宋体" w:cs="Times New Roman" w:hint="eastAsia"/>
          <w:b/>
          <w:bCs/>
          <w:kern w:val="0"/>
          <w:sz w:val="24"/>
          <w:szCs w:val="21"/>
        </w:rPr>
        <w:t>vidence based design for health</w:t>
      </w:r>
      <w:r w:rsidR="00280B9E">
        <w:rPr>
          <w:rFonts w:ascii="宋体" w:eastAsia="宋体" w:hAnsi="宋体" w:cs="Times New Roman"/>
          <w:b/>
          <w:bCs/>
          <w:kern w:val="0"/>
          <w:sz w:val="24"/>
          <w:szCs w:val="21"/>
        </w:rPr>
        <w:t>y</w:t>
      </w:r>
      <w:r w:rsidRPr="009504D7">
        <w:rPr>
          <w:rFonts w:ascii="宋体" w:eastAsia="宋体" w:hAnsi="宋体" w:cs="Times New Roman" w:hint="eastAsia"/>
          <w:b/>
          <w:bCs/>
          <w:kern w:val="0"/>
          <w:sz w:val="24"/>
          <w:szCs w:val="21"/>
        </w:rPr>
        <w:t xml:space="preserve"> lighting (EBDHL)</w:t>
      </w:r>
    </w:p>
    <w:p w14:paraId="6258A528" w14:textId="60F82B50" w:rsidR="00CA27D0" w:rsidRPr="00F142ED" w:rsidRDefault="00237A57" w:rsidP="00593F28">
      <w:pPr>
        <w:spacing w:line="360" w:lineRule="auto"/>
        <w:ind w:firstLineChars="200" w:firstLine="480"/>
        <w:rPr>
          <w:rFonts w:ascii="Times New Roman" w:eastAsia="宋体" w:hAnsi="Times New Roman" w:cs="Times New Roman"/>
          <w:sz w:val="24"/>
          <w:szCs w:val="21"/>
        </w:rPr>
      </w:pPr>
      <w:r w:rsidRPr="00237A57">
        <w:rPr>
          <w:rFonts w:ascii="Times New Roman" w:eastAsia="宋体" w:hAnsi="Times New Roman" w:cs="Times New Roman" w:hint="eastAsia"/>
          <w:sz w:val="24"/>
          <w:szCs w:val="21"/>
        </w:rPr>
        <w:t>以设计问题为导向，基于科学的观察和</w:t>
      </w:r>
      <w:proofErr w:type="gramStart"/>
      <w:r w:rsidRPr="00237A57">
        <w:rPr>
          <w:rFonts w:ascii="Times New Roman" w:eastAsia="宋体" w:hAnsi="Times New Roman" w:cs="Times New Roman" w:hint="eastAsia"/>
          <w:sz w:val="24"/>
          <w:szCs w:val="21"/>
        </w:rPr>
        <w:t>循证</w:t>
      </w:r>
      <w:proofErr w:type="gramEnd"/>
      <w:r w:rsidRPr="00237A57">
        <w:rPr>
          <w:rFonts w:ascii="Times New Roman" w:eastAsia="宋体" w:hAnsi="Times New Roman" w:cs="Times New Roman" w:hint="eastAsia"/>
          <w:sz w:val="24"/>
          <w:szCs w:val="21"/>
        </w:rPr>
        <w:t>实验研究，系统地收集证据、检验假设，寻求最佳的决策方案。循证实验研究指在大量已有的</w:t>
      </w:r>
      <w:proofErr w:type="gramStart"/>
      <w:r w:rsidRPr="00237A57">
        <w:rPr>
          <w:rFonts w:ascii="Times New Roman" w:eastAsia="宋体" w:hAnsi="Times New Roman" w:cs="Times New Roman" w:hint="eastAsia"/>
          <w:sz w:val="24"/>
          <w:szCs w:val="21"/>
        </w:rPr>
        <w:t>光健康</w:t>
      </w:r>
      <w:proofErr w:type="gramEnd"/>
      <w:r w:rsidRPr="00237A57">
        <w:rPr>
          <w:rFonts w:ascii="Times New Roman" w:eastAsia="宋体" w:hAnsi="Times New Roman" w:cs="Times New Roman" w:hint="eastAsia"/>
          <w:sz w:val="24"/>
          <w:szCs w:val="21"/>
        </w:rPr>
        <w:t>机理研究和量化模型的基础之上，通过主客观相结合的实验研究方法，量化分析视觉、生理、心理指标，得出的具有主动健康干预效应的光照技术参数组合以及光照环境设计原则，从而指导照明系统的研发、健康效益最大化的光环境设计策略及控制策略的制定。</w:t>
      </w:r>
    </w:p>
    <w:p w14:paraId="6B6D620F" w14:textId="50226C40" w:rsidR="003C4E87" w:rsidRPr="00F142ED" w:rsidRDefault="003C4E87" w:rsidP="0042349F">
      <w:pPr>
        <w:spacing w:line="360" w:lineRule="auto"/>
        <w:rPr>
          <w:rFonts w:ascii="Times New Roman" w:eastAsia="宋体" w:hAnsi="Times New Roman" w:cs="Times New Roman"/>
          <w:sz w:val="24"/>
          <w:szCs w:val="21"/>
        </w:rPr>
      </w:pPr>
      <w:bookmarkStart w:id="6" w:name="_Hlk102823165"/>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.0.3</w:t>
      </w:r>
      <w:r w:rsidR="00A7197A">
        <w:rPr>
          <w:rFonts w:ascii="宋体" w:eastAsia="宋体" w:hAnsi="宋体" w:cs="Times New Roman"/>
          <w:b/>
          <w:bCs/>
          <w:sz w:val="24"/>
          <w:szCs w:val="21"/>
        </w:rPr>
        <w:t xml:space="preserve"> </w:t>
      </w:r>
      <w:r w:rsidRPr="00F142ED">
        <w:rPr>
          <w:rFonts w:ascii="Times New Roman" w:eastAsia="宋体" w:hAnsi="Times New Roman" w:cs="Times New Roman" w:hint="eastAsia"/>
          <w:sz w:val="24"/>
          <w:szCs w:val="21"/>
        </w:rPr>
        <w:t>静态采光指标</w:t>
      </w:r>
      <w:r w:rsidR="00A7197A">
        <w:rPr>
          <w:rFonts w:ascii="Times New Roman" w:eastAsia="宋体" w:hAnsi="Times New Roman" w:cs="Times New Roman" w:hint="eastAsia"/>
          <w:sz w:val="24"/>
          <w:szCs w:val="21"/>
        </w:rPr>
        <w:t xml:space="preserve"> </w:t>
      </w:r>
      <w:r w:rsidR="00E03DB8">
        <w:rPr>
          <w:rFonts w:ascii="宋体" w:eastAsia="宋体" w:hAnsi="宋体" w:cs="Times New Roman"/>
          <w:b/>
          <w:bCs/>
          <w:kern w:val="0"/>
          <w:sz w:val="24"/>
          <w:szCs w:val="21"/>
        </w:rPr>
        <w:t>s</w:t>
      </w:r>
      <w:r w:rsidR="006A7283" w:rsidRPr="009504D7">
        <w:rPr>
          <w:rFonts w:ascii="宋体" w:eastAsia="宋体" w:hAnsi="宋体" w:cs="Times New Roman"/>
          <w:b/>
          <w:bCs/>
          <w:kern w:val="0"/>
          <w:sz w:val="24"/>
          <w:szCs w:val="21"/>
        </w:rPr>
        <w:t xml:space="preserve">tatic </w:t>
      </w:r>
      <w:r w:rsidR="003B61ED" w:rsidRPr="009504D7">
        <w:rPr>
          <w:rFonts w:ascii="宋体" w:eastAsia="宋体" w:hAnsi="宋体" w:cs="Times New Roman"/>
          <w:b/>
          <w:bCs/>
          <w:kern w:val="0"/>
          <w:sz w:val="24"/>
          <w:szCs w:val="21"/>
        </w:rPr>
        <w:t>daylight</w:t>
      </w:r>
      <w:r w:rsidR="006A7283" w:rsidRPr="009504D7">
        <w:rPr>
          <w:rFonts w:ascii="宋体" w:eastAsia="宋体" w:hAnsi="宋体" w:cs="Times New Roman"/>
          <w:b/>
          <w:bCs/>
          <w:kern w:val="0"/>
          <w:sz w:val="24"/>
          <w:szCs w:val="21"/>
        </w:rPr>
        <w:t xml:space="preserve"> index</w:t>
      </w:r>
    </w:p>
    <w:p w14:paraId="5E518CC1" w14:textId="2D0CC3C9" w:rsidR="00B83517" w:rsidRPr="00F142ED" w:rsidRDefault="00B83517"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用于评估</w:t>
      </w:r>
      <w:r w:rsidR="001A4F59" w:rsidRPr="00F142ED">
        <w:rPr>
          <w:rFonts w:ascii="Times New Roman" w:eastAsia="宋体" w:hAnsi="Times New Roman" w:cs="Times New Roman" w:hint="eastAsia"/>
          <w:sz w:val="24"/>
          <w:szCs w:val="21"/>
        </w:rPr>
        <w:t>天然采光</w:t>
      </w:r>
      <w:r w:rsidR="00587356" w:rsidRPr="00F142ED">
        <w:rPr>
          <w:rFonts w:ascii="Times New Roman" w:eastAsia="宋体" w:hAnsi="Times New Roman" w:cs="Times New Roman" w:hint="eastAsia"/>
          <w:sz w:val="24"/>
          <w:szCs w:val="21"/>
        </w:rPr>
        <w:t>在某一时刻</w:t>
      </w:r>
      <w:r w:rsidR="00434686" w:rsidRPr="00F142ED">
        <w:rPr>
          <w:rFonts w:ascii="Times New Roman" w:eastAsia="宋体" w:hAnsi="Times New Roman" w:cs="Times New Roman" w:hint="eastAsia"/>
          <w:sz w:val="24"/>
          <w:szCs w:val="21"/>
        </w:rPr>
        <w:t>的</w:t>
      </w:r>
      <w:r w:rsidR="00587356" w:rsidRPr="00F142ED">
        <w:rPr>
          <w:rFonts w:ascii="Times New Roman" w:eastAsia="宋体" w:hAnsi="Times New Roman" w:cs="Times New Roman" w:hint="eastAsia"/>
          <w:sz w:val="24"/>
          <w:szCs w:val="21"/>
        </w:rPr>
        <w:t>或</w:t>
      </w:r>
      <w:r w:rsidR="001A4F59" w:rsidRPr="00F142ED">
        <w:rPr>
          <w:rFonts w:ascii="Times New Roman" w:eastAsia="宋体" w:hAnsi="Times New Roman" w:cs="Times New Roman" w:hint="eastAsia"/>
          <w:sz w:val="24"/>
          <w:szCs w:val="21"/>
        </w:rPr>
        <w:t>一段时间内</w:t>
      </w:r>
      <w:r w:rsidR="00434686" w:rsidRPr="00F142ED">
        <w:rPr>
          <w:rFonts w:ascii="Times New Roman" w:eastAsia="宋体" w:hAnsi="Times New Roman" w:cs="Times New Roman" w:hint="eastAsia"/>
          <w:sz w:val="24"/>
          <w:szCs w:val="21"/>
        </w:rPr>
        <w:t>的</w:t>
      </w:r>
      <w:r w:rsidR="00461E08" w:rsidRPr="00F142ED">
        <w:rPr>
          <w:rFonts w:ascii="Times New Roman" w:eastAsia="宋体" w:hAnsi="Times New Roman" w:cs="Times New Roman" w:hint="eastAsia"/>
          <w:sz w:val="24"/>
          <w:szCs w:val="21"/>
        </w:rPr>
        <w:t>平均</w:t>
      </w:r>
      <w:r w:rsidR="00434686" w:rsidRPr="00F142ED">
        <w:rPr>
          <w:rFonts w:ascii="Times New Roman" w:eastAsia="宋体" w:hAnsi="Times New Roman" w:cs="Times New Roman" w:hint="eastAsia"/>
          <w:sz w:val="24"/>
          <w:szCs w:val="21"/>
        </w:rPr>
        <w:t>值</w:t>
      </w:r>
      <w:r w:rsidRPr="00F142ED">
        <w:rPr>
          <w:rFonts w:ascii="Times New Roman" w:eastAsia="宋体" w:hAnsi="Times New Roman" w:cs="Times New Roman" w:hint="eastAsia"/>
          <w:sz w:val="24"/>
          <w:szCs w:val="21"/>
        </w:rPr>
        <w:t>，包括</w:t>
      </w:r>
      <w:r w:rsidR="00587356" w:rsidRPr="00F142ED">
        <w:rPr>
          <w:rFonts w:ascii="Times New Roman" w:eastAsia="宋体" w:hAnsi="Times New Roman" w:cs="Times New Roman" w:hint="eastAsia"/>
          <w:sz w:val="24"/>
          <w:szCs w:val="21"/>
        </w:rPr>
        <w:t>维持平均照度、</w:t>
      </w:r>
      <w:r w:rsidR="00476FBF" w:rsidRPr="00F142ED">
        <w:rPr>
          <w:rFonts w:ascii="Times New Roman" w:eastAsia="宋体" w:hAnsi="Times New Roman" w:cs="Times New Roman" w:hint="eastAsia"/>
          <w:sz w:val="24"/>
          <w:szCs w:val="21"/>
        </w:rPr>
        <w:t>照度均匀度等。</w:t>
      </w:r>
    </w:p>
    <w:p w14:paraId="6077BEAB" w14:textId="539FACA3" w:rsidR="00B83517" w:rsidRPr="00F142ED" w:rsidRDefault="000D4DCB" w:rsidP="0042349F">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.0.4</w:t>
      </w:r>
      <w:r w:rsidR="00A7197A">
        <w:rPr>
          <w:rFonts w:ascii="宋体" w:eastAsia="宋体" w:hAnsi="宋体" w:cs="Times New Roman"/>
          <w:b/>
          <w:bCs/>
          <w:sz w:val="24"/>
          <w:szCs w:val="21"/>
        </w:rPr>
        <w:t xml:space="preserve"> </w:t>
      </w:r>
      <w:r w:rsidR="00B83517" w:rsidRPr="00F142ED">
        <w:rPr>
          <w:rFonts w:ascii="Times New Roman" w:eastAsia="宋体" w:hAnsi="Times New Roman" w:cs="Times New Roman" w:hint="eastAsia"/>
          <w:sz w:val="24"/>
          <w:szCs w:val="21"/>
        </w:rPr>
        <w:t>动态采光指标</w:t>
      </w:r>
      <w:r w:rsidR="00E03DB8">
        <w:rPr>
          <w:rFonts w:ascii="Times New Roman" w:eastAsia="宋体" w:hAnsi="Times New Roman" w:cs="Times New Roman" w:hint="eastAsia"/>
          <w:sz w:val="24"/>
          <w:szCs w:val="21"/>
        </w:rPr>
        <w:t xml:space="preserve"> </w:t>
      </w:r>
      <w:r w:rsidR="00E03DB8">
        <w:rPr>
          <w:rFonts w:ascii="宋体" w:eastAsia="宋体" w:hAnsi="宋体" w:cs="Times New Roman"/>
          <w:b/>
          <w:bCs/>
          <w:kern w:val="0"/>
          <w:sz w:val="24"/>
          <w:szCs w:val="21"/>
        </w:rPr>
        <w:t>d</w:t>
      </w:r>
      <w:r w:rsidR="006A7283" w:rsidRPr="009504D7">
        <w:rPr>
          <w:rFonts w:ascii="宋体" w:eastAsia="宋体" w:hAnsi="宋体" w:cs="Times New Roman"/>
          <w:b/>
          <w:bCs/>
          <w:kern w:val="0"/>
          <w:sz w:val="24"/>
          <w:szCs w:val="21"/>
        </w:rPr>
        <w:t xml:space="preserve">ynamic </w:t>
      </w:r>
      <w:r w:rsidR="003B61ED" w:rsidRPr="009504D7">
        <w:rPr>
          <w:rFonts w:ascii="宋体" w:eastAsia="宋体" w:hAnsi="宋体" w:cs="Times New Roman"/>
          <w:b/>
          <w:bCs/>
          <w:kern w:val="0"/>
          <w:sz w:val="24"/>
          <w:szCs w:val="21"/>
        </w:rPr>
        <w:t>daylight</w:t>
      </w:r>
      <w:r w:rsidR="006A7283" w:rsidRPr="009504D7">
        <w:rPr>
          <w:rFonts w:ascii="宋体" w:eastAsia="宋体" w:hAnsi="宋体" w:cs="Times New Roman"/>
          <w:b/>
          <w:bCs/>
          <w:kern w:val="0"/>
          <w:sz w:val="24"/>
          <w:szCs w:val="21"/>
        </w:rPr>
        <w:t xml:space="preserve"> index</w:t>
      </w:r>
    </w:p>
    <w:p w14:paraId="0D49846B" w14:textId="55B20A91" w:rsidR="00B83517" w:rsidRPr="00F142ED" w:rsidRDefault="00B83517"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用于评估天然采光</w:t>
      </w:r>
      <w:r w:rsidR="00476FBF" w:rsidRPr="00F142ED">
        <w:rPr>
          <w:rFonts w:ascii="Times New Roman" w:eastAsia="宋体" w:hAnsi="Times New Roman" w:cs="Times New Roman" w:hint="eastAsia"/>
          <w:sz w:val="24"/>
          <w:szCs w:val="21"/>
        </w:rPr>
        <w:t>在</w:t>
      </w:r>
      <w:r w:rsidR="00461E08" w:rsidRPr="00F142ED">
        <w:rPr>
          <w:rFonts w:ascii="Times New Roman" w:eastAsia="宋体" w:hAnsi="Times New Roman" w:cs="Times New Roman" w:hint="eastAsia"/>
          <w:sz w:val="24"/>
          <w:szCs w:val="21"/>
        </w:rPr>
        <w:t>一天或</w:t>
      </w:r>
      <w:r w:rsidR="00476FBF" w:rsidRPr="00F142ED">
        <w:rPr>
          <w:rFonts w:ascii="Times New Roman" w:eastAsia="宋体" w:hAnsi="Times New Roman" w:cs="Times New Roman" w:hint="eastAsia"/>
          <w:sz w:val="24"/>
          <w:szCs w:val="21"/>
        </w:rPr>
        <w:t>一年内的</w:t>
      </w:r>
      <w:r w:rsidR="00587356" w:rsidRPr="00F142ED">
        <w:rPr>
          <w:rFonts w:ascii="Times New Roman" w:eastAsia="宋体" w:hAnsi="Times New Roman" w:cs="Times New Roman" w:hint="eastAsia"/>
          <w:sz w:val="24"/>
          <w:szCs w:val="21"/>
        </w:rPr>
        <w:t>动态</w:t>
      </w:r>
      <w:r w:rsidR="00434686" w:rsidRPr="00F142ED">
        <w:rPr>
          <w:rFonts w:ascii="Times New Roman" w:eastAsia="宋体" w:hAnsi="Times New Roman" w:cs="Times New Roman" w:hint="eastAsia"/>
          <w:sz w:val="24"/>
          <w:szCs w:val="21"/>
        </w:rPr>
        <w:t>或累计数值</w:t>
      </w:r>
      <w:r w:rsidRPr="00F142ED">
        <w:rPr>
          <w:rFonts w:ascii="Times New Roman" w:eastAsia="宋体" w:hAnsi="Times New Roman" w:cs="Times New Roman" w:hint="eastAsia"/>
          <w:sz w:val="24"/>
          <w:szCs w:val="21"/>
        </w:rPr>
        <w:t>，</w:t>
      </w:r>
      <w:r w:rsidR="00587356" w:rsidRPr="00F142ED">
        <w:rPr>
          <w:rFonts w:ascii="Times New Roman" w:eastAsia="宋体" w:hAnsi="Times New Roman" w:cs="Times New Roman" w:hint="eastAsia"/>
          <w:sz w:val="24"/>
          <w:szCs w:val="21"/>
        </w:rPr>
        <w:t>包括</w:t>
      </w:r>
      <w:r w:rsidR="000D4DCB" w:rsidRPr="00F142ED">
        <w:rPr>
          <w:rFonts w:ascii="Times New Roman" w:eastAsia="宋体" w:hAnsi="Times New Roman" w:cs="Times New Roman" w:hint="eastAsia"/>
          <w:sz w:val="24"/>
          <w:szCs w:val="21"/>
        </w:rPr>
        <w:t>自主采光域、</w:t>
      </w:r>
      <w:r w:rsidR="000D4DCB" w:rsidRPr="00F142ED">
        <w:rPr>
          <w:rFonts w:ascii="Times New Roman" w:eastAsia="宋体" w:hAnsi="Times New Roman" w:cs="Times New Roman"/>
          <w:sz w:val="24"/>
          <w:szCs w:val="21"/>
        </w:rPr>
        <w:t>自主</w:t>
      </w:r>
      <w:r w:rsidR="000D4DCB" w:rsidRPr="00F142ED">
        <w:rPr>
          <w:rFonts w:ascii="Times New Roman" w:eastAsia="宋体" w:hAnsi="Times New Roman" w:cs="Times New Roman" w:hint="eastAsia"/>
          <w:sz w:val="24"/>
          <w:szCs w:val="21"/>
        </w:rPr>
        <w:t>采光域占比、累积日照时数、紫外线指数等。</w:t>
      </w:r>
    </w:p>
    <w:bookmarkEnd w:id="6"/>
    <w:p w14:paraId="23549B12" w14:textId="2FAEDDCE" w:rsidR="000D4DCB" w:rsidRPr="009504D7" w:rsidRDefault="000D4DCB"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.0.5</w:t>
      </w:r>
      <w:r w:rsidR="00A7197A">
        <w:rPr>
          <w:rFonts w:ascii="宋体" w:eastAsia="宋体" w:hAnsi="宋体" w:cs="Times New Roman"/>
          <w:b/>
          <w:bCs/>
          <w:sz w:val="24"/>
          <w:szCs w:val="21"/>
        </w:rPr>
        <w:t xml:space="preserve"> </w:t>
      </w:r>
      <w:r w:rsidR="00434686" w:rsidRPr="00F142ED">
        <w:rPr>
          <w:rFonts w:ascii="Times New Roman" w:eastAsia="宋体" w:hAnsi="Times New Roman" w:cs="Times New Roman" w:hint="eastAsia"/>
          <w:sz w:val="24"/>
          <w:szCs w:val="21"/>
        </w:rPr>
        <w:t>自主采光域</w:t>
      </w:r>
      <w:r w:rsidRPr="00F142ED">
        <w:rPr>
          <w:rFonts w:ascii="Times New Roman" w:eastAsia="宋体" w:hAnsi="Times New Roman" w:cs="Times New Roman"/>
          <w:sz w:val="24"/>
          <w:szCs w:val="21"/>
        </w:rPr>
        <w:t xml:space="preserve"> </w:t>
      </w:r>
      <w:r w:rsidR="00E03DB8">
        <w:rPr>
          <w:rFonts w:ascii="宋体" w:eastAsia="宋体" w:hAnsi="宋体" w:cs="Times New Roman"/>
          <w:b/>
          <w:bCs/>
          <w:kern w:val="0"/>
          <w:sz w:val="24"/>
          <w:szCs w:val="21"/>
        </w:rPr>
        <w:t>d</w:t>
      </w:r>
      <w:r w:rsidR="00434686" w:rsidRPr="009504D7">
        <w:rPr>
          <w:rFonts w:ascii="宋体" w:eastAsia="宋体" w:hAnsi="宋体" w:cs="Times New Roman"/>
          <w:b/>
          <w:bCs/>
          <w:kern w:val="0"/>
          <w:sz w:val="24"/>
          <w:szCs w:val="21"/>
        </w:rPr>
        <w:t xml:space="preserve">aylight Autonomy, </w:t>
      </w:r>
      <w:r w:rsidR="00434686" w:rsidRPr="009504D7">
        <w:rPr>
          <w:rFonts w:ascii="宋体" w:eastAsia="宋体" w:hAnsi="宋体" w:cs="Times New Roman" w:hint="eastAsia"/>
          <w:b/>
          <w:bCs/>
          <w:kern w:val="0"/>
          <w:sz w:val="24"/>
          <w:szCs w:val="21"/>
        </w:rPr>
        <w:t>DA</w:t>
      </w:r>
    </w:p>
    <w:p w14:paraId="37E09330" w14:textId="04289123" w:rsidR="00434686" w:rsidRPr="00F142ED" w:rsidRDefault="00434686"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一年中某房间内天然光照度超过</w:t>
      </w:r>
      <w:proofErr w:type="gramStart"/>
      <w:r w:rsidRPr="00F142ED">
        <w:rPr>
          <w:rFonts w:ascii="Times New Roman" w:eastAsia="宋体" w:hAnsi="Times New Roman" w:cs="Times New Roman" w:hint="eastAsia"/>
          <w:sz w:val="24"/>
          <w:szCs w:val="21"/>
        </w:rPr>
        <w:t>某标准</w:t>
      </w:r>
      <w:proofErr w:type="gramEnd"/>
      <w:r w:rsidRPr="00F142ED">
        <w:rPr>
          <w:rFonts w:ascii="Times New Roman" w:eastAsia="宋体" w:hAnsi="Times New Roman" w:cs="Times New Roman" w:hint="eastAsia"/>
          <w:sz w:val="24"/>
          <w:szCs w:val="21"/>
        </w:rPr>
        <w:t>值的概率大于某限值的空间范围。</w:t>
      </w:r>
    </w:p>
    <w:p w14:paraId="2A7DC572" w14:textId="627FF396" w:rsidR="000D4DCB" w:rsidRPr="00F142ED" w:rsidRDefault="000D4DCB" w:rsidP="0042349F">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.0.6</w:t>
      </w:r>
      <w:r w:rsidR="00A7197A">
        <w:rPr>
          <w:rFonts w:ascii="宋体" w:eastAsia="宋体" w:hAnsi="宋体" w:cs="Times New Roman"/>
          <w:b/>
          <w:bCs/>
          <w:sz w:val="24"/>
          <w:szCs w:val="21"/>
        </w:rPr>
        <w:t xml:space="preserve"> </w:t>
      </w:r>
      <w:r w:rsidR="00434686" w:rsidRPr="00F142ED">
        <w:rPr>
          <w:rFonts w:ascii="Times New Roman" w:eastAsia="宋体" w:hAnsi="Times New Roman" w:cs="Times New Roman" w:hint="eastAsia"/>
          <w:sz w:val="24"/>
          <w:szCs w:val="21"/>
        </w:rPr>
        <w:t>自主采光域占比</w:t>
      </w:r>
      <w:r w:rsidRPr="00F142ED">
        <w:rPr>
          <w:rFonts w:ascii="Times New Roman" w:eastAsia="宋体" w:hAnsi="Times New Roman" w:cs="Times New Roman"/>
          <w:sz w:val="24"/>
          <w:szCs w:val="21"/>
        </w:rPr>
        <w:t xml:space="preserve"> </w:t>
      </w:r>
      <w:r w:rsidR="00E03DB8">
        <w:rPr>
          <w:rFonts w:ascii="宋体" w:eastAsia="宋体" w:hAnsi="宋体" w:cs="Times New Roman"/>
          <w:b/>
          <w:bCs/>
          <w:kern w:val="0"/>
          <w:sz w:val="24"/>
          <w:szCs w:val="21"/>
        </w:rPr>
        <w:t>s</w:t>
      </w:r>
      <w:r w:rsidR="00434686" w:rsidRPr="009504D7">
        <w:rPr>
          <w:rFonts w:ascii="宋体" w:eastAsia="宋体" w:hAnsi="宋体" w:cs="Times New Roman"/>
          <w:b/>
          <w:bCs/>
          <w:kern w:val="0"/>
          <w:sz w:val="24"/>
          <w:szCs w:val="21"/>
        </w:rPr>
        <w:t xml:space="preserve">patial Daylight Autonomy, </w:t>
      </w:r>
      <w:proofErr w:type="spellStart"/>
      <w:r w:rsidR="00434686" w:rsidRPr="009504D7">
        <w:rPr>
          <w:rFonts w:ascii="宋体" w:eastAsia="宋体" w:hAnsi="宋体" w:cs="Times New Roman"/>
          <w:b/>
          <w:bCs/>
          <w:kern w:val="0"/>
          <w:sz w:val="24"/>
          <w:szCs w:val="21"/>
        </w:rPr>
        <w:t>sDA</w:t>
      </w:r>
      <w:proofErr w:type="spellEnd"/>
    </w:p>
    <w:p w14:paraId="3D7B69E3" w14:textId="2E8E7726" w:rsidR="00434686" w:rsidRPr="00F142ED" w:rsidRDefault="00434686"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满足</w:t>
      </w:r>
      <w:r w:rsidRPr="00F142ED">
        <w:rPr>
          <w:rFonts w:ascii="Times New Roman" w:eastAsia="宋体" w:hAnsi="Times New Roman" w:cs="Times New Roman" w:hint="eastAsia"/>
          <w:sz w:val="24"/>
          <w:szCs w:val="21"/>
        </w:rPr>
        <w:t>DA</w:t>
      </w:r>
      <w:r w:rsidRPr="00F142ED">
        <w:rPr>
          <w:rFonts w:ascii="Times New Roman" w:eastAsia="宋体" w:hAnsi="Times New Roman" w:cs="Times New Roman" w:hint="eastAsia"/>
          <w:sz w:val="24"/>
          <w:szCs w:val="21"/>
        </w:rPr>
        <w:t>标准的空间面积占房间总面积的百分比。</w:t>
      </w:r>
    </w:p>
    <w:p w14:paraId="01EE7BE4" w14:textId="61B0B3D5" w:rsidR="000D4DCB" w:rsidRPr="00F142ED" w:rsidRDefault="000D4DCB" w:rsidP="0042349F">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.0.7</w:t>
      </w:r>
      <w:r w:rsidR="00A7197A">
        <w:rPr>
          <w:rFonts w:ascii="宋体" w:eastAsia="宋体" w:hAnsi="宋体" w:cs="Times New Roman"/>
          <w:b/>
          <w:bCs/>
          <w:sz w:val="24"/>
          <w:szCs w:val="21"/>
        </w:rPr>
        <w:t xml:space="preserve"> </w:t>
      </w:r>
      <w:r w:rsidR="00434686" w:rsidRPr="00F142ED">
        <w:rPr>
          <w:rFonts w:ascii="Times New Roman" w:eastAsia="宋体" w:hAnsi="Times New Roman" w:cs="Times New Roman"/>
          <w:sz w:val="24"/>
          <w:szCs w:val="21"/>
        </w:rPr>
        <w:t>累积日照时数</w:t>
      </w:r>
      <w:r w:rsidRPr="00F142ED">
        <w:rPr>
          <w:rFonts w:ascii="Times New Roman" w:eastAsia="宋体" w:hAnsi="Times New Roman" w:cs="Times New Roman" w:hint="eastAsia"/>
          <w:sz w:val="24"/>
          <w:szCs w:val="21"/>
        </w:rPr>
        <w:t xml:space="preserve"> </w:t>
      </w:r>
      <w:r w:rsidR="00E03DB8">
        <w:rPr>
          <w:rFonts w:ascii="宋体" w:eastAsia="宋体" w:hAnsi="宋体" w:cs="Times New Roman"/>
          <w:b/>
          <w:bCs/>
          <w:kern w:val="0"/>
          <w:sz w:val="24"/>
          <w:szCs w:val="21"/>
        </w:rPr>
        <w:t>c</w:t>
      </w:r>
      <w:r w:rsidR="00434686" w:rsidRPr="009504D7">
        <w:rPr>
          <w:rFonts w:ascii="宋体" w:eastAsia="宋体" w:hAnsi="宋体" w:cs="Times New Roman"/>
          <w:b/>
          <w:bCs/>
          <w:kern w:val="0"/>
          <w:sz w:val="24"/>
          <w:szCs w:val="21"/>
        </w:rPr>
        <w:t xml:space="preserve">umulative </w:t>
      </w:r>
      <w:r w:rsidR="00434686" w:rsidRPr="009504D7">
        <w:rPr>
          <w:rFonts w:ascii="宋体" w:eastAsia="宋体" w:hAnsi="宋体" w:cs="Times New Roman" w:hint="eastAsia"/>
          <w:b/>
          <w:bCs/>
          <w:kern w:val="0"/>
          <w:sz w:val="24"/>
          <w:szCs w:val="21"/>
        </w:rPr>
        <w:t>S</w:t>
      </w:r>
      <w:r w:rsidR="00434686" w:rsidRPr="009504D7">
        <w:rPr>
          <w:rFonts w:ascii="宋体" w:eastAsia="宋体" w:hAnsi="宋体" w:cs="Times New Roman"/>
          <w:b/>
          <w:bCs/>
          <w:kern w:val="0"/>
          <w:sz w:val="24"/>
          <w:szCs w:val="21"/>
        </w:rPr>
        <w:t>unlight Exposure</w:t>
      </w:r>
      <w:r w:rsidRPr="00F142ED">
        <w:rPr>
          <w:rFonts w:ascii="Times New Roman" w:eastAsia="宋体" w:hAnsi="Times New Roman" w:cs="Times New Roman" w:hint="eastAsia"/>
          <w:sz w:val="24"/>
          <w:szCs w:val="21"/>
        </w:rPr>
        <w:t xml:space="preserve"> </w:t>
      </w:r>
    </w:p>
    <w:p w14:paraId="4299EDF3" w14:textId="723EECB6" w:rsidR="00434686" w:rsidRDefault="00434686"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某时间范围内获得太阳直射光照射的累积小时数。</w:t>
      </w:r>
    </w:p>
    <w:p w14:paraId="70EF36EC" w14:textId="52EFD343" w:rsidR="000D4DCB" w:rsidRPr="00F142ED" w:rsidRDefault="000D4DCB" w:rsidP="0042349F">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.0.8</w:t>
      </w:r>
      <w:r w:rsidR="00A7197A">
        <w:rPr>
          <w:rFonts w:ascii="宋体" w:eastAsia="宋体" w:hAnsi="宋体" w:cs="Times New Roman"/>
          <w:b/>
          <w:bCs/>
          <w:sz w:val="24"/>
          <w:szCs w:val="21"/>
        </w:rPr>
        <w:t xml:space="preserve"> </w:t>
      </w:r>
      <w:r w:rsidR="00434686" w:rsidRPr="00F142ED">
        <w:rPr>
          <w:rFonts w:ascii="Times New Roman" w:eastAsia="宋体" w:hAnsi="Times New Roman" w:cs="Times New Roman"/>
          <w:sz w:val="24"/>
          <w:szCs w:val="21"/>
        </w:rPr>
        <w:t>紫外线指数</w:t>
      </w:r>
      <w:r w:rsidRPr="00F142ED">
        <w:rPr>
          <w:rFonts w:ascii="Times New Roman" w:eastAsia="宋体" w:hAnsi="Times New Roman" w:cs="Times New Roman" w:hint="eastAsia"/>
          <w:sz w:val="24"/>
          <w:szCs w:val="21"/>
        </w:rPr>
        <w:t xml:space="preserve"> </w:t>
      </w:r>
      <w:r w:rsidR="00434686" w:rsidRPr="009504D7">
        <w:rPr>
          <w:rFonts w:ascii="宋体" w:eastAsia="宋体" w:hAnsi="宋体" w:cs="Times New Roman" w:hint="eastAsia"/>
          <w:b/>
          <w:bCs/>
          <w:kern w:val="0"/>
          <w:sz w:val="24"/>
          <w:szCs w:val="21"/>
        </w:rPr>
        <w:t>UV</w:t>
      </w:r>
      <w:r w:rsidR="00434686" w:rsidRPr="009504D7">
        <w:rPr>
          <w:rFonts w:ascii="宋体" w:eastAsia="宋体" w:hAnsi="宋体" w:cs="Times New Roman"/>
          <w:b/>
          <w:bCs/>
          <w:kern w:val="0"/>
          <w:sz w:val="24"/>
          <w:szCs w:val="21"/>
        </w:rPr>
        <w:t xml:space="preserve"> </w:t>
      </w:r>
      <w:r w:rsidR="00434686" w:rsidRPr="009504D7">
        <w:rPr>
          <w:rFonts w:ascii="宋体" w:eastAsia="宋体" w:hAnsi="宋体" w:cs="Times New Roman" w:hint="eastAsia"/>
          <w:b/>
          <w:bCs/>
          <w:kern w:val="0"/>
          <w:sz w:val="24"/>
          <w:szCs w:val="21"/>
        </w:rPr>
        <w:t>I</w:t>
      </w:r>
      <w:r w:rsidR="00434686" w:rsidRPr="009504D7">
        <w:rPr>
          <w:rFonts w:ascii="宋体" w:eastAsia="宋体" w:hAnsi="宋体" w:cs="Times New Roman"/>
          <w:b/>
          <w:bCs/>
          <w:kern w:val="0"/>
          <w:sz w:val="24"/>
          <w:szCs w:val="21"/>
        </w:rPr>
        <w:t>ndex</w:t>
      </w:r>
      <w:r w:rsidR="00434686" w:rsidRPr="009504D7">
        <w:rPr>
          <w:rFonts w:ascii="宋体" w:eastAsia="宋体" w:hAnsi="宋体" w:cs="Times New Roman" w:hint="eastAsia"/>
          <w:b/>
          <w:bCs/>
          <w:kern w:val="0"/>
          <w:sz w:val="24"/>
          <w:szCs w:val="21"/>
        </w:rPr>
        <w:t>,</w:t>
      </w:r>
      <w:r w:rsidR="00434686" w:rsidRPr="009504D7">
        <w:rPr>
          <w:rFonts w:ascii="宋体" w:eastAsia="宋体" w:hAnsi="宋体" w:cs="Times New Roman"/>
          <w:b/>
          <w:bCs/>
          <w:kern w:val="0"/>
          <w:sz w:val="24"/>
          <w:szCs w:val="21"/>
        </w:rPr>
        <w:t xml:space="preserve"> U</w:t>
      </w:r>
      <w:r w:rsidR="00434686" w:rsidRPr="009504D7">
        <w:rPr>
          <w:rFonts w:ascii="宋体" w:eastAsia="宋体" w:hAnsi="宋体" w:cs="Times New Roman" w:hint="eastAsia"/>
          <w:b/>
          <w:bCs/>
          <w:kern w:val="0"/>
          <w:sz w:val="24"/>
          <w:szCs w:val="21"/>
        </w:rPr>
        <w:t>VI</w:t>
      </w:r>
    </w:p>
    <w:p w14:paraId="2D3C1139" w14:textId="4B12DB22" w:rsidR="00434686" w:rsidRPr="00F142ED" w:rsidRDefault="007D07D8" w:rsidP="00593F28">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反映</w:t>
      </w:r>
      <w:r w:rsidR="00434686" w:rsidRPr="00F142ED">
        <w:rPr>
          <w:rFonts w:ascii="Times New Roman" w:eastAsia="宋体" w:hAnsi="Times New Roman" w:cs="Times New Roman" w:hint="eastAsia"/>
          <w:sz w:val="24"/>
          <w:szCs w:val="21"/>
        </w:rPr>
        <w:t>紫外线辐射对人体皮肤的可能损伤程度的指标。</w:t>
      </w:r>
    </w:p>
    <w:p w14:paraId="26AEAA76" w14:textId="21512D1C" w:rsidR="00BE1B33" w:rsidRPr="009504D7" w:rsidRDefault="00CF6FAD"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00CA27D0"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0D4DCB" w:rsidRPr="00F142ED">
        <w:rPr>
          <w:rFonts w:ascii="宋体" w:eastAsia="宋体" w:hAnsi="宋体" w:cs="Times New Roman"/>
          <w:b/>
          <w:bCs/>
          <w:sz w:val="24"/>
          <w:szCs w:val="21"/>
        </w:rPr>
        <w:t>9</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内在感光视网膜神经节细胞</w:t>
      </w:r>
      <w:r w:rsidR="00BE1B33" w:rsidRPr="00F142ED">
        <w:rPr>
          <w:rFonts w:ascii="Times New Roman" w:eastAsia="宋体" w:hAnsi="Times New Roman" w:cs="Times New Roman" w:hint="eastAsia"/>
          <w:sz w:val="24"/>
          <w:szCs w:val="21"/>
        </w:rPr>
        <w:t xml:space="preserve"> </w:t>
      </w:r>
      <w:r w:rsidR="00BE1B33" w:rsidRPr="009504D7">
        <w:rPr>
          <w:rFonts w:ascii="宋体" w:eastAsia="宋体" w:hAnsi="宋体" w:cs="Times New Roman"/>
          <w:b/>
          <w:bCs/>
          <w:kern w:val="0"/>
          <w:sz w:val="24"/>
          <w:szCs w:val="21"/>
        </w:rPr>
        <w:t>intrinsically-photosensitive retinal ganglion cells</w:t>
      </w:r>
      <w:r w:rsidR="00024CC0">
        <w:rPr>
          <w:rFonts w:ascii="宋体" w:eastAsia="宋体" w:hAnsi="宋体" w:cs="Times New Roman"/>
          <w:b/>
          <w:bCs/>
          <w:kern w:val="0"/>
          <w:sz w:val="24"/>
          <w:szCs w:val="21"/>
        </w:rPr>
        <w:t>,</w:t>
      </w:r>
      <w:r w:rsidR="00024CC0" w:rsidRPr="00024CC0">
        <w:rPr>
          <w:rFonts w:ascii="宋体" w:eastAsia="宋体" w:hAnsi="宋体" w:cs="Times New Roman" w:hint="eastAsia"/>
          <w:b/>
          <w:bCs/>
          <w:kern w:val="0"/>
          <w:sz w:val="24"/>
          <w:szCs w:val="21"/>
        </w:rPr>
        <w:t xml:space="preserve"> </w:t>
      </w:r>
      <w:r w:rsidR="00024CC0" w:rsidRPr="009504D7">
        <w:rPr>
          <w:rFonts w:ascii="宋体" w:eastAsia="宋体" w:hAnsi="宋体" w:cs="Times New Roman" w:hint="eastAsia"/>
          <w:b/>
          <w:bCs/>
          <w:kern w:val="0"/>
          <w:sz w:val="24"/>
          <w:szCs w:val="21"/>
        </w:rPr>
        <w:t>ipRGC</w:t>
      </w:r>
      <w:r w:rsidR="00024CC0">
        <w:rPr>
          <w:rFonts w:ascii="宋体" w:eastAsia="宋体" w:hAnsi="宋体" w:cs="Times New Roman"/>
          <w:b/>
          <w:bCs/>
          <w:kern w:val="0"/>
          <w:sz w:val="24"/>
          <w:szCs w:val="21"/>
        </w:rPr>
        <w:t>s</w:t>
      </w:r>
    </w:p>
    <w:p w14:paraId="15CE25D8" w14:textId="76BFE14E" w:rsidR="00BE1B33" w:rsidRPr="00F142ED" w:rsidRDefault="00BE1B33"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lastRenderedPageBreak/>
        <w:t>能够通过视黑素感光蛋白进行感光的视网膜神经节细胞。</w:t>
      </w:r>
    </w:p>
    <w:p w14:paraId="208E930E" w14:textId="71841E90" w:rsidR="00BE1B33" w:rsidRPr="00F142ED" w:rsidRDefault="00CF6FAD" w:rsidP="0042349F">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0D4DCB" w:rsidRPr="00F142ED">
        <w:rPr>
          <w:rFonts w:ascii="宋体" w:eastAsia="宋体" w:hAnsi="宋体" w:cs="Times New Roman"/>
          <w:b/>
          <w:bCs/>
          <w:sz w:val="24"/>
          <w:szCs w:val="21"/>
        </w:rPr>
        <w:t>10</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非视觉效应</w:t>
      </w:r>
      <w:r w:rsidR="00BE1B33" w:rsidRPr="00F142ED">
        <w:rPr>
          <w:rFonts w:ascii="Times New Roman" w:eastAsia="宋体" w:hAnsi="Times New Roman" w:cs="Times New Roman" w:hint="eastAsia"/>
          <w:sz w:val="24"/>
          <w:szCs w:val="21"/>
        </w:rPr>
        <w:t xml:space="preserve"> </w:t>
      </w:r>
      <w:r w:rsidR="00BE1B33" w:rsidRPr="009504D7">
        <w:rPr>
          <w:rFonts w:ascii="宋体" w:eastAsia="宋体" w:hAnsi="宋体" w:cs="Times New Roman" w:hint="eastAsia"/>
          <w:b/>
          <w:bCs/>
          <w:kern w:val="0"/>
          <w:sz w:val="24"/>
          <w:szCs w:val="21"/>
        </w:rPr>
        <w:t>ipRGC-in</w:t>
      </w:r>
      <w:r w:rsidR="00BE1B33" w:rsidRPr="009504D7">
        <w:rPr>
          <w:rFonts w:ascii="宋体" w:eastAsia="宋体" w:hAnsi="宋体" w:cs="Times New Roman"/>
          <w:b/>
          <w:bCs/>
          <w:kern w:val="0"/>
          <w:sz w:val="24"/>
          <w:szCs w:val="21"/>
        </w:rPr>
        <w:t>fluenced responses to light/ non-visual effect</w:t>
      </w:r>
    </w:p>
    <w:p w14:paraId="18AC53C9" w14:textId="32A56922" w:rsidR="00BE1B33" w:rsidRPr="00F142ED" w:rsidRDefault="00BE1B33"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光通过</w:t>
      </w:r>
      <w:r w:rsidR="007D07D8">
        <w:rPr>
          <w:rFonts w:ascii="Times New Roman" w:eastAsia="宋体" w:hAnsi="Times New Roman" w:cs="Times New Roman" w:hint="eastAsia"/>
          <w:sz w:val="24"/>
          <w:szCs w:val="21"/>
        </w:rPr>
        <w:t>内在</w:t>
      </w:r>
      <w:r w:rsidRPr="00F142ED">
        <w:rPr>
          <w:rFonts w:ascii="Times New Roman" w:eastAsia="宋体" w:hAnsi="Times New Roman" w:cs="Times New Roman" w:hint="eastAsia"/>
          <w:sz w:val="24"/>
          <w:szCs w:val="21"/>
        </w:rPr>
        <w:t>感光视网膜神经节细胞引起的反应或效应。</w:t>
      </w:r>
    </w:p>
    <w:p w14:paraId="23B1749B" w14:textId="1BFE0AFE" w:rsidR="00BE1B33" w:rsidRPr="00F142ED" w:rsidRDefault="00CF6FAD" w:rsidP="001138BB">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0D4DCB" w:rsidRPr="00F142ED">
        <w:rPr>
          <w:rFonts w:ascii="宋体" w:eastAsia="宋体" w:hAnsi="宋体" w:cs="Times New Roman"/>
          <w:b/>
          <w:bCs/>
          <w:sz w:val="24"/>
          <w:szCs w:val="21"/>
        </w:rPr>
        <w:t>11</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（光）闪变指数</w:t>
      </w:r>
      <w:r w:rsidR="00BE1B33" w:rsidRPr="009504D7">
        <w:rPr>
          <w:rFonts w:ascii="宋体" w:eastAsia="宋体" w:hAnsi="宋体" w:cs="Times New Roman"/>
          <w:b/>
          <w:bCs/>
          <w:kern w:val="0"/>
          <w:sz w:val="24"/>
          <w:szCs w:val="21"/>
        </w:rPr>
        <w:t>short-term flicker indicator of illuminance</w:t>
      </w:r>
      <w:r w:rsidR="007D07D8"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P</m:t>
            </m:r>
          </m:e>
          <m:sub>
            <m:r>
              <m:rPr>
                <m:nor/>
              </m:rPr>
              <w:rPr>
                <w:rFonts w:ascii="Cambria Math" w:eastAsia="宋体" w:hAnsi="Times New Roman" w:cs="Times New Roman"/>
                <w:sz w:val="24"/>
                <w:szCs w:val="21"/>
              </w:rPr>
              <m:t>st</m:t>
            </m:r>
            <m:ctrlPr>
              <w:rPr>
                <w:rFonts w:ascii="Cambria Math" w:eastAsia="宋体" w:hAnsi="Times New Roman" w:cs="Times New Roman"/>
                <w:sz w:val="24"/>
                <w:szCs w:val="21"/>
              </w:rPr>
            </m:ctrlPr>
          </m:sub>
          <m:sup>
            <m:r>
              <w:rPr>
                <w:rFonts w:ascii="Cambria Math" w:eastAsia="宋体" w:hAnsi="Times New Roman" w:cs="Times New Roman"/>
                <w:sz w:val="24"/>
                <w:szCs w:val="21"/>
              </w:rPr>
              <m:t>LM</m:t>
            </m:r>
          </m:sup>
        </m:sSubSup>
      </m:oMath>
      <w:r w:rsidR="007D07D8" w:rsidRPr="00F142ED">
        <w:rPr>
          <w:rFonts w:ascii="Times New Roman" w:eastAsia="宋体" w:hAnsi="Times New Roman" w:cs="Times New Roman" w:hint="eastAsia"/>
          <w:sz w:val="24"/>
          <w:szCs w:val="21"/>
        </w:rPr>
        <w:t>）</w:t>
      </w:r>
    </w:p>
    <w:p w14:paraId="69D317ED" w14:textId="77777777" w:rsidR="00BE1B33" w:rsidRPr="00F142ED" w:rsidRDefault="00BE1B33" w:rsidP="004277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短期内低频（</w:t>
      </w:r>
      <w:r w:rsidRPr="00F142ED">
        <w:rPr>
          <w:rFonts w:ascii="Times New Roman" w:eastAsia="宋体" w:hAnsi="Times New Roman" w:cs="Times New Roman" w:hint="eastAsia"/>
          <w:sz w:val="24"/>
          <w:szCs w:val="21"/>
        </w:rPr>
        <w:t>80Hz</w:t>
      </w:r>
      <w:r w:rsidRPr="00F142ED">
        <w:rPr>
          <w:rFonts w:ascii="Times New Roman" w:eastAsia="宋体" w:hAnsi="Times New Roman" w:cs="Times New Roman" w:hint="eastAsia"/>
          <w:sz w:val="24"/>
          <w:szCs w:val="21"/>
        </w:rPr>
        <w:t>以内）光输出闪烁影响程度的度量。</w:t>
      </w:r>
    </w:p>
    <w:p w14:paraId="6249D316" w14:textId="2C0C7357" w:rsidR="00BE1B33" w:rsidRPr="009504D7" w:rsidRDefault="00CF6FAD"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000D4DCB" w:rsidRPr="00F142ED">
        <w:rPr>
          <w:rFonts w:ascii="宋体" w:eastAsia="宋体" w:hAnsi="宋体" w:cs="Times New Roman"/>
          <w:b/>
          <w:bCs/>
          <w:sz w:val="24"/>
          <w:szCs w:val="21"/>
        </w:rPr>
        <w:t>12</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频闪效应可视度</w:t>
      </w:r>
      <w:r w:rsidR="00BE1B33" w:rsidRPr="009504D7">
        <w:rPr>
          <w:rFonts w:ascii="宋体" w:eastAsia="宋体" w:hAnsi="宋体" w:cs="Times New Roman"/>
          <w:b/>
          <w:bCs/>
          <w:kern w:val="0"/>
          <w:sz w:val="24"/>
          <w:szCs w:val="21"/>
        </w:rPr>
        <w:t>stroboscopic effect visibility measure</w:t>
      </w:r>
      <w:r w:rsidR="007D07D8" w:rsidRPr="00F142ED">
        <w:rPr>
          <w:rFonts w:ascii="Times New Roman" w:eastAsia="宋体" w:hAnsi="Times New Roman" w:cs="Times New Roman" w:hint="eastAsia"/>
          <w:sz w:val="24"/>
          <w:szCs w:val="21"/>
        </w:rPr>
        <w:t>（</w:t>
      </w:r>
      <w:r w:rsidR="007D07D8" w:rsidRPr="00F142ED">
        <w:rPr>
          <w:rFonts w:ascii="Times New Roman" w:eastAsia="宋体" w:hAnsi="Times New Roman" w:cs="Times New Roman"/>
          <w:sz w:val="24"/>
          <w:szCs w:val="21"/>
        </w:rPr>
        <w:t>SVM</w:t>
      </w:r>
      <w:r w:rsidR="007D07D8" w:rsidRPr="00F142ED">
        <w:rPr>
          <w:rFonts w:ascii="Times New Roman" w:eastAsia="宋体" w:hAnsi="Times New Roman" w:cs="Times New Roman" w:hint="eastAsia"/>
          <w:sz w:val="24"/>
          <w:szCs w:val="21"/>
        </w:rPr>
        <w:t>）</w:t>
      </w:r>
    </w:p>
    <w:p w14:paraId="4533D3BA" w14:textId="77777777" w:rsidR="00BE1B33" w:rsidRPr="00F142ED" w:rsidRDefault="00BE1B33" w:rsidP="004277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光输出频率范围为</w:t>
      </w:r>
      <w:r w:rsidRPr="00F142ED">
        <w:rPr>
          <w:rFonts w:ascii="Times New Roman" w:eastAsia="宋体" w:hAnsi="Times New Roman" w:cs="Times New Roman" w:hint="eastAsia"/>
          <w:sz w:val="24"/>
          <w:szCs w:val="21"/>
        </w:rPr>
        <w:t>8</w:t>
      </w:r>
      <w:r w:rsidRPr="00F142ED">
        <w:rPr>
          <w:rFonts w:ascii="Times New Roman" w:eastAsia="宋体" w:hAnsi="Times New Roman" w:cs="Times New Roman"/>
          <w:sz w:val="24"/>
          <w:szCs w:val="21"/>
        </w:rPr>
        <w:t>0 H</w:t>
      </w:r>
      <w:r w:rsidRPr="00F142ED">
        <w:rPr>
          <w:rFonts w:ascii="Times New Roman" w:eastAsia="宋体" w:hAnsi="Times New Roman" w:cs="Times New Roman" w:hint="eastAsia"/>
          <w:sz w:val="24"/>
          <w:szCs w:val="21"/>
        </w:rPr>
        <w:t>z ~</w:t>
      </w:r>
      <w:r w:rsidRPr="00F142ED">
        <w:rPr>
          <w:rFonts w:ascii="Times New Roman" w:eastAsia="宋体" w:hAnsi="Times New Roman" w:cs="Times New Roman"/>
          <w:sz w:val="24"/>
          <w:szCs w:val="21"/>
        </w:rPr>
        <w:t>2000H</w:t>
      </w:r>
      <w:r w:rsidRPr="00F142ED">
        <w:rPr>
          <w:rFonts w:ascii="Times New Roman" w:eastAsia="宋体" w:hAnsi="Times New Roman" w:cs="Times New Roman" w:hint="eastAsia"/>
          <w:sz w:val="24"/>
          <w:szCs w:val="21"/>
        </w:rPr>
        <w:t>z</w:t>
      </w:r>
      <w:r w:rsidRPr="00F142ED">
        <w:rPr>
          <w:rFonts w:ascii="Times New Roman" w:eastAsia="宋体" w:hAnsi="Times New Roman" w:cs="Times New Roman" w:hint="eastAsia"/>
          <w:sz w:val="24"/>
          <w:szCs w:val="21"/>
        </w:rPr>
        <w:t>时，短期内频闪效应影响程度的度量。</w:t>
      </w:r>
    </w:p>
    <w:p w14:paraId="704E4D26" w14:textId="5AF775DE" w:rsidR="00BE1B33" w:rsidRPr="009504D7" w:rsidRDefault="00CF6FAD"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0D4DCB" w:rsidRPr="00F142ED">
        <w:rPr>
          <w:rFonts w:ascii="宋体" w:eastAsia="宋体" w:hAnsi="宋体" w:cs="Times New Roman"/>
          <w:b/>
          <w:bCs/>
          <w:sz w:val="24"/>
          <w:szCs w:val="21"/>
        </w:rPr>
        <w:t>13</w:t>
      </w:r>
      <w:r w:rsidR="00A7197A">
        <w:rPr>
          <w:rFonts w:ascii="宋体" w:eastAsia="宋体" w:hAnsi="宋体" w:cs="Times New Roman"/>
          <w:b/>
          <w:bCs/>
          <w:sz w:val="24"/>
          <w:szCs w:val="21"/>
        </w:rPr>
        <w:t xml:space="preserve"> </w:t>
      </w:r>
      <w:r w:rsidR="00A81450" w:rsidRPr="00F142ED">
        <w:rPr>
          <w:rFonts w:ascii="Times New Roman" w:eastAsia="宋体" w:hAnsi="Times New Roman" w:cs="Times New Roman" w:hint="eastAsia"/>
          <w:sz w:val="24"/>
          <w:szCs w:val="21"/>
        </w:rPr>
        <w:t>健康</w:t>
      </w:r>
      <w:r w:rsidR="00BE1B33" w:rsidRPr="00F142ED">
        <w:rPr>
          <w:rFonts w:ascii="Times New Roman" w:eastAsia="宋体" w:hAnsi="Times New Roman" w:cs="Times New Roman" w:hint="eastAsia"/>
          <w:sz w:val="24"/>
          <w:szCs w:val="21"/>
        </w:rPr>
        <w:t>照明控制系统</w:t>
      </w:r>
      <w:r w:rsidR="00E03DB8">
        <w:rPr>
          <w:rFonts w:ascii="Times New Roman" w:eastAsia="宋体" w:hAnsi="Times New Roman" w:cs="Times New Roman" w:hint="eastAsia"/>
          <w:sz w:val="24"/>
          <w:szCs w:val="21"/>
        </w:rPr>
        <w:t xml:space="preserve"> </w:t>
      </w:r>
      <w:r w:rsidR="00BE1B33" w:rsidRPr="00F142ED">
        <w:rPr>
          <w:rFonts w:ascii="Times New Roman" w:eastAsia="宋体" w:hAnsi="Times New Roman" w:cs="Times New Roman"/>
          <w:sz w:val="24"/>
          <w:szCs w:val="21"/>
        </w:rPr>
        <w:t xml:space="preserve"> </w:t>
      </w:r>
      <w:r w:rsidR="00A81450" w:rsidRPr="009504D7">
        <w:rPr>
          <w:rFonts w:ascii="宋体" w:eastAsia="宋体" w:hAnsi="宋体" w:cs="Times New Roman" w:hint="eastAsia"/>
          <w:b/>
          <w:bCs/>
          <w:kern w:val="0"/>
          <w:sz w:val="24"/>
          <w:szCs w:val="21"/>
        </w:rPr>
        <w:t>health</w:t>
      </w:r>
      <w:r w:rsidR="00BE1B33" w:rsidRPr="009504D7">
        <w:rPr>
          <w:rFonts w:ascii="宋体" w:eastAsia="宋体" w:hAnsi="宋体" w:cs="Times New Roman"/>
          <w:b/>
          <w:bCs/>
          <w:kern w:val="0"/>
          <w:sz w:val="24"/>
          <w:szCs w:val="21"/>
        </w:rPr>
        <w:t xml:space="preserve"> lighting control system</w:t>
      </w:r>
    </w:p>
    <w:p w14:paraId="06F2AF0F" w14:textId="524FB833" w:rsidR="00BE1B33" w:rsidRPr="00F142ED" w:rsidRDefault="00BE1B33" w:rsidP="004277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利用计算机、网络通信、自动控制等技术，通过对</w:t>
      </w:r>
      <w:r w:rsidR="00C46629" w:rsidRPr="00F142ED">
        <w:rPr>
          <w:rFonts w:ascii="Times New Roman" w:eastAsia="宋体" w:hAnsi="Times New Roman" w:cs="Times New Roman" w:hint="eastAsia"/>
          <w:sz w:val="24"/>
          <w:szCs w:val="21"/>
        </w:rPr>
        <w:t>光</w:t>
      </w:r>
      <w:r w:rsidRPr="00F142ED">
        <w:rPr>
          <w:rFonts w:ascii="Times New Roman" w:eastAsia="宋体" w:hAnsi="Times New Roman" w:cs="Times New Roman" w:hint="eastAsia"/>
          <w:sz w:val="24"/>
          <w:szCs w:val="21"/>
        </w:rPr>
        <w:t>环境信息和用户需求</w:t>
      </w:r>
      <w:r w:rsidR="00C46629" w:rsidRPr="00F142ED">
        <w:rPr>
          <w:rFonts w:ascii="Times New Roman" w:eastAsia="宋体" w:hAnsi="Times New Roman" w:cs="Times New Roman" w:hint="eastAsia"/>
          <w:sz w:val="24"/>
          <w:szCs w:val="21"/>
        </w:rPr>
        <w:t>数据</w:t>
      </w:r>
      <w:r w:rsidRPr="00F142ED">
        <w:rPr>
          <w:rFonts w:ascii="Times New Roman" w:eastAsia="宋体" w:hAnsi="Times New Roman" w:cs="Times New Roman" w:hint="eastAsia"/>
          <w:sz w:val="24"/>
          <w:szCs w:val="21"/>
        </w:rPr>
        <w:t>进行分析和处理，实施特定</w:t>
      </w:r>
      <w:r w:rsidRPr="00F142ED">
        <w:rPr>
          <w:rFonts w:ascii="Times New Roman" w:eastAsia="宋体" w:hAnsi="Times New Roman" w:cs="Times New Roman"/>
          <w:sz w:val="24"/>
          <w:szCs w:val="21"/>
        </w:rPr>
        <w:t>的控制策略，</w:t>
      </w:r>
      <w:r w:rsidRPr="00F142ED">
        <w:rPr>
          <w:rFonts w:ascii="Times New Roman" w:eastAsia="宋体" w:hAnsi="Times New Roman" w:cs="Times New Roman" w:hint="eastAsia"/>
          <w:sz w:val="24"/>
          <w:szCs w:val="21"/>
        </w:rPr>
        <w:t>对照明系统进行整体控制和管理，以达到预期照明效果的控制系统。</w:t>
      </w:r>
    </w:p>
    <w:p w14:paraId="2732767E" w14:textId="5EA671BA" w:rsidR="00BE1B33" w:rsidRPr="009504D7" w:rsidRDefault="00CF6FAD" w:rsidP="001138BB">
      <w:pPr>
        <w:spacing w:line="360" w:lineRule="auto"/>
        <w:ind w:left="241" w:hangingChars="100" w:hanging="241"/>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0D4DCB" w:rsidRPr="00F142ED">
        <w:rPr>
          <w:rFonts w:ascii="宋体" w:eastAsia="宋体" w:hAnsi="宋体" w:cs="Times New Roman"/>
          <w:b/>
          <w:bCs/>
          <w:sz w:val="24"/>
          <w:szCs w:val="21"/>
        </w:rPr>
        <w:t>14</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sz w:val="24"/>
          <w:szCs w:val="21"/>
        </w:rPr>
        <w:t>生理等效照度</w:t>
      </w:r>
      <w:proofErr w:type="spellStart"/>
      <w:r w:rsidR="00BE1B33" w:rsidRPr="009504D7">
        <w:rPr>
          <w:rFonts w:ascii="宋体" w:eastAsia="宋体" w:hAnsi="宋体" w:cs="Times New Roman"/>
          <w:b/>
          <w:bCs/>
          <w:kern w:val="0"/>
          <w:sz w:val="24"/>
          <w:szCs w:val="21"/>
        </w:rPr>
        <w:t>melanopic</w:t>
      </w:r>
      <w:proofErr w:type="spellEnd"/>
      <w:r w:rsidR="00BE1B33" w:rsidRPr="009504D7">
        <w:rPr>
          <w:rFonts w:ascii="宋体" w:eastAsia="宋体" w:hAnsi="宋体" w:cs="Times New Roman"/>
          <w:b/>
          <w:bCs/>
          <w:kern w:val="0"/>
          <w:sz w:val="24"/>
          <w:szCs w:val="21"/>
        </w:rPr>
        <w:t xml:space="preserve"> equivalent daylight (D65) illuminance</w:t>
      </w:r>
      <w:r w:rsidR="000339FA">
        <w:rPr>
          <w:rFonts w:ascii="宋体" w:eastAsia="宋体" w:hAnsi="宋体" w:cs="Times New Roman"/>
          <w:b/>
          <w:bCs/>
          <w:kern w:val="0"/>
          <w:sz w:val="24"/>
          <w:szCs w:val="21"/>
        </w:rPr>
        <w:t xml:space="preserve">, </w:t>
      </w:r>
      <w:proofErr w:type="spellStart"/>
      <w:r w:rsidR="000339FA">
        <w:rPr>
          <w:rFonts w:ascii="宋体" w:eastAsia="宋体" w:hAnsi="宋体" w:cs="Times New Roman"/>
          <w:b/>
          <w:bCs/>
          <w:kern w:val="0"/>
          <w:sz w:val="24"/>
          <w:szCs w:val="21"/>
        </w:rPr>
        <w:t>melanopic</w:t>
      </w:r>
      <w:proofErr w:type="spellEnd"/>
      <w:r w:rsidR="000339FA">
        <w:rPr>
          <w:rFonts w:ascii="宋体" w:eastAsia="宋体" w:hAnsi="宋体" w:cs="Times New Roman"/>
          <w:b/>
          <w:bCs/>
          <w:kern w:val="0"/>
          <w:sz w:val="24"/>
          <w:szCs w:val="21"/>
        </w:rPr>
        <w:t xml:space="preserve"> EDI</w:t>
      </w:r>
      <w:r w:rsidR="007D07D8"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E</m:t>
            </m:r>
          </m:e>
          <m:sub>
            <m:r>
              <w:rPr>
                <w:rFonts w:ascii="Cambria Math" w:eastAsia="宋体" w:hAnsi="Times New Roman" w:cs="Times New Roman"/>
                <w:sz w:val="24"/>
                <w:szCs w:val="21"/>
              </w:rPr>
              <m:t>v,mel</m:t>
            </m:r>
          </m:sub>
          <m:sup>
            <m:r>
              <w:rPr>
                <w:rFonts w:ascii="Cambria Math" w:eastAsia="宋体" w:hAnsi="Times New Roman" w:cs="Times New Roman"/>
                <w:sz w:val="24"/>
                <w:szCs w:val="21"/>
              </w:rPr>
              <m:t>D65</m:t>
            </m:r>
          </m:sup>
        </m:sSubSup>
      </m:oMath>
      <w:r w:rsidR="007D07D8" w:rsidRPr="00F142ED">
        <w:rPr>
          <w:rFonts w:ascii="Times New Roman" w:eastAsia="宋体" w:hAnsi="Times New Roman" w:cs="Times New Roman" w:hint="eastAsia"/>
          <w:sz w:val="24"/>
          <w:szCs w:val="21"/>
        </w:rPr>
        <w:t>）</w:t>
      </w:r>
      <w:r w:rsidR="007D07D8">
        <w:rPr>
          <w:rFonts w:ascii="Times New Roman" w:eastAsia="宋体" w:hAnsi="Times New Roman" w:cs="Times New Roman" w:hint="eastAsia"/>
          <w:sz w:val="24"/>
          <w:szCs w:val="21"/>
        </w:rPr>
        <w:t xml:space="preserve"> </w:t>
      </w:r>
      <w:r w:rsidR="00BE1B33" w:rsidRPr="009504D7">
        <w:rPr>
          <w:rFonts w:ascii="宋体" w:eastAsia="宋体" w:hAnsi="宋体" w:cs="Times New Roman"/>
          <w:b/>
          <w:bCs/>
          <w:kern w:val="0"/>
          <w:sz w:val="24"/>
          <w:szCs w:val="21"/>
        </w:rPr>
        <w:t xml:space="preserve"> </w:t>
      </w:r>
    </w:p>
    <w:p w14:paraId="55F88169" w14:textId="757AE714" w:rsidR="00BE1B33" w:rsidRPr="00F142ED" w:rsidRDefault="00BE1B33" w:rsidP="004277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sz w:val="24"/>
          <w:szCs w:val="21"/>
        </w:rPr>
        <w:t>在指定表面的给定位置</w:t>
      </w:r>
      <w:r w:rsidRPr="00F142ED">
        <w:rPr>
          <w:rFonts w:ascii="Times New Roman" w:eastAsia="宋体" w:hAnsi="Times New Roman" w:cs="Times New Roman" w:hint="eastAsia"/>
          <w:sz w:val="24"/>
          <w:szCs w:val="21"/>
        </w:rPr>
        <w:t>处</w:t>
      </w:r>
      <w:r w:rsidRPr="00F142ED">
        <w:rPr>
          <w:rFonts w:ascii="Times New Roman" w:eastAsia="宋体" w:hAnsi="Times New Roman" w:cs="Times New Roman"/>
          <w:sz w:val="24"/>
          <w:szCs w:val="21"/>
        </w:rPr>
        <w:t>，所产生的光视黑素蛋白辐照度</w:t>
      </w:r>
      <w:proofErr w:type="spellStart"/>
      <w:r w:rsidRPr="00F142ED">
        <w:rPr>
          <w:rFonts w:ascii="Times New Roman" w:eastAsia="宋体" w:hAnsi="Times New Roman" w:cs="Times New Roman"/>
          <w:sz w:val="24"/>
          <w:szCs w:val="21"/>
        </w:rPr>
        <w:t>E</w:t>
      </w:r>
      <w:r w:rsidRPr="00F142ED">
        <w:rPr>
          <w:rFonts w:ascii="Times New Roman" w:eastAsia="宋体" w:hAnsi="Times New Roman" w:cs="Times New Roman" w:hint="eastAsia"/>
          <w:sz w:val="24"/>
          <w:szCs w:val="21"/>
        </w:rPr>
        <w:t>mel</w:t>
      </w:r>
      <w:proofErr w:type="spellEnd"/>
      <w:r w:rsidRPr="00F142ED">
        <w:rPr>
          <w:rFonts w:ascii="Times New Roman" w:eastAsia="宋体" w:hAnsi="Times New Roman" w:cs="Times New Roman"/>
          <w:sz w:val="24"/>
          <w:szCs w:val="21"/>
        </w:rPr>
        <w:t>与被测光源相等时，所对应的标准日光光源（</w:t>
      </w:r>
      <w:r w:rsidRPr="00F142ED">
        <w:rPr>
          <w:rFonts w:ascii="Times New Roman" w:eastAsia="宋体" w:hAnsi="Times New Roman" w:cs="Times New Roman"/>
          <w:sz w:val="24"/>
          <w:szCs w:val="21"/>
        </w:rPr>
        <w:t>D65</w:t>
      </w:r>
      <w:r w:rsidRPr="00F142ED">
        <w:rPr>
          <w:rFonts w:ascii="Times New Roman" w:eastAsia="宋体" w:hAnsi="Times New Roman" w:cs="Times New Roman"/>
          <w:sz w:val="24"/>
          <w:szCs w:val="21"/>
        </w:rPr>
        <w:t>）的</w:t>
      </w:r>
      <w:r w:rsidRPr="00760412">
        <w:rPr>
          <w:rFonts w:ascii="Times New Roman" w:eastAsia="宋体" w:hAnsi="Times New Roman" w:cs="Times New Roman"/>
          <w:sz w:val="24"/>
          <w:szCs w:val="21"/>
        </w:rPr>
        <w:t>照度</w:t>
      </w:r>
      <w:r w:rsidR="00160554" w:rsidRPr="00E54CC9">
        <w:rPr>
          <w:rFonts w:ascii="Times New Roman" w:eastAsia="宋体" w:hAnsi="Times New Roman" w:cs="Times New Roman" w:hint="eastAsia"/>
          <w:sz w:val="24"/>
          <w:szCs w:val="21"/>
        </w:rPr>
        <w:t>，测量位置为人员主要视线方向上</w:t>
      </w:r>
      <w:r w:rsidR="00711A9E">
        <w:rPr>
          <w:rFonts w:ascii="Times New Roman" w:eastAsia="宋体" w:hAnsi="Times New Roman" w:cs="Times New Roman" w:hint="eastAsia"/>
          <w:sz w:val="24"/>
          <w:szCs w:val="21"/>
        </w:rPr>
        <w:t>，站姿眼高约</w:t>
      </w:r>
      <w:r w:rsidR="00711A9E">
        <w:rPr>
          <w:rFonts w:ascii="Times New Roman" w:eastAsia="宋体" w:hAnsi="Times New Roman" w:cs="Times New Roman"/>
          <w:sz w:val="24"/>
          <w:szCs w:val="21"/>
        </w:rPr>
        <w:t>1.6</w:t>
      </w:r>
      <w:r w:rsidR="00711A9E">
        <w:rPr>
          <w:rFonts w:ascii="Times New Roman" w:eastAsia="宋体" w:hAnsi="Times New Roman" w:cs="Times New Roman" w:hint="eastAsia"/>
          <w:sz w:val="24"/>
          <w:szCs w:val="21"/>
        </w:rPr>
        <w:t>m</w:t>
      </w:r>
      <w:r w:rsidR="00711A9E">
        <w:rPr>
          <w:rFonts w:ascii="Times New Roman" w:eastAsia="宋体" w:hAnsi="Times New Roman" w:cs="Times New Roman" w:hint="eastAsia"/>
          <w:sz w:val="24"/>
          <w:szCs w:val="21"/>
        </w:rPr>
        <w:t>，坐姿眼高约</w:t>
      </w:r>
      <w:r w:rsidR="00711A9E">
        <w:rPr>
          <w:rFonts w:ascii="Times New Roman" w:eastAsia="宋体" w:hAnsi="Times New Roman" w:cs="Times New Roman"/>
          <w:sz w:val="24"/>
          <w:szCs w:val="21"/>
        </w:rPr>
        <w:t>1.2</w:t>
      </w:r>
      <w:r w:rsidR="00711A9E">
        <w:rPr>
          <w:rFonts w:ascii="Times New Roman" w:eastAsia="宋体" w:hAnsi="Times New Roman" w:cs="Times New Roman" w:hint="eastAsia"/>
          <w:sz w:val="24"/>
          <w:szCs w:val="21"/>
        </w:rPr>
        <w:t>m</w:t>
      </w:r>
      <w:r w:rsidRPr="00E54CC9">
        <w:rPr>
          <w:rFonts w:ascii="Times New Roman" w:eastAsia="宋体" w:hAnsi="Times New Roman" w:cs="Times New Roman" w:hint="eastAsia"/>
          <w:sz w:val="24"/>
          <w:szCs w:val="21"/>
        </w:rPr>
        <w:t>。</w:t>
      </w:r>
    </w:p>
    <w:p w14:paraId="17D7A196" w14:textId="5A7696B2" w:rsidR="005E74CA" w:rsidRPr="00F142ED" w:rsidRDefault="005E74CA" w:rsidP="001138BB">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.0.1</w:t>
      </w:r>
      <w:r w:rsidR="000D4DCB" w:rsidRPr="00F142ED">
        <w:rPr>
          <w:rFonts w:ascii="宋体" w:eastAsia="宋体" w:hAnsi="宋体" w:cs="Times New Roman"/>
          <w:b/>
          <w:bCs/>
          <w:sz w:val="24"/>
          <w:szCs w:val="21"/>
        </w:rPr>
        <w:t>5</w:t>
      </w:r>
      <w:r w:rsidR="004252DA">
        <w:rPr>
          <w:rFonts w:ascii="宋体" w:eastAsia="宋体" w:hAnsi="宋体" w:cs="Times New Roman"/>
          <w:b/>
          <w:bCs/>
          <w:sz w:val="24"/>
          <w:szCs w:val="21"/>
        </w:rPr>
        <w:t xml:space="preserve"> </w:t>
      </w:r>
      <w:proofErr w:type="spellStart"/>
      <w:r w:rsidRPr="00F142ED">
        <w:rPr>
          <w:rFonts w:ascii="Times New Roman" w:eastAsia="宋体" w:hAnsi="Times New Roman" w:cs="Times New Roman"/>
          <w:sz w:val="24"/>
          <w:szCs w:val="21"/>
        </w:rPr>
        <w:t>melanopic</w:t>
      </w:r>
      <w:proofErr w:type="spellEnd"/>
      <w:r w:rsidRPr="00F142ED">
        <w:rPr>
          <w:rFonts w:ascii="Times New Roman" w:eastAsia="宋体" w:hAnsi="Times New Roman" w:cs="Times New Roman" w:hint="eastAsia"/>
          <w:sz w:val="24"/>
          <w:szCs w:val="21"/>
        </w:rPr>
        <w:t>的光辐射效能</w:t>
      </w:r>
      <w:proofErr w:type="spellStart"/>
      <w:r w:rsidRPr="009504D7">
        <w:rPr>
          <w:rFonts w:ascii="宋体" w:eastAsia="宋体" w:hAnsi="宋体" w:cs="Times New Roman"/>
          <w:b/>
          <w:bCs/>
          <w:kern w:val="0"/>
          <w:sz w:val="24"/>
          <w:szCs w:val="21"/>
        </w:rPr>
        <w:t>melanopic</w:t>
      </w:r>
      <w:proofErr w:type="spellEnd"/>
      <w:r w:rsidRPr="009504D7">
        <w:rPr>
          <w:rFonts w:ascii="宋体" w:eastAsia="宋体" w:hAnsi="宋体" w:cs="Times New Roman"/>
          <w:b/>
          <w:bCs/>
          <w:kern w:val="0"/>
          <w:sz w:val="24"/>
          <w:szCs w:val="21"/>
        </w:rPr>
        <w:t xml:space="preserve"> </w:t>
      </w:r>
      <w:r w:rsidRPr="009504D7">
        <w:rPr>
          <w:rFonts w:ascii="宋体" w:eastAsia="宋体" w:hAnsi="宋体" w:cs="Times New Roman" w:hint="eastAsia"/>
          <w:b/>
          <w:bCs/>
          <w:kern w:val="0"/>
          <w:sz w:val="24"/>
          <w:szCs w:val="21"/>
        </w:rPr>
        <w:t>efficacy</w:t>
      </w:r>
      <w:r w:rsidRPr="009504D7">
        <w:rPr>
          <w:rFonts w:ascii="宋体" w:eastAsia="宋体" w:hAnsi="宋体" w:cs="Times New Roman"/>
          <w:b/>
          <w:bCs/>
          <w:kern w:val="0"/>
          <w:sz w:val="24"/>
          <w:szCs w:val="21"/>
        </w:rPr>
        <w:t xml:space="preserve"> </w:t>
      </w:r>
      <w:r w:rsidRPr="009504D7">
        <w:rPr>
          <w:rFonts w:ascii="宋体" w:eastAsia="宋体" w:hAnsi="宋体" w:cs="Times New Roman" w:hint="eastAsia"/>
          <w:b/>
          <w:bCs/>
          <w:kern w:val="0"/>
          <w:sz w:val="24"/>
          <w:szCs w:val="21"/>
        </w:rPr>
        <w:t>of</w:t>
      </w:r>
      <w:r w:rsidRPr="009504D7">
        <w:rPr>
          <w:rFonts w:ascii="宋体" w:eastAsia="宋体" w:hAnsi="宋体" w:cs="Times New Roman"/>
          <w:b/>
          <w:bCs/>
          <w:kern w:val="0"/>
          <w:sz w:val="24"/>
          <w:szCs w:val="21"/>
        </w:rPr>
        <w:t xml:space="preserve"> luminous radiation </w:t>
      </w:r>
      <w:r w:rsidR="000339FA">
        <w:rPr>
          <w:rFonts w:ascii="宋体" w:eastAsia="宋体" w:hAnsi="宋体" w:cs="Times New Roman"/>
          <w:b/>
          <w:bCs/>
          <w:kern w:val="0"/>
          <w:sz w:val="24"/>
          <w:szCs w:val="21"/>
        </w:rPr>
        <w:t>,</w:t>
      </w:r>
      <w:proofErr w:type="spellStart"/>
      <w:r w:rsidR="000339FA">
        <w:rPr>
          <w:rFonts w:ascii="宋体" w:eastAsia="宋体" w:hAnsi="宋体" w:cs="Times New Roman"/>
          <w:b/>
          <w:bCs/>
          <w:kern w:val="0"/>
          <w:sz w:val="24"/>
          <w:szCs w:val="21"/>
        </w:rPr>
        <w:t>melanopic</w:t>
      </w:r>
      <w:proofErr w:type="spellEnd"/>
      <w:r w:rsidR="000339FA">
        <w:rPr>
          <w:rFonts w:ascii="宋体" w:eastAsia="宋体" w:hAnsi="宋体" w:cs="Times New Roman"/>
          <w:b/>
          <w:bCs/>
          <w:kern w:val="0"/>
          <w:sz w:val="24"/>
          <w:szCs w:val="21"/>
        </w:rPr>
        <w:t xml:space="preserve"> ELR</w:t>
      </w:r>
      <w:r w:rsidR="007D07D8" w:rsidRPr="00F142ED">
        <w:rPr>
          <w:rFonts w:ascii="Times New Roman" w:eastAsia="宋体" w:hAnsi="Times New Roman" w:cs="Times New Roman" w:hint="eastAsia"/>
          <w:sz w:val="24"/>
          <w:szCs w:val="21"/>
        </w:rPr>
        <w:t>（</w:t>
      </w:r>
      <m:oMath>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K</m:t>
            </m:r>
          </m:e>
          <m:sub>
            <m:r>
              <w:rPr>
                <w:rFonts w:ascii="Cambria Math" w:eastAsia="宋体" w:hAnsi="Times New Roman" w:cs="Times New Roman"/>
                <w:sz w:val="24"/>
                <w:szCs w:val="21"/>
              </w:rPr>
              <m:t>mel,v</m:t>
            </m:r>
          </m:sub>
        </m:sSub>
      </m:oMath>
      <w:r w:rsidR="007D07D8" w:rsidRPr="00F142ED">
        <w:rPr>
          <w:rFonts w:ascii="Times New Roman" w:eastAsia="宋体" w:hAnsi="Times New Roman" w:cs="Times New Roman" w:hint="eastAsia"/>
          <w:sz w:val="24"/>
          <w:szCs w:val="21"/>
        </w:rPr>
        <w:t>）</w:t>
      </w:r>
    </w:p>
    <w:p w14:paraId="080F4469" w14:textId="048B8066" w:rsidR="005E74CA" w:rsidRPr="00F142ED" w:rsidRDefault="005E74CA" w:rsidP="001138BB">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光源的</w:t>
      </w:r>
      <w:r w:rsidRPr="00F142ED">
        <w:rPr>
          <w:rFonts w:ascii="Times New Roman" w:eastAsia="宋体" w:hAnsi="Times New Roman" w:cs="Times New Roman"/>
          <w:sz w:val="24"/>
          <w:szCs w:val="21"/>
        </w:rPr>
        <w:t>光视黑素蛋白辐</w:t>
      </w:r>
      <w:r w:rsidRPr="00F142ED">
        <w:rPr>
          <w:rFonts w:ascii="Times New Roman" w:eastAsia="宋体" w:hAnsi="Times New Roman" w:cs="Times New Roman" w:hint="eastAsia"/>
          <w:sz w:val="24"/>
          <w:szCs w:val="21"/>
        </w:rPr>
        <w:t>射通量</w:t>
      </w:r>
      <m:oMath>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mel</m:t>
            </m:r>
            <m:ctrlPr>
              <w:rPr>
                <w:rFonts w:ascii="Cambria Math" w:eastAsia="宋体" w:hAnsi="Times New Roman" w:cs="Times New Roman"/>
                <w:i/>
                <w:sz w:val="24"/>
                <w:szCs w:val="21"/>
              </w:rPr>
            </m:ctrlPr>
          </m:sub>
        </m:sSub>
      </m:oMath>
      <w:r w:rsidRPr="00F142ED">
        <w:rPr>
          <w:rFonts w:ascii="Times New Roman" w:eastAsia="宋体" w:hAnsi="Times New Roman" w:cs="Times New Roman" w:hint="eastAsia"/>
          <w:sz w:val="24"/>
          <w:szCs w:val="21"/>
        </w:rPr>
        <w:t>与光通量</w:t>
      </w:r>
      <m:oMath>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v</m:t>
            </m:r>
            <m:ctrlPr>
              <w:rPr>
                <w:rFonts w:ascii="Cambria Math" w:eastAsia="宋体" w:hAnsi="Times New Roman" w:cs="Times New Roman"/>
                <w:i/>
                <w:sz w:val="24"/>
                <w:szCs w:val="21"/>
              </w:rPr>
            </m:ctrlPr>
          </m:sub>
        </m:sSub>
      </m:oMath>
      <w:r w:rsidRPr="00F142ED">
        <w:rPr>
          <w:rFonts w:ascii="Times New Roman" w:eastAsia="宋体" w:hAnsi="Times New Roman" w:cs="Times New Roman" w:hint="eastAsia"/>
          <w:sz w:val="24"/>
          <w:szCs w:val="21"/>
        </w:rPr>
        <w:t>的比值</w:t>
      </w:r>
      <w:r w:rsidR="00427728">
        <w:rPr>
          <w:rFonts w:ascii="Times New Roman" w:eastAsia="宋体" w:hAnsi="Times New Roman" w:cs="Times New Roman" w:hint="eastAsia"/>
          <w:sz w:val="24"/>
          <w:szCs w:val="21"/>
        </w:rPr>
        <w:t>。</w:t>
      </w:r>
    </w:p>
    <w:p w14:paraId="3989777B" w14:textId="25DB7183" w:rsidR="00BE1B33" w:rsidRPr="00F142ED" w:rsidRDefault="00CF6FAD" w:rsidP="001138BB">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3A2487" w:rsidRPr="00F142ED">
        <w:rPr>
          <w:rFonts w:ascii="宋体" w:eastAsia="宋体" w:hAnsi="宋体" w:cs="Times New Roman"/>
          <w:b/>
          <w:bCs/>
          <w:sz w:val="24"/>
          <w:szCs w:val="21"/>
        </w:rPr>
        <w:t>1</w:t>
      </w:r>
      <w:r w:rsidR="000D4DCB" w:rsidRPr="00F142ED">
        <w:rPr>
          <w:rFonts w:ascii="宋体" w:eastAsia="宋体" w:hAnsi="宋体" w:cs="Times New Roman"/>
          <w:b/>
          <w:bCs/>
          <w:sz w:val="24"/>
          <w:szCs w:val="21"/>
        </w:rPr>
        <w:t>6</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生理</w:t>
      </w:r>
      <w:r w:rsidR="00BE1B33" w:rsidRPr="00F142ED">
        <w:rPr>
          <w:rFonts w:ascii="Times New Roman" w:eastAsia="宋体" w:hAnsi="Times New Roman" w:cs="Times New Roman"/>
          <w:sz w:val="24"/>
          <w:szCs w:val="21"/>
        </w:rPr>
        <w:t>等效</w:t>
      </w:r>
      <w:r w:rsidR="00BE1B33" w:rsidRPr="00F142ED">
        <w:rPr>
          <w:rFonts w:ascii="Times New Roman" w:eastAsia="宋体" w:hAnsi="Times New Roman" w:cs="Times New Roman" w:hint="eastAsia"/>
          <w:sz w:val="24"/>
          <w:szCs w:val="21"/>
        </w:rPr>
        <w:t>天然光效能比</w:t>
      </w:r>
      <w:bookmarkStart w:id="7" w:name="_Hlk93909803"/>
      <w:proofErr w:type="spellStart"/>
      <w:r w:rsidR="00BE1B33" w:rsidRPr="009504D7">
        <w:rPr>
          <w:rFonts w:ascii="宋体" w:eastAsia="宋体" w:hAnsi="宋体" w:cs="Times New Roman"/>
          <w:b/>
          <w:bCs/>
          <w:kern w:val="0"/>
          <w:sz w:val="24"/>
          <w:szCs w:val="21"/>
        </w:rPr>
        <w:t>melanopic</w:t>
      </w:r>
      <w:bookmarkEnd w:id="7"/>
      <w:proofErr w:type="spellEnd"/>
      <w:r w:rsidR="00BE1B33" w:rsidRPr="009504D7">
        <w:rPr>
          <w:rFonts w:ascii="宋体" w:eastAsia="宋体" w:hAnsi="宋体" w:cs="Times New Roman"/>
          <w:b/>
          <w:bCs/>
          <w:kern w:val="0"/>
          <w:sz w:val="24"/>
          <w:szCs w:val="21"/>
        </w:rPr>
        <w:t xml:space="preserve"> daylight (D65) </w:t>
      </w:r>
      <w:r w:rsidR="00BE1B33" w:rsidRPr="009504D7">
        <w:rPr>
          <w:rFonts w:ascii="宋体" w:eastAsia="宋体" w:hAnsi="宋体" w:cs="Times New Roman" w:hint="eastAsia"/>
          <w:b/>
          <w:bCs/>
          <w:kern w:val="0"/>
          <w:sz w:val="24"/>
          <w:szCs w:val="21"/>
        </w:rPr>
        <w:t>efficacy</w:t>
      </w:r>
      <w:r w:rsidR="00BE1B33" w:rsidRPr="009504D7">
        <w:rPr>
          <w:rFonts w:ascii="宋体" w:eastAsia="宋体" w:hAnsi="宋体" w:cs="Times New Roman"/>
          <w:b/>
          <w:bCs/>
          <w:kern w:val="0"/>
          <w:sz w:val="24"/>
          <w:szCs w:val="21"/>
        </w:rPr>
        <w:t xml:space="preserve"> ratio, </w:t>
      </w:r>
      <w:proofErr w:type="spellStart"/>
      <w:r w:rsidR="005E74CA" w:rsidRPr="009504D7">
        <w:rPr>
          <w:rFonts w:ascii="宋体" w:eastAsia="宋体" w:hAnsi="宋体" w:cs="Times New Roman" w:hint="eastAsia"/>
          <w:b/>
          <w:bCs/>
          <w:kern w:val="0"/>
          <w:sz w:val="24"/>
          <w:szCs w:val="21"/>
        </w:rPr>
        <w:t>mel</w:t>
      </w:r>
      <w:r w:rsidR="005E74CA" w:rsidRPr="009504D7">
        <w:rPr>
          <w:rFonts w:ascii="宋体" w:eastAsia="宋体" w:hAnsi="宋体" w:cs="Times New Roman"/>
          <w:b/>
          <w:bCs/>
          <w:kern w:val="0"/>
          <w:sz w:val="24"/>
          <w:szCs w:val="21"/>
        </w:rPr>
        <w:t>anopic</w:t>
      </w:r>
      <w:proofErr w:type="spellEnd"/>
      <w:r w:rsidR="00E55FBF">
        <w:rPr>
          <w:rFonts w:ascii="宋体" w:eastAsia="宋体" w:hAnsi="宋体" w:cs="Times New Roman"/>
          <w:b/>
          <w:bCs/>
          <w:kern w:val="0"/>
          <w:sz w:val="24"/>
          <w:szCs w:val="21"/>
        </w:rPr>
        <w:t xml:space="preserve"> </w:t>
      </w:r>
      <w:r w:rsidR="005E74CA" w:rsidRPr="009504D7">
        <w:rPr>
          <w:rFonts w:ascii="宋体" w:eastAsia="宋体" w:hAnsi="宋体" w:cs="Times New Roman"/>
          <w:b/>
          <w:bCs/>
          <w:kern w:val="0"/>
          <w:sz w:val="24"/>
          <w:szCs w:val="21"/>
        </w:rPr>
        <w:t xml:space="preserve">DER </w:t>
      </w:r>
      <w:r w:rsidR="00BE1B33" w:rsidRPr="009504D7">
        <w:rPr>
          <w:rFonts w:ascii="宋体" w:eastAsia="宋体" w:hAnsi="宋体" w:cs="Times New Roman"/>
          <w:b/>
          <w:bCs/>
          <w:kern w:val="0"/>
          <w:sz w:val="24"/>
          <w:szCs w:val="21"/>
        </w:rPr>
        <w:t xml:space="preserve">&lt;for a source&gt; </w:t>
      </w:r>
      <w:r w:rsidR="007D07D8"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γ</m:t>
            </m:r>
          </m:e>
          <m:sub>
            <m:r>
              <w:rPr>
                <w:rFonts w:ascii="Cambria Math" w:eastAsia="宋体" w:hAnsi="Times New Roman" w:cs="Times New Roman"/>
                <w:sz w:val="24"/>
                <w:szCs w:val="21"/>
              </w:rPr>
              <m:t>v,mel</m:t>
            </m:r>
          </m:sub>
          <m:sup>
            <m:r>
              <w:rPr>
                <w:rFonts w:ascii="Cambria Math" w:eastAsia="宋体" w:hAnsi="Times New Roman" w:cs="Times New Roman"/>
                <w:sz w:val="24"/>
                <w:szCs w:val="21"/>
              </w:rPr>
              <m:t>D65</m:t>
            </m:r>
          </m:sup>
        </m:sSubSup>
      </m:oMath>
      <w:r w:rsidR="007D07D8" w:rsidRPr="00F142ED">
        <w:rPr>
          <w:rFonts w:ascii="Times New Roman" w:eastAsia="宋体" w:hAnsi="Times New Roman" w:cs="Times New Roman" w:hint="eastAsia"/>
          <w:sz w:val="24"/>
          <w:szCs w:val="21"/>
        </w:rPr>
        <w:t>）</w:t>
      </w:r>
    </w:p>
    <w:p w14:paraId="0B28B22D" w14:textId="746D6F9B" w:rsidR="00BE1B33" w:rsidRPr="00427728" w:rsidRDefault="00BE1B33" w:rsidP="001138BB">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光源的</w:t>
      </w:r>
      <w:r w:rsidRPr="00F142ED">
        <w:rPr>
          <w:rFonts w:ascii="Times New Roman" w:eastAsia="宋体" w:hAnsi="Times New Roman" w:cs="Times New Roman"/>
          <w:sz w:val="24"/>
          <w:szCs w:val="21"/>
        </w:rPr>
        <w:t>光视黑素蛋白辐</w:t>
      </w:r>
      <w:r w:rsidRPr="00F142ED">
        <w:rPr>
          <w:rFonts w:ascii="Times New Roman" w:eastAsia="宋体" w:hAnsi="Times New Roman" w:cs="Times New Roman" w:hint="eastAsia"/>
          <w:sz w:val="24"/>
          <w:szCs w:val="21"/>
        </w:rPr>
        <w:t>射效能</w:t>
      </w:r>
      <m:oMath>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K</m:t>
            </m:r>
          </m:e>
          <m:sub>
            <m:r>
              <w:rPr>
                <w:rFonts w:ascii="Cambria Math" w:eastAsia="宋体" w:hAnsi="Times New Roman" w:cs="Times New Roman"/>
                <w:sz w:val="24"/>
                <w:szCs w:val="21"/>
              </w:rPr>
              <m:t>mel,v</m:t>
            </m:r>
          </m:sub>
        </m:sSub>
      </m:oMath>
      <w:r w:rsidRPr="00F142ED">
        <w:rPr>
          <w:rFonts w:ascii="Times New Roman" w:eastAsia="宋体" w:hAnsi="Times New Roman" w:cs="Times New Roman" w:hint="eastAsia"/>
          <w:sz w:val="24"/>
          <w:szCs w:val="21"/>
        </w:rPr>
        <w:t>与天然光（</w:t>
      </w:r>
      <w:r w:rsidRPr="00F142ED">
        <w:rPr>
          <w:rFonts w:ascii="Times New Roman" w:eastAsia="宋体" w:hAnsi="Times New Roman" w:cs="Times New Roman" w:hint="eastAsia"/>
          <w:sz w:val="24"/>
          <w:szCs w:val="21"/>
        </w:rPr>
        <w:t>D</w:t>
      </w:r>
      <w:r w:rsidRPr="00F142ED">
        <w:rPr>
          <w:rFonts w:ascii="Times New Roman" w:eastAsia="宋体" w:hAnsi="Times New Roman" w:cs="Times New Roman"/>
          <w:sz w:val="24"/>
          <w:szCs w:val="21"/>
        </w:rPr>
        <w:t>65</w:t>
      </w:r>
      <w:r w:rsidRPr="00F142ED">
        <w:rPr>
          <w:rFonts w:ascii="Times New Roman" w:eastAsia="宋体" w:hAnsi="Times New Roman" w:cs="Times New Roman" w:hint="eastAsia"/>
          <w:sz w:val="24"/>
          <w:szCs w:val="21"/>
        </w:rPr>
        <w:t>）的</w:t>
      </w:r>
      <w:r w:rsidRPr="00F142ED">
        <w:rPr>
          <w:rFonts w:ascii="Times New Roman" w:eastAsia="宋体" w:hAnsi="Times New Roman" w:cs="Times New Roman"/>
          <w:sz w:val="24"/>
          <w:szCs w:val="21"/>
        </w:rPr>
        <w:t>光视黑素蛋白辐</w:t>
      </w:r>
      <w:r w:rsidRPr="00F142ED">
        <w:rPr>
          <w:rFonts w:ascii="Times New Roman" w:eastAsia="宋体" w:hAnsi="Times New Roman" w:cs="Times New Roman" w:hint="eastAsia"/>
          <w:sz w:val="24"/>
          <w:szCs w:val="21"/>
        </w:rPr>
        <w:t>射效能</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K</m:t>
            </m:r>
          </m:e>
          <m:sub>
            <m:r>
              <w:rPr>
                <w:rFonts w:ascii="Cambria Math" w:eastAsia="宋体" w:hAnsi="Times New Roman" w:cs="Times New Roman"/>
                <w:sz w:val="24"/>
                <w:szCs w:val="21"/>
              </w:rPr>
              <m:t>mel,v</m:t>
            </m:r>
          </m:sub>
          <m:sup>
            <m:r>
              <w:rPr>
                <w:rFonts w:ascii="Cambria Math" w:eastAsia="宋体" w:hAnsi="Times New Roman" w:cs="Times New Roman"/>
                <w:sz w:val="24"/>
                <w:szCs w:val="21"/>
              </w:rPr>
              <m:t>D65</m:t>
            </m:r>
          </m:sup>
        </m:sSubSup>
      </m:oMath>
      <w:r w:rsidRPr="00F142ED">
        <w:rPr>
          <w:rFonts w:ascii="Times New Roman" w:eastAsia="宋体" w:hAnsi="Times New Roman" w:cs="Times New Roman" w:hint="eastAsia"/>
          <w:sz w:val="24"/>
          <w:szCs w:val="21"/>
        </w:rPr>
        <w:t>的比值</w:t>
      </w:r>
      <w:r w:rsidR="00427728">
        <w:rPr>
          <w:rFonts w:ascii="Times New Roman" w:eastAsia="宋体" w:hAnsi="Times New Roman" w:cs="Times New Roman" w:hint="eastAsia"/>
          <w:sz w:val="24"/>
          <w:szCs w:val="21"/>
        </w:rPr>
        <w:t>。</w:t>
      </w:r>
    </w:p>
    <w:p w14:paraId="0C2168AC" w14:textId="2922FFAD" w:rsidR="000D4DCB" w:rsidRPr="009504D7" w:rsidRDefault="000D4DCB"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.1</w:t>
      </w:r>
      <w:r w:rsidRPr="00F142ED">
        <w:rPr>
          <w:rFonts w:ascii="宋体" w:eastAsia="宋体" w:hAnsi="宋体" w:cs="Times New Roman"/>
          <w:b/>
          <w:bCs/>
          <w:sz w:val="24"/>
          <w:szCs w:val="21"/>
        </w:rPr>
        <w:t>7</w:t>
      </w:r>
      <w:r w:rsidR="00A7197A">
        <w:rPr>
          <w:rFonts w:ascii="宋体" w:eastAsia="宋体" w:hAnsi="宋体" w:cs="Times New Roman"/>
          <w:b/>
          <w:bCs/>
          <w:sz w:val="24"/>
          <w:szCs w:val="21"/>
        </w:rPr>
        <w:t xml:space="preserve"> </w:t>
      </w:r>
      <w:r w:rsidRPr="00F142ED">
        <w:rPr>
          <w:rFonts w:ascii="Times New Roman" w:eastAsia="宋体" w:hAnsi="Times New Roman"/>
          <w:kern w:val="0"/>
          <w:sz w:val="24"/>
          <w:szCs w:val="24"/>
        </w:rPr>
        <w:t>节律刺激值</w:t>
      </w:r>
      <w:r w:rsidRPr="00F142ED">
        <w:rPr>
          <w:rFonts w:ascii="Times New Roman" w:eastAsia="宋体" w:hAnsi="Times New Roman" w:hint="eastAsia"/>
          <w:kern w:val="0"/>
          <w:sz w:val="24"/>
          <w:szCs w:val="24"/>
        </w:rPr>
        <w:t xml:space="preserve"> </w:t>
      </w:r>
      <w:r w:rsidRPr="009504D7">
        <w:rPr>
          <w:rFonts w:ascii="宋体" w:eastAsia="宋体" w:hAnsi="宋体" w:cs="Times New Roman"/>
          <w:b/>
          <w:bCs/>
          <w:kern w:val="0"/>
          <w:sz w:val="24"/>
          <w:szCs w:val="21"/>
        </w:rPr>
        <w:t xml:space="preserve">circadian stimulus </w:t>
      </w:r>
      <w:r w:rsidR="007D07D8" w:rsidRPr="007D07D8">
        <w:rPr>
          <w:rFonts w:ascii="Times New Roman" w:eastAsia="宋体" w:hAnsi="Times New Roman" w:cs="Times New Roman" w:hint="eastAsia"/>
          <w:sz w:val="24"/>
          <w:szCs w:val="21"/>
        </w:rPr>
        <w:t>（</w:t>
      </w:r>
      <w:r w:rsidRPr="009504D7">
        <w:rPr>
          <w:rFonts w:ascii="宋体" w:eastAsia="宋体" w:hAnsi="宋体" w:cs="Times New Roman"/>
          <w:b/>
          <w:bCs/>
          <w:kern w:val="0"/>
          <w:sz w:val="24"/>
          <w:szCs w:val="21"/>
        </w:rPr>
        <w:t>CS</w:t>
      </w:r>
      <w:r w:rsidR="007D07D8" w:rsidRPr="007D07D8">
        <w:rPr>
          <w:rFonts w:ascii="Times New Roman" w:eastAsia="宋体" w:hAnsi="Times New Roman" w:cs="Times New Roman" w:hint="eastAsia"/>
          <w:sz w:val="24"/>
          <w:szCs w:val="21"/>
        </w:rPr>
        <w:t>）</w:t>
      </w:r>
    </w:p>
    <w:p w14:paraId="714A6150" w14:textId="4FF36796" w:rsidR="000D4DCB" w:rsidRPr="00427728" w:rsidRDefault="000D4DCB" w:rsidP="00427728">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hint="eastAsia"/>
          <w:kern w:val="0"/>
          <w:sz w:val="24"/>
          <w:szCs w:val="24"/>
        </w:rPr>
        <w:t>节律刺激值指光谱中能抑制人体褪黑激素的有效光谱成分</w:t>
      </w:r>
      <w:r w:rsidR="00427728">
        <w:rPr>
          <w:rFonts w:ascii="Times New Roman" w:eastAsia="宋体" w:hAnsi="Times New Roman" w:hint="eastAsia"/>
          <w:kern w:val="0"/>
          <w:sz w:val="24"/>
          <w:szCs w:val="24"/>
        </w:rPr>
        <w:t>。</w:t>
      </w:r>
    </w:p>
    <w:p w14:paraId="4D8429EE" w14:textId="3900BDE4" w:rsidR="000D4DCB" w:rsidRPr="009504D7" w:rsidRDefault="000D4DCB"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007B15D0"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w:t>
      </w:r>
      <w:r w:rsidR="007B15D0" w:rsidRPr="00F142ED">
        <w:rPr>
          <w:rFonts w:ascii="宋体" w:eastAsia="宋体" w:hAnsi="宋体" w:cs="Times New Roman"/>
          <w:b/>
          <w:bCs/>
          <w:sz w:val="24"/>
          <w:szCs w:val="21"/>
        </w:rPr>
        <w:t>18</w:t>
      </w:r>
      <w:r w:rsidR="00A7197A">
        <w:rPr>
          <w:rFonts w:ascii="宋体" w:eastAsia="宋体" w:hAnsi="宋体" w:cs="Times New Roman"/>
          <w:b/>
          <w:bCs/>
          <w:sz w:val="24"/>
          <w:szCs w:val="21"/>
        </w:rPr>
        <w:t xml:space="preserve"> </w:t>
      </w:r>
      <w:r w:rsidRPr="00F142ED">
        <w:rPr>
          <w:rFonts w:ascii="Times New Roman" w:eastAsia="宋体" w:hAnsi="Times New Roman"/>
          <w:kern w:val="0"/>
          <w:sz w:val="24"/>
          <w:szCs w:val="24"/>
        </w:rPr>
        <w:t>平均柱面照度</w:t>
      </w:r>
      <w:r w:rsidRPr="00F142ED">
        <w:rPr>
          <w:rFonts w:ascii="Times New Roman" w:eastAsia="宋体" w:hAnsi="Times New Roman"/>
          <w:kern w:val="0"/>
          <w:sz w:val="24"/>
          <w:szCs w:val="24"/>
        </w:rPr>
        <w:t xml:space="preserve"> </w:t>
      </w:r>
      <w:r w:rsidRPr="009504D7">
        <w:rPr>
          <w:rFonts w:ascii="宋体" w:eastAsia="宋体" w:hAnsi="宋体" w:cs="Times New Roman"/>
          <w:b/>
          <w:bCs/>
          <w:kern w:val="0"/>
          <w:sz w:val="24"/>
          <w:szCs w:val="21"/>
        </w:rPr>
        <w:t>average cylindrical illuminance</w:t>
      </w:r>
    </w:p>
    <w:p w14:paraId="7C9D9C9D" w14:textId="7C2A44E7" w:rsidR="000D4DCB" w:rsidRPr="00F142ED" w:rsidRDefault="000D4DCB" w:rsidP="00427728">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kern w:val="0"/>
          <w:sz w:val="24"/>
          <w:szCs w:val="24"/>
        </w:rPr>
        <w:lastRenderedPageBreak/>
        <w:t>围绕观测空间的点相应的柱面上照度的平均值，单位</w:t>
      </w:r>
      <w:r w:rsidRPr="00F142ED">
        <w:rPr>
          <w:rFonts w:ascii="Times New Roman" w:eastAsia="宋体" w:hAnsi="Times New Roman"/>
          <w:kern w:val="0"/>
          <w:sz w:val="24"/>
          <w:szCs w:val="24"/>
        </w:rPr>
        <w:t>lx</w:t>
      </w:r>
      <w:r w:rsidRPr="00F142ED">
        <w:rPr>
          <w:rFonts w:ascii="Times New Roman" w:eastAsia="宋体" w:hAnsi="Times New Roman"/>
          <w:kern w:val="0"/>
          <w:sz w:val="24"/>
          <w:szCs w:val="24"/>
        </w:rPr>
        <w:t>。</w:t>
      </w:r>
    </w:p>
    <w:p w14:paraId="458E25FA" w14:textId="2BD25087" w:rsidR="000D4DCB" w:rsidRPr="009504D7" w:rsidRDefault="007B15D0" w:rsidP="0042349F">
      <w:pPr>
        <w:tabs>
          <w:tab w:val="left" w:pos="312"/>
        </w:tabs>
        <w:spacing w:line="360" w:lineRule="auto"/>
        <w:rPr>
          <w:rFonts w:ascii="宋体" w:eastAsia="宋体" w:hAnsi="宋体" w:cs="Times New Roman"/>
          <w:b/>
          <w:bCs/>
          <w:kern w:val="0"/>
          <w:sz w:val="24"/>
          <w:szCs w:val="21"/>
        </w:rPr>
      </w:pPr>
      <w:r w:rsidRPr="00F142ED">
        <w:rPr>
          <w:rFonts w:ascii="宋体" w:eastAsia="宋体" w:hAnsi="宋体" w:cs="Times New Roman"/>
          <w:b/>
          <w:bCs/>
          <w:sz w:val="24"/>
          <w:szCs w:val="21"/>
        </w:rPr>
        <w:t>2.0</w:t>
      </w:r>
      <w:r w:rsidR="000D4DCB" w:rsidRPr="00F142ED">
        <w:rPr>
          <w:rFonts w:ascii="宋体" w:eastAsia="宋体" w:hAnsi="宋体" w:cs="Times New Roman" w:hint="eastAsia"/>
          <w:b/>
          <w:bCs/>
          <w:sz w:val="24"/>
          <w:szCs w:val="21"/>
        </w:rPr>
        <w:t>.</w:t>
      </w:r>
      <w:r w:rsidRPr="00F142ED">
        <w:rPr>
          <w:rFonts w:ascii="宋体" w:eastAsia="宋体" w:hAnsi="宋体" w:cs="Times New Roman"/>
          <w:b/>
          <w:bCs/>
          <w:sz w:val="24"/>
          <w:szCs w:val="21"/>
        </w:rPr>
        <w:t>19</w:t>
      </w:r>
      <w:r w:rsidR="00A7197A">
        <w:rPr>
          <w:rFonts w:ascii="宋体" w:eastAsia="宋体" w:hAnsi="宋体" w:cs="Times New Roman"/>
          <w:b/>
          <w:bCs/>
          <w:sz w:val="24"/>
          <w:szCs w:val="21"/>
        </w:rPr>
        <w:t xml:space="preserve"> </w:t>
      </w:r>
      <w:r w:rsidR="000D4DCB" w:rsidRPr="00F142ED">
        <w:rPr>
          <w:rFonts w:ascii="Times New Roman" w:eastAsia="宋体" w:hAnsi="Times New Roman" w:hint="eastAsia"/>
          <w:kern w:val="0"/>
          <w:sz w:val="24"/>
          <w:szCs w:val="24"/>
        </w:rPr>
        <w:t>肤色</w:t>
      </w:r>
      <w:proofErr w:type="gramStart"/>
      <w:r w:rsidR="000D4DCB" w:rsidRPr="00F142ED">
        <w:rPr>
          <w:rFonts w:ascii="Times New Roman" w:eastAsia="宋体" w:hAnsi="Times New Roman" w:hint="eastAsia"/>
          <w:kern w:val="0"/>
          <w:sz w:val="24"/>
          <w:szCs w:val="24"/>
        </w:rPr>
        <w:t>偏好指数</w:t>
      </w:r>
      <w:proofErr w:type="gramEnd"/>
      <w:r w:rsidR="00E03DB8">
        <w:rPr>
          <w:rFonts w:ascii="Times New Roman" w:eastAsia="宋体" w:hAnsi="Times New Roman" w:hint="eastAsia"/>
          <w:kern w:val="0"/>
          <w:sz w:val="24"/>
          <w:szCs w:val="24"/>
        </w:rPr>
        <w:t xml:space="preserve"> </w:t>
      </w:r>
      <w:r w:rsidR="00E03DB8">
        <w:rPr>
          <w:rFonts w:ascii="宋体" w:eastAsia="宋体" w:hAnsi="宋体" w:cs="Times New Roman"/>
          <w:b/>
          <w:bCs/>
          <w:kern w:val="0"/>
          <w:sz w:val="24"/>
          <w:szCs w:val="21"/>
        </w:rPr>
        <w:t>p</w:t>
      </w:r>
      <w:r w:rsidR="000D4DCB" w:rsidRPr="009504D7">
        <w:rPr>
          <w:rFonts w:ascii="宋体" w:eastAsia="宋体" w:hAnsi="宋体" w:cs="Times New Roman" w:hint="eastAsia"/>
          <w:b/>
          <w:bCs/>
          <w:kern w:val="0"/>
          <w:sz w:val="24"/>
          <w:szCs w:val="21"/>
        </w:rPr>
        <w:t xml:space="preserve">reference of Skin </w:t>
      </w:r>
      <w:proofErr w:type="spellStart"/>
      <w:r w:rsidR="000D4DCB" w:rsidRPr="009504D7">
        <w:rPr>
          <w:rFonts w:ascii="宋体" w:eastAsia="宋体" w:hAnsi="宋体" w:cs="Times New Roman" w:hint="eastAsia"/>
          <w:b/>
          <w:bCs/>
          <w:kern w:val="0"/>
          <w:sz w:val="24"/>
          <w:szCs w:val="21"/>
        </w:rPr>
        <w:t>Colour</w:t>
      </w:r>
      <w:proofErr w:type="spellEnd"/>
      <w:r w:rsidR="007D07D8" w:rsidRPr="007D07D8">
        <w:rPr>
          <w:rFonts w:ascii="Times New Roman" w:eastAsia="宋体" w:hAnsi="Times New Roman" w:cs="Times New Roman" w:hint="eastAsia"/>
          <w:sz w:val="24"/>
          <w:szCs w:val="21"/>
        </w:rPr>
        <w:t>（</w:t>
      </w:r>
      <w:r w:rsidR="000D4DCB" w:rsidRPr="009504D7">
        <w:rPr>
          <w:rFonts w:ascii="宋体" w:eastAsia="宋体" w:hAnsi="宋体" w:cs="Times New Roman"/>
          <w:b/>
          <w:bCs/>
          <w:kern w:val="0"/>
          <w:sz w:val="24"/>
          <w:szCs w:val="21"/>
        </w:rPr>
        <w:t>PS</w:t>
      </w:r>
      <w:r w:rsidR="007D07D8" w:rsidRPr="007D07D8">
        <w:rPr>
          <w:rFonts w:ascii="Times New Roman" w:eastAsia="宋体" w:hAnsi="Times New Roman" w:cs="Times New Roman" w:hint="eastAsia"/>
          <w:sz w:val="24"/>
          <w:szCs w:val="21"/>
        </w:rPr>
        <w:t>）</w:t>
      </w:r>
      <w:r w:rsidR="000D4DCB" w:rsidRPr="009504D7">
        <w:rPr>
          <w:rFonts w:ascii="宋体" w:eastAsia="宋体" w:hAnsi="宋体" w:cs="Times New Roman" w:hint="eastAsia"/>
          <w:b/>
          <w:bCs/>
          <w:kern w:val="0"/>
          <w:sz w:val="24"/>
          <w:szCs w:val="21"/>
        </w:rPr>
        <w:t xml:space="preserve"> </w:t>
      </w:r>
    </w:p>
    <w:p w14:paraId="5B3270B5" w14:textId="68660D55" w:rsidR="000D4DCB" w:rsidRPr="00F142ED" w:rsidRDefault="000D4DCB" w:rsidP="00427728">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hint="eastAsia"/>
          <w:kern w:val="0"/>
          <w:sz w:val="24"/>
          <w:szCs w:val="24"/>
        </w:rPr>
        <w:t>通过量化皮肤颜色偏好程度来评价颜色质量的指标。</w:t>
      </w:r>
    </w:p>
    <w:p w14:paraId="391AA3D3" w14:textId="2E1A65E6" w:rsidR="000D4DCB" w:rsidRPr="00F142ED" w:rsidRDefault="000D4DCB" w:rsidP="0042349F">
      <w:pPr>
        <w:spacing w:line="360" w:lineRule="auto"/>
        <w:rPr>
          <w:rFonts w:ascii="Times New Roman" w:eastAsia="宋体" w:hAnsi="Times New Roman"/>
          <w:kern w:val="0"/>
          <w:sz w:val="24"/>
          <w:szCs w:val="24"/>
        </w:rPr>
      </w:pPr>
      <w:r w:rsidRPr="00F142ED">
        <w:rPr>
          <w:rFonts w:ascii="宋体" w:eastAsia="宋体" w:hAnsi="宋体" w:cs="Times New Roman" w:hint="eastAsia"/>
          <w:b/>
          <w:bCs/>
          <w:sz w:val="24"/>
          <w:szCs w:val="21"/>
        </w:rPr>
        <w:t>2.</w:t>
      </w:r>
      <w:r w:rsidR="007B15D0"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w:t>
      </w:r>
      <w:r w:rsidR="007B15D0" w:rsidRPr="00F142ED">
        <w:rPr>
          <w:rFonts w:ascii="宋体" w:eastAsia="宋体" w:hAnsi="宋体" w:cs="Times New Roman"/>
          <w:b/>
          <w:bCs/>
          <w:sz w:val="24"/>
          <w:szCs w:val="21"/>
        </w:rPr>
        <w:t>20</w:t>
      </w:r>
      <w:r w:rsidR="00A7197A">
        <w:rPr>
          <w:rFonts w:ascii="宋体" w:eastAsia="宋体" w:hAnsi="宋体" w:cs="Times New Roman"/>
          <w:b/>
          <w:bCs/>
          <w:sz w:val="24"/>
          <w:szCs w:val="21"/>
        </w:rPr>
        <w:t xml:space="preserve"> </w:t>
      </w:r>
      <w:r w:rsidRPr="00F142ED">
        <w:rPr>
          <w:rFonts w:ascii="Times New Roman" w:eastAsia="宋体" w:hAnsi="Times New Roman" w:hint="eastAsia"/>
          <w:kern w:val="0"/>
          <w:sz w:val="24"/>
          <w:szCs w:val="24"/>
        </w:rPr>
        <w:t>空间亮度感知系数</w:t>
      </w:r>
      <w:r w:rsidRPr="00F142ED">
        <w:rPr>
          <w:rFonts w:ascii="Times New Roman" w:eastAsia="宋体" w:hAnsi="Times New Roman" w:hint="eastAsia"/>
          <w:kern w:val="0"/>
          <w:sz w:val="24"/>
          <w:szCs w:val="24"/>
        </w:rPr>
        <w:t xml:space="preserve"> </w:t>
      </w:r>
      <w:r w:rsidRPr="009504D7">
        <w:rPr>
          <w:rFonts w:ascii="宋体" w:eastAsia="宋体" w:hAnsi="宋体" w:cs="Times New Roman"/>
          <w:b/>
          <w:bCs/>
          <w:kern w:val="0"/>
          <w:sz w:val="24"/>
          <w:szCs w:val="21"/>
        </w:rPr>
        <w:t>FEU</w:t>
      </w:r>
    </w:p>
    <w:p w14:paraId="25AE89B7" w14:textId="4A909E93" w:rsidR="007B15D0" w:rsidRPr="00F142ED" w:rsidRDefault="000D4DCB" w:rsidP="008D2525">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kern w:val="0"/>
          <w:sz w:val="24"/>
          <w:szCs w:val="24"/>
        </w:rPr>
        <w:t>用于表达人</w:t>
      </w:r>
      <w:r w:rsidR="00C24D18">
        <w:rPr>
          <w:rFonts w:ascii="Times New Roman" w:eastAsia="宋体" w:hAnsi="Times New Roman" w:hint="eastAsia"/>
          <w:kern w:val="0"/>
          <w:sz w:val="24"/>
          <w:szCs w:val="24"/>
        </w:rPr>
        <w:t>对</w:t>
      </w:r>
      <w:r w:rsidRPr="00F142ED">
        <w:rPr>
          <w:rFonts w:ascii="Times New Roman" w:eastAsia="宋体" w:hAnsi="Times New Roman"/>
          <w:kern w:val="0"/>
          <w:sz w:val="24"/>
          <w:szCs w:val="24"/>
        </w:rPr>
        <w:t>一个</w:t>
      </w:r>
      <w:r w:rsidR="00C24D18">
        <w:rPr>
          <w:rFonts w:ascii="Times New Roman" w:eastAsia="宋体" w:hAnsi="Times New Roman" w:hint="eastAsia"/>
          <w:kern w:val="0"/>
          <w:sz w:val="24"/>
          <w:szCs w:val="24"/>
        </w:rPr>
        <w:t>实际</w:t>
      </w:r>
      <w:r w:rsidRPr="00F142ED">
        <w:rPr>
          <w:rFonts w:ascii="Times New Roman" w:eastAsia="宋体" w:hAnsi="Times New Roman"/>
          <w:kern w:val="0"/>
          <w:sz w:val="24"/>
          <w:szCs w:val="24"/>
        </w:rPr>
        <w:t>照明空间亮度感觉的量化数值</w:t>
      </w:r>
      <w:r w:rsidRPr="00F142ED">
        <w:rPr>
          <w:rFonts w:ascii="Times New Roman" w:eastAsia="宋体" w:hAnsi="Times New Roman" w:hint="eastAsia"/>
          <w:kern w:val="0"/>
          <w:sz w:val="24"/>
          <w:szCs w:val="24"/>
        </w:rPr>
        <w:t>。</w:t>
      </w:r>
    </w:p>
    <w:p w14:paraId="096A8279" w14:textId="4A2AA611" w:rsidR="007B15D0" w:rsidRPr="00E80606" w:rsidRDefault="007B15D0"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w:t>
      </w:r>
      <w:r w:rsidRPr="00F142ED">
        <w:rPr>
          <w:rFonts w:ascii="宋体" w:eastAsia="宋体" w:hAnsi="宋体" w:cs="Times New Roman"/>
          <w:b/>
          <w:bCs/>
          <w:sz w:val="24"/>
          <w:szCs w:val="21"/>
        </w:rPr>
        <w:t>21</w:t>
      </w:r>
      <w:r w:rsidR="00A7197A">
        <w:rPr>
          <w:rFonts w:ascii="宋体" w:eastAsia="宋体" w:hAnsi="宋体" w:cs="Times New Roman"/>
          <w:b/>
          <w:bCs/>
          <w:sz w:val="24"/>
          <w:szCs w:val="21"/>
        </w:rPr>
        <w:t xml:space="preserve"> </w:t>
      </w:r>
      <w:r w:rsidR="00F24AEF" w:rsidRPr="00F142ED">
        <w:rPr>
          <w:rFonts w:ascii="Times New Roman" w:eastAsia="宋体" w:hAnsi="Times New Roman" w:hint="eastAsia"/>
          <w:kern w:val="0"/>
          <w:sz w:val="24"/>
          <w:szCs w:val="24"/>
        </w:rPr>
        <w:t>绝对</w:t>
      </w:r>
      <w:r w:rsidR="005240B8" w:rsidRPr="00F142ED">
        <w:rPr>
          <w:rFonts w:ascii="Times New Roman" w:eastAsia="宋体" w:hAnsi="Times New Roman" w:hint="eastAsia"/>
          <w:kern w:val="0"/>
          <w:sz w:val="24"/>
          <w:szCs w:val="24"/>
        </w:rPr>
        <w:t>光谱功率</w:t>
      </w:r>
      <w:r w:rsidR="00F24AEF" w:rsidRPr="00F142ED">
        <w:rPr>
          <w:rFonts w:ascii="Times New Roman" w:eastAsia="宋体" w:hAnsi="Times New Roman" w:hint="eastAsia"/>
          <w:kern w:val="0"/>
          <w:sz w:val="24"/>
          <w:szCs w:val="24"/>
        </w:rPr>
        <w:t>（能量）</w:t>
      </w:r>
      <w:r w:rsidR="005240B8" w:rsidRPr="00F142ED">
        <w:rPr>
          <w:rFonts w:ascii="Times New Roman" w:eastAsia="宋体" w:hAnsi="Times New Roman" w:hint="eastAsia"/>
          <w:kern w:val="0"/>
          <w:sz w:val="24"/>
          <w:szCs w:val="24"/>
        </w:rPr>
        <w:t>分布</w:t>
      </w:r>
      <w:r w:rsidR="00E80606">
        <w:rPr>
          <w:rFonts w:ascii="Times New Roman" w:eastAsia="宋体" w:hAnsi="Times New Roman" w:hint="eastAsia"/>
          <w:kern w:val="0"/>
          <w:sz w:val="24"/>
          <w:szCs w:val="24"/>
        </w:rPr>
        <w:t xml:space="preserve"> </w:t>
      </w:r>
      <w:r w:rsidR="00E80606" w:rsidRPr="00E80606">
        <w:rPr>
          <w:rFonts w:ascii="宋体" w:eastAsia="宋体" w:hAnsi="宋体" w:cs="Times New Roman"/>
          <w:b/>
          <w:bCs/>
          <w:kern w:val="0"/>
          <w:sz w:val="24"/>
          <w:szCs w:val="21"/>
        </w:rPr>
        <w:t>absolute spectral power (energy) distribution</w:t>
      </w:r>
    </w:p>
    <w:p w14:paraId="09844F58" w14:textId="30BB8925" w:rsidR="00231583" w:rsidRPr="00F142ED" w:rsidRDefault="00771E48" w:rsidP="00C24D18">
      <w:pPr>
        <w:spacing w:line="360" w:lineRule="auto"/>
        <w:ind w:firstLineChars="200" w:firstLine="480"/>
        <w:rPr>
          <w:rFonts w:ascii="宋体" w:eastAsia="宋体" w:hAnsi="宋体" w:cs="Times New Roman"/>
          <w:sz w:val="24"/>
          <w:szCs w:val="21"/>
        </w:rPr>
      </w:pPr>
      <w:r w:rsidRPr="00771E48">
        <w:rPr>
          <w:rFonts w:ascii="宋体" w:eastAsia="宋体" w:hAnsi="宋体" w:cs="Times New Roman" w:hint="eastAsia"/>
          <w:sz w:val="24"/>
          <w:szCs w:val="21"/>
        </w:rPr>
        <w:t>用光谱功率的绝对值与波长之间的函数关系来描述光谱分布，称为绝对光谱能量（功率）分布，记为</w:t>
      </w:r>
      <w:r w:rsidRPr="00771E48">
        <w:rPr>
          <w:rFonts w:ascii="宋体" w:eastAsia="宋体" w:hAnsi="宋体" w:cs="Times New Roman"/>
          <w:sz w:val="24"/>
          <w:szCs w:val="21"/>
        </w:rPr>
        <w:t>S(λ)。</w:t>
      </w:r>
    </w:p>
    <w:p w14:paraId="26C91B19" w14:textId="6131B763" w:rsidR="000D4DCB" w:rsidRPr="00F142ED" w:rsidRDefault="007B15D0" w:rsidP="0042349F">
      <w:pPr>
        <w:spacing w:line="360" w:lineRule="auto"/>
        <w:rPr>
          <w:rFonts w:ascii="宋体" w:eastAsia="宋体" w:hAnsi="宋体"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.0.22</w:t>
      </w:r>
      <w:r w:rsidR="00A7197A">
        <w:rPr>
          <w:rFonts w:ascii="宋体" w:eastAsia="宋体" w:hAnsi="宋体" w:cs="Times New Roman"/>
          <w:b/>
          <w:bCs/>
          <w:sz w:val="24"/>
          <w:szCs w:val="21"/>
        </w:rPr>
        <w:t xml:space="preserve"> </w:t>
      </w:r>
      <w:r w:rsidR="005713E8" w:rsidRPr="00F142ED">
        <w:rPr>
          <w:rFonts w:ascii="宋体" w:eastAsia="宋体" w:hAnsi="宋体" w:cs="Times New Roman" w:hint="eastAsia"/>
          <w:sz w:val="24"/>
          <w:szCs w:val="21"/>
        </w:rPr>
        <w:t>相对</w:t>
      </w:r>
      <w:r w:rsidR="005240B8" w:rsidRPr="00F142ED">
        <w:rPr>
          <w:rFonts w:ascii="宋体" w:eastAsia="宋体" w:hAnsi="宋体" w:cs="Times New Roman" w:hint="eastAsia"/>
          <w:sz w:val="24"/>
          <w:szCs w:val="21"/>
        </w:rPr>
        <w:t>光谱功率</w:t>
      </w:r>
      <w:r w:rsidR="00F24AEF" w:rsidRPr="00F142ED">
        <w:rPr>
          <w:rFonts w:ascii="Times New Roman" w:eastAsia="宋体" w:hAnsi="Times New Roman" w:hint="eastAsia"/>
          <w:kern w:val="0"/>
          <w:sz w:val="24"/>
          <w:szCs w:val="24"/>
        </w:rPr>
        <w:t>（能量）</w:t>
      </w:r>
      <w:r w:rsidR="005240B8" w:rsidRPr="00F142ED">
        <w:rPr>
          <w:rFonts w:ascii="宋体" w:eastAsia="宋体" w:hAnsi="宋体" w:cs="Times New Roman" w:hint="eastAsia"/>
          <w:sz w:val="24"/>
          <w:szCs w:val="21"/>
        </w:rPr>
        <w:t>分布</w:t>
      </w:r>
      <w:r w:rsidR="00E03DB8">
        <w:rPr>
          <w:rFonts w:ascii="宋体" w:eastAsia="宋体" w:hAnsi="宋体" w:cs="Times New Roman" w:hint="eastAsia"/>
          <w:sz w:val="24"/>
          <w:szCs w:val="21"/>
        </w:rPr>
        <w:t xml:space="preserve"> </w:t>
      </w:r>
      <w:r w:rsidR="00E80606" w:rsidRPr="00E80606">
        <w:rPr>
          <w:rFonts w:ascii="宋体" w:eastAsia="宋体" w:hAnsi="宋体" w:cs="Times New Roman"/>
          <w:b/>
          <w:bCs/>
          <w:kern w:val="0"/>
          <w:sz w:val="24"/>
          <w:szCs w:val="21"/>
        </w:rPr>
        <w:t>relative spectral power (energy) distribution</w:t>
      </w:r>
    </w:p>
    <w:p w14:paraId="709F3AF2" w14:textId="37075BB8" w:rsidR="00C24D18" w:rsidRDefault="00F24AEF" w:rsidP="00771E48">
      <w:pPr>
        <w:spacing w:line="360" w:lineRule="auto"/>
        <w:ind w:firstLineChars="200" w:firstLine="480"/>
        <w:rPr>
          <w:rFonts w:ascii="宋体" w:eastAsia="宋体" w:hAnsi="宋体" w:cs="Times New Roman"/>
          <w:sz w:val="24"/>
          <w:szCs w:val="21"/>
        </w:rPr>
      </w:pPr>
      <w:r w:rsidRPr="00F142ED">
        <w:rPr>
          <w:rFonts w:ascii="宋体" w:eastAsia="宋体" w:hAnsi="宋体" w:cs="Times New Roman" w:hint="eastAsia"/>
          <w:sz w:val="24"/>
          <w:szCs w:val="21"/>
        </w:rPr>
        <w:t>用</w:t>
      </w:r>
      <w:r w:rsidR="008C4D53" w:rsidRPr="00F142ED">
        <w:rPr>
          <w:rFonts w:ascii="宋体" w:eastAsia="宋体" w:hAnsi="宋体" w:cs="Times New Roman" w:hint="eastAsia"/>
          <w:sz w:val="24"/>
          <w:szCs w:val="21"/>
        </w:rPr>
        <w:t>光谱</w:t>
      </w:r>
      <w:r w:rsidR="005713E8" w:rsidRPr="00F142ED">
        <w:rPr>
          <w:rFonts w:ascii="宋体" w:eastAsia="宋体" w:hAnsi="宋体" w:cs="Times New Roman" w:hint="eastAsia"/>
          <w:sz w:val="24"/>
          <w:szCs w:val="21"/>
        </w:rPr>
        <w:t>功率</w:t>
      </w:r>
      <w:r w:rsidR="008C4D53" w:rsidRPr="00F142ED">
        <w:rPr>
          <w:rFonts w:ascii="宋体" w:eastAsia="宋体" w:hAnsi="宋体" w:cs="Times New Roman" w:hint="eastAsia"/>
          <w:sz w:val="24"/>
          <w:szCs w:val="21"/>
        </w:rPr>
        <w:t>的相对值与波长之间的函数关系来描述光谱分布，称为相对光谱能量（功率）分布，记为</w:t>
      </w:r>
      <w:r w:rsidR="005713E8" w:rsidRPr="00F142ED">
        <w:rPr>
          <w:rFonts w:ascii="宋体" w:eastAsia="宋体" w:hAnsi="宋体" w:cs="Times New Roman"/>
          <w:sz w:val="24"/>
          <w:szCs w:val="21"/>
        </w:rPr>
        <w:t>S</w:t>
      </w:r>
      <w:proofErr w:type="gramStart"/>
      <w:r w:rsidR="005713E8" w:rsidRPr="00F142ED">
        <w:rPr>
          <w:rFonts w:ascii="宋体" w:eastAsia="宋体" w:hAnsi="宋体" w:cs="Times New Roman"/>
          <w:sz w:val="24"/>
          <w:szCs w:val="21"/>
        </w:rPr>
        <w:t>’</w:t>
      </w:r>
      <w:proofErr w:type="gramEnd"/>
      <w:r w:rsidR="005713E8" w:rsidRPr="00F142ED">
        <w:rPr>
          <w:rFonts w:ascii="宋体" w:eastAsia="宋体" w:hAnsi="宋体" w:cs="Times New Roman" w:hint="eastAsia"/>
          <w:sz w:val="24"/>
          <w:szCs w:val="21"/>
        </w:rPr>
        <w:t>(</w:t>
      </w:r>
      <w:r w:rsidR="005713E8" w:rsidRPr="00F142ED">
        <w:rPr>
          <w:rFonts w:ascii="宋体" w:eastAsia="宋体" w:hAnsi="宋体" w:cs="Times New Roman"/>
          <w:sz w:val="24"/>
          <w:szCs w:val="21"/>
        </w:rPr>
        <w:t>λ</w:t>
      </w:r>
      <w:r w:rsidR="005713E8" w:rsidRPr="00F142ED">
        <w:rPr>
          <w:rFonts w:ascii="宋体" w:eastAsia="宋体" w:hAnsi="宋体" w:cs="Times New Roman" w:hint="eastAsia"/>
          <w:sz w:val="24"/>
          <w:szCs w:val="21"/>
        </w:rPr>
        <w:t>)</w:t>
      </w:r>
      <w:r w:rsidR="008C4D53" w:rsidRPr="00F142ED">
        <w:rPr>
          <w:rFonts w:ascii="宋体" w:eastAsia="宋体" w:hAnsi="宋体" w:cs="Times New Roman"/>
          <w:sz w:val="24"/>
          <w:szCs w:val="21"/>
        </w:rPr>
        <w:t>。</w:t>
      </w:r>
    </w:p>
    <w:p w14:paraId="02BD987D" w14:textId="41F73AAE" w:rsidR="00BE1B33" w:rsidRPr="00F142ED" w:rsidRDefault="00CF6FAD" w:rsidP="0042349F">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003A2487"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0D4DCB" w:rsidRPr="00F142ED">
        <w:rPr>
          <w:rFonts w:ascii="宋体" w:eastAsia="宋体" w:hAnsi="宋体" w:cs="Times New Roman"/>
          <w:b/>
          <w:bCs/>
          <w:sz w:val="24"/>
          <w:szCs w:val="21"/>
        </w:rPr>
        <w:t>2</w:t>
      </w:r>
      <w:r w:rsidR="00237A57">
        <w:rPr>
          <w:rFonts w:ascii="宋体" w:eastAsia="宋体" w:hAnsi="宋体" w:cs="Times New Roman"/>
          <w:b/>
          <w:bCs/>
          <w:sz w:val="24"/>
          <w:szCs w:val="21"/>
        </w:rPr>
        <w:t>3</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伦理审查</w:t>
      </w:r>
      <w:r w:rsidR="00BE1B33" w:rsidRPr="00F142ED">
        <w:rPr>
          <w:rFonts w:ascii="Times New Roman" w:eastAsia="宋体" w:hAnsi="Times New Roman" w:cs="Times New Roman" w:hint="eastAsia"/>
          <w:sz w:val="24"/>
          <w:szCs w:val="21"/>
        </w:rPr>
        <w:t xml:space="preserve"> </w:t>
      </w:r>
      <w:bookmarkStart w:id="8" w:name="_Hlk97572769"/>
      <w:r w:rsidR="003A2487" w:rsidRPr="009504D7">
        <w:rPr>
          <w:rFonts w:ascii="宋体" w:eastAsia="宋体" w:hAnsi="宋体" w:cs="Times New Roman" w:hint="eastAsia"/>
          <w:b/>
          <w:bCs/>
          <w:kern w:val="0"/>
          <w:sz w:val="24"/>
          <w:szCs w:val="21"/>
        </w:rPr>
        <w:t>e</w:t>
      </w:r>
      <w:r w:rsidR="00BE1B33" w:rsidRPr="009504D7">
        <w:rPr>
          <w:rFonts w:ascii="宋体" w:eastAsia="宋体" w:hAnsi="宋体" w:cs="Times New Roman"/>
          <w:b/>
          <w:bCs/>
          <w:kern w:val="0"/>
          <w:sz w:val="24"/>
          <w:szCs w:val="21"/>
        </w:rPr>
        <w:t>thical audit</w:t>
      </w:r>
      <w:bookmarkEnd w:id="8"/>
    </w:p>
    <w:p w14:paraId="3E8FAF5A" w14:textId="776028BD" w:rsidR="00BE1B33" w:rsidRPr="00F142ED" w:rsidRDefault="00BE1B33" w:rsidP="008230F1">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以人为受试者</w:t>
      </w:r>
      <w:r w:rsidR="00A64D72" w:rsidRPr="00F142ED">
        <w:rPr>
          <w:rFonts w:ascii="Times New Roman" w:eastAsia="宋体" w:hAnsi="Times New Roman" w:cs="Times New Roman" w:hint="eastAsia"/>
          <w:sz w:val="24"/>
          <w:szCs w:val="21"/>
        </w:rPr>
        <w:t>，</w:t>
      </w:r>
      <w:r w:rsidR="007A769B">
        <w:rPr>
          <w:rFonts w:ascii="Times New Roman" w:eastAsia="宋体" w:hAnsi="Times New Roman" w:cs="Times New Roman" w:hint="eastAsia"/>
          <w:sz w:val="24"/>
          <w:szCs w:val="21"/>
        </w:rPr>
        <w:t>及</w:t>
      </w:r>
      <w:r w:rsidRPr="00F142ED">
        <w:rPr>
          <w:rFonts w:ascii="Times New Roman" w:eastAsia="宋体" w:hAnsi="Times New Roman" w:cs="Times New Roman" w:hint="eastAsia"/>
          <w:sz w:val="24"/>
          <w:szCs w:val="21"/>
        </w:rPr>
        <w:t>使用人的生物样本、数据的生命科学和医学研究活动，开展前都需要通过</w:t>
      </w:r>
      <w:r w:rsidR="00A64D72" w:rsidRPr="00F142ED">
        <w:rPr>
          <w:rFonts w:ascii="Times New Roman" w:eastAsia="宋体" w:hAnsi="Times New Roman" w:cs="Times New Roman" w:hint="eastAsia"/>
          <w:sz w:val="24"/>
          <w:szCs w:val="21"/>
        </w:rPr>
        <w:t>的</w:t>
      </w:r>
      <w:r w:rsidRPr="00F142ED">
        <w:rPr>
          <w:rFonts w:ascii="Times New Roman" w:eastAsia="宋体" w:hAnsi="Times New Roman" w:cs="Times New Roman" w:hint="eastAsia"/>
          <w:sz w:val="24"/>
          <w:szCs w:val="21"/>
        </w:rPr>
        <w:t>审查。审查过程和审查标准应遵循国家</w:t>
      </w:r>
      <w:proofErr w:type="gramStart"/>
      <w:r w:rsidRPr="00F142ED">
        <w:rPr>
          <w:rFonts w:ascii="Times New Roman" w:eastAsia="宋体" w:hAnsi="Times New Roman" w:cs="Times New Roman" w:hint="eastAsia"/>
          <w:sz w:val="24"/>
          <w:szCs w:val="21"/>
        </w:rPr>
        <w:t>卫健委颁布</w:t>
      </w:r>
      <w:proofErr w:type="gramEnd"/>
      <w:r w:rsidRPr="00F142ED">
        <w:rPr>
          <w:rFonts w:ascii="Times New Roman" w:eastAsia="宋体" w:hAnsi="Times New Roman" w:cs="Times New Roman" w:hint="eastAsia"/>
          <w:sz w:val="24"/>
          <w:szCs w:val="21"/>
        </w:rPr>
        <w:t>的《涉及人的生物医学研究伦理审查办法（第</w:t>
      </w:r>
      <w:r w:rsidRPr="00F142ED">
        <w:rPr>
          <w:rFonts w:ascii="Times New Roman" w:eastAsia="宋体" w:hAnsi="Times New Roman" w:cs="Times New Roman" w:hint="eastAsia"/>
          <w:sz w:val="24"/>
          <w:szCs w:val="21"/>
        </w:rPr>
        <w:t>11</w:t>
      </w:r>
      <w:r w:rsidRPr="00F142ED">
        <w:rPr>
          <w:rFonts w:ascii="Times New Roman" w:eastAsia="宋体" w:hAnsi="Times New Roman" w:cs="Times New Roman" w:hint="eastAsia"/>
          <w:sz w:val="24"/>
          <w:szCs w:val="21"/>
        </w:rPr>
        <w:t>号）》。</w:t>
      </w:r>
      <w:r w:rsidR="00570917">
        <w:rPr>
          <w:rFonts w:ascii="Times New Roman" w:eastAsia="宋体" w:hAnsi="Times New Roman" w:cs="Times New Roman" w:hint="eastAsia"/>
          <w:sz w:val="24"/>
          <w:szCs w:val="21"/>
        </w:rPr>
        <w:t>以</w:t>
      </w:r>
      <w:r w:rsidR="0082549A">
        <w:rPr>
          <w:rFonts w:ascii="Times New Roman" w:eastAsia="宋体" w:hAnsi="Times New Roman" w:cs="Times New Roman" w:hint="eastAsia"/>
          <w:sz w:val="24"/>
          <w:szCs w:val="21"/>
        </w:rPr>
        <w:t>动物</w:t>
      </w:r>
      <w:r w:rsidR="007A769B">
        <w:rPr>
          <w:rFonts w:ascii="Times New Roman" w:eastAsia="宋体" w:hAnsi="Times New Roman" w:cs="Times New Roman" w:hint="eastAsia"/>
          <w:sz w:val="24"/>
          <w:szCs w:val="21"/>
        </w:rPr>
        <w:t>为</w:t>
      </w:r>
      <w:r w:rsidR="00570917">
        <w:rPr>
          <w:rFonts w:ascii="Times New Roman" w:eastAsia="宋体" w:hAnsi="Times New Roman" w:cs="Times New Roman" w:hint="eastAsia"/>
          <w:sz w:val="24"/>
          <w:szCs w:val="21"/>
        </w:rPr>
        <w:t>研究对象的实验</w:t>
      </w:r>
      <w:r w:rsidR="007A769B">
        <w:rPr>
          <w:rFonts w:ascii="Times New Roman" w:eastAsia="宋体" w:hAnsi="Times New Roman" w:cs="Times New Roman" w:hint="eastAsia"/>
          <w:sz w:val="24"/>
          <w:szCs w:val="21"/>
        </w:rPr>
        <w:t>也需要</w:t>
      </w:r>
      <w:r w:rsidR="00570917">
        <w:rPr>
          <w:rFonts w:ascii="Times New Roman" w:eastAsia="宋体" w:hAnsi="Times New Roman" w:cs="Times New Roman" w:hint="eastAsia"/>
          <w:sz w:val="24"/>
          <w:szCs w:val="21"/>
        </w:rPr>
        <w:t>进行</w:t>
      </w:r>
      <w:r w:rsidR="007A769B">
        <w:rPr>
          <w:rFonts w:ascii="Times New Roman" w:eastAsia="宋体" w:hAnsi="Times New Roman" w:cs="Times New Roman" w:hint="eastAsia"/>
          <w:sz w:val="24"/>
          <w:szCs w:val="21"/>
        </w:rPr>
        <w:t>相应</w:t>
      </w:r>
      <w:r w:rsidR="0082549A">
        <w:rPr>
          <w:rFonts w:ascii="Times New Roman" w:eastAsia="宋体" w:hAnsi="Times New Roman" w:cs="Times New Roman" w:hint="eastAsia"/>
          <w:sz w:val="24"/>
          <w:szCs w:val="21"/>
        </w:rPr>
        <w:t>的</w:t>
      </w:r>
      <w:r w:rsidR="007A769B">
        <w:rPr>
          <w:rFonts w:ascii="Times New Roman" w:eastAsia="宋体" w:hAnsi="Times New Roman" w:cs="Times New Roman" w:hint="eastAsia"/>
          <w:sz w:val="24"/>
          <w:szCs w:val="21"/>
        </w:rPr>
        <w:t>伦理</w:t>
      </w:r>
      <w:r w:rsidR="00570917">
        <w:rPr>
          <w:rFonts w:ascii="Times New Roman" w:eastAsia="宋体" w:hAnsi="Times New Roman" w:cs="Times New Roman" w:hint="eastAsia"/>
          <w:sz w:val="24"/>
          <w:szCs w:val="21"/>
        </w:rPr>
        <w:t>审查</w:t>
      </w:r>
      <w:r w:rsidR="007A769B">
        <w:rPr>
          <w:rFonts w:ascii="Times New Roman" w:eastAsia="宋体" w:hAnsi="Times New Roman" w:cs="Times New Roman" w:hint="eastAsia"/>
          <w:sz w:val="24"/>
          <w:szCs w:val="21"/>
        </w:rPr>
        <w:t>。</w:t>
      </w:r>
    </w:p>
    <w:p w14:paraId="5B4D6FF6" w14:textId="553E53AE" w:rsidR="00BE1B33" w:rsidRPr="009504D7" w:rsidRDefault="00CF6FAD" w:rsidP="0042349F">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005F453C"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644199" w:rsidRPr="00F142ED">
        <w:rPr>
          <w:rFonts w:ascii="宋体" w:eastAsia="宋体" w:hAnsi="宋体" w:cs="Times New Roman"/>
          <w:b/>
          <w:bCs/>
          <w:sz w:val="24"/>
          <w:szCs w:val="21"/>
        </w:rPr>
        <w:t>2</w:t>
      </w:r>
      <w:r w:rsidR="00237A57">
        <w:rPr>
          <w:rFonts w:ascii="宋体" w:eastAsia="宋体" w:hAnsi="宋体" w:cs="Times New Roman"/>
          <w:b/>
          <w:bCs/>
          <w:sz w:val="24"/>
          <w:szCs w:val="21"/>
        </w:rPr>
        <w:t>4</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示范应用</w:t>
      </w:r>
      <w:r w:rsidR="0019712B" w:rsidRPr="009504D7">
        <w:rPr>
          <w:rFonts w:ascii="宋体" w:eastAsia="宋体" w:hAnsi="宋体" w:cs="Times New Roman" w:hint="eastAsia"/>
          <w:b/>
          <w:bCs/>
          <w:kern w:val="0"/>
          <w:sz w:val="24"/>
          <w:szCs w:val="21"/>
        </w:rPr>
        <w:t xml:space="preserve"> </w:t>
      </w:r>
      <w:r w:rsidR="0019712B" w:rsidRPr="009504D7">
        <w:rPr>
          <w:rFonts w:ascii="宋体" w:eastAsia="宋体" w:hAnsi="宋体" w:cs="Times New Roman"/>
          <w:b/>
          <w:bCs/>
          <w:kern w:val="0"/>
          <w:sz w:val="24"/>
          <w:szCs w:val="21"/>
        </w:rPr>
        <w:t>exemplary application</w:t>
      </w:r>
    </w:p>
    <w:p w14:paraId="4F597DF1" w14:textId="6BA79484" w:rsidR="003F52C5" w:rsidRPr="00F142ED" w:rsidRDefault="003F52C5" w:rsidP="008230F1">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将理论研究和技术研发成果进行产业转化，使健康照明设计中产生的相关新技术与新产品逐渐走向成熟，形成可复制、可推广的实施范例。</w:t>
      </w:r>
    </w:p>
    <w:p w14:paraId="0A38577B" w14:textId="1EB39B98" w:rsidR="00BE1B33" w:rsidRPr="00F142ED" w:rsidRDefault="00CF6FAD" w:rsidP="0042349F">
      <w:pPr>
        <w:spacing w:line="360" w:lineRule="auto"/>
        <w:rPr>
          <w:rFonts w:ascii="Times New Roman" w:eastAsia="宋体" w:hAnsi="Times New Roman" w:cs="Times New Roman"/>
          <w:sz w:val="24"/>
          <w:szCs w:val="21"/>
        </w:rPr>
      </w:pPr>
      <w:bookmarkStart w:id="9" w:name="_Hlk97571537"/>
      <w:r w:rsidRPr="00F142ED">
        <w:rPr>
          <w:rFonts w:ascii="宋体" w:eastAsia="宋体" w:hAnsi="宋体" w:cs="Times New Roman" w:hint="eastAsia"/>
          <w:b/>
          <w:bCs/>
          <w:sz w:val="24"/>
          <w:szCs w:val="21"/>
        </w:rPr>
        <w:t>2</w:t>
      </w:r>
      <w:r w:rsidR="005F453C" w:rsidRPr="00F142ED">
        <w:rPr>
          <w:rFonts w:ascii="宋体" w:eastAsia="宋体" w:hAnsi="宋体" w:cs="Times New Roman"/>
          <w:b/>
          <w:bCs/>
          <w:sz w:val="24"/>
          <w:szCs w:val="21"/>
        </w:rPr>
        <w:t>.0</w:t>
      </w:r>
      <w:r w:rsidRPr="00F142ED">
        <w:rPr>
          <w:rFonts w:ascii="宋体" w:eastAsia="宋体" w:hAnsi="宋体" w:cs="Times New Roman"/>
          <w:b/>
          <w:bCs/>
          <w:sz w:val="24"/>
          <w:szCs w:val="21"/>
        </w:rPr>
        <w:t>.</w:t>
      </w:r>
      <w:r w:rsidR="00644199" w:rsidRPr="00F142ED">
        <w:rPr>
          <w:rFonts w:ascii="宋体" w:eastAsia="宋体" w:hAnsi="宋体" w:cs="Times New Roman"/>
          <w:b/>
          <w:bCs/>
          <w:sz w:val="24"/>
          <w:szCs w:val="21"/>
        </w:rPr>
        <w:t>2</w:t>
      </w:r>
      <w:bookmarkEnd w:id="9"/>
      <w:r w:rsidR="00237A57">
        <w:rPr>
          <w:rFonts w:ascii="宋体" w:eastAsia="宋体" w:hAnsi="宋体" w:cs="Times New Roman"/>
          <w:b/>
          <w:bCs/>
          <w:sz w:val="24"/>
          <w:szCs w:val="21"/>
        </w:rPr>
        <w:t>5</w:t>
      </w:r>
      <w:r w:rsidR="00A7197A">
        <w:rPr>
          <w:rFonts w:ascii="宋体" w:eastAsia="宋体" w:hAnsi="宋体" w:cs="Times New Roman"/>
          <w:b/>
          <w:bCs/>
          <w:sz w:val="24"/>
          <w:szCs w:val="21"/>
        </w:rPr>
        <w:t xml:space="preserve"> </w:t>
      </w:r>
      <w:r w:rsidR="00BE1B33" w:rsidRPr="00F142ED">
        <w:rPr>
          <w:rFonts w:ascii="Times New Roman" w:eastAsia="宋体" w:hAnsi="Times New Roman" w:cs="Times New Roman" w:hint="eastAsia"/>
          <w:sz w:val="24"/>
          <w:szCs w:val="21"/>
        </w:rPr>
        <w:t>使用后评估</w:t>
      </w:r>
      <w:r w:rsidR="00BE1B33" w:rsidRPr="00F142ED">
        <w:rPr>
          <w:rFonts w:ascii="Times New Roman" w:eastAsia="宋体" w:hAnsi="Times New Roman" w:cs="Times New Roman" w:hint="eastAsia"/>
          <w:sz w:val="24"/>
          <w:szCs w:val="21"/>
        </w:rPr>
        <w:t xml:space="preserve"> </w:t>
      </w:r>
      <w:r w:rsidR="003A2487" w:rsidRPr="009504D7">
        <w:rPr>
          <w:rFonts w:ascii="宋体" w:eastAsia="宋体" w:hAnsi="宋体" w:cs="Times New Roman" w:hint="eastAsia"/>
          <w:b/>
          <w:bCs/>
          <w:kern w:val="0"/>
          <w:sz w:val="24"/>
          <w:szCs w:val="21"/>
        </w:rPr>
        <w:t>post occupancy e</w:t>
      </w:r>
      <w:r w:rsidR="00BE1B33" w:rsidRPr="009504D7">
        <w:rPr>
          <w:rFonts w:ascii="宋体" w:eastAsia="宋体" w:hAnsi="宋体" w:cs="Times New Roman" w:hint="eastAsia"/>
          <w:b/>
          <w:bCs/>
          <w:kern w:val="0"/>
          <w:sz w:val="24"/>
          <w:szCs w:val="21"/>
        </w:rPr>
        <w:t>valuation, POE</w:t>
      </w:r>
    </w:p>
    <w:p w14:paraId="2B7BF81A" w14:textId="26C88DBE" w:rsidR="00C25424" w:rsidRPr="00F142ED" w:rsidRDefault="003F52C5" w:rsidP="008230F1">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通过问卷、访谈和现场调研等组织方式，以及人因指标监测，光环境测量及数据反馈等客观手段，科学、严谨地对完成且使用过一段时间的建成光环境进行评估，构成一个完整的信息反馈系统，全面鉴定健康照明设计成果对原初目标的实现状况以及对使用群体需求的满足情况。</w:t>
      </w:r>
    </w:p>
    <w:p w14:paraId="1AE9DDC2" w14:textId="1525CFED" w:rsidR="00407DEF" w:rsidRPr="00F142ED" w:rsidRDefault="00407DEF">
      <w:pPr>
        <w:widowControl/>
        <w:jc w:val="left"/>
        <w:rPr>
          <w:rFonts w:ascii="Times New Roman" w:eastAsia="宋体" w:hAnsi="Times New Roman" w:cs="Times New Roman"/>
          <w:sz w:val="24"/>
          <w:szCs w:val="21"/>
        </w:rPr>
      </w:pPr>
      <w:r w:rsidRPr="00F142ED">
        <w:rPr>
          <w:rFonts w:ascii="Times New Roman" w:eastAsia="宋体" w:hAnsi="Times New Roman"/>
          <w:b/>
          <w:bCs/>
          <w:kern w:val="0"/>
          <w:sz w:val="24"/>
          <w:szCs w:val="24"/>
        </w:rPr>
        <w:br w:type="page"/>
      </w:r>
    </w:p>
    <w:p w14:paraId="5FBD7FD0" w14:textId="13315C6E" w:rsidR="00B456C7" w:rsidRPr="00243F14" w:rsidRDefault="00C9282A" w:rsidP="00243F14">
      <w:pPr>
        <w:spacing w:after="240"/>
        <w:jc w:val="center"/>
        <w:outlineLvl w:val="0"/>
        <w:rPr>
          <w:rFonts w:ascii="黑体" w:eastAsia="黑体" w:hAnsi="黑体" w:cs="Times New Roman"/>
          <w:bCs/>
          <w:kern w:val="0"/>
          <w:sz w:val="36"/>
          <w:szCs w:val="32"/>
        </w:rPr>
      </w:pPr>
      <w:bookmarkStart w:id="10" w:name="_Toc111044401"/>
      <w:bookmarkStart w:id="11" w:name="_Hlk100762992"/>
      <w:r w:rsidRPr="00243F14">
        <w:rPr>
          <w:rFonts w:ascii="黑体" w:eastAsia="黑体" w:hAnsi="黑体" w:cs="Times New Roman"/>
          <w:bCs/>
          <w:kern w:val="0"/>
          <w:sz w:val="36"/>
          <w:szCs w:val="32"/>
        </w:rPr>
        <w:lastRenderedPageBreak/>
        <w:t>3</w:t>
      </w:r>
      <w:r w:rsidR="00B456C7" w:rsidRPr="00243F14">
        <w:rPr>
          <w:rFonts w:ascii="黑体" w:eastAsia="黑体" w:hAnsi="黑体" w:cs="Times New Roman" w:hint="eastAsia"/>
          <w:bCs/>
          <w:kern w:val="0"/>
          <w:sz w:val="36"/>
          <w:szCs w:val="32"/>
        </w:rPr>
        <w:t xml:space="preserve"> 总体设计原则</w:t>
      </w:r>
      <w:bookmarkEnd w:id="10"/>
    </w:p>
    <w:p w14:paraId="03DD3871" w14:textId="4B692242" w:rsidR="00B456C7" w:rsidRPr="00F142ED" w:rsidRDefault="00C9282A" w:rsidP="00B456C7">
      <w:pPr>
        <w:pStyle w:val="2"/>
        <w:spacing w:line="400" w:lineRule="exact"/>
        <w:ind w:left="284" w:hanging="284"/>
        <w:jc w:val="center"/>
        <w:rPr>
          <w:rFonts w:ascii="Times New Roman" w:eastAsia="黑体" w:hAnsi="Times New Roman" w:cs="Times New Roman"/>
          <w:b w:val="0"/>
          <w:kern w:val="0"/>
          <w:sz w:val="24"/>
        </w:rPr>
      </w:pPr>
      <w:bookmarkStart w:id="12" w:name="_Toc111044402"/>
      <w:r w:rsidRPr="00F142ED">
        <w:rPr>
          <w:rFonts w:ascii="Times New Roman" w:eastAsia="黑体" w:hAnsi="Times New Roman" w:cs="Times New Roman"/>
          <w:b w:val="0"/>
          <w:kern w:val="0"/>
          <w:sz w:val="24"/>
        </w:rPr>
        <w:t>3</w:t>
      </w:r>
      <w:r w:rsidR="00B456C7" w:rsidRPr="00F142ED">
        <w:rPr>
          <w:rFonts w:ascii="Times New Roman" w:eastAsia="黑体" w:hAnsi="Times New Roman" w:cs="Times New Roman"/>
          <w:b w:val="0"/>
          <w:kern w:val="0"/>
          <w:sz w:val="24"/>
        </w:rPr>
        <w:t>.1</w:t>
      </w:r>
      <w:r w:rsidR="00B46B00">
        <w:rPr>
          <w:rFonts w:ascii="Times New Roman" w:eastAsia="黑体" w:hAnsi="Times New Roman" w:cs="Times New Roman"/>
          <w:b w:val="0"/>
          <w:kern w:val="0"/>
          <w:sz w:val="24"/>
        </w:rPr>
        <w:t xml:space="preserve"> </w:t>
      </w:r>
      <w:r w:rsidR="00237A57">
        <w:rPr>
          <w:rFonts w:ascii="Times New Roman" w:eastAsia="黑体" w:hAnsi="Times New Roman" w:cs="Times New Roman" w:hint="eastAsia"/>
          <w:b w:val="0"/>
          <w:kern w:val="0"/>
          <w:sz w:val="24"/>
        </w:rPr>
        <w:t>基本设计</w:t>
      </w:r>
      <w:r w:rsidR="00EC3A1B">
        <w:rPr>
          <w:rFonts w:ascii="Times New Roman" w:eastAsia="黑体" w:hAnsi="Times New Roman" w:cs="Times New Roman" w:hint="eastAsia"/>
          <w:b w:val="0"/>
          <w:kern w:val="0"/>
          <w:sz w:val="24"/>
        </w:rPr>
        <w:t>原</w:t>
      </w:r>
      <w:r w:rsidR="00B456C7" w:rsidRPr="00F142ED">
        <w:rPr>
          <w:rFonts w:ascii="Times New Roman" w:eastAsia="黑体" w:hAnsi="Times New Roman" w:cs="Times New Roman" w:hint="eastAsia"/>
          <w:b w:val="0"/>
          <w:kern w:val="0"/>
          <w:sz w:val="24"/>
        </w:rPr>
        <w:t>则</w:t>
      </w:r>
      <w:bookmarkEnd w:id="12"/>
    </w:p>
    <w:p w14:paraId="58CAED6A" w14:textId="3C3B88ED" w:rsidR="00B456C7" w:rsidRPr="00F142ED" w:rsidRDefault="00B34E13" w:rsidP="0042349F">
      <w:pPr>
        <w:widowControl/>
        <w:adjustRightInd w:val="0"/>
        <w:snapToGrid w:val="0"/>
        <w:spacing w:line="360" w:lineRule="auto"/>
        <w:jc w:val="left"/>
        <w:rPr>
          <w:rFonts w:ascii="Times New Roman" w:eastAsia="宋体" w:hAnsi="Times New Roman"/>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.1.1</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健康照明设计，应兼顾节能、环保、</w:t>
      </w:r>
      <w:r w:rsidR="004715DD">
        <w:rPr>
          <w:rFonts w:ascii="Times New Roman" w:eastAsia="宋体" w:hAnsi="Times New Roman" w:hint="eastAsia"/>
          <w:kern w:val="0"/>
          <w:sz w:val="24"/>
          <w:szCs w:val="24"/>
        </w:rPr>
        <w:t>绿色、</w:t>
      </w:r>
      <w:r w:rsidR="00B456C7" w:rsidRPr="00F142ED">
        <w:rPr>
          <w:rFonts w:ascii="Times New Roman" w:eastAsia="宋体" w:hAnsi="Times New Roman" w:hint="eastAsia"/>
          <w:kern w:val="0"/>
          <w:sz w:val="24"/>
          <w:szCs w:val="24"/>
        </w:rPr>
        <w:t>低碳的要求，应与城市、建筑、景观、室内设计相协调，应符合安全、适用、经济、舒适、美观的原则。</w:t>
      </w:r>
    </w:p>
    <w:p w14:paraId="7C02D558" w14:textId="66DF1C13" w:rsidR="00B456C7" w:rsidRPr="00F142ED" w:rsidRDefault="00B34E13" w:rsidP="0042349F">
      <w:pPr>
        <w:widowControl/>
        <w:adjustRightInd w:val="0"/>
        <w:snapToGrid w:val="0"/>
        <w:spacing w:line="360" w:lineRule="auto"/>
        <w:jc w:val="left"/>
        <w:rPr>
          <w:rFonts w:ascii="Times New Roman" w:eastAsia="宋体" w:hAnsi="Times New Roman"/>
          <w:b/>
          <w:bCs/>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.1.2</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健康照明设计，应以全龄人群身心健康为本，从使用者的视觉、生理和心理健康角度出发。照明指标</w:t>
      </w:r>
      <w:r w:rsidR="00324A06">
        <w:rPr>
          <w:rFonts w:ascii="Times New Roman" w:eastAsia="宋体" w:hAnsi="Times New Roman" w:hint="eastAsia"/>
          <w:kern w:val="0"/>
          <w:sz w:val="24"/>
          <w:szCs w:val="24"/>
        </w:rPr>
        <w:t>应优先满足</w:t>
      </w:r>
      <w:r w:rsidR="00B456C7" w:rsidRPr="00F142ED">
        <w:rPr>
          <w:rFonts w:ascii="Times New Roman" w:eastAsia="宋体" w:hAnsi="Times New Roman" w:hint="eastAsia"/>
          <w:kern w:val="0"/>
          <w:sz w:val="24"/>
          <w:szCs w:val="24"/>
        </w:rPr>
        <w:t>空间中</w:t>
      </w:r>
      <w:proofErr w:type="gramStart"/>
      <w:r w:rsidR="00B456C7" w:rsidRPr="00F142ED">
        <w:rPr>
          <w:rFonts w:ascii="Times New Roman" w:eastAsia="宋体" w:hAnsi="Times New Roman" w:hint="eastAsia"/>
          <w:kern w:val="0"/>
          <w:sz w:val="24"/>
          <w:szCs w:val="24"/>
        </w:rPr>
        <w:t>最</w:t>
      </w:r>
      <w:proofErr w:type="gramEnd"/>
      <w:r w:rsidR="00B456C7" w:rsidRPr="00F142ED">
        <w:rPr>
          <w:rFonts w:ascii="Times New Roman" w:eastAsia="宋体" w:hAnsi="Times New Roman" w:hint="eastAsia"/>
          <w:kern w:val="0"/>
          <w:sz w:val="24"/>
          <w:szCs w:val="24"/>
        </w:rPr>
        <w:t>弱者</w:t>
      </w:r>
      <w:r w:rsidR="00324A06">
        <w:rPr>
          <w:rFonts w:ascii="Times New Roman" w:eastAsia="宋体" w:hAnsi="Times New Roman" w:hint="eastAsia"/>
          <w:kern w:val="0"/>
          <w:sz w:val="24"/>
          <w:szCs w:val="24"/>
        </w:rPr>
        <w:t>的</w:t>
      </w:r>
      <w:r w:rsidR="00B456C7" w:rsidRPr="00F142ED">
        <w:rPr>
          <w:rFonts w:ascii="Times New Roman" w:eastAsia="宋体" w:hAnsi="Times New Roman" w:hint="eastAsia"/>
          <w:kern w:val="0"/>
          <w:sz w:val="24"/>
          <w:szCs w:val="24"/>
        </w:rPr>
        <w:t>需求</w:t>
      </w:r>
      <w:r w:rsidR="00324A06">
        <w:rPr>
          <w:rFonts w:ascii="Times New Roman" w:eastAsia="宋体" w:hAnsi="Times New Roman" w:hint="eastAsia"/>
          <w:kern w:val="0"/>
          <w:sz w:val="24"/>
          <w:szCs w:val="24"/>
        </w:rPr>
        <w:t>和</w:t>
      </w:r>
      <w:r w:rsidR="00B456C7" w:rsidRPr="00F142ED">
        <w:rPr>
          <w:rFonts w:ascii="Times New Roman" w:eastAsia="宋体" w:hAnsi="Times New Roman" w:hint="eastAsia"/>
          <w:kern w:val="0"/>
          <w:sz w:val="24"/>
          <w:szCs w:val="24"/>
        </w:rPr>
        <w:t>保障视觉任务的功能照明要求。</w:t>
      </w:r>
    </w:p>
    <w:p w14:paraId="35F7C4E7" w14:textId="12D6CDC9" w:rsidR="00B456C7" w:rsidRPr="00F142ED" w:rsidRDefault="00B34E13" w:rsidP="0042349F">
      <w:pPr>
        <w:widowControl/>
        <w:adjustRightInd w:val="0"/>
        <w:snapToGrid w:val="0"/>
        <w:spacing w:line="360" w:lineRule="auto"/>
        <w:jc w:val="left"/>
        <w:rPr>
          <w:rFonts w:ascii="Times New Roman" w:eastAsia="宋体" w:hAnsi="Times New Roman"/>
          <w:b/>
          <w:bCs/>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.1.3</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健康照明设计，应</w:t>
      </w:r>
      <w:r w:rsidR="004715DD">
        <w:rPr>
          <w:rFonts w:ascii="Times New Roman" w:eastAsia="宋体" w:hAnsi="Times New Roman" w:hint="eastAsia"/>
          <w:kern w:val="0"/>
          <w:sz w:val="24"/>
          <w:szCs w:val="24"/>
        </w:rPr>
        <w:t>遵照</w:t>
      </w:r>
      <w:r w:rsidR="00B456C7" w:rsidRPr="00F142ED">
        <w:rPr>
          <w:rFonts w:ascii="Times New Roman" w:eastAsia="宋体" w:hAnsi="Times New Roman" w:hint="eastAsia"/>
          <w:kern w:val="0"/>
          <w:sz w:val="24"/>
          <w:szCs w:val="24"/>
        </w:rPr>
        <w:t>循</w:t>
      </w:r>
      <w:proofErr w:type="gramStart"/>
      <w:r w:rsidR="00B456C7" w:rsidRPr="00F142ED">
        <w:rPr>
          <w:rFonts w:ascii="Times New Roman" w:eastAsia="宋体" w:hAnsi="Times New Roman" w:hint="eastAsia"/>
          <w:kern w:val="0"/>
          <w:sz w:val="24"/>
          <w:szCs w:val="24"/>
        </w:rPr>
        <w:t>证设计</w:t>
      </w:r>
      <w:proofErr w:type="gramEnd"/>
      <w:r w:rsidR="00B456C7" w:rsidRPr="00F142ED">
        <w:rPr>
          <w:rFonts w:ascii="Times New Roman" w:eastAsia="宋体" w:hAnsi="Times New Roman" w:hint="eastAsia"/>
          <w:kern w:val="0"/>
          <w:sz w:val="24"/>
          <w:szCs w:val="24"/>
        </w:rPr>
        <w:t>方法，建立指标分析、设计实施、运行监测、健康效应评估的全过程评价体系，应采取定量指标优先的原则。</w:t>
      </w:r>
    </w:p>
    <w:p w14:paraId="7D49AE14" w14:textId="1B5425AE" w:rsidR="00B456C7" w:rsidRPr="00F142ED" w:rsidRDefault="00C9282A" w:rsidP="00B456C7">
      <w:pPr>
        <w:pStyle w:val="2"/>
        <w:spacing w:line="400" w:lineRule="exact"/>
        <w:ind w:left="284" w:hanging="284"/>
        <w:jc w:val="center"/>
        <w:rPr>
          <w:rFonts w:ascii="Times New Roman" w:eastAsia="黑体" w:hAnsi="Times New Roman" w:cs="Times New Roman"/>
          <w:b w:val="0"/>
          <w:kern w:val="0"/>
          <w:sz w:val="24"/>
        </w:rPr>
      </w:pPr>
      <w:bookmarkStart w:id="13" w:name="_Toc111044403"/>
      <w:r w:rsidRPr="00F142ED">
        <w:rPr>
          <w:rFonts w:ascii="Times New Roman" w:eastAsia="黑体" w:hAnsi="Times New Roman" w:cs="Times New Roman"/>
          <w:b w:val="0"/>
          <w:kern w:val="0"/>
          <w:sz w:val="24"/>
        </w:rPr>
        <w:t>3</w:t>
      </w:r>
      <w:r w:rsidR="00B456C7" w:rsidRPr="00F142ED">
        <w:rPr>
          <w:rFonts w:ascii="Times New Roman" w:eastAsia="黑体" w:hAnsi="Times New Roman" w:cs="Times New Roman"/>
          <w:b w:val="0"/>
          <w:kern w:val="0"/>
          <w:sz w:val="24"/>
        </w:rPr>
        <w:t>.2</w:t>
      </w:r>
      <w:r w:rsidR="00B46B00">
        <w:rPr>
          <w:rFonts w:ascii="Times New Roman" w:eastAsia="黑体" w:hAnsi="Times New Roman" w:cs="Times New Roman"/>
          <w:b w:val="0"/>
          <w:kern w:val="0"/>
          <w:sz w:val="24"/>
        </w:rPr>
        <w:t xml:space="preserve"> </w:t>
      </w:r>
      <w:r w:rsidR="00B456C7" w:rsidRPr="00F142ED">
        <w:rPr>
          <w:rFonts w:ascii="Times New Roman" w:eastAsia="黑体" w:hAnsi="Times New Roman" w:cs="Times New Roman" w:hint="eastAsia"/>
          <w:b w:val="0"/>
          <w:kern w:val="0"/>
          <w:sz w:val="24"/>
        </w:rPr>
        <w:t>天然采光优先原则</w:t>
      </w:r>
      <w:bookmarkEnd w:id="13"/>
    </w:p>
    <w:p w14:paraId="0EA81F25" w14:textId="51BA0577" w:rsidR="00B456C7" w:rsidRPr="00F142ED" w:rsidRDefault="00B34E13" w:rsidP="0042349F">
      <w:pPr>
        <w:widowControl/>
        <w:adjustRightInd w:val="0"/>
        <w:snapToGrid w:val="0"/>
        <w:spacing w:line="360" w:lineRule="auto"/>
        <w:jc w:val="left"/>
        <w:rPr>
          <w:rFonts w:ascii="Times New Roman" w:eastAsia="宋体" w:hAnsi="Times New Roman"/>
          <w:b/>
          <w:bCs/>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.2.1</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在办公、学校、公共建筑等场所，应遵循天然</w:t>
      </w:r>
      <w:r w:rsidR="00B456C7" w:rsidRPr="00F142ED">
        <w:rPr>
          <w:rFonts w:ascii="Times New Roman" w:eastAsia="宋体" w:hAnsi="Times New Roman"/>
          <w:kern w:val="0"/>
          <w:sz w:val="24"/>
          <w:szCs w:val="24"/>
        </w:rPr>
        <w:t>采光优先的原则</w:t>
      </w:r>
      <w:r w:rsidR="00B456C7" w:rsidRPr="00F142ED">
        <w:rPr>
          <w:rFonts w:ascii="Times New Roman" w:eastAsia="宋体" w:hAnsi="Times New Roman" w:hint="eastAsia"/>
          <w:kern w:val="0"/>
          <w:sz w:val="24"/>
          <w:szCs w:val="24"/>
        </w:rPr>
        <w:t>。在居住、幼儿园、养老院等场所，应遵循日照时间优先的原则。</w:t>
      </w:r>
    </w:p>
    <w:p w14:paraId="62BF74E1" w14:textId="370C2DFC" w:rsidR="00B456C7" w:rsidRPr="00F142ED" w:rsidRDefault="00B34E13" w:rsidP="0042349F">
      <w:pPr>
        <w:widowControl/>
        <w:adjustRightInd w:val="0"/>
        <w:snapToGrid w:val="0"/>
        <w:spacing w:line="360" w:lineRule="auto"/>
        <w:jc w:val="left"/>
        <w:rPr>
          <w:rFonts w:ascii="Times New Roman" w:eastAsia="宋体" w:hAnsi="Times New Roman"/>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.2.2</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采光设计应采用静态采光指标与动态采光指标相结合的设计方法，必要时</w:t>
      </w:r>
      <w:r w:rsidR="00324A06">
        <w:rPr>
          <w:rFonts w:ascii="Times New Roman" w:eastAsia="宋体" w:hAnsi="Times New Roman" w:hint="eastAsia"/>
          <w:kern w:val="0"/>
          <w:sz w:val="24"/>
          <w:szCs w:val="24"/>
        </w:rPr>
        <w:t>应</w:t>
      </w:r>
      <w:r w:rsidR="00B456C7" w:rsidRPr="00F142ED">
        <w:rPr>
          <w:rFonts w:ascii="Times New Roman" w:eastAsia="宋体" w:hAnsi="Times New Roman" w:hint="eastAsia"/>
          <w:kern w:val="0"/>
          <w:sz w:val="24"/>
          <w:szCs w:val="24"/>
        </w:rPr>
        <w:t>进行基于动态气象参数的</w:t>
      </w:r>
      <w:r w:rsidR="00324A06">
        <w:rPr>
          <w:rFonts w:ascii="Times New Roman" w:eastAsia="宋体" w:hAnsi="Times New Roman" w:hint="eastAsia"/>
          <w:kern w:val="0"/>
          <w:sz w:val="24"/>
          <w:szCs w:val="24"/>
        </w:rPr>
        <w:t>采光</w:t>
      </w:r>
      <w:r w:rsidR="00B456C7" w:rsidRPr="00F142ED">
        <w:rPr>
          <w:rFonts w:ascii="Times New Roman" w:eastAsia="宋体" w:hAnsi="Times New Roman" w:hint="eastAsia"/>
          <w:kern w:val="0"/>
          <w:sz w:val="24"/>
          <w:szCs w:val="24"/>
        </w:rPr>
        <w:t>模拟。</w:t>
      </w:r>
    </w:p>
    <w:p w14:paraId="65F3BC8B" w14:textId="31304525" w:rsidR="00B456C7" w:rsidRPr="00F142ED" w:rsidRDefault="00B34E13" w:rsidP="0042349F">
      <w:pPr>
        <w:widowControl/>
        <w:adjustRightInd w:val="0"/>
        <w:snapToGrid w:val="0"/>
        <w:spacing w:line="360" w:lineRule="auto"/>
        <w:jc w:val="left"/>
        <w:rPr>
          <w:rFonts w:ascii="Times New Roman" w:eastAsia="宋体" w:hAnsi="Times New Roman"/>
          <w:b/>
          <w:bCs/>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.2.3</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日间节律照明应</w:t>
      </w:r>
      <w:r w:rsidR="00324A06">
        <w:rPr>
          <w:rFonts w:ascii="Times New Roman" w:eastAsia="宋体" w:hAnsi="Times New Roman" w:hint="eastAsia"/>
          <w:kern w:val="0"/>
          <w:sz w:val="24"/>
          <w:szCs w:val="24"/>
        </w:rPr>
        <w:t>遵循</w:t>
      </w:r>
      <w:r w:rsidR="00B456C7" w:rsidRPr="00B46B00">
        <w:rPr>
          <w:rFonts w:ascii="Times New Roman" w:eastAsia="宋体" w:hAnsi="Times New Roman" w:hint="eastAsia"/>
          <w:kern w:val="0"/>
          <w:sz w:val="24"/>
          <w:szCs w:val="24"/>
        </w:rPr>
        <w:t>天然光曝光</w:t>
      </w:r>
      <w:r w:rsidR="00B456C7" w:rsidRPr="00F142ED">
        <w:rPr>
          <w:rFonts w:ascii="Times New Roman" w:eastAsia="宋体" w:hAnsi="Times New Roman" w:hint="eastAsia"/>
          <w:kern w:val="0"/>
          <w:sz w:val="24"/>
          <w:szCs w:val="24"/>
        </w:rPr>
        <w:t>优先的原则，人工光应作为天然光的补充，</w:t>
      </w:r>
      <w:r w:rsidR="00324A06">
        <w:rPr>
          <w:rFonts w:ascii="Times New Roman" w:eastAsia="宋体" w:hAnsi="Times New Roman" w:hint="eastAsia"/>
          <w:kern w:val="0"/>
          <w:sz w:val="24"/>
          <w:szCs w:val="24"/>
        </w:rPr>
        <w:t>并应遵循</w:t>
      </w:r>
      <w:r w:rsidR="00B456C7" w:rsidRPr="00F142ED">
        <w:rPr>
          <w:rFonts w:ascii="Times New Roman" w:eastAsia="宋体" w:hAnsi="Times New Roman" w:hint="eastAsia"/>
          <w:kern w:val="0"/>
          <w:sz w:val="24"/>
          <w:szCs w:val="24"/>
        </w:rPr>
        <w:t>节能、</w:t>
      </w:r>
      <w:proofErr w:type="gramStart"/>
      <w:r w:rsidR="00B456C7" w:rsidRPr="00F142ED">
        <w:rPr>
          <w:rFonts w:ascii="Times New Roman" w:eastAsia="宋体" w:hAnsi="Times New Roman" w:hint="eastAsia"/>
          <w:kern w:val="0"/>
          <w:sz w:val="24"/>
          <w:szCs w:val="24"/>
        </w:rPr>
        <w:t>减碳原则</w:t>
      </w:r>
      <w:proofErr w:type="gramEnd"/>
      <w:r w:rsidR="00B456C7" w:rsidRPr="00F142ED">
        <w:rPr>
          <w:rFonts w:ascii="Times New Roman" w:eastAsia="宋体" w:hAnsi="Times New Roman" w:hint="eastAsia"/>
          <w:kern w:val="0"/>
          <w:sz w:val="24"/>
          <w:szCs w:val="24"/>
        </w:rPr>
        <w:t>。</w:t>
      </w:r>
    </w:p>
    <w:p w14:paraId="52951469" w14:textId="063646AD" w:rsidR="00B456C7" w:rsidRPr="00F142ED" w:rsidRDefault="00C9282A" w:rsidP="00B456C7">
      <w:pPr>
        <w:pStyle w:val="2"/>
        <w:spacing w:line="400" w:lineRule="exact"/>
        <w:ind w:left="284" w:hanging="284"/>
        <w:jc w:val="center"/>
        <w:rPr>
          <w:rFonts w:ascii="Times New Roman" w:eastAsia="黑体" w:hAnsi="Times New Roman" w:cs="Times New Roman"/>
          <w:b w:val="0"/>
          <w:kern w:val="0"/>
          <w:sz w:val="24"/>
        </w:rPr>
      </w:pPr>
      <w:bookmarkStart w:id="14" w:name="_Toc111044404"/>
      <w:r w:rsidRPr="00F142ED">
        <w:rPr>
          <w:rFonts w:ascii="Times New Roman" w:eastAsia="黑体" w:hAnsi="Times New Roman" w:cs="Times New Roman"/>
          <w:b w:val="0"/>
          <w:kern w:val="0"/>
          <w:sz w:val="24"/>
        </w:rPr>
        <w:t>3</w:t>
      </w:r>
      <w:r w:rsidR="00B456C7" w:rsidRPr="00F142ED">
        <w:rPr>
          <w:rFonts w:ascii="Times New Roman" w:eastAsia="黑体" w:hAnsi="Times New Roman" w:cs="Times New Roman"/>
          <w:b w:val="0"/>
          <w:kern w:val="0"/>
          <w:sz w:val="24"/>
        </w:rPr>
        <w:t>.3</w:t>
      </w:r>
      <w:r w:rsidR="00B46B00">
        <w:rPr>
          <w:rFonts w:ascii="Times New Roman" w:eastAsia="黑体" w:hAnsi="Times New Roman" w:cs="Times New Roman"/>
          <w:b w:val="0"/>
          <w:kern w:val="0"/>
          <w:sz w:val="24"/>
        </w:rPr>
        <w:t xml:space="preserve"> </w:t>
      </w:r>
      <w:r w:rsidR="00C44AF1" w:rsidRPr="00F142ED">
        <w:rPr>
          <w:rFonts w:ascii="Times New Roman" w:eastAsia="黑体" w:hAnsi="Times New Roman" w:cs="Times New Roman" w:hint="eastAsia"/>
          <w:b w:val="0"/>
          <w:kern w:val="0"/>
          <w:sz w:val="24"/>
        </w:rPr>
        <w:t>人工</w:t>
      </w:r>
      <w:r w:rsidR="00B456C7" w:rsidRPr="00F142ED">
        <w:rPr>
          <w:rFonts w:ascii="Times New Roman" w:eastAsia="黑体" w:hAnsi="Times New Roman" w:cs="Times New Roman" w:hint="eastAsia"/>
          <w:b w:val="0"/>
          <w:kern w:val="0"/>
          <w:sz w:val="24"/>
        </w:rPr>
        <w:t>照明</w:t>
      </w:r>
      <w:r w:rsidR="00DE3F41" w:rsidRPr="00F142ED">
        <w:rPr>
          <w:rFonts w:ascii="Times New Roman" w:eastAsia="黑体" w:hAnsi="Times New Roman" w:cs="Times New Roman" w:hint="eastAsia"/>
          <w:b w:val="0"/>
          <w:kern w:val="0"/>
          <w:sz w:val="24"/>
        </w:rPr>
        <w:t>优化</w:t>
      </w:r>
      <w:r w:rsidR="00B456C7" w:rsidRPr="00F142ED">
        <w:rPr>
          <w:rFonts w:ascii="Times New Roman" w:eastAsia="黑体" w:hAnsi="Times New Roman" w:cs="Times New Roman" w:hint="eastAsia"/>
          <w:b w:val="0"/>
          <w:kern w:val="0"/>
          <w:sz w:val="24"/>
        </w:rPr>
        <w:t>原则</w:t>
      </w:r>
      <w:bookmarkEnd w:id="14"/>
    </w:p>
    <w:p w14:paraId="3C3CD9E9" w14:textId="6B01D985" w:rsidR="00B456C7" w:rsidRPr="00F142ED" w:rsidRDefault="00B34E13" w:rsidP="0042349F">
      <w:pPr>
        <w:widowControl/>
        <w:adjustRightInd w:val="0"/>
        <w:snapToGrid w:val="0"/>
        <w:spacing w:line="360" w:lineRule="auto"/>
        <w:jc w:val="left"/>
        <w:rPr>
          <w:rFonts w:ascii="Times New Roman" w:eastAsia="宋体" w:hAnsi="Times New Roman"/>
          <w:b/>
          <w:bCs/>
          <w:kern w:val="0"/>
          <w:sz w:val="24"/>
          <w:szCs w:val="24"/>
        </w:rPr>
      </w:pPr>
      <w:r w:rsidRPr="003E678F">
        <w:rPr>
          <w:rFonts w:ascii="宋体" w:eastAsia="宋体" w:hAnsi="宋体" w:cs="Times New Roman"/>
          <w:b/>
          <w:bCs/>
          <w:sz w:val="24"/>
          <w:szCs w:val="21"/>
        </w:rPr>
        <w:t>3</w:t>
      </w:r>
      <w:r w:rsidR="00B456C7" w:rsidRPr="003E678F">
        <w:rPr>
          <w:rFonts w:ascii="宋体" w:eastAsia="宋体" w:hAnsi="宋体" w:cs="Times New Roman"/>
          <w:b/>
          <w:bCs/>
          <w:sz w:val="24"/>
          <w:szCs w:val="21"/>
        </w:rPr>
        <w:t xml:space="preserve">.3.1 </w:t>
      </w:r>
      <w:r w:rsidR="00081066">
        <w:rPr>
          <w:rFonts w:ascii="Times New Roman" w:eastAsia="宋体" w:hAnsi="Times New Roman" w:hint="eastAsia"/>
          <w:kern w:val="0"/>
          <w:sz w:val="24"/>
          <w:szCs w:val="24"/>
        </w:rPr>
        <w:t>人工</w:t>
      </w:r>
      <w:r w:rsidR="001F0EB2" w:rsidRPr="003E678F">
        <w:rPr>
          <w:rFonts w:ascii="Times New Roman" w:eastAsia="宋体" w:hAnsi="Times New Roman" w:hint="eastAsia"/>
          <w:kern w:val="0"/>
          <w:sz w:val="24"/>
          <w:szCs w:val="24"/>
        </w:rPr>
        <w:t>照明设计</w:t>
      </w:r>
      <w:r w:rsidR="00B456C7" w:rsidRPr="003E678F">
        <w:rPr>
          <w:rFonts w:ascii="Times New Roman" w:eastAsia="宋体" w:hAnsi="Times New Roman" w:hint="eastAsia"/>
          <w:kern w:val="0"/>
          <w:sz w:val="24"/>
          <w:szCs w:val="24"/>
        </w:rPr>
        <w:t>应在保障视觉作业</w:t>
      </w:r>
      <w:r w:rsidR="004715DD" w:rsidRPr="003E678F">
        <w:rPr>
          <w:rFonts w:ascii="Times New Roman" w:eastAsia="宋体" w:hAnsi="Times New Roman" w:hint="eastAsia"/>
          <w:kern w:val="0"/>
          <w:sz w:val="24"/>
          <w:szCs w:val="24"/>
        </w:rPr>
        <w:t>和</w:t>
      </w:r>
      <w:r w:rsidR="00B456C7" w:rsidRPr="003E678F">
        <w:rPr>
          <w:rFonts w:ascii="Times New Roman" w:eastAsia="宋体" w:hAnsi="Times New Roman" w:hint="eastAsia"/>
          <w:kern w:val="0"/>
          <w:sz w:val="24"/>
          <w:szCs w:val="24"/>
        </w:rPr>
        <w:t>视觉健康的前提下进行，</w:t>
      </w:r>
      <w:r w:rsidR="001F0EB2" w:rsidRPr="003E678F">
        <w:rPr>
          <w:rFonts w:ascii="Times New Roman" w:eastAsia="宋体" w:hAnsi="Times New Roman" w:hint="eastAsia"/>
          <w:kern w:val="0"/>
          <w:sz w:val="24"/>
          <w:szCs w:val="24"/>
        </w:rPr>
        <w:t>并应</w:t>
      </w:r>
      <w:r w:rsidR="00B456C7" w:rsidRPr="003E678F">
        <w:rPr>
          <w:rFonts w:ascii="Times New Roman" w:eastAsia="宋体" w:hAnsi="Times New Roman" w:hint="eastAsia"/>
          <w:kern w:val="0"/>
          <w:sz w:val="24"/>
          <w:szCs w:val="24"/>
        </w:rPr>
        <w:t>兼顾</w:t>
      </w:r>
      <w:r w:rsidR="003E678F" w:rsidRPr="003E678F">
        <w:rPr>
          <w:rFonts w:ascii="Times New Roman" w:eastAsia="宋体" w:hAnsi="Times New Roman" w:hint="eastAsia"/>
          <w:kern w:val="0"/>
          <w:sz w:val="24"/>
          <w:szCs w:val="24"/>
        </w:rPr>
        <w:t>节律</w:t>
      </w:r>
      <w:r w:rsidR="00B456C7" w:rsidRPr="003E678F">
        <w:rPr>
          <w:rFonts w:ascii="Times New Roman" w:eastAsia="宋体" w:hAnsi="Times New Roman" w:hint="eastAsia"/>
          <w:kern w:val="0"/>
          <w:sz w:val="24"/>
          <w:szCs w:val="24"/>
        </w:rPr>
        <w:t>健康</w:t>
      </w:r>
      <w:r w:rsidR="003E678F" w:rsidRPr="003E678F">
        <w:rPr>
          <w:rFonts w:ascii="Times New Roman" w:eastAsia="宋体" w:hAnsi="Times New Roman" w:hint="eastAsia"/>
          <w:kern w:val="0"/>
          <w:sz w:val="24"/>
          <w:szCs w:val="24"/>
        </w:rPr>
        <w:t>和</w:t>
      </w:r>
      <w:r w:rsidR="00B456C7" w:rsidRPr="003E678F">
        <w:rPr>
          <w:rFonts w:ascii="Times New Roman" w:eastAsia="宋体" w:hAnsi="Times New Roman" w:hint="eastAsia"/>
          <w:kern w:val="0"/>
          <w:sz w:val="24"/>
          <w:szCs w:val="24"/>
        </w:rPr>
        <w:t>情绪健康。</w:t>
      </w:r>
    </w:p>
    <w:p w14:paraId="05808A5A" w14:textId="414A6820" w:rsidR="00B456C7" w:rsidRPr="00F142ED" w:rsidRDefault="00B34E13" w:rsidP="0042349F">
      <w:pPr>
        <w:widowControl/>
        <w:adjustRightInd w:val="0"/>
        <w:snapToGrid w:val="0"/>
        <w:spacing w:line="360" w:lineRule="auto"/>
        <w:jc w:val="left"/>
        <w:rPr>
          <w:rFonts w:ascii="Times New Roman" w:eastAsia="宋体" w:hAnsi="Times New Roman"/>
          <w:b/>
          <w:bCs/>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.3.2</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在住宅、适老、医院、学校、办公、工业、</w:t>
      </w:r>
      <w:r w:rsidR="00C44AF1" w:rsidRPr="00F142ED">
        <w:rPr>
          <w:rFonts w:ascii="Times New Roman" w:eastAsia="宋体" w:hAnsi="Times New Roman" w:hint="eastAsia"/>
          <w:kern w:val="0"/>
          <w:sz w:val="24"/>
          <w:szCs w:val="24"/>
        </w:rPr>
        <w:t>交通</w:t>
      </w:r>
      <w:r w:rsidR="00B456C7" w:rsidRPr="00F142ED">
        <w:rPr>
          <w:rFonts w:ascii="Times New Roman" w:eastAsia="宋体" w:hAnsi="Times New Roman" w:hint="eastAsia"/>
          <w:kern w:val="0"/>
          <w:sz w:val="24"/>
          <w:szCs w:val="24"/>
        </w:rPr>
        <w:t>等人员长时间停留空间，宜</w:t>
      </w:r>
      <w:r w:rsidR="001F0EB2">
        <w:rPr>
          <w:rFonts w:ascii="Times New Roman" w:eastAsia="宋体" w:hAnsi="Times New Roman" w:hint="eastAsia"/>
          <w:kern w:val="0"/>
          <w:sz w:val="24"/>
          <w:szCs w:val="24"/>
        </w:rPr>
        <w:t>进行</w:t>
      </w:r>
      <w:r w:rsidR="00B456C7" w:rsidRPr="00F142ED">
        <w:rPr>
          <w:rFonts w:ascii="Times New Roman" w:eastAsia="宋体" w:hAnsi="Times New Roman" w:hint="eastAsia"/>
          <w:kern w:val="0"/>
          <w:sz w:val="24"/>
          <w:szCs w:val="24"/>
        </w:rPr>
        <w:t>节律照明设计并通过控制系统实现动态控制。</w:t>
      </w:r>
    </w:p>
    <w:p w14:paraId="05120D53" w14:textId="1062FF90" w:rsidR="00B456C7" w:rsidRPr="00F142ED" w:rsidRDefault="00B34E13" w:rsidP="0042349F">
      <w:pPr>
        <w:widowControl/>
        <w:adjustRightInd w:val="0"/>
        <w:snapToGrid w:val="0"/>
        <w:spacing w:line="360" w:lineRule="auto"/>
        <w:jc w:val="left"/>
        <w:rPr>
          <w:rFonts w:ascii="Times New Roman" w:eastAsia="宋体" w:hAnsi="Times New Roman"/>
          <w:kern w:val="0"/>
          <w:sz w:val="24"/>
          <w:szCs w:val="24"/>
        </w:rPr>
      </w:pPr>
      <w:r w:rsidRPr="001A50E3">
        <w:rPr>
          <w:rFonts w:ascii="宋体" w:eastAsia="宋体" w:hAnsi="宋体" w:cs="Times New Roman"/>
          <w:b/>
          <w:bCs/>
          <w:sz w:val="24"/>
          <w:szCs w:val="21"/>
        </w:rPr>
        <w:t>3</w:t>
      </w:r>
      <w:r w:rsidR="00B456C7" w:rsidRPr="001A50E3">
        <w:rPr>
          <w:rFonts w:ascii="宋体" w:eastAsia="宋体" w:hAnsi="宋体" w:cs="Times New Roman"/>
          <w:b/>
          <w:bCs/>
          <w:sz w:val="24"/>
          <w:szCs w:val="21"/>
        </w:rPr>
        <w:t>.3.3</w:t>
      </w:r>
      <w:r w:rsidR="001A50E3">
        <w:rPr>
          <w:rFonts w:ascii="宋体" w:eastAsia="宋体" w:hAnsi="宋体" w:cs="Times New Roman"/>
          <w:b/>
          <w:bCs/>
          <w:sz w:val="24"/>
          <w:szCs w:val="21"/>
        </w:rPr>
        <w:t xml:space="preserve"> </w:t>
      </w:r>
      <w:r w:rsidR="00B456C7" w:rsidRPr="00F142ED">
        <w:rPr>
          <w:rFonts w:ascii="Times New Roman" w:eastAsia="宋体" w:hAnsi="Times New Roman" w:hint="eastAsia"/>
          <w:kern w:val="0"/>
          <w:sz w:val="24"/>
          <w:szCs w:val="24"/>
        </w:rPr>
        <w:t>夜间节律照明应尊重</w:t>
      </w:r>
      <w:r w:rsidR="00CD1424" w:rsidRPr="00F142ED">
        <w:rPr>
          <w:rFonts w:ascii="Times New Roman" w:eastAsia="宋体" w:hAnsi="Times New Roman" w:hint="eastAsia"/>
          <w:kern w:val="0"/>
          <w:sz w:val="24"/>
          <w:szCs w:val="24"/>
        </w:rPr>
        <w:t>使用者</w:t>
      </w:r>
      <w:r w:rsidR="00B456C7" w:rsidRPr="00F142ED">
        <w:rPr>
          <w:rFonts w:ascii="Times New Roman" w:eastAsia="宋体" w:hAnsi="Times New Roman" w:hint="eastAsia"/>
          <w:kern w:val="0"/>
          <w:sz w:val="24"/>
          <w:szCs w:val="24"/>
        </w:rPr>
        <w:t>个体意愿与节律特征，</w:t>
      </w:r>
      <w:r w:rsidR="005C38C4">
        <w:rPr>
          <w:rFonts w:ascii="Times New Roman" w:eastAsia="宋体" w:hAnsi="Times New Roman" w:hint="eastAsia"/>
          <w:kern w:val="0"/>
          <w:sz w:val="24"/>
          <w:szCs w:val="24"/>
        </w:rPr>
        <w:t>并宜</w:t>
      </w:r>
      <w:r w:rsidR="00B456C7" w:rsidRPr="00F142ED">
        <w:rPr>
          <w:rFonts w:ascii="Times New Roman" w:eastAsia="宋体" w:hAnsi="Times New Roman" w:hint="eastAsia"/>
          <w:kern w:val="0"/>
          <w:sz w:val="24"/>
          <w:szCs w:val="24"/>
        </w:rPr>
        <w:t>通过控制面板</w:t>
      </w:r>
      <w:r w:rsidR="005C38C4">
        <w:rPr>
          <w:rFonts w:ascii="Times New Roman" w:eastAsia="宋体" w:hAnsi="Times New Roman" w:hint="eastAsia"/>
          <w:kern w:val="0"/>
          <w:sz w:val="24"/>
          <w:szCs w:val="24"/>
        </w:rPr>
        <w:t>、移动端</w:t>
      </w:r>
      <w:r w:rsidR="005C38C4" w:rsidRPr="00F142ED">
        <w:rPr>
          <w:rFonts w:ascii="Times New Roman" w:eastAsia="宋体" w:hAnsi="Times New Roman" w:hint="eastAsia"/>
          <w:kern w:val="0"/>
          <w:sz w:val="24"/>
          <w:szCs w:val="24"/>
        </w:rPr>
        <w:t>或</w:t>
      </w:r>
      <w:r w:rsidR="005C38C4">
        <w:rPr>
          <w:rFonts w:ascii="Times New Roman" w:eastAsia="宋体" w:hAnsi="Times New Roman" w:hint="eastAsia"/>
          <w:kern w:val="0"/>
          <w:sz w:val="24"/>
          <w:szCs w:val="24"/>
        </w:rPr>
        <w:t>开关</w:t>
      </w:r>
      <w:r w:rsidR="00B456C7" w:rsidRPr="00F142ED">
        <w:rPr>
          <w:rFonts w:ascii="Times New Roman" w:eastAsia="宋体" w:hAnsi="Times New Roman" w:hint="eastAsia"/>
          <w:kern w:val="0"/>
          <w:sz w:val="24"/>
          <w:szCs w:val="24"/>
        </w:rPr>
        <w:t>进行</w:t>
      </w:r>
      <w:r w:rsidR="004715DD">
        <w:rPr>
          <w:rFonts w:ascii="Times New Roman" w:eastAsia="宋体" w:hAnsi="Times New Roman" w:hint="eastAsia"/>
          <w:kern w:val="0"/>
          <w:sz w:val="24"/>
          <w:szCs w:val="24"/>
        </w:rPr>
        <w:t>调控</w:t>
      </w:r>
      <w:r w:rsidR="00B456C7" w:rsidRPr="00F142ED">
        <w:rPr>
          <w:rFonts w:ascii="Times New Roman" w:eastAsia="宋体" w:hAnsi="Times New Roman" w:hint="eastAsia"/>
          <w:kern w:val="0"/>
          <w:sz w:val="24"/>
          <w:szCs w:val="24"/>
        </w:rPr>
        <w:t>设置。</w:t>
      </w:r>
    </w:p>
    <w:p w14:paraId="64D574AC" w14:textId="77777777" w:rsidR="00C9282A" w:rsidRPr="00F142ED" w:rsidRDefault="00C9282A">
      <w:pPr>
        <w:widowControl/>
        <w:jc w:val="left"/>
        <w:rPr>
          <w:rFonts w:ascii="Times New Roman" w:eastAsia="宋体" w:hAnsi="Times New Roman" w:cs="Times New Roman"/>
          <w:kern w:val="0"/>
          <w:sz w:val="24"/>
          <w:szCs w:val="24"/>
        </w:rPr>
      </w:pPr>
      <w:r w:rsidRPr="00F142ED">
        <w:rPr>
          <w:rFonts w:ascii="Times New Roman" w:eastAsia="宋体" w:hAnsi="Times New Roman" w:cs="Times New Roman"/>
          <w:kern w:val="0"/>
          <w:sz w:val="24"/>
          <w:szCs w:val="24"/>
        </w:rPr>
        <w:br w:type="page"/>
      </w:r>
    </w:p>
    <w:p w14:paraId="6BE9DC26" w14:textId="3593775A" w:rsidR="00C9282A" w:rsidRPr="00243F14" w:rsidRDefault="00C9282A" w:rsidP="00243F14">
      <w:pPr>
        <w:spacing w:after="240"/>
        <w:jc w:val="center"/>
        <w:outlineLvl w:val="0"/>
        <w:rPr>
          <w:rFonts w:ascii="黑体" w:eastAsia="黑体" w:hAnsi="黑体" w:cs="Times New Roman"/>
          <w:bCs/>
          <w:kern w:val="0"/>
          <w:sz w:val="36"/>
          <w:szCs w:val="32"/>
        </w:rPr>
      </w:pPr>
      <w:bookmarkStart w:id="15" w:name="_Toc111044405"/>
      <w:bookmarkStart w:id="16" w:name="_Hlk100763134"/>
      <w:bookmarkEnd w:id="11"/>
      <w:r w:rsidRPr="00243F14">
        <w:rPr>
          <w:rFonts w:ascii="黑体" w:eastAsia="黑体" w:hAnsi="黑体" w:cs="Times New Roman"/>
          <w:bCs/>
          <w:kern w:val="0"/>
          <w:sz w:val="36"/>
          <w:szCs w:val="32"/>
        </w:rPr>
        <w:lastRenderedPageBreak/>
        <w:t>4</w:t>
      </w:r>
      <w:r w:rsidRPr="00243F14">
        <w:rPr>
          <w:rFonts w:ascii="黑体" w:eastAsia="黑体" w:hAnsi="黑体" w:cs="Times New Roman" w:hint="eastAsia"/>
          <w:bCs/>
          <w:kern w:val="0"/>
          <w:sz w:val="36"/>
          <w:szCs w:val="32"/>
        </w:rPr>
        <w:t xml:space="preserve"> 基本规定</w:t>
      </w:r>
      <w:bookmarkEnd w:id="15"/>
    </w:p>
    <w:p w14:paraId="05AF8CB4" w14:textId="5937DD0B" w:rsidR="00C9282A" w:rsidRPr="00F142ED" w:rsidRDefault="00C9282A" w:rsidP="00C9282A">
      <w:pPr>
        <w:pStyle w:val="2"/>
        <w:spacing w:line="400" w:lineRule="exact"/>
        <w:ind w:left="284" w:hanging="284"/>
        <w:jc w:val="center"/>
        <w:rPr>
          <w:rFonts w:ascii="Times New Roman" w:eastAsia="黑体" w:hAnsi="Times New Roman" w:cs="Times New Roman"/>
          <w:b w:val="0"/>
          <w:kern w:val="0"/>
          <w:sz w:val="24"/>
        </w:rPr>
      </w:pPr>
      <w:bookmarkStart w:id="17" w:name="_Toc111044406"/>
      <w:r w:rsidRPr="00F142ED">
        <w:rPr>
          <w:rFonts w:ascii="Times New Roman" w:eastAsia="黑体" w:hAnsi="Times New Roman" w:cs="Times New Roman"/>
          <w:b w:val="0"/>
          <w:kern w:val="0"/>
          <w:sz w:val="24"/>
        </w:rPr>
        <w:t>4.1</w:t>
      </w:r>
      <w:r w:rsidR="00B46B00">
        <w:rPr>
          <w:rFonts w:ascii="Times New Roman" w:eastAsia="黑体" w:hAnsi="Times New Roman" w:cs="Times New Roman"/>
          <w:b w:val="0"/>
          <w:kern w:val="0"/>
          <w:sz w:val="24"/>
        </w:rPr>
        <w:t xml:space="preserve"> </w:t>
      </w:r>
      <w:r w:rsidRPr="00F142ED">
        <w:rPr>
          <w:rFonts w:ascii="Times New Roman" w:eastAsia="黑体" w:hAnsi="Times New Roman" w:cs="Times New Roman" w:hint="eastAsia"/>
          <w:b w:val="0"/>
          <w:kern w:val="0"/>
          <w:sz w:val="24"/>
        </w:rPr>
        <w:t>天然采光与人工照明</w:t>
      </w:r>
      <w:bookmarkEnd w:id="17"/>
    </w:p>
    <w:p w14:paraId="32C67BFB" w14:textId="5C5647CB" w:rsidR="00064650" w:rsidRPr="00F142ED" w:rsidRDefault="000B3DBE" w:rsidP="0042349F">
      <w:pPr>
        <w:spacing w:line="360" w:lineRule="auto"/>
        <w:rPr>
          <w:rFonts w:ascii="Times New Roman" w:eastAsia="宋体" w:hAnsi="Times New Roman" w:cs="Times New Roman"/>
          <w:sz w:val="24"/>
          <w:szCs w:val="21"/>
        </w:rPr>
      </w:pPr>
      <w:r w:rsidRPr="001A50E3">
        <w:rPr>
          <w:rFonts w:ascii="宋体" w:eastAsia="宋体" w:hAnsi="宋体" w:cs="Times New Roman" w:hint="eastAsia"/>
          <w:b/>
          <w:bCs/>
          <w:sz w:val="24"/>
          <w:szCs w:val="21"/>
        </w:rPr>
        <w:t>4</w:t>
      </w:r>
      <w:r w:rsidRPr="001A50E3">
        <w:rPr>
          <w:rFonts w:ascii="宋体" w:eastAsia="宋体" w:hAnsi="宋体" w:cs="Times New Roman"/>
          <w:b/>
          <w:bCs/>
          <w:sz w:val="24"/>
          <w:szCs w:val="21"/>
        </w:rPr>
        <w:t xml:space="preserve">.1.1 </w:t>
      </w:r>
      <w:r w:rsidR="00064650" w:rsidRPr="00F142ED">
        <w:rPr>
          <w:rFonts w:ascii="Times New Roman" w:eastAsia="宋体" w:hAnsi="Times New Roman" w:cs="Times New Roman" w:hint="eastAsia"/>
          <w:sz w:val="24"/>
          <w:szCs w:val="21"/>
        </w:rPr>
        <w:t>天然采光应符合下列规定：</w:t>
      </w:r>
      <w:bookmarkStart w:id="18" w:name="_Hlk105220965"/>
      <w:bookmarkStart w:id="19" w:name="_Hlk105221001"/>
    </w:p>
    <w:p w14:paraId="730230D7" w14:textId="65EE0966" w:rsidR="003449DE" w:rsidRPr="003449DE" w:rsidRDefault="003449DE" w:rsidP="0042349F">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3449DE">
        <w:rPr>
          <w:rFonts w:ascii="Times New Roman" w:eastAsia="宋体" w:hAnsi="Times New Roman" w:cs="Times New Roman" w:hint="eastAsia"/>
          <w:b/>
          <w:sz w:val="24"/>
          <w:szCs w:val="21"/>
        </w:rPr>
        <w:t>1</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hint="eastAsia"/>
          <w:bCs/>
          <w:sz w:val="24"/>
          <w:szCs w:val="21"/>
        </w:rPr>
        <w:t>各场所的建筑采光设计应满足现行国家标准《建筑采光设计标准》</w:t>
      </w:r>
      <w:r w:rsidRPr="00F142ED">
        <w:rPr>
          <w:rFonts w:ascii="Times New Roman" w:eastAsia="宋体" w:hAnsi="Times New Roman" w:cs="Times New Roman"/>
          <w:bCs/>
          <w:sz w:val="24"/>
          <w:szCs w:val="21"/>
        </w:rPr>
        <w:t>GB50033</w:t>
      </w:r>
      <w:r w:rsidRPr="00F142ED">
        <w:rPr>
          <w:rFonts w:ascii="Times New Roman" w:eastAsia="宋体" w:hAnsi="Times New Roman" w:cs="Times New Roman"/>
          <w:bCs/>
          <w:sz w:val="24"/>
          <w:szCs w:val="21"/>
        </w:rPr>
        <w:t>的要求；</w:t>
      </w:r>
    </w:p>
    <w:bookmarkEnd w:id="18"/>
    <w:p w14:paraId="36188D8F" w14:textId="6D8869F4" w:rsidR="003449DE" w:rsidRPr="003449DE" w:rsidRDefault="003449DE" w:rsidP="0042349F">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3449DE">
        <w:rPr>
          <w:rFonts w:ascii="Times New Roman" w:eastAsia="宋体" w:hAnsi="Times New Roman" w:cs="Times New Roman" w:hint="eastAsia"/>
          <w:b/>
          <w:sz w:val="24"/>
          <w:szCs w:val="21"/>
        </w:rPr>
        <w:t>2</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hint="eastAsia"/>
          <w:bCs/>
          <w:sz w:val="24"/>
          <w:szCs w:val="21"/>
        </w:rPr>
        <w:t>建筑的朝向设计、遮阳构件设计、玻璃类型</w:t>
      </w:r>
      <w:r w:rsidR="005B0C4D">
        <w:rPr>
          <w:rFonts w:ascii="Times New Roman" w:eastAsia="宋体" w:hAnsi="Times New Roman" w:cs="Times New Roman" w:hint="eastAsia"/>
          <w:bCs/>
          <w:sz w:val="24"/>
          <w:szCs w:val="21"/>
        </w:rPr>
        <w:t>选择</w:t>
      </w:r>
      <w:r w:rsidRPr="00F142ED">
        <w:rPr>
          <w:rFonts w:ascii="Times New Roman" w:eastAsia="宋体" w:hAnsi="Times New Roman" w:cs="Times New Roman" w:hint="eastAsia"/>
          <w:bCs/>
          <w:sz w:val="24"/>
          <w:szCs w:val="21"/>
        </w:rPr>
        <w:t>等</w:t>
      </w:r>
      <w:r w:rsidR="005B0C4D">
        <w:rPr>
          <w:rFonts w:ascii="Times New Roman" w:eastAsia="宋体" w:hAnsi="Times New Roman" w:cs="Times New Roman" w:hint="eastAsia"/>
          <w:bCs/>
          <w:sz w:val="24"/>
          <w:szCs w:val="21"/>
        </w:rPr>
        <w:t>应有</w:t>
      </w:r>
      <w:r w:rsidRPr="00F142ED">
        <w:rPr>
          <w:rFonts w:ascii="Times New Roman" w:eastAsia="宋体" w:hAnsi="Times New Roman" w:cs="Times New Roman" w:hint="eastAsia"/>
          <w:bCs/>
          <w:sz w:val="24"/>
          <w:szCs w:val="21"/>
        </w:rPr>
        <w:t>利于天然采光和室内光分布的平衡，满足使用者的视觉舒适度与保持身心健康的需求；</w:t>
      </w:r>
    </w:p>
    <w:p w14:paraId="4A499F8D" w14:textId="5A92FAAE" w:rsidR="003449DE" w:rsidRPr="00F142ED" w:rsidRDefault="003449DE" w:rsidP="0042349F">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3449DE">
        <w:rPr>
          <w:rFonts w:ascii="Times New Roman" w:eastAsia="宋体" w:hAnsi="Times New Roman" w:cs="Times New Roman"/>
          <w:b/>
          <w:sz w:val="24"/>
          <w:szCs w:val="21"/>
        </w:rPr>
        <w:t>3</w:t>
      </w:r>
      <w:r w:rsidRPr="003449DE">
        <w:rPr>
          <w:rFonts w:ascii="Times New Roman" w:eastAsia="宋体" w:hAnsi="Times New Roman" w:cs="Times New Roman"/>
          <w:bCs/>
          <w:sz w:val="24"/>
          <w:szCs w:val="21"/>
        </w:rPr>
        <w:t xml:space="preserve"> </w:t>
      </w:r>
      <w:r w:rsidRPr="00F142ED">
        <w:rPr>
          <w:rFonts w:ascii="Times New Roman" w:eastAsia="宋体" w:hAnsi="Times New Roman" w:cs="Times New Roman" w:hint="eastAsia"/>
          <w:bCs/>
          <w:sz w:val="24"/>
          <w:szCs w:val="21"/>
        </w:rPr>
        <w:t>健康光环境设计时应考虑地域性光气候特征</w:t>
      </w:r>
      <w:r w:rsidR="005B0C4D">
        <w:rPr>
          <w:rFonts w:ascii="Times New Roman" w:eastAsia="宋体" w:hAnsi="Times New Roman" w:cs="Times New Roman" w:hint="eastAsia"/>
          <w:bCs/>
          <w:sz w:val="24"/>
          <w:szCs w:val="21"/>
        </w:rPr>
        <w:t>（见附录</w:t>
      </w:r>
      <w:r w:rsidR="005B0C4D">
        <w:rPr>
          <w:rFonts w:ascii="Times New Roman" w:eastAsia="宋体" w:hAnsi="Times New Roman" w:cs="Times New Roman" w:hint="eastAsia"/>
          <w:bCs/>
          <w:sz w:val="24"/>
          <w:szCs w:val="21"/>
        </w:rPr>
        <w:t>C</w:t>
      </w:r>
      <w:r w:rsidR="005B0C4D">
        <w:rPr>
          <w:rFonts w:ascii="Times New Roman" w:eastAsia="宋体" w:hAnsi="Times New Roman" w:cs="Times New Roman" w:hint="eastAsia"/>
          <w:bCs/>
          <w:sz w:val="24"/>
          <w:szCs w:val="21"/>
        </w:rPr>
        <w:t>光气候区）</w:t>
      </w:r>
      <w:r w:rsidRPr="00F142ED">
        <w:rPr>
          <w:rFonts w:ascii="Times New Roman" w:eastAsia="宋体" w:hAnsi="Times New Roman" w:cs="Times New Roman" w:hint="eastAsia"/>
          <w:bCs/>
          <w:sz w:val="24"/>
          <w:szCs w:val="21"/>
        </w:rPr>
        <w:t>。</w:t>
      </w:r>
    </w:p>
    <w:bookmarkEnd w:id="19"/>
    <w:p w14:paraId="1AF5B856" w14:textId="05A29366" w:rsidR="00C9282A" w:rsidRPr="00F142ED" w:rsidRDefault="000B3DBE" w:rsidP="0042349F">
      <w:pPr>
        <w:spacing w:line="360" w:lineRule="auto"/>
        <w:rPr>
          <w:rFonts w:ascii="Times New Roman" w:eastAsia="宋体" w:hAnsi="Times New Roman" w:cs="Times New Roman"/>
          <w:sz w:val="24"/>
          <w:szCs w:val="21"/>
        </w:rPr>
      </w:pPr>
      <w:r w:rsidRPr="00F142ED">
        <w:rPr>
          <w:rFonts w:ascii="宋体" w:eastAsia="宋体" w:hAnsi="宋体" w:hint="eastAsia"/>
          <w:b/>
          <w:bCs/>
          <w:kern w:val="0"/>
          <w:sz w:val="24"/>
          <w:szCs w:val="24"/>
        </w:rPr>
        <w:t>4</w:t>
      </w:r>
      <w:r w:rsidRPr="00F142ED">
        <w:rPr>
          <w:rFonts w:ascii="宋体" w:eastAsia="宋体" w:hAnsi="宋体"/>
          <w:b/>
          <w:bCs/>
          <w:kern w:val="0"/>
          <w:sz w:val="24"/>
          <w:szCs w:val="24"/>
        </w:rPr>
        <w:t xml:space="preserve">.1.2 </w:t>
      </w:r>
      <w:r w:rsidR="00C9282A" w:rsidRPr="00F142ED">
        <w:rPr>
          <w:rFonts w:ascii="Times New Roman" w:eastAsia="宋体" w:hAnsi="Times New Roman" w:cs="Times New Roman" w:hint="eastAsia"/>
          <w:sz w:val="24"/>
          <w:szCs w:val="21"/>
        </w:rPr>
        <w:t>人工照明应符合下列规定：</w:t>
      </w:r>
    </w:p>
    <w:p w14:paraId="07CFEFC7" w14:textId="681687D6" w:rsidR="003449DE" w:rsidRPr="003449DE" w:rsidRDefault="003449DE" w:rsidP="0042349F">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3449DE">
        <w:rPr>
          <w:rFonts w:ascii="Times New Roman" w:eastAsia="宋体" w:hAnsi="Times New Roman" w:cs="Times New Roman" w:hint="eastAsia"/>
          <w:b/>
          <w:sz w:val="24"/>
          <w:szCs w:val="21"/>
        </w:rPr>
        <w:t>1</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hint="eastAsia"/>
          <w:bCs/>
          <w:sz w:val="24"/>
          <w:szCs w:val="21"/>
        </w:rPr>
        <w:t>各场所的功能性照明应满足现行国家标准《建筑照明设计标准》</w:t>
      </w:r>
      <w:r w:rsidRPr="00F142ED">
        <w:rPr>
          <w:rFonts w:ascii="Times New Roman" w:eastAsia="宋体" w:hAnsi="Times New Roman" w:cs="Times New Roman"/>
          <w:bCs/>
          <w:sz w:val="24"/>
          <w:szCs w:val="21"/>
        </w:rPr>
        <w:t>GB</w:t>
      </w:r>
      <w:r w:rsidR="005C38C4">
        <w:rPr>
          <w:rFonts w:ascii="Times New Roman" w:eastAsia="宋体" w:hAnsi="Times New Roman" w:cs="Times New Roman"/>
          <w:bCs/>
          <w:sz w:val="24"/>
          <w:szCs w:val="21"/>
        </w:rPr>
        <w:t xml:space="preserve">/T </w:t>
      </w:r>
      <w:r w:rsidRPr="00F142ED">
        <w:rPr>
          <w:rFonts w:ascii="Times New Roman" w:eastAsia="宋体" w:hAnsi="Times New Roman" w:cs="Times New Roman"/>
          <w:bCs/>
          <w:sz w:val="24"/>
          <w:szCs w:val="21"/>
        </w:rPr>
        <w:t>50034</w:t>
      </w:r>
      <w:r w:rsidRPr="00F142ED">
        <w:rPr>
          <w:rFonts w:ascii="Times New Roman" w:eastAsia="宋体" w:hAnsi="Times New Roman" w:cs="Times New Roman"/>
          <w:bCs/>
          <w:sz w:val="24"/>
          <w:szCs w:val="21"/>
        </w:rPr>
        <w:t>的要求</w:t>
      </w:r>
      <w:r w:rsidR="005B0C4D">
        <w:rPr>
          <w:rFonts w:ascii="Times New Roman" w:eastAsia="宋体" w:hAnsi="Times New Roman" w:cs="Times New Roman" w:hint="eastAsia"/>
          <w:bCs/>
          <w:sz w:val="24"/>
          <w:szCs w:val="21"/>
        </w:rPr>
        <w:t>；</w:t>
      </w:r>
    </w:p>
    <w:p w14:paraId="4F2E637C" w14:textId="5B8449E5" w:rsidR="003449DE" w:rsidRPr="003449DE" w:rsidRDefault="003449DE" w:rsidP="0042349F">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3449DE">
        <w:rPr>
          <w:rFonts w:ascii="Times New Roman" w:eastAsia="宋体" w:hAnsi="Times New Roman" w:cs="Times New Roman" w:hint="eastAsia"/>
          <w:b/>
          <w:sz w:val="24"/>
          <w:szCs w:val="21"/>
        </w:rPr>
        <w:t>2</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hint="eastAsia"/>
          <w:bCs/>
          <w:sz w:val="24"/>
          <w:szCs w:val="21"/>
        </w:rPr>
        <w:t>人工照明应注重提升人眼视野范围内的空间亮度</w:t>
      </w:r>
      <w:r w:rsidR="005B0C4D">
        <w:rPr>
          <w:rFonts w:ascii="Times New Roman" w:eastAsia="宋体" w:hAnsi="Times New Roman" w:cs="Times New Roman" w:hint="eastAsia"/>
          <w:bCs/>
          <w:sz w:val="24"/>
          <w:szCs w:val="21"/>
        </w:rPr>
        <w:t>分布；</w:t>
      </w:r>
    </w:p>
    <w:p w14:paraId="41AB5CBF" w14:textId="6EB01EFE" w:rsidR="003449DE" w:rsidRPr="00F142ED" w:rsidRDefault="003449DE" w:rsidP="0042349F">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3449DE">
        <w:rPr>
          <w:rFonts w:ascii="Times New Roman" w:eastAsia="宋体" w:hAnsi="Times New Roman" w:cs="Times New Roman"/>
          <w:b/>
          <w:sz w:val="24"/>
          <w:szCs w:val="21"/>
        </w:rPr>
        <w:t>3</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hint="eastAsia"/>
          <w:bCs/>
          <w:sz w:val="24"/>
          <w:szCs w:val="21"/>
        </w:rPr>
        <w:t>人工照明应充分结合天然采光进行相应的照明设计与动态控制</w:t>
      </w:r>
      <w:r w:rsidR="00224540">
        <w:rPr>
          <w:rFonts w:ascii="Times New Roman" w:eastAsia="宋体" w:hAnsi="Times New Roman" w:cs="Times New Roman" w:hint="eastAsia"/>
          <w:bCs/>
          <w:sz w:val="24"/>
          <w:szCs w:val="21"/>
        </w:rPr>
        <w:t>。</w:t>
      </w:r>
    </w:p>
    <w:p w14:paraId="5F3B2D94" w14:textId="4F27D50C" w:rsidR="00C9282A" w:rsidRPr="00F142ED" w:rsidRDefault="00C9282A" w:rsidP="00C9282A">
      <w:pPr>
        <w:pStyle w:val="2"/>
        <w:spacing w:line="400" w:lineRule="exact"/>
        <w:ind w:left="284" w:hanging="284"/>
        <w:jc w:val="center"/>
        <w:rPr>
          <w:rFonts w:ascii="Times New Roman" w:eastAsia="黑体" w:hAnsi="Times New Roman" w:cs="Times New Roman"/>
          <w:b w:val="0"/>
          <w:kern w:val="0"/>
          <w:sz w:val="24"/>
        </w:rPr>
      </w:pPr>
      <w:bookmarkStart w:id="20" w:name="_Toc111044407"/>
      <w:bookmarkStart w:id="21" w:name="_Hlk81900207"/>
      <w:r w:rsidRPr="00F142ED">
        <w:rPr>
          <w:rFonts w:ascii="Times New Roman" w:eastAsia="黑体" w:hAnsi="Times New Roman" w:cs="Times New Roman"/>
          <w:b w:val="0"/>
          <w:kern w:val="0"/>
          <w:sz w:val="24"/>
        </w:rPr>
        <w:t>4.2</w:t>
      </w:r>
      <w:r w:rsidR="00B46B00">
        <w:rPr>
          <w:rFonts w:ascii="Times New Roman" w:eastAsia="黑体" w:hAnsi="Times New Roman" w:cs="Times New Roman"/>
          <w:b w:val="0"/>
          <w:kern w:val="0"/>
          <w:sz w:val="24"/>
        </w:rPr>
        <w:t xml:space="preserve"> </w:t>
      </w:r>
      <w:r w:rsidRPr="00F142ED">
        <w:rPr>
          <w:rFonts w:ascii="Times New Roman" w:eastAsia="黑体" w:hAnsi="Times New Roman" w:cs="Times New Roman"/>
          <w:b w:val="0"/>
          <w:kern w:val="0"/>
          <w:sz w:val="24"/>
        </w:rPr>
        <w:t>照明产品和系统</w:t>
      </w:r>
      <w:bookmarkEnd w:id="20"/>
    </w:p>
    <w:p w14:paraId="7C50720F" w14:textId="74F0AE07" w:rsidR="00C9282A" w:rsidRPr="00F142ED" w:rsidRDefault="00C9282A" w:rsidP="0042349F">
      <w:pPr>
        <w:spacing w:line="360" w:lineRule="auto"/>
        <w:rPr>
          <w:rFonts w:ascii="宋体" w:eastAsia="宋体" w:hAnsi="宋体"/>
          <w:b/>
          <w:bCs/>
          <w:kern w:val="0"/>
          <w:sz w:val="24"/>
          <w:szCs w:val="24"/>
        </w:rPr>
      </w:pPr>
      <w:r w:rsidRPr="00F142ED">
        <w:rPr>
          <w:rFonts w:ascii="宋体" w:eastAsia="宋体" w:hAnsi="宋体"/>
          <w:b/>
          <w:bCs/>
          <w:kern w:val="0"/>
          <w:sz w:val="24"/>
          <w:szCs w:val="24"/>
        </w:rPr>
        <w:t>4.2.1</w:t>
      </w:r>
      <w:r w:rsidRPr="00F142ED" w:rsidDel="00F11A91">
        <w:rPr>
          <w:rFonts w:ascii="宋体" w:eastAsia="宋体" w:hAnsi="宋体" w:hint="eastAsia"/>
          <w:b/>
          <w:bCs/>
          <w:kern w:val="0"/>
          <w:sz w:val="24"/>
          <w:szCs w:val="24"/>
        </w:rPr>
        <w:t xml:space="preserve"> </w:t>
      </w:r>
      <w:r w:rsidRPr="00F142ED">
        <w:rPr>
          <w:rFonts w:ascii="Times New Roman" w:eastAsia="宋体" w:hAnsi="Times New Roman" w:cs="Times New Roman" w:hint="eastAsia"/>
          <w:sz w:val="24"/>
          <w:szCs w:val="21"/>
        </w:rPr>
        <w:t>照明产品和系统应符合下列规定</w:t>
      </w:r>
    </w:p>
    <w:p w14:paraId="40FE362C" w14:textId="597E8925" w:rsidR="00C9282A" w:rsidRPr="00F142ED" w:rsidRDefault="00C9282A" w:rsidP="0042349F">
      <w:pPr>
        <w:widowControl/>
        <w:adjustRightInd w:val="0"/>
        <w:snapToGrid w:val="0"/>
        <w:spacing w:line="360" w:lineRule="auto"/>
        <w:ind w:firstLineChars="200" w:firstLine="482"/>
        <w:jc w:val="left"/>
        <w:rPr>
          <w:rFonts w:ascii="Times New Roman" w:eastAsia="宋体" w:hAnsi="Times New Roman" w:cs="Times New Roman"/>
          <w:kern w:val="0"/>
          <w:sz w:val="24"/>
          <w:szCs w:val="24"/>
        </w:rPr>
      </w:pPr>
      <w:r w:rsidRPr="00F142ED">
        <w:rPr>
          <w:rFonts w:ascii="Times New Roman" w:eastAsia="宋体" w:hAnsi="Times New Roman" w:cs="Times New Roman"/>
          <w:b/>
          <w:sz w:val="24"/>
          <w:szCs w:val="21"/>
        </w:rPr>
        <w:t>1</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b/>
          <w:sz w:val="24"/>
          <w:szCs w:val="21"/>
        </w:rPr>
        <w:t xml:space="preserve"> </w:t>
      </w:r>
      <w:r w:rsidR="00EB4C4C" w:rsidRPr="00F142ED">
        <w:rPr>
          <w:rFonts w:ascii="Times New Roman" w:eastAsia="宋体" w:hAnsi="Times New Roman" w:cs="Times New Roman" w:hint="eastAsia"/>
          <w:bCs/>
          <w:sz w:val="24"/>
          <w:szCs w:val="21"/>
        </w:rPr>
        <w:t>照明产品和系统应符合</w:t>
      </w:r>
      <w:r w:rsidR="00366197" w:rsidRPr="00F142ED">
        <w:rPr>
          <w:rFonts w:ascii="Times New Roman" w:eastAsia="宋体" w:hAnsi="Times New Roman" w:cs="Times New Roman" w:hint="eastAsia"/>
          <w:bCs/>
          <w:sz w:val="24"/>
          <w:szCs w:val="21"/>
        </w:rPr>
        <w:t>现行国家标准</w:t>
      </w:r>
      <w:r w:rsidR="00EB4C4C" w:rsidRPr="00F142ED">
        <w:rPr>
          <w:rFonts w:ascii="Times New Roman" w:eastAsia="宋体" w:hAnsi="Times New Roman" w:cs="Times New Roman" w:hint="eastAsia"/>
          <w:bCs/>
          <w:sz w:val="24"/>
          <w:szCs w:val="21"/>
        </w:rPr>
        <w:t>《建筑照明设计标准》</w:t>
      </w:r>
      <w:r w:rsidR="005C38C4">
        <w:rPr>
          <w:rFonts w:ascii="Times New Roman" w:eastAsia="宋体" w:hAnsi="Times New Roman" w:cs="Times New Roman" w:hint="eastAsia"/>
          <w:bCs/>
          <w:sz w:val="24"/>
          <w:szCs w:val="21"/>
        </w:rPr>
        <w:t>GB/T 50034</w:t>
      </w:r>
      <w:r w:rsidR="00EB4C4C" w:rsidRPr="00F142ED">
        <w:rPr>
          <w:rFonts w:ascii="Times New Roman" w:eastAsia="宋体" w:hAnsi="Times New Roman" w:cs="Times New Roman" w:hint="eastAsia"/>
          <w:bCs/>
          <w:sz w:val="24"/>
          <w:szCs w:val="21"/>
        </w:rPr>
        <w:t>的</w:t>
      </w:r>
      <w:r w:rsidR="00D739DF">
        <w:rPr>
          <w:rFonts w:ascii="Times New Roman" w:eastAsia="宋体" w:hAnsi="Times New Roman" w:cs="Times New Roman" w:hint="eastAsia"/>
          <w:bCs/>
          <w:sz w:val="24"/>
          <w:szCs w:val="21"/>
        </w:rPr>
        <w:t>规定</w:t>
      </w:r>
      <w:r w:rsidR="00EB4C4C" w:rsidRPr="00F142ED">
        <w:rPr>
          <w:rFonts w:ascii="Times New Roman" w:eastAsia="宋体" w:hAnsi="Times New Roman" w:cs="Times New Roman" w:hint="eastAsia"/>
          <w:bCs/>
          <w:sz w:val="24"/>
          <w:szCs w:val="21"/>
        </w:rPr>
        <w:t>；</w:t>
      </w:r>
    </w:p>
    <w:p w14:paraId="52D10E14" w14:textId="00E8AD9D" w:rsidR="00EB4C4C" w:rsidRPr="00F142ED" w:rsidRDefault="00C9282A" w:rsidP="0042349F">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F142ED">
        <w:rPr>
          <w:rFonts w:ascii="Times New Roman" w:eastAsia="宋体" w:hAnsi="Times New Roman" w:cs="Times New Roman"/>
          <w:b/>
          <w:sz w:val="24"/>
          <w:szCs w:val="21"/>
        </w:rPr>
        <w:t>2</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b/>
          <w:sz w:val="24"/>
          <w:szCs w:val="21"/>
        </w:rPr>
        <w:t xml:space="preserve"> </w:t>
      </w:r>
      <w:r w:rsidR="00EB4C4C" w:rsidRPr="00F142ED">
        <w:rPr>
          <w:rFonts w:ascii="Times New Roman" w:eastAsia="宋体" w:hAnsi="Times New Roman" w:cs="Times New Roman" w:hint="eastAsia"/>
          <w:bCs/>
          <w:sz w:val="24"/>
          <w:szCs w:val="21"/>
        </w:rPr>
        <w:t>照明产品及其附属装置和系统应符合相关适用的国家强制性要求；包括但不限于安全，电磁兼容、能效、有害物质、辐射安全等所有适用的强制要求</w:t>
      </w:r>
      <w:r w:rsidR="00D739DF">
        <w:rPr>
          <w:rFonts w:ascii="Times New Roman" w:eastAsia="宋体" w:hAnsi="Times New Roman" w:cs="Times New Roman" w:hint="eastAsia"/>
          <w:bCs/>
          <w:sz w:val="24"/>
          <w:szCs w:val="21"/>
        </w:rPr>
        <w:t>。</w:t>
      </w:r>
    </w:p>
    <w:p w14:paraId="545BF91B" w14:textId="2434219E" w:rsidR="00C9282A" w:rsidRPr="00F142ED" w:rsidRDefault="00C9282A" w:rsidP="0042349F">
      <w:pPr>
        <w:spacing w:line="360" w:lineRule="auto"/>
        <w:ind w:firstLine="480"/>
        <w:rPr>
          <w:rFonts w:ascii="Times New Roman" w:eastAsia="宋体" w:hAnsi="Times New Roman" w:cs="Times New Roman"/>
          <w:bCs/>
          <w:sz w:val="24"/>
          <w:szCs w:val="21"/>
        </w:rPr>
      </w:pPr>
      <w:r w:rsidRPr="00F142ED">
        <w:rPr>
          <w:rFonts w:ascii="Times New Roman" w:eastAsia="宋体" w:hAnsi="Times New Roman" w:cs="Times New Roman"/>
          <w:b/>
          <w:sz w:val="24"/>
          <w:szCs w:val="21"/>
        </w:rPr>
        <w:t>3</w:t>
      </w:r>
      <w:r w:rsidR="00415B9C">
        <w:rPr>
          <w:rFonts w:ascii="Times New Roman" w:eastAsia="宋体" w:hAnsi="Times New Roman" w:cs="Times New Roman"/>
          <w:b/>
          <w:sz w:val="24"/>
          <w:szCs w:val="21"/>
        </w:rPr>
        <w:t xml:space="preserve"> </w:t>
      </w:r>
      <w:r w:rsidRPr="00F142ED">
        <w:rPr>
          <w:rFonts w:ascii="Times New Roman" w:eastAsia="宋体" w:hAnsi="Times New Roman" w:cs="Times New Roman" w:hint="eastAsia"/>
          <w:bCs/>
          <w:sz w:val="24"/>
          <w:szCs w:val="21"/>
        </w:rPr>
        <w:t>照明产品</w:t>
      </w:r>
      <w:r w:rsidR="00777E24" w:rsidRPr="00F142ED">
        <w:rPr>
          <w:rFonts w:ascii="Times New Roman" w:eastAsia="宋体" w:hAnsi="Times New Roman" w:cs="Times New Roman" w:hint="eastAsia"/>
          <w:bCs/>
          <w:sz w:val="24"/>
          <w:szCs w:val="21"/>
        </w:rPr>
        <w:t>和系统</w:t>
      </w:r>
      <w:r w:rsidRPr="00F142ED">
        <w:rPr>
          <w:rFonts w:ascii="Times New Roman" w:eastAsia="宋体" w:hAnsi="Times New Roman" w:cs="Times New Roman" w:hint="eastAsia"/>
          <w:bCs/>
          <w:sz w:val="24"/>
          <w:szCs w:val="21"/>
        </w:rPr>
        <w:t>应满足</w:t>
      </w:r>
      <w:r w:rsidR="00777E24" w:rsidRPr="00F142ED">
        <w:rPr>
          <w:rFonts w:ascii="Times New Roman" w:eastAsia="宋体" w:hAnsi="Times New Roman" w:cs="Times New Roman" w:hint="eastAsia"/>
          <w:bCs/>
          <w:sz w:val="24"/>
          <w:szCs w:val="21"/>
        </w:rPr>
        <w:t>以下</w:t>
      </w:r>
      <w:r w:rsidRPr="00F142ED">
        <w:rPr>
          <w:rFonts w:ascii="Times New Roman" w:eastAsia="宋体" w:hAnsi="Times New Roman" w:cs="Times New Roman" w:hint="eastAsia"/>
          <w:bCs/>
          <w:sz w:val="24"/>
          <w:szCs w:val="21"/>
        </w:rPr>
        <w:t>要求：</w:t>
      </w:r>
      <w:r w:rsidRPr="00F142ED">
        <w:rPr>
          <w:rFonts w:ascii="Times New Roman" w:eastAsia="宋体" w:hAnsi="Times New Roman" w:cs="Times New Roman"/>
          <w:bCs/>
          <w:sz w:val="24"/>
          <w:szCs w:val="21"/>
        </w:rPr>
        <w:t xml:space="preserve"> </w:t>
      </w:r>
    </w:p>
    <w:p w14:paraId="67706DFA" w14:textId="2FB26276" w:rsidR="00C9282A" w:rsidRPr="00F142ED" w:rsidRDefault="00C9282A" w:rsidP="0042349F">
      <w:pPr>
        <w:spacing w:line="360" w:lineRule="auto"/>
        <w:ind w:firstLine="480"/>
        <w:rPr>
          <w:rFonts w:ascii="Times New Roman" w:eastAsia="宋体" w:hAnsi="Times New Roman" w:cs="Times New Roman"/>
          <w:bCs/>
          <w:sz w:val="24"/>
          <w:szCs w:val="21"/>
        </w:rPr>
      </w:pPr>
      <w:r w:rsidRPr="00F142ED">
        <w:rPr>
          <w:rFonts w:ascii="Times New Roman" w:eastAsia="宋体" w:hAnsi="Times New Roman" w:cs="Times New Roman"/>
          <w:b/>
          <w:sz w:val="24"/>
          <w:szCs w:val="21"/>
        </w:rPr>
        <w:t>1</w:t>
      </w:r>
      <w:r w:rsidRPr="00F142ED">
        <w:rPr>
          <w:rFonts w:ascii="Times New Roman" w:eastAsia="宋体" w:hAnsi="Times New Roman" w:cs="Times New Roman"/>
          <w:b/>
          <w:sz w:val="24"/>
          <w:szCs w:val="21"/>
        </w:rPr>
        <w:t>）</w:t>
      </w:r>
      <w:r w:rsidR="00415B9C">
        <w:rPr>
          <w:rFonts w:ascii="Times New Roman" w:eastAsia="宋体" w:hAnsi="Times New Roman" w:cs="Times New Roman" w:hint="eastAsia"/>
          <w:b/>
          <w:sz w:val="24"/>
          <w:szCs w:val="21"/>
        </w:rPr>
        <w:t xml:space="preserve"> </w:t>
      </w:r>
      <w:r w:rsidRPr="00F142ED">
        <w:rPr>
          <w:rFonts w:ascii="Times New Roman" w:eastAsia="宋体" w:hAnsi="Times New Roman" w:cs="Times New Roman"/>
          <w:bCs/>
          <w:sz w:val="24"/>
          <w:szCs w:val="21"/>
        </w:rPr>
        <w:t>色温、光谱和亮度</w:t>
      </w:r>
      <w:r w:rsidR="00777E24" w:rsidRPr="00F142ED">
        <w:rPr>
          <w:rFonts w:ascii="Times New Roman" w:eastAsia="宋体" w:hAnsi="Times New Roman" w:cs="Times New Roman"/>
          <w:bCs/>
          <w:sz w:val="24"/>
          <w:szCs w:val="21"/>
        </w:rPr>
        <w:t>可调</w:t>
      </w:r>
      <w:r w:rsidR="003B2C36">
        <w:rPr>
          <w:rFonts w:ascii="Times New Roman" w:eastAsia="宋体" w:hAnsi="Times New Roman" w:cs="Times New Roman" w:hint="eastAsia"/>
          <w:bCs/>
          <w:sz w:val="24"/>
          <w:szCs w:val="21"/>
        </w:rPr>
        <w:t>节或</w:t>
      </w:r>
      <w:r w:rsidR="00777E24" w:rsidRPr="00F142ED">
        <w:rPr>
          <w:rFonts w:ascii="Times New Roman" w:eastAsia="宋体" w:hAnsi="Times New Roman" w:cs="Times New Roman" w:hint="eastAsia"/>
          <w:bCs/>
          <w:sz w:val="24"/>
          <w:szCs w:val="21"/>
        </w:rPr>
        <w:t>随室内天然光变化自动调节，</w:t>
      </w:r>
      <w:r w:rsidR="00777E24" w:rsidRPr="00F142ED">
        <w:rPr>
          <w:rFonts w:ascii="Times New Roman" w:eastAsia="宋体" w:hAnsi="Times New Roman" w:cs="Times New Roman"/>
          <w:bCs/>
          <w:sz w:val="24"/>
          <w:szCs w:val="21"/>
        </w:rPr>
        <w:t>根据房间</w:t>
      </w:r>
      <w:r w:rsidR="00777E24" w:rsidRPr="00F142ED">
        <w:rPr>
          <w:rFonts w:ascii="Times New Roman" w:eastAsia="宋体" w:hAnsi="Times New Roman" w:cs="Times New Roman" w:hint="eastAsia"/>
          <w:bCs/>
          <w:sz w:val="24"/>
          <w:szCs w:val="21"/>
        </w:rPr>
        <w:t>或场所的</w:t>
      </w:r>
      <w:r w:rsidR="00777E24" w:rsidRPr="00F142ED">
        <w:rPr>
          <w:rFonts w:ascii="Times New Roman" w:eastAsia="宋体" w:hAnsi="Times New Roman" w:cs="Times New Roman"/>
          <w:bCs/>
          <w:sz w:val="24"/>
          <w:szCs w:val="21"/>
        </w:rPr>
        <w:t>使用</w:t>
      </w:r>
      <w:r w:rsidR="00777E24" w:rsidRPr="00F142ED">
        <w:rPr>
          <w:rFonts w:ascii="Times New Roman" w:eastAsia="宋体" w:hAnsi="Times New Roman" w:cs="Times New Roman" w:hint="eastAsia"/>
          <w:bCs/>
          <w:sz w:val="24"/>
          <w:szCs w:val="21"/>
        </w:rPr>
        <w:t>需求</w:t>
      </w:r>
      <w:r w:rsidR="00081066">
        <w:rPr>
          <w:rFonts w:ascii="Times New Roman" w:eastAsia="宋体" w:hAnsi="Times New Roman" w:cs="Times New Roman" w:hint="eastAsia"/>
          <w:bCs/>
          <w:sz w:val="24"/>
          <w:szCs w:val="21"/>
        </w:rPr>
        <w:t>可</w:t>
      </w:r>
      <w:r w:rsidR="00777E24" w:rsidRPr="00F142ED">
        <w:rPr>
          <w:rFonts w:ascii="Times New Roman" w:eastAsia="宋体" w:hAnsi="Times New Roman" w:cs="Times New Roman"/>
          <w:bCs/>
          <w:sz w:val="24"/>
          <w:szCs w:val="21"/>
        </w:rPr>
        <w:t>进行动态控制</w:t>
      </w:r>
      <w:r w:rsidRPr="00F142ED">
        <w:rPr>
          <w:rFonts w:ascii="Times New Roman" w:eastAsia="宋体" w:hAnsi="Times New Roman" w:cs="Times New Roman"/>
          <w:bCs/>
          <w:sz w:val="24"/>
          <w:szCs w:val="21"/>
        </w:rPr>
        <w:t>；</w:t>
      </w:r>
    </w:p>
    <w:p w14:paraId="5F38029C" w14:textId="2AB4F801" w:rsidR="00C9282A" w:rsidRDefault="00C9282A" w:rsidP="0042349F">
      <w:pPr>
        <w:spacing w:line="360" w:lineRule="auto"/>
        <w:ind w:firstLine="480"/>
        <w:rPr>
          <w:rFonts w:ascii="Times New Roman" w:eastAsia="宋体" w:hAnsi="Times New Roman" w:cs="Times New Roman"/>
          <w:bCs/>
          <w:sz w:val="24"/>
          <w:szCs w:val="21"/>
        </w:rPr>
      </w:pPr>
      <w:r w:rsidRPr="002C43EC">
        <w:rPr>
          <w:rFonts w:ascii="Times New Roman" w:eastAsia="宋体" w:hAnsi="Times New Roman" w:cs="Times New Roman"/>
          <w:b/>
          <w:sz w:val="24"/>
          <w:szCs w:val="21"/>
        </w:rPr>
        <w:t>2</w:t>
      </w:r>
      <w:r w:rsidRPr="002C43EC">
        <w:rPr>
          <w:rFonts w:ascii="Times New Roman" w:eastAsia="宋体" w:hAnsi="Times New Roman" w:cs="Times New Roman"/>
          <w:b/>
          <w:sz w:val="24"/>
          <w:szCs w:val="21"/>
        </w:rPr>
        <w:t>）</w:t>
      </w:r>
      <w:r w:rsidR="00415B9C" w:rsidRPr="002C43EC">
        <w:rPr>
          <w:rFonts w:ascii="Times New Roman" w:eastAsia="宋体" w:hAnsi="Times New Roman" w:cs="Times New Roman" w:hint="eastAsia"/>
          <w:b/>
          <w:sz w:val="24"/>
          <w:szCs w:val="21"/>
        </w:rPr>
        <w:t xml:space="preserve"> </w:t>
      </w:r>
      <w:r w:rsidR="005D66A0" w:rsidRPr="002C43EC">
        <w:rPr>
          <w:rFonts w:ascii="Times New Roman" w:eastAsia="宋体" w:hAnsi="Times New Roman" w:cs="Times New Roman" w:hint="eastAsia"/>
          <w:bCs/>
          <w:sz w:val="24"/>
          <w:szCs w:val="21"/>
        </w:rPr>
        <w:t>健康</w:t>
      </w:r>
      <w:r w:rsidRPr="002C43EC">
        <w:rPr>
          <w:rFonts w:ascii="Times New Roman" w:eastAsia="宋体" w:hAnsi="Times New Roman" w:cs="Times New Roman" w:hint="eastAsia"/>
          <w:bCs/>
          <w:sz w:val="24"/>
          <w:szCs w:val="21"/>
        </w:rPr>
        <w:t>照明产品的光谱宜接近天然光（</w:t>
      </w:r>
      <w:r w:rsidRPr="002C43EC">
        <w:rPr>
          <w:rFonts w:ascii="Times New Roman" w:eastAsia="宋体" w:hAnsi="Times New Roman" w:cs="Times New Roman"/>
          <w:bCs/>
          <w:sz w:val="24"/>
          <w:szCs w:val="21"/>
        </w:rPr>
        <w:t>D65</w:t>
      </w:r>
      <w:r w:rsidRPr="002C43EC">
        <w:rPr>
          <w:rFonts w:ascii="Times New Roman" w:eastAsia="宋体" w:hAnsi="Times New Roman" w:cs="Times New Roman"/>
          <w:bCs/>
          <w:sz w:val="24"/>
          <w:szCs w:val="21"/>
        </w:rPr>
        <w:t>）光谱</w:t>
      </w:r>
      <w:r w:rsidR="00777E24" w:rsidRPr="002C43EC">
        <w:rPr>
          <w:rFonts w:ascii="Times New Roman" w:eastAsia="宋体" w:hAnsi="Times New Roman" w:cs="Times New Roman" w:hint="eastAsia"/>
          <w:bCs/>
          <w:sz w:val="24"/>
          <w:szCs w:val="21"/>
        </w:rPr>
        <w:t>，</w:t>
      </w:r>
      <w:r w:rsidR="00D739DF" w:rsidRPr="002C43EC">
        <w:rPr>
          <w:rFonts w:ascii="Times New Roman" w:eastAsia="宋体" w:hAnsi="Times New Roman" w:cs="Times New Roman" w:hint="eastAsia"/>
          <w:bCs/>
          <w:sz w:val="24"/>
          <w:szCs w:val="21"/>
        </w:rPr>
        <w:t>并</w:t>
      </w:r>
      <w:r w:rsidR="003B2C36" w:rsidRPr="002C43EC">
        <w:rPr>
          <w:rFonts w:ascii="Times New Roman" w:eastAsia="宋体" w:hAnsi="Times New Roman" w:cs="Times New Roman" w:hint="eastAsia"/>
          <w:bCs/>
          <w:sz w:val="24"/>
          <w:szCs w:val="21"/>
        </w:rPr>
        <w:t>应</w:t>
      </w:r>
      <w:proofErr w:type="gramStart"/>
      <w:r w:rsidRPr="002C43EC">
        <w:rPr>
          <w:rFonts w:ascii="Times New Roman" w:eastAsia="宋体" w:hAnsi="Times New Roman" w:cs="Times New Roman"/>
          <w:bCs/>
          <w:sz w:val="24"/>
          <w:szCs w:val="21"/>
        </w:rPr>
        <w:t>富含黑视素</w:t>
      </w:r>
      <w:proofErr w:type="gramEnd"/>
      <w:r w:rsidRPr="002C43EC">
        <w:rPr>
          <w:rFonts w:ascii="Times New Roman" w:eastAsia="宋体" w:hAnsi="Times New Roman" w:cs="Times New Roman"/>
          <w:bCs/>
          <w:sz w:val="24"/>
          <w:szCs w:val="21"/>
        </w:rPr>
        <w:t>光谱响应峰值的较短波长，</w:t>
      </w:r>
      <w:r w:rsidR="00FB5614" w:rsidRPr="002C43EC">
        <w:rPr>
          <w:rFonts w:ascii="Times New Roman" w:eastAsia="宋体" w:hAnsi="Times New Roman" w:cs="Times New Roman" w:hint="eastAsia"/>
          <w:bCs/>
          <w:sz w:val="24"/>
          <w:szCs w:val="21"/>
        </w:rPr>
        <w:t>生理等效天然光效能比</w:t>
      </w:r>
      <w:r w:rsidRPr="002C43EC">
        <w:rPr>
          <w:rFonts w:ascii="Times New Roman" w:eastAsia="宋体" w:hAnsi="Times New Roman" w:cs="Times New Roman"/>
          <w:bCs/>
          <w:sz w:val="24"/>
          <w:szCs w:val="21"/>
        </w:rPr>
        <w:t>（</w:t>
      </w:r>
      <w:proofErr w:type="spellStart"/>
      <w:r w:rsidR="00FB5614" w:rsidRPr="002C43EC">
        <w:rPr>
          <w:rFonts w:ascii="Times New Roman" w:eastAsia="宋体" w:hAnsi="Times New Roman" w:cs="Times New Roman"/>
          <w:bCs/>
          <w:sz w:val="24"/>
          <w:szCs w:val="21"/>
        </w:rPr>
        <w:t>melanopic</w:t>
      </w:r>
      <w:proofErr w:type="spellEnd"/>
      <w:r w:rsidRPr="002C43EC">
        <w:rPr>
          <w:rFonts w:ascii="Times New Roman" w:eastAsia="宋体" w:hAnsi="Times New Roman" w:cs="Times New Roman"/>
          <w:bCs/>
          <w:sz w:val="24"/>
          <w:szCs w:val="21"/>
        </w:rPr>
        <w:t xml:space="preserve"> DER</w:t>
      </w:r>
      <w:r w:rsidRPr="002C43EC">
        <w:rPr>
          <w:rFonts w:ascii="Times New Roman" w:eastAsia="宋体" w:hAnsi="Times New Roman" w:cs="Times New Roman"/>
          <w:bCs/>
          <w:sz w:val="24"/>
          <w:szCs w:val="21"/>
        </w:rPr>
        <w:t>）</w:t>
      </w:r>
      <w:r w:rsidR="002C43EC" w:rsidRPr="002C43EC">
        <w:rPr>
          <w:rFonts w:ascii="Times New Roman" w:eastAsia="宋体" w:hAnsi="Times New Roman" w:cs="Times New Roman" w:hint="eastAsia"/>
          <w:bCs/>
          <w:sz w:val="24"/>
          <w:szCs w:val="21"/>
        </w:rPr>
        <w:t>宜</w:t>
      </w:r>
      <w:r w:rsidRPr="002C43EC">
        <w:rPr>
          <w:rFonts w:ascii="Times New Roman" w:eastAsia="宋体" w:hAnsi="Times New Roman" w:cs="Times New Roman"/>
          <w:bCs/>
          <w:sz w:val="24"/>
          <w:szCs w:val="21"/>
        </w:rPr>
        <w:t>大于</w:t>
      </w:r>
      <w:r w:rsidRPr="002C43EC">
        <w:rPr>
          <w:rFonts w:ascii="Times New Roman" w:eastAsia="宋体" w:hAnsi="Times New Roman" w:cs="Times New Roman"/>
          <w:bCs/>
          <w:sz w:val="24"/>
          <w:szCs w:val="21"/>
        </w:rPr>
        <w:t>1</w:t>
      </w:r>
      <w:r w:rsidR="00077062" w:rsidRPr="002C43EC">
        <w:rPr>
          <w:rFonts w:ascii="Times New Roman" w:eastAsia="宋体" w:hAnsi="Times New Roman" w:cs="Times New Roman" w:hint="eastAsia"/>
          <w:bCs/>
          <w:sz w:val="24"/>
          <w:szCs w:val="21"/>
        </w:rPr>
        <w:t>。</w:t>
      </w:r>
    </w:p>
    <w:p w14:paraId="71EE3F61" w14:textId="5651A628" w:rsidR="005D66A0" w:rsidRPr="00F142ED" w:rsidRDefault="005D66A0" w:rsidP="0042349F">
      <w:pPr>
        <w:spacing w:line="360" w:lineRule="auto"/>
        <w:ind w:firstLine="480"/>
        <w:rPr>
          <w:rFonts w:ascii="Times New Roman" w:eastAsia="宋体" w:hAnsi="Times New Roman" w:cs="Times New Roman"/>
          <w:bCs/>
          <w:sz w:val="24"/>
          <w:szCs w:val="21"/>
        </w:rPr>
      </w:pPr>
      <w:r>
        <w:rPr>
          <w:rFonts w:ascii="Times New Roman" w:eastAsia="宋体" w:hAnsi="Times New Roman" w:cs="Times New Roman"/>
          <w:b/>
          <w:sz w:val="24"/>
          <w:szCs w:val="21"/>
        </w:rPr>
        <w:t>3</w:t>
      </w:r>
      <w:r w:rsidRPr="00F142ED">
        <w:rPr>
          <w:rFonts w:ascii="Times New Roman" w:eastAsia="宋体" w:hAnsi="Times New Roman" w:cs="Times New Roman" w:hint="eastAsia"/>
          <w:b/>
          <w:sz w:val="24"/>
          <w:szCs w:val="21"/>
        </w:rPr>
        <w:t>）</w:t>
      </w:r>
      <w:r w:rsidR="00415B9C">
        <w:rPr>
          <w:rFonts w:ascii="Times New Roman" w:eastAsia="宋体" w:hAnsi="Times New Roman" w:cs="Times New Roman" w:hint="eastAsia"/>
          <w:b/>
          <w:sz w:val="24"/>
          <w:szCs w:val="21"/>
        </w:rPr>
        <w:t xml:space="preserve"> </w:t>
      </w:r>
      <w:r w:rsidRPr="005D66A0">
        <w:rPr>
          <w:rFonts w:ascii="Times New Roman" w:eastAsia="宋体" w:hAnsi="Times New Roman" w:cs="Times New Roman" w:hint="eastAsia"/>
          <w:bCs/>
          <w:sz w:val="24"/>
          <w:szCs w:val="21"/>
        </w:rPr>
        <w:t>健康</w:t>
      </w:r>
      <w:r w:rsidRPr="00F142ED">
        <w:rPr>
          <w:rFonts w:ascii="Times New Roman" w:eastAsia="宋体" w:hAnsi="Times New Roman" w:cs="Times New Roman" w:hint="eastAsia"/>
          <w:bCs/>
          <w:sz w:val="24"/>
          <w:szCs w:val="21"/>
        </w:rPr>
        <w:t>照明产品</w:t>
      </w:r>
      <w:r w:rsidRPr="00B4273A">
        <w:rPr>
          <w:rFonts w:ascii="Times New Roman" w:eastAsia="宋体" w:hAnsi="Times New Roman" w:cs="Times New Roman"/>
          <w:bCs/>
          <w:sz w:val="24"/>
          <w:szCs w:val="21"/>
        </w:rPr>
        <w:t>宜使用低蓝光技术，过滤有害短波长的蓝光（</w:t>
      </w:r>
      <w:r w:rsidRPr="00B4273A">
        <w:rPr>
          <w:rFonts w:ascii="Times New Roman" w:eastAsia="宋体" w:hAnsi="Times New Roman" w:cs="Times New Roman"/>
          <w:bCs/>
          <w:sz w:val="24"/>
          <w:szCs w:val="21"/>
        </w:rPr>
        <w:t>415~455 nm</w:t>
      </w:r>
      <w:r w:rsidRPr="00B4273A">
        <w:rPr>
          <w:rFonts w:ascii="Times New Roman" w:eastAsia="宋体" w:hAnsi="Times New Roman" w:cs="Times New Roman"/>
          <w:bCs/>
          <w:sz w:val="24"/>
          <w:szCs w:val="21"/>
        </w:rPr>
        <w:t>），</w:t>
      </w:r>
      <w:r w:rsidRPr="00B4273A">
        <w:rPr>
          <w:rFonts w:ascii="Times New Roman" w:eastAsia="宋体" w:hAnsi="Times New Roman" w:cs="Times New Roman"/>
          <w:bCs/>
          <w:sz w:val="24"/>
          <w:szCs w:val="21"/>
        </w:rPr>
        <w:lastRenderedPageBreak/>
        <w:t>保留有益长波长的蓝光（</w:t>
      </w:r>
      <w:r w:rsidRPr="00B4273A">
        <w:rPr>
          <w:rFonts w:ascii="Times New Roman" w:eastAsia="宋体" w:hAnsi="Times New Roman" w:cs="Times New Roman"/>
          <w:bCs/>
          <w:sz w:val="24"/>
          <w:szCs w:val="21"/>
        </w:rPr>
        <w:t>455~480nm</w:t>
      </w:r>
      <w:r w:rsidRPr="00B4273A">
        <w:rPr>
          <w:rFonts w:ascii="Times New Roman" w:eastAsia="宋体" w:hAnsi="Times New Roman" w:cs="Times New Roman"/>
          <w:bCs/>
          <w:sz w:val="24"/>
          <w:szCs w:val="21"/>
        </w:rPr>
        <w:t>）。</w:t>
      </w:r>
    </w:p>
    <w:p w14:paraId="68099CFC" w14:textId="3B16AC54" w:rsidR="00C9282A" w:rsidRPr="00F142ED" w:rsidRDefault="005D66A0" w:rsidP="0042349F">
      <w:pPr>
        <w:spacing w:line="360" w:lineRule="auto"/>
        <w:ind w:firstLine="480"/>
        <w:rPr>
          <w:rFonts w:ascii="Times New Roman" w:eastAsia="宋体" w:hAnsi="Times New Roman" w:cs="Times New Roman"/>
          <w:bCs/>
          <w:sz w:val="24"/>
          <w:szCs w:val="21"/>
        </w:rPr>
      </w:pPr>
      <w:r>
        <w:rPr>
          <w:rFonts w:ascii="Times New Roman" w:eastAsia="宋体" w:hAnsi="Times New Roman" w:cs="Times New Roman"/>
          <w:b/>
          <w:sz w:val="24"/>
          <w:szCs w:val="21"/>
        </w:rPr>
        <w:t>4</w:t>
      </w:r>
      <w:r w:rsidR="00077062" w:rsidRPr="00F142ED">
        <w:rPr>
          <w:rFonts w:ascii="Times New Roman" w:eastAsia="宋体" w:hAnsi="Times New Roman" w:cs="Times New Roman" w:hint="eastAsia"/>
          <w:b/>
          <w:sz w:val="24"/>
          <w:szCs w:val="21"/>
        </w:rPr>
        <w:t>）</w:t>
      </w:r>
      <w:r w:rsidR="00415B9C">
        <w:rPr>
          <w:rFonts w:ascii="Times New Roman" w:eastAsia="宋体" w:hAnsi="Times New Roman" w:cs="Times New Roman" w:hint="eastAsia"/>
          <w:b/>
          <w:sz w:val="24"/>
          <w:szCs w:val="21"/>
        </w:rPr>
        <w:t xml:space="preserve"> </w:t>
      </w:r>
      <w:r w:rsidR="00C9282A" w:rsidRPr="00F142ED">
        <w:rPr>
          <w:rFonts w:ascii="Times New Roman" w:eastAsia="宋体" w:hAnsi="Times New Roman" w:cs="Times New Roman" w:hint="eastAsia"/>
          <w:bCs/>
          <w:sz w:val="24"/>
          <w:szCs w:val="21"/>
        </w:rPr>
        <w:t>宜优先采用</w:t>
      </w:r>
      <w:r w:rsidR="00C9282A" w:rsidRPr="00F142ED">
        <w:rPr>
          <w:rFonts w:ascii="Times New Roman" w:eastAsia="宋体" w:hAnsi="Times New Roman" w:cs="Times New Roman"/>
          <w:bCs/>
          <w:sz w:val="24"/>
          <w:szCs w:val="21"/>
        </w:rPr>
        <w:t>LED</w:t>
      </w:r>
      <w:r w:rsidR="00C9282A" w:rsidRPr="00F142ED">
        <w:rPr>
          <w:rFonts w:ascii="Times New Roman" w:eastAsia="宋体" w:hAnsi="Times New Roman" w:cs="Times New Roman"/>
          <w:bCs/>
          <w:sz w:val="24"/>
          <w:szCs w:val="21"/>
        </w:rPr>
        <w:t>产品</w:t>
      </w:r>
      <w:r w:rsidR="00077062" w:rsidRPr="00F142ED">
        <w:rPr>
          <w:rFonts w:ascii="Times New Roman" w:eastAsia="宋体" w:hAnsi="Times New Roman" w:cs="Times New Roman" w:hint="eastAsia"/>
          <w:bCs/>
          <w:sz w:val="24"/>
          <w:szCs w:val="21"/>
        </w:rPr>
        <w:t>，</w:t>
      </w:r>
      <w:r w:rsidR="00C9282A" w:rsidRPr="00F142ED">
        <w:rPr>
          <w:rFonts w:ascii="Times New Roman" w:eastAsia="宋体" w:hAnsi="Times New Roman" w:cs="Times New Roman" w:hint="eastAsia"/>
          <w:bCs/>
          <w:sz w:val="24"/>
          <w:szCs w:val="21"/>
        </w:rPr>
        <w:t>照明产品除</w:t>
      </w:r>
      <w:r w:rsidR="00D739DF">
        <w:rPr>
          <w:rFonts w:ascii="Times New Roman" w:eastAsia="宋体" w:hAnsi="Times New Roman" w:cs="Times New Roman" w:hint="eastAsia"/>
          <w:bCs/>
          <w:sz w:val="24"/>
          <w:szCs w:val="21"/>
        </w:rPr>
        <w:t>应</w:t>
      </w:r>
      <w:r w:rsidR="00C9282A" w:rsidRPr="00F142ED">
        <w:rPr>
          <w:rFonts w:ascii="Times New Roman" w:eastAsia="宋体" w:hAnsi="Times New Roman" w:cs="Times New Roman" w:hint="eastAsia"/>
          <w:bCs/>
          <w:sz w:val="24"/>
          <w:szCs w:val="21"/>
        </w:rPr>
        <w:t>清晰标识额定色温外，还应提供</w:t>
      </w:r>
      <w:r w:rsidR="0088714C" w:rsidRPr="00F142ED">
        <w:rPr>
          <w:rFonts w:ascii="Times New Roman" w:eastAsia="宋体" w:hAnsi="Times New Roman" w:cs="Times New Roman" w:hint="eastAsia"/>
          <w:bCs/>
          <w:sz w:val="24"/>
          <w:szCs w:val="21"/>
        </w:rPr>
        <w:t>绝对</w:t>
      </w:r>
      <w:r w:rsidR="00C9282A" w:rsidRPr="00F142ED">
        <w:rPr>
          <w:rFonts w:ascii="Times New Roman" w:eastAsia="宋体" w:hAnsi="Times New Roman" w:cs="Times New Roman" w:hint="eastAsia"/>
          <w:bCs/>
          <w:sz w:val="24"/>
          <w:szCs w:val="21"/>
        </w:rPr>
        <w:t>光谱能量分布</w:t>
      </w:r>
      <w:r w:rsidR="00C9282A" w:rsidRPr="00F142ED">
        <w:rPr>
          <w:rFonts w:ascii="Times New Roman" w:eastAsia="宋体" w:hAnsi="Times New Roman" w:cs="Times New Roman"/>
          <w:bCs/>
          <w:sz w:val="24"/>
          <w:szCs w:val="21"/>
        </w:rPr>
        <w:t>。</w:t>
      </w:r>
    </w:p>
    <w:p w14:paraId="157989D6" w14:textId="46251655" w:rsidR="00C9282A" w:rsidRPr="00F142ED" w:rsidRDefault="00B34E13" w:rsidP="00C9282A">
      <w:pPr>
        <w:pStyle w:val="2"/>
        <w:spacing w:line="400" w:lineRule="exact"/>
        <w:ind w:left="284" w:hanging="284"/>
        <w:jc w:val="center"/>
        <w:rPr>
          <w:rFonts w:ascii="Times New Roman" w:eastAsia="黑体" w:hAnsi="Times New Roman" w:cs="Times New Roman"/>
          <w:b w:val="0"/>
          <w:kern w:val="0"/>
          <w:sz w:val="24"/>
        </w:rPr>
      </w:pPr>
      <w:bookmarkStart w:id="22" w:name="_Toc111044408"/>
      <w:bookmarkEnd w:id="21"/>
      <w:r w:rsidRPr="00F142ED">
        <w:rPr>
          <w:rFonts w:ascii="Times New Roman" w:eastAsia="黑体" w:hAnsi="Times New Roman" w:cs="Times New Roman"/>
          <w:b w:val="0"/>
          <w:kern w:val="0"/>
          <w:sz w:val="24"/>
        </w:rPr>
        <w:t>4</w:t>
      </w:r>
      <w:r w:rsidR="00C9282A" w:rsidRPr="00F142ED">
        <w:rPr>
          <w:rFonts w:ascii="Times New Roman" w:eastAsia="黑体" w:hAnsi="Times New Roman" w:cs="Times New Roman"/>
          <w:b w:val="0"/>
          <w:kern w:val="0"/>
          <w:sz w:val="24"/>
        </w:rPr>
        <w:t>.3</w:t>
      </w:r>
      <w:r w:rsidR="00B46B00">
        <w:rPr>
          <w:rFonts w:ascii="Times New Roman" w:eastAsia="黑体" w:hAnsi="Times New Roman" w:cs="Times New Roman"/>
          <w:b w:val="0"/>
          <w:kern w:val="0"/>
          <w:sz w:val="24"/>
        </w:rPr>
        <w:t xml:space="preserve"> </w:t>
      </w:r>
      <w:r w:rsidR="00C9282A" w:rsidRPr="00F142ED">
        <w:rPr>
          <w:rFonts w:ascii="Times New Roman" w:eastAsia="黑体" w:hAnsi="Times New Roman" w:cs="Times New Roman" w:hint="eastAsia"/>
          <w:b w:val="0"/>
          <w:kern w:val="0"/>
          <w:sz w:val="24"/>
        </w:rPr>
        <w:t>显示终端</w:t>
      </w:r>
      <w:bookmarkEnd w:id="22"/>
    </w:p>
    <w:p w14:paraId="6D480D98" w14:textId="32394913" w:rsidR="00C9282A" w:rsidRPr="00F142ED" w:rsidRDefault="00B34E13" w:rsidP="00487225">
      <w:pPr>
        <w:widowControl/>
        <w:adjustRightInd w:val="0"/>
        <w:snapToGrid w:val="0"/>
        <w:spacing w:line="360" w:lineRule="auto"/>
        <w:jc w:val="left"/>
        <w:rPr>
          <w:rFonts w:ascii="Times New Roman" w:eastAsia="宋体" w:hAnsi="Times New Roman" w:cs="Times New Roman"/>
          <w:sz w:val="24"/>
          <w:szCs w:val="21"/>
        </w:rPr>
      </w:pPr>
      <w:r w:rsidRPr="00F142ED">
        <w:rPr>
          <w:rFonts w:ascii="宋体" w:eastAsia="宋体" w:hAnsi="宋体"/>
          <w:b/>
          <w:bCs/>
          <w:kern w:val="0"/>
          <w:sz w:val="24"/>
          <w:szCs w:val="24"/>
        </w:rPr>
        <w:t>4</w:t>
      </w:r>
      <w:r w:rsidR="00C9282A" w:rsidRPr="00F142ED">
        <w:rPr>
          <w:rFonts w:ascii="宋体" w:eastAsia="宋体" w:hAnsi="宋体" w:hint="eastAsia"/>
          <w:b/>
          <w:bCs/>
          <w:kern w:val="0"/>
          <w:sz w:val="24"/>
          <w:szCs w:val="24"/>
        </w:rPr>
        <w:t>.</w:t>
      </w:r>
      <w:r w:rsidR="00C9282A" w:rsidRPr="00F142ED">
        <w:rPr>
          <w:rFonts w:ascii="宋体" w:eastAsia="宋体" w:hAnsi="宋体"/>
          <w:b/>
          <w:bCs/>
          <w:kern w:val="0"/>
          <w:sz w:val="24"/>
          <w:szCs w:val="24"/>
        </w:rPr>
        <w:t>3</w:t>
      </w:r>
      <w:r w:rsidR="00C9282A" w:rsidRPr="00F142ED">
        <w:rPr>
          <w:rFonts w:ascii="宋体" w:eastAsia="宋体" w:hAnsi="宋体" w:hint="eastAsia"/>
          <w:b/>
          <w:bCs/>
          <w:kern w:val="0"/>
          <w:sz w:val="24"/>
          <w:szCs w:val="24"/>
        </w:rPr>
        <w:t>.</w:t>
      </w:r>
      <w:bookmarkStart w:id="23" w:name="_Hlk105224941"/>
      <w:r w:rsidR="00487225">
        <w:rPr>
          <w:rFonts w:ascii="宋体" w:eastAsia="宋体" w:hAnsi="宋体"/>
          <w:b/>
          <w:bCs/>
          <w:kern w:val="0"/>
          <w:sz w:val="24"/>
          <w:szCs w:val="24"/>
        </w:rPr>
        <w:t xml:space="preserve">1 </w:t>
      </w:r>
      <w:r w:rsidR="00C9282A" w:rsidRPr="00F142ED">
        <w:rPr>
          <w:rFonts w:ascii="Times New Roman" w:eastAsia="宋体" w:hAnsi="Times New Roman" w:cs="Times New Roman" w:hint="eastAsia"/>
          <w:sz w:val="24"/>
          <w:szCs w:val="21"/>
        </w:rPr>
        <w:t>照明环境中使用的视觉显示终端，亮度对比度（迈克尔逊对比度）应不小于</w:t>
      </w:r>
      <w:r w:rsidR="00C9282A" w:rsidRPr="00F142ED">
        <w:rPr>
          <w:rFonts w:ascii="Times New Roman" w:eastAsia="宋体" w:hAnsi="Times New Roman" w:cs="Times New Roman"/>
          <w:sz w:val="24"/>
          <w:szCs w:val="21"/>
        </w:rPr>
        <w:t>3:1</w:t>
      </w:r>
      <w:r w:rsidR="00C9282A" w:rsidRPr="00F142ED">
        <w:rPr>
          <w:rFonts w:ascii="Times New Roman" w:eastAsia="宋体" w:hAnsi="Times New Roman" w:cs="Times New Roman" w:hint="eastAsia"/>
          <w:sz w:val="24"/>
          <w:szCs w:val="21"/>
        </w:rPr>
        <w:t>；室内用视觉显示终端屏幕亮度应不大于</w:t>
      </w:r>
      <w:r w:rsidR="00C9282A" w:rsidRPr="00F142ED">
        <w:rPr>
          <w:rFonts w:ascii="Times New Roman" w:eastAsia="宋体" w:hAnsi="Times New Roman" w:cs="Times New Roman" w:hint="eastAsia"/>
          <w:sz w:val="24"/>
          <w:szCs w:val="21"/>
        </w:rPr>
        <w:t>500cd/m</w:t>
      </w:r>
      <w:r w:rsidR="00C9282A" w:rsidRPr="00F142ED">
        <w:rPr>
          <w:rFonts w:ascii="Times New Roman" w:eastAsia="宋体" w:hAnsi="Times New Roman" w:cs="Times New Roman" w:hint="eastAsia"/>
          <w:sz w:val="24"/>
          <w:szCs w:val="21"/>
          <w:vertAlign w:val="superscript"/>
        </w:rPr>
        <w:t>2</w:t>
      </w:r>
      <w:r w:rsidR="00C9282A" w:rsidRPr="00F142ED">
        <w:rPr>
          <w:rFonts w:ascii="Times New Roman" w:eastAsia="宋体" w:hAnsi="Times New Roman" w:cs="Times New Roman" w:hint="eastAsia"/>
          <w:sz w:val="24"/>
          <w:szCs w:val="21"/>
        </w:rPr>
        <w:t>；</w:t>
      </w:r>
      <w:r w:rsidR="00C9282A" w:rsidRPr="00F142ED">
        <w:rPr>
          <w:rFonts w:ascii="Times New Roman" w:eastAsia="宋体" w:hAnsi="Times New Roman" w:cs="Times New Roman"/>
          <w:sz w:val="24"/>
          <w:szCs w:val="21"/>
        </w:rPr>
        <w:t>像素</w:t>
      </w:r>
      <w:r w:rsidR="00C9282A" w:rsidRPr="00F142ED">
        <w:rPr>
          <w:rFonts w:ascii="Times New Roman" w:eastAsia="宋体" w:hAnsi="Times New Roman" w:cs="Times New Roman" w:hint="eastAsia"/>
          <w:sz w:val="24"/>
          <w:szCs w:val="21"/>
        </w:rPr>
        <w:t>峰值</w:t>
      </w:r>
      <w:r w:rsidR="00C9282A" w:rsidRPr="00F142ED">
        <w:rPr>
          <w:rFonts w:ascii="Times New Roman" w:eastAsia="宋体" w:hAnsi="Times New Roman" w:cs="Times New Roman"/>
          <w:sz w:val="24"/>
          <w:szCs w:val="21"/>
        </w:rPr>
        <w:t>点亮度</w:t>
      </w:r>
      <w:r w:rsidR="00C9282A" w:rsidRPr="00F142ED">
        <w:rPr>
          <w:rFonts w:ascii="Times New Roman" w:eastAsia="宋体" w:hAnsi="Times New Roman" w:cs="Times New Roman" w:hint="eastAsia"/>
          <w:sz w:val="24"/>
          <w:szCs w:val="21"/>
        </w:rPr>
        <w:t>应不大于</w:t>
      </w:r>
      <w:r w:rsidR="00C9282A" w:rsidRPr="00F142ED">
        <w:rPr>
          <w:rFonts w:ascii="Times New Roman" w:eastAsia="宋体" w:hAnsi="Times New Roman" w:cs="Times New Roman" w:hint="eastAsia"/>
          <w:sz w:val="24"/>
          <w:szCs w:val="21"/>
        </w:rPr>
        <w:t>5000cd/m</w:t>
      </w:r>
      <w:r w:rsidR="00C9282A" w:rsidRPr="00F142ED">
        <w:rPr>
          <w:rFonts w:ascii="Times New Roman" w:eastAsia="宋体" w:hAnsi="Times New Roman" w:cs="Times New Roman" w:hint="eastAsia"/>
          <w:sz w:val="24"/>
          <w:szCs w:val="21"/>
          <w:vertAlign w:val="superscript"/>
        </w:rPr>
        <w:t>2</w:t>
      </w:r>
      <w:r w:rsidR="00C9282A" w:rsidRPr="00F142ED">
        <w:rPr>
          <w:rFonts w:ascii="Times New Roman" w:eastAsia="宋体" w:hAnsi="Times New Roman" w:cs="Times New Roman"/>
          <w:sz w:val="24"/>
          <w:szCs w:val="21"/>
        </w:rPr>
        <w:t>。</w:t>
      </w:r>
    </w:p>
    <w:bookmarkEnd w:id="23"/>
    <w:p w14:paraId="2D6FA961" w14:textId="2540A2C0" w:rsidR="00C9282A" w:rsidRPr="00F142ED" w:rsidRDefault="00487225" w:rsidP="00487225">
      <w:pPr>
        <w:adjustRightInd w:val="0"/>
        <w:snapToGrid w:val="0"/>
        <w:spacing w:line="360" w:lineRule="auto"/>
        <w:rPr>
          <w:rFonts w:ascii="Times New Roman" w:eastAsia="宋体" w:hAnsi="Times New Roman" w:cs="Times New Roman"/>
          <w:b/>
          <w:bCs/>
          <w:sz w:val="24"/>
          <w:szCs w:val="21"/>
        </w:rPr>
      </w:pPr>
      <w:r w:rsidRPr="00F142ED">
        <w:rPr>
          <w:rFonts w:ascii="宋体" w:eastAsia="宋体" w:hAnsi="宋体"/>
          <w:b/>
          <w:bCs/>
          <w:kern w:val="0"/>
          <w:sz w:val="24"/>
          <w:szCs w:val="24"/>
        </w:rPr>
        <w:t>4</w:t>
      </w:r>
      <w:r w:rsidRPr="00F142ED">
        <w:rPr>
          <w:rFonts w:ascii="宋体" w:eastAsia="宋体" w:hAnsi="宋体" w:hint="eastAsia"/>
          <w:b/>
          <w:bCs/>
          <w:kern w:val="0"/>
          <w:sz w:val="24"/>
          <w:szCs w:val="24"/>
        </w:rPr>
        <w:t>.</w:t>
      </w:r>
      <w:r w:rsidRPr="00F142ED">
        <w:rPr>
          <w:rFonts w:ascii="宋体" w:eastAsia="宋体" w:hAnsi="宋体"/>
          <w:b/>
          <w:bCs/>
          <w:kern w:val="0"/>
          <w:sz w:val="24"/>
          <w:szCs w:val="24"/>
        </w:rPr>
        <w:t>3</w:t>
      </w:r>
      <w:r w:rsidRPr="00F142ED">
        <w:rPr>
          <w:rFonts w:ascii="宋体" w:eastAsia="宋体" w:hAnsi="宋体" w:hint="eastAsia"/>
          <w:b/>
          <w:bCs/>
          <w:kern w:val="0"/>
          <w:sz w:val="24"/>
          <w:szCs w:val="24"/>
        </w:rPr>
        <w:t>.</w:t>
      </w:r>
      <w:r>
        <w:rPr>
          <w:rFonts w:ascii="宋体" w:eastAsia="宋体" w:hAnsi="宋体"/>
          <w:b/>
          <w:bCs/>
          <w:kern w:val="0"/>
          <w:sz w:val="24"/>
          <w:szCs w:val="24"/>
        </w:rPr>
        <w:t>2</w:t>
      </w:r>
      <w:r w:rsidR="00415B9C">
        <w:rPr>
          <w:rFonts w:ascii="Times New Roman" w:eastAsia="宋体" w:hAnsi="Times New Roman" w:cs="Times New Roman"/>
          <w:b/>
          <w:bCs/>
          <w:sz w:val="24"/>
          <w:szCs w:val="21"/>
        </w:rPr>
        <w:t xml:space="preserve"> </w:t>
      </w:r>
      <w:r w:rsidR="00C9282A" w:rsidRPr="00F142ED">
        <w:rPr>
          <w:rFonts w:ascii="Times New Roman" w:eastAsia="宋体" w:hAnsi="Times New Roman" w:cs="Times New Roman" w:hint="eastAsia"/>
          <w:sz w:val="24"/>
          <w:szCs w:val="21"/>
        </w:rPr>
        <w:t>视觉显示终端</w:t>
      </w:r>
      <w:r>
        <w:rPr>
          <w:rFonts w:ascii="Times New Roman" w:eastAsia="宋体" w:hAnsi="Times New Roman" w:cs="Times New Roman" w:hint="eastAsia"/>
          <w:sz w:val="24"/>
          <w:szCs w:val="21"/>
        </w:rPr>
        <w:t>产生</w:t>
      </w:r>
      <w:r w:rsidR="00C9282A" w:rsidRPr="00F142ED">
        <w:rPr>
          <w:rFonts w:ascii="Times New Roman" w:eastAsia="宋体" w:hAnsi="Times New Roman" w:cs="Times New Roman" w:hint="eastAsia"/>
          <w:sz w:val="24"/>
          <w:szCs w:val="21"/>
        </w:rPr>
        <w:t>的夜间生理刺激值（</w:t>
      </w:r>
      <w:r w:rsidR="00C9282A" w:rsidRPr="00F142ED">
        <w:rPr>
          <w:rFonts w:ascii="Times New Roman" w:eastAsia="宋体" w:hAnsi="Times New Roman" w:cs="Times New Roman"/>
          <w:sz w:val="24"/>
          <w:szCs w:val="21"/>
        </w:rPr>
        <w:t>CS</w:t>
      </w:r>
      <w:r w:rsidR="00C9282A" w:rsidRPr="00F142ED">
        <w:rPr>
          <w:rFonts w:ascii="Times New Roman" w:eastAsia="宋体" w:hAnsi="Times New Roman" w:cs="Times New Roman"/>
          <w:sz w:val="24"/>
          <w:szCs w:val="21"/>
        </w:rPr>
        <w:t>）</w:t>
      </w:r>
      <w:r w:rsidR="00C9282A" w:rsidRPr="00F142ED">
        <w:rPr>
          <w:rFonts w:ascii="Times New Roman" w:eastAsia="宋体" w:hAnsi="Times New Roman" w:cs="Times New Roman" w:hint="eastAsia"/>
          <w:sz w:val="24"/>
          <w:szCs w:val="21"/>
        </w:rPr>
        <w:t>，</w:t>
      </w:r>
      <w:r w:rsidR="00C9282A" w:rsidRPr="00F142ED">
        <w:rPr>
          <w:rFonts w:ascii="Times New Roman" w:eastAsia="宋体" w:hAnsi="Times New Roman" w:cs="Times New Roman"/>
          <w:sz w:val="24"/>
          <w:szCs w:val="21"/>
        </w:rPr>
        <w:t>应小于</w:t>
      </w:r>
      <w:r w:rsidR="00C9282A" w:rsidRPr="00F142ED">
        <w:rPr>
          <w:rFonts w:ascii="Times New Roman" w:eastAsia="宋体" w:hAnsi="Times New Roman" w:cs="Times New Roman"/>
          <w:sz w:val="24"/>
          <w:szCs w:val="21"/>
        </w:rPr>
        <w:t>0.1</w:t>
      </w:r>
      <w:r w:rsidR="00C9282A" w:rsidRPr="00F142ED">
        <w:rPr>
          <w:rFonts w:ascii="Times New Roman" w:eastAsia="宋体" w:hAnsi="Times New Roman" w:cs="Times New Roman"/>
          <w:sz w:val="24"/>
          <w:szCs w:val="21"/>
        </w:rPr>
        <w:t>。</w:t>
      </w:r>
    </w:p>
    <w:p w14:paraId="367EEBF3" w14:textId="596C7E62" w:rsidR="00C9282A" w:rsidRPr="00F142ED" w:rsidRDefault="00487225" w:rsidP="00487225">
      <w:pPr>
        <w:adjustRightInd w:val="0"/>
        <w:snapToGrid w:val="0"/>
        <w:spacing w:line="360" w:lineRule="auto"/>
        <w:rPr>
          <w:rFonts w:ascii="Times New Roman" w:eastAsia="宋体" w:hAnsi="Times New Roman" w:cs="Times New Roman"/>
          <w:sz w:val="24"/>
          <w:szCs w:val="21"/>
        </w:rPr>
      </w:pPr>
      <w:r w:rsidRPr="00F142ED">
        <w:rPr>
          <w:rFonts w:ascii="宋体" w:eastAsia="宋体" w:hAnsi="宋体"/>
          <w:b/>
          <w:bCs/>
          <w:kern w:val="0"/>
          <w:sz w:val="24"/>
          <w:szCs w:val="24"/>
        </w:rPr>
        <w:t>4</w:t>
      </w:r>
      <w:r w:rsidRPr="00F142ED">
        <w:rPr>
          <w:rFonts w:ascii="宋体" w:eastAsia="宋体" w:hAnsi="宋体" w:hint="eastAsia"/>
          <w:b/>
          <w:bCs/>
          <w:kern w:val="0"/>
          <w:sz w:val="24"/>
          <w:szCs w:val="24"/>
        </w:rPr>
        <w:t>.</w:t>
      </w:r>
      <w:r w:rsidRPr="00F142ED">
        <w:rPr>
          <w:rFonts w:ascii="宋体" w:eastAsia="宋体" w:hAnsi="宋体"/>
          <w:b/>
          <w:bCs/>
          <w:kern w:val="0"/>
          <w:sz w:val="24"/>
          <w:szCs w:val="24"/>
        </w:rPr>
        <w:t>3</w:t>
      </w:r>
      <w:r w:rsidRPr="00F142ED">
        <w:rPr>
          <w:rFonts w:ascii="宋体" w:eastAsia="宋体" w:hAnsi="宋体" w:hint="eastAsia"/>
          <w:b/>
          <w:bCs/>
          <w:kern w:val="0"/>
          <w:sz w:val="24"/>
          <w:szCs w:val="24"/>
        </w:rPr>
        <w:t>.</w:t>
      </w:r>
      <w:r>
        <w:rPr>
          <w:rFonts w:ascii="宋体" w:eastAsia="宋体" w:hAnsi="宋体"/>
          <w:b/>
          <w:bCs/>
          <w:kern w:val="0"/>
          <w:sz w:val="24"/>
          <w:szCs w:val="24"/>
        </w:rPr>
        <w:t xml:space="preserve">3 </w:t>
      </w:r>
      <w:r w:rsidR="00C9282A" w:rsidRPr="00F142ED">
        <w:rPr>
          <w:rFonts w:ascii="Times New Roman" w:eastAsia="宋体" w:hAnsi="Times New Roman" w:cs="Times New Roman" w:hint="eastAsia"/>
          <w:sz w:val="24"/>
          <w:szCs w:val="21"/>
        </w:rPr>
        <w:t>视觉显示终端的光生物安全</w:t>
      </w:r>
      <w:r>
        <w:rPr>
          <w:rFonts w:ascii="Times New Roman" w:eastAsia="宋体" w:hAnsi="Times New Roman" w:cs="Times New Roman" w:hint="eastAsia"/>
          <w:sz w:val="24"/>
          <w:szCs w:val="21"/>
        </w:rPr>
        <w:t>等级</w:t>
      </w:r>
      <w:r w:rsidR="00C9282A" w:rsidRPr="00F142ED">
        <w:rPr>
          <w:rFonts w:ascii="Times New Roman" w:eastAsia="宋体" w:hAnsi="Times New Roman" w:cs="Times New Roman"/>
          <w:sz w:val="24"/>
          <w:szCs w:val="21"/>
        </w:rPr>
        <w:t>应</w:t>
      </w:r>
      <w:r w:rsidR="00C9282A" w:rsidRPr="00F142ED">
        <w:rPr>
          <w:rFonts w:ascii="Times New Roman" w:eastAsia="宋体" w:hAnsi="Times New Roman" w:cs="Times New Roman" w:hint="eastAsia"/>
          <w:sz w:val="24"/>
          <w:szCs w:val="21"/>
        </w:rPr>
        <w:t>为</w:t>
      </w:r>
      <w:r w:rsidR="002C3AFF" w:rsidRPr="00F142ED">
        <w:rPr>
          <w:rFonts w:ascii="Times New Roman" w:eastAsia="宋体" w:hAnsi="Times New Roman" w:cs="Times New Roman" w:hint="eastAsia"/>
          <w:sz w:val="24"/>
          <w:szCs w:val="21"/>
        </w:rPr>
        <w:t>无危险类</w:t>
      </w:r>
      <w:r w:rsidR="00C9282A" w:rsidRPr="00F142ED">
        <w:rPr>
          <w:rFonts w:ascii="Times New Roman" w:eastAsia="宋体" w:hAnsi="Times New Roman" w:cs="Times New Roman" w:hint="eastAsia"/>
          <w:sz w:val="24"/>
          <w:szCs w:val="21"/>
        </w:rPr>
        <w:t>（</w:t>
      </w:r>
      <w:r w:rsidR="00C9282A" w:rsidRPr="00F142ED">
        <w:rPr>
          <w:rFonts w:ascii="Times New Roman" w:eastAsia="宋体" w:hAnsi="Times New Roman" w:cs="Times New Roman" w:hint="eastAsia"/>
          <w:sz w:val="24"/>
          <w:szCs w:val="21"/>
        </w:rPr>
        <w:t>RG0)</w:t>
      </w:r>
      <w:r w:rsidR="00C9282A" w:rsidRPr="00F142ED">
        <w:rPr>
          <w:rFonts w:ascii="Times New Roman" w:eastAsia="宋体" w:hAnsi="Times New Roman" w:cs="Times New Roman"/>
          <w:sz w:val="24"/>
          <w:szCs w:val="21"/>
        </w:rPr>
        <w:t>。</w:t>
      </w:r>
    </w:p>
    <w:p w14:paraId="1BC5FEE2" w14:textId="0AA13792" w:rsidR="00B456C7" w:rsidRPr="00BC449A" w:rsidRDefault="00487225" w:rsidP="00BC449A">
      <w:pPr>
        <w:adjustRightInd w:val="0"/>
        <w:snapToGrid w:val="0"/>
        <w:spacing w:line="360" w:lineRule="auto"/>
        <w:rPr>
          <w:rFonts w:ascii="Times New Roman" w:eastAsia="宋体" w:hAnsi="Times New Roman" w:cs="Times New Roman"/>
          <w:sz w:val="24"/>
          <w:szCs w:val="21"/>
        </w:rPr>
      </w:pPr>
      <w:r w:rsidRPr="00F142ED">
        <w:rPr>
          <w:rFonts w:ascii="宋体" w:eastAsia="宋体" w:hAnsi="宋体"/>
          <w:b/>
          <w:bCs/>
          <w:kern w:val="0"/>
          <w:sz w:val="24"/>
          <w:szCs w:val="24"/>
        </w:rPr>
        <w:t>4</w:t>
      </w:r>
      <w:r w:rsidRPr="00F142ED">
        <w:rPr>
          <w:rFonts w:ascii="宋体" w:eastAsia="宋体" w:hAnsi="宋体" w:hint="eastAsia"/>
          <w:b/>
          <w:bCs/>
          <w:kern w:val="0"/>
          <w:sz w:val="24"/>
          <w:szCs w:val="24"/>
        </w:rPr>
        <w:t>.</w:t>
      </w:r>
      <w:r w:rsidRPr="00F142ED">
        <w:rPr>
          <w:rFonts w:ascii="宋体" w:eastAsia="宋体" w:hAnsi="宋体"/>
          <w:b/>
          <w:bCs/>
          <w:kern w:val="0"/>
          <w:sz w:val="24"/>
          <w:szCs w:val="24"/>
        </w:rPr>
        <w:t>3</w:t>
      </w:r>
      <w:r w:rsidRPr="00F142ED">
        <w:rPr>
          <w:rFonts w:ascii="宋体" w:eastAsia="宋体" w:hAnsi="宋体" w:hint="eastAsia"/>
          <w:b/>
          <w:bCs/>
          <w:kern w:val="0"/>
          <w:sz w:val="24"/>
          <w:szCs w:val="24"/>
        </w:rPr>
        <w:t>.</w:t>
      </w:r>
      <w:r>
        <w:rPr>
          <w:rFonts w:ascii="宋体" w:eastAsia="宋体" w:hAnsi="宋体"/>
          <w:b/>
          <w:bCs/>
          <w:kern w:val="0"/>
          <w:sz w:val="24"/>
          <w:szCs w:val="24"/>
        </w:rPr>
        <w:t>4</w:t>
      </w:r>
      <w:r w:rsidR="00C9282A" w:rsidRPr="00F142ED">
        <w:rPr>
          <w:rFonts w:ascii="Times New Roman" w:eastAsia="宋体" w:hAnsi="Times New Roman" w:cs="Times New Roman" w:hint="eastAsia"/>
          <w:sz w:val="24"/>
          <w:szCs w:val="21"/>
        </w:rPr>
        <w:t>视觉显示终端的背景眩光（</w:t>
      </w:r>
      <w:r w:rsidR="00C9282A" w:rsidRPr="00F142ED">
        <w:rPr>
          <w:rFonts w:ascii="Times New Roman" w:eastAsia="宋体" w:hAnsi="Times New Roman" w:cs="Times New Roman" w:hint="eastAsia"/>
          <w:sz w:val="24"/>
          <w:szCs w:val="21"/>
        </w:rPr>
        <w:t>UGR</w:t>
      </w:r>
      <w:r w:rsidR="00C9282A" w:rsidRPr="00F142ED">
        <w:rPr>
          <w:rFonts w:ascii="Times New Roman" w:eastAsia="宋体" w:hAnsi="Times New Roman" w:cs="Times New Roman" w:hint="eastAsia"/>
          <w:sz w:val="24"/>
          <w:szCs w:val="21"/>
        </w:rPr>
        <w:t>）指数值应小于</w:t>
      </w:r>
      <w:r w:rsidR="00C9282A" w:rsidRPr="00F142ED">
        <w:rPr>
          <w:rFonts w:ascii="Times New Roman" w:eastAsia="宋体" w:hAnsi="Times New Roman" w:cs="Times New Roman" w:hint="eastAsia"/>
          <w:sz w:val="24"/>
          <w:szCs w:val="21"/>
        </w:rPr>
        <w:t>16</w:t>
      </w:r>
      <w:r w:rsidR="00C9282A" w:rsidRPr="00F142ED">
        <w:rPr>
          <w:rFonts w:ascii="Times New Roman" w:eastAsia="宋体" w:hAnsi="Times New Roman" w:cs="Times New Roman" w:hint="eastAsia"/>
          <w:sz w:val="24"/>
          <w:szCs w:val="21"/>
        </w:rPr>
        <w:t>，镜面反射亮度对比应不大于</w:t>
      </w:r>
      <w:r w:rsidR="00C9282A" w:rsidRPr="00F142ED">
        <w:rPr>
          <w:rFonts w:ascii="Times New Roman" w:eastAsia="宋体" w:hAnsi="Times New Roman" w:cs="Times New Roman" w:hint="eastAsia"/>
          <w:sz w:val="24"/>
          <w:szCs w:val="21"/>
        </w:rPr>
        <w:t>1.25</w:t>
      </w:r>
      <w:r w:rsidR="00C9282A" w:rsidRPr="00F142ED">
        <w:rPr>
          <w:rFonts w:ascii="Times New Roman" w:eastAsia="宋体" w:hAnsi="Times New Roman" w:cs="Times New Roman" w:hint="eastAsia"/>
          <w:sz w:val="24"/>
          <w:szCs w:val="21"/>
        </w:rPr>
        <w:t>。</w:t>
      </w:r>
      <w:bookmarkEnd w:id="16"/>
    </w:p>
    <w:p w14:paraId="151DE9B5" w14:textId="21232628" w:rsidR="00B456C7" w:rsidRPr="00F142ED" w:rsidRDefault="00B456C7">
      <w:pPr>
        <w:widowControl/>
        <w:jc w:val="left"/>
        <w:rPr>
          <w:rFonts w:ascii="Times New Roman" w:eastAsia="宋体" w:hAnsi="Times New Roman"/>
          <w:b/>
          <w:bCs/>
          <w:kern w:val="0"/>
          <w:sz w:val="24"/>
          <w:szCs w:val="24"/>
        </w:rPr>
      </w:pPr>
      <w:r w:rsidRPr="00F142ED">
        <w:rPr>
          <w:rFonts w:ascii="Times New Roman" w:eastAsia="宋体" w:hAnsi="Times New Roman"/>
          <w:b/>
          <w:bCs/>
          <w:kern w:val="0"/>
          <w:sz w:val="24"/>
          <w:szCs w:val="24"/>
        </w:rPr>
        <w:br w:type="page"/>
      </w:r>
    </w:p>
    <w:p w14:paraId="2A388BF1" w14:textId="77777777" w:rsidR="002E0051" w:rsidRPr="00243F14" w:rsidRDefault="002E0051" w:rsidP="00243F14">
      <w:pPr>
        <w:spacing w:after="240"/>
        <w:jc w:val="center"/>
        <w:outlineLvl w:val="0"/>
        <w:rPr>
          <w:rFonts w:ascii="黑体" w:eastAsia="黑体" w:hAnsi="黑体" w:cs="Times New Roman"/>
          <w:bCs/>
          <w:kern w:val="0"/>
          <w:sz w:val="36"/>
          <w:szCs w:val="32"/>
        </w:rPr>
      </w:pPr>
      <w:bookmarkStart w:id="24" w:name="_Toc111044409"/>
      <w:bookmarkStart w:id="25" w:name="_Hlk100763193"/>
      <w:r w:rsidRPr="00243F14">
        <w:rPr>
          <w:rFonts w:ascii="黑体" w:eastAsia="黑体" w:hAnsi="黑体" w:cs="Times New Roman"/>
          <w:bCs/>
          <w:kern w:val="0"/>
          <w:sz w:val="36"/>
          <w:szCs w:val="32"/>
        </w:rPr>
        <w:lastRenderedPageBreak/>
        <w:t>5</w:t>
      </w:r>
      <w:r w:rsidRPr="00243F14">
        <w:rPr>
          <w:rFonts w:ascii="黑体" w:eastAsia="黑体" w:hAnsi="黑体" w:cs="Times New Roman" w:hint="eastAsia"/>
          <w:bCs/>
          <w:kern w:val="0"/>
          <w:sz w:val="36"/>
          <w:szCs w:val="32"/>
        </w:rPr>
        <w:t xml:space="preserve"> </w:t>
      </w:r>
      <w:r w:rsidRPr="00243F14">
        <w:rPr>
          <w:rFonts w:ascii="黑体" w:eastAsia="黑体" w:hAnsi="黑体" w:cs="Times New Roman"/>
          <w:bCs/>
          <w:kern w:val="0"/>
          <w:sz w:val="36"/>
          <w:szCs w:val="32"/>
        </w:rPr>
        <w:t>健康照明标准值</w:t>
      </w:r>
      <w:bookmarkEnd w:id="24"/>
    </w:p>
    <w:p w14:paraId="565D61A2" w14:textId="77777777" w:rsidR="002E0051" w:rsidRPr="00F142ED" w:rsidRDefault="002E0051" w:rsidP="002E0051">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6" w:name="_Toc111044410"/>
      <w:r w:rsidRPr="00F142ED">
        <w:rPr>
          <w:rFonts w:ascii="Times New Roman" w:eastAsia="黑体" w:hAnsi="Times New Roman" w:cs="Times New Roman" w:hint="eastAsia"/>
          <w:bCs/>
          <w:kern w:val="0"/>
          <w:sz w:val="24"/>
          <w:szCs w:val="32"/>
        </w:rPr>
        <w:t>5</w:t>
      </w:r>
      <w:r w:rsidRPr="00F142ED">
        <w:rPr>
          <w:rFonts w:ascii="Times New Roman" w:eastAsia="黑体" w:hAnsi="Times New Roman" w:cs="Times New Roman"/>
          <w:bCs/>
          <w:kern w:val="0"/>
          <w:sz w:val="24"/>
          <w:szCs w:val="32"/>
        </w:rPr>
        <w:t xml:space="preserve">.1 </w:t>
      </w:r>
      <w:r w:rsidRPr="00F142ED">
        <w:rPr>
          <w:rFonts w:ascii="Times New Roman" w:eastAsia="黑体" w:hAnsi="Times New Roman" w:cs="Times New Roman" w:hint="eastAsia"/>
          <w:bCs/>
          <w:kern w:val="0"/>
          <w:sz w:val="24"/>
          <w:szCs w:val="32"/>
        </w:rPr>
        <w:t>视觉健康</w:t>
      </w:r>
      <w:bookmarkEnd w:id="26"/>
    </w:p>
    <w:p w14:paraId="57776FD2" w14:textId="7D444683" w:rsidR="002E0051" w:rsidRPr="00F142ED" w:rsidRDefault="002E0051" w:rsidP="0042349F">
      <w:pPr>
        <w:widowControl/>
        <w:adjustRightInd w:val="0"/>
        <w:snapToGrid w:val="0"/>
        <w:spacing w:line="360" w:lineRule="auto"/>
        <w:jc w:val="left"/>
        <w:rPr>
          <w:rFonts w:ascii="Times New Roman" w:eastAsia="宋体" w:hAnsi="Times New Roman"/>
          <w:b/>
          <w:bCs/>
          <w:kern w:val="0"/>
          <w:sz w:val="24"/>
          <w:szCs w:val="24"/>
        </w:rPr>
      </w:pPr>
      <w:r w:rsidRPr="00F142ED">
        <w:rPr>
          <w:rFonts w:ascii="宋体" w:eastAsia="宋体" w:hAnsi="宋体"/>
          <w:b/>
          <w:bCs/>
          <w:kern w:val="0"/>
          <w:sz w:val="24"/>
          <w:szCs w:val="24"/>
        </w:rPr>
        <w:t>5.1.1</w:t>
      </w:r>
      <w:r w:rsidR="00415B9C">
        <w:rPr>
          <w:rFonts w:ascii="宋体" w:eastAsia="宋体" w:hAnsi="宋体"/>
          <w:b/>
          <w:bCs/>
          <w:kern w:val="0"/>
          <w:sz w:val="24"/>
          <w:szCs w:val="24"/>
        </w:rPr>
        <w:t xml:space="preserve"> </w:t>
      </w:r>
      <w:r w:rsidRPr="00F142ED">
        <w:rPr>
          <w:rFonts w:ascii="Times New Roman" w:eastAsia="宋体" w:hAnsi="Times New Roman" w:hint="eastAsia"/>
          <w:kern w:val="0"/>
          <w:sz w:val="24"/>
          <w:szCs w:val="24"/>
        </w:rPr>
        <w:t>以视觉健康为</w:t>
      </w:r>
      <w:r w:rsidR="005B0C4D">
        <w:rPr>
          <w:rFonts w:ascii="Times New Roman" w:eastAsia="宋体" w:hAnsi="Times New Roman" w:hint="eastAsia"/>
          <w:kern w:val="0"/>
          <w:sz w:val="24"/>
          <w:szCs w:val="24"/>
        </w:rPr>
        <w:t>主要</w:t>
      </w:r>
      <w:proofErr w:type="gramStart"/>
      <w:r w:rsidRPr="00F142ED">
        <w:rPr>
          <w:rFonts w:ascii="Times New Roman" w:eastAsia="宋体" w:hAnsi="Times New Roman" w:hint="eastAsia"/>
          <w:kern w:val="0"/>
          <w:sz w:val="24"/>
          <w:szCs w:val="24"/>
        </w:rPr>
        <w:t>考量</w:t>
      </w:r>
      <w:proofErr w:type="gramEnd"/>
      <w:r w:rsidRPr="00F142ED">
        <w:rPr>
          <w:rFonts w:ascii="Times New Roman" w:eastAsia="宋体" w:hAnsi="Times New Roman" w:hint="eastAsia"/>
          <w:kern w:val="0"/>
          <w:sz w:val="24"/>
          <w:szCs w:val="24"/>
        </w:rPr>
        <w:t>目标的场景，应根据不同</w:t>
      </w:r>
      <w:r w:rsidR="00BA5C74" w:rsidRPr="00F142ED">
        <w:rPr>
          <w:rFonts w:ascii="Times New Roman" w:eastAsia="宋体" w:hAnsi="Times New Roman" w:hint="eastAsia"/>
          <w:kern w:val="0"/>
          <w:sz w:val="24"/>
          <w:szCs w:val="24"/>
        </w:rPr>
        <w:t>功能需求</w:t>
      </w:r>
      <w:r w:rsidR="001D10B0">
        <w:rPr>
          <w:rFonts w:ascii="Times New Roman" w:eastAsia="宋体" w:hAnsi="Times New Roman" w:hint="eastAsia"/>
          <w:kern w:val="0"/>
          <w:sz w:val="24"/>
          <w:szCs w:val="24"/>
        </w:rPr>
        <w:t>按</w:t>
      </w:r>
      <w:r w:rsidRPr="00F142ED">
        <w:rPr>
          <w:rFonts w:ascii="Times New Roman" w:eastAsia="宋体" w:hAnsi="Times New Roman" w:hint="eastAsia"/>
          <w:kern w:val="0"/>
          <w:sz w:val="24"/>
          <w:szCs w:val="24"/>
        </w:rPr>
        <w:t>表</w:t>
      </w:r>
      <w:r w:rsidR="00BA5C74">
        <w:rPr>
          <w:rFonts w:ascii="Times New Roman" w:eastAsia="宋体" w:hAnsi="Times New Roman" w:hint="eastAsia"/>
          <w:kern w:val="0"/>
          <w:sz w:val="24"/>
          <w:szCs w:val="24"/>
        </w:rPr>
        <w:t>5</w:t>
      </w:r>
      <w:r w:rsidR="00BA5C74">
        <w:rPr>
          <w:rFonts w:ascii="Times New Roman" w:eastAsia="宋体" w:hAnsi="Times New Roman"/>
          <w:kern w:val="0"/>
          <w:sz w:val="24"/>
          <w:szCs w:val="24"/>
        </w:rPr>
        <w:t>.1.</w:t>
      </w:r>
      <w:r w:rsidRPr="00F142ED">
        <w:rPr>
          <w:rFonts w:ascii="Times New Roman" w:eastAsia="宋体" w:hAnsi="Times New Roman" w:hint="eastAsia"/>
          <w:kern w:val="0"/>
          <w:sz w:val="24"/>
          <w:szCs w:val="24"/>
        </w:rPr>
        <w:t>1</w:t>
      </w:r>
      <w:r w:rsidR="001D10B0">
        <w:rPr>
          <w:rFonts w:ascii="Times New Roman" w:eastAsia="宋体" w:hAnsi="Times New Roman" w:hint="eastAsia"/>
          <w:kern w:val="0"/>
          <w:sz w:val="24"/>
          <w:szCs w:val="24"/>
        </w:rPr>
        <w:t>确定</w:t>
      </w:r>
      <w:r w:rsidRPr="00F142ED">
        <w:rPr>
          <w:rFonts w:ascii="Times New Roman" w:eastAsia="宋体" w:hAnsi="Times New Roman" w:hint="eastAsia"/>
          <w:kern w:val="0"/>
          <w:sz w:val="24"/>
          <w:szCs w:val="24"/>
        </w:rPr>
        <w:t>照明</w:t>
      </w:r>
      <w:r w:rsidR="00BA5C74">
        <w:rPr>
          <w:rFonts w:ascii="Times New Roman" w:eastAsia="宋体" w:hAnsi="Times New Roman" w:hint="eastAsia"/>
          <w:kern w:val="0"/>
          <w:sz w:val="24"/>
          <w:szCs w:val="24"/>
        </w:rPr>
        <w:t>标准值</w:t>
      </w:r>
      <w:r w:rsidRPr="00F142ED">
        <w:rPr>
          <w:rFonts w:ascii="Times New Roman" w:eastAsia="宋体" w:hAnsi="Times New Roman" w:hint="eastAsia"/>
          <w:kern w:val="0"/>
          <w:sz w:val="24"/>
          <w:szCs w:val="24"/>
        </w:rPr>
        <w:t>。</w:t>
      </w:r>
    </w:p>
    <w:tbl>
      <w:tblPr>
        <w:tblStyle w:val="7"/>
        <w:tblpPr w:leftFromText="180" w:rightFromText="180" w:vertAnchor="text" w:horzAnchor="margin" w:tblpY="594"/>
        <w:tblW w:w="8642" w:type="dxa"/>
        <w:tblLayout w:type="fixed"/>
        <w:tblLook w:val="04A0" w:firstRow="1" w:lastRow="0" w:firstColumn="1" w:lastColumn="0" w:noHBand="0" w:noVBand="1"/>
      </w:tblPr>
      <w:tblGrid>
        <w:gridCol w:w="1271"/>
        <w:gridCol w:w="1134"/>
        <w:gridCol w:w="1276"/>
        <w:gridCol w:w="1134"/>
        <w:gridCol w:w="1417"/>
        <w:gridCol w:w="1276"/>
        <w:gridCol w:w="1134"/>
      </w:tblGrid>
      <w:tr w:rsidR="00F142ED" w:rsidRPr="00F142ED" w14:paraId="2216FDE9" w14:textId="77777777" w:rsidTr="001D10B0">
        <w:trPr>
          <w:trHeight w:val="557"/>
        </w:trPr>
        <w:tc>
          <w:tcPr>
            <w:tcW w:w="1271" w:type="dxa"/>
          </w:tcPr>
          <w:p w14:paraId="1C09C1AE"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功能</w:t>
            </w:r>
          </w:p>
        </w:tc>
        <w:tc>
          <w:tcPr>
            <w:tcW w:w="1134" w:type="dxa"/>
          </w:tcPr>
          <w:p w14:paraId="3D57E363"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测试面</w:t>
            </w:r>
          </w:p>
        </w:tc>
        <w:tc>
          <w:tcPr>
            <w:tcW w:w="1276" w:type="dxa"/>
          </w:tcPr>
          <w:p w14:paraId="6FBB2920"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维持平均照度（</w:t>
            </w:r>
            <w:r w:rsidRPr="00F17A3C">
              <w:rPr>
                <w:rFonts w:ascii="Times New Roman" w:eastAsia="宋体" w:hAnsi="Times New Roman" w:cs="Times New Roman" w:hint="eastAsia"/>
                <w:kern w:val="2"/>
                <w:sz w:val="21"/>
                <w:szCs w:val="21"/>
              </w:rPr>
              <w:t>l</w:t>
            </w:r>
            <w:r w:rsidRPr="00F17A3C">
              <w:rPr>
                <w:rFonts w:ascii="Times New Roman" w:eastAsia="宋体" w:hAnsi="Times New Roman" w:cs="Times New Roman"/>
                <w:kern w:val="2"/>
                <w:sz w:val="21"/>
                <w:szCs w:val="21"/>
              </w:rPr>
              <w:t>x</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a</w:t>
            </w:r>
          </w:p>
        </w:tc>
        <w:tc>
          <w:tcPr>
            <w:tcW w:w="1134" w:type="dxa"/>
          </w:tcPr>
          <w:p w14:paraId="7A259A7F"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眩光值</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UGR)</w:t>
            </w:r>
          </w:p>
        </w:tc>
        <w:tc>
          <w:tcPr>
            <w:tcW w:w="1417" w:type="dxa"/>
          </w:tcPr>
          <w:p w14:paraId="0FA4ED4E"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色温</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K) b</w:t>
            </w:r>
          </w:p>
        </w:tc>
        <w:tc>
          <w:tcPr>
            <w:tcW w:w="1276" w:type="dxa"/>
          </w:tcPr>
          <w:p w14:paraId="453083DB"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显色质量</w:t>
            </w:r>
            <w:r w:rsidRPr="00F17A3C">
              <w:rPr>
                <w:rFonts w:ascii="Times New Roman" w:eastAsia="宋体" w:hAnsi="Times New Roman" w:cs="Times New Roman"/>
                <w:kern w:val="2"/>
                <w:sz w:val="21"/>
                <w:szCs w:val="21"/>
              </w:rPr>
              <w:t>c</w:t>
            </w:r>
          </w:p>
        </w:tc>
        <w:tc>
          <w:tcPr>
            <w:tcW w:w="1134" w:type="dxa"/>
          </w:tcPr>
          <w:p w14:paraId="713F3D13"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照度均匀度</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U0)</w:t>
            </w:r>
          </w:p>
        </w:tc>
      </w:tr>
      <w:tr w:rsidR="00F142ED" w:rsidRPr="00F142ED" w14:paraId="3F6A47A6" w14:textId="77777777" w:rsidTr="001D10B0">
        <w:trPr>
          <w:trHeight w:val="1029"/>
        </w:trPr>
        <w:tc>
          <w:tcPr>
            <w:tcW w:w="1271" w:type="dxa"/>
          </w:tcPr>
          <w:p w14:paraId="67179ECC"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办公、阅读、书写（年轻人</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老年人）</w:t>
            </w:r>
          </w:p>
        </w:tc>
        <w:tc>
          <w:tcPr>
            <w:tcW w:w="1134" w:type="dxa"/>
          </w:tcPr>
          <w:p w14:paraId="1033D912"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0</w:t>
            </w:r>
            <w:r w:rsidRPr="00F17A3C">
              <w:rPr>
                <w:rFonts w:ascii="Times New Roman" w:eastAsia="宋体" w:hAnsi="Times New Roman" w:cs="Times New Roman"/>
                <w:kern w:val="2"/>
                <w:sz w:val="21"/>
                <w:szCs w:val="21"/>
              </w:rPr>
              <w:t xml:space="preserve">.75 </w:t>
            </w:r>
            <w:r w:rsidRPr="00F17A3C">
              <w:rPr>
                <w:rFonts w:ascii="Times New Roman" w:eastAsia="宋体" w:hAnsi="Times New Roman" w:cs="Times New Roman" w:hint="eastAsia"/>
                <w:kern w:val="2"/>
                <w:sz w:val="21"/>
                <w:szCs w:val="21"/>
              </w:rPr>
              <w:t>m</w:t>
            </w:r>
            <w:r w:rsidRPr="00F17A3C">
              <w:rPr>
                <w:rFonts w:ascii="Times New Roman" w:eastAsia="宋体" w:hAnsi="Times New Roman" w:cs="Times New Roman" w:hint="eastAsia"/>
                <w:kern w:val="2"/>
                <w:sz w:val="21"/>
                <w:szCs w:val="21"/>
              </w:rPr>
              <w:t>水平面</w:t>
            </w:r>
          </w:p>
        </w:tc>
        <w:tc>
          <w:tcPr>
            <w:tcW w:w="1276" w:type="dxa"/>
          </w:tcPr>
          <w:p w14:paraId="301B3CAA"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5</w:t>
            </w:r>
            <w:r w:rsidRPr="00F17A3C">
              <w:rPr>
                <w:rFonts w:ascii="Times New Roman" w:eastAsia="宋体" w:hAnsi="Times New Roman" w:cs="Times New Roman"/>
                <w:kern w:val="2"/>
                <w:sz w:val="21"/>
                <w:szCs w:val="21"/>
              </w:rPr>
              <w:t>00</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750</w:t>
            </w:r>
          </w:p>
        </w:tc>
        <w:tc>
          <w:tcPr>
            <w:tcW w:w="1134" w:type="dxa"/>
          </w:tcPr>
          <w:p w14:paraId="1FF31748"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1</w:t>
            </w:r>
            <w:r w:rsidRPr="00F17A3C">
              <w:rPr>
                <w:rFonts w:ascii="Times New Roman" w:eastAsia="宋体" w:hAnsi="Times New Roman" w:cs="Times New Roman"/>
                <w:kern w:val="2"/>
                <w:sz w:val="21"/>
                <w:szCs w:val="21"/>
              </w:rPr>
              <w:t>6</w:t>
            </w:r>
          </w:p>
        </w:tc>
        <w:tc>
          <w:tcPr>
            <w:tcW w:w="1417" w:type="dxa"/>
          </w:tcPr>
          <w:p w14:paraId="4BD0F09C" w14:textId="58C87CF7" w:rsidR="002E0051" w:rsidRPr="00F17A3C" w:rsidRDefault="00B8752A"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27</w:t>
            </w:r>
            <w:r w:rsidRPr="00F17A3C">
              <w:rPr>
                <w:rFonts w:ascii="Times New Roman" w:eastAsia="宋体" w:hAnsi="Times New Roman" w:cs="Times New Roman"/>
                <w:kern w:val="2"/>
                <w:sz w:val="21"/>
                <w:szCs w:val="21"/>
              </w:rPr>
              <w:t>00</w:t>
            </w:r>
            <w:r w:rsidRPr="006205C5">
              <w:rPr>
                <w:rFonts w:ascii="宋体" w:hAnsi="宋体" w:hint="eastAsia"/>
                <w:sz w:val="18"/>
                <w:szCs w:val="15"/>
              </w:rPr>
              <w:t>～</w:t>
            </w:r>
            <w:r w:rsidRPr="00F17A3C">
              <w:rPr>
                <w:rFonts w:ascii="Times New Roman" w:eastAsia="宋体" w:hAnsi="Times New Roman" w:cs="Times New Roman"/>
                <w:kern w:val="2"/>
                <w:sz w:val="21"/>
                <w:szCs w:val="21"/>
              </w:rPr>
              <w:t>5300</w:t>
            </w:r>
            <w:r w:rsidR="002E0051" w:rsidRPr="00F17A3C">
              <w:rPr>
                <w:rFonts w:ascii="Times New Roman" w:eastAsia="宋体" w:hAnsi="Times New Roman" w:cs="Times New Roman"/>
                <w:kern w:val="2"/>
                <w:sz w:val="21"/>
                <w:szCs w:val="21"/>
              </w:rPr>
              <w:t xml:space="preserve"> </w:t>
            </w:r>
          </w:p>
        </w:tc>
        <w:tc>
          <w:tcPr>
            <w:tcW w:w="1276" w:type="dxa"/>
          </w:tcPr>
          <w:p w14:paraId="29AB6724"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Ra</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8</w:t>
            </w:r>
            <w:r w:rsidRPr="00F17A3C">
              <w:rPr>
                <w:rFonts w:ascii="Times New Roman" w:eastAsia="宋体" w:hAnsi="Times New Roman" w:cs="Times New Roman"/>
                <w:kern w:val="2"/>
                <w:sz w:val="21"/>
                <w:szCs w:val="21"/>
              </w:rPr>
              <w:t>0</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R</w:t>
            </w:r>
            <w:r w:rsidRPr="00F17A3C">
              <w:rPr>
                <w:rFonts w:ascii="Times New Roman" w:eastAsia="宋体" w:hAnsi="Times New Roman" w:cs="Times New Roman"/>
                <w:kern w:val="2"/>
                <w:sz w:val="21"/>
                <w:szCs w:val="21"/>
              </w:rPr>
              <w:t>9</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50 c</w:t>
            </w:r>
          </w:p>
        </w:tc>
        <w:tc>
          <w:tcPr>
            <w:tcW w:w="1134" w:type="dxa"/>
          </w:tcPr>
          <w:p w14:paraId="2FA09B15"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0</w:t>
            </w:r>
            <w:r w:rsidRPr="00F17A3C">
              <w:rPr>
                <w:rFonts w:ascii="Times New Roman" w:eastAsia="宋体" w:hAnsi="Times New Roman" w:cs="Times New Roman"/>
                <w:kern w:val="2"/>
                <w:sz w:val="21"/>
                <w:szCs w:val="21"/>
              </w:rPr>
              <w:t>.7</w:t>
            </w:r>
          </w:p>
        </w:tc>
      </w:tr>
      <w:tr w:rsidR="00F142ED" w:rsidRPr="00F142ED" w14:paraId="6BCDB650" w14:textId="77777777" w:rsidTr="001D10B0">
        <w:trPr>
          <w:trHeight w:val="596"/>
        </w:trPr>
        <w:tc>
          <w:tcPr>
            <w:tcW w:w="1271" w:type="dxa"/>
          </w:tcPr>
          <w:p w14:paraId="6B4B8F08"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一般活动</w:t>
            </w:r>
          </w:p>
          <w:p w14:paraId="4CBB1D0B"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（年轻人</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老年人）</w:t>
            </w:r>
          </w:p>
        </w:tc>
        <w:tc>
          <w:tcPr>
            <w:tcW w:w="1134" w:type="dxa"/>
          </w:tcPr>
          <w:p w14:paraId="415601A4"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0</w:t>
            </w:r>
            <w:r w:rsidRPr="00F17A3C">
              <w:rPr>
                <w:rFonts w:ascii="Times New Roman" w:eastAsia="宋体" w:hAnsi="Times New Roman" w:cs="Times New Roman"/>
                <w:kern w:val="2"/>
                <w:sz w:val="21"/>
                <w:szCs w:val="21"/>
              </w:rPr>
              <w:t xml:space="preserve">.75 </w:t>
            </w:r>
            <w:r w:rsidRPr="00F17A3C">
              <w:rPr>
                <w:rFonts w:ascii="Times New Roman" w:eastAsia="宋体" w:hAnsi="Times New Roman" w:cs="Times New Roman" w:hint="eastAsia"/>
                <w:kern w:val="2"/>
                <w:sz w:val="21"/>
                <w:szCs w:val="21"/>
              </w:rPr>
              <w:t>m</w:t>
            </w:r>
            <w:r w:rsidRPr="00F17A3C">
              <w:rPr>
                <w:rFonts w:ascii="Times New Roman" w:eastAsia="宋体" w:hAnsi="Times New Roman" w:cs="Times New Roman" w:hint="eastAsia"/>
                <w:kern w:val="2"/>
                <w:sz w:val="21"/>
                <w:szCs w:val="21"/>
              </w:rPr>
              <w:t>水平面</w:t>
            </w:r>
          </w:p>
        </w:tc>
        <w:tc>
          <w:tcPr>
            <w:tcW w:w="1276" w:type="dxa"/>
          </w:tcPr>
          <w:p w14:paraId="1B89D7D5"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1</w:t>
            </w:r>
            <w:r w:rsidRPr="00F17A3C">
              <w:rPr>
                <w:rFonts w:ascii="Times New Roman" w:eastAsia="宋体" w:hAnsi="Times New Roman" w:cs="Times New Roman"/>
                <w:kern w:val="2"/>
                <w:sz w:val="21"/>
                <w:szCs w:val="21"/>
              </w:rPr>
              <w:t>00/</w:t>
            </w:r>
            <w:r w:rsidRPr="00F17A3C">
              <w:rPr>
                <w:rFonts w:ascii="Times New Roman" w:eastAsia="宋体" w:hAnsi="Times New Roman" w:cs="Times New Roman" w:hint="eastAsia"/>
                <w:kern w:val="2"/>
                <w:sz w:val="21"/>
                <w:szCs w:val="21"/>
              </w:rPr>
              <w:t>2</w:t>
            </w:r>
            <w:r w:rsidRPr="00F17A3C">
              <w:rPr>
                <w:rFonts w:ascii="Times New Roman" w:eastAsia="宋体" w:hAnsi="Times New Roman" w:cs="Times New Roman"/>
                <w:kern w:val="2"/>
                <w:sz w:val="21"/>
                <w:szCs w:val="21"/>
              </w:rPr>
              <w:t>00</w:t>
            </w:r>
          </w:p>
        </w:tc>
        <w:tc>
          <w:tcPr>
            <w:tcW w:w="1134" w:type="dxa"/>
          </w:tcPr>
          <w:p w14:paraId="1229C566"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1</w:t>
            </w:r>
            <w:r w:rsidRPr="00F17A3C">
              <w:rPr>
                <w:rFonts w:ascii="Times New Roman" w:eastAsia="宋体" w:hAnsi="Times New Roman" w:cs="Times New Roman"/>
                <w:kern w:val="2"/>
                <w:sz w:val="21"/>
                <w:szCs w:val="21"/>
              </w:rPr>
              <w:t>6</w:t>
            </w:r>
          </w:p>
        </w:tc>
        <w:tc>
          <w:tcPr>
            <w:tcW w:w="1417" w:type="dxa"/>
          </w:tcPr>
          <w:p w14:paraId="67868450" w14:textId="165485AA"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27</w:t>
            </w:r>
            <w:r w:rsidRPr="00F17A3C">
              <w:rPr>
                <w:rFonts w:ascii="Times New Roman" w:eastAsia="宋体" w:hAnsi="Times New Roman" w:cs="Times New Roman"/>
                <w:kern w:val="2"/>
                <w:sz w:val="21"/>
                <w:szCs w:val="21"/>
              </w:rPr>
              <w:t>00</w:t>
            </w:r>
            <w:r w:rsidR="00B8752A" w:rsidRPr="006205C5">
              <w:rPr>
                <w:rFonts w:ascii="宋体" w:hAnsi="宋体" w:hint="eastAsia"/>
                <w:sz w:val="18"/>
                <w:szCs w:val="15"/>
              </w:rPr>
              <w:t>～</w:t>
            </w:r>
            <w:r w:rsidRPr="00F17A3C">
              <w:rPr>
                <w:rFonts w:ascii="Times New Roman" w:eastAsia="宋体" w:hAnsi="Times New Roman" w:cs="Times New Roman"/>
                <w:kern w:val="2"/>
                <w:sz w:val="21"/>
                <w:szCs w:val="21"/>
              </w:rPr>
              <w:t>5300</w:t>
            </w:r>
          </w:p>
        </w:tc>
        <w:tc>
          <w:tcPr>
            <w:tcW w:w="1276" w:type="dxa"/>
          </w:tcPr>
          <w:p w14:paraId="2E8EDBFD"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Ra</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8</w:t>
            </w:r>
            <w:r w:rsidRPr="00F17A3C">
              <w:rPr>
                <w:rFonts w:ascii="Times New Roman" w:eastAsia="宋体" w:hAnsi="Times New Roman" w:cs="Times New Roman"/>
                <w:kern w:val="2"/>
                <w:sz w:val="21"/>
                <w:szCs w:val="21"/>
              </w:rPr>
              <w:t>0</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R</w:t>
            </w:r>
            <w:r w:rsidRPr="00F17A3C">
              <w:rPr>
                <w:rFonts w:ascii="Times New Roman" w:eastAsia="宋体" w:hAnsi="Times New Roman" w:cs="Times New Roman"/>
                <w:kern w:val="2"/>
                <w:sz w:val="21"/>
                <w:szCs w:val="21"/>
              </w:rPr>
              <w:t>9</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50</w:t>
            </w:r>
          </w:p>
        </w:tc>
        <w:tc>
          <w:tcPr>
            <w:tcW w:w="1134" w:type="dxa"/>
          </w:tcPr>
          <w:p w14:paraId="399A341B"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p>
        </w:tc>
      </w:tr>
      <w:tr w:rsidR="00F142ED" w:rsidRPr="00F142ED" w14:paraId="10F2BCB9" w14:textId="77777777" w:rsidTr="001D10B0">
        <w:trPr>
          <w:trHeight w:val="477"/>
        </w:trPr>
        <w:tc>
          <w:tcPr>
            <w:tcW w:w="1271" w:type="dxa"/>
          </w:tcPr>
          <w:p w14:paraId="4DD81858"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休息（年轻人</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老年人）</w:t>
            </w:r>
          </w:p>
        </w:tc>
        <w:tc>
          <w:tcPr>
            <w:tcW w:w="1134" w:type="dxa"/>
          </w:tcPr>
          <w:p w14:paraId="762AB66A"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0</w:t>
            </w:r>
            <w:r w:rsidRPr="00F17A3C">
              <w:rPr>
                <w:rFonts w:ascii="Times New Roman" w:eastAsia="宋体" w:hAnsi="Times New Roman" w:cs="Times New Roman"/>
                <w:kern w:val="2"/>
                <w:sz w:val="21"/>
                <w:szCs w:val="21"/>
              </w:rPr>
              <w:t xml:space="preserve">.75 </w:t>
            </w:r>
            <w:r w:rsidRPr="00F17A3C">
              <w:rPr>
                <w:rFonts w:ascii="Times New Roman" w:eastAsia="宋体" w:hAnsi="Times New Roman" w:cs="Times New Roman" w:hint="eastAsia"/>
                <w:kern w:val="2"/>
                <w:sz w:val="21"/>
                <w:szCs w:val="21"/>
              </w:rPr>
              <w:t>m</w:t>
            </w:r>
            <w:r w:rsidRPr="00F17A3C">
              <w:rPr>
                <w:rFonts w:ascii="Times New Roman" w:eastAsia="宋体" w:hAnsi="Times New Roman" w:cs="Times New Roman" w:hint="eastAsia"/>
                <w:kern w:val="2"/>
                <w:sz w:val="21"/>
                <w:szCs w:val="21"/>
              </w:rPr>
              <w:t>水平面</w:t>
            </w:r>
          </w:p>
        </w:tc>
        <w:tc>
          <w:tcPr>
            <w:tcW w:w="1276" w:type="dxa"/>
          </w:tcPr>
          <w:p w14:paraId="5FA50787"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7</w:t>
            </w:r>
            <w:r w:rsidRPr="00F17A3C">
              <w:rPr>
                <w:rFonts w:ascii="Times New Roman" w:eastAsia="宋体" w:hAnsi="Times New Roman" w:cs="Times New Roman"/>
                <w:kern w:val="2"/>
                <w:sz w:val="21"/>
                <w:szCs w:val="21"/>
              </w:rPr>
              <w:t>5/</w:t>
            </w:r>
            <w:r w:rsidRPr="00F17A3C">
              <w:rPr>
                <w:rFonts w:ascii="Times New Roman" w:eastAsia="宋体" w:hAnsi="Times New Roman" w:cs="Times New Roman" w:hint="eastAsia"/>
                <w:kern w:val="2"/>
                <w:sz w:val="21"/>
                <w:szCs w:val="21"/>
              </w:rPr>
              <w:t>1</w:t>
            </w:r>
            <w:r w:rsidRPr="00F17A3C">
              <w:rPr>
                <w:rFonts w:ascii="Times New Roman" w:eastAsia="宋体" w:hAnsi="Times New Roman" w:cs="Times New Roman"/>
                <w:kern w:val="2"/>
                <w:sz w:val="21"/>
                <w:szCs w:val="21"/>
              </w:rPr>
              <w:t>50</w:t>
            </w:r>
          </w:p>
        </w:tc>
        <w:tc>
          <w:tcPr>
            <w:tcW w:w="1134" w:type="dxa"/>
          </w:tcPr>
          <w:p w14:paraId="591EAC2B"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1</w:t>
            </w:r>
            <w:r w:rsidRPr="00F17A3C">
              <w:rPr>
                <w:rFonts w:ascii="Times New Roman" w:eastAsia="宋体" w:hAnsi="Times New Roman" w:cs="Times New Roman"/>
                <w:kern w:val="2"/>
                <w:sz w:val="21"/>
                <w:szCs w:val="21"/>
              </w:rPr>
              <w:t>6</w:t>
            </w:r>
          </w:p>
        </w:tc>
        <w:tc>
          <w:tcPr>
            <w:tcW w:w="1417" w:type="dxa"/>
          </w:tcPr>
          <w:p w14:paraId="08BFDD91"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3</w:t>
            </w:r>
            <w:r w:rsidRPr="00F17A3C">
              <w:rPr>
                <w:rFonts w:ascii="Times New Roman" w:eastAsia="宋体" w:hAnsi="Times New Roman" w:cs="Times New Roman"/>
                <w:kern w:val="2"/>
                <w:sz w:val="21"/>
                <w:szCs w:val="21"/>
              </w:rPr>
              <w:t>300</w:t>
            </w:r>
          </w:p>
        </w:tc>
        <w:tc>
          <w:tcPr>
            <w:tcW w:w="1276" w:type="dxa"/>
          </w:tcPr>
          <w:p w14:paraId="43A3C563"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Ra</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8</w:t>
            </w:r>
            <w:r w:rsidRPr="00F17A3C">
              <w:rPr>
                <w:rFonts w:ascii="Times New Roman" w:eastAsia="宋体" w:hAnsi="Times New Roman" w:cs="Times New Roman"/>
                <w:kern w:val="2"/>
                <w:sz w:val="21"/>
                <w:szCs w:val="21"/>
              </w:rPr>
              <w:t>0</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hint="eastAsia"/>
                <w:kern w:val="2"/>
                <w:sz w:val="21"/>
                <w:szCs w:val="21"/>
              </w:rPr>
              <w:t>R</w:t>
            </w:r>
            <w:r w:rsidRPr="00F17A3C">
              <w:rPr>
                <w:rFonts w:ascii="Times New Roman" w:eastAsia="宋体" w:hAnsi="Times New Roman" w:cs="Times New Roman"/>
                <w:kern w:val="2"/>
                <w:sz w:val="21"/>
                <w:szCs w:val="21"/>
              </w:rPr>
              <w:t>9</w:t>
            </w:r>
            <w:r w:rsidRPr="00F17A3C">
              <w:rPr>
                <w:rFonts w:ascii="Times New Roman" w:eastAsia="宋体" w:hAnsi="Times New Roman" w:cs="Times New Roman" w:hint="eastAsia"/>
                <w:kern w:val="2"/>
                <w:sz w:val="21"/>
                <w:szCs w:val="21"/>
              </w:rPr>
              <w:t>≥</w:t>
            </w:r>
            <w:r w:rsidRPr="00F17A3C">
              <w:rPr>
                <w:rFonts w:ascii="Times New Roman" w:eastAsia="宋体" w:hAnsi="Times New Roman" w:cs="Times New Roman"/>
                <w:kern w:val="2"/>
                <w:sz w:val="21"/>
                <w:szCs w:val="21"/>
              </w:rPr>
              <w:t>50</w:t>
            </w:r>
          </w:p>
        </w:tc>
        <w:tc>
          <w:tcPr>
            <w:tcW w:w="1134" w:type="dxa"/>
          </w:tcPr>
          <w:p w14:paraId="7CD84C44" w14:textId="77777777" w:rsidR="002E0051" w:rsidRPr="00F17A3C" w:rsidRDefault="002E0051" w:rsidP="001D10B0">
            <w:pPr>
              <w:pStyle w:val="aa"/>
              <w:spacing w:line="400" w:lineRule="exact"/>
              <w:ind w:firstLineChars="0" w:firstLine="0"/>
              <w:jc w:val="center"/>
              <w:rPr>
                <w:rFonts w:ascii="Times New Roman" w:eastAsia="宋体" w:hAnsi="Times New Roman" w:cs="Times New Roman"/>
                <w:kern w:val="2"/>
                <w:sz w:val="21"/>
                <w:szCs w:val="21"/>
              </w:rPr>
            </w:pPr>
            <w:r w:rsidRPr="00F17A3C">
              <w:rPr>
                <w:rFonts w:ascii="Times New Roman" w:eastAsia="宋体" w:hAnsi="Times New Roman" w:cs="Times New Roman" w:hint="eastAsia"/>
                <w:kern w:val="2"/>
                <w:sz w:val="21"/>
                <w:szCs w:val="21"/>
              </w:rPr>
              <w:t>——</w:t>
            </w:r>
          </w:p>
        </w:tc>
      </w:tr>
    </w:tbl>
    <w:p w14:paraId="75C354FF" w14:textId="524CD0A0" w:rsidR="002E0051" w:rsidRPr="00F142ED" w:rsidRDefault="002E0051" w:rsidP="0042349F">
      <w:pPr>
        <w:pStyle w:val="aa"/>
        <w:spacing w:line="360" w:lineRule="auto"/>
        <w:ind w:firstLineChars="0" w:firstLine="0"/>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5.1.1</w:t>
      </w:r>
      <w:r w:rsidRPr="00F142ED">
        <w:rPr>
          <w:rFonts w:ascii="Times New Roman" w:eastAsia="黑体" w:hAnsi="Times New Roman" w:cs="Times New Roman"/>
          <w:szCs w:val="21"/>
        </w:rPr>
        <w:t xml:space="preserve"> </w:t>
      </w:r>
      <w:r w:rsidRPr="00F142ED">
        <w:rPr>
          <w:rFonts w:ascii="Times New Roman" w:eastAsia="黑体" w:hAnsi="Times New Roman" w:cs="Times New Roman" w:hint="eastAsia"/>
          <w:szCs w:val="21"/>
        </w:rPr>
        <w:t>不同功能的视觉健康照明标准值</w:t>
      </w:r>
      <w:r w:rsidR="00A20D7D">
        <w:rPr>
          <w:rFonts w:ascii="Times New Roman" w:eastAsia="黑体" w:hAnsi="Times New Roman" w:cs="Times New Roman" w:hint="eastAsia"/>
          <w:szCs w:val="21"/>
        </w:rPr>
        <w:t>（一）</w:t>
      </w:r>
    </w:p>
    <w:p w14:paraId="1D32D1D2" w14:textId="77777777" w:rsidR="00F17A3C" w:rsidRPr="00B859D2" w:rsidRDefault="00F17A3C"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1：表中“/”前为年轻人群适用指标（年龄 ＜ 60岁），适用于服务对象为年轻人的场所；“/”后为老年人群适用指标，适用于服务对象为年轻人的场所；</w:t>
      </w:r>
    </w:p>
    <w:p w14:paraId="41A81D56" w14:textId="77777777" w:rsidR="00F17A3C" w:rsidRPr="00B859D2" w:rsidRDefault="00F17A3C"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2：表中“——”表示不要求；</w:t>
      </w:r>
    </w:p>
    <w:p w14:paraId="697A40FC" w14:textId="77777777" w:rsidR="00F17A3C" w:rsidRPr="00B859D2" w:rsidRDefault="00F17A3C"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3：视觉健康照明标准值不区分场所，各场所应根据不同区域的主要功能和服务对象选取标准中相应的标准值。</w:t>
      </w:r>
    </w:p>
    <w:p w14:paraId="147D556E" w14:textId="56A8DE84" w:rsidR="00F17A3C" w:rsidRPr="00B859D2" w:rsidRDefault="00F17A3C"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4：本标准维护系数应达到0.8</w:t>
      </w:r>
      <w:r w:rsidRPr="00B859D2">
        <w:rPr>
          <w:rFonts w:ascii="宋体" w:eastAsia="宋体" w:hAnsi="宋体" w:hint="eastAsia"/>
          <w:kern w:val="0"/>
          <w:szCs w:val="21"/>
        </w:rPr>
        <w:t>。</w:t>
      </w:r>
    </w:p>
    <w:p w14:paraId="10DAE6CE" w14:textId="58463976" w:rsidR="00F17A3C" w:rsidRPr="00B859D2" w:rsidRDefault="00F17A3C" w:rsidP="0042349F">
      <w:pPr>
        <w:spacing w:line="360" w:lineRule="auto"/>
        <w:rPr>
          <w:rFonts w:ascii="宋体" w:eastAsia="宋体" w:hAnsi="宋体"/>
          <w:kern w:val="0"/>
          <w:szCs w:val="21"/>
        </w:rPr>
      </w:pPr>
      <w:r w:rsidRPr="00B8752A">
        <w:rPr>
          <w:rFonts w:ascii="宋体" w:eastAsia="宋体" w:hAnsi="宋体" w:hint="eastAsia"/>
          <w:kern w:val="0"/>
          <w:szCs w:val="21"/>
        </w:rPr>
        <w:t>注</w:t>
      </w:r>
      <w:r w:rsidRPr="00B8752A">
        <w:rPr>
          <w:rFonts w:ascii="宋体" w:eastAsia="宋体" w:hAnsi="宋体"/>
          <w:kern w:val="0"/>
          <w:szCs w:val="21"/>
        </w:rPr>
        <w:t>5：</w:t>
      </w:r>
      <w:r w:rsidR="00B8752A" w:rsidRPr="00B8752A">
        <w:rPr>
          <w:rFonts w:ascii="宋体" w:eastAsia="宋体" w:hAnsi="宋体"/>
          <w:kern w:val="0"/>
          <w:szCs w:val="21"/>
        </w:rPr>
        <w:t>Ra和R9的标准值应同时</w:t>
      </w:r>
      <w:r w:rsidR="00B8752A" w:rsidRPr="00B859D2">
        <w:rPr>
          <w:rFonts w:ascii="宋体" w:eastAsia="宋体" w:hAnsi="宋体"/>
          <w:kern w:val="0"/>
          <w:szCs w:val="21"/>
        </w:rPr>
        <w:t>满足。</w:t>
      </w:r>
    </w:p>
    <w:p w14:paraId="61A0A149" w14:textId="27B8F874" w:rsidR="002E0051" w:rsidRPr="00F142ED" w:rsidRDefault="002E0051" w:rsidP="0042349F">
      <w:pPr>
        <w:widowControl/>
        <w:adjustRightInd w:val="0"/>
        <w:snapToGrid w:val="0"/>
        <w:spacing w:line="360" w:lineRule="auto"/>
        <w:jc w:val="left"/>
        <w:rPr>
          <w:rFonts w:ascii="Times New Roman" w:eastAsia="宋体" w:hAnsi="Times New Roman"/>
          <w:kern w:val="0"/>
          <w:sz w:val="24"/>
          <w:szCs w:val="24"/>
        </w:rPr>
      </w:pPr>
      <w:r w:rsidRPr="00F142ED">
        <w:rPr>
          <w:rFonts w:ascii="宋体" w:eastAsia="宋体" w:hAnsi="宋体"/>
          <w:b/>
          <w:bCs/>
          <w:kern w:val="0"/>
          <w:sz w:val="24"/>
          <w:szCs w:val="24"/>
        </w:rPr>
        <w:t>5.1.2</w:t>
      </w:r>
      <w:r w:rsidR="00415B9C">
        <w:rPr>
          <w:rFonts w:ascii="宋体" w:eastAsia="宋体" w:hAnsi="宋体"/>
          <w:b/>
          <w:bCs/>
          <w:kern w:val="0"/>
          <w:sz w:val="24"/>
          <w:szCs w:val="24"/>
        </w:rPr>
        <w:t xml:space="preserve"> </w:t>
      </w:r>
      <w:r w:rsidRPr="00F142ED">
        <w:rPr>
          <w:rFonts w:ascii="Times New Roman" w:eastAsia="宋体" w:hAnsi="Times New Roman" w:hint="eastAsia"/>
          <w:kern w:val="0"/>
          <w:sz w:val="24"/>
          <w:szCs w:val="24"/>
        </w:rPr>
        <w:t>以视觉健康为</w:t>
      </w:r>
      <w:r w:rsidR="00FE0541">
        <w:rPr>
          <w:rFonts w:ascii="Times New Roman" w:eastAsia="宋体" w:hAnsi="Times New Roman" w:hint="eastAsia"/>
          <w:kern w:val="0"/>
          <w:sz w:val="24"/>
          <w:szCs w:val="24"/>
        </w:rPr>
        <w:t>主要</w:t>
      </w:r>
      <w:proofErr w:type="gramStart"/>
      <w:r w:rsidRPr="00F142ED">
        <w:rPr>
          <w:rFonts w:ascii="Times New Roman" w:eastAsia="宋体" w:hAnsi="Times New Roman" w:hint="eastAsia"/>
          <w:kern w:val="0"/>
          <w:sz w:val="24"/>
          <w:szCs w:val="24"/>
        </w:rPr>
        <w:t>考量</w:t>
      </w:r>
      <w:proofErr w:type="gramEnd"/>
      <w:r w:rsidRPr="00F142ED">
        <w:rPr>
          <w:rFonts w:ascii="Times New Roman" w:eastAsia="宋体" w:hAnsi="Times New Roman" w:hint="eastAsia"/>
          <w:kern w:val="0"/>
          <w:sz w:val="24"/>
          <w:szCs w:val="24"/>
        </w:rPr>
        <w:t>目标的场景，宜根据</w:t>
      </w:r>
      <w:r w:rsidR="000C6B71" w:rsidRPr="00F142ED">
        <w:rPr>
          <w:rFonts w:ascii="Times New Roman" w:eastAsia="宋体" w:hAnsi="Times New Roman" w:hint="eastAsia"/>
          <w:kern w:val="0"/>
          <w:sz w:val="24"/>
          <w:szCs w:val="24"/>
        </w:rPr>
        <w:t>不同</w:t>
      </w:r>
      <w:r w:rsidRPr="00F142ED">
        <w:rPr>
          <w:rFonts w:ascii="Times New Roman" w:eastAsia="宋体" w:hAnsi="Times New Roman" w:hint="eastAsia"/>
          <w:kern w:val="0"/>
          <w:sz w:val="24"/>
          <w:szCs w:val="24"/>
        </w:rPr>
        <w:t>功能需求</w:t>
      </w:r>
      <w:r w:rsidR="000D675C">
        <w:rPr>
          <w:rFonts w:ascii="Times New Roman" w:eastAsia="宋体" w:hAnsi="Times New Roman" w:hint="eastAsia"/>
          <w:kern w:val="0"/>
          <w:sz w:val="24"/>
          <w:szCs w:val="24"/>
        </w:rPr>
        <w:t>按表</w:t>
      </w:r>
      <w:r w:rsidR="000C6B71">
        <w:rPr>
          <w:rFonts w:ascii="Times New Roman" w:eastAsia="宋体" w:hAnsi="Times New Roman" w:hint="eastAsia"/>
          <w:kern w:val="0"/>
          <w:sz w:val="24"/>
          <w:szCs w:val="24"/>
        </w:rPr>
        <w:t>5</w:t>
      </w:r>
      <w:r w:rsidR="000C6B71">
        <w:rPr>
          <w:rFonts w:ascii="Times New Roman" w:eastAsia="宋体" w:hAnsi="Times New Roman"/>
          <w:kern w:val="0"/>
          <w:sz w:val="24"/>
          <w:szCs w:val="24"/>
        </w:rPr>
        <w:t>.</w:t>
      </w:r>
      <w:r w:rsidRPr="00F142ED">
        <w:rPr>
          <w:rFonts w:ascii="Times New Roman" w:eastAsia="宋体" w:hAnsi="Times New Roman" w:hint="eastAsia"/>
          <w:kern w:val="0"/>
          <w:sz w:val="24"/>
          <w:szCs w:val="24"/>
        </w:rPr>
        <w:t>1</w:t>
      </w:r>
      <w:r w:rsidR="000C6B71">
        <w:rPr>
          <w:rFonts w:ascii="Times New Roman" w:eastAsia="宋体" w:hAnsi="Times New Roman" w:hint="eastAsia"/>
          <w:kern w:val="0"/>
          <w:sz w:val="24"/>
          <w:szCs w:val="24"/>
        </w:rPr>
        <w:t>.2</w:t>
      </w:r>
      <w:r w:rsidR="000D675C">
        <w:rPr>
          <w:rFonts w:ascii="Times New Roman" w:eastAsia="宋体" w:hAnsi="Times New Roman" w:hint="eastAsia"/>
          <w:kern w:val="0"/>
          <w:sz w:val="24"/>
          <w:szCs w:val="24"/>
        </w:rPr>
        <w:t>确定</w:t>
      </w:r>
      <w:r w:rsidRPr="00F142ED">
        <w:rPr>
          <w:rFonts w:ascii="Times New Roman" w:eastAsia="宋体" w:hAnsi="Times New Roman" w:hint="eastAsia"/>
          <w:kern w:val="0"/>
          <w:sz w:val="24"/>
          <w:szCs w:val="24"/>
        </w:rPr>
        <w:t>照明</w:t>
      </w:r>
      <w:r w:rsidR="000C6B71">
        <w:rPr>
          <w:rFonts w:ascii="Times New Roman" w:eastAsia="宋体" w:hAnsi="Times New Roman" w:hint="eastAsia"/>
          <w:kern w:val="0"/>
          <w:sz w:val="24"/>
          <w:szCs w:val="24"/>
        </w:rPr>
        <w:t>标准值</w:t>
      </w:r>
      <w:r w:rsidRPr="00F142ED">
        <w:rPr>
          <w:rFonts w:ascii="Times New Roman" w:eastAsia="宋体" w:hAnsi="Times New Roman" w:hint="eastAsia"/>
          <w:kern w:val="0"/>
          <w:sz w:val="24"/>
          <w:szCs w:val="24"/>
        </w:rPr>
        <w:t>。</w:t>
      </w:r>
    </w:p>
    <w:p w14:paraId="6A586806" w14:textId="4C98D101" w:rsidR="002E0051" w:rsidRPr="00F142ED" w:rsidRDefault="002E0051" w:rsidP="0042349F">
      <w:pPr>
        <w:pStyle w:val="aa"/>
        <w:spacing w:line="360" w:lineRule="auto"/>
        <w:ind w:firstLineChars="0" w:firstLine="0"/>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5.1.</w:t>
      </w:r>
      <w:r w:rsidR="000C6B71">
        <w:rPr>
          <w:rFonts w:ascii="Times New Roman" w:eastAsia="黑体" w:hAnsi="Times New Roman" w:cs="Times New Roman"/>
          <w:szCs w:val="21"/>
        </w:rPr>
        <w:t>2</w:t>
      </w:r>
      <w:r w:rsidRPr="00F142ED">
        <w:rPr>
          <w:rFonts w:ascii="Times New Roman" w:eastAsia="黑体" w:hAnsi="Times New Roman" w:cs="Times New Roman"/>
          <w:szCs w:val="21"/>
        </w:rPr>
        <w:t xml:space="preserve"> </w:t>
      </w:r>
      <w:r w:rsidRPr="00F142ED">
        <w:rPr>
          <w:rFonts w:ascii="Times New Roman" w:eastAsia="黑体" w:hAnsi="Times New Roman" w:cs="Times New Roman" w:hint="eastAsia"/>
          <w:szCs w:val="21"/>
        </w:rPr>
        <w:t>不同功能的视觉健康照明标准值</w:t>
      </w:r>
      <w:r w:rsidR="00A20D7D">
        <w:rPr>
          <w:rFonts w:ascii="Times New Roman" w:eastAsia="黑体" w:hAnsi="Times New Roman" w:cs="Times New Roman" w:hint="eastAsia"/>
          <w:szCs w:val="21"/>
        </w:rPr>
        <w:t>（二）</w:t>
      </w:r>
    </w:p>
    <w:tbl>
      <w:tblPr>
        <w:tblStyle w:val="7"/>
        <w:tblpPr w:leftFromText="180" w:rightFromText="180" w:vertAnchor="text" w:horzAnchor="margin" w:tblpXSpec="center" w:tblpY="300"/>
        <w:tblW w:w="10608" w:type="dxa"/>
        <w:tblLayout w:type="fixed"/>
        <w:tblLook w:val="04A0" w:firstRow="1" w:lastRow="0" w:firstColumn="1" w:lastColumn="0" w:noHBand="0" w:noVBand="1"/>
      </w:tblPr>
      <w:tblGrid>
        <w:gridCol w:w="1271"/>
        <w:gridCol w:w="1134"/>
        <w:gridCol w:w="992"/>
        <w:gridCol w:w="993"/>
        <w:gridCol w:w="992"/>
        <w:gridCol w:w="1134"/>
        <w:gridCol w:w="1148"/>
        <w:gridCol w:w="978"/>
        <w:gridCol w:w="978"/>
        <w:gridCol w:w="988"/>
      </w:tblGrid>
      <w:tr w:rsidR="00F142ED" w:rsidRPr="00F142ED" w14:paraId="67333BCA" w14:textId="77777777" w:rsidTr="00B179CA">
        <w:trPr>
          <w:trHeight w:val="957"/>
        </w:trPr>
        <w:tc>
          <w:tcPr>
            <w:tcW w:w="1271" w:type="dxa"/>
          </w:tcPr>
          <w:p w14:paraId="5C9BADB5"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lastRenderedPageBreak/>
              <w:t>功能</w:t>
            </w:r>
          </w:p>
        </w:tc>
        <w:tc>
          <w:tcPr>
            <w:tcW w:w="1134" w:type="dxa"/>
          </w:tcPr>
          <w:p w14:paraId="5B63D870"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测试面</w:t>
            </w:r>
          </w:p>
        </w:tc>
        <w:tc>
          <w:tcPr>
            <w:tcW w:w="992" w:type="dxa"/>
          </w:tcPr>
          <w:p w14:paraId="207318CE"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垂直照度</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lx)</w:t>
            </w:r>
            <w:r w:rsidRPr="00B179CA">
              <w:rPr>
                <w:rFonts w:ascii="Times New Roman" w:eastAsia="宋体" w:hAnsi="Times New Roman" w:cs="Times New Roman" w:hint="eastAsia"/>
                <w:kern w:val="2"/>
                <w:sz w:val="21"/>
                <w:szCs w:val="21"/>
              </w:rPr>
              <w:t xml:space="preserve"> </w:t>
            </w:r>
            <w:r w:rsidRPr="00B179CA">
              <w:rPr>
                <w:rFonts w:ascii="Times New Roman" w:eastAsia="宋体" w:hAnsi="Times New Roman" w:cs="Times New Roman"/>
                <w:kern w:val="2"/>
                <w:sz w:val="21"/>
                <w:szCs w:val="21"/>
              </w:rPr>
              <w:t>d</w:t>
            </w:r>
          </w:p>
        </w:tc>
        <w:tc>
          <w:tcPr>
            <w:tcW w:w="993" w:type="dxa"/>
          </w:tcPr>
          <w:p w14:paraId="7A8B61B0" w14:textId="407249D7" w:rsidR="002E0051" w:rsidRPr="00B179CA" w:rsidRDefault="002E0051" w:rsidP="001138BB">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闪变指数（</w:t>
            </w:r>
            <m:oMath>
              <m:sSubSup>
                <m:sSubSupPr>
                  <m:ctrlPr>
                    <w:rPr>
                      <w:rFonts w:ascii="Cambria Math" w:eastAsia="宋体" w:hAnsi="Times New Roman" w:cs="Times New Roman"/>
                      <w:i/>
                      <w:szCs w:val="21"/>
                    </w:rPr>
                  </m:ctrlPr>
                </m:sSubSupPr>
                <m:e>
                  <m:r>
                    <w:rPr>
                      <w:rFonts w:ascii="Cambria Math" w:eastAsia="宋体" w:hAnsi="Times New Roman" w:cs="Times New Roman"/>
                      <w:szCs w:val="21"/>
                    </w:rPr>
                    <m:t>P</m:t>
                  </m:r>
                </m:e>
                <m:sub>
                  <m:r>
                    <m:rPr>
                      <m:nor/>
                    </m:rPr>
                    <w:rPr>
                      <w:rFonts w:ascii="Cambria Math" w:eastAsia="宋体" w:hAnsi="Times New Roman" w:cs="Times New Roman"/>
                      <w:szCs w:val="21"/>
                    </w:rPr>
                    <m:t>st</m:t>
                  </m:r>
                  <m:ctrlPr>
                    <w:rPr>
                      <w:rFonts w:ascii="Cambria Math" w:eastAsia="宋体" w:hAnsi="Times New Roman" w:cs="Times New Roman"/>
                      <w:szCs w:val="21"/>
                    </w:rPr>
                  </m:ctrlPr>
                </m:sub>
                <m:sup>
                  <m:r>
                    <w:rPr>
                      <w:rFonts w:ascii="Cambria Math" w:eastAsia="宋体" w:hAnsi="Times New Roman" w:cs="Times New Roman"/>
                      <w:szCs w:val="21"/>
                    </w:rPr>
                    <m:t>LM</m:t>
                  </m:r>
                </m:sup>
              </m:sSubSup>
            </m:oMath>
            <w:r w:rsidRPr="00B179CA">
              <w:rPr>
                <w:rFonts w:ascii="Times New Roman" w:eastAsia="宋体" w:hAnsi="Times New Roman" w:cs="Times New Roman" w:hint="eastAsia"/>
                <w:kern w:val="2"/>
                <w:sz w:val="21"/>
                <w:szCs w:val="21"/>
              </w:rPr>
              <w:t>）</w:t>
            </w:r>
          </w:p>
        </w:tc>
        <w:tc>
          <w:tcPr>
            <w:tcW w:w="992" w:type="dxa"/>
          </w:tcPr>
          <w:p w14:paraId="502F8862"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频闪可见性（</w:t>
            </w:r>
            <w:r w:rsidRPr="00B179CA">
              <w:rPr>
                <w:rFonts w:ascii="Times New Roman" w:eastAsia="宋体" w:hAnsi="Times New Roman" w:cs="Times New Roman" w:hint="eastAsia"/>
                <w:kern w:val="2"/>
                <w:sz w:val="21"/>
                <w:szCs w:val="21"/>
              </w:rPr>
              <w:t>S</w:t>
            </w:r>
            <w:r w:rsidRPr="00B179CA">
              <w:rPr>
                <w:rFonts w:ascii="Times New Roman" w:eastAsia="宋体" w:hAnsi="Times New Roman" w:cs="Times New Roman"/>
                <w:kern w:val="2"/>
                <w:sz w:val="21"/>
                <w:szCs w:val="21"/>
              </w:rPr>
              <w:t>VM</w:t>
            </w:r>
            <w:r w:rsidRPr="00B179CA">
              <w:rPr>
                <w:rFonts w:ascii="Times New Roman" w:eastAsia="宋体" w:hAnsi="Times New Roman" w:cs="Times New Roman" w:hint="eastAsia"/>
                <w:kern w:val="2"/>
                <w:sz w:val="21"/>
                <w:szCs w:val="21"/>
              </w:rPr>
              <w:t>）</w:t>
            </w:r>
          </w:p>
        </w:tc>
        <w:tc>
          <w:tcPr>
            <w:tcW w:w="1134" w:type="dxa"/>
          </w:tcPr>
          <w:p w14:paraId="4A9003B9"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肤色偏好指数（</w:t>
            </w:r>
            <w:r w:rsidRPr="00B179CA">
              <w:rPr>
                <w:rFonts w:ascii="Times New Roman" w:eastAsia="宋体" w:hAnsi="Times New Roman" w:cs="Times New Roman" w:hint="eastAsia"/>
                <w:kern w:val="2"/>
                <w:sz w:val="21"/>
                <w:szCs w:val="21"/>
              </w:rPr>
              <w:t>P</w:t>
            </w:r>
            <w:r w:rsidRPr="00B179CA">
              <w:rPr>
                <w:rFonts w:ascii="Times New Roman" w:eastAsia="宋体" w:hAnsi="Times New Roman" w:cs="Times New Roman"/>
                <w:kern w:val="2"/>
                <w:sz w:val="21"/>
                <w:szCs w:val="21"/>
              </w:rPr>
              <w:t>S</w:t>
            </w:r>
            <w:r w:rsidRPr="00B179CA">
              <w:rPr>
                <w:rFonts w:ascii="Times New Roman" w:eastAsia="宋体" w:hAnsi="Times New Roman" w:cs="Times New Roman" w:hint="eastAsia"/>
                <w:kern w:val="2"/>
                <w:sz w:val="21"/>
                <w:szCs w:val="21"/>
              </w:rPr>
              <w:t>）</w:t>
            </w:r>
          </w:p>
        </w:tc>
        <w:tc>
          <w:tcPr>
            <w:tcW w:w="1148" w:type="dxa"/>
          </w:tcPr>
          <w:p w14:paraId="11EBAE2C"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维持平均柱面照度</w:t>
            </w:r>
            <m:oMath>
              <m:sSub>
                <m:sSubPr>
                  <m:ctrlPr>
                    <w:rPr>
                      <w:rFonts w:ascii="Cambria Math" w:eastAsia="宋体" w:hAnsi="Cambria Math" w:cs="Times New Roman"/>
                      <w:kern w:val="2"/>
                      <w:sz w:val="21"/>
                      <w:szCs w:val="21"/>
                    </w:rPr>
                  </m:ctrlPr>
                </m:sSubPr>
                <m:e>
                  <m:acc>
                    <m:accPr>
                      <m:chr m:val="̅"/>
                      <m:ctrlPr>
                        <w:rPr>
                          <w:rFonts w:ascii="Cambria Math" w:eastAsia="宋体" w:hAnsi="Cambria Math" w:cs="Times New Roman"/>
                          <w:kern w:val="2"/>
                          <w:sz w:val="21"/>
                          <w:szCs w:val="21"/>
                        </w:rPr>
                      </m:ctrlPr>
                    </m:accPr>
                    <m:e>
                      <m:r>
                        <w:rPr>
                          <w:rFonts w:ascii="Cambria Math" w:eastAsia="宋体" w:hAnsi="Cambria Math" w:cs="Times New Roman" w:hint="eastAsia"/>
                          <w:kern w:val="2"/>
                          <w:sz w:val="21"/>
                          <w:szCs w:val="21"/>
                        </w:rPr>
                        <m:t>E</m:t>
                      </m:r>
                    </m:e>
                  </m:acc>
                </m:e>
                <m:sub>
                  <m:r>
                    <w:rPr>
                      <w:rFonts w:ascii="Cambria Math" w:eastAsia="宋体" w:hAnsi="Cambria Math" w:cs="Times New Roman"/>
                      <w:kern w:val="2"/>
                      <w:sz w:val="21"/>
                      <w:szCs w:val="21"/>
                    </w:rPr>
                    <m:t>m</m:t>
                  </m:r>
                  <m:r>
                    <m:rPr>
                      <m:sty m:val="p"/>
                    </m:rPr>
                    <w:rPr>
                      <w:rFonts w:ascii="Cambria Math" w:eastAsia="宋体" w:hAnsi="Cambria Math" w:cs="Times New Roman"/>
                      <w:kern w:val="2"/>
                      <w:sz w:val="21"/>
                      <w:szCs w:val="21"/>
                    </w:rPr>
                    <m:t>,</m:t>
                  </m:r>
                  <m:r>
                    <w:rPr>
                      <w:rFonts w:ascii="Cambria Math" w:eastAsia="宋体" w:hAnsi="Cambria Math" w:cs="Times New Roman"/>
                      <w:kern w:val="2"/>
                      <w:sz w:val="21"/>
                      <w:szCs w:val="21"/>
                    </w:rPr>
                    <m:t>z</m:t>
                  </m:r>
                </m:sub>
              </m:sSub>
            </m:oMath>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lx</w:t>
            </w:r>
            <w:r w:rsidRPr="00B179CA">
              <w:rPr>
                <w:rFonts w:ascii="Times New Roman" w:eastAsia="宋体" w:hAnsi="Times New Roman" w:cs="Times New Roman" w:hint="eastAsia"/>
                <w:kern w:val="2"/>
                <w:sz w:val="21"/>
                <w:szCs w:val="21"/>
              </w:rPr>
              <w:t>）</w:t>
            </w:r>
          </w:p>
        </w:tc>
        <w:tc>
          <w:tcPr>
            <w:tcW w:w="978" w:type="dxa"/>
          </w:tcPr>
          <w:p w14:paraId="198578EC"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维持平均墙面照度</w:t>
            </w:r>
            <m:oMath>
              <m:sSub>
                <m:sSubPr>
                  <m:ctrlPr>
                    <w:rPr>
                      <w:rFonts w:ascii="Cambria Math" w:eastAsia="宋体" w:hAnsi="Cambria Math" w:cs="Times New Roman"/>
                      <w:kern w:val="2"/>
                      <w:sz w:val="21"/>
                      <w:szCs w:val="21"/>
                    </w:rPr>
                  </m:ctrlPr>
                </m:sSubPr>
                <m:e>
                  <m:acc>
                    <m:accPr>
                      <m:chr m:val="̅"/>
                      <m:ctrlPr>
                        <w:rPr>
                          <w:rFonts w:ascii="Cambria Math" w:eastAsia="宋体" w:hAnsi="Cambria Math" w:cs="Times New Roman"/>
                          <w:kern w:val="2"/>
                          <w:sz w:val="21"/>
                          <w:szCs w:val="21"/>
                        </w:rPr>
                      </m:ctrlPr>
                    </m:accPr>
                    <m:e>
                      <m:r>
                        <w:rPr>
                          <w:rFonts w:ascii="Cambria Math" w:eastAsia="宋体" w:hAnsi="Cambria Math" w:cs="Times New Roman" w:hint="eastAsia"/>
                          <w:kern w:val="2"/>
                          <w:sz w:val="21"/>
                          <w:szCs w:val="21"/>
                        </w:rPr>
                        <m:t>E</m:t>
                      </m:r>
                    </m:e>
                  </m:acc>
                </m:e>
                <m:sub>
                  <m:r>
                    <w:rPr>
                      <w:rFonts w:ascii="Cambria Math" w:eastAsia="宋体" w:hAnsi="Cambria Math" w:cs="Times New Roman"/>
                      <w:kern w:val="2"/>
                      <w:sz w:val="21"/>
                      <w:szCs w:val="21"/>
                    </w:rPr>
                    <m:t>m</m:t>
                  </m:r>
                  <m:r>
                    <m:rPr>
                      <m:sty m:val="p"/>
                    </m:rPr>
                    <w:rPr>
                      <w:rFonts w:ascii="Cambria Math" w:eastAsia="宋体" w:hAnsi="Cambria Math" w:cs="Times New Roman"/>
                      <w:kern w:val="2"/>
                      <w:sz w:val="21"/>
                      <w:szCs w:val="21"/>
                    </w:rPr>
                    <m:t>,</m:t>
                  </m:r>
                  <m:r>
                    <w:rPr>
                      <w:rFonts w:ascii="Cambria Math" w:eastAsia="宋体" w:hAnsi="Cambria Math" w:cs="Times New Roman" w:hint="eastAsia"/>
                      <w:kern w:val="2"/>
                      <w:sz w:val="21"/>
                      <w:szCs w:val="21"/>
                    </w:rPr>
                    <m:t>wall</m:t>
                  </m:r>
                </m:sub>
              </m:sSub>
            </m:oMath>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lx</w:t>
            </w:r>
            <w:r w:rsidRPr="00B179CA">
              <w:rPr>
                <w:rFonts w:ascii="Times New Roman" w:eastAsia="宋体" w:hAnsi="Times New Roman" w:cs="Times New Roman" w:hint="eastAsia"/>
                <w:kern w:val="2"/>
                <w:sz w:val="21"/>
                <w:szCs w:val="21"/>
              </w:rPr>
              <w:t>）</w:t>
            </w:r>
          </w:p>
        </w:tc>
        <w:tc>
          <w:tcPr>
            <w:tcW w:w="978" w:type="dxa"/>
          </w:tcPr>
          <w:p w14:paraId="307CAC49"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维持平均棚顶照度</w:t>
            </w:r>
            <m:oMath>
              <m:sSub>
                <m:sSubPr>
                  <m:ctrlPr>
                    <w:rPr>
                      <w:rFonts w:ascii="Cambria Math" w:eastAsia="宋体" w:hAnsi="Cambria Math" w:cs="Times New Roman"/>
                      <w:kern w:val="2"/>
                      <w:sz w:val="21"/>
                      <w:szCs w:val="21"/>
                    </w:rPr>
                  </m:ctrlPr>
                </m:sSubPr>
                <m:e>
                  <m:acc>
                    <m:accPr>
                      <m:chr m:val="̅"/>
                      <m:ctrlPr>
                        <w:rPr>
                          <w:rFonts w:ascii="Cambria Math" w:eastAsia="宋体" w:hAnsi="Cambria Math" w:cs="Times New Roman"/>
                          <w:kern w:val="2"/>
                          <w:sz w:val="21"/>
                          <w:szCs w:val="21"/>
                        </w:rPr>
                      </m:ctrlPr>
                    </m:accPr>
                    <m:e>
                      <m:r>
                        <w:rPr>
                          <w:rFonts w:ascii="Cambria Math" w:eastAsia="宋体" w:hAnsi="Cambria Math" w:cs="Times New Roman" w:hint="eastAsia"/>
                          <w:kern w:val="2"/>
                          <w:sz w:val="21"/>
                          <w:szCs w:val="21"/>
                        </w:rPr>
                        <m:t>E</m:t>
                      </m:r>
                    </m:e>
                  </m:acc>
                </m:e>
                <m:sub>
                  <m:r>
                    <w:rPr>
                      <w:rFonts w:ascii="Cambria Math" w:eastAsia="宋体" w:hAnsi="Cambria Math" w:cs="Times New Roman"/>
                      <w:kern w:val="2"/>
                      <w:sz w:val="21"/>
                      <w:szCs w:val="21"/>
                    </w:rPr>
                    <m:t>m</m:t>
                  </m:r>
                  <m:r>
                    <m:rPr>
                      <m:sty m:val="p"/>
                    </m:rPr>
                    <w:rPr>
                      <w:rFonts w:ascii="Cambria Math" w:eastAsia="宋体" w:hAnsi="Cambria Math" w:cs="Times New Roman"/>
                      <w:kern w:val="2"/>
                      <w:sz w:val="21"/>
                      <w:szCs w:val="21"/>
                    </w:rPr>
                    <m:t>,</m:t>
                  </m:r>
                  <m:r>
                    <w:rPr>
                      <w:rFonts w:ascii="Cambria Math" w:eastAsia="宋体" w:hAnsi="Cambria Math" w:cs="Times New Roman" w:hint="eastAsia"/>
                      <w:kern w:val="2"/>
                      <w:sz w:val="21"/>
                      <w:szCs w:val="21"/>
                    </w:rPr>
                    <m:t>ceiling</m:t>
                  </m:r>
                </m:sub>
              </m:sSub>
            </m:oMath>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lx</w:t>
            </w:r>
            <w:r w:rsidRPr="00B179CA">
              <w:rPr>
                <w:rFonts w:ascii="Times New Roman" w:eastAsia="宋体" w:hAnsi="Times New Roman" w:cs="Times New Roman" w:hint="eastAsia"/>
                <w:kern w:val="2"/>
                <w:sz w:val="21"/>
                <w:szCs w:val="21"/>
              </w:rPr>
              <w:t>）</w:t>
            </w:r>
          </w:p>
        </w:tc>
        <w:tc>
          <w:tcPr>
            <w:tcW w:w="988" w:type="dxa"/>
          </w:tcPr>
          <w:p w14:paraId="39EA28FD"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空间亮度感知（</w:t>
            </w:r>
            <w:r w:rsidRPr="00B179CA">
              <w:rPr>
                <w:rFonts w:ascii="Times New Roman" w:eastAsia="宋体" w:hAnsi="Times New Roman" w:cs="Times New Roman" w:hint="eastAsia"/>
                <w:kern w:val="2"/>
                <w:sz w:val="21"/>
                <w:szCs w:val="21"/>
              </w:rPr>
              <w:t>Feu</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e</w:t>
            </w:r>
          </w:p>
        </w:tc>
      </w:tr>
      <w:tr w:rsidR="00F142ED" w:rsidRPr="00F142ED" w14:paraId="6AF0FD65" w14:textId="77777777" w:rsidTr="00B179CA">
        <w:trPr>
          <w:trHeight w:val="1029"/>
        </w:trPr>
        <w:tc>
          <w:tcPr>
            <w:tcW w:w="1271" w:type="dxa"/>
          </w:tcPr>
          <w:p w14:paraId="338991F8"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办公、阅读、书写（年轻人</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老年人）</w:t>
            </w:r>
          </w:p>
        </w:tc>
        <w:tc>
          <w:tcPr>
            <w:tcW w:w="1134" w:type="dxa"/>
          </w:tcPr>
          <w:p w14:paraId="3FB1ABEA"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0</w:t>
            </w:r>
            <w:r w:rsidRPr="00B179CA">
              <w:rPr>
                <w:rFonts w:ascii="Times New Roman" w:eastAsia="宋体" w:hAnsi="Times New Roman" w:cs="Times New Roman"/>
                <w:kern w:val="2"/>
                <w:sz w:val="21"/>
                <w:szCs w:val="21"/>
              </w:rPr>
              <w:t xml:space="preserve">.75 </w:t>
            </w:r>
            <w:r w:rsidRPr="00B179CA">
              <w:rPr>
                <w:rFonts w:ascii="Times New Roman" w:eastAsia="宋体" w:hAnsi="Times New Roman" w:cs="Times New Roman" w:hint="eastAsia"/>
                <w:kern w:val="2"/>
                <w:sz w:val="21"/>
                <w:szCs w:val="21"/>
              </w:rPr>
              <w:t>m</w:t>
            </w:r>
            <w:r w:rsidRPr="00B179CA">
              <w:rPr>
                <w:rFonts w:ascii="Times New Roman" w:eastAsia="宋体" w:hAnsi="Times New Roman" w:cs="Times New Roman" w:hint="eastAsia"/>
                <w:kern w:val="2"/>
                <w:sz w:val="21"/>
                <w:szCs w:val="21"/>
              </w:rPr>
              <w:t>水平面</w:t>
            </w:r>
          </w:p>
        </w:tc>
        <w:tc>
          <w:tcPr>
            <w:tcW w:w="992" w:type="dxa"/>
          </w:tcPr>
          <w:p w14:paraId="1E1CFB2A"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300</w:t>
            </w:r>
          </w:p>
        </w:tc>
        <w:tc>
          <w:tcPr>
            <w:tcW w:w="993" w:type="dxa"/>
          </w:tcPr>
          <w:p w14:paraId="58DC34DA"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p>
        </w:tc>
        <w:tc>
          <w:tcPr>
            <w:tcW w:w="992" w:type="dxa"/>
          </w:tcPr>
          <w:p w14:paraId="12E46AB0"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p>
        </w:tc>
        <w:tc>
          <w:tcPr>
            <w:tcW w:w="1134" w:type="dxa"/>
          </w:tcPr>
          <w:p w14:paraId="5FDD8D18"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80</w:t>
            </w:r>
          </w:p>
        </w:tc>
        <w:tc>
          <w:tcPr>
            <w:tcW w:w="1148" w:type="dxa"/>
          </w:tcPr>
          <w:p w14:paraId="517AC389"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15</w:t>
            </w:r>
            <w:r w:rsidRPr="00B179CA">
              <w:rPr>
                <w:rFonts w:ascii="Times New Roman" w:eastAsia="宋体" w:hAnsi="Times New Roman" w:cs="Times New Roman"/>
                <w:kern w:val="2"/>
                <w:sz w:val="21"/>
                <w:szCs w:val="21"/>
              </w:rPr>
              <w:t>0</w:t>
            </w:r>
          </w:p>
        </w:tc>
        <w:tc>
          <w:tcPr>
            <w:tcW w:w="978" w:type="dxa"/>
          </w:tcPr>
          <w:p w14:paraId="6DAC353C"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r w:rsidRPr="00B179CA">
              <w:rPr>
                <w:rFonts w:ascii="Times New Roman" w:eastAsia="宋体" w:hAnsi="Times New Roman" w:cs="Times New Roman"/>
                <w:kern w:val="2"/>
                <w:sz w:val="21"/>
                <w:szCs w:val="21"/>
              </w:rPr>
              <w:t>50</w:t>
            </w:r>
          </w:p>
        </w:tc>
        <w:tc>
          <w:tcPr>
            <w:tcW w:w="978" w:type="dxa"/>
          </w:tcPr>
          <w:p w14:paraId="0283302B"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100</w:t>
            </w:r>
          </w:p>
        </w:tc>
        <w:tc>
          <w:tcPr>
            <w:tcW w:w="988" w:type="dxa"/>
          </w:tcPr>
          <w:p w14:paraId="7DDB8E5A" w14:textId="63E0C9D4"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1</w:t>
            </w:r>
            <w:r w:rsidRPr="00B179CA">
              <w:rPr>
                <w:rFonts w:ascii="Times New Roman" w:eastAsia="宋体" w:hAnsi="Times New Roman" w:cs="Times New Roman"/>
                <w:kern w:val="2"/>
                <w:sz w:val="21"/>
                <w:szCs w:val="21"/>
              </w:rPr>
              <w:t>0</w:t>
            </w:r>
            <w:r w:rsidR="00BB29BC">
              <w:rPr>
                <w:rFonts w:ascii="Times New Roman" w:eastAsia="宋体" w:hAnsi="Times New Roman" w:cs="Times New Roman"/>
                <w:kern w:val="2"/>
                <w:sz w:val="21"/>
                <w:szCs w:val="21"/>
              </w:rPr>
              <w:t>~</w:t>
            </w:r>
            <w:r w:rsidRPr="00B179CA">
              <w:rPr>
                <w:rFonts w:ascii="Times New Roman" w:eastAsia="宋体" w:hAnsi="Times New Roman" w:cs="Times New Roman"/>
                <w:kern w:val="2"/>
                <w:sz w:val="21"/>
                <w:szCs w:val="21"/>
              </w:rPr>
              <w:t>16</w:t>
            </w:r>
          </w:p>
        </w:tc>
      </w:tr>
      <w:tr w:rsidR="00F142ED" w:rsidRPr="00F142ED" w14:paraId="13A48BB1" w14:textId="77777777" w:rsidTr="00B179CA">
        <w:trPr>
          <w:trHeight w:val="596"/>
        </w:trPr>
        <w:tc>
          <w:tcPr>
            <w:tcW w:w="1271" w:type="dxa"/>
          </w:tcPr>
          <w:p w14:paraId="3A35EF6C"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一般活动</w:t>
            </w:r>
          </w:p>
          <w:p w14:paraId="422ED315"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（年轻人</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老年人）</w:t>
            </w:r>
          </w:p>
        </w:tc>
        <w:tc>
          <w:tcPr>
            <w:tcW w:w="1134" w:type="dxa"/>
          </w:tcPr>
          <w:p w14:paraId="1964A619"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0</w:t>
            </w:r>
            <w:r w:rsidRPr="00B179CA">
              <w:rPr>
                <w:rFonts w:ascii="Times New Roman" w:eastAsia="宋体" w:hAnsi="Times New Roman" w:cs="Times New Roman"/>
                <w:kern w:val="2"/>
                <w:sz w:val="21"/>
                <w:szCs w:val="21"/>
              </w:rPr>
              <w:t xml:space="preserve">.75 </w:t>
            </w:r>
            <w:r w:rsidRPr="00B179CA">
              <w:rPr>
                <w:rFonts w:ascii="Times New Roman" w:eastAsia="宋体" w:hAnsi="Times New Roman" w:cs="Times New Roman" w:hint="eastAsia"/>
                <w:kern w:val="2"/>
                <w:sz w:val="21"/>
                <w:szCs w:val="21"/>
              </w:rPr>
              <w:t>m</w:t>
            </w:r>
            <w:r w:rsidRPr="00B179CA">
              <w:rPr>
                <w:rFonts w:ascii="Times New Roman" w:eastAsia="宋体" w:hAnsi="Times New Roman" w:cs="Times New Roman" w:hint="eastAsia"/>
                <w:kern w:val="2"/>
                <w:sz w:val="21"/>
                <w:szCs w:val="21"/>
              </w:rPr>
              <w:t>水平面</w:t>
            </w:r>
          </w:p>
        </w:tc>
        <w:tc>
          <w:tcPr>
            <w:tcW w:w="992" w:type="dxa"/>
          </w:tcPr>
          <w:p w14:paraId="4544BBEA"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p>
        </w:tc>
        <w:tc>
          <w:tcPr>
            <w:tcW w:w="993" w:type="dxa"/>
          </w:tcPr>
          <w:p w14:paraId="78E9C7A3"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p>
        </w:tc>
        <w:tc>
          <w:tcPr>
            <w:tcW w:w="992" w:type="dxa"/>
          </w:tcPr>
          <w:p w14:paraId="3B9CAAEE"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p>
        </w:tc>
        <w:tc>
          <w:tcPr>
            <w:tcW w:w="1134" w:type="dxa"/>
          </w:tcPr>
          <w:p w14:paraId="045649E7"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80</w:t>
            </w:r>
          </w:p>
        </w:tc>
        <w:tc>
          <w:tcPr>
            <w:tcW w:w="1148" w:type="dxa"/>
          </w:tcPr>
          <w:p w14:paraId="7D5DC36F"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bookmarkStart w:id="27" w:name="OLE_LINK2"/>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r w:rsidRPr="00B179CA">
              <w:rPr>
                <w:rFonts w:ascii="Times New Roman" w:eastAsia="宋体" w:hAnsi="Times New Roman" w:cs="Times New Roman"/>
                <w:kern w:val="2"/>
                <w:sz w:val="21"/>
                <w:szCs w:val="21"/>
              </w:rPr>
              <w:t>00</w:t>
            </w:r>
            <w:bookmarkEnd w:id="27"/>
          </w:p>
        </w:tc>
        <w:tc>
          <w:tcPr>
            <w:tcW w:w="978" w:type="dxa"/>
          </w:tcPr>
          <w:p w14:paraId="111F7316"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r w:rsidRPr="00B179CA">
              <w:rPr>
                <w:rFonts w:ascii="Times New Roman" w:eastAsia="宋体" w:hAnsi="Times New Roman" w:cs="Times New Roman"/>
                <w:kern w:val="2"/>
                <w:sz w:val="21"/>
                <w:szCs w:val="21"/>
              </w:rPr>
              <w:t>00</w:t>
            </w:r>
          </w:p>
        </w:tc>
        <w:tc>
          <w:tcPr>
            <w:tcW w:w="978" w:type="dxa"/>
          </w:tcPr>
          <w:p w14:paraId="7E8ECCE9"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75</w:t>
            </w:r>
          </w:p>
        </w:tc>
        <w:tc>
          <w:tcPr>
            <w:tcW w:w="988" w:type="dxa"/>
          </w:tcPr>
          <w:p w14:paraId="4757F025" w14:textId="7285179A"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kern w:val="2"/>
                <w:sz w:val="21"/>
                <w:szCs w:val="21"/>
              </w:rPr>
              <w:t>8</w:t>
            </w:r>
            <w:r w:rsidR="00BB29BC">
              <w:rPr>
                <w:rFonts w:ascii="Times New Roman" w:eastAsia="宋体" w:hAnsi="Times New Roman" w:cs="Times New Roman"/>
                <w:kern w:val="2"/>
                <w:sz w:val="21"/>
                <w:szCs w:val="21"/>
              </w:rPr>
              <w:t>~</w:t>
            </w:r>
            <w:r w:rsidRPr="00B179CA">
              <w:rPr>
                <w:rFonts w:ascii="Times New Roman" w:eastAsia="宋体" w:hAnsi="Times New Roman" w:cs="Times New Roman"/>
                <w:kern w:val="2"/>
                <w:sz w:val="21"/>
                <w:szCs w:val="21"/>
              </w:rPr>
              <w:t>13</w:t>
            </w:r>
          </w:p>
        </w:tc>
      </w:tr>
      <w:tr w:rsidR="00F142ED" w:rsidRPr="00F142ED" w14:paraId="57EC6D84" w14:textId="77777777" w:rsidTr="00B179CA">
        <w:trPr>
          <w:trHeight w:val="477"/>
        </w:trPr>
        <w:tc>
          <w:tcPr>
            <w:tcW w:w="1271" w:type="dxa"/>
          </w:tcPr>
          <w:p w14:paraId="2A8FCD62"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休息（年轻人</w:t>
            </w: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老年人）</w:t>
            </w:r>
          </w:p>
        </w:tc>
        <w:tc>
          <w:tcPr>
            <w:tcW w:w="1134" w:type="dxa"/>
          </w:tcPr>
          <w:p w14:paraId="69C6F866"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0</w:t>
            </w:r>
            <w:r w:rsidRPr="00B179CA">
              <w:rPr>
                <w:rFonts w:ascii="Times New Roman" w:eastAsia="宋体" w:hAnsi="Times New Roman" w:cs="Times New Roman"/>
                <w:kern w:val="2"/>
                <w:sz w:val="21"/>
                <w:szCs w:val="21"/>
              </w:rPr>
              <w:t xml:space="preserve">.75 </w:t>
            </w:r>
            <w:r w:rsidRPr="00B179CA">
              <w:rPr>
                <w:rFonts w:ascii="Times New Roman" w:eastAsia="宋体" w:hAnsi="Times New Roman" w:cs="Times New Roman" w:hint="eastAsia"/>
                <w:kern w:val="2"/>
                <w:sz w:val="21"/>
                <w:szCs w:val="21"/>
              </w:rPr>
              <w:t>m</w:t>
            </w:r>
            <w:r w:rsidRPr="00B179CA">
              <w:rPr>
                <w:rFonts w:ascii="Times New Roman" w:eastAsia="宋体" w:hAnsi="Times New Roman" w:cs="Times New Roman" w:hint="eastAsia"/>
                <w:kern w:val="2"/>
                <w:sz w:val="21"/>
                <w:szCs w:val="21"/>
              </w:rPr>
              <w:t>水平面</w:t>
            </w:r>
          </w:p>
        </w:tc>
        <w:tc>
          <w:tcPr>
            <w:tcW w:w="992" w:type="dxa"/>
          </w:tcPr>
          <w:p w14:paraId="11344C0E"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p>
        </w:tc>
        <w:tc>
          <w:tcPr>
            <w:tcW w:w="993" w:type="dxa"/>
          </w:tcPr>
          <w:p w14:paraId="1E567740"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p>
        </w:tc>
        <w:tc>
          <w:tcPr>
            <w:tcW w:w="992" w:type="dxa"/>
          </w:tcPr>
          <w:p w14:paraId="762994A2"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hint="eastAsia"/>
                <w:kern w:val="2"/>
                <w:sz w:val="21"/>
                <w:szCs w:val="21"/>
              </w:rPr>
              <w:t>1</w:t>
            </w:r>
          </w:p>
        </w:tc>
        <w:tc>
          <w:tcPr>
            <w:tcW w:w="1134" w:type="dxa"/>
          </w:tcPr>
          <w:p w14:paraId="34380882"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80</w:t>
            </w:r>
          </w:p>
        </w:tc>
        <w:tc>
          <w:tcPr>
            <w:tcW w:w="1148" w:type="dxa"/>
          </w:tcPr>
          <w:p w14:paraId="64AB2E3A"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50</w:t>
            </w:r>
          </w:p>
        </w:tc>
        <w:tc>
          <w:tcPr>
            <w:tcW w:w="978" w:type="dxa"/>
          </w:tcPr>
          <w:p w14:paraId="16196075"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50</w:t>
            </w:r>
          </w:p>
        </w:tc>
        <w:tc>
          <w:tcPr>
            <w:tcW w:w="978" w:type="dxa"/>
          </w:tcPr>
          <w:p w14:paraId="669625DE" w14:textId="77777777"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hint="eastAsia"/>
                <w:kern w:val="2"/>
                <w:sz w:val="21"/>
                <w:szCs w:val="21"/>
              </w:rPr>
              <w:t>≥</w:t>
            </w:r>
            <w:r w:rsidRPr="00B179CA">
              <w:rPr>
                <w:rFonts w:ascii="Times New Roman" w:eastAsia="宋体" w:hAnsi="Times New Roman" w:cs="Times New Roman"/>
                <w:kern w:val="2"/>
                <w:sz w:val="21"/>
                <w:szCs w:val="21"/>
              </w:rPr>
              <w:t>30</w:t>
            </w:r>
          </w:p>
        </w:tc>
        <w:tc>
          <w:tcPr>
            <w:tcW w:w="988" w:type="dxa"/>
          </w:tcPr>
          <w:p w14:paraId="2937ACC9" w14:textId="23FF6040" w:rsidR="002E0051" w:rsidRPr="00B179CA" w:rsidRDefault="002E0051" w:rsidP="0042349F">
            <w:pPr>
              <w:pStyle w:val="aa"/>
              <w:spacing w:line="400" w:lineRule="exact"/>
              <w:ind w:firstLineChars="0" w:firstLine="0"/>
              <w:jc w:val="center"/>
              <w:rPr>
                <w:rFonts w:ascii="Times New Roman" w:eastAsia="宋体" w:hAnsi="Times New Roman" w:cs="Times New Roman"/>
                <w:kern w:val="2"/>
                <w:sz w:val="21"/>
                <w:szCs w:val="21"/>
              </w:rPr>
            </w:pPr>
            <w:r w:rsidRPr="00B179CA">
              <w:rPr>
                <w:rFonts w:ascii="Times New Roman" w:eastAsia="宋体" w:hAnsi="Times New Roman" w:cs="Times New Roman"/>
                <w:kern w:val="2"/>
                <w:sz w:val="21"/>
                <w:szCs w:val="21"/>
              </w:rPr>
              <w:t>6</w:t>
            </w:r>
            <w:r w:rsidR="00BB29BC">
              <w:rPr>
                <w:rFonts w:ascii="Times New Roman" w:eastAsia="宋体" w:hAnsi="Times New Roman" w:cs="Times New Roman"/>
                <w:kern w:val="2"/>
                <w:sz w:val="21"/>
                <w:szCs w:val="21"/>
              </w:rPr>
              <w:t>~</w:t>
            </w:r>
            <w:r w:rsidRPr="00B179CA">
              <w:rPr>
                <w:rFonts w:ascii="Times New Roman" w:eastAsia="宋体" w:hAnsi="Times New Roman" w:cs="Times New Roman"/>
                <w:kern w:val="2"/>
                <w:sz w:val="21"/>
                <w:szCs w:val="21"/>
              </w:rPr>
              <w:t>10</w:t>
            </w:r>
          </w:p>
        </w:tc>
      </w:tr>
    </w:tbl>
    <w:p w14:paraId="75EA6422" w14:textId="77777777" w:rsidR="00B179CA" w:rsidRPr="00B859D2" w:rsidRDefault="00B179CA"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1：表中“/”前为年轻人群适用指标（年龄 ＜ 60岁），适用于服务对象为年轻人的场所；“/”后为老年人群适用指标，适用于服务对象为年轻人的场所；</w:t>
      </w:r>
    </w:p>
    <w:p w14:paraId="3C1059D3" w14:textId="77777777" w:rsidR="00B179CA" w:rsidRPr="00B859D2" w:rsidRDefault="00B179CA"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2：表中“——”表示不要求；</w:t>
      </w:r>
    </w:p>
    <w:p w14:paraId="5A52B5AA" w14:textId="77777777" w:rsidR="00B179CA" w:rsidRPr="00B859D2" w:rsidRDefault="00B179CA"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3：视觉健康照明标准值不区分场所，各场所应根据不同区域的主要功能和服务对象选取标准中相应的标准值。</w:t>
      </w:r>
    </w:p>
    <w:p w14:paraId="32101592" w14:textId="6378365C" w:rsidR="00B179CA" w:rsidRPr="00B859D2" w:rsidRDefault="00B179CA"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4：垂直照度是指眼睛高度（1.2 m）视线方向的照度水平。</w:t>
      </w:r>
    </w:p>
    <w:p w14:paraId="14B75DD2" w14:textId="4FCD92AF" w:rsidR="00B179CA" w:rsidRPr="00B859D2" w:rsidRDefault="00B179CA" w:rsidP="0042349F">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5：空间亮度感知标准值的区间范围[</w:t>
      </w:r>
      <w:proofErr w:type="spellStart"/>
      <w:r w:rsidRPr="00B859D2">
        <w:rPr>
          <w:rFonts w:ascii="宋体" w:eastAsia="宋体" w:hAnsi="宋体"/>
          <w:kern w:val="0"/>
          <w:szCs w:val="21"/>
        </w:rPr>
        <w:t>a,b</w:t>
      </w:r>
      <w:proofErr w:type="spellEnd"/>
      <w:r w:rsidRPr="00B859D2">
        <w:rPr>
          <w:rFonts w:ascii="宋体" w:eastAsia="宋体" w:hAnsi="宋体"/>
          <w:kern w:val="0"/>
          <w:szCs w:val="21"/>
        </w:rPr>
        <w:t>]指，</w:t>
      </w:r>
      <w:proofErr w:type="spellStart"/>
      <w:r w:rsidRPr="00B859D2">
        <w:rPr>
          <w:rFonts w:ascii="宋体" w:eastAsia="宋体" w:hAnsi="宋体"/>
          <w:kern w:val="0"/>
          <w:szCs w:val="21"/>
        </w:rPr>
        <w:t>a≤Feu≤b</w:t>
      </w:r>
      <w:proofErr w:type="spellEnd"/>
      <w:r w:rsidRPr="00B859D2">
        <w:rPr>
          <w:rFonts w:ascii="宋体" w:eastAsia="宋体" w:hAnsi="宋体"/>
          <w:kern w:val="0"/>
          <w:szCs w:val="21"/>
        </w:rPr>
        <w:t>。</w:t>
      </w:r>
    </w:p>
    <w:p w14:paraId="35129FA9" w14:textId="631AC2FD" w:rsidR="00EB1DED" w:rsidRPr="00F142ED" w:rsidRDefault="00EB1DED" w:rsidP="00EB1DED">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8" w:name="_Toc111044411"/>
      <w:r w:rsidRPr="00F142ED">
        <w:rPr>
          <w:rFonts w:ascii="Times New Roman" w:eastAsia="黑体" w:hAnsi="Times New Roman" w:cs="Times New Roman" w:hint="eastAsia"/>
          <w:bCs/>
          <w:kern w:val="0"/>
          <w:sz w:val="24"/>
          <w:szCs w:val="32"/>
        </w:rPr>
        <w:t>5</w:t>
      </w:r>
      <w:r w:rsidRPr="00F142ED">
        <w:rPr>
          <w:rFonts w:ascii="Times New Roman" w:eastAsia="黑体" w:hAnsi="Times New Roman" w:cs="Times New Roman"/>
          <w:bCs/>
          <w:kern w:val="0"/>
          <w:sz w:val="24"/>
          <w:szCs w:val="32"/>
        </w:rPr>
        <w:t xml:space="preserve">.2 </w:t>
      </w:r>
      <w:r w:rsidRPr="00F142ED">
        <w:rPr>
          <w:rFonts w:ascii="Times New Roman" w:eastAsia="黑体" w:hAnsi="Times New Roman" w:cs="Times New Roman" w:hint="eastAsia"/>
          <w:bCs/>
          <w:kern w:val="0"/>
          <w:sz w:val="24"/>
          <w:szCs w:val="32"/>
        </w:rPr>
        <w:t>节律健康</w:t>
      </w:r>
      <w:bookmarkEnd w:id="28"/>
    </w:p>
    <w:p w14:paraId="2683E6CC" w14:textId="02255121" w:rsidR="00EB1DED" w:rsidRPr="00F142ED" w:rsidRDefault="00EB1DED" w:rsidP="00E43281">
      <w:pPr>
        <w:widowControl/>
        <w:adjustRightInd w:val="0"/>
        <w:snapToGrid w:val="0"/>
        <w:spacing w:line="360" w:lineRule="auto"/>
        <w:jc w:val="left"/>
        <w:rPr>
          <w:rFonts w:ascii="Times New Roman" w:eastAsia="宋体" w:hAnsi="Times New Roman"/>
          <w:kern w:val="0"/>
          <w:sz w:val="24"/>
          <w:szCs w:val="24"/>
        </w:rPr>
      </w:pPr>
      <w:r w:rsidRPr="00F142ED">
        <w:rPr>
          <w:rFonts w:ascii="宋体" w:eastAsia="宋体" w:hAnsi="宋体"/>
          <w:b/>
          <w:bCs/>
          <w:kern w:val="0"/>
          <w:sz w:val="24"/>
          <w:szCs w:val="24"/>
        </w:rPr>
        <w:t>5.2.1</w:t>
      </w:r>
      <w:bookmarkStart w:id="29" w:name="_Hlk105313244"/>
      <w:r w:rsidR="00415B9C">
        <w:rPr>
          <w:rFonts w:ascii="宋体" w:eastAsia="宋体" w:hAnsi="宋体"/>
          <w:b/>
          <w:bCs/>
          <w:kern w:val="0"/>
          <w:sz w:val="24"/>
          <w:szCs w:val="24"/>
        </w:rPr>
        <w:t xml:space="preserve"> </w:t>
      </w:r>
      <w:r w:rsidRPr="00F142ED">
        <w:rPr>
          <w:rFonts w:ascii="Times New Roman" w:eastAsia="宋体" w:hAnsi="Times New Roman" w:hint="eastAsia"/>
          <w:kern w:val="0"/>
          <w:sz w:val="24"/>
          <w:szCs w:val="24"/>
        </w:rPr>
        <w:t>以节律健康为</w:t>
      </w:r>
      <w:r w:rsidR="005B0C4D">
        <w:rPr>
          <w:rFonts w:ascii="Times New Roman" w:eastAsia="宋体" w:hAnsi="Times New Roman" w:hint="eastAsia"/>
          <w:kern w:val="0"/>
          <w:sz w:val="24"/>
          <w:szCs w:val="24"/>
        </w:rPr>
        <w:t>主要</w:t>
      </w:r>
      <w:proofErr w:type="gramStart"/>
      <w:r w:rsidRPr="00F142ED">
        <w:rPr>
          <w:rFonts w:ascii="Times New Roman" w:eastAsia="宋体" w:hAnsi="Times New Roman" w:hint="eastAsia"/>
          <w:kern w:val="0"/>
          <w:sz w:val="24"/>
          <w:szCs w:val="24"/>
        </w:rPr>
        <w:t>考量</w:t>
      </w:r>
      <w:proofErr w:type="gramEnd"/>
      <w:r w:rsidRPr="00F142ED">
        <w:rPr>
          <w:rFonts w:ascii="Times New Roman" w:eastAsia="宋体" w:hAnsi="Times New Roman" w:hint="eastAsia"/>
          <w:kern w:val="0"/>
          <w:sz w:val="24"/>
          <w:szCs w:val="24"/>
        </w:rPr>
        <w:t>目标的场景，</w:t>
      </w:r>
      <w:r w:rsidR="009F1685">
        <w:rPr>
          <w:rFonts w:ascii="Times New Roman" w:eastAsia="宋体" w:hAnsi="Times New Roman" w:hint="eastAsia"/>
          <w:kern w:val="0"/>
          <w:sz w:val="24"/>
          <w:szCs w:val="24"/>
        </w:rPr>
        <w:t>宜</w:t>
      </w:r>
      <w:r w:rsidR="000C6B71">
        <w:rPr>
          <w:rFonts w:ascii="Times New Roman" w:eastAsia="宋体" w:hAnsi="Times New Roman" w:hint="eastAsia"/>
          <w:kern w:val="0"/>
          <w:sz w:val="24"/>
          <w:szCs w:val="24"/>
        </w:rPr>
        <w:t>根据</w:t>
      </w:r>
      <w:r w:rsidRPr="00F142ED">
        <w:rPr>
          <w:rFonts w:ascii="Times New Roman" w:eastAsia="宋体" w:hAnsi="Times New Roman" w:hint="eastAsia"/>
          <w:kern w:val="0"/>
          <w:sz w:val="24"/>
          <w:szCs w:val="24"/>
        </w:rPr>
        <w:t>日间和夜间不同时段</w:t>
      </w:r>
      <w:r w:rsidR="000C6B71">
        <w:rPr>
          <w:rFonts w:ascii="Times New Roman" w:eastAsia="宋体" w:hAnsi="Times New Roman" w:hint="eastAsia"/>
          <w:kern w:val="0"/>
          <w:sz w:val="24"/>
          <w:szCs w:val="24"/>
        </w:rPr>
        <w:t>的</w:t>
      </w:r>
      <w:r w:rsidRPr="00F142ED">
        <w:rPr>
          <w:rFonts w:ascii="Times New Roman" w:eastAsia="宋体" w:hAnsi="Times New Roman" w:hint="eastAsia"/>
          <w:kern w:val="0"/>
          <w:sz w:val="24"/>
          <w:szCs w:val="24"/>
        </w:rPr>
        <w:t>节律健康照明</w:t>
      </w:r>
      <w:r w:rsidR="009F1685">
        <w:rPr>
          <w:rFonts w:ascii="Times New Roman" w:eastAsia="宋体" w:hAnsi="Times New Roman" w:hint="eastAsia"/>
          <w:kern w:val="0"/>
          <w:sz w:val="24"/>
          <w:szCs w:val="24"/>
        </w:rPr>
        <w:t>需求</w:t>
      </w:r>
      <w:r w:rsidR="00076E6F">
        <w:rPr>
          <w:rFonts w:ascii="Times New Roman" w:eastAsia="宋体" w:hAnsi="Times New Roman" w:hint="eastAsia"/>
          <w:kern w:val="0"/>
          <w:sz w:val="24"/>
          <w:szCs w:val="24"/>
        </w:rPr>
        <w:t>进行光环境设计，照明标准值</w:t>
      </w:r>
      <w:proofErr w:type="gramStart"/>
      <w:r w:rsidR="00076E6F">
        <w:rPr>
          <w:rFonts w:ascii="Times New Roman" w:eastAsia="宋体" w:hAnsi="Times New Roman" w:hint="eastAsia"/>
          <w:kern w:val="0"/>
          <w:sz w:val="24"/>
          <w:szCs w:val="24"/>
        </w:rPr>
        <w:t>宜符合</w:t>
      </w:r>
      <w:r w:rsidRPr="00F142ED">
        <w:rPr>
          <w:rFonts w:ascii="Times New Roman" w:eastAsia="宋体" w:hAnsi="Times New Roman" w:hint="eastAsia"/>
          <w:kern w:val="0"/>
          <w:sz w:val="24"/>
          <w:szCs w:val="24"/>
        </w:rPr>
        <w:t>表</w:t>
      </w:r>
      <w:proofErr w:type="gramEnd"/>
      <w:r w:rsidRPr="00F142ED">
        <w:rPr>
          <w:rFonts w:ascii="Times New Roman" w:eastAsia="宋体" w:hAnsi="Times New Roman"/>
          <w:kern w:val="0"/>
          <w:sz w:val="24"/>
          <w:szCs w:val="24"/>
        </w:rPr>
        <w:t>5.2.1</w:t>
      </w:r>
      <w:r w:rsidR="00076E6F">
        <w:rPr>
          <w:rFonts w:ascii="Times New Roman" w:eastAsia="宋体" w:hAnsi="Times New Roman" w:hint="eastAsia"/>
          <w:kern w:val="0"/>
          <w:sz w:val="24"/>
          <w:szCs w:val="24"/>
        </w:rPr>
        <w:t>的规定</w:t>
      </w:r>
      <w:r w:rsidRPr="00F142ED">
        <w:rPr>
          <w:rFonts w:ascii="Times New Roman" w:eastAsia="宋体" w:hAnsi="Times New Roman" w:hint="eastAsia"/>
          <w:kern w:val="0"/>
          <w:sz w:val="24"/>
          <w:szCs w:val="24"/>
        </w:rPr>
        <w:t>。</w:t>
      </w:r>
      <w:bookmarkEnd w:id="29"/>
    </w:p>
    <w:p w14:paraId="2D39DB44" w14:textId="77777777" w:rsidR="00EB1DED" w:rsidRPr="00F142ED" w:rsidRDefault="00EB1DED" w:rsidP="00EB1DED">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5.2.1</w:t>
      </w:r>
      <w:r w:rsidRPr="00F142ED">
        <w:rPr>
          <w:rFonts w:ascii="Times New Roman" w:eastAsia="黑体" w:hAnsi="Times New Roman" w:cs="Times New Roman"/>
          <w:szCs w:val="21"/>
        </w:rPr>
        <w:t xml:space="preserve"> </w:t>
      </w:r>
      <w:r w:rsidRPr="00F142ED">
        <w:rPr>
          <w:rFonts w:ascii="Times New Roman" w:eastAsia="黑体" w:hAnsi="Times New Roman" w:cs="Times New Roman" w:hint="eastAsia"/>
          <w:szCs w:val="21"/>
        </w:rPr>
        <w:t>不同时段的节律健康照明标准值</w:t>
      </w:r>
    </w:p>
    <w:tbl>
      <w:tblPr>
        <w:tblStyle w:val="8"/>
        <w:tblW w:w="8222" w:type="dxa"/>
        <w:tblInd w:w="-147" w:type="dxa"/>
        <w:tblLook w:val="04A0" w:firstRow="1" w:lastRow="0" w:firstColumn="1" w:lastColumn="0" w:noHBand="0" w:noVBand="1"/>
      </w:tblPr>
      <w:tblGrid>
        <w:gridCol w:w="991"/>
        <w:gridCol w:w="887"/>
        <w:gridCol w:w="1224"/>
        <w:gridCol w:w="1114"/>
        <w:gridCol w:w="2006"/>
        <w:gridCol w:w="2000"/>
      </w:tblGrid>
      <w:tr w:rsidR="00F142ED" w:rsidRPr="00F142ED" w14:paraId="4BB307A2" w14:textId="77777777" w:rsidTr="008C1780">
        <w:trPr>
          <w:trHeight w:val="266"/>
        </w:trPr>
        <w:tc>
          <w:tcPr>
            <w:tcW w:w="991" w:type="dxa"/>
          </w:tcPr>
          <w:p w14:paraId="1F9D95E9"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时段</w:t>
            </w:r>
          </w:p>
        </w:tc>
        <w:tc>
          <w:tcPr>
            <w:tcW w:w="887" w:type="dxa"/>
          </w:tcPr>
          <w:p w14:paraId="7B8CD170"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测试面</w:t>
            </w:r>
            <w:r w:rsidRPr="007B3669">
              <w:rPr>
                <w:rFonts w:ascii="Times New Roman" w:eastAsia="宋体" w:hAnsi="Times New Roman" w:cs="Times New Roman"/>
                <w:kern w:val="2"/>
                <w:sz w:val="21"/>
                <w:szCs w:val="21"/>
              </w:rPr>
              <w:t>a</w:t>
            </w:r>
          </w:p>
        </w:tc>
        <w:tc>
          <w:tcPr>
            <w:tcW w:w="1224" w:type="dxa"/>
          </w:tcPr>
          <w:p w14:paraId="644BAA50"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维持时间</w:t>
            </w: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h)</w:t>
            </w:r>
            <w:r w:rsidRPr="007B3669">
              <w:rPr>
                <w:rFonts w:ascii="Times New Roman" w:eastAsia="宋体" w:hAnsi="Times New Roman" w:cs="Times New Roman" w:hint="eastAsia"/>
                <w:kern w:val="2"/>
                <w:sz w:val="21"/>
                <w:szCs w:val="21"/>
              </w:rPr>
              <w:t xml:space="preserve"> </w:t>
            </w:r>
            <w:r w:rsidRPr="007B3669">
              <w:rPr>
                <w:rFonts w:ascii="Times New Roman" w:eastAsia="宋体" w:hAnsi="Times New Roman" w:cs="Times New Roman"/>
                <w:kern w:val="2"/>
                <w:sz w:val="21"/>
                <w:szCs w:val="21"/>
              </w:rPr>
              <w:t>b</w:t>
            </w:r>
          </w:p>
        </w:tc>
        <w:tc>
          <w:tcPr>
            <w:tcW w:w="1114" w:type="dxa"/>
          </w:tcPr>
          <w:p w14:paraId="45D1A198"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C</w:t>
            </w:r>
            <w:r w:rsidRPr="007B3669">
              <w:rPr>
                <w:rFonts w:ascii="Times New Roman" w:eastAsia="宋体" w:hAnsi="Times New Roman" w:cs="Times New Roman"/>
                <w:kern w:val="2"/>
                <w:sz w:val="21"/>
                <w:szCs w:val="21"/>
              </w:rPr>
              <w:t>S</w:t>
            </w:r>
          </w:p>
        </w:tc>
        <w:tc>
          <w:tcPr>
            <w:tcW w:w="2006" w:type="dxa"/>
          </w:tcPr>
          <w:p w14:paraId="16311897"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7B3669">
              <w:rPr>
                <w:rFonts w:ascii="Times New Roman" w:eastAsia="宋体" w:hAnsi="Times New Roman" w:cs="Times New Roman"/>
                <w:kern w:val="2"/>
                <w:sz w:val="21"/>
                <w:szCs w:val="21"/>
              </w:rPr>
              <w:t>Melanopic</w:t>
            </w:r>
            <w:proofErr w:type="spellEnd"/>
            <w:r w:rsidRPr="007B3669">
              <w:rPr>
                <w:rFonts w:ascii="Times New Roman" w:eastAsia="宋体" w:hAnsi="Times New Roman" w:cs="Times New Roman"/>
                <w:kern w:val="2"/>
                <w:sz w:val="21"/>
                <w:szCs w:val="21"/>
              </w:rPr>
              <w:t xml:space="preserve"> </w:t>
            </w:r>
            <w:proofErr w:type="gramStart"/>
            <w:r w:rsidRPr="007B3669">
              <w:rPr>
                <w:rFonts w:ascii="Times New Roman" w:eastAsia="宋体" w:hAnsi="Times New Roman" w:cs="Times New Roman" w:hint="eastAsia"/>
                <w:kern w:val="2"/>
                <w:sz w:val="21"/>
                <w:szCs w:val="21"/>
              </w:rPr>
              <w:t>E</w:t>
            </w:r>
            <w:r w:rsidRPr="007B3669">
              <w:rPr>
                <w:rFonts w:ascii="Times New Roman" w:eastAsia="宋体" w:hAnsi="Times New Roman" w:cs="Times New Roman"/>
                <w:kern w:val="2"/>
                <w:sz w:val="21"/>
                <w:szCs w:val="21"/>
              </w:rPr>
              <w:t>DI(</w:t>
            </w:r>
            <w:proofErr w:type="gramEnd"/>
            <w:r w:rsidRPr="007B3669">
              <w:rPr>
                <w:rFonts w:ascii="Times New Roman" w:eastAsia="宋体" w:hAnsi="Times New Roman" w:cs="Times New Roman" w:hint="eastAsia"/>
                <w:kern w:val="2"/>
                <w:sz w:val="21"/>
                <w:szCs w:val="21"/>
              </w:rPr>
              <w:t>lx</w:t>
            </w:r>
            <w:r w:rsidRPr="007B3669">
              <w:rPr>
                <w:rFonts w:ascii="Times New Roman" w:eastAsia="宋体" w:hAnsi="Times New Roman" w:cs="Times New Roman"/>
                <w:kern w:val="2"/>
                <w:sz w:val="21"/>
                <w:szCs w:val="21"/>
              </w:rPr>
              <w:t>)</w:t>
            </w:r>
          </w:p>
        </w:tc>
        <w:tc>
          <w:tcPr>
            <w:tcW w:w="2000" w:type="dxa"/>
          </w:tcPr>
          <w:p w14:paraId="7489208F"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kern w:val="2"/>
                <w:sz w:val="21"/>
                <w:szCs w:val="21"/>
              </w:rPr>
              <w:t>DCLA</w:t>
            </w:r>
          </w:p>
        </w:tc>
      </w:tr>
      <w:tr w:rsidR="00F142ED" w:rsidRPr="00F142ED" w14:paraId="212A9B4C" w14:textId="77777777" w:rsidTr="008C1780">
        <w:trPr>
          <w:trHeight w:val="401"/>
        </w:trPr>
        <w:tc>
          <w:tcPr>
            <w:tcW w:w="991" w:type="dxa"/>
          </w:tcPr>
          <w:p w14:paraId="2E38AB18"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日间</w:t>
            </w:r>
          </w:p>
        </w:tc>
        <w:tc>
          <w:tcPr>
            <w:tcW w:w="887" w:type="dxa"/>
          </w:tcPr>
          <w:p w14:paraId="4F087802"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1</w:t>
            </w:r>
            <w:r w:rsidRPr="007B3669">
              <w:rPr>
                <w:rFonts w:ascii="Times New Roman" w:eastAsia="宋体" w:hAnsi="Times New Roman" w:cs="Times New Roman"/>
                <w:kern w:val="2"/>
                <w:sz w:val="21"/>
                <w:szCs w:val="21"/>
              </w:rPr>
              <w:t>.2 m</w:t>
            </w:r>
          </w:p>
        </w:tc>
        <w:tc>
          <w:tcPr>
            <w:tcW w:w="1224" w:type="dxa"/>
          </w:tcPr>
          <w:p w14:paraId="12F0B8B9"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2</w:t>
            </w:r>
          </w:p>
        </w:tc>
        <w:tc>
          <w:tcPr>
            <w:tcW w:w="1114" w:type="dxa"/>
          </w:tcPr>
          <w:p w14:paraId="37EB5C70"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0.3</w:t>
            </w:r>
          </w:p>
        </w:tc>
        <w:tc>
          <w:tcPr>
            <w:tcW w:w="2006" w:type="dxa"/>
          </w:tcPr>
          <w:p w14:paraId="5B45F640"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250</w:t>
            </w:r>
          </w:p>
        </w:tc>
        <w:tc>
          <w:tcPr>
            <w:tcW w:w="2000" w:type="dxa"/>
            <w:vMerge w:val="restart"/>
          </w:tcPr>
          <w:p w14:paraId="2604CC9E" w14:textId="5919B1B0"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kern w:val="2"/>
                <w:sz w:val="21"/>
                <w:szCs w:val="21"/>
              </w:rPr>
              <w:t>-2.5</w:t>
            </w:r>
            <w:r w:rsidR="000D675C">
              <w:rPr>
                <w:rFonts w:ascii="Times New Roman" w:eastAsia="宋体" w:hAnsi="Times New Roman" w:cs="Times New Roman"/>
                <w:kern w:val="2"/>
                <w:sz w:val="21"/>
                <w:szCs w:val="21"/>
              </w:rPr>
              <w:t>~</w:t>
            </w:r>
            <w:r w:rsidRPr="007B3669">
              <w:rPr>
                <w:rFonts w:ascii="Times New Roman" w:eastAsia="宋体" w:hAnsi="Times New Roman" w:cs="Times New Roman"/>
                <w:kern w:val="2"/>
                <w:sz w:val="21"/>
                <w:szCs w:val="21"/>
              </w:rPr>
              <w:t>2.5</w:t>
            </w:r>
          </w:p>
        </w:tc>
      </w:tr>
      <w:tr w:rsidR="00F142ED" w:rsidRPr="00F142ED" w14:paraId="1072A1EF" w14:textId="77777777" w:rsidTr="008C1780">
        <w:trPr>
          <w:trHeight w:val="399"/>
        </w:trPr>
        <w:tc>
          <w:tcPr>
            <w:tcW w:w="991" w:type="dxa"/>
          </w:tcPr>
          <w:p w14:paraId="7A947A8A"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夜间</w:t>
            </w:r>
          </w:p>
        </w:tc>
        <w:tc>
          <w:tcPr>
            <w:tcW w:w="887" w:type="dxa"/>
          </w:tcPr>
          <w:p w14:paraId="2D2DE85C"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1</w:t>
            </w:r>
            <w:r w:rsidRPr="007B3669">
              <w:rPr>
                <w:rFonts w:ascii="Times New Roman" w:eastAsia="宋体" w:hAnsi="Times New Roman" w:cs="Times New Roman"/>
                <w:kern w:val="2"/>
                <w:sz w:val="21"/>
                <w:szCs w:val="21"/>
              </w:rPr>
              <w:t>.2 m</w:t>
            </w:r>
          </w:p>
        </w:tc>
        <w:tc>
          <w:tcPr>
            <w:tcW w:w="1224" w:type="dxa"/>
          </w:tcPr>
          <w:p w14:paraId="5537DE5F"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w:t>
            </w:r>
          </w:p>
        </w:tc>
        <w:tc>
          <w:tcPr>
            <w:tcW w:w="1114" w:type="dxa"/>
          </w:tcPr>
          <w:p w14:paraId="5B5AD141"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0.1</w:t>
            </w:r>
          </w:p>
        </w:tc>
        <w:tc>
          <w:tcPr>
            <w:tcW w:w="2006" w:type="dxa"/>
          </w:tcPr>
          <w:p w14:paraId="461A9649"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hint="eastAsia"/>
                <w:kern w:val="2"/>
                <w:sz w:val="21"/>
                <w:szCs w:val="21"/>
              </w:rPr>
              <w:t>1</w:t>
            </w:r>
            <w:r w:rsidRPr="007B3669">
              <w:rPr>
                <w:rFonts w:ascii="Times New Roman" w:eastAsia="宋体" w:hAnsi="Times New Roman" w:cs="Times New Roman"/>
                <w:kern w:val="2"/>
                <w:sz w:val="21"/>
                <w:szCs w:val="21"/>
              </w:rPr>
              <w:t>0</w:t>
            </w:r>
          </w:p>
        </w:tc>
        <w:tc>
          <w:tcPr>
            <w:tcW w:w="2000" w:type="dxa"/>
            <w:vMerge/>
          </w:tcPr>
          <w:p w14:paraId="05044909" w14:textId="77777777" w:rsidR="00EB1DED" w:rsidRPr="007B3669" w:rsidRDefault="00EB1DED" w:rsidP="007B3669">
            <w:pPr>
              <w:pStyle w:val="aa"/>
              <w:spacing w:line="400" w:lineRule="exact"/>
              <w:ind w:firstLineChars="0" w:firstLine="0"/>
              <w:jc w:val="center"/>
              <w:rPr>
                <w:rFonts w:ascii="Times New Roman" w:eastAsia="宋体" w:hAnsi="Times New Roman" w:cs="Times New Roman"/>
                <w:kern w:val="2"/>
                <w:sz w:val="21"/>
                <w:szCs w:val="21"/>
              </w:rPr>
            </w:pPr>
          </w:p>
        </w:tc>
      </w:tr>
    </w:tbl>
    <w:bookmarkEnd w:id="25"/>
    <w:p w14:paraId="4A954705" w14:textId="77777777" w:rsidR="007B3669" w:rsidRPr="00B859D2" w:rsidRDefault="007B3669" w:rsidP="00E43281">
      <w:pPr>
        <w:spacing w:line="360" w:lineRule="auto"/>
        <w:rPr>
          <w:rFonts w:ascii="宋体" w:eastAsia="宋体" w:hAnsi="宋体"/>
          <w:kern w:val="0"/>
          <w:szCs w:val="21"/>
        </w:rPr>
      </w:pPr>
      <w:r w:rsidRPr="00B859D2">
        <w:rPr>
          <w:rFonts w:ascii="宋体" w:eastAsia="宋体" w:hAnsi="宋体" w:hint="eastAsia"/>
          <w:kern w:val="0"/>
          <w:szCs w:val="21"/>
        </w:rPr>
        <w:lastRenderedPageBreak/>
        <w:t>注</w:t>
      </w:r>
      <w:r w:rsidRPr="00B859D2">
        <w:rPr>
          <w:rFonts w:ascii="宋体" w:eastAsia="宋体" w:hAnsi="宋体"/>
          <w:kern w:val="0"/>
          <w:szCs w:val="21"/>
        </w:rPr>
        <w:t>1：表中“—”表示不要求；</w:t>
      </w:r>
    </w:p>
    <w:p w14:paraId="5BD26A80" w14:textId="77777777" w:rsidR="007B3669" w:rsidRPr="00B859D2" w:rsidRDefault="007B3669" w:rsidP="00E43281">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2：节律健康照明标准值由用光时间决定，用光时间指的是光照时间所在的个体昼夜节律的相位。以睡眠时间为23:00-次晨7:00的人群为例，其日间指7:00-18:00；夜间指18:00-23:00。</w:t>
      </w:r>
    </w:p>
    <w:p w14:paraId="324C889E" w14:textId="7E2040CB" w:rsidR="007B3669" w:rsidRPr="00B859D2" w:rsidRDefault="007B3669" w:rsidP="00E43281">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3：节律照明的测试面是指眼睛高度</w:t>
      </w:r>
      <w:r w:rsidRPr="00FE0541">
        <w:rPr>
          <w:rFonts w:ascii="Times New Roman" w:eastAsia="宋体" w:hAnsi="Times New Roman" w:cs="Times New Roman"/>
          <w:szCs w:val="21"/>
        </w:rPr>
        <w:t>（</w:t>
      </w:r>
      <w:r w:rsidRPr="00FE0541">
        <w:rPr>
          <w:rFonts w:ascii="Times New Roman" w:eastAsia="宋体" w:hAnsi="Times New Roman" w:cs="Times New Roman"/>
          <w:szCs w:val="21"/>
        </w:rPr>
        <w:t>1.2m</w:t>
      </w:r>
      <w:r w:rsidRPr="00FE0541">
        <w:rPr>
          <w:rFonts w:ascii="Times New Roman" w:eastAsia="宋体" w:hAnsi="Times New Roman" w:cs="Times New Roman"/>
          <w:szCs w:val="21"/>
        </w:rPr>
        <w:t>）</w:t>
      </w:r>
      <w:r w:rsidRPr="00B859D2">
        <w:rPr>
          <w:rFonts w:ascii="宋体" w:eastAsia="宋体" w:hAnsi="宋体"/>
          <w:kern w:val="0"/>
          <w:szCs w:val="21"/>
        </w:rPr>
        <w:t>垂直面。</w:t>
      </w:r>
    </w:p>
    <w:p w14:paraId="2ACA96D8" w14:textId="6ABA5E7F" w:rsidR="007B3669" w:rsidRPr="00B859D2" w:rsidRDefault="007B3669" w:rsidP="00E43281">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4：维持时间指光照在相应时段的照射时长。</w:t>
      </w:r>
    </w:p>
    <w:p w14:paraId="006068CB" w14:textId="19ECC191" w:rsidR="00C25424" w:rsidRPr="002F6D31" w:rsidRDefault="00C25424" w:rsidP="002F6D31">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30" w:name="_Toc111044412"/>
      <w:r w:rsidRPr="00F142ED">
        <w:rPr>
          <w:rFonts w:ascii="Times New Roman" w:eastAsia="黑体" w:hAnsi="Times New Roman" w:cs="Times New Roman" w:hint="eastAsia"/>
          <w:bCs/>
          <w:kern w:val="0"/>
          <w:sz w:val="24"/>
          <w:szCs w:val="32"/>
        </w:rPr>
        <w:t>5</w:t>
      </w:r>
      <w:r w:rsidRPr="00F142ED">
        <w:rPr>
          <w:rFonts w:ascii="Times New Roman" w:eastAsia="黑体" w:hAnsi="Times New Roman" w:cs="Times New Roman"/>
          <w:bCs/>
          <w:kern w:val="0"/>
          <w:sz w:val="24"/>
          <w:szCs w:val="32"/>
        </w:rPr>
        <w:t xml:space="preserve">.3 </w:t>
      </w:r>
      <w:r w:rsidRPr="00F142ED">
        <w:rPr>
          <w:rFonts w:ascii="Times New Roman" w:eastAsia="黑体" w:hAnsi="Times New Roman" w:cs="Times New Roman" w:hint="eastAsia"/>
          <w:bCs/>
          <w:kern w:val="0"/>
          <w:sz w:val="24"/>
          <w:szCs w:val="32"/>
        </w:rPr>
        <w:t>情绪健康</w:t>
      </w:r>
      <w:bookmarkEnd w:id="30"/>
    </w:p>
    <w:p w14:paraId="0DA0EFD8" w14:textId="30574B7D" w:rsidR="00C25424" w:rsidRPr="00F142ED" w:rsidRDefault="00C25424" w:rsidP="00E43281">
      <w:pPr>
        <w:widowControl/>
        <w:adjustRightInd w:val="0"/>
        <w:snapToGrid w:val="0"/>
        <w:spacing w:line="360" w:lineRule="auto"/>
        <w:jc w:val="left"/>
        <w:rPr>
          <w:rFonts w:ascii="Times New Roman" w:eastAsia="宋体" w:hAnsi="Times New Roman"/>
          <w:b/>
          <w:bCs/>
          <w:kern w:val="0"/>
          <w:sz w:val="24"/>
          <w:szCs w:val="24"/>
        </w:rPr>
      </w:pPr>
      <w:r w:rsidRPr="00F142ED">
        <w:rPr>
          <w:rFonts w:ascii="宋体" w:eastAsia="宋体" w:hAnsi="宋体"/>
          <w:b/>
          <w:bCs/>
          <w:kern w:val="0"/>
          <w:sz w:val="24"/>
          <w:szCs w:val="24"/>
        </w:rPr>
        <w:t>5.3.1</w:t>
      </w:r>
      <w:bookmarkStart w:id="31" w:name="_Hlk98880193"/>
      <w:r w:rsidR="00415B9C">
        <w:rPr>
          <w:rFonts w:ascii="宋体" w:eastAsia="宋体" w:hAnsi="宋体"/>
          <w:b/>
          <w:bCs/>
          <w:kern w:val="0"/>
          <w:sz w:val="24"/>
          <w:szCs w:val="24"/>
        </w:rPr>
        <w:t xml:space="preserve"> </w:t>
      </w:r>
      <w:r w:rsidRPr="00F142ED">
        <w:rPr>
          <w:rFonts w:ascii="Times New Roman" w:eastAsia="宋体" w:hAnsi="Times New Roman" w:hint="eastAsia"/>
          <w:kern w:val="0"/>
          <w:sz w:val="24"/>
          <w:szCs w:val="24"/>
        </w:rPr>
        <w:t>对</w:t>
      </w:r>
      <w:r w:rsidR="00076E6F" w:rsidRPr="00F142ED">
        <w:rPr>
          <w:rFonts w:ascii="Times New Roman" w:eastAsia="宋体" w:hAnsi="Times New Roman" w:hint="eastAsia"/>
          <w:kern w:val="0"/>
          <w:sz w:val="24"/>
          <w:szCs w:val="24"/>
        </w:rPr>
        <w:t>V</w:t>
      </w:r>
      <w:r w:rsidR="00076E6F" w:rsidRPr="00F142ED">
        <w:rPr>
          <w:rFonts w:ascii="Times New Roman" w:eastAsia="宋体" w:hAnsi="Times New Roman" w:hint="eastAsia"/>
          <w:kern w:val="0"/>
          <w:sz w:val="24"/>
          <w:szCs w:val="24"/>
        </w:rPr>
        <w:t>类光气候区室内空间、地下空间或长时间</w:t>
      </w:r>
      <w:r w:rsidR="00076E6F">
        <w:rPr>
          <w:rFonts w:ascii="Times New Roman" w:eastAsia="宋体" w:hAnsi="Times New Roman" w:hint="eastAsia"/>
          <w:kern w:val="0"/>
          <w:sz w:val="24"/>
          <w:szCs w:val="24"/>
        </w:rPr>
        <w:t>密闭</w:t>
      </w:r>
      <w:r w:rsidR="00076E6F" w:rsidRPr="00F142ED">
        <w:rPr>
          <w:rFonts w:ascii="Times New Roman" w:eastAsia="宋体" w:hAnsi="Times New Roman" w:hint="eastAsia"/>
          <w:kern w:val="0"/>
          <w:sz w:val="24"/>
          <w:szCs w:val="24"/>
        </w:rPr>
        <w:t>环境等</w:t>
      </w:r>
      <w:r w:rsidRPr="00F142ED">
        <w:rPr>
          <w:rFonts w:ascii="Times New Roman" w:eastAsia="宋体" w:hAnsi="Times New Roman" w:hint="eastAsia"/>
          <w:kern w:val="0"/>
          <w:sz w:val="24"/>
          <w:szCs w:val="24"/>
        </w:rPr>
        <w:t>需要调节情绪的场所和人群</w:t>
      </w:r>
      <w:bookmarkEnd w:id="31"/>
      <w:r w:rsidRPr="00F142ED">
        <w:rPr>
          <w:rFonts w:ascii="Times New Roman" w:eastAsia="宋体" w:hAnsi="Times New Roman" w:hint="eastAsia"/>
          <w:kern w:val="0"/>
          <w:sz w:val="24"/>
          <w:szCs w:val="24"/>
        </w:rPr>
        <w:t>，</w:t>
      </w:r>
      <w:r w:rsidR="002F6D31">
        <w:rPr>
          <w:rFonts w:ascii="Times New Roman" w:eastAsia="宋体" w:hAnsi="Times New Roman" w:hint="eastAsia"/>
          <w:kern w:val="0"/>
          <w:sz w:val="24"/>
          <w:szCs w:val="24"/>
        </w:rPr>
        <w:t>在</w:t>
      </w:r>
      <w:r w:rsidRPr="00F142ED">
        <w:rPr>
          <w:rFonts w:ascii="Times New Roman" w:eastAsia="宋体" w:hAnsi="Times New Roman" w:hint="eastAsia"/>
          <w:kern w:val="0"/>
          <w:sz w:val="24"/>
          <w:szCs w:val="24"/>
        </w:rPr>
        <w:t>不同季节的</w:t>
      </w:r>
      <w:r w:rsidR="005B6DB5">
        <w:rPr>
          <w:rFonts w:ascii="Times New Roman" w:eastAsia="宋体" w:hAnsi="Times New Roman" w:hint="eastAsia"/>
          <w:kern w:val="0"/>
          <w:sz w:val="24"/>
          <w:szCs w:val="24"/>
        </w:rPr>
        <w:t>负面</w:t>
      </w:r>
      <w:r w:rsidRPr="00F142ED">
        <w:rPr>
          <w:rFonts w:ascii="Times New Roman" w:eastAsia="宋体" w:hAnsi="Times New Roman" w:hint="eastAsia"/>
          <w:kern w:val="0"/>
          <w:sz w:val="24"/>
          <w:szCs w:val="24"/>
        </w:rPr>
        <w:t>情绪健康照明应</w:t>
      </w:r>
      <w:r w:rsidR="002F6D31">
        <w:rPr>
          <w:rFonts w:ascii="Times New Roman" w:eastAsia="宋体" w:hAnsi="Times New Roman" w:hint="eastAsia"/>
          <w:kern w:val="0"/>
          <w:sz w:val="24"/>
          <w:szCs w:val="24"/>
        </w:rPr>
        <w:t>满足</w:t>
      </w:r>
      <w:r w:rsidRPr="00F142ED">
        <w:rPr>
          <w:rFonts w:ascii="Times New Roman" w:eastAsia="宋体" w:hAnsi="Times New Roman" w:hint="eastAsia"/>
          <w:kern w:val="0"/>
          <w:sz w:val="24"/>
          <w:szCs w:val="24"/>
        </w:rPr>
        <w:t>表</w:t>
      </w:r>
      <w:r w:rsidR="002F6D31">
        <w:rPr>
          <w:rFonts w:ascii="Times New Roman" w:eastAsia="宋体" w:hAnsi="Times New Roman" w:hint="eastAsia"/>
          <w:kern w:val="0"/>
          <w:sz w:val="24"/>
          <w:szCs w:val="24"/>
        </w:rPr>
        <w:t>5</w:t>
      </w:r>
      <w:r w:rsidR="002F6D31">
        <w:rPr>
          <w:rFonts w:ascii="Times New Roman" w:eastAsia="宋体" w:hAnsi="Times New Roman"/>
          <w:kern w:val="0"/>
          <w:sz w:val="24"/>
          <w:szCs w:val="24"/>
        </w:rPr>
        <w:t>.</w:t>
      </w:r>
      <w:r w:rsidRPr="00F142ED">
        <w:rPr>
          <w:rFonts w:ascii="Times New Roman" w:eastAsia="宋体" w:hAnsi="Times New Roman"/>
          <w:kern w:val="0"/>
          <w:sz w:val="24"/>
          <w:szCs w:val="24"/>
        </w:rPr>
        <w:t>3</w:t>
      </w:r>
      <w:r w:rsidR="002F6D31">
        <w:rPr>
          <w:rFonts w:ascii="Times New Roman" w:eastAsia="宋体" w:hAnsi="Times New Roman"/>
          <w:kern w:val="0"/>
          <w:sz w:val="24"/>
          <w:szCs w:val="24"/>
        </w:rPr>
        <w:t>.1</w:t>
      </w:r>
      <w:r w:rsidRPr="00F142ED">
        <w:rPr>
          <w:rFonts w:ascii="Times New Roman" w:eastAsia="宋体" w:hAnsi="Times New Roman" w:hint="eastAsia"/>
          <w:kern w:val="0"/>
          <w:sz w:val="24"/>
          <w:szCs w:val="24"/>
        </w:rPr>
        <w:t>的</w:t>
      </w:r>
      <w:r w:rsidR="00076E6F">
        <w:rPr>
          <w:rFonts w:ascii="Times New Roman" w:eastAsia="宋体" w:hAnsi="Times New Roman" w:hint="eastAsia"/>
          <w:kern w:val="0"/>
          <w:sz w:val="24"/>
          <w:szCs w:val="24"/>
        </w:rPr>
        <w:t>规定</w:t>
      </w:r>
      <w:r w:rsidRPr="00F142ED">
        <w:rPr>
          <w:rFonts w:ascii="Times New Roman" w:eastAsia="宋体" w:hAnsi="Times New Roman" w:hint="eastAsia"/>
          <w:kern w:val="0"/>
          <w:sz w:val="24"/>
          <w:szCs w:val="24"/>
        </w:rPr>
        <w:t>。</w:t>
      </w:r>
    </w:p>
    <w:p w14:paraId="721DD881" w14:textId="064566EF" w:rsidR="00C25424" w:rsidRPr="00F142ED" w:rsidRDefault="00C25424" w:rsidP="007B3669">
      <w:pPr>
        <w:pStyle w:val="aa"/>
        <w:ind w:firstLineChars="0" w:firstLine="0"/>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5.</w:t>
      </w:r>
      <w:r w:rsidRPr="00F142ED">
        <w:rPr>
          <w:rFonts w:ascii="Times New Roman" w:eastAsia="黑体" w:hAnsi="Times New Roman" w:cs="Times New Roman"/>
          <w:szCs w:val="21"/>
        </w:rPr>
        <w:t>3</w:t>
      </w:r>
      <w:r w:rsidRPr="00F142ED">
        <w:rPr>
          <w:rFonts w:ascii="Times New Roman" w:eastAsia="黑体" w:hAnsi="Times New Roman" w:cs="Times New Roman" w:hint="eastAsia"/>
          <w:szCs w:val="21"/>
        </w:rPr>
        <w:t>.1</w:t>
      </w:r>
      <w:r w:rsidRPr="00F142ED">
        <w:rPr>
          <w:rFonts w:ascii="Times New Roman" w:eastAsia="黑体" w:hAnsi="Times New Roman" w:cs="Times New Roman"/>
          <w:szCs w:val="21"/>
        </w:rPr>
        <w:t xml:space="preserve"> </w:t>
      </w:r>
      <w:r w:rsidRPr="00F142ED">
        <w:rPr>
          <w:rFonts w:ascii="Times New Roman" w:eastAsia="黑体" w:hAnsi="Times New Roman" w:cs="Times New Roman" w:hint="eastAsia"/>
          <w:szCs w:val="21"/>
        </w:rPr>
        <w:t>不同季节</w:t>
      </w:r>
      <w:r w:rsidR="005B6DB5">
        <w:rPr>
          <w:rFonts w:ascii="Times New Roman" w:eastAsia="黑体" w:hAnsi="Times New Roman" w:cs="Times New Roman" w:hint="eastAsia"/>
          <w:szCs w:val="21"/>
        </w:rPr>
        <w:t>改善负面</w:t>
      </w:r>
      <w:r w:rsidRPr="00F142ED">
        <w:rPr>
          <w:rFonts w:ascii="Times New Roman" w:eastAsia="黑体" w:hAnsi="Times New Roman" w:cs="Times New Roman" w:hint="eastAsia"/>
          <w:szCs w:val="21"/>
        </w:rPr>
        <w:t>情绪</w:t>
      </w:r>
      <w:r w:rsidR="005B6DB5">
        <w:rPr>
          <w:rFonts w:ascii="Times New Roman" w:eastAsia="黑体" w:hAnsi="Times New Roman" w:cs="Times New Roman" w:hint="eastAsia"/>
          <w:szCs w:val="21"/>
        </w:rPr>
        <w:t>的</w:t>
      </w:r>
      <w:r w:rsidRPr="00F142ED">
        <w:rPr>
          <w:rFonts w:ascii="Times New Roman" w:eastAsia="黑体" w:hAnsi="Times New Roman" w:cs="Times New Roman" w:hint="eastAsia"/>
          <w:szCs w:val="21"/>
        </w:rPr>
        <w:t>健康照明标准值</w:t>
      </w:r>
    </w:p>
    <w:tbl>
      <w:tblPr>
        <w:tblStyle w:val="9"/>
        <w:tblW w:w="0" w:type="auto"/>
        <w:tblLook w:val="04A0" w:firstRow="1" w:lastRow="0" w:firstColumn="1" w:lastColumn="0" w:noHBand="0" w:noVBand="1"/>
      </w:tblPr>
      <w:tblGrid>
        <w:gridCol w:w="1382"/>
        <w:gridCol w:w="913"/>
        <w:gridCol w:w="1052"/>
        <w:gridCol w:w="1184"/>
        <w:gridCol w:w="1159"/>
        <w:gridCol w:w="871"/>
        <w:gridCol w:w="1735"/>
      </w:tblGrid>
      <w:tr w:rsidR="00F142ED" w:rsidRPr="00F142ED" w14:paraId="4126E749" w14:textId="77777777" w:rsidTr="007B3669">
        <w:trPr>
          <w:trHeight w:val="615"/>
        </w:trPr>
        <w:tc>
          <w:tcPr>
            <w:tcW w:w="1382" w:type="dxa"/>
          </w:tcPr>
          <w:p w14:paraId="7E07CD6B"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季节</w:t>
            </w:r>
          </w:p>
        </w:tc>
        <w:tc>
          <w:tcPr>
            <w:tcW w:w="913" w:type="dxa"/>
          </w:tcPr>
          <w:p w14:paraId="0C607E55"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测试面</w:t>
            </w:r>
            <w:r w:rsidRPr="007B3669">
              <w:rPr>
                <w:rFonts w:ascii="Times New Roman" w:eastAsia="宋体" w:hAnsi="Times New Roman" w:cs="Times New Roman" w:hint="eastAsia"/>
                <w:kern w:val="2"/>
                <w:sz w:val="21"/>
                <w:szCs w:val="21"/>
              </w:rPr>
              <w:t>a</w:t>
            </w:r>
          </w:p>
        </w:tc>
        <w:tc>
          <w:tcPr>
            <w:tcW w:w="1052" w:type="dxa"/>
          </w:tcPr>
          <w:p w14:paraId="6CDB2B1D"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维持时间</w:t>
            </w: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h)</w:t>
            </w:r>
            <w:r w:rsidRPr="007B3669">
              <w:rPr>
                <w:rFonts w:ascii="Times New Roman" w:eastAsia="宋体" w:hAnsi="Times New Roman" w:cs="Times New Roman" w:hint="eastAsia"/>
                <w:kern w:val="2"/>
                <w:sz w:val="21"/>
                <w:szCs w:val="21"/>
              </w:rPr>
              <w:t xml:space="preserve"> b</w:t>
            </w:r>
          </w:p>
        </w:tc>
        <w:tc>
          <w:tcPr>
            <w:tcW w:w="1184" w:type="dxa"/>
          </w:tcPr>
          <w:p w14:paraId="2F11E621"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维持平均照度（</w:t>
            </w:r>
            <w:r w:rsidRPr="007B3669">
              <w:rPr>
                <w:rFonts w:ascii="Times New Roman" w:eastAsia="宋体" w:hAnsi="Times New Roman" w:cs="Times New Roman" w:hint="eastAsia"/>
                <w:kern w:val="2"/>
                <w:sz w:val="21"/>
                <w:szCs w:val="21"/>
              </w:rPr>
              <w:t>l</w:t>
            </w:r>
            <w:r w:rsidRPr="007B3669">
              <w:rPr>
                <w:rFonts w:ascii="Times New Roman" w:eastAsia="宋体" w:hAnsi="Times New Roman" w:cs="Times New Roman"/>
                <w:kern w:val="2"/>
                <w:sz w:val="21"/>
                <w:szCs w:val="21"/>
              </w:rPr>
              <w:t>x</w:t>
            </w:r>
            <w:r w:rsidRPr="007B3669">
              <w:rPr>
                <w:rFonts w:ascii="Times New Roman" w:eastAsia="宋体" w:hAnsi="Times New Roman" w:cs="Times New Roman" w:hint="eastAsia"/>
                <w:kern w:val="2"/>
                <w:sz w:val="21"/>
                <w:szCs w:val="21"/>
              </w:rPr>
              <w:t>）</w:t>
            </w:r>
          </w:p>
        </w:tc>
        <w:tc>
          <w:tcPr>
            <w:tcW w:w="1159" w:type="dxa"/>
          </w:tcPr>
          <w:p w14:paraId="5CB65DB9"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色温</w:t>
            </w:r>
            <w:r w:rsidRPr="007B3669">
              <w:rPr>
                <w:rFonts w:ascii="Times New Roman" w:eastAsia="宋体" w:hAnsi="Times New Roman" w:cs="Times New Roman" w:hint="eastAsia"/>
                <w:kern w:val="2"/>
                <w:sz w:val="21"/>
                <w:szCs w:val="21"/>
              </w:rPr>
              <w:t>(</w:t>
            </w:r>
            <w:r w:rsidRPr="007B3669">
              <w:rPr>
                <w:rFonts w:ascii="Times New Roman" w:eastAsia="宋体" w:hAnsi="Times New Roman" w:cs="Times New Roman"/>
                <w:kern w:val="2"/>
                <w:sz w:val="21"/>
                <w:szCs w:val="21"/>
              </w:rPr>
              <w:t>K</w:t>
            </w:r>
            <w:r w:rsidRPr="007B3669">
              <w:rPr>
                <w:rFonts w:ascii="Times New Roman" w:eastAsia="宋体" w:hAnsi="Times New Roman" w:cs="Times New Roman" w:hint="eastAsia"/>
                <w:kern w:val="2"/>
                <w:sz w:val="21"/>
                <w:szCs w:val="21"/>
              </w:rPr>
              <w:t>)</w:t>
            </w:r>
          </w:p>
        </w:tc>
        <w:tc>
          <w:tcPr>
            <w:tcW w:w="871" w:type="dxa"/>
          </w:tcPr>
          <w:p w14:paraId="5B3664F6"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C</w:t>
            </w:r>
            <w:r w:rsidRPr="007B3669">
              <w:rPr>
                <w:rFonts w:ascii="Times New Roman" w:eastAsia="宋体" w:hAnsi="Times New Roman" w:cs="Times New Roman"/>
                <w:kern w:val="2"/>
                <w:sz w:val="21"/>
                <w:szCs w:val="21"/>
              </w:rPr>
              <w:t>S</w:t>
            </w:r>
          </w:p>
        </w:tc>
        <w:tc>
          <w:tcPr>
            <w:tcW w:w="1735" w:type="dxa"/>
          </w:tcPr>
          <w:p w14:paraId="50CC1AA4" w14:textId="77777777" w:rsidR="00C25424" w:rsidRPr="007B3669"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7B3669">
              <w:rPr>
                <w:rFonts w:ascii="Times New Roman" w:eastAsia="宋体" w:hAnsi="Times New Roman" w:cs="Times New Roman" w:hint="eastAsia"/>
                <w:kern w:val="2"/>
                <w:sz w:val="21"/>
                <w:szCs w:val="21"/>
              </w:rPr>
              <w:t>控制要求（可调）</w:t>
            </w:r>
            <w:r w:rsidRPr="007B3669">
              <w:rPr>
                <w:rFonts w:ascii="Times New Roman" w:eastAsia="宋体" w:hAnsi="Times New Roman" w:cs="Times New Roman" w:hint="eastAsia"/>
                <w:kern w:val="2"/>
                <w:sz w:val="21"/>
                <w:szCs w:val="21"/>
              </w:rPr>
              <w:t>c</w:t>
            </w:r>
          </w:p>
        </w:tc>
      </w:tr>
      <w:tr w:rsidR="00F142ED" w:rsidRPr="00042ED6" w14:paraId="291E0AAB" w14:textId="77777777" w:rsidTr="007B3669">
        <w:trPr>
          <w:trHeight w:val="930"/>
        </w:trPr>
        <w:tc>
          <w:tcPr>
            <w:tcW w:w="1382" w:type="dxa"/>
          </w:tcPr>
          <w:p w14:paraId="0C83AFF8"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冬季</w:t>
            </w:r>
            <w:r w:rsidRPr="00042ED6">
              <w:rPr>
                <w:rFonts w:ascii="Times New Roman" w:eastAsia="宋体" w:hAnsi="Times New Roman" w:cs="Times New Roman" w:hint="eastAsia"/>
                <w:kern w:val="2"/>
                <w:sz w:val="21"/>
                <w:szCs w:val="21"/>
              </w:rPr>
              <w:t xml:space="preserve"> </w:t>
            </w:r>
            <w:r w:rsidRPr="00042ED6">
              <w:rPr>
                <w:rFonts w:ascii="Times New Roman" w:eastAsia="宋体" w:hAnsi="Times New Roman" w:cs="Times New Roman" w:hint="eastAsia"/>
                <w:kern w:val="2"/>
                <w:sz w:val="21"/>
                <w:szCs w:val="21"/>
              </w:rPr>
              <w:t>（</w:t>
            </w:r>
            <w:r w:rsidRPr="00042ED6">
              <w:rPr>
                <w:rFonts w:ascii="Times New Roman" w:eastAsia="宋体" w:hAnsi="Times New Roman" w:cs="Times New Roman"/>
                <w:kern w:val="2"/>
                <w:sz w:val="21"/>
                <w:szCs w:val="21"/>
              </w:rPr>
              <w:t>10</w:t>
            </w:r>
            <w:r w:rsidRPr="00042ED6">
              <w:rPr>
                <w:rFonts w:ascii="Times New Roman" w:eastAsia="宋体" w:hAnsi="Times New Roman" w:cs="Times New Roman" w:hint="eastAsia"/>
                <w:kern w:val="2"/>
                <w:sz w:val="21"/>
                <w:szCs w:val="21"/>
              </w:rPr>
              <w:t>月</w:t>
            </w:r>
            <w:r w:rsidRPr="00042ED6">
              <w:rPr>
                <w:rFonts w:ascii="Times New Roman" w:eastAsia="宋体" w:hAnsi="Times New Roman" w:cs="Times New Roman" w:hint="eastAsia"/>
                <w:kern w:val="2"/>
                <w:sz w:val="21"/>
                <w:szCs w:val="21"/>
              </w:rPr>
              <w:t>-</w:t>
            </w:r>
            <w:r w:rsidRPr="00042ED6">
              <w:rPr>
                <w:rFonts w:ascii="Times New Roman" w:eastAsia="宋体" w:hAnsi="Times New Roman" w:cs="Times New Roman" w:hint="eastAsia"/>
                <w:kern w:val="2"/>
                <w:sz w:val="21"/>
                <w:szCs w:val="21"/>
              </w:rPr>
              <w:t>次年</w:t>
            </w:r>
            <w:r w:rsidRPr="00042ED6">
              <w:rPr>
                <w:rFonts w:ascii="Times New Roman" w:eastAsia="宋体" w:hAnsi="Times New Roman" w:cs="Times New Roman" w:hint="eastAsia"/>
                <w:kern w:val="2"/>
                <w:sz w:val="21"/>
                <w:szCs w:val="21"/>
              </w:rPr>
              <w:t>3</w:t>
            </w:r>
            <w:r w:rsidRPr="00042ED6">
              <w:rPr>
                <w:rFonts w:ascii="Times New Roman" w:eastAsia="宋体" w:hAnsi="Times New Roman" w:cs="Times New Roman" w:hint="eastAsia"/>
                <w:kern w:val="2"/>
                <w:sz w:val="21"/>
                <w:szCs w:val="21"/>
              </w:rPr>
              <w:t>月）</w:t>
            </w:r>
          </w:p>
        </w:tc>
        <w:tc>
          <w:tcPr>
            <w:tcW w:w="913" w:type="dxa"/>
          </w:tcPr>
          <w:p w14:paraId="33026568"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1</w:t>
            </w:r>
            <w:r w:rsidRPr="00042ED6">
              <w:rPr>
                <w:rFonts w:ascii="Times New Roman" w:eastAsia="宋体" w:hAnsi="Times New Roman" w:cs="Times New Roman"/>
                <w:kern w:val="2"/>
                <w:sz w:val="21"/>
                <w:szCs w:val="21"/>
              </w:rPr>
              <w:t>.2 m</w:t>
            </w:r>
          </w:p>
        </w:tc>
        <w:tc>
          <w:tcPr>
            <w:tcW w:w="1052" w:type="dxa"/>
          </w:tcPr>
          <w:p w14:paraId="7DF915FA"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r w:rsidRPr="00042ED6">
              <w:rPr>
                <w:rFonts w:ascii="Times New Roman" w:eastAsia="宋体" w:hAnsi="Times New Roman" w:cs="Times New Roman"/>
                <w:kern w:val="2"/>
                <w:sz w:val="21"/>
                <w:szCs w:val="21"/>
              </w:rPr>
              <w:t>2</w:t>
            </w:r>
          </w:p>
        </w:tc>
        <w:tc>
          <w:tcPr>
            <w:tcW w:w="1184" w:type="dxa"/>
          </w:tcPr>
          <w:p w14:paraId="57CD17CC"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r w:rsidRPr="00042ED6">
              <w:rPr>
                <w:rFonts w:ascii="Times New Roman" w:eastAsia="宋体" w:hAnsi="Times New Roman" w:cs="Times New Roman" w:hint="eastAsia"/>
                <w:kern w:val="2"/>
                <w:sz w:val="21"/>
                <w:szCs w:val="21"/>
              </w:rPr>
              <w:t>2</w:t>
            </w:r>
            <w:r w:rsidRPr="00042ED6">
              <w:rPr>
                <w:rFonts w:ascii="Times New Roman" w:eastAsia="宋体" w:hAnsi="Times New Roman" w:cs="Times New Roman"/>
                <w:kern w:val="2"/>
                <w:sz w:val="21"/>
                <w:szCs w:val="21"/>
              </w:rPr>
              <w:t xml:space="preserve">500 </w:t>
            </w:r>
          </w:p>
        </w:tc>
        <w:tc>
          <w:tcPr>
            <w:tcW w:w="1159" w:type="dxa"/>
          </w:tcPr>
          <w:p w14:paraId="7216D03D"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kern w:val="2"/>
                <w:sz w:val="21"/>
                <w:szCs w:val="21"/>
              </w:rPr>
              <w:t xml:space="preserve">6500 </w:t>
            </w:r>
          </w:p>
        </w:tc>
        <w:tc>
          <w:tcPr>
            <w:tcW w:w="871" w:type="dxa"/>
          </w:tcPr>
          <w:p w14:paraId="703F99E9"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r w:rsidRPr="00042ED6">
              <w:rPr>
                <w:rFonts w:ascii="Times New Roman" w:eastAsia="宋体" w:hAnsi="Times New Roman" w:cs="Times New Roman"/>
                <w:kern w:val="2"/>
                <w:sz w:val="21"/>
                <w:szCs w:val="21"/>
              </w:rPr>
              <w:t xml:space="preserve"> 0.6</w:t>
            </w:r>
          </w:p>
        </w:tc>
        <w:tc>
          <w:tcPr>
            <w:tcW w:w="1735" w:type="dxa"/>
            <w:vMerge w:val="restart"/>
          </w:tcPr>
          <w:p w14:paraId="53007342"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色温：</w:t>
            </w:r>
            <w:r w:rsidRPr="00042ED6">
              <w:rPr>
                <w:rFonts w:ascii="Times New Roman" w:eastAsia="宋体" w:hAnsi="Times New Roman" w:cs="Times New Roman" w:hint="eastAsia"/>
                <w:kern w:val="2"/>
                <w:sz w:val="21"/>
                <w:szCs w:val="21"/>
              </w:rPr>
              <w:t>2</w:t>
            </w:r>
            <w:r w:rsidRPr="00042ED6">
              <w:rPr>
                <w:rFonts w:ascii="Times New Roman" w:eastAsia="宋体" w:hAnsi="Times New Roman" w:cs="Times New Roman"/>
                <w:kern w:val="2"/>
                <w:sz w:val="21"/>
                <w:szCs w:val="21"/>
              </w:rPr>
              <w:t>700K-6500K</w:t>
            </w:r>
          </w:p>
          <w:p w14:paraId="53528F4E"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照度：</w:t>
            </w:r>
            <w:r w:rsidRPr="00042ED6">
              <w:rPr>
                <w:rFonts w:ascii="Times New Roman" w:eastAsia="宋体" w:hAnsi="Times New Roman" w:cs="Times New Roman" w:hint="eastAsia"/>
                <w:kern w:val="2"/>
                <w:sz w:val="21"/>
                <w:szCs w:val="21"/>
              </w:rPr>
              <w:t>0</w:t>
            </w:r>
            <w:r w:rsidRPr="00042ED6">
              <w:rPr>
                <w:rFonts w:ascii="Times New Roman" w:eastAsia="宋体" w:hAnsi="Times New Roman" w:cs="Times New Roman"/>
                <w:kern w:val="2"/>
                <w:sz w:val="21"/>
                <w:szCs w:val="21"/>
              </w:rPr>
              <w:t>-3000 lx</w:t>
            </w:r>
          </w:p>
          <w:p w14:paraId="2150857F"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分档位可调</w:t>
            </w:r>
          </w:p>
        </w:tc>
      </w:tr>
      <w:tr w:rsidR="00F142ED" w:rsidRPr="00042ED6" w14:paraId="5308C29D" w14:textId="77777777" w:rsidTr="007B3669">
        <w:trPr>
          <w:trHeight w:val="475"/>
        </w:trPr>
        <w:tc>
          <w:tcPr>
            <w:tcW w:w="1382" w:type="dxa"/>
          </w:tcPr>
          <w:p w14:paraId="008BF813"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其他</w:t>
            </w:r>
          </w:p>
        </w:tc>
        <w:tc>
          <w:tcPr>
            <w:tcW w:w="913" w:type="dxa"/>
          </w:tcPr>
          <w:p w14:paraId="14B89BFD"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p>
        </w:tc>
        <w:tc>
          <w:tcPr>
            <w:tcW w:w="1052" w:type="dxa"/>
          </w:tcPr>
          <w:p w14:paraId="0944FD66"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p>
        </w:tc>
        <w:tc>
          <w:tcPr>
            <w:tcW w:w="1184" w:type="dxa"/>
          </w:tcPr>
          <w:p w14:paraId="36B9F1C8"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p>
        </w:tc>
        <w:tc>
          <w:tcPr>
            <w:tcW w:w="1159" w:type="dxa"/>
          </w:tcPr>
          <w:p w14:paraId="167D5EF0"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p>
        </w:tc>
        <w:tc>
          <w:tcPr>
            <w:tcW w:w="871" w:type="dxa"/>
          </w:tcPr>
          <w:p w14:paraId="62AFCDBD"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r w:rsidRPr="00042ED6">
              <w:rPr>
                <w:rFonts w:ascii="Times New Roman" w:eastAsia="宋体" w:hAnsi="Times New Roman" w:cs="Times New Roman" w:hint="eastAsia"/>
                <w:kern w:val="2"/>
                <w:sz w:val="21"/>
                <w:szCs w:val="21"/>
              </w:rPr>
              <w:t>—</w:t>
            </w:r>
          </w:p>
        </w:tc>
        <w:tc>
          <w:tcPr>
            <w:tcW w:w="1735" w:type="dxa"/>
            <w:vMerge/>
          </w:tcPr>
          <w:p w14:paraId="0D74C07A" w14:textId="77777777" w:rsidR="00C25424" w:rsidRPr="00042ED6" w:rsidRDefault="00C25424" w:rsidP="007B3669">
            <w:pPr>
              <w:pStyle w:val="aa"/>
              <w:spacing w:line="400" w:lineRule="exact"/>
              <w:ind w:firstLineChars="0" w:firstLine="0"/>
              <w:jc w:val="center"/>
              <w:rPr>
                <w:rFonts w:ascii="Times New Roman" w:eastAsia="宋体" w:hAnsi="Times New Roman" w:cs="Times New Roman"/>
                <w:kern w:val="2"/>
                <w:sz w:val="21"/>
                <w:szCs w:val="21"/>
              </w:rPr>
            </w:pPr>
          </w:p>
        </w:tc>
      </w:tr>
    </w:tbl>
    <w:p w14:paraId="3B349B61" w14:textId="77777777" w:rsidR="007B3669" w:rsidRPr="00042ED6" w:rsidRDefault="007B3669" w:rsidP="00E43281">
      <w:pPr>
        <w:spacing w:line="360" w:lineRule="auto"/>
        <w:rPr>
          <w:rFonts w:ascii="宋体" w:eastAsia="宋体" w:hAnsi="宋体"/>
          <w:kern w:val="0"/>
          <w:szCs w:val="21"/>
        </w:rPr>
      </w:pPr>
      <w:r w:rsidRPr="00042ED6">
        <w:rPr>
          <w:rFonts w:ascii="宋体" w:eastAsia="宋体" w:hAnsi="宋体" w:hint="eastAsia"/>
          <w:kern w:val="0"/>
          <w:szCs w:val="21"/>
        </w:rPr>
        <w:t>注</w:t>
      </w:r>
      <w:r w:rsidRPr="00042ED6">
        <w:rPr>
          <w:rFonts w:ascii="宋体" w:eastAsia="宋体" w:hAnsi="宋体"/>
          <w:kern w:val="0"/>
          <w:szCs w:val="21"/>
        </w:rPr>
        <w:t>1：表中“—”表示不要求；</w:t>
      </w:r>
    </w:p>
    <w:p w14:paraId="6C39A4D0" w14:textId="020D8239" w:rsidR="007B3669" w:rsidRPr="00042ED6" w:rsidRDefault="007B3669" w:rsidP="00E43281">
      <w:pPr>
        <w:spacing w:line="360" w:lineRule="auto"/>
        <w:rPr>
          <w:rFonts w:ascii="宋体" w:eastAsia="宋体" w:hAnsi="宋体"/>
          <w:kern w:val="0"/>
          <w:szCs w:val="21"/>
        </w:rPr>
      </w:pPr>
      <w:r w:rsidRPr="00042ED6">
        <w:rPr>
          <w:rFonts w:ascii="宋体" w:eastAsia="宋体" w:hAnsi="宋体" w:hint="eastAsia"/>
          <w:kern w:val="0"/>
          <w:szCs w:val="21"/>
        </w:rPr>
        <w:t>注</w:t>
      </w:r>
      <w:r w:rsidRPr="00042ED6">
        <w:rPr>
          <w:rFonts w:ascii="宋体" w:eastAsia="宋体" w:hAnsi="宋体"/>
          <w:kern w:val="0"/>
          <w:szCs w:val="21"/>
        </w:rPr>
        <w:t>2：</w:t>
      </w:r>
      <w:r w:rsidR="005B6DB5" w:rsidRPr="00042ED6">
        <w:rPr>
          <w:rFonts w:ascii="宋体" w:eastAsia="宋体" w:hAnsi="宋体" w:hint="eastAsia"/>
          <w:kern w:val="0"/>
          <w:szCs w:val="21"/>
        </w:rPr>
        <w:t>负面</w:t>
      </w:r>
      <w:r w:rsidRPr="00042ED6">
        <w:rPr>
          <w:rFonts w:ascii="宋体" w:eastAsia="宋体" w:hAnsi="宋体"/>
          <w:kern w:val="0"/>
          <w:szCs w:val="21"/>
        </w:rPr>
        <w:t>情绪</w:t>
      </w:r>
      <w:r w:rsidR="005B6DB5" w:rsidRPr="00042ED6">
        <w:rPr>
          <w:rFonts w:ascii="宋体" w:eastAsia="宋体" w:hAnsi="宋体" w:hint="eastAsia"/>
          <w:kern w:val="0"/>
          <w:szCs w:val="21"/>
        </w:rPr>
        <w:t>改善的</w:t>
      </w:r>
      <w:r w:rsidRPr="00042ED6">
        <w:rPr>
          <w:rFonts w:ascii="宋体" w:eastAsia="宋体" w:hAnsi="宋体"/>
          <w:kern w:val="0"/>
          <w:szCs w:val="21"/>
        </w:rPr>
        <w:t>健康照明标准值由光照季节决定，不同纬度地区应做相应调整，在光照不足的季节进行补充光照。</w:t>
      </w:r>
    </w:p>
    <w:p w14:paraId="7A74B1D3" w14:textId="6CC59206" w:rsidR="007B3669" w:rsidRPr="00042ED6" w:rsidRDefault="007B3669" w:rsidP="00E43281">
      <w:pPr>
        <w:spacing w:line="360" w:lineRule="auto"/>
        <w:rPr>
          <w:rFonts w:ascii="宋体" w:eastAsia="宋体" w:hAnsi="宋体"/>
          <w:kern w:val="0"/>
          <w:szCs w:val="21"/>
        </w:rPr>
      </w:pPr>
      <w:r w:rsidRPr="00042ED6">
        <w:rPr>
          <w:rFonts w:ascii="宋体" w:eastAsia="宋体" w:hAnsi="宋体" w:hint="eastAsia"/>
          <w:kern w:val="0"/>
          <w:szCs w:val="21"/>
        </w:rPr>
        <w:t>注</w:t>
      </w:r>
      <w:r w:rsidRPr="00042ED6">
        <w:rPr>
          <w:rFonts w:ascii="宋体" w:eastAsia="宋体" w:hAnsi="宋体"/>
          <w:kern w:val="0"/>
          <w:szCs w:val="21"/>
        </w:rPr>
        <w:t>3：</w:t>
      </w:r>
      <w:r w:rsidR="005B6DB5" w:rsidRPr="00042ED6">
        <w:rPr>
          <w:rFonts w:ascii="宋体" w:eastAsia="宋体" w:hAnsi="宋体" w:hint="eastAsia"/>
          <w:kern w:val="0"/>
          <w:szCs w:val="21"/>
        </w:rPr>
        <w:t>负面</w:t>
      </w:r>
      <w:r w:rsidRPr="00042ED6">
        <w:rPr>
          <w:rFonts w:ascii="宋体" w:eastAsia="宋体" w:hAnsi="宋体"/>
          <w:kern w:val="0"/>
          <w:szCs w:val="21"/>
        </w:rPr>
        <w:t>情绪</w:t>
      </w:r>
      <w:r w:rsidR="005B6DB5" w:rsidRPr="00042ED6">
        <w:rPr>
          <w:rFonts w:ascii="宋体" w:eastAsia="宋体" w:hAnsi="宋体" w:hint="eastAsia"/>
          <w:kern w:val="0"/>
          <w:szCs w:val="21"/>
        </w:rPr>
        <w:t>改善的</w:t>
      </w:r>
      <w:r w:rsidRPr="00042ED6">
        <w:rPr>
          <w:rFonts w:ascii="宋体" w:eastAsia="宋体" w:hAnsi="宋体"/>
          <w:kern w:val="0"/>
          <w:szCs w:val="21"/>
        </w:rPr>
        <w:t>健康照明标准值亦适用于在其他季节被照对象存在情绪障碍（BDI评分大于10分）时使用。</w:t>
      </w:r>
    </w:p>
    <w:p w14:paraId="69D6EC01" w14:textId="4627602B" w:rsidR="007B3669" w:rsidRPr="00B859D2" w:rsidRDefault="007B3669" w:rsidP="00E43281">
      <w:pPr>
        <w:spacing w:line="360" w:lineRule="auto"/>
        <w:rPr>
          <w:rFonts w:ascii="宋体" w:eastAsia="宋体" w:hAnsi="宋体"/>
          <w:kern w:val="0"/>
          <w:szCs w:val="21"/>
        </w:rPr>
      </w:pPr>
      <w:r w:rsidRPr="00042ED6">
        <w:rPr>
          <w:rFonts w:ascii="宋体" w:eastAsia="宋体" w:hAnsi="宋体" w:hint="eastAsia"/>
          <w:kern w:val="0"/>
          <w:szCs w:val="21"/>
        </w:rPr>
        <w:t>注</w:t>
      </w:r>
      <w:r w:rsidRPr="00042ED6">
        <w:rPr>
          <w:rFonts w:ascii="宋体" w:eastAsia="宋体" w:hAnsi="宋体"/>
          <w:kern w:val="0"/>
          <w:szCs w:val="21"/>
        </w:rPr>
        <w:t>4：情绪照明的测试面是指眼睛高度</w:t>
      </w:r>
      <w:r w:rsidRPr="00042ED6">
        <w:rPr>
          <w:rFonts w:ascii="Times New Roman" w:eastAsia="宋体" w:hAnsi="Times New Roman" w:cs="Times New Roman"/>
          <w:szCs w:val="21"/>
        </w:rPr>
        <w:t>（</w:t>
      </w:r>
      <w:r w:rsidRPr="00042ED6">
        <w:rPr>
          <w:rFonts w:ascii="Times New Roman" w:eastAsia="宋体" w:hAnsi="Times New Roman" w:cs="Times New Roman"/>
          <w:szCs w:val="21"/>
        </w:rPr>
        <w:t>1.2 m</w:t>
      </w:r>
      <w:r w:rsidRPr="00042ED6">
        <w:rPr>
          <w:rFonts w:ascii="Times New Roman" w:eastAsia="宋体" w:hAnsi="Times New Roman" w:cs="Times New Roman"/>
          <w:szCs w:val="21"/>
        </w:rPr>
        <w:t>）</w:t>
      </w:r>
      <w:r w:rsidRPr="00042ED6">
        <w:rPr>
          <w:rFonts w:ascii="宋体" w:eastAsia="宋体" w:hAnsi="宋体"/>
          <w:kern w:val="0"/>
          <w:szCs w:val="21"/>
        </w:rPr>
        <w:t>垂直面。</w:t>
      </w:r>
    </w:p>
    <w:p w14:paraId="7528C20B" w14:textId="43D42C18" w:rsidR="007B3669" w:rsidRPr="00B859D2" w:rsidRDefault="007B3669" w:rsidP="00E43281">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5：维持时间指光照在相应时段的照射时长。</w:t>
      </w:r>
    </w:p>
    <w:p w14:paraId="3AC2355C" w14:textId="26F24738" w:rsidR="00116CC1" w:rsidRDefault="007B3669" w:rsidP="00116CC1">
      <w:pPr>
        <w:spacing w:line="360" w:lineRule="auto"/>
        <w:rPr>
          <w:rFonts w:ascii="宋体" w:eastAsia="宋体" w:hAnsi="宋体"/>
          <w:kern w:val="0"/>
          <w:szCs w:val="21"/>
        </w:rPr>
      </w:pPr>
      <w:r w:rsidRPr="00B859D2">
        <w:rPr>
          <w:rFonts w:ascii="宋体" w:eastAsia="宋体" w:hAnsi="宋体" w:hint="eastAsia"/>
          <w:kern w:val="0"/>
          <w:szCs w:val="21"/>
        </w:rPr>
        <w:t>注</w:t>
      </w:r>
      <w:r w:rsidRPr="00B859D2">
        <w:rPr>
          <w:rFonts w:ascii="宋体" w:eastAsia="宋体" w:hAnsi="宋体"/>
          <w:kern w:val="0"/>
          <w:szCs w:val="21"/>
        </w:rPr>
        <w:t>6：情绪健康照明控制需满足“情绪干预”场景和“普通照明”场景切换的功能，同时满足照度、色温分档位可调，有条件可增加</w:t>
      </w:r>
      <w:r w:rsidR="000069B3">
        <w:rPr>
          <w:rFonts w:ascii="宋体" w:eastAsia="宋体" w:hAnsi="宋体" w:hint="eastAsia"/>
          <w:kern w:val="0"/>
          <w:szCs w:val="21"/>
        </w:rPr>
        <w:t>色彩</w:t>
      </w:r>
      <w:r w:rsidR="005B6DB5">
        <w:rPr>
          <w:rFonts w:ascii="宋体" w:eastAsia="宋体" w:hAnsi="宋体" w:hint="eastAsia"/>
          <w:kern w:val="0"/>
          <w:szCs w:val="21"/>
        </w:rPr>
        <w:t>光</w:t>
      </w:r>
      <w:r w:rsidR="000069B3" w:rsidRPr="00B859D2">
        <w:rPr>
          <w:rFonts w:ascii="宋体" w:eastAsia="宋体" w:hAnsi="宋体"/>
          <w:kern w:val="0"/>
          <w:szCs w:val="21"/>
        </w:rPr>
        <w:t>可调</w:t>
      </w:r>
      <w:r w:rsidR="000069B3">
        <w:rPr>
          <w:rFonts w:ascii="宋体" w:eastAsia="宋体" w:hAnsi="宋体" w:hint="eastAsia"/>
          <w:kern w:val="0"/>
          <w:szCs w:val="21"/>
        </w:rPr>
        <w:t>的</w:t>
      </w:r>
      <w:r w:rsidRPr="00B859D2">
        <w:rPr>
          <w:rFonts w:ascii="宋体" w:eastAsia="宋体" w:hAnsi="宋体"/>
          <w:kern w:val="0"/>
          <w:szCs w:val="21"/>
        </w:rPr>
        <w:t>间接照明。</w:t>
      </w:r>
    </w:p>
    <w:p w14:paraId="2EF3B317" w14:textId="4A4456C9" w:rsidR="00116CC1" w:rsidRPr="00116CC1" w:rsidRDefault="00116CC1" w:rsidP="00116CC1">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32" w:name="_Toc111044413"/>
      <w:r w:rsidRPr="00116CC1">
        <w:rPr>
          <w:rFonts w:ascii="Times New Roman" w:eastAsia="黑体" w:hAnsi="Times New Roman" w:cs="Times New Roman" w:hint="eastAsia"/>
          <w:bCs/>
          <w:kern w:val="0"/>
          <w:sz w:val="24"/>
          <w:szCs w:val="32"/>
        </w:rPr>
        <w:t>5.</w:t>
      </w:r>
      <w:r w:rsidRPr="00116CC1">
        <w:rPr>
          <w:rFonts w:ascii="Times New Roman" w:eastAsia="黑体" w:hAnsi="Times New Roman" w:cs="Times New Roman"/>
          <w:bCs/>
          <w:kern w:val="0"/>
          <w:sz w:val="24"/>
          <w:szCs w:val="32"/>
        </w:rPr>
        <w:t>4</w:t>
      </w:r>
      <w:r w:rsidRPr="00116CC1">
        <w:rPr>
          <w:rFonts w:ascii="Times New Roman" w:eastAsia="黑体" w:hAnsi="Times New Roman" w:cs="Times New Roman" w:hint="eastAsia"/>
          <w:bCs/>
          <w:kern w:val="0"/>
          <w:sz w:val="24"/>
          <w:szCs w:val="32"/>
        </w:rPr>
        <w:t xml:space="preserve"> </w:t>
      </w:r>
      <w:r w:rsidRPr="00116CC1">
        <w:rPr>
          <w:rFonts w:ascii="Times New Roman" w:eastAsia="黑体" w:hAnsi="Times New Roman" w:cs="Times New Roman" w:hint="eastAsia"/>
          <w:bCs/>
          <w:kern w:val="0"/>
          <w:sz w:val="24"/>
          <w:szCs w:val="32"/>
        </w:rPr>
        <w:t>视觉光危害</w:t>
      </w:r>
      <w:bookmarkEnd w:id="32"/>
    </w:p>
    <w:p w14:paraId="562A53DE" w14:textId="01D861F4" w:rsidR="00116CC1" w:rsidRPr="00116CC1" w:rsidRDefault="00116CC1" w:rsidP="00116CC1">
      <w:pPr>
        <w:spacing w:line="360" w:lineRule="auto"/>
        <w:rPr>
          <w:rFonts w:ascii="宋体" w:eastAsia="宋体" w:hAnsi="宋体"/>
          <w:kern w:val="0"/>
          <w:sz w:val="24"/>
          <w:szCs w:val="24"/>
        </w:rPr>
      </w:pPr>
      <w:r w:rsidRPr="00116CC1">
        <w:rPr>
          <w:rFonts w:ascii="宋体" w:eastAsia="宋体" w:hAnsi="宋体" w:hint="eastAsia"/>
          <w:b/>
          <w:bCs/>
          <w:kern w:val="0"/>
          <w:sz w:val="24"/>
          <w:szCs w:val="24"/>
        </w:rPr>
        <w:t>5.</w:t>
      </w:r>
      <w:r w:rsidR="005B6DB5">
        <w:rPr>
          <w:rFonts w:ascii="宋体" w:eastAsia="宋体" w:hAnsi="宋体"/>
          <w:b/>
          <w:bCs/>
          <w:kern w:val="0"/>
          <w:sz w:val="24"/>
          <w:szCs w:val="24"/>
        </w:rPr>
        <w:t>4</w:t>
      </w:r>
      <w:r w:rsidRPr="00116CC1">
        <w:rPr>
          <w:rFonts w:ascii="宋体" w:eastAsia="宋体" w:hAnsi="宋体" w:hint="eastAsia"/>
          <w:b/>
          <w:bCs/>
          <w:kern w:val="0"/>
          <w:sz w:val="24"/>
          <w:szCs w:val="24"/>
        </w:rPr>
        <w:t>.1</w:t>
      </w:r>
      <w:r w:rsidRPr="00116CC1">
        <w:rPr>
          <w:rFonts w:ascii="宋体" w:eastAsia="宋体" w:hAnsi="宋体"/>
          <w:b/>
          <w:bCs/>
          <w:kern w:val="0"/>
          <w:sz w:val="24"/>
          <w:szCs w:val="24"/>
        </w:rPr>
        <w:t xml:space="preserve"> </w:t>
      </w:r>
      <w:r w:rsidRPr="00116CC1">
        <w:rPr>
          <w:rFonts w:ascii="宋体" w:eastAsia="宋体" w:hAnsi="宋体" w:hint="eastAsia"/>
          <w:kern w:val="0"/>
          <w:sz w:val="24"/>
          <w:szCs w:val="24"/>
        </w:rPr>
        <w:t>光环境频闪应符合下列规定：</w:t>
      </w:r>
    </w:p>
    <w:p w14:paraId="30E055AC" w14:textId="1F54B5AD" w:rsidR="00116CC1" w:rsidRPr="00116CC1" w:rsidRDefault="00116CC1" w:rsidP="00116CC1">
      <w:pPr>
        <w:spacing w:line="360" w:lineRule="auto"/>
        <w:ind w:firstLineChars="200" w:firstLine="480"/>
        <w:rPr>
          <w:rFonts w:ascii="宋体" w:eastAsia="宋体" w:hAnsi="宋体"/>
          <w:kern w:val="0"/>
          <w:sz w:val="24"/>
          <w:szCs w:val="24"/>
        </w:rPr>
      </w:pPr>
      <w:r w:rsidRPr="00116CC1">
        <w:rPr>
          <w:rFonts w:ascii="宋体" w:eastAsia="宋体" w:hAnsi="宋体"/>
          <w:kern w:val="0"/>
          <w:sz w:val="24"/>
          <w:szCs w:val="24"/>
        </w:rPr>
        <w:lastRenderedPageBreak/>
        <w:t>1 人员长时间停留场所的照明环境频闪限值应符合表5.</w:t>
      </w:r>
      <w:r w:rsidR="00455AB2">
        <w:rPr>
          <w:rFonts w:ascii="宋体" w:eastAsia="宋体" w:hAnsi="宋体"/>
          <w:kern w:val="0"/>
          <w:sz w:val="24"/>
          <w:szCs w:val="24"/>
        </w:rPr>
        <w:t>4</w:t>
      </w:r>
      <w:r w:rsidRPr="00116CC1">
        <w:rPr>
          <w:rFonts w:ascii="宋体" w:eastAsia="宋体" w:hAnsi="宋体"/>
          <w:kern w:val="0"/>
          <w:sz w:val="24"/>
          <w:szCs w:val="24"/>
        </w:rPr>
        <w:t>.1-1的规定</w:t>
      </w:r>
      <w:r w:rsidRPr="00116CC1">
        <w:rPr>
          <w:rFonts w:ascii="宋体" w:eastAsia="宋体" w:hAnsi="宋体" w:hint="eastAsia"/>
          <w:kern w:val="0"/>
          <w:sz w:val="24"/>
          <w:szCs w:val="24"/>
        </w:rPr>
        <w:t>；</w:t>
      </w:r>
    </w:p>
    <w:p w14:paraId="29438226" w14:textId="66544D29" w:rsidR="00116CC1" w:rsidRPr="00116CC1" w:rsidRDefault="00116CC1" w:rsidP="00116CC1">
      <w:pPr>
        <w:pStyle w:val="aa"/>
        <w:ind w:firstLineChars="0" w:firstLine="0"/>
        <w:jc w:val="center"/>
        <w:rPr>
          <w:rFonts w:ascii="Times New Roman" w:eastAsia="黑体" w:hAnsi="Times New Roman" w:cs="Times New Roman"/>
          <w:szCs w:val="21"/>
        </w:rPr>
      </w:pPr>
      <w:r w:rsidRPr="00116CC1">
        <w:rPr>
          <w:rFonts w:ascii="Times New Roman" w:eastAsia="黑体" w:hAnsi="Times New Roman" w:cs="Times New Roman" w:hint="eastAsia"/>
          <w:szCs w:val="21"/>
        </w:rPr>
        <w:t>表</w:t>
      </w:r>
      <w:r w:rsidRPr="00116CC1">
        <w:rPr>
          <w:rFonts w:ascii="Times New Roman" w:eastAsia="黑体" w:hAnsi="Times New Roman" w:cs="Times New Roman"/>
          <w:szCs w:val="21"/>
        </w:rPr>
        <w:t>5.</w:t>
      </w:r>
      <w:r w:rsidR="00455AB2">
        <w:rPr>
          <w:rFonts w:ascii="Times New Roman" w:eastAsia="黑体" w:hAnsi="Times New Roman" w:cs="Times New Roman"/>
          <w:szCs w:val="21"/>
        </w:rPr>
        <w:t>4</w:t>
      </w:r>
      <w:r w:rsidRPr="00116CC1">
        <w:rPr>
          <w:rFonts w:ascii="Times New Roman" w:eastAsia="黑体" w:hAnsi="Times New Roman" w:cs="Times New Roman"/>
          <w:szCs w:val="21"/>
        </w:rPr>
        <w:t>.1-1</w:t>
      </w:r>
      <w:r w:rsidRPr="00116CC1">
        <w:rPr>
          <w:rFonts w:ascii="Times New Roman" w:eastAsia="黑体" w:hAnsi="Times New Roman" w:cs="Times New Roman" w:hint="eastAsia"/>
          <w:szCs w:val="21"/>
        </w:rPr>
        <w:t>无显著影响光闪烁限值</w:t>
      </w:r>
    </w:p>
    <w:tbl>
      <w:tblPr>
        <w:tblStyle w:val="100"/>
        <w:tblW w:w="0" w:type="auto"/>
        <w:tblLayout w:type="fixed"/>
        <w:tblLook w:val="04A0" w:firstRow="1" w:lastRow="0" w:firstColumn="1" w:lastColumn="0" w:noHBand="0" w:noVBand="1"/>
      </w:tblPr>
      <w:tblGrid>
        <w:gridCol w:w="4108"/>
        <w:gridCol w:w="3490"/>
      </w:tblGrid>
      <w:tr w:rsidR="00116CC1" w:rsidRPr="00116CC1" w14:paraId="01380C75" w14:textId="77777777" w:rsidTr="00461EDF">
        <w:tc>
          <w:tcPr>
            <w:tcW w:w="4108" w:type="dxa"/>
          </w:tcPr>
          <w:p w14:paraId="1DE4BD67"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频率</w:t>
            </w:r>
            <w:r w:rsidRPr="00116CC1">
              <w:rPr>
                <w:rFonts w:ascii="Times New Roman" w:eastAsia="宋体" w:hAnsi="Times New Roman" w:cs="Times New Roman" w:hint="eastAsia"/>
                <w:kern w:val="2"/>
                <w:sz w:val="21"/>
                <w:szCs w:val="21"/>
              </w:rPr>
              <w:t>f</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Hz</w:t>
            </w:r>
            <w:r w:rsidRPr="00116CC1">
              <w:rPr>
                <w:rFonts w:ascii="Times New Roman" w:eastAsia="宋体" w:hAnsi="Times New Roman" w:cs="Times New Roman" w:hint="eastAsia"/>
                <w:kern w:val="2"/>
                <w:sz w:val="21"/>
                <w:szCs w:val="21"/>
              </w:rPr>
              <w:t>）</w:t>
            </w:r>
          </w:p>
        </w:tc>
        <w:tc>
          <w:tcPr>
            <w:tcW w:w="3490" w:type="dxa"/>
          </w:tcPr>
          <w:p w14:paraId="6B42EAD6"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波动深度（</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w:t>
            </w:r>
          </w:p>
        </w:tc>
      </w:tr>
      <w:tr w:rsidR="00116CC1" w:rsidRPr="00116CC1" w14:paraId="18C7D068" w14:textId="77777777" w:rsidTr="00461EDF">
        <w:tc>
          <w:tcPr>
            <w:tcW w:w="4108" w:type="dxa"/>
          </w:tcPr>
          <w:p w14:paraId="5E428998"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10</w:t>
            </w:r>
          </w:p>
        </w:tc>
        <w:tc>
          <w:tcPr>
            <w:tcW w:w="3490" w:type="dxa"/>
          </w:tcPr>
          <w:p w14:paraId="39A562B0"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≤0.1</w:t>
            </w:r>
          </w:p>
        </w:tc>
      </w:tr>
      <w:tr w:rsidR="00116CC1" w:rsidRPr="00116CC1" w14:paraId="3C22BD5D" w14:textId="77777777" w:rsidTr="00461EDF">
        <w:tc>
          <w:tcPr>
            <w:tcW w:w="4108" w:type="dxa"/>
          </w:tcPr>
          <w:p w14:paraId="4492F0C9"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10</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90</w:t>
            </w:r>
          </w:p>
        </w:tc>
        <w:tc>
          <w:tcPr>
            <w:tcW w:w="3490" w:type="dxa"/>
          </w:tcPr>
          <w:p w14:paraId="542C220A"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≤0.</w:t>
            </w:r>
            <w:r w:rsidRPr="00116CC1">
              <w:rPr>
                <w:rFonts w:ascii="Times New Roman" w:eastAsia="宋体" w:hAnsi="Times New Roman" w:cs="Times New Roman" w:hint="eastAsia"/>
                <w:kern w:val="2"/>
                <w:sz w:val="21"/>
                <w:szCs w:val="21"/>
              </w:rPr>
              <w:t>0</w:t>
            </w:r>
            <w:r w:rsidRPr="00116CC1">
              <w:rPr>
                <w:rFonts w:ascii="Times New Roman" w:eastAsia="宋体" w:hAnsi="Times New Roman" w:cs="Times New Roman"/>
                <w:kern w:val="2"/>
                <w:sz w:val="21"/>
                <w:szCs w:val="21"/>
              </w:rPr>
              <w:t>1</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kern w:val="2"/>
                <w:sz w:val="21"/>
                <w:szCs w:val="21"/>
              </w:rPr>
              <w:t>f</w:t>
            </w:r>
          </w:p>
        </w:tc>
      </w:tr>
      <w:tr w:rsidR="00116CC1" w:rsidRPr="00116CC1" w14:paraId="6B259FBA" w14:textId="77777777" w:rsidTr="00461EDF">
        <w:tc>
          <w:tcPr>
            <w:tcW w:w="4108" w:type="dxa"/>
          </w:tcPr>
          <w:p w14:paraId="1BC7698F"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9</w:t>
            </w:r>
            <w:r w:rsidRPr="00116CC1">
              <w:rPr>
                <w:rFonts w:ascii="Times New Roman" w:eastAsia="宋体" w:hAnsi="Times New Roman" w:cs="Times New Roman"/>
                <w:kern w:val="2"/>
                <w:sz w:val="21"/>
                <w:szCs w:val="21"/>
              </w:rPr>
              <w:t>0</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hint="eastAsia"/>
                <w:kern w:val="2"/>
                <w:sz w:val="21"/>
                <w:szCs w:val="21"/>
              </w:rPr>
              <w:t xml:space="preserve"> 3125</w:t>
            </w:r>
          </w:p>
        </w:tc>
        <w:tc>
          <w:tcPr>
            <w:tcW w:w="3490" w:type="dxa"/>
          </w:tcPr>
          <w:p w14:paraId="4C296572"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≤0.</w:t>
            </w:r>
            <w:r w:rsidRPr="00116CC1">
              <w:rPr>
                <w:rFonts w:ascii="Times New Roman" w:eastAsia="宋体" w:hAnsi="Times New Roman" w:cs="Times New Roman" w:hint="eastAsia"/>
                <w:kern w:val="2"/>
                <w:sz w:val="21"/>
                <w:szCs w:val="21"/>
              </w:rPr>
              <w:t>032</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kern w:val="2"/>
                <w:sz w:val="21"/>
                <w:szCs w:val="21"/>
              </w:rPr>
              <w:t>f</w:t>
            </w:r>
          </w:p>
        </w:tc>
      </w:tr>
      <w:tr w:rsidR="00116CC1" w:rsidRPr="00116CC1" w14:paraId="5D9BD352" w14:textId="77777777" w:rsidTr="00461EDF">
        <w:tc>
          <w:tcPr>
            <w:tcW w:w="4108" w:type="dxa"/>
          </w:tcPr>
          <w:p w14:paraId="1D6D9031"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3125</w:t>
            </w:r>
          </w:p>
        </w:tc>
        <w:tc>
          <w:tcPr>
            <w:tcW w:w="3490" w:type="dxa"/>
          </w:tcPr>
          <w:p w14:paraId="0F4177C1"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免除考核</w:t>
            </w:r>
          </w:p>
        </w:tc>
      </w:tr>
    </w:tbl>
    <w:p w14:paraId="5D1EA2E7" w14:textId="1DDCE761" w:rsidR="00455AB2" w:rsidRPr="00976938" w:rsidRDefault="00116CC1" w:rsidP="00976938">
      <w:pPr>
        <w:spacing w:line="360" w:lineRule="auto"/>
        <w:ind w:firstLineChars="200" w:firstLine="480"/>
        <w:rPr>
          <w:rFonts w:ascii="宋体" w:eastAsia="宋体" w:hAnsi="宋体"/>
          <w:kern w:val="0"/>
          <w:sz w:val="24"/>
          <w:szCs w:val="24"/>
        </w:rPr>
      </w:pPr>
      <w:r w:rsidRPr="00116CC1">
        <w:rPr>
          <w:rFonts w:ascii="宋体" w:eastAsia="宋体" w:hAnsi="宋体"/>
          <w:kern w:val="0"/>
          <w:sz w:val="24"/>
          <w:szCs w:val="24"/>
        </w:rPr>
        <w:t>2 人员短时停留场所的照明环境频闪限值应符合表5.</w:t>
      </w:r>
      <w:r w:rsidR="00455AB2">
        <w:rPr>
          <w:rFonts w:ascii="宋体" w:eastAsia="宋体" w:hAnsi="宋体"/>
          <w:kern w:val="0"/>
          <w:sz w:val="24"/>
          <w:szCs w:val="24"/>
        </w:rPr>
        <w:t>4</w:t>
      </w:r>
      <w:r w:rsidRPr="00116CC1">
        <w:rPr>
          <w:rFonts w:ascii="宋体" w:eastAsia="宋体" w:hAnsi="宋体"/>
          <w:kern w:val="0"/>
          <w:sz w:val="24"/>
          <w:szCs w:val="24"/>
        </w:rPr>
        <w:t>.1-2的规定。</w:t>
      </w:r>
    </w:p>
    <w:p w14:paraId="268F890A" w14:textId="4F0B4815" w:rsidR="00116CC1" w:rsidRPr="00116CC1" w:rsidRDefault="00116CC1" w:rsidP="00116CC1">
      <w:pPr>
        <w:pStyle w:val="aa"/>
        <w:ind w:firstLineChars="0" w:firstLine="0"/>
        <w:jc w:val="center"/>
        <w:rPr>
          <w:rFonts w:ascii="Times New Roman" w:eastAsia="黑体" w:hAnsi="Times New Roman" w:cs="Times New Roman"/>
          <w:szCs w:val="21"/>
        </w:rPr>
      </w:pPr>
      <w:r w:rsidRPr="00116CC1">
        <w:rPr>
          <w:rFonts w:ascii="Times New Roman" w:eastAsia="黑体" w:hAnsi="Times New Roman" w:cs="Times New Roman" w:hint="eastAsia"/>
          <w:szCs w:val="21"/>
        </w:rPr>
        <w:t>表</w:t>
      </w:r>
      <w:r w:rsidRPr="00116CC1">
        <w:rPr>
          <w:rFonts w:ascii="Times New Roman" w:eastAsia="黑体" w:hAnsi="Times New Roman" w:cs="Times New Roman"/>
          <w:szCs w:val="21"/>
        </w:rPr>
        <w:t>5.</w:t>
      </w:r>
      <w:r w:rsidR="00455AB2">
        <w:rPr>
          <w:rFonts w:ascii="Times New Roman" w:eastAsia="黑体" w:hAnsi="Times New Roman" w:cs="Times New Roman"/>
          <w:szCs w:val="21"/>
        </w:rPr>
        <w:t>4</w:t>
      </w:r>
      <w:r w:rsidRPr="00116CC1">
        <w:rPr>
          <w:rFonts w:ascii="Times New Roman" w:eastAsia="黑体" w:hAnsi="Times New Roman" w:cs="Times New Roman"/>
          <w:szCs w:val="21"/>
        </w:rPr>
        <w:t>.1-2</w:t>
      </w:r>
      <w:r w:rsidRPr="00116CC1">
        <w:rPr>
          <w:rFonts w:ascii="Times New Roman" w:eastAsia="黑体" w:hAnsi="Times New Roman" w:cs="Times New Roman" w:hint="eastAsia"/>
          <w:szCs w:val="21"/>
        </w:rPr>
        <w:t>低风险光闪烁限值</w:t>
      </w:r>
    </w:p>
    <w:tbl>
      <w:tblPr>
        <w:tblStyle w:val="100"/>
        <w:tblW w:w="0" w:type="auto"/>
        <w:tblLayout w:type="fixed"/>
        <w:tblLook w:val="04A0" w:firstRow="1" w:lastRow="0" w:firstColumn="1" w:lastColumn="0" w:noHBand="0" w:noVBand="1"/>
      </w:tblPr>
      <w:tblGrid>
        <w:gridCol w:w="4108"/>
        <w:gridCol w:w="3561"/>
      </w:tblGrid>
      <w:tr w:rsidR="00116CC1" w:rsidRPr="00116CC1" w14:paraId="760EDD05" w14:textId="77777777" w:rsidTr="00461EDF">
        <w:tc>
          <w:tcPr>
            <w:tcW w:w="4108" w:type="dxa"/>
          </w:tcPr>
          <w:p w14:paraId="6B8914E1"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频率</w:t>
            </w:r>
            <w:r w:rsidRPr="00116CC1">
              <w:rPr>
                <w:rFonts w:ascii="Times New Roman" w:eastAsia="宋体" w:hAnsi="Times New Roman" w:cs="Times New Roman" w:hint="eastAsia"/>
                <w:kern w:val="2"/>
                <w:sz w:val="21"/>
                <w:szCs w:val="21"/>
              </w:rPr>
              <w:t>f</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Hz</w:t>
            </w:r>
            <w:r w:rsidRPr="00116CC1">
              <w:rPr>
                <w:rFonts w:ascii="Times New Roman" w:eastAsia="宋体" w:hAnsi="Times New Roman" w:cs="Times New Roman" w:hint="eastAsia"/>
                <w:kern w:val="2"/>
                <w:sz w:val="21"/>
                <w:szCs w:val="21"/>
              </w:rPr>
              <w:t>）</w:t>
            </w:r>
          </w:p>
        </w:tc>
        <w:tc>
          <w:tcPr>
            <w:tcW w:w="3561" w:type="dxa"/>
          </w:tcPr>
          <w:p w14:paraId="04F2EA30"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波动深度（</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w:t>
            </w:r>
          </w:p>
        </w:tc>
      </w:tr>
      <w:tr w:rsidR="00116CC1" w:rsidRPr="00116CC1" w14:paraId="6068F325" w14:textId="77777777" w:rsidTr="00461EDF">
        <w:tc>
          <w:tcPr>
            <w:tcW w:w="4108" w:type="dxa"/>
          </w:tcPr>
          <w:p w14:paraId="334201C0"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hint="eastAsia"/>
                <w:kern w:val="2"/>
                <w:sz w:val="21"/>
                <w:szCs w:val="21"/>
              </w:rPr>
              <w:t xml:space="preserve"> 8</w:t>
            </w:r>
          </w:p>
        </w:tc>
        <w:tc>
          <w:tcPr>
            <w:tcW w:w="3561" w:type="dxa"/>
          </w:tcPr>
          <w:p w14:paraId="064A0330"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≤0.2</w:t>
            </w:r>
          </w:p>
        </w:tc>
      </w:tr>
      <w:tr w:rsidR="00116CC1" w:rsidRPr="00116CC1" w14:paraId="55064F72" w14:textId="77777777" w:rsidTr="00461EDF">
        <w:tc>
          <w:tcPr>
            <w:tcW w:w="4108" w:type="dxa"/>
          </w:tcPr>
          <w:p w14:paraId="3544C0D0"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 xml:space="preserve">8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90</w:t>
            </w:r>
          </w:p>
        </w:tc>
        <w:tc>
          <w:tcPr>
            <w:tcW w:w="3561" w:type="dxa"/>
          </w:tcPr>
          <w:p w14:paraId="29A5B465"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≤0.</w:t>
            </w:r>
            <w:r w:rsidRPr="00116CC1">
              <w:rPr>
                <w:rFonts w:ascii="Times New Roman" w:eastAsia="宋体" w:hAnsi="Times New Roman" w:cs="Times New Roman" w:hint="eastAsia"/>
                <w:kern w:val="2"/>
                <w:sz w:val="21"/>
                <w:szCs w:val="21"/>
              </w:rPr>
              <w:t>025</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kern w:val="2"/>
                <w:sz w:val="21"/>
                <w:szCs w:val="21"/>
              </w:rPr>
              <w:t>f</w:t>
            </w:r>
          </w:p>
        </w:tc>
      </w:tr>
      <w:tr w:rsidR="00116CC1" w:rsidRPr="00116CC1" w14:paraId="7AD7F019" w14:textId="77777777" w:rsidTr="00461EDF">
        <w:tc>
          <w:tcPr>
            <w:tcW w:w="4108" w:type="dxa"/>
          </w:tcPr>
          <w:p w14:paraId="6E22B090"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9</w:t>
            </w:r>
            <w:r w:rsidRPr="00116CC1">
              <w:rPr>
                <w:rFonts w:ascii="Times New Roman" w:eastAsia="宋体" w:hAnsi="Times New Roman" w:cs="Times New Roman"/>
                <w:kern w:val="2"/>
                <w:sz w:val="21"/>
                <w:szCs w:val="21"/>
              </w:rPr>
              <w:t>0</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kern w:val="2"/>
                <w:sz w:val="21"/>
                <w:szCs w:val="21"/>
              </w:rPr>
              <w:t>≤</w:t>
            </w:r>
            <w:r w:rsidRPr="00116CC1">
              <w:rPr>
                <w:rFonts w:ascii="Times New Roman" w:eastAsia="宋体" w:hAnsi="Times New Roman" w:cs="Times New Roman" w:hint="eastAsia"/>
                <w:kern w:val="2"/>
                <w:sz w:val="21"/>
                <w:szCs w:val="21"/>
              </w:rPr>
              <w:t xml:space="preserve"> 1250</w:t>
            </w:r>
          </w:p>
        </w:tc>
        <w:tc>
          <w:tcPr>
            <w:tcW w:w="3561" w:type="dxa"/>
          </w:tcPr>
          <w:p w14:paraId="43DC7095"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≤0.</w:t>
            </w:r>
            <w:r w:rsidRPr="00116CC1">
              <w:rPr>
                <w:rFonts w:ascii="Times New Roman" w:eastAsia="宋体" w:hAnsi="Times New Roman" w:cs="Times New Roman" w:hint="eastAsia"/>
                <w:kern w:val="2"/>
                <w:sz w:val="21"/>
                <w:szCs w:val="21"/>
              </w:rPr>
              <w:t>08</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kern w:val="2"/>
                <w:sz w:val="21"/>
                <w:szCs w:val="21"/>
              </w:rPr>
              <w:t>f</w:t>
            </w:r>
          </w:p>
        </w:tc>
      </w:tr>
      <w:tr w:rsidR="00116CC1" w:rsidRPr="00116CC1" w14:paraId="135A2284" w14:textId="77777777" w:rsidTr="00461EDF">
        <w:tc>
          <w:tcPr>
            <w:tcW w:w="4108" w:type="dxa"/>
          </w:tcPr>
          <w:p w14:paraId="4922E578"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kern w:val="2"/>
                <w:sz w:val="21"/>
                <w:szCs w:val="21"/>
              </w:rPr>
              <w:t>f</w:t>
            </w:r>
            <w:r w:rsidRPr="00116CC1">
              <w:rPr>
                <w:rFonts w:ascii="Times New Roman" w:eastAsia="宋体" w:hAnsi="Times New Roman" w:cs="Times New Roman" w:hint="eastAsia"/>
                <w:kern w:val="2"/>
                <w:sz w:val="21"/>
                <w:szCs w:val="21"/>
              </w:rPr>
              <w:t xml:space="preserve"> </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1250</w:t>
            </w:r>
          </w:p>
        </w:tc>
        <w:tc>
          <w:tcPr>
            <w:tcW w:w="3561" w:type="dxa"/>
          </w:tcPr>
          <w:p w14:paraId="5ACA0622"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免除考核</w:t>
            </w:r>
          </w:p>
        </w:tc>
      </w:tr>
    </w:tbl>
    <w:p w14:paraId="03EAE578" w14:textId="77777777" w:rsidR="00116CC1" w:rsidRPr="00116CC1" w:rsidRDefault="00116CC1" w:rsidP="00116CC1">
      <w:pPr>
        <w:spacing w:line="360" w:lineRule="auto"/>
        <w:rPr>
          <w:rFonts w:ascii="宋体" w:eastAsia="宋体" w:hAnsi="宋体"/>
          <w:kern w:val="0"/>
          <w:sz w:val="24"/>
          <w:szCs w:val="24"/>
        </w:rPr>
      </w:pPr>
      <w:r w:rsidRPr="00116CC1">
        <w:rPr>
          <w:rFonts w:ascii="宋体" w:eastAsia="宋体" w:hAnsi="宋体" w:hint="eastAsia"/>
          <w:kern w:val="0"/>
          <w:szCs w:val="21"/>
        </w:rPr>
        <w:t>注：</w:t>
      </w:r>
      <w:r w:rsidRPr="00116CC1">
        <w:rPr>
          <w:rFonts w:ascii="宋体" w:eastAsia="宋体" w:hAnsi="宋体"/>
          <w:kern w:val="0"/>
          <w:szCs w:val="21"/>
        </w:rPr>
        <w:t>f为眼睛接收光照的光辐射波形频率。</w:t>
      </w:r>
    </w:p>
    <w:p w14:paraId="6571D2F5" w14:textId="259BE881" w:rsidR="00116CC1" w:rsidRPr="00116CC1" w:rsidRDefault="00116CC1" w:rsidP="00116CC1">
      <w:pPr>
        <w:spacing w:line="360" w:lineRule="auto"/>
      </w:pPr>
      <w:r w:rsidRPr="00116CC1">
        <w:rPr>
          <w:rFonts w:ascii="宋体" w:eastAsia="宋体" w:hAnsi="宋体" w:hint="eastAsia"/>
          <w:b/>
          <w:bCs/>
          <w:kern w:val="0"/>
          <w:sz w:val="24"/>
          <w:szCs w:val="24"/>
        </w:rPr>
        <w:t>5.</w:t>
      </w:r>
      <w:r w:rsidR="005B6DB5">
        <w:rPr>
          <w:rFonts w:ascii="宋体" w:eastAsia="宋体" w:hAnsi="宋体"/>
          <w:b/>
          <w:bCs/>
          <w:kern w:val="0"/>
          <w:sz w:val="24"/>
          <w:szCs w:val="24"/>
        </w:rPr>
        <w:t>4</w:t>
      </w:r>
      <w:r w:rsidRPr="00116CC1">
        <w:rPr>
          <w:rFonts w:ascii="宋体" w:eastAsia="宋体" w:hAnsi="宋体" w:hint="eastAsia"/>
          <w:b/>
          <w:bCs/>
          <w:kern w:val="0"/>
          <w:sz w:val="24"/>
          <w:szCs w:val="24"/>
        </w:rPr>
        <w:t>.2</w:t>
      </w:r>
      <w:r w:rsidRPr="00116CC1">
        <w:rPr>
          <w:rFonts w:ascii="宋体" w:eastAsia="宋体" w:hAnsi="宋体"/>
          <w:b/>
          <w:bCs/>
          <w:kern w:val="0"/>
          <w:sz w:val="24"/>
          <w:szCs w:val="24"/>
        </w:rPr>
        <w:t xml:space="preserve"> </w:t>
      </w:r>
      <w:r w:rsidRPr="00116CC1">
        <w:rPr>
          <w:rFonts w:ascii="宋体" w:eastAsia="宋体" w:hAnsi="宋体" w:hint="eastAsia"/>
          <w:kern w:val="0"/>
          <w:sz w:val="24"/>
          <w:szCs w:val="24"/>
        </w:rPr>
        <w:t>健康照明的失能眩光限值应符合表5</w:t>
      </w:r>
      <w:r w:rsidRPr="00116CC1">
        <w:rPr>
          <w:rFonts w:ascii="宋体" w:eastAsia="宋体" w:hAnsi="宋体"/>
          <w:kern w:val="0"/>
          <w:sz w:val="24"/>
          <w:szCs w:val="24"/>
        </w:rPr>
        <w:t>.</w:t>
      </w:r>
      <w:r w:rsidR="00455AB2">
        <w:rPr>
          <w:rFonts w:ascii="宋体" w:eastAsia="宋体" w:hAnsi="宋体"/>
          <w:kern w:val="0"/>
          <w:sz w:val="24"/>
          <w:szCs w:val="24"/>
        </w:rPr>
        <w:t>4</w:t>
      </w:r>
      <w:r w:rsidRPr="00116CC1">
        <w:rPr>
          <w:rFonts w:ascii="宋体" w:eastAsia="宋体" w:hAnsi="宋体"/>
          <w:kern w:val="0"/>
          <w:sz w:val="24"/>
          <w:szCs w:val="24"/>
        </w:rPr>
        <w:t>.2</w:t>
      </w:r>
      <w:r w:rsidRPr="00116CC1">
        <w:rPr>
          <w:rFonts w:ascii="宋体" w:eastAsia="宋体" w:hAnsi="宋体" w:hint="eastAsia"/>
          <w:kern w:val="0"/>
          <w:sz w:val="24"/>
          <w:szCs w:val="24"/>
        </w:rPr>
        <w:t>的</w:t>
      </w:r>
      <w:r w:rsidRPr="00116CC1">
        <w:rPr>
          <w:rFonts w:ascii="Times New Roman" w:eastAsia="宋体" w:hAnsi="Times New Roman" w:hint="eastAsia"/>
          <w:kern w:val="0"/>
          <w:sz w:val="24"/>
          <w:szCs w:val="24"/>
        </w:rPr>
        <w:t>规定。</w:t>
      </w:r>
    </w:p>
    <w:p w14:paraId="5AB6DAD7" w14:textId="77777777" w:rsidR="00116CC1" w:rsidRPr="00116CC1" w:rsidRDefault="00116CC1" w:rsidP="00116CC1">
      <w:pPr>
        <w:pStyle w:val="aa"/>
        <w:ind w:firstLineChars="0" w:firstLine="0"/>
        <w:jc w:val="center"/>
        <w:rPr>
          <w:rFonts w:ascii="Times New Roman" w:eastAsia="黑体" w:hAnsi="Times New Roman" w:cs="Times New Roman"/>
          <w:szCs w:val="21"/>
        </w:rPr>
      </w:pPr>
      <w:r w:rsidRPr="00116CC1">
        <w:rPr>
          <w:rFonts w:ascii="Times New Roman" w:eastAsia="黑体" w:hAnsi="Times New Roman" w:cs="Times New Roman" w:hint="eastAsia"/>
          <w:szCs w:val="21"/>
        </w:rPr>
        <w:t>表</w:t>
      </w:r>
      <w:r w:rsidRPr="00116CC1">
        <w:rPr>
          <w:rFonts w:ascii="Times New Roman" w:eastAsia="黑体" w:hAnsi="Times New Roman" w:cs="Times New Roman" w:hint="eastAsia"/>
          <w:szCs w:val="21"/>
        </w:rPr>
        <w:t>5</w:t>
      </w:r>
      <w:r w:rsidRPr="00116CC1">
        <w:rPr>
          <w:rFonts w:ascii="Times New Roman" w:eastAsia="黑体" w:hAnsi="Times New Roman" w:cs="Times New Roman"/>
          <w:szCs w:val="21"/>
        </w:rPr>
        <w:t>.6.2</w:t>
      </w:r>
      <w:r w:rsidRPr="00116CC1">
        <w:rPr>
          <w:rFonts w:ascii="Times New Roman" w:eastAsia="黑体" w:hAnsi="Times New Roman" w:cs="Times New Roman" w:hint="eastAsia"/>
          <w:szCs w:val="21"/>
        </w:rPr>
        <w:t xml:space="preserve"> </w:t>
      </w:r>
      <w:r w:rsidRPr="00116CC1">
        <w:rPr>
          <w:rFonts w:ascii="Times New Roman" w:eastAsia="黑体" w:hAnsi="Times New Roman" w:cs="Times New Roman" w:hint="eastAsia"/>
          <w:szCs w:val="21"/>
        </w:rPr>
        <w:t>失能眩光限值</w:t>
      </w:r>
    </w:p>
    <w:tbl>
      <w:tblPr>
        <w:tblStyle w:val="100"/>
        <w:tblW w:w="0" w:type="auto"/>
        <w:jc w:val="center"/>
        <w:tblLook w:val="04A0" w:firstRow="1" w:lastRow="0" w:firstColumn="1" w:lastColumn="0" w:noHBand="0" w:noVBand="1"/>
      </w:tblPr>
      <w:tblGrid>
        <w:gridCol w:w="1060"/>
        <w:gridCol w:w="1030"/>
        <w:gridCol w:w="1240"/>
        <w:gridCol w:w="1472"/>
        <w:gridCol w:w="1307"/>
      </w:tblGrid>
      <w:tr w:rsidR="00116CC1" w:rsidRPr="00116CC1" w14:paraId="6BB8C735" w14:textId="77777777" w:rsidTr="00461EDF">
        <w:trPr>
          <w:jc w:val="center"/>
        </w:trPr>
        <w:tc>
          <w:tcPr>
            <w:tcW w:w="1060" w:type="dxa"/>
          </w:tcPr>
          <w:p w14:paraId="33F66224"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视觉失能程度</w:t>
            </w:r>
          </w:p>
        </w:tc>
        <w:tc>
          <w:tcPr>
            <w:tcW w:w="1030" w:type="dxa"/>
          </w:tcPr>
          <w:p w14:paraId="0E1FD879"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无影响</w:t>
            </w:r>
          </w:p>
        </w:tc>
        <w:tc>
          <w:tcPr>
            <w:tcW w:w="1240" w:type="dxa"/>
          </w:tcPr>
          <w:p w14:paraId="76C041D1"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不明显</w:t>
            </w:r>
          </w:p>
        </w:tc>
        <w:tc>
          <w:tcPr>
            <w:tcW w:w="1472" w:type="dxa"/>
          </w:tcPr>
          <w:p w14:paraId="48A9E10B"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明显</w:t>
            </w:r>
          </w:p>
        </w:tc>
        <w:tc>
          <w:tcPr>
            <w:tcW w:w="1307" w:type="dxa"/>
          </w:tcPr>
          <w:p w14:paraId="382B2F0D"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很明显</w:t>
            </w:r>
          </w:p>
        </w:tc>
      </w:tr>
      <w:tr w:rsidR="00116CC1" w:rsidRPr="00116CC1" w14:paraId="119EC27B" w14:textId="77777777" w:rsidTr="00461EDF">
        <w:trPr>
          <w:jc w:val="center"/>
        </w:trPr>
        <w:tc>
          <w:tcPr>
            <w:tcW w:w="1060" w:type="dxa"/>
          </w:tcPr>
          <w:p w14:paraId="2ABF3304"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TI</w:t>
            </w:r>
            <w:r w:rsidRPr="00116CC1">
              <w:rPr>
                <w:rFonts w:ascii="Times New Roman" w:eastAsia="宋体" w:hAnsi="Times New Roman" w:cs="Times New Roman" w:hint="eastAsia"/>
                <w:kern w:val="2"/>
                <w:sz w:val="21"/>
                <w:szCs w:val="21"/>
              </w:rPr>
              <w:t>值</w:t>
            </w:r>
            <w:r w:rsidRPr="00116CC1">
              <w:rPr>
                <w:rFonts w:ascii="Times New Roman" w:eastAsia="宋体" w:hAnsi="Times New Roman" w:cs="Times New Roman" w:hint="eastAsia"/>
                <w:kern w:val="2"/>
                <w:sz w:val="21"/>
                <w:szCs w:val="21"/>
              </w:rPr>
              <w:t>(%)</w:t>
            </w:r>
          </w:p>
        </w:tc>
        <w:tc>
          <w:tcPr>
            <w:tcW w:w="1030" w:type="dxa"/>
          </w:tcPr>
          <w:p w14:paraId="0414F68D"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5</w:t>
            </w:r>
          </w:p>
        </w:tc>
        <w:tc>
          <w:tcPr>
            <w:tcW w:w="1240" w:type="dxa"/>
          </w:tcPr>
          <w:p w14:paraId="33432763"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5</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TI</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10</w:t>
            </w:r>
          </w:p>
        </w:tc>
        <w:tc>
          <w:tcPr>
            <w:tcW w:w="1472" w:type="dxa"/>
          </w:tcPr>
          <w:p w14:paraId="324AC23B"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15</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TI</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20</w:t>
            </w:r>
          </w:p>
        </w:tc>
        <w:tc>
          <w:tcPr>
            <w:tcW w:w="1307" w:type="dxa"/>
          </w:tcPr>
          <w:p w14:paraId="790A0CEC"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TI</w:t>
            </w:r>
            <w:r w:rsidRPr="00116CC1">
              <w:rPr>
                <w:rFonts w:ascii="Times New Roman" w:eastAsia="宋体" w:hAnsi="Times New Roman" w:cs="Times New Roman" w:hint="eastAsia"/>
                <w:kern w:val="2"/>
                <w:sz w:val="21"/>
                <w:szCs w:val="21"/>
              </w:rPr>
              <w:t>＞</w:t>
            </w:r>
            <w:r w:rsidRPr="00116CC1">
              <w:rPr>
                <w:rFonts w:ascii="Times New Roman" w:eastAsia="宋体" w:hAnsi="Times New Roman" w:cs="Times New Roman" w:hint="eastAsia"/>
                <w:kern w:val="2"/>
                <w:sz w:val="21"/>
                <w:szCs w:val="21"/>
              </w:rPr>
              <w:t>20</w:t>
            </w:r>
          </w:p>
        </w:tc>
      </w:tr>
    </w:tbl>
    <w:p w14:paraId="1297AF32" w14:textId="741EC2ED" w:rsidR="00116CC1" w:rsidRPr="00116CC1" w:rsidRDefault="00116CC1" w:rsidP="00116CC1">
      <w:pPr>
        <w:spacing w:line="360" w:lineRule="auto"/>
        <w:rPr>
          <w:b/>
          <w:bCs/>
          <w:sz w:val="24"/>
        </w:rPr>
      </w:pPr>
      <w:r w:rsidRPr="00116CC1">
        <w:rPr>
          <w:rFonts w:ascii="宋体" w:eastAsia="宋体" w:hAnsi="宋体" w:hint="eastAsia"/>
          <w:b/>
          <w:bCs/>
          <w:kern w:val="0"/>
          <w:sz w:val="24"/>
          <w:szCs w:val="24"/>
        </w:rPr>
        <w:t>5.</w:t>
      </w:r>
      <w:r w:rsidR="005B6DB5">
        <w:rPr>
          <w:rFonts w:ascii="宋体" w:eastAsia="宋体" w:hAnsi="宋体"/>
          <w:b/>
          <w:bCs/>
          <w:kern w:val="0"/>
          <w:sz w:val="24"/>
          <w:szCs w:val="24"/>
        </w:rPr>
        <w:t>4</w:t>
      </w:r>
      <w:r w:rsidRPr="00116CC1">
        <w:rPr>
          <w:rFonts w:ascii="宋体" w:eastAsia="宋体" w:hAnsi="宋体" w:hint="eastAsia"/>
          <w:b/>
          <w:bCs/>
          <w:kern w:val="0"/>
          <w:sz w:val="24"/>
          <w:szCs w:val="24"/>
        </w:rPr>
        <w:t>.</w:t>
      </w:r>
      <w:r w:rsidRPr="00116CC1">
        <w:rPr>
          <w:rFonts w:ascii="宋体" w:eastAsia="宋体" w:hAnsi="宋体"/>
          <w:b/>
          <w:bCs/>
          <w:kern w:val="0"/>
          <w:sz w:val="24"/>
          <w:szCs w:val="24"/>
        </w:rPr>
        <w:t xml:space="preserve">3 </w:t>
      </w:r>
      <w:r w:rsidRPr="00116CC1">
        <w:rPr>
          <w:rFonts w:ascii="宋体" w:eastAsia="宋体" w:hAnsi="宋体" w:hint="eastAsia"/>
          <w:kern w:val="0"/>
          <w:sz w:val="24"/>
          <w:szCs w:val="24"/>
        </w:rPr>
        <w:t>健康照明的不舒适眩光限值应符合表5</w:t>
      </w:r>
      <w:r w:rsidRPr="00116CC1">
        <w:rPr>
          <w:rFonts w:ascii="宋体" w:eastAsia="宋体" w:hAnsi="宋体"/>
          <w:kern w:val="0"/>
          <w:sz w:val="24"/>
          <w:szCs w:val="24"/>
        </w:rPr>
        <w:t>.</w:t>
      </w:r>
      <w:r w:rsidR="00455AB2">
        <w:rPr>
          <w:rFonts w:ascii="宋体" w:eastAsia="宋体" w:hAnsi="宋体"/>
          <w:kern w:val="0"/>
          <w:sz w:val="24"/>
          <w:szCs w:val="24"/>
        </w:rPr>
        <w:t>4</w:t>
      </w:r>
      <w:r w:rsidRPr="00116CC1">
        <w:rPr>
          <w:rFonts w:ascii="宋体" w:eastAsia="宋体" w:hAnsi="宋体"/>
          <w:kern w:val="0"/>
          <w:sz w:val="24"/>
          <w:szCs w:val="24"/>
        </w:rPr>
        <w:t>.3</w:t>
      </w:r>
      <w:r w:rsidRPr="00116CC1">
        <w:rPr>
          <w:rFonts w:ascii="宋体" w:eastAsia="宋体" w:hAnsi="宋体" w:hint="eastAsia"/>
          <w:kern w:val="0"/>
          <w:sz w:val="24"/>
          <w:szCs w:val="24"/>
        </w:rPr>
        <w:t>的</w:t>
      </w:r>
      <w:r w:rsidRPr="00116CC1">
        <w:rPr>
          <w:rFonts w:ascii="Times New Roman" w:eastAsia="宋体" w:hAnsi="Times New Roman" w:hint="eastAsia"/>
          <w:kern w:val="0"/>
          <w:sz w:val="24"/>
          <w:szCs w:val="24"/>
        </w:rPr>
        <w:t>规定。</w:t>
      </w:r>
    </w:p>
    <w:p w14:paraId="6028C1B7" w14:textId="77777777" w:rsidR="00116CC1" w:rsidRPr="00116CC1" w:rsidRDefault="00116CC1" w:rsidP="00116CC1">
      <w:pPr>
        <w:pStyle w:val="aa"/>
        <w:ind w:firstLineChars="0" w:firstLine="0"/>
        <w:jc w:val="center"/>
        <w:rPr>
          <w:rFonts w:ascii="Times New Roman" w:eastAsia="黑体" w:hAnsi="Times New Roman" w:cs="Times New Roman"/>
          <w:szCs w:val="21"/>
        </w:rPr>
      </w:pPr>
      <w:r w:rsidRPr="00116CC1">
        <w:rPr>
          <w:rFonts w:ascii="Times New Roman" w:eastAsia="黑体" w:hAnsi="Times New Roman" w:cs="Times New Roman" w:hint="eastAsia"/>
          <w:szCs w:val="21"/>
        </w:rPr>
        <w:t>表</w:t>
      </w:r>
      <w:r w:rsidRPr="00116CC1">
        <w:rPr>
          <w:rFonts w:ascii="Times New Roman" w:eastAsia="黑体" w:hAnsi="Times New Roman" w:cs="Times New Roman" w:hint="eastAsia"/>
          <w:szCs w:val="21"/>
        </w:rPr>
        <w:t>5</w:t>
      </w:r>
      <w:r w:rsidRPr="00116CC1">
        <w:rPr>
          <w:rFonts w:ascii="Times New Roman" w:eastAsia="黑体" w:hAnsi="Times New Roman" w:cs="Times New Roman"/>
          <w:szCs w:val="21"/>
        </w:rPr>
        <w:t>.</w:t>
      </w:r>
      <w:r w:rsidRPr="00116CC1">
        <w:rPr>
          <w:rFonts w:ascii="Times New Roman" w:eastAsia="黑体" w:hAnsi="Times New Roman" w:cs="Times New Roman" w:hint="eastAsia"/>
          <w:szCs w:val="21"/>
        </w:rPr>
        <w:t>6</w:t>
      </w:r>
      <w:r w:rsidRPr="00116CC1">
        <w:rPr>
          <w:rFonts w:ascii="Times New Roman" w:eastAsia="黑体" w:hAnsi="Times New Roman" w:cs="Times New Roman"/>
          <w:szCs w:val="21"/>
        </w:rPr>
        <w:t>.3</w:t>
      </w:r>
      <w:r w:rsidRPr="00116CC1">
        <w:rPr>
          <w:rFonts w:ascii="Times New Roman" w:eastAsia="黑体" w:hAnsi="Times New Roman" w:cs="Times New Roman" w:hint="eastAsia"/>
          <w:szCs w:val="21"/>
        </w:rPr>
        <w:t>不舒适眩光限值</w:t>
      </w:r>
    </w:p>
    <w:tbl>
      <w:tblPr>
        <w:tblStyle w:val="100"/>
        <w:tblW w:w="0" w:type="auto"/>
        <w:tblInd w:w="326" w:type="dxa"/>
        <w:tblLook w:val="04A0" w:firstRow="1" w:lastRow="0" w:firstColumn="1" w:lastColumn="0" w:noHBand="0" w:noVBand="1"/>
      </w:tblPr>
      <w:tblGrid>
        <w:gridCol w:w="1008"/>
        <w:gridCol w:w="772"/>
        <w:gridCol w:w="802"/>
        <w:gridCol w:w="960"/>
        <w:gridCol w:w="1015"/>
        <w:gridCol w:w="1186"/>
        <w:gridCol w:w="975"/>
        <w:gridCol w:w="1252"/>
      </w:tblGrid>
      <w:tr w:rsidR="00116CC1" w:rsidRPr="00116CC1" w14:paraId="52579236" w14:textId="77777777" w:rsidTr="00461EDF">
        <w:tc>
          <w:tcPr>
            <w:tcW w:w="1020" w:type="dxa"/>
          </w:tcPr>
          <w:p w14:paraId="169C7E4C"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UGR</w:t>
            </w:r>
            <w:r w:rsidRPr="00116CC1">
              <w:rPr>
                <w:rFonts w:ascii="Times New Roman" w:eastAsia="宋体" w:hAnsi="Times New Roman" w:cs="Times New Roman" w:hint="eastAsia"/>
                <w:kern w:val="2"/>
                <w:sz w:val="21"/>
                <w:szCs w:val="21"/>
              </w:rPr>
              <w:t>值</w:t>
            </w:r>
          </w:p>
        </w:tc>
        <w:tc>
          <w:tcPr>
            <w:tcW w:w="784" w:type="dxa"/>
          </w:tcPr>
          <w:p w14:paraId="0CA5E3E8"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10</w:t>
            </w:r>
          </w:p>
        </w:tc>
        <w:tc>
          <w:tcPr>
            <w:tcW w:w="816" w:type="dxa"/>
          </w:tcPr>
          <w:p w14:paraId="5324FAE5"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13</w:t>
            </w:r>
          </w:p>
        </w:tc>
        <w:tc>
          <w:tcPr>
            <w:tcW w:w="980" w:type="dxa"/>
          </w:tcPr>
          <w:p w14:paraId="4CBA0532"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16</w:t>
            </w:r>
          </w:p>
        </w:tc>
        <w:tc>
          <w:tcPr>
            <w:tcW w:w="1037" w:type="dxa"/>
          </w:tcPr>
          <w:p w14:paraId="17663F7C"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19</w:t>
            </w:r>
          </w:p>
        </w:tc>
        <w:tc>
          <w:tcPr>
            <w:tcW w:w="1214" w:type="dxa"/>
          </w:tcPr>
          <w:p w14:paraId="489E363D"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22</w:t>
            </w:r>
          </w:p>
        </w:tc>
        <w:tc>
          <w:tcPr>
            <w:tcW w:w="995" w:type="dxa"/>
          </w:tcPr>
          <w:p w14:paraId="789392DB"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25</w:t>
            </w:r>
          </w:p>
        </w:tc>
        <w:tc>
          <w:tcPr>
            <w:tcW w:w="1282" w:type="dxa"/>
          </w:tcPr>
          <w:p w14:paraId="5075CD73"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28</w:t>
            </w:r>
          </w:p>
        </w:tc>
      </w:tr>
      <w:tr w:rsidR="00116CC1" w:rsidRPr="00F142ED" w14:paraId="64B0D5E2" w14:textId="77777777" w:rsidTr="00461EDF">
        <w:tc>
          <w:tcPr>
            <w:tcW w:w="1020" w:type="dxa"/>
          </w:tcPr>
          <w:p w14:paraId="04910EDE"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不舒适程度</w:t>
            </w:r>
          </w:p>
        </w:tc>
        <w:tc>
          <w:tcPr>
            <w:tcW w:w="784" w:type="dxa"/>
          </w:tcPr>
          <w:p w14:paraId="4BF407AE"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无眩光</w:t>
            </w:r>
          </w:p>
        </w:tc>
        <w:tc>
          <w:tcPr>
            <w:tcW w:w="816" w:type="dxa"/>
          </w:tcPr>
          <w:p w14:paraId="6BD77E6B"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刚感觉到眩光</w:t>
            </w:r>
          </w:p>
        </w:tc>
        <w:tc>
          <w:tcPr>
            <w:tcW w:w="980" w:type="dxa"/>
          </w:tcPr>
          <w:p w14:paraId="4519B167"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可接受的眩光</w:t>
            </w:r>
          </w:p>
        </w:tc>
        <w:tc>
          <w:tcPr>
            <w:tcW w:w="1037" w:type="dxa"/>
          </w:tcPr>
          <w:p w14:paraId="05B790DE"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可接受眩光临界</w:t>
            </w:r>
          </w:p>
        </w:tc>
        <w:tc>
          <w:tcPr>
            <w:tcW w:w="1214" w:type="dxa"/>
          </w:tcPr>
          <w:p w14:paraId="6E3D3CF5"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刚感觉到不舒适的眩光</w:t>
            </w:r>
          </w:p>
        </w:tc>
        <w:tc>
          <w:tcPr>
            <w:tcW w:w="995" w:type="dxa"/>
          </w:tcPr>
          <w:p w14:paraId="3E587891" w14:textId="77777777" w:rsidR="00116CC1" w:rsidRPr="00116CC1"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不舒适的眩光</w:t>
            </w:r>
          </w:p>
        </w:tc>
        <w:tc>
          <w:tcPr>
            <w:tcW w:w="1282" w:type="dxa"/>
          </w:tcPr>
          <w:p w14:paraId="63162C5D" w14:textId="77777777" w:rsidR="00116CC1" w:rsidRPr="00C37BBA" w:rsidRDefault="00116CC1" w:rsidP="00461EDF">
            <w:pPr>
              <w:pStyle w:val="aa"/>
              <w:spacing w:line="400" w:lineRule="exact"/>
              <w:ind w:firstLineChars="0" w:firstLine="0"/>
              <w:jc w:val="center"/>
              <w:rPr>
                <w:rFonts w:ascii="Times New Roman" w:eastAsia="宋体" w:hAnsi="Times New Roman" w:cs="Times New Roman"/>
                <w:kern w:val="2"/>
                <w:sz w:val="21"/>
                <w:szCs w:val="21"/>
              </w:rPr>
            </w:pPr>
            <w:r w:rsidRPr="00116CC1">
              <w:rPr>
                <w:rFonts w:ascii="Times New Roman" w:eastAsia="宋体" w:hAnsi="Times New Roman" w:cs="Times New Roman" w:hint="eastAsia"/>
                <w:kern w:val="2"/>
                <w:sz w:val="21"/>
                <w:szCs w:val="21"/>
              </w:rPr>
              <w:t>不能忍受的眩光</w:t>
            </w:r>
          </w:p>
        </w:tc>
      </w:tr>
    </w:tbl>
    <w:p w14:paraId="6F0A20BB" w14:textId="77777777" w:rsidR="00116CC1" w:rsidRPr="00F142ED" w:rsidRDefault="00116CC1" w:rsidP="00116CC1">
      <w:pPr>
        <w:jc w:val="left"/>
        <w:rPr>
          <w:rFonts w:ascii="Times New Roman" w:eastAsia="宋体" w:hAnsi="Times New Roman" w:cs="Times New Roman"/>
          <w:kern w:val="0"/>
          <w:sz w:val="24"/>
        </w:rPr>
      </w:pPr>
    </w:p>
    <w:p w14:paraId="066E3339" w14:textId="10567E44" w:rsidR="007B3669" w:rsidRPr="00116CC1" w:rsidRDefault="00116CC1" w:rsidP="00116CC1">
      <w:pPr>
        <w:widowControl/>
        <w:jc w:val="left"/>
        <w:rPr>
          <w:rFonts w:ascii="Times New Roman" w:eastAsia="宋体" w:hAnsi="Times New Roman"/>
          <w:b/>
          <w:bCs/>
          <w:kern w:val="0"/>
          <w:sz w:val="24"/>
          <w:szCs w:val="24"/>
        </w:rPr>
      </w:pPr>
      <w:r w:rsidRPr="00F142ED">
        <w:rPr>
          <w:rFonts w:ascii="Times New Roman" w:eastAsia="宋体" w:hAnsi="Times New Roman"/>
          <w:b/>
          <w:bCs/>
          <w:kern w:val="0"/>
          <w:sz w:val="24"/>
          <w:szCs w:val="24"/>
        </w:rPr>
        <w:br w:type="page"/>
      </w:r>
    </w:p>
    <w:p w14:paraId="2B1F8D24" w14:textId="3315E07C" w:rsidR="00B24A04" w:rsidRPr="00831BE8" w:rsidRDefault="00B24A04" w:rsidP="00831BE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33" w:name="_Toc111044414"/>
      <w:bookmarkStart w:id="34" w:name="_Hlk100763265"/>
      <w:r w:rsidRPr="00F142ED">
        <w:rPr>
          <w:rFonts w:ascii="Times New Roman" w:eastAsia="黑体" w:hAnsi="Times New Roman" w:cs="Times New Roman" w:hint="eastAsia"/>
          <w:bCs/>
          <w:kern w:val="0"/>
          <w:sz w:val="24"/>
          <w:szCs w:val="32"/>
        </w:rPr>
        <w:lastRenderedPageBreak/>
        <w:t xml:space="preserve">5.5 </w:t>
      </w:r>
      <w:r w:rsidRPr="00F142ED">
        <w:rPr>
          <w:rFonts w:ascii="Times New Roman" w:eastAsia="黑体" w:hAnsi="Times New Roman" w:cs="Times New Roman" w:hint="eastAsia"/>
          <w:bCs/>
          <w:kern w:val="0"/>
          <w:sz w:val="24"/>
          <w:szCs w:val="32"/>
        </w:rPr>
        <w:t>光生物危害</w:t>
      </w:r>
      <w:bookmarkEnd w:id="33"/>
    </w:p>
    <w:p w14:paraId="74767212" w14:textId="05C121E8" w:rsidR="00B24A04" w:rsidRPr="00F142ED" w:rsidRDefault="00B24A04" w:rsidP="00E43281">
      <w:pPr>
        <w:spacing w:line="360" w:lineRule="auto"/>
        <w:rPr>
          <w:rFonts w:ascii="Times New Roman" w:eastAsia="宋体" w:hAnsi="Times New Roman"/>
          <w:kern w:val="0"/>
          <w:sz w:val="24"/>
          <w:szCs w:val="24"/>
        </w:rPr>
      </w:pPr>
      <w:r w:rsidRPr="00F142ED">
        <w:rPr>
          <w:rFonts w:ascii="宋体" w:eastAsia="宋体" w:hAnsi="宋体" w:hint="eastAsia"/>
          <w:b/>
          <w:bCs/>
          <w:kern w:val="0"/>
          <w:sz w:val="24"/>
          <w:szCs w:val="24"/>
        </w:rPr>
        <w:t>5.5.1</w:t>
      </w:r>
      <w:r w:rsidR="00415B9C">
        <w:rPr>
          <w:rFonts w:ascii="宋体" w:eastAsia="宋体" w:hAnsi="宋体"/>
          <w:b/>
          <w:bCs/>
          <w:kern w:val="0"/>
          <w:sz w:val="24"/>
          <w:szCs w:val="24"/>
        </w:rPr>
        <w:t xml:space="preserve"> </w:t>
      </w:r>
      <w:r w:rsidR="00D423F3">
        <w:rPr>
          <w:rFonts w:ascii="宋体" w:eastAsia="宋体" w:hAnsi="宋体" w:hint="eastAsia"/>
          <w:kern w:val="0"/>
          <w:sz w:val="24"/>
          <w:szCs w:val="24"/>
        </w:rPr>
        <w:t>光环境的光生物安全性</w:t>
      </w:r>
      <w:r w:rsidRPr="00F91157">
        <w:rPr>
          <w:rFonts w:ascii="Times New Roman" w:eastAsia="宋体" w:hAnsi="Times New Roman" w:hint="eastAsia"/>
          <w:kern w:val="0"/>
          <w:sz w:val="24"/>
          <w:szCs w:val="24"/>
        </w:rPr>
        <w:t>应</w:t>
      </w:r>
      <w:r w:rsidR="00D423F3">
        <w:rPr>
          <w:rFonts w:ascii="Times New Roman" w:eastAsia="宋体" w:hAnsi="Times New Roman" w:hint="eastAsia"/>
          <w:kern w:val="0"/>
          <w:sz w:val="24"/>
          <w:szCs w:val="24"/>
        </w:rPr>
        <w:t>符合</w:t>
      </w:r>
      <w:r w:rsidR="005A6DD5">
        <w:rPr>
          <w:rFonts w:ascii="Times New Roman" w:eastAsia="宋体" w:hAnsi="Times New Roman" w:hint="eastAsia"/>
          <w:kern w:val="0"/>
          <w:sz w:val="24"/>
          <w:szCs w:val="24"/>
        </w:rPr>
        <w:t>表</w:t>
      </w:r>
      <w:r w:rsidR="005A6DD5">
        <w:rPr>
          <w:rFonts w:ascii="Times New Roman" w:eastAsia="宋体" w:hAnsi="Times New Roman" w:hint="eastAsia"/>
          <w:kern w:val="0"/>
          <w:sz w:val="24"/>
          <w:szCs w:val="24"/>
        </w:rPr>
        <w:t>5</w:t>
      </w:r>
      <w:r w:rsidR="005A6DD5">
        <w:rPr>
          <w:rFonts w:ascii="Times New Roman" w:eastAsia="宋体" w:hAnsi="Times New Roman"/>
          <w:kern w:val="0"/>
          <w:sz w:val="24"/>
          <w:szCs w:val="24"/>
        </w:rPr>
        <w:t>.5.1</w:t>
      </w:r>
      <w:r w:rsidR="00043F21">
        <w:rPr>
          <w:rFonts w:ascii="Times New Roman" w:eastAsia="宋体" w:hAnsi="Times New Roman" w:hint="eastAsia"/>
          <w:kern w:val="0"/>
          <w:sz w:val="24"/>
          <w:szCs w:val="24"/>
        </w:rPr>
        <w:t>的</w:t>
      </w:r>
      <w:r w:rsidR="00D423F3">
        <w:rPr>
          <w:rFonts w:ascii="Times New Roman" w:eastAsia="宋体" w:hAnsi="Times New Roman" w:hint="eastAsia"/>
          <w:kern w:val="0"/>
          <w:sz w:val="24"/>
          <w:szCs w:val="24"/>
        </w:rPr>
        <w:t>规定</w:t>
      </w:r>
      <w:r w:rsidR="005A6DD5">
        <w:rPr>
          <w:rFonts w:ascii="Times New Roman" w:eastAsia="宋体" w:hAnsi="Times New Roman" w:hint="eastAsia"/>
          <w:kern w:val="0"/>
          <w:sz w:val="24"/>
          <w:szCs w:val="24"/>
        </w:rPr>
        <w:t>。</w:t>
      </w:r>
    </w:p>
    <w:p w14:paraId="7F030E20" w14:textId="77777777" w:rsidR="00B24A04" w:rsidRPr="00F142ED" w:rsidRDefault="00B24A04" w:rsidP="00C37BBA">
      <w:pPr>
        <w:pStyle w:val="aa"/>
        <w:ind w:firstLineChars="0" w:firstLine="0"/>
        <w:jc w:val="center"/>
        <w:rPr>
          <w:rFonts w:ascii="Times New Roman" w:eastAsia="黑体" w:hAnsi="Times New Roman" w:cs="Times New Roman"/>
          <w:szCs w:val="21"/>
        </w:rPr>
      </w:pPr>
      <w:bookmarkStart w:id="35" w:name="_Toc62548023"/>
      <w:bookmarkStart w:id="36" w:name="_Toc62803395"/>
      <w:r w:rsidRPr="00F142ED">
        <w:rPr>
          <w:rFonts w:ascii="Times New Roman" w:eastAsia="黑体" w:hAnsi="Times New Roman" w:cs="Times New Roman" w:hint="eastAsia"/>
          <w:szCs w:val="21"/>
        </w:rPr>
        <w:t>表</w:t>
      </w:r>
      <w:r w:rsidRPr="00F142ED">
        <w:rPr>
          <w:rFonts w:ascii="Times New Roman" w:eastAsia="黑体" w:hAnsi="Times New Roman" w:cs="Times New Roman"/>
          <w:szCs w:val="21"/>
        </w:rPr>
        <w:t>5</w:t>
      </w:r>
      <w:r w:rsidRPr="00F142ED">
        <w:rPr>
          <w:rFonts w:ascii="Times New Roman" w:eastAsia="黑体" w:hAnsi="Times New Roman" w:cs="Times New Roman" w:hint="eastAsia"/>
          <w:szCs w:val="21"/>
        </w:rPr>
        <w:t>.</w:t>
      </w:r>
      <w:r w:rsidRPr="00F142ED">
        <w:rPr>
          <w:rFonts w:ascii="Times New Roman" w:eastAsia="黑体" w:hAnsi="Times New Roman" w:cs="Times New Roman"/>
          <w:szCs w:val="21"/>
        </w:rPr>
        <w:t>5.1</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人体生物组织</w:t>
      </w:r>
      <w:bookmarkEnd w:id="35"/>
      <w:bookmarkEnd w:id="36"/>
      <w:r w:rsidRPr="00F142ED">
        <w:rPr>
          <w:rFonts w:ascii="Times New Roman" w:eastAsia="黑体" w:hAnsi="Times New Roman" w:cs="Times New Roman" w:hint="eastAsia"/>
          <w:szCs w:val="21"/>
        </w:rPr>
        <w:t>光危害曝</w:t>
      </w:r>
      <w:proofErr w:type="gramStart"/>
      <w:r w:rsidRPr="00F142ED">
        <w:rPr>
          <w:rFonts w:ascii="Times New Roman" w:eastAsia="黑体" w:hAnsi="Times New Roman" w:cs="Times New Roman" w:hint="eastAsia"/>
          <w:szCs w:val="21"/>
        </w:rPr>
        <w:t>辐</w:t>
      </w:r>
      <w:proofErr w:type="gramEnd"/>
      <w:r w:rsidRPr="00F142ED">
        <w:rPr>
          <w:rFonts w:ascii="Times New Roman" w:eastAsia="黑体" w:hAnsi="Times New Roman" w:cs="Times New Roman" w:hint="eastAsia"/>
          <w:szCs w:val="21"/>
        </w:rPr>
        <w:t>限值</w:t>
      </w:r>
    </w:p>
    <w:tbl>
      <w:tblPr>
        <w:tblStyle w:val="120"/>
        <w:tblW w:w="8445" w:type="dxa"/>
        <w:jc w:val="center"/>
        <w:tblLayout w:type="fixed"/>
        <w:tblLook w:val="04A0" w:firstRow="1" w:lastRow="0" w:firstColumn="1" w:lastColumn="0" w:noHBand="0" w:noVBand="1"/>
      </w:tblPr>
      <w:tblGrid>
        <w:gridCol w:w="3125"/>
        <w:gridCol w:w="1466"/>
        <w:gridCol w:w="2437"/>
        <w:gridCol w:w="1417"/>
      </w:tblGrid>
      <w:tr w:rsidR="00F142ED" w:rsidRPr="00C37BBA" w14:paraId="2385B5E5" w14:textId="77777777" w:rsidTr="00C37BBA">
        <w:trPr>
          <w:jc w:val="center"/>
        </w:trPr>
        <w:tc>
          <w:tcPr>
            <w:tcW w:w="3125" w:type="dxa"/>
          </w:tcPr>
          <w:p w14:paraId="3341EFEA"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 w:val="21"/>
                <w:szCs w:val="21"/>
              </w:rPr>
            </w:pPr>
            <w:r w:rsidRPr="00C37BBA">
              <w:rPr>
                <w:rFonts w:ascii="Times New Roman" w:eastAsia="宋体" w:hAnsi="Times New Roman" w:cs="Times New Roman" w:hint="eastAsia"/>
                <w:sz w:val="21"/>
                <w:szCs w:val="21"/>
              </w:rPr>
              <w:t>危害类型</w:t>
            </w:r>
          </w:p>
        </w:tc>
        <w:tc>
          <w:tcPr>
            <w:tcW w:w="1466" w:type="dxa"/>
          </w:tcPr>
          <w:p w14:paraId="039DBB74" w14:textId="77777777" w:rsidR="00B24A04" w:rsidRPr="00C37BBA" w:rsidRDefault="00B24A04" w:rsidP="000069B3">
            <w:pPr>
              <w:jc w:val="center"/>
              <w:rPr>
                <w:rFonts w:ascii="Times New Roman" w:eastAsia="宋体" w:hAnsi="Times New Roman" w:cs="Times New Roman"/>
                <w:sz w:val="21"/>
                <w:szCs w:val="21"/>
              </w:rPr>
            </w:pPr>
            <w:r w:rsidRPr="00C37BBA">
              <w:rPr>
                <w:rFonts w:ascii="Times New Roman" w:eastAsia="宋体" w:hAnsi="Times New Roman" w:cs="Times New Roman" w:hint="eastAsia"/>
                <w:sz w:val="21"/>
                <w:szCs w:val="21"/>
              </w:rPr>
              <w:t>波长范围</w:t>
            </w:r>
          </w:p>
          <w:p w14:paraId="552D03A4" w14:textId="77777777" w:rsidR="00B24A04" w:rsidRPr="00C37BBA" w:rsidRDefault="00B24A04" w:rsidP="000069B3">
            <w:pPr>
              <w:jc w:val="center"/>
              <w:rPr>
                <w:rFonts w:ascii="Times New Roman" w:eastAsia="宋体" w:hAnsi="Times New Roman" w:cs="Times New Roman"/>
                <w:sz w:val="21"/>
                <w:szCs w:val="21"/>
              </w:rPr>
            </w:pPr>
            <w:r w:rsidRPr="00C37BBA">
              <w:rPr>
                <w:rFonts w:ascii="Times New Roman" w:eastAsia="宋体" w:hAnsi="Times New Roman" w:cs="Times New Roman" w:hint="eastAsia"/>
                <w:sz w:val="21"/>
                <w:szCs w:val="21"/>
              </w:rPr>
              <w:t>(nm)</w:t>
            </w:r>
          </w:p>
        </w:tc>
        <w:tc>
          <w:tcPr>
            <w:tcW w:w="2437" w:type="dxa"/>
          </w:tcPr>
          <w:p w14:paraId="3AF194C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曝</w:t>
            </w:r>
            <w:proofErr w:type="gramStart"/>
            <w:r w:rsidRPr="00C37BBA">
              <w:rPr>
                <w:rFonts w:ascii="Times New Roman" w:eastAsia="宋体" w:hAnsi="Times New Roman" w:cs="Times New Roman" w:hint="eastAsia"/>
                <w:kern w:val="2"/>
                <w:sz w:val="21"/>
                <w:szCs w:val="21"/>
              </w:rPr>
              <w:t>辐</w:t>
            </w:r>
            <w:proofErr w:type="gramEnd"/>
            <w:r w:rsidRPr="00C37BBA">
              <w:rPr>
                <w:rFonts w:ascii="Times New Roman" w:eastAsia="宋体" w:hAnsi="Times New Roman" w:cs="Times New Roman" w:hint="eastAsia"/>
                <w:kern w:val="2"/>
                <w:sz w:val="21"/>
                <w:szCs w:val="21"/>
              </w:rPr>
              <w:t>限值</w:t>
            </w:r>
          </w:p>
        </w:tc>
        <w:tc>
          <w:tcPr>
            <w:tcW w:w="1417" w:type="dxa"/>
          </w:tcPr>
          <w:p w14:paraId="60E47259"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曝</w:t>
            </w:r>
            <w:proofErr w:type="gramStart"/>
            <w:r w:rsidRPr="00C37BBA">
              <w:rPr>
                <w:rFonts w:ascii="Times New Roman" w:eastAsia="宋体" w:hAnsi="Times New Roman" w:cs="Times New Roman" w:hint="eastAsia"/>
                <w:kern w:val="2"/>
                <w:sz w:val="21"/>
                <w:szCs w:val="21"/>
              </w:rPr>
              <w:t>辐</w:t>
            </w:r>
            <w:proofErr w:type="gramEnd"/>
            <w:r w:rsidRPr="00C37BBA">
              <w:rPr>
                <w:rFonts w:ascii="Times New Roman" w:eastAsia="宋体" w:hAnsi="Times New Roman" w:cs="Times New Roman" w:hint="eastAsia"/>
                <w:kern w:val="2"/>
                <w:sz w:val="21"/>
                <w:szCs w:val="21"/>
              </w:rPr>
              <w:t>时间</w:t>
            </w:r>
          </w:p>
          <w:p w14:paraId="3703B00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(s)</w:t>
            </w:r>
          </w:p>
        </w:tc>
      </w:tr>
      <w:tr w:rsidR="00F142ED" w:rsidRPr="00C37BBA" w14:paraId="04F803A6" w14:textId="77777777" w:rsidTr="00C37BBA">
        <w:trPr>
          <w:trHeight w:val="151"/>
          <w:jc w:val="center"/>
        </w:trPr>
        <w:tc>
          <w:tcPr>
            <w:tcW w:w="3125" w:type="dxa"/>
          </w:tcPr>
          <w:p w14:paraId="5B9FDD7E"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皮肤和眼睛光化学紫外危害</w:t>
            </w:r>
          </w:p>
        </w:tc>
        <w:tc>
          <w:tcPr>
            <w:tcW w:w="1466" w:type="dxa"/>
          </w:tcPr>
          <w:p w14:paraId="1F0119AB" w14:textId="376A3A4A"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200</w:t>
            </w:r>
            <w:r w:rsidR="00B8752A" w:rsidRPr="006205C5">
              <w:rPr>
                <w:rFonts w:ascii="宋体" w:hAnsi="宋体" w:hint="eastAsia"/>
                <w:sz w:val="18"/>
                <w:szCs w:val="15"/>
              </w:rPr>
              <w:t>～</w:t>
            </w:r>
            <w:r w:rsidRPr="00C37BBA">
              <w:rPr>
                <w:rFonts w:ascii="Times New Roman" w:eastAsia="宋体" w:hAnsi="Times New Roman" w:cs="Times New Roman" w:hint="eastAsia"/>
                <w:kern w:val="2"/>
                <w:sz w:val="21"/>
                <w:szCs w:val="21"/>
              </w:rPr>
              <w:t>400</w:t>
            </w:r>
          </w:p>
        </w:tc>
        <w:tc>
          <w:tcPr>
            <w:tcW w:w="2437" w:type="dxa"/>
          </w:tcPr>
          <w:p w14:paraId="0842885F"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 J·m-2</w:t>
            </w:r>
          </w:p>
        </w:tc>
        <w:tc>
          <w:tcPr>
            <w:tcW w:w="1417" w:type="dxa"/>
          </w:tcPr>
          <w:p w14:paraId="7B76506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3×104</w:t>
            </w:r>
          </w:p>
        </w:tc>
      </w:tr>
      <w:tr w:rsidR="00F142ED" w:rsidRPr="00C37BBA" w14:paraId="2BC137B9" w14:textId="77777777" w:rsidTr="00C37BBA">
        <w:trPr>
          <w:trHeight w:val="111"/>
          <w:jc w:val="center"/>
        </w:trPr>
        <w:tc>
          <w:tcPr>
            <w:tcW w:w="3125" w:type="dxa"/>
            <w:vMerge w:val="restart"/>
          </w:tcPr>
          <w:p w14:paraId="39B0A4A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眼睛晶状体近紫外危害</w:t>
            </w:r>
          </w:p>
        </w:tc>
        <w:tc>
          <w:tcPr>
            <w:tcW w:w="1466" w:type="dxa"/>
            <w:vMerge w:val="restart"/>
          </w:tcPr>
          <w:p w14:paraId="48A8D6EF" w14:textId="33F0F92F"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315</w:t>
            </w:r>
            <w:r w:rsidR="00B8752A" w:rsidRPr="006205C5">
              <w:rPr>
                <w:rFonts w:ascii="宋体" w:hAnsi="宋体" w:hint="eastAsia"/>
                <w:sz w:val="18"/>
                <w:szCs w:val="15"/>
              </w:rPr>
              <w:t>～</w:t>
            </w:r>
            <w:r w:rsidRPr="00C37BBA">
              <w:rPr>
                <w:rFonts w:ascii="Times New Roman" w:eastAsia="宋体" w:hAnsi="Times New Roman" w:cs="Times New Roman" w:hint="eastAsia"/>
                <w:kern w:val="2"/>
                <w:sz w:val="21"/>
                <w:szCs w:val="21"/>
              </w:rPr>
              <w:t>400</w:t>
            </w:r>
          </w:p>
        </w:tc>
        <w:tc>
          <w:tcPr>
            <w:tcW w:w="2437" w:type="dxa"/>
          </w:tcPr>
          <w:p w14:paraId="104A60E0"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1×104 J·m-2</w:t>
            </w:r>
          </w:p>
        </w:tc>
        <w:tc>
          <w:tcPr>
            <w:tcW w:w="1417" w:type="dxa"/>
          </w:tcPr>
          <w:p w14:paraId="107320E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t≤1×10</w:t>
            </w:r>
            <w:r w:rsidRPr="00C37BBA">
              <w:rPr>
                <w:rFonts w:ascii="Times New Roman" w:eastAsia="宋体" w:hAnsi="Times New Roman" w:cs="Times New Roman" w:hint="eastAsia"/>
                <w:kern w:val="2"/>
                <w:sz w:val="21"/>
                <w:szCs w:val="21"/>
              </w:rPr>
              <w:t>4</w:t>
            </w:r>
          </w:p>
        </w:tc>
      </w:tr>
      <w:tr w:rsidR="00F142ED" w:rsidRPr="00C37BBA" w14:paraId="36F8F96D" w14:textId="77777777" w:rsidTr="00C37BBA">
        <w:trPr>
          <w:trHeight w:val="110"/>
          <w:jc w:val="center"/>
        </w:trPr>
        <w:tc>
          <w:tcPr>
            <w:tcW w:w="3125" w:type="dxa"/>
            <w:vMerge/>
          </w:tcPr>
          <w:p w14:paraId="2E8381D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66" w:type="dxa"/>
            <w:vMerge/>
          </w:tcPr>
          <w:p w14:paraId="0618A91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2437" w:type="dxa"/>
          </w:tcPr>
          <w:p w14:paraId="7B1C841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0.33</w:t>
            </w:r>
            <w:r w:rsidRPr="00C37BBA">
              <w:rPr>
                <w:rFonts w:ascii="Times New Roman" w:eastAsia="宋体" w:hAnsi="Times New Roman" w:cs="Times New Roman"/>
                <w:kern w:val="2"/>
                <w:sz w:val="21"/>
                <w:szCs w:val="21"/>
              </w:rPr>
              <w:t xml:space="preserve"> W·m-2</w:t>
            </w:r>
          </w:p>
        </w:tc>
        <w:tc>
          <w:tcPr>
            <w:tcW w:w="1417" w:type="dxa"/>
          </w:tcPr>
          <w:p w14:paraId="100550C9"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1×10</w:t>
            </w:r>
            <w:r w:rsidRPr="00C37BBA">
              <w:rPr>
                <w:rFonts w:ascii="Times New Roman" w:eastAsia="宋体" w:hAnsi="Times New Roman" w:cs="Times New Roman" w:hint="eastAsia"/>
                <w:kern w:val="2"/>
                <w:sz w:val="21"/>
                <w:szCs w:val="21"/>
              </w:rPr>
              <w:t>4</w:t>
            </w:r>
          </w:p>
        </w:tc>
      </w:tr>
      <w:tr w:rsidR="00F142ED" w:rsidRPr="00C37BBA" w14:paraId="43A8E206" w14:textId="77777777" w:rsidTr="00C37BBA">
        <w:trPr>
          <w:trHeight w:val="111"/>
          <w:jc w:val="center"/>
        </w:trPr>
        <w:tc>
          <w:tcPr>
            <w:tcW w:w="3125" w:type="dxa"/>
            <w:vMerge w:val="restart"/>
          </w:tcPr>
          <w:p w14:paraId="08858C3D" w14:textId="7218AF72"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bookmarkStart w:id="37" w:name="_Hlk45965662"/>
            <w:r w:rsidRPr="00C37BBA">
              <w:rPr>
                <w:rFonts w:ascii="Times New Roman" w:eastAsia="宋体" w:hAnsi="Times New Roman" w:cs="Times New Roman" w:hint="eastAsia"/>
                <w:kern w:val="2"/>
                <w:sz w:val="21"/>
                <w:szCs w:val="21"/>
              </w:rPr>
              <w:t>视网膜蓝光危害</w:t>
            </w:r>
            <w:bookmarkEnd w:id="37"/>
          </w:p>
        </w:tc>
        <w:tc>
          <w:tcPr>
            <w:tcW w:w="1466" w:type="dxa"/>
            <w:vMerge w:val="restart"/>
          </w:tcPr>
          <w:p w14:paraId="0661B823" w14:textId="5B72ACE1"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300</w:t>
            </w:r>
            <w:r w:rsidR="00B8752A" w:rsidRPr="006205C5">
              <w:rPr>
                <w:rFonts w:ascii="宋体" w:hAnsi="宋体" w:hint="eastAsia"/>
                <w:sz w:val="18"/>
                <w:szCs w:val="15"/>
              </w:rPr>
              <w:t>～</w:t>
            </w:r>
            <w:r w:rsidRPr="00C37BBA">
              <w:rPr>
                <w:rFonts w:ascii="Times New Roman" w:eastAsia="宋体" w:hAnsi="Times New Roman" w:cs="Times New Roman" w:hint="eastAsia"/>
                <w:kern w:val="2"/>
                <w:sz w:val="21"/>
                <w:szCs w:val="21"/>
              </w:rPr>
              <w:t>700</w:t>
            </w:r>
          </w:p>
        </w:tc>
        <w:tc>
          <w:tcPr>
            <w:tcW w:w="2437" w:type="dxa"/>
          </w:tcPr>
          <w:p w14:paraId="6DE1BE20"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1×106 J·m-2·sr-1</w:t>
            </w:r>
          </w:p>
        </w:tc>
        <w:tc>
          <w:tcPr>
            <w:tcW w:w="1417" w:type="dxa"/>
          </w:tcPr>
          <w:p w14:paraId="0847C04C"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t≤1×104</w:t>
            </w:r>
          </w:p>
        </w:tc>
      </w:tr>
      <w:tr w:rsidR="00F142ED" w:rsidRPr="00C37BBA" w14:paraId="0FE564B7" w14:textId="77777777" w:rsidTr="00C37BBA">
        <w:trPr>
          <w:trHeight w:val="110"/>
          <w:jc w:val="center"/>
        </w:trPr>
        <w:tc>
          <w:tcPr>
            <w:tcW w:w="3125" w:type="dxa"/>
            <w:vMerge/>
          </w:tcPr>
          <w:p w14:paraId="40F3E5C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66" w:type="dxa"/>
            <w:vMerge/>
          </w:tcPr>
          <w:p w14:paraId="67C30F2F"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2437" w:type="dxa"/>
          </w:tcPr>
          <w:p w14:paraId="412A5CA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 W·m-2·sr-1</w:t>
            </w:r>
          </w:p>
        </w:tc>
        <w:tc>
          <w:tcPr>
            <w:tcW w:w="1417" w:type="dxa"/>
          </w:tcPr>
          <w:p w14:paraId="11309589"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1×104</w:t>
            </w:r>
          </w:p>
        </w:tc>
      </w:tr>
      <w:tr w:rsidR="00F142ED" w:rsidRPr="00C37BBA" w14:paraId="07F2FB8B" w14:textId="77777777" w:rsidTr="00C37BBA">
        <w:trPr>
          <w:trHeight w:val="323"/>
          <w:jc w:val="center"/>
        </w:trPr>
        <w:tc>
          <w:tcPr>
            <w:tcW w:w="3125" w:type="dxa"/>
          </w:tcPr>
          <w:p w14:paraId="6E557FF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视网膜热危害</w:t>
            </w:r>
          </w:p>
        </w:tc>
        <w:tc>
          <w:tcPr>
            <w:tcW w:w="1466" w:type="dxa"/>
          </w:tcPr>
          <w:p w14:paraId="611A3AFB" w14:textId="310E3C1E"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380</w:t>
            </w:r>
            <w:r w:rsidR="00B8752A" w:rsidRPr="006205C5">
              <w:rPr>
                <w:rFonts w:ascii="宋体" w:hAnsi="宋体" w:hint="eastAsia"/>
                <w:sz w:val="18"/>
                <w:szCs w:val="15"/>
              </w:rPr>
              <w:t>～</w:t>
            </w:r>
            <w:r w:rsidRPr="00C37BBA">
              <w:rPr>
                <w:rFonts w:ascii="Times New Roman" w:eastAsia="宋体" w:hAnsi="Times New Roman" w:cs="Times New Roman" w:hint="eastAsia"/>
                <w:kern w:val="2"/>
                <w:sz w:val="21"/>
                <w:szCs w:val="21"/>
              </w:rPr>
              <w:t>1400</w:t>
            </w:r>
          </w:p>
        </w:tc>
        <w:tc>
          <w:tcPr>
            <w:tcW w:w="2437" w:type="dxa"/>
          </w:tcPr>
          <w:p w14:paraId="4655A7E5"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5×104/</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α·t0.25</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W·m-2·sr-1</w:t>
            </w:r>
          </w:p>
        </w:tc>
        <w:tc>
          <w:tcPr>
            <w:tcW w:w="1417" w:type="dxa"/>
          </w:tcPr>
          <w:p w14:paraId="5F16C79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0.01≤t≤103</w:t>
            </w:r>
          </w:p>
        </w:tc>
      </w:tr>
      <w:tr w:rsidR="00F142ED" w:rsidRPr="00C37BBA" w14:paraId="4A77914B" w14:textId="77777777" w:rsidTr="00C37BBA">
        <w:trPr>
          <w:trHeight w:val="111"/>
          <w:jc w:val="center"/>
        </w:trPr>
        <w:tc>
          <w:tcPr>
            <w:tcW w:w="3125" w:type="dxa"/>
            <w:vMerge w:val="restart"/>
          </w:tcPr>
          <w:p w14:paraId="0FA8AC4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眼睛红外辐射危害</w:t>
            </w:r>
          </w:p>
        </w:tc>
        <w:tc>
          <w:tcPr>
            <w:tcW w:w="1466" w:type="dxa"/>
            <w:vMerge w:val="restart"/>
          </w:tcPr>
          <w:p w14:paraId="54E5329F" w14:textId="4AE8BBE5"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780</w:t>
            </w:r>
            <w:r w:rsidR="00B8752A" w:rsidRPr="006205C5">
              <w:rPr>
                <w:rFonts w:ascii="宋体" w:hAnsi="宋体" w:hint="eastAsia"/>
                <w:sz w:val="18"/>
                <w:szCs w:val="15"/>
              </w:rPr>
              <w:t>～</w:t>
            </w:r>
            <w:r w:rsidRPr="00C37BBA">
              <w:rPr>
                <w:rFonts w:ascii="Times New Roman" w:eastAsia="宋体" w:hAnsi="Times New Roman" w:cs="Times New Roman" w:hint="eastAsia"/>
                <w:kern w:val="2"/>
                <w:sz w:val="21"/>
                <w:szCs w:val="21"/>
              </w:rPr>
              <w:t>3000</w:t>
            </w:r>
          </w:p>
        </w:tc>
        <w:tc>
          <w:tcPr>
            <w:tcW w:w="2437" w:type="dxa"/>
          </w:tcPr>
          <w:p w14:paraId="77D3E50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1.8×104/t0.75 W·m-2</w:t>
            </w:r>
          </w:p>
        </w:tc>
        <w:tc>
          <w:tcPr>
            <w:tcW w:w="1417" w:type="dxa"/>
          </w:tcPr>
          <w:p w14:paraId="1705897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t≤1×103</w:t>
            </w:r>
          </w:p>
        </w:tc>
      </w:tr>
      <w:tr w:rsidR="00F142ED" w:rsidRPr="00C37BBA" w14:paraId="493B4EEC" w14:textId="77777777" w:rsidTr="00C37BBA">
        <w:trPr>
          <w:trHeight w:val="110"/>
          <w:jc w:val="center"/>
        </w:trPr>
        <w:tc>
          <w:tcPr>
            <w:tcW w:w="3125" w:type="dxa"/>
            <w:vMerge/>
          </w:tcPr>
          <w:p w14:paraId="680DB5C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66" w:type="dxa"/>
            <w:vMerge/>
          </w:tcPr>
          <w:p w14:paraId="71034A5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2437" w:type="dxa"/>
          </w:tcPr>
          <w:p w14:paraId="2648BF0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 W·m-2</w:t>
            </w:r>
          </w:p>
        </w:tc>
        <w:tc>
          <w:tcPr>
            <w:tcW w:w="1417" w:type="dxa"/>
          </w:tcPr>
          <w:p w14:paraId="4FD5697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1×103</w:t>
            </w:r>
          </w:p>
        </w:tc>
      </w:tr>
      <w:tr w:rsidR="00B24A04" w:rsidRPr="00C37BBA" w14:paraId="45548D38" w14:textId="77777777" w:rsidTr="00C37BBA">
        <w:trPr>
          <w:jc w:val="center"/>
        </w:trPr>
        <w:tc>
          <w:tcPr>
            <w:tcW w:w="3125" w:type="dxa"/>
          </w:tcPr>
          <w:p w14:paraId="034F8E07"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皮肤热危害</w:t>
            </w:r>
          </w:p>
        </w:tc>
        <w:tc>
          <w:tcPr>
            <w:tcW w:w="1466" w:type="dxa"/>
          </w:tcPr>
          <w:p w14:paraId="1E08514D" w14:textId="26677388"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380</w:t>
            </w:r>
            <w:r w:rsidR="00B8752A" w:rsidRPr="006205C5">
              <w:rPr>
                <w:rFonts w:ascii="宋体" w:hAnsi="宋体" w:hint="eastAsia"/>
                <w:sz w:val="18"/>
                <w:szCs w:val="15"/>
              </w:rPr>
              <w:t>～</w:t>
            </w:r>
            <w:r w:rsidRPr="00C37BBA">
              <w:rPr>
                <w:rFonts w:ascii="Times New Roman" w:eastAsia="宋体" w:hAnsi="Times New Roman" w:cs="Times New Roman" w:hint="eastAsia"/>
                <w:kern w:val="2"/>
                <w:sz w:val="21"/>
                <w:szCs w:val="21"/>
              </w:rPr>
              <w:t>3000</w:t>
            </w:r>
          </w:p>
        </w:tc>
        <w:tc>
          <w:tcPr>
            <w:tcW w:w="2437" w:type="dxa"/>
          </w:tcPr>
          <w:p w14:paraId="4023B7A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2000/t0.75 J·m-2</w:t>
            </w:r>
          </w:p>
        </w:tc>
        <w:tc>
          <w:tcPr>
            <w:tcW w:w="1417" w:type="dxa"/>
          </w:tcPr>
          <w:p w14:paraId="3548CFB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t</w:t>
            </w:r>
            <w:r w:rsidRPr="00C37BBA">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10</w:t>
            </w:r>
          </w:p>
        </w:tc>
      </w:tr>
    </w:tbl>
    <w:p w14:paraId="4F71FE95" w14:textId="6DB4B226" w:rsidR="00B24A04" w:rsidRPr="00B859D2" w:rsidRDefault="00D423F3" w:rsidP="00E43281">
      <w:pPr>
        <w:spacing w:line="360" w:lineRule="auto"/>
        <w:rPr>
          <w:rFonts w:ascii="宋体" w:eastAsia="宋体" w:hAnsi="宋体"/>
          <w:kern w:val="0"/>
          <w:szCs w:val="21"/>
        </w:rPr>
      </w:pPr>
      <w:r w:rsidRPr="00976938">
        <w:rPr>
          <w:rFonts w:ascii="宋体" w:eastAsia="宋体" w:hAnsi="宋体" w:hint="eastAsia"/>
          <w:kern w:val="0"/>
          <w:szCs w:val="21"/>
        </w:rPr>
        <w:t>注：</w:t>
      </w:r>
      <w:r w:rsidR="00712094" w:rsidRPr="00976938">
        <w:rPr>
          <w:rFonts w:ascii="宋体" w:eastAsia="宋体" w:hAnsi="宋体" w:hint="eastAsia"/>
          <w:kern w:val="0"/>
          <w:szCs w:val="21"/>
        </w:rPr>
        <w:t>表中的α为表观光源的对边角，单位：弧度（</w:t>
      </w:r>
      <w:r w:rsidR="00712094" w:rsidRPr="00976938">
        <w:rPr>
          <w:rFonts w:ascii="宋体" w:eastAsia="宋体" w:hAnsi="宋体"/>
          <w:kern w:val="0"/>
          <w:szCs w:val="21"/>
        </w:rPr>
        <w:t>rad）；t为辐照时间，单位：秒（s）</w:t>
      </w:r>
      <w:r w:rsidR="00E43281" w:rsidRPr="00976938">
        <w:rPr>
          <w:rFonts w:ascii="宋体" w:eastAsia="宋体" w:hAnsi="宋体" w:hint="eastAsia"/>
          <w:kern w:val="0"/>
          <w:szCs w:val="21"/>
        </w:rPr>
        <w:t>。</w:t>
      </w:r>
    </w:p>
    <w:p w14:paraId="634083C7" w14:textId="5574AFB0" w:rsidR="00B24A04" w:rsidRPr="00F142ED" w:rsidRDefault="00B24A04" w:rsidP="00E43281">
      <w:pPr>
        <w:spacing w:line="360" w:lineRule="auto"/>
        <w:rPr>
          <w:rFonts w:ascii="宋体" w:eastAsia="宋体" w:hAnsi="宋体"/>
          <w:b/>
          <w:bCs/>
          <w:sz w:val="24"/>
        </w:rPr>
      </w:pPr>
      <w:r w:rsidRPr="00F142ED">
        <w:rPr>
          <w:rFonts w:ascii="宋体" w:eastAsia="宋体" w:hAnsi="宋体" w:hint="eastAsia"/>
          <w:b/>
          <w:bCs/>
          <w:kern w:val="0"/>
          <w:sz w:val="24"/>
          <w:szCs w:val="24"/>
        </w:rPr>
        <w:t>5.5.2</w:t>
      </w:r>
      <w:r w:rsidR="00415B9C">
        <w:rPr>
          <w:rFonts w:ascii="宋体" w:eastAsia="宋体" w:hAnsi="宋体"/>
          <w:b/>
          <w:bCs/>
          <w:kern w:val="0"/>
          <w:sz w:val="24"/>
          <w:szCs w:val="24"/>
        </w:rPr>
        <w:t xml:space="preserve"> </w:t>
      </w:r>
      <w:r w:rsidR="00043F21" w:rsidRPr="00043F21">
        <w:rPr>
          <w:rFonts w:ascii="宋体" w:eastAsia="宋体" w:hAnsi="宋体" w:hint="eastAsia"/>
          <w:kern w:val="0"/>
          <w:sz w:val="24"/>
          <w:szCs w:val="24"/>
        </w:rPr>
        <w:t>照明产品和系统</w:t>
      </w:r>
      <w:r w:rsidR="00D423F3">
        <w:rPr>
          <w:rFonts w:ascii="宋体" w:eastAsia="宋体" w:hAnsi="宋体" w:hint="eastAsia"/>
          <w:kern w:val="0"/>
          <w:sz w:val="24"/>
          <w:szCs w:val="24"/>
        </w:rPr>
        <w:t>的光生物安全性</w:t>
      </w:r>
      <w:r w:rsidR="00043F21" w:rsidRPr="00043F21">
        <w:rPr>
          <w:rFonts w:ascii="宋体" w:eastAsia="宋体" w:hAnsi="宋体" w:hint="eastAsia"/>
          <w:kern w:val="0"/>
          <w:sz w:val="24"/>
          <w:szCs w:val="24"/>
        </w:rPr>
        <w:t>应</w:t>
      </w:r>
      <w:r w:rsidR="00D423F3">
        <w:rPr>
          <w:rFonts w:ascii="宋体" w:eastAsia="宋体" w:hAnsi="宋体" w:hint="eastAsia"/>
          <w:kern w:val="0"/>
          <w:sz w:val="24"/>
          <w:szCs w:val="24"/>
        </w:rPr>
        <w:t>符合</w:t>
      </w:r>
      <w:r w:rsidR="00043F21" w:rsidRPr="00043F21">
        <w:rPr>
          <w:rFonts w:ascii="宋体" w:eastAsia="宋体" w:hAnsi="宋体" w:hint="eastAsia"/>
          <w:kern w:val="0"/>
          <w:sz w:val="24"/>
          <w:szCs w:val="24"/>
        </w:rPr>
        <w:t>表5</w:t>
      </w:r>
      <w:r w:rsidR="00043F21" w:rsidRPr="00043F21">
        <w:rPr>
          <w:rFonts w:ascii="宋体" w:eastAsia="宋体" w:hAnsi="宋体"/>
          <w:kern w:val="0"/>
          <w:sz w:val="24"/>
          <w:szCs w:val="24"/>
        </w:rPr>
        <w:t>.5.2</w:t>
      </w:r>
      <w:r w:rsidR="00043F21" w:rsidRPr="00043F21">
        <w:rPr>
          <w:rFonts w:ascii="Times New Roman" w:eastAsia="宋体" w:hAnsi="Times New Roman" w:hint="eastAsia"/>
          <w:kern w:val="0"/>
          <w:sz w:val="24"/>
          <w:szCs w:val="24"/>
        </w:rPr>
        <w:t>的</w:t>
      </w:r>
      <w:r w:rsidR="00D423F3">
        <w:rPr>
          <w:rFonts w:ascii="Times New Roman" w:eastAsia="宋体" w:hAnsi="Times New Roman" w:hint="eastAsia"/>
          <w:kern w:val="0"/>
          <w:sz w:val="24"/>
          <w:szCs w:val="24"/>
        </w:rPr>
        <w:t>规定</w:t>
      </w:r>
      <w:r w:rsidR="00D64EB1" w:rsidRPr="00F142ED">
        <w:rPr>
          <w:rFonts w:ascii="Times New Roman" w:eastAsia="宋体" w:hAnsi="Times New Roman" w:hint="eastAsia"/>
          <w:kern w:val="0"/>
          <w:sz w:val="24"/>
          <w:szCs w:val="24"/>
        </w:rPr>
        <w:t>。</w:t>
      </w:r>
    </w:p>
    <w:p w14:paraId="3D0C477A" w14:textId="06729E59" w:rsidR="00B24A04" w:rsidRPr="00F142ED" w:rsidRDefault="00B24A04" w:rsidP="00C37BBA">
      <w:pPr>
        <w:pStyle w:val="aa"/>
        <w:ind w:firstLineChars="0" w:firstLine="0"/>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00043F21">
        <w:rPr>
          <w:rFonts w:ascii="Times New Roman" w:eastAsia="黑体" w:hAnsi="Times New Roman" w:cs="Times New Roman" w:hint="eastAsia"/>
          <w:szCs w:val="21"/>
        </w:rPr>
        <w:t>5</w:t>
      </w:r>
      <w:r w:rsidR="00043F21">
        <w:rPr>
          <w:rFonts w:ascii="Times New Roman" w:eastAsia="黑体" w:hAnsi="Times New Roman" w:cs="Times New Roman"/>
          <w:szCs w:val="21"/>
        </w:rPr>
        <w:t>.5.</w:t>
      </w:r>
      <w:r w:rsidRPr="00F142ED">
        <w:rPr>
          <w:rFonts w:ascii="Times New Roman" w:eastAsia="黑体" w:hAnsi="Times New Roman" w:cs="Times New Roman" w:hint="eastAsia"/>
          <w:szCs w:val="21"/>
        </w:rPr>
        <w:t>2</w:t>
      </w:r>
      <w:r w:rsidRPr="00F142ED">
        <w:rPr>
          <w:rFonts w:ascii="Times New Roman" w:eastAsia="黑体" w:hAnsi="Times New Roman" w:cs="Times New Roman" w:hint="eastAsia"/>
          <w:szCs w:val="21"/>
        </w:rPr>
        <w:t>光生物安全等级发射限值</w:t>
      </w:r>
    </w:p>
    <w:tbl>
      <w:tblPr>
        <w:tblStyle w:val="100"/>
        <w:tblW w:w="8784" w:type="dxa"/>
        <w:tblLayout w:type="fixed"/>
        <w:tblLook w:val="04A0" w:firstRow="1" w:lastRow="0" w:firstColumn="1" w:lastColumn="0" w:noHBand="0" w:noVBand="1"/>
      </w:tblPr>
      <w:tblGrid>
        <w:gridCol w:w="2180"/>
        <w:gridCol w:w="860"/>
        <w:gridCol w:w="620"/>
        <w:gridCol w:w="920"/>
        <w:gridCol w:w="1511"/>
        <w:gridCol w:w="1417"/>
        <w:gridCol w:w="1276"/>
      </w:tblGrid>
      <w:tr w:rsidR="00F142ED" w:rsidRPr="00F142ED" w14:paraId="73EEBF86" w14:textId="77777777" w:rsidTr="00976848">
        <w:trPr>
          <w:trHeight w:val="374"/>
        </w:trPr>
        <w:tc>
          <w:tcPr>
            <w:tcW w:w="2180" w:type="dxa"/>
            <w:vMerge w:val="restart"/>
          </w:tcPr>
          <w:p w14:paraId="1B1EF98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危害名称</w:t>
            </w:r>
          </w:p>
        </w:tc>
        <w:tc>
          <w:tcPr>
            <w:tcW w:w="860" w:type="dxa"/>
            <w:vMerge w:val="restart"/>
          </w:tcPr>
          <w:p w14:paraId="0E575A3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作用光谱</w:t>
            </w:r>
          </w:p>
        </w:tc>
        <w:tc>
          <w:tcPr>
            <w:tcW w:w="620" w:type="dxa"/>
            <w:vMerge w:val="restart"/>
          </w:tcPr>
          <w:p w14:paraId="482D470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符号</w:t>
            </w:r>
          </w:p>
        </w:tc>
        <w:tc>
          <w:tcPr>
            <w:tcW w:w="3848" w:type="dxa"/>
            <w:gridSpan w:val="3"/>
          </w:tcPr>
          <w:p w14:paraId="0C0A96DC"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发射限值</w:t>
            </w:r>
          </w:p>
        </w:tc>
        <w:tc>
          <w:tcPr>
            <w:tcW w:w="1276" w:type="dxa"/>
            <w:vMerge w:val="restart"/>
          </w:tcPr>
          <w:p w14:paraId="0D4A3C0F"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单位</w:t>
            </w:r>
          </w:p>
        </w:tc>
      </w:tr>
      <w:tr w:rsidR="00F142ED" w:rsidRPr="00F142ED" w14:paraId="713FF692" w14:textId="77777777" w:rsidTr="00976848">
        <w:trPr>
          <w:trHeight w:val="437"/>
        </w:trPr>
        <w:tc>
          <w:tcPr>
            <w:tcW w:w="2180" w:type="dxa"/>
            <w:vMerge/>
          </w:tcPr>
          <w:p w14:paraId="29365AB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60" w:type="dxa"/>
            <w:vMerge/>
          </w:tcPr>
          <w:p w14:paraId="2543BD3C"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620" w:type="dxa"/>
            <w:vMerge/>
          </w:tcPr>
          <w:p w14:paraId="32BF5F9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20" w:type="dxa"/>
          </w:tcPr>
          <w:p w14:paraId="72C317EB" w14:textId="3B444325" w:rsidR="00B24A04" w:rsidRPr="00C37BBA" w:rsidRDefault="0097684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无危险</w:t>
            </w:r>
            <w:r w:rsidR="00B24A04" w:rsidRPr="00C37BBA">
              <w:rPr>
                <w:rFonts w:ascii="Times New Roman" w:eastAsia="宋体" w:hAnsi="Times New Roman" w:cs="Times New Roman" w:hint="eastAsia"/>
                <w:kern w:val="2"/>
                <w:sz w:val="21"/>
                <w:szCs w:val="21"/>
              </w:rPr>
              <w:t>类</w:t>
            </w:r>
          </w:p>
          <w:p w14:paraId="41797A1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RG0</w:t>
            </w:r>
          </w:p>
        </w:tc>
        <w:tc>
          <w:tcPr>
            <w:tcW w:w="1511" w:type="dxa"/>
          </w:tcPr>
          <w:p w14:paraId="6C4CED5D" w14:textId="522D3AE1" w:rsidR="00B24A04" w:rsidRPr="00C37BBA" w:rsidRDefault="0097684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hint="eastAsia"/>
                <w:kern w:val="2"/>
                <w:sz w:val="21"/>
                <w:szCs w:val="21"/>
              </w:rPr>
              <w:t>类危险（低危险）</w:t>
            </w:r>
          </w:p>
          <w:p w14:paraId="5E3AE70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RG1</w:t>
            </w:r>
          </w:p>
        </w:tc>
        <w:tc>
          <w:tcPr>
            <w:tcW w:w="1417" w:type="dxa"/>
          </w:tcPr>
          <w:p w14:paraId="14BE7E52" w14:textId="6FF1E3DA" w:rsidR="00B24A04" w:rsidRPr="00C37BBA" w:rsidRDefault="0097684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hint="eastAsia"/>
                <w:kern w:val="2"/>
                <w:sz w:val="21"/>
                <w:szCs w:val="21"/>
              </w:rPr>
              <w:t>类危险（</w:t>
            </w:r>
            <w:r w:rsidR="00B24A04" w:rsidRPr="00C37BBA">
              <w:rPr>
                <w:rFonts w:ascii="Times New Roman" w:eastAsia="宋体" w:hAnsi="Times New Roman" w:cs="Times New Roman" w:hint="eastAsia"/>
                <w:kern w:val="2"/>
                <w:sz w:val="21"/>
                <w:szCs w:val="21"/>
              </w:rPr>
              <w:t>中</w:t>
            </w:r>
            <w:r w:rsidRPr="00C37BBA">
              <w:rPr>
                <w:rFonts w:ascii="Times New Roman" w:eastAsia="宋体" w:hAnsi="Times New Roman" w:cs="Times New Roman" w:hint="eastAsia"/>
                <w:kern w:val="2"/>
                <w:sz w:val="21"/>
                <w:szCs w:val="21"/>
              </w:rPr>
              <w:t>度危险）</w:t>
            </w:r>
          </w:p>
          <w:p w14:paraId="6B00C3C9"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RG2</w:t>
            </w:r>
          </w:p>
        </w:tc>
        <w:tc>
          <w:tcPr>
            <w:tcW w:w="1276" w:type="dxa"/>
            <w:vMerge/>
          </w:tcPr>
          <w:p w14:paraId="1763F879"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
        </w:tc>
      </w:tr>
      <w:tr w:rsidR="00F142ED" w:rsidRPr="00F142ED" w14:paraId="33BD92C6" w14:textId="77777777" w:rsidTr="00976848">
        <w:trPr>
          <w:trHeight w:val="367"/>
        </w:trPr>
        <w:tc>
          <w:tcPr>
            <w:tcW w:w="2180" w:type="dxa"/>
          </w:tcPr>
          <w:p w14:paraId="3DE33D3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眼睛皮肤紫外线危害</w:t>
            </w:r>
          </w:p>
        </w:tc>
        <w:tc>
          <w:tcPr>
            <w:tcW w:w="860" w:type="dxa"/>
          </w:tcPr>
          <w:p w14:paraId="51B062B0"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C37BBA">
              <w:rPr>
                <w:rFonts w:ascii="Times New Roman" w:eastAsia="宋体" w:hAnsi="Times New Roman" w:cs="Times New Roman"/>
                <w:kern w:val="2"/>
                <w:sz w:val="21"/>
                <w:szCs w:val="21"/>
              </w:rPr>
              <w:t>Suv</w:t>
            </w:r>
            <w:proofErr w:type="spellEnd"/>
            <w:r w:rsidRPr="00C37BBA">
              <w:rPr>
                <w:rFonts w:ascii="Times New Roman" w:eastAsia="宋体" w:hAnsi="Times New Roman" w:cs="Times New Roman"/>
                <w:kern w:val="2"/>
                <w:sz w:val="21"/>
                <w:szCs w:val="21"/>
              </w:rPr>
              <w:t xml:space="preserve"> (λ)</w:t>
            </w:r>
          </w:p>
        </w:tc>
        <w:tc>
          <w:tcPr>
            <w:tcW w:w="620" w:type="dxa"/>
          </w:tcPr>
          <w:p w14:paraId="76C6CF8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Es</w:t>
            </w:r>
          </w:p>
        </w:tc>
        <w:tc>
          <w:tcPr>
            <w:tcW w:w="920" w:type="dxa"/>
          </w:tcPr>
          <w:p w14:paraId="4413725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0.001</w:t>
            </w:r>
          </w:p>
        </w:tc>
        <w:tc>
          <w:tcPr>
            <w:tcW w:w="1511" w:type="dxa"/>
          </w:tcPr>
          <w:p w14:paraId="39162B6E"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0.03</w:t>
            </w:r>
          </w:p>
        </w:tc>
        <w:tc>
          <w:tcPr>
            <w:tcW w:w="1417" w:type="dxa"/>
          </w:tcPr>
          <w:p w14:paraId="228CDAC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0.01</w:t>
            </w:r>
          </w:p>
        </w:tc>
        <w:tc>
          <w:tcPr>
            <w:tcW w:w="1276" w:type="dxa"/>
          </w:tcPr>
          <w:p w14:paraId="10B2BB0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w:t>
            </w:r>
          </w:p>
        </w:tc>
      </w:tr>
      <w:tr w:rsidR="00F142ED" w:rsidRPr="00F142ED" w14:paraId="16F0A4DD" w14:textId="77777777" w:rsidTr="00976848">
        <w:trPr>
          <w:trHeight w:val="367"/>
        </w:trPr>
        <w:tc>
          <w:tcPr>
            <w:tcW w:w="2180" w:type="dxa"/>
          </w:tcPr>
          <w:p w14:paraId="0AB4753F"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眼睛近紫外线危害</w:t>
            </w:r>
          </w:p>
        </w:tc>
        <w:tc>
          <w:tcPr>
            <w:tcW w:w="860" w:type="dxa"/>
          </w:tcPr>
          <w:p w14:paraId="4802B805"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t>
            </w:r>
          </w:p>
        </w:tc>
        <w:tc>
          <w:tcPr>
            <w:tcW w:w="620" w:type="dxa"/>
          </w:tcPr>
          <w:p w14:paraId="2B5A724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C37BBA">
              <w:rPr>
                <w:rFonts w:ascii="Times New Roman" w:eastAsia="宋体" w:hAnsi="Times New Roman" w:cs="Times New Roman"/>
                <w:kern w:val="2"/>
                <w:sz w:val="21"/>
                <w:szCs w:val="21"/>
              </w:rPr>
              <w:t>Euva</w:t>
            </w:r>
            <w:proofErr w:type="spellEnd"/>
          </w:p>
        </w:tc>
        <w:tc>
          <w:tcPr>
            <w:tcW w:w="920" w:type="dxa"/>
          </w:tcPr>
          <w:p w14:paraId="47DE0AA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w:t>
            </w:r>
          </w:p>
        </w:tc>
        <w:tc>
          <w:tcPr>
            <w:tcW w:w="1511" w:type="dxa"/>
          </w:tcPr>
          <w:p w14:paraId="2C4C20E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33</w:t>
            </w:r>
          </w:p>
        </w:tc>
        <w:tc>
          <w:tcPr>
            <w:tcW w:w="1417" w:type="dxa"/>
          </w:tcPr>
          <w:p w14:paraId="7F973580"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276" w:type="dxa"/>
          </w:tcPr>
          <w:p w14:paraId="66EC6BCE"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w:t>
            </w:r>
          </w:p>
        </w:tc>
      </w:tr>
      <w:tr w:rsidR="00F142ED" w:rsidRPr="00F142ED" w14:paraId="49571CA5" w14:textId="77777777" w:rsidTr="00976848">
        <w:trPr>
          <w:trHeight w:val="360"/>
        </w:trPr>
        <w:tc>
          <w:tcPr>
            <w:tcW w:w="2180" w:type="dxa"/>
          </w:tcPr>
          <w:p w14:paraId="28F182C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视网膜蓝光危害</w:t>
            </w:r>
          </w:p>
        </w:tc>
        <w:tc>
          <w:tcPr>
            <w:tcW w:w="860" w:type="dxa"/>
          </w:tcPr>
          <w:p w14:paraId="5432297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B(λ)</w:t>
            </w:r>
          </w:p>
        </w:tc>
        <w:tc>
          <w:tcPr>
            <w:tcW w:w="620" w:type="dxa"/>
          </w:tcPr>
          <w:p w14:paraId="236D7DA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LB</w:t>
            </w:r>
          </w:p>
        </w:tc>
        <w:tc>
          <w:tcPr>
            <w:tcW w:w="920" w:type="dxa"/>
          </w:tcPr>
          <w:p w14:paraId="3A7ACEE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511" w:type="dxa"/>
          </w:tcPr>
          <w:p w14:paraId="145F6BB4"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10 000</w:t>
            </w:r>
          </w:p>
        </w:tc>
        <w:tc>
          <w:tcPr>
            <w:tcW w:w="1417" w:type="dxa"/>
          </w:tcPr>
          <w:p w14:paraId="2BB3835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4 000 000</w:t>
            </w:r>
          </w:p>
        </w:tc>
        <w:tc>
          <w:tcPr>
            <w:tcW w:w="1276" w:type="dxa"/>
          </w:tcPr>
          <w:p w14:paraId="20C1E41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 • sr-1</w:t>
            </w:r>
          </w:p>
        </w:tc>
      </w:tr>
      <w:tr w:rsidR="00F142ED" w:rsidRPr="00F142ED" w14:paraId="7FFDC030" w14:textId="77777777" w:rsidTr="00976848">
        <w:trPr>
          <w:trHeight w:val="360"/>
        </w:trPr>
        <w:tc>
          <w:tcPr>
            <w:tcW w:w="2180" w:type="dxa"/>
          </w:tcPr>
          <w:p w14:paraId="2DF2AFD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视网膜蓝光危害</w:t>
            </w: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小光源</w:t>
            </w:r>
            <w:r w:rsidRPr="00C37BBA">
              <w:rPr>
                <w:rFonts w:ascii="Times New Roman" w:eastAsia="宋体" w:hAnsi="Times New Roman" w:cs="Times New Roman" w:hint="eastAsia"/>
                <w:kern w:val="2"/>
                <w:sz w:val="21"/>
                <w:szCs w:val="21"/>
              </w:rPr>
              <w:t>a</w:t>
            </w:r>
          </w:p>
        </w:tc>
        <w:tc>
          <w:tcPr>
            <w:tcW w:w="860" w:type="dxa"/>
          </w:tcPr>
          <w:p w14:paraId="524FE8E0"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B(λ)</w:t>
            </w:r>
          </w:p>
        </w:tc>
        <w:tc>
          <w:tcPr>
            <w:tcW w:w="620" w:type="dxa"/>
          </w:tcPr>
          <w:p w14:paraId="5EA5AE31"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EB</w:t>
            </w:r>
          </w:p>
        </w:tc>
        <w:tc>
          <w:tcPr>
            <w:tcW w:w="920" w:type="dxa"/>
          </w:tcPr>
          <w:p w14:paraId="15187F5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 0a</w:t>
            </w:r>
          </w:p>
        </w:tc>
        <w:tc>
          <w:tcPr>
            <w:tcW w:w="1511" w:type="dxa"/>
          </w:tcPr>
          <w:p w14:paraId="67D9276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w:t>
            </w:r>
          </w:p>
        </w:tc>
        <w:tc>
          <w:tcPr>
            <w:tcW w:w="1417" w:type="dxa"/>
          </w:tcPr>
          <w:p w14:paraId="10C8B61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400</w:t>
            </w:r>
          </w:p>
        </w:tc>
        <w:tc>
          <w:tcPr>
            <w:tcW w:w="1276" w:type="dxa"/>
          </w:tcPr>
          <w:p w14:paraId="7EFE61E0"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w:t>
            </w:r>
          </w:p>
        </w:tc>
      </w:tr>
      <w:tr w:rsidR="00F142ED" w:rsidRPr="00F142ED" w14:paraId="50E58344" w14:textId="77777777" w:rsidTr="00976848">
        <w:trPr>
          <w:trHeight w:val="367"/>
        </w:trPr>
        <w:tc>
          <w:tcPr>
            <w:tcW w:w="2180" w:type="dxa"/>
          </w:tcPr>
          <w:p w14:paraId="44C2EE58"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视网膜热危害</w:t>
            </w:r>
          </w:p>
        </w:tc>
        <w:tc>
          <w:tcPr>
            <w:tcW w:w="860" w:type="dxa"/>
          </w:tcPr>
          <w:p w14:paraId="053E7805"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R(λ)</w:t>
            </w:r>
          </w:p>
        </w:tc>
        <w:tc>
          <w:tcPr>
            <w:tcW w:w="620" w:type="dxa"/>
          </w:tcPr>
          <w:p w14:paraId="488F075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Lr</w:t>
            </w:r>
          </w:p>
        </w:tc>
        <w:tc>
          <w:tcPr>
            <w:tcW w:w="920" w:type="dxa"/>
          </w:tcPr>
          <w:p w14:paraId="3218B4C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28 000/α</w:t>
            </w:r>
          </w:p>
        </w:tc>
        <w:tc>
          <w:tcPr>
            <w:tcW w:w="1511" w:type="dxa"/>
          </w:tcPr>
          <w:p w14:paraId="78DBDD8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28 000/α</w:t>
            </w:r>
          </w:p>
        </w:tc>
        <w:tc>
          <w:tcPr>
            <w:tcW w:w="1417" w:type="dxa"/>
          </w:tcPr>
          <w:p w14:paraId="25CF715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71 000/α</w:t>
            </w:r>
          </w:p>
        </w:tc>
        <w:tc>
          <w:tcPr>
            <w:tcW w:w="1276" w:type="dxa"/>
          </w:tcPr>
          <w:p w14:paraId="223B1D7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 • sr-1</w:t>
            </w:r>
          </w:p>
        </w:tc>
      </w:tr>
      <w:tr w:rsidR="00F142ED" w:rsidRPr="00F142ED" w14:paraId="16C331A9" w14:textId="77777777" w:rsidTr="00976848">
        <w:trPr>
          <w:trHeight w:val="720"/>
        </w:trPr>
        <w:tc>
          <w:tcPr>
            <w:tcW w:w="2180" w:type="dxa"/>
          </w:tcPr>
          <w:p w14:paraId="0FE9B447"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lastRenderedPageBreak/>
              <w:t>视网膜热危害</w:t>
            </w: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弱视刺激</w:t>
            </w:r>
            <w:r w:rsidRPr="00C37BBA">
              <w:rPr>
                <w:rFonts w:ascii="Times New Roman" w:eastAsia="宋体" w:hAnsi="Times New Roman" w:cs="Times New Roman" w:hint="eastAsia"/>
                <w:kern w:val="2"/>
                <w:sz w:val="21"/>
                <w:szCs w:val="21"/>
              </w:rPr>
              <w:t>b</w:t>
            </w:r>
          </w:p>
        </w:tc>
        <w:tc>
          <w:tcPr>
            <w:tcW w:w="860" w:type="dxa"/>
          </w:tcPr>
          <w:p w14:paraId="13B5C2D7"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R(λ)</w:t>
            </w:r>
          </w:p>
        </w:tc>
        <w:tc>
          <w:tcPr>
            <w:tcW w:w="620" w:type="dxa"/>
          </w:tcPr>
          <w:p w14:paraId="3F006AAD"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C37BBA">
              <w:rPr>
                <w:rFonts w:ascii="Times New Roman" w:eastAsia="宋体" w:hAnsi="Times New Roman" w:cs="Times New Roman"/>
                <w:kern w:val="2"/>
                <w:sz w:val="21"/>
                <w:szCs w:val="21"/>
              </w:rPr>
              <w:t>Lir</w:t>
            </w:r>
            <w:proofErr w:type="spellEnd"/>
          </w:p>
        </w:tc>
        <w:tc>
          <w:tcPr>
            <w:tcW w:w="920" w:type="dxa"/>
          </w:tcPr>
          <w:p w14:paraId="0E094E0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6 000/α</w:t>
            </w:r>
          </w:p>
        </w:tc>
        <w:tc>
          <w:tcPr>
            <w:tcW w:w="1511" w:type="dxa"/>
          </w:tcPr>
          <w:p w14:paraId="1602706E"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6 000/α</w:t>
            </w:r>
          </w:p>
        </w:tc>
        <w:tc>
          <w:tcPr>
            <w:tcW w:w="1417" w:type="dxa"/>
          </w:tcPr>
          <w:p w14:paraId="769FED4C"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6 000/α</w:t>
            </w:r>
          </w:p>
        </w:tc>
        <w:tc>
          <w:tcPr>
            <w:tcW w:w="1276" w:type="dxa"/>
          </w:tcPr>
          <w:p w14:paraId="705F656E"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 • sr-1</w:t>
            </w:r>
          </w:p>
        </w:tc>
      </w:tr>
      <w:tr w:rsidR="00F142ED" w:rsidRPr="00F142ED" w14:paraId="259B8E86" w14:textId="77777777" w:rsidTr="00976848">
        <w:trPr>
          <w:trHeight w:val="374"/>
        </w:trPr>
        <w:tc>
          <w:tcPr>
            <w:tcW w:w="2180" w:type="dxa"/>
          </w:tcPr>
          <w:p w14:paraId="5954EE3E"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角膜</w:t>
            </w: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晶状体红外危害</w:t>
            </w:r>
          </w:p>
        </w:tc>
        <w:tc>
          <w:tcPr>
            <w:tcW w:w="860" w:type="dxa"/>
          </w:tcPr>
          <w:p w14:paraId="2A44B62A"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620" w:type="dxa"/>
          </w:tcPr>
          <w:p w14:paraId="290D237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C37BBA">
              <w:rPr>
                <w:rFonts w:ascii="Times New Roman" w:eastAsia="宋体" w:hAnsi="Times New Roman" w:cs="Times New Roman"/>
                <w:kern w:val="2"/>
                <w:sz w:val="21"/>
                <w:szCs w:val="21"/>
              </w:rPr>
              <w:t>EIr</w:t>
            </w:r>
            <w:proofErr w:type="spellEnd"/>
          </w:p>
        </w:tc>
        <w:tc>
          <w:tcPr>
            <w:tcW w:w="920" w:type="dxa"/>
          </w:tcPr>
          <w:p w14:paraId="7816DE54"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511" w:type="dxa"/>
          </w:tcPr>
          <w:p w14:paraId="205C22A5"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570</w:t>
            </w:r>
          </w:p>
        </w:tc>
        <w:tc>
          <w:tcPr>
            <w:tcW w:w="1417" w:type="dxa"/>
          </w:tcPr>
          <w:p w14:paraId="09A9DD99"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3 200</w:t>
            </w:r>
          </w:p>
        </w:tc>
        <w:tc>
          <w:tcPr>
            <w:tcW w:w="1276" w:type="dxa"/>
          </w:tcPr>
          <w:p w14:paraId="54A6FF4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W • m-2</w:t>
            </w:r>
          </w:p>
        </w:tc>
      </w:tr>
    </w:tbl>
    <w:p w14:paraId="4B387B3E" w14:textId="49996A08" w:rsidR="0062575A" w:rsidRDefault="00D423F3" w:rsidP="00B859D2">
      <w:pPr>
        <w:spacing w:line="360" w:lineRule="auto"/>
        <w:rPr>
          <w:rFonts w:ascii="宋体" w:eastAsia="宋体" w:hAnsi="宋体"/>
          <w:kern w:val="0"/>
          <w:szCs w:val="21"/>
        </w:rPr>
      </w:pPr>
      <w:r w:rsidRPr="00B859D2">
        <w:rPr>
          <w:rFonts w:ascii="宋体" w:eastAsia="宋体" w:hAnsi="宋体" w:hint="eastAsia"/>
          <w:kern w:val="0"/>
          <w:szCs w:val="21"/>
        </w:rPr>
        <w:t>注</w:t>
      </w:r>
      <w:r w:rsidR="0033312A">
        <w:rPr>
          <w:rFonts w:ascii="宋体" w:eastAsia="宋体" w:hAnsi="宋体" w:hint="eastAsia"/>
          <w:kern w:val="0"/>
          <w:szCs w:val="21"/>
        </w:rPr>
        <w:t>1</w:t>
      </w:r>
      <w:r w:rsidRPr="00B859D2">
        <w:rPr>
          <w:rFonts w:ascii="宋体" w:eastAsia="宋体" w:hAnsi="宋体" w:hint="eastAsia"/>
          <w:kern w:val="0"/>
          <w:szCs w:val="21"/>
        </w:rPr>
        <w:t>：</w:t>
      </w:r>
      <w:r w:rsidR="0062575A" w:rsidRPr="00B859D2">
        <w:rPr>
          <w:rFonts w:ascii="宋体" w:eastAsia="宋体" w:hAnsi="宋体" w:hint="eastAsia"/>
          <w:kern w:val="0"/>
          <w:szCs w:val="21"/>
        </w:rPr>
        <w:t>表</w:t>
      </w:r>
      <w:r w:rsidR="0062575A" w:rsidRPr="00B859D2">
        <w:rPr>
          <w:rFonts w:ascii="宋体" w:eastAsia="宋体" w:hAnsi="宋体"/>
          <w:kern w:val="0"/>
          <w:szCs w:val="21"/>
        </w:rPr>
        <w:t>5.5.2中的发射限值不适用于</w:t>
      </w:r>
      <w:r w:rsidRPr="00B859D2">
        <w:rPr>
          <w:rFonts w:ascii="宋体" w:eastAsia="宋体" w:hAnsi="宋体" w:hint="eastAsia"/>
          <w:kern w:val="0"/>
          <w:szCs w:val="21"/>
        </w:rPr>
        <w:t>婴儿和儿童等未成年人、</w:t>
      </w:r>
      <w:r w:rsidR="00643739" w:rsidRPr="00B859D2">
        <w:rPr>
          <w:rFonts w:ascii="宋体" w:eastAsia="宋体" w:hAnsi="宋体" w:hint="eastAsia"/>
          <w:kern w:val="0"/>
          <w:szCs w:val="21"/>
        </w:rPr>
        <w:t>服用光敏性药物、有眼睛和皮肤疾病等人、眼科手术病人及涉及人体内部器官或组织等</w:t>
      </w:r>
      <w:r w:rsidR="0062575A" w:rsidRPr="00B859D2">
        <w:rPr>
          <w:rFonts w:ascii="宋体" w:eastAsia="宋体" w:hAnsi="宋体"/>
          <w:kern w:val="0"/>
          <w:szCs w:val="21"/>
        </w:rPr>
        <w:t>人员</w:t>
      </w:r>
      <w:r w:rsidR="00643739" w:rsidRPr="00B859D2">
        <w:rPr>
          <w:rFonts w:ascii="宋体" w:eastAsia="宋体" w:hAnsi="宋体" w:hint="eastAsia"/>
          <w:kern w:val="0"/>
          <w:szCs w:val="21"/>
        </w:rPr>
        <w:t>使用</w:t>
      </w:r>
      <w:r w:rsidR="0062575A" w:rsidRPr="00B859D2">
        <w:rPr>
          <w:rFonts w:ascii="宋体" w:eastAsia="宋体" w:hAnsi="宋体"/>
          <w:kern w:val="0"/>
          <w:szCs w:val="21"/>
        </w:rPr>
        <w:t>的照明环境。</w:t>
      </w:r>
    </w:p>
    <w:p w14:paraId="6CF59E65" w14:textId="507067AF" w:rsidR="0033312A" w:rsidRPr="0033312A" w:rsidRDefault="0033312A" w:rsidP="0033312A">
      <w:pPr>
        <w:spacing w:line="360" w:lineRule="auto"/>
        <w:rPr>
          <w:rFonts w:ascii="宋体" w:eastAsia="宋体" w:hAnsi="宋体"/>
          <w:kern w:val="0"/>
          <w:szCs w:val="21"/>
        </w:rPr>
      </w:pPr>
      <w:r>
        <w:rPr>
          <w:rFonts w:ascii="宋体" w:eastAsia="宋体" w:hAnsi="宋体" w:hint="eastAsia"/>
          <w:kern w:val="0"/>
          <w:szCs w:val="21"/>
        </w:rPr>
        <w:t>注2：</w:t>
      </w:r>
      <w:r w:rsidRPr="0033312A">
        <w:rPr>
          <w:rFonts w:ascii="宋体" w:eastAsia="宋体" w:hAnsi="宋体" w:hint="eastAsia"/>
          <w:kern w:val="0"/>
          <w:szCs w:val="21"/>
        </w:rPr>
        <w:t>小光源是指表观光源α</w:t>
      </w:r>
      <w:r w:rsidRPr="0033312A">
        <w:rPr>
          <w:rFonts w:ascii="宋体" w:eastAsia="宋体" w:hAnsi="宋体"/>
          <w:kern w:val="0"/>
          <w:szCs w:val="21"/>
        </w:rPr>
        <w:t xml:space="preserve">&lt;0.011 rad的发光源。在10000s时平均视场是0.1 rad。 </w:t>
      </w:r>
    </w:p>
    <w:p w14:paraId="1D858D79" w14:textId="2C2AED08" w:rsidR="00116CC1" w:rsidRDefault="0033312A" w:rsidP="0033312A">
      <w:pPr>
        <w:spacing w:line="360" w:lineRule="auto"/>
        <w:rPr>
          <w:rFonts w:ascii="宋体" w:eastAsia="宋体" w:hAnsi="宋体"/>
          <w:kern w:val="0"/>
          <w:szCs w:val="21"/>
        </w:rPr>
      </w:pPr>
      <w:r w:rsidRPr="0033312A">
        <w:rPr>
          <w:rFonts w:ascii="宋体" w:eastAsia="宋体" w:hAnsi="宋体" w:hint="eastAsia"/>
          <w:kern w:val="0"/>
          <w:szCs w:val="21"/>
        </w:rPr>
        <w:t>在弱视刺激时评价，即照明环境的亮度小于</w:t>
      </w:r>
      <w:r w:rsidRPr="0033312A">
        <w:rPr>
          <w:rFonts w:ascii="宋体" w:eastAsia="宋体" w:hAnsi="宋体"/>
          <w:kern w:val="0"/>
          <w:szCs w:val="21"/>
        </w:rPr>
        <w:t>10cd/m</w:t>
      </w:r>
      <w:r w:rsidRPr="0033312A">
        <w:rPr>
          <w:rFonts w:ascii="宋体" w:eastAsia="宋体" w:hAnsi="宋体"/>
          <w:kern w:val="0"/>
          <w:szCs w:val="21"/>
          <w:vertAlign w:val="superscript"/>
        </w:rPr>
        <w:t>2</w:t>
      </w:r>
      <w:r w:rsidRPr="0033312A">
        <w:rPr>
          <w:rFonts w:ascii="宋体" w:eastAsia="宋体" w:hAnsi="宋体"/>
          <w:kern w:val="0"/>
          <w:szCs w:val="21"/>
        </w:rPr>
        <w:t>情况。</w:t>
      </w:r>
    </w:p>
    <w:p w14:paraId="05D41CE8" w14:textId="77777777" w:rsidR="00116CC1" w:rsidRDefault="00116CC1">
      <w:pPr>
        <w:widowControl/>
        <w:jc w:val="left"/>
        <w:rPr>
          <w:rFonts w:ascii="宋体" w:eastAsia="宋体" w:hAnsi="宋体"/>
          <w:kern w:val="0"/>
          <w:szCs w:val="21"/>
        </w:rPr>
      </w:pPr>
      <w:r>
        <w:rPr>
          <w:rFonts w:ascii="宋体" w:eastAsia="宋体" w:hAnsi="宋体"/>
          <w:kern w:val="0"/>
          <w:szCs w:val="21"/>
        </w:rPr>
        <w:br w:type="page"/>
      </w:r>
    </w:p>
    <w:p w14:paraId="5CF1327E" w14:textId="77777777" w:rsidR="0033312A" w:rsidRPr="0033312A" w:rsidRDefault="0033312A" w:rsidP="0033312A">
      <w:pPr>
        <w:spacing w:line="360" w:lineRule="auto"/>
        <w:rPr>
          <w:rFonts w:ascii="宋体" w:eastAsia="宋体" w:hAnsi="宋体"/>
          <w:kern w:val="0"/>
          <w:szCs w:val="21"/>
        </w:rPr>
      </w:pPr>
    </w:p>
    <w:p w14:paraId="06E4D836" w14:textId="77777777" w:rsidR="00B24A04" w:rsidRPr="00243F14" w:rsidRDefault="00B24A04" w:rsidP="00243F14">
      <w:pPr>
        <w:spacing w:after="240"/>
        <w:jc w:val="center"/>
        <w:outlineLvl w:val="0"/>
        <w:rPr>
          <w:rFonts w:ascii="黑体" w:eastAsia="黑体" w:hAnsi="黑体" w:cs="Times New Roman"/>
          <w:bCs/>
          <w:kern w:val="0"/>
          <w:sz w:val="36"/>
          <w:szCs w:val="32"/>
        </w:rPr>
      </w:pPr>
      <w:bookmarkStart w:id="38" w:name="_Toc111044415"/>
      <w:bookmarkStart w:id="39" w:name="_Hlk93225264"/>
      <w:bookmarkEnd w:id="34"/>
      <w:r w:rsidRPr="00243F14">
        <w:rPr>
          <w:rFonts w:ascii="黑体" w:eastAsia="黑体" w:hAnsi="黑体" w:cs="Times New Roman"/>
          <w:bCs/>
          <w:kern w:val="0"/>
          <w:sz w:val="36"/>
          <w:szCs w:val="32"/>
        </w:rPr>
        <w:t>6</w:t>
      </w:r>
      <w:r w:rsidRPr="00243F14">
        <w:rPr>
          <w:rFonts w:ascii="黑体" w:eastAsia="黑体" w:hAnsi="黑体" w:cs="Times New Roman" w:hint="eastAsia"/>
          <w:bCs/>
          <w:kern w:val="0"/>
          <w:sz w:val="36"/>
          <w:szCs w:val="32"/>
        </w:rPr>
        <w:t xml:space="preserve"> 天然采光健康设计</w:t>
      </w:r>
      <w:bookmarkEnd w:id="38"/>
    </w:p>
    <w:p w14:paraId="5143C93E" w14:textId="2A2E3E68" w:rsidR="00B24A04" w:rsidRPr="00F142ED" w:rsidRDefault="00B24A04" w:rsidP="00B24A04">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40" w:name="_Toc111044416"/>
      <w:r w:rsidRPr="00F142ED">
        <w:rPr>
          <w:rFonts w:ascii="Times New Roman" w:eastAsia="黑体" w:hAnsi="Times New Roman" w:cs="Times New Roman" w:hint="eastAsia"/>
          <w:bCs/>
          <w:kern w:val="0"/>
          <w:sz w:val="24"/>
          <w:szCs w:val="32"/>
        </w:rPr>
        <w:t>6</w:t>
      </w:r>
      <w:r w:rsidRPr="00F142ED">
        <w:rPr>
          <w:rFonts w:ascii="Times New Roman" w:eastAsia="黑体" w:hAnsi="Times New Roman" w:cs="Times New Roman"/>
          <w:bCs/>
          <w:kern w:val="0"/>
          <w:sz w:val="24"/>
          <w:szCs w:val="32"/>
        </w:rPr>
        <w:t>.1</w:t>
      </w:r>
      <w:r w:rsidR="00B46B00">
        <w:rPr>
          <w:rFonts w:ascii="Times New Roman" w:eastAsia="黑体" w:hAnsi="Times New Roman" w:cs="Times New Roman"/>
          <w:bCs/>
          <w:kern w:val="0"/>
          <w:sz w:val="24"/>
          <w:szCs w:val="32"/>
        </w:rPr>
        <w:t xml:space="preserve"> </w:t>
      </w:r>
      <w:r w:rsidRPr="00F142ED">
        <w:rPr>
          <w:rFonts w:ascii="Times New Roman" w:eastAsia="黑体" w:hAnsi="Times New Roman" w:cs="Times New Roman" w:hint="eastAsia"/>
          <w:bCs/>
          <w:kern w:val="0"/>
          <w:sz w:val="24"/>
          <w:szCs w:val="32"/>
        </w:rPr>
        <w:t>一般规定</w:t>
      </w:r>
      <w:bookmarkEnd w:id="40"/>
    </w:p>
    <w:p w14:paraId="308C246B" w14:textId="7E45AC82" w:rsidR="00B24A04" w:rsidRDefault="00B24A04" w:rsidP="00415B9C">
      <w:pPr>
        <w:widowControl/>
        <w:adjustRightInd w:val="0"/>
        <w:snapToGrid w:val="0"/>
        <w:spacing w:line="360" w:lineRule="auto"/>
        <w:jc w:val="left"/>
        <w:rPr>
          <w:rFonts w:ascii="Times New Roman" w:eastAsia="宋体" w:hAnsi="Times New Roman"/>
          <w:kern w:val="0"/>
          <w:sz w:val="24"/>
          <w:szCs w:val="24"/>
        </w:rPr>
      </w:pPr>
      <w:r w:rsidRPr="00E60575">
        <w:rPr>
          <w:rFonts w:ascii="宋体" w:eastAsia="宋体" w:hAnsi="宋体" w:hint="eastAsia"/>
          <w:b/>
          <w:bCs/>
          <w:kern w:val="0"/>
          <w:sz w:val="24"/>
          <w:szCs w:val="24"/>
        </w:rPr>
        <w:t>6</w:t>
      </w:r>
      <w:r w:rsidRPr="00E60575">
        <w:rPr>
          <w:rFonts w:ascii="宋体" w:eastAsia="宋体" w:hAnsi="宋体"/>
          <w:b/>
          <w:bCs/>
          <w:kern w:val="0"/>
          <w:sz w:val="24"/>
          <w:szCs w:val="24"/>
        </w:rPr>
        <w:t>.1.1</w:t>
      </w:r>
      <w:r w:rsidR="00415B9C">
        <w:rPr>
          <w:rFonts w:ascii="宋体" w:eastAsia="宋体" w:hAnsi="宋体"/>
          <w:b/>
          <w:bCs/>
          <w:kern w:val="0"/>
          <w:sz w:val="24"/>
          <w:szCs w:val="24"/>
        </w:rPr>
        <w:t xml:space="preserve"> </w:t>
      </w:r>
      <w:r w:rsidRPr="00F142ED">
        <w:rPr>
          <w:rFonts w:ascii="Times New Roman" w:eastAsia="宋体" w:hAnsi="Times New Roman" w:hint="eastAsia"/>
          <w:kern w:val="0"/>
          <w:sz w:val="24"/>
          <w:szCs w:val="24"/>
        </w:rPr>
        <w:t>不同类型的建筑进行采光设计时应符合下列规定：</w:t>
      </w:r>
    </w:p>
    <w:p w14:paraId="0B5DEEFF" w14:textId="4CFC1886" w:rsidR="00B24A04" w:rsidRPr="00E60575" w:rsidRDefault="00E60575" w:rsidP="00415B9C">
      <w:pPr>
        <w:adjustRightInd w:val="0"/>
        <w:snapToGrid w:val="0"/>
        <w:spacing w:line="360" w:lineRule="auto"/>
        <w:ind w:firstLineChars="200" w:firstLine="482"/>
        <w:rPr>
          <w:rFonts w:ascii="Times New Roman" w:eastAsia="宋体" w:hAnsi="Times New Roman" w:cs="Times New Roman"/>
          <w:sz w:val="24"/>
          <w:szCs w:val="21"/>
        </w:rPr>
      </w:pPr>
      <w:r w:rsidRPr="00F142ED">
        <w:rPr>
          <w:rFonts w:ascii="Times New Roman" w:eastAsia="宋体" w:hAnsi="Times New Roman" w:cs="Times New Roman" w:hint="eastAsia"/>
          <w:b/>
          <w:bCs/>
          <w:sz w:val="24"/>
          <w:szCs w:val="21"/>
        </w:rPr>
        <w:t>1</w:t>
      </w:r>
      <w:r w:rsidR="00415B9C">
        <w:rPr>
          <w:rFonts w:ascii="Times New Roman" w:eastAsia="宋体" w:hAnsi="Times New Roman" w:cs="Times New Roman"/>
          <w:b/>
          <w:bCs/>
          <w:sz w:val="24"/>
          <w:szCs w:val="21"/>
        </w:rPr>
        <w:t xml:space="preserve"> </w:t>
      </w:r>
      <w:r w:rsidR="00B24A04" w:rsidRPr="00E60575">
        <w:rPr>
          <w:rFonts w:ascii="Times New Roman" w:eastAsia="宋体" w:hAnsi="Times New Roman" w:cs="Times New Roman" w:hint="eastAsia"/>
          <w:sz w:val="24"/>
          <w:szCs w:val="21"/>
        </w:rPr>
        <w:t>医院建筑、</w:t>
      </w:r>
      <w:proofErr w:type="gramStart"/>
      <w:r w:rsidR="00B24A04" w:rsidRPr="00E60575">
        <w:rPr>
          <w:rFonts w:ascii="Times New Roman" w:eastAsia="宋体" w:hAnsi="Times New Roman" w:cs="Times New Roman" w:hint="eastAsia"/>
          <w:sz w:val="24"/>
          <w:szCs w:val="21"/>
        </w:rPr>
        <w:t>适老建筑</w:t>
      </w:r>
      <w:proofErr w:type="gramEnd"/>
      <w:r w:rsidR="00B24A04" w:rsidRPr="00E60575">
        <w:rPr>
          <w:rFonts w:ascii="Times New Roman" w:eastAsia="宋体" w:hAnsi="Times New Roman" w:cs="Times New Roman" w:hint="eastAsia"/>
          <w:sz w:val="24"/>
          <w:szCs w:val="21"/>
        </w:rPr>
        <w:t>、学校</w:t>
      </w:r>
      <w:r w:rsidR="00B24A04" w:rsidRPr="00E60575">
        <w:rPr>
          <w:rFonts w:ascii="Times New Roman" w:eastAsia="宋体" w:hAnsi="Times New Roman" w:cs="Times New Roman"/>
          <w:sz w:val="24"/>
          <w:szCs w:val="21"/>
        </w:rPr>
        <w:t>建筑</w:t>
      </w:r>
      <w:r w:rsidR="00B24A04" w:rsidRPr="00E60575">
        <w:rPr>
          <w:rFonts w:ascii="Times New Roman" w:eastAsia="宋体" w:hAnsi="Times New Roman" w:cs="Times New Roman" w:hint="eastAsia"/>
          <w:sz w:val="24"/>
          <w:szCs w:val="21"/>
        </w:rPr>
        <w:t>、</w:t>
      </w:r>
      <w:r w:rsidR="00B24A04" w:rsidRPr="00E60575">
        <w:rPr>
          <w:rFonts w:ascii="Times New Roman" w:eastAsia="宋体" w:hAnsi="Times New Roman" w:cs="Times New Roman"/>
          <w:sz w:val="24"/>
          <w:szCs w:val="21"/>
        </w:rPr>
        <w:t>办公建筑、</w:t>
      </w:r>
      <w:r w:rsidR="00B24A04" w:rsidRPr="00E60575">
        <w:rPr>
          <w:rFonts w:ascii="Times New Roman" w:eastAsia="宋体" w:hAnsi="Times New Roman" w:cs="Times New Roman" w:hint="eastAsia"/>
          <w:sz w:val="24"/>
          <w:szCs w:val="21"/>
        </w:rPr>
        <w:t>住宅</w:t>
      </w:r>
      <w:r w:rsidR="00B24A04" w:rsidRPr="00E60575">
        <w:rPr>
          <w:rFonts w:ascii="Times New Roman" w:eastAsia="宋体" w:hAnsi="Times New Roman" w:cs="Times New Roman"/>
          <w:sz w:val="24"/>
          <w:szCs w:val="21"/>
        </w:rPr>
        <w:t>建筑、工业建筑</w:t>
      </w:r>
      <w:r w:rsidR="00B24A04" w:rsidRPr="00E60575">
        <w:rPr>
          <w:rFonts w:ascii="Times New Roman" w:eastAsia="宋体" w:hAnsi="Times New Roman" w:cs="Times New Roman" w:hint="eastAsia"/>
          <w:sz w:val="24"/>
          <w:szCs w:val="21"/>
        </w:rPr>
        <w:t>和交通建筑</w:t>
      </w:r>
      <w:r w:rsidR="00B24A04" w:rsidRPr="00E60575">
        <w:rPr>
          <w:rFonts w:ascii="Times New Roman" w:eastAsia="宋体" w:hAnsi="Times New Roman" w:cs="Times New Roman"/>
          <w:sz w:val="24"/>
          <w:szCs w:val="21"/>
        </w:rPr>
        <w:t>在</w:t>
      </w:r>
      <w:r w:rsidR="00B24A04" w:rsidRPr="00E60575">
        <w:rPr>
          <w:rFonts w:ascii="Times New Roman" w:eastAsia="宋体" w:hAnsi="Times New Roman" w:cs="Times New Roman" w:hint="eastAsia"/>
          <w:sz w:val="24"/>
          <w:szCs w:val="21"/>
        </w:rPr>
        <w:t>进行</w:t>
      </w:r>
      <w:r w:rsidR="00B24A04" w:rsidRPr="00E60575">
        <w:rPr>
          <w:rFonts w:ascii="Times New Roman" w:eastAsia="宋体" w:hAnsi="Times New Roman" w:cs="Times New Roman"/>
          <w:sz w:val="24"/>
          <w:szCs w:val="21"/>
        </w:rPr>
        <w:t>采光设计时</w:t>
      </w:r>
      <w:r w:rsidR="00B24A04" w:rsidRPr="00E60575">
        <w:rPr>
          <w:rFonts w:ascii="Times New Roman" w:eastAsia="宋体" w:hAnsi="Times New Roman" w:cs="Times New Roman" w:hint="eastAsia"/>
          <w:sz w:val="24"/>
          <w:szCs w:val="21"/>
        </w:rPr>
        <w:t>应符合现行国家标准《建筑采光设计标准》</w:t>
      </w:r>
      <w:r w:rsidR="00B24A04" w:rsidRPr="00E60575">
        <w:rPr>
          <w:rFonts w:ascii="Times New Roman" w:eastAsia="宋体" w:hAnsi="Times New Roman" w:cs="Times New Roman"/>
          <w:sz w:val="24"/>
          <w:szCs w:val="21"/>
        </w:rPr>
        <w:t>GB 50033</w:t>
      </w:r>
      <w:r w:rsidR="00B24A04" w:rsidRPr="00E60575">
        <w:rPr>
          <w:rFonts w:ascii="Times New Roman" w:eastAsia="宋体" w:hAnsi="Times New Roman" w:cs="Times New Roman"/>
          <w:sz w:val="24"/>
          <w:szCs w:val="21"/>
        </w:rPr>
        <w:t>中</w:t>
      </w:r>
      <w:r w:rsidR="00B24A04" w:rsidRPr="00E60575">
        <w:rPr>
          <w:rFonts w:ascii="Times New Roman" w:eastAsia="宋体" w:hAnsi="Times New Roman" w:cs="Times New Roman" w:hint="eastAsia"/>
          <w:sz w:val="24"/>
          <w:szCs w:val="21"/>
        </w:rPr>
        <w:t>的相关规定；</w:t>
      </w:r>
    </w:p>
    <w:p w14:paraId="2DA6631C" w14:textId="51F803A4" w:rsidR="00B24A04" w:rsidRPr="00E60575" w:rsidRDefault="00E60575" w:rsidP="00415B9C">
      <w:pPr>
        <w:adjustRightInd w:val="0"/>
        <w:snapToGrid w:val="0"/>
        <w:spacing w:line="360" w:lineRule="auto"/>
        <w:ind w:firstLineChars="200" w:firstLine="482"/>
        <w:rPr>
          <w:rFonts w:ascii="Times New Roman" w:eastAsia="宋体" w:hAnsi="Times New Roman" w:cs="Times New Roman"/>
          <w:sz w:val="24"/>
          <w:szCs w:val="21"/>
        </w:rPr>
      </w:pPr>
      <w:r>
        <w:rPr>
          <w:rFonts w:ascii="Times New Roman" w:eastAsia="宋体" w:hAnsi="Times New Roman" w:cs="Times New Roman" w:hint="eastAsia"/>
          <w:b/>
          <w:bCs/>
          <w:sz w:val="24"/>
          <w:szCs w:val="21"/>
        </w:rPr>
        <w:t>2</w:t>
      </w:r>
      <w:r>
        <w:rPr>
          <w:rFonts w:ascii="Times New Roman" w:eastAsia="宋体" w:hAnsi="Times New Roman" w:cs="Times New Roman"/>
          <w:b/>
          <w:bCs/>
          <w:sz w:val="24"/>
          <w:szCs w:val="21"/>
        </w:rPr>
        <w:t xml:space="preserve"> </w:t>
      </w:r>
      <w:r w:rsidR="00415B9C">
        <w:rPr>
          <w:rFonts w:ascii="Times New Roman" w:eastAsia="宋体" w:hAnsi="Times New Roman" w:cs="Times New Roman"/>
          <w:b/>
          <w:bCs/>
          <w:sz w:val="24"/>
          <w:szCs w:val="21"/>
        </w:rPr>
        <w:t xml:space="preserve"> </w:t>
      </w:r>
      <w:r w:rsidR="00B24A04" w:rsidRPr="00E60575">
        <w:rPr>
          <w:rFonts w:ascii="Times New Roman" w:eastAsia="宋体" w:hAnsi="Times New Roman" w:cs="Times New Roman" w:hint="eastAsia"/>
          <w:sz w:val="24"/>
          <w:szCs w:val="21"/>
        </w:rPr>
        <w:t>医院建筑、</w:t>
      </w:r>
      <w:proofErr w:type="gramStart"/>
      <w:r w:rsidR="00B24A04" w:rsidRPr="00E60575">
        <w:rPr>
          <w:rFonts w:ascii="Times New Roman" w:eastAsia="宋体" w:hAnsi="Times New Roman" w:cs="Times New Roman" w:hint="eastAsia"/>
          <w:sz w:val="24"/>
          <w:szCs w:val="21"/>
        </w:rPr>
        <w:t>适老</w:t>
      </w:r>
      <w:r w:rsidR="00B24A04" w:rsidRPr="00E60575">
        <w:rPr>
          <w:rFonts w:ascii="Times New Roman" w:eastAsia="宋体" w:hAnsi="Times New Roman" w:cs="Times New Roman"/>
          <w:sz w:val="24"/>
          <w:szCs w:val="21"/>
        </w:rPr>
        <w:t>建筑</w:t>
      </w:r>
      <w:proofErr w:type="gramEnd"/>
      <w:r w:rsidR="00B24A04" w:rsidRPr="00E60575">
        <w:rPr>
          <w:rFonts w:ascii="Times New Roman" w:eastAsia="宋体" w:hAnsi="Times New Roman" w:cs="Times New Roman" w:hint="eastAsia"/>
          <w:sz w:val="24"/>
          <w:szCs w:val="21"/>
        </w:rPr>
        <w:t>、学校建筑（中小学校）和</w:t>
      </w:r>
      <w:r w:rsidR="00B24A04" w:rsidRPr="00E60575">
        <w:rPr>
          <w:rFonts w:ascii="Times New Roman" w:eastAsia="宋体" w:hAnsi="Times New Roman" w:cs="Times New Roman"/>
          <w:sz w:val="24"/>
          <w:szCs w:val="21"/>
        </w:rPr>
        <w:t>居住建筑</w:t>
      </w:r>
      <w:r w:rsidR="00B24A04" w:rsidRPr="00E60575">
        <w:rPr>
          <w:rFonts w:ascii="Times New Roman" w:eastAsia="宋体" w:hAnsi="Times New Roman" w:cs="Times New Roman" w:hint="eastAsia"/>
          <w:sz w:val="24"/>
          <w:szCs w:val="21"/>
        </w:rPr>
        <w:t>进行</w:t>
      </w:r>
      <w:r w:rsidR="00B24A04" w:rsidRPr="00E60575">
        <w:rPr>
          <w:rFonts w:ascii="Times New Roman" w:eastAsia="宋体" w:hAnsi="Times New Roman" w:cs="Times New Roman"/>
          <w:sz w:val="24"/>
          <w:szCs w:val="21"/>
        </w:rPr>
        <w:t>采光设计时应</w:t>
      </w:r>
      <w:r w:rsidR="00B24A04" w:rsidRPr="00E60575">
        <w:rPr>
          <w:rFonts w:ascii="Times New Roman" w:eastAsia="宋体" w:hAnsi="Times New Roman" w:cs="Times New Roman" w:hint="eastAsia"/>
          <w:sz w:val="24"/>
          <w:szCs w:val="21"/>
        </w:rPr>
        <w:t>符合</w:t>
      </w:r>
      <w:r w:rsidR="00B24A04" w:rsidRPr="00E60575">
        <w:rPr>
          <w:rFonts w:ascii="Times New Roman" w:eastAsia="宋体" w:hAnsi="Times New Roman" w:cs="Times New Roman"/>
          <w:sz w:val="24"/>
          <w:szCs w:val="21"/>
        </w:rPr>
        <w:t>本标准中做出的对于日照的规定以及动态遮阳要求</w:t>
      </w:r>
      <w:r w:rsidR="00B24A04" w:rsidRPr="00E60575">
        <w:rPr>
          <w:rFonts w:ascii="Times New Roman" w:eastAsia="宋体" w:hAnsi="Times New Roman" w:cs="Times New Roman" w:hint="eastAsia"/>
          <w:sz w:val="24"/>
          <w:szCs w:val="21"/>
        </w:rPr>
        <w:t>。</w:t>
      </w:r>
    </w:p>
    <w:p w14:paraId="63350508" w14:textId="09E7BBCC" w:rsidR="00B24A04" w:rsidRPr="00F142ED" w:rsidRDefault="00B24A04" w:rsidP="00415B9C">
      <w:pPr>
        <w:widowControl/>
        <w:adjustRightInd w:val="0"/>
        <w:snapToGrid w:val="0"/>
        <w:spacing w:line="360" w:lineRule="auto"/>
        <w:jc w:val="left"/>
        <w:rPr>
          <w:rFonts w:ascii="Times New Roman" w:eastAsia="宋体" w:hAnsi="Times New Roman"/>
          <w:b/>
          <w:bCs/>
          <w:kern w:val="0"/>
          <w:sz w:val="24"/>
          <w:szCs w:val="24"/>
        </w:rPr>
      </w:pPr>
      <w:r w:rsidRPr="00E60575">
        <w:rPr>
          <w:rFonts w:ascii="宋体" w:eastAsia="宋体" w:hAnsi="宋体"/>
          <w:b/>
          <w:bCs/>
          <w:kern w:val="0"/>
          <w:sz w:val="24"/>
          <w:szCs w:val="24"/>
        </w:rPr>
        <w:t>6.1.2</w:t>
      </w:r>
      <w:r w:rsidR="00415B9C">
        <w:rPr>
          <w:rFonts w:ascii="宋体" w:eastAsia="宋体" w:hAnsi="宋体"/>
          <w:b/>
          <w:bCs/>
          <w:kern w:val="0"/>
          <w:sz w:val="24"/>
          <w:szCs w:val="24"/>
        </w:rPr>
        <w:t xml:space="preserve"> </w:t>
      </w:r>
      <w:r w:rsidRPr="00F142ED">
        <w:rPr>
          <w:rFonts w:ascii="Times New Roman" w:eastAsia="宋体" w:hAnsi="Times New Roman" w:hint="eastAsia"/>
          <w:kern w:val="0"/>
          <w:sz w:val="24"/>
          <w:szCs w:val="24"/>
        </w:rPr>
        <w:t>健康照明设计中</w:t>
      </w:r>
      <w:r w:rsidR="00E70456">
        <w:rPr>
          <w:rFonts w:ascii="Times New Roman" w:eastAsia="宋体" w:hAnsi="Times New Roman" w:hint="eastAsia"/>
          <w:kern w:val="0"/>
          <w:sz w:val="24"/>
          <w:szCs w:val="24"/>
        </w:rPr>
        <w:t>对</w:t>
      </w:r>
      <w:r w:rsidRPr="00F142ED">
        <w:rPr>
          <w:rFonts w:ascii="Times New Roman" w:eastAsia="宋体" w:hAnsi="Times New Roman" w:hint="eastAsia"/>
          <w:kern w:val="0"/>
          <w:sz w:val="24"/>
          <w:szCs w:val="24"/>
        </w:rPr>
        <w:t>天然光</w:t>
      </w:r>
      <w:r w:rsidR="00E70456">
        <w:rPr>
          <w:rFonts w:ascii="Times New Roman" w:eastAsia="宋体" w:hAnsi="Times New Roman" w:hint="eastAsia"/>
          <w:kern w:val="0"/>
          <w:sz w:val="24"/>
          <w:szCs w:val="24"/>
        </w:rPr>
        <w:t>的利用</w:t>
      </w:r>
      <w:r w:rsidR="00D449D3">
        <w:rPr>
          <w:rFonts w:ascii="Times New Roman" w:eastAsia="宋体" w:hAnsi="Times New Roman" w:hint="eastAsia"/>
          <w:kern w:val="0"/>
          <w:sz w:val="24"/>
          <w:szCs w:val="24"/>
        </w:rPr>
        <w:t>宜不</w:t>
      </w:r>
      <w:r w:rsidRPr="00F142ED">
        <w:rPr>
          <w:rFonts w:ascii="Times New Roman" w:eastAsia="宋体" w:hAnsi="Times New Roman" w:hint="eastAsia"/>
          <w:kern w:val="0"/>
          <w:sz w:val="24"/>
          <w:szCs w:val="24"/>
        </w:rPr>
        <w:t>改变</w:t>
      </w:r>
      <w:r w:rsidR="00E70456">
        <w:rPr>
          <w:rFonts w:ascii="Times New Roman" w:eastAsia="宋体" w:hAnsi="Times New Roman" w:hint="eastAsia"/>
          <w:kern w:val="0"/>
          <w:sz w:val="24"/>
          <w:szCs w:val="24"/>
        </w:rPr>
        <w:t>其</w:t>
      </w:r>
      <w:r w:rsidRPr="00F142ED">
        <w:rPr>
          <w:rFonts w:ascii="Times New Roman" w:eastAsia="宋体" w:hAnsi="Times New Roman" w:hint="eastAsia"/>
          <w:kern w:val="0"/>
          <w:sz w:val="24"/>
          <w:szCs w:val="24"/>
        </w:rPr>
        <w:t>光谱构成。</w:t>
      </w:r>
    </w:p>
    <w:p w14:paraId="040EF846" w14:textId="6CE6DC9A" w:rsidR="00B24A04" w:rsidRPr="00F142ED" w:rsidRDefault="00B24A04" w:rsidP="00415B9C">
      <w:pPr>
        <w:widowControl/>
        <w:adjustRightInd w:val="0"/>
        <w:snapToGrid w:val="0"/>
        <w:spacing w:line="360" w:lineRule="auto"/>
        <w:jc w:val="left"/>
        <w:rPr>
          <w:rFonts w:ascii="Times New Roman" w:eastAsia="宋体" w:hAnsi="Times New Roman"/>
          <w:kern w:val="0"/>
          <w:sz w:val="24"/>
          <w:szCs w:val="24"/>
        </w:rPr>
      </w:pPr>
      <w:r w:rsidRPr="00E60575">
        <w:rPr>
          <w:rFonts w:ascii="宋体" w:eastAsia="宋体" w:hAnsi="宋体"/>
          <w:b/>
          <w:bCs/>
          <w:kern w:val="0"/>
          <w:sz w:val="24"/>
          <w:szCs w:val="24"/>
        </w:rPr>
        <w:t>6.1.3</w:t>
      </w:r>
      <w:r w:rsidR="004715DD">
        <w:rPr>
          <w:rFonts w:ascii="Times New Roman" w:eastAsia="宋体" w:hAnsi="Times New Roman" w:hint="eastAsia"/>
          <w:kern w:val="0"/>
          <w:sz w:val="24"/>
          <w:szCs w:val="24"/>
        </w:rPr>
        <w:t>室内</w:t>
      </w:r>
      <w:r w:rsidR="004715DD" w:rsidRPr="00F142ED">
        <w:rPr>
          <w:rFonts w:ascii="Times New Roman" w:eastAsia="宋体" w:hAnsi="Times New Roman"/>
          <w:kern w:val="0"/>
          <w:sz w:val="24"/>
          <w:szCs w:val="24"/>
        </w:rPr>
        <w:t>健康照明</w:t>
      </w:r>
      <w:r w:rsidRPr="00F142ED">
        <w:rPr>
          <w:rFonts w:ascii="Times New Roman" w:eastAsia="宋体" w:hAnsi="Times New Roman"/>
          <w:kern w:val="0"/>
          <w:sz w:val="24"/>
          <w:szCs w:val="24"/>
        </w:rPr>
        <w:t>空间应具有良好的窗外视野</w:t>
      </w:r>
      <w:r w:rsidRPr="00F142ED">
        <w:rPr>
          <w:rFonts w:ascii="Times New Roman" w:eastAsia="宋体" w:hAnsi="Times New Roman" w:hint="eastAsia"/>
          <w:kern w:val="0"/>
          <w:sz w:val="24"/>
          <w:szCs w:val="24"/>
        </w:rPr>
        <w:t>。</w:t>
      </w:r>
    </w:p>
    <w:p w14:paraId="4D574C47" w14:textId="4B1CD45A" w:rsidR="00B24A04" w:rsidRPr="00F142ED" w:rsidRDefault="00B24A04" w:rsidP="00B24A04">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41" w:name="_Toc111044417"/>
      <w:r w:rsidRPr="00F142ED">
        <w:rPr>
          <w:rFonts w:ascii="Times New Roman" w:eastAsia="黑体" w:hAnsi="Times New Roman" w:cs="Times New Roman" w:hint="eastAsia"/>
          <w:bCs/>
          <w:kern w:val="0"/>
          <w:sz w:val="24"/>
          <w:szCs w:val="32"/>
        </w:rPr>
        <w:t>6</w:t>
      </w:r>
      <w:r w:rsidRPr="00F142ED">
        <w:rPr>
          <w:rFonts w:ascii="Times New Roman" w:eastAsia="黑体" w:hAnsi="Times New Roman" w:cs="Times New Roman"/>
          <w:bCs/>
          <w:kern w:val="0"/>
          <w:sz w:val="24"/>
          <w:szCs w:val="32"/>
        </w:rPr>
        <w:t>.2</w:t>
      </w:r>
      <w:r w:rsidR="00B46B00">
        <w:rPr>
          <w:rFonts w:ascii="Times New Roman" w:eastAsia="黑体" w:hAnsi="Times New Roman" w:cs="Times New Roman"/>
          <w:bCs/>
          <w:kern w:val="0"/>
          <w:sz w:val="24"/>
          <w:szCs w:val="32"/>
        </w:rPr>
        <w:t xml:space="preserve"> </w:t>
      </w:r>
      <w:r w:rsidRPr="00F142ED">
        <w:rPr>
          <w:rFonts w:ascii="Times New Roman" w:eastAsia="黑体" w:hAnsi="Times New Roman" w:cs="Times New Roman" w:hint="eastAsia"/>
          <w:bCs/>
          <w:kern w:val="0"/>
          <w:sz w:val="24"/>
          <w:szCs w:val="32"/>
        </w:rPr>
        <w:t>采光标准</w:t>
      </w:r>
      <w:bookmarkEnd w:id="41"/>
    </w:p>
    <w:p w14:paraId="4FA8B01C" w14:textId="1036BEBE" w:rsidR="00B24A04" w:rsidRPr="00F142ED" w:rsidRDefault="00B24A04" w:rsidP="00415B9C">
      <w:pPr>
        <w:widowControl/>
        <w:adjustRightInd w:val="0"/>
        <w:snapToGrid w:val="0"/>
        <w:spacing w:line="360" w:lineRule="auto"/>
        <w:jc w:val="left"/>
        <w:rPr>
          <w:rFonts w:ascii="Times New Roman" w:eastAsia="宋体" w:hAnsi="Times New Roman"/>
          <w:kern w:val="0"/>
          <w:sz w:val="24"/>
          <w:szCs w:val="24"/>
        </w:rPr>
      </w:pPr>
      <w:r w:rsidRPr="00976938">
        <w:rPr>
          <w:rFonts w:ascii="宋体" w:eastAsia="宋体" w:hAnsi="宋体"/>
          <w:b/>
          <w:bCs/>
          <w:kern w:val="0"/>
          <w:sz w:val="24"/>
          <w:szCs w:val="24"/>
        </w:rPr>
        <w:t>6.2.1</w:t>
      </w:r>
      <w:r w:rsidR="00A35AC1" w:rsidRPr="00976938">
        <w:rPr>
          <w:rFonts w:ascii="宋体" w:eastAsia="宋体" w:hAnsi="宋体"/>
          <w:b/>
          <w:bCs/>
          <w:kern w:val="0"/>
          <w:sz w:val="24"/>
          <w:szCs w:val="24"/>
        </w:rPr>
        <w:t xml:space="preserve"> </w:t>
      </w:r>
      <w:r w:rsidR="00A35AC1" w:rsidRPr="00976938">
        <w:rPr>
          <w:rFonts w:ascii="Times New Roman" w:eastAsia="宋体" w:hAnsi="Times New Roman" w:hint="eastAsia"/>
          <w:kern w:val="0"/>
          <w:sz w:val="24"/>
          <w:szCs w:val="24"/>
        </w:rPr>
        <w:t>房间</w:t>
      </w:r>
      <w:r w:rsidR="00A35AC1">
        <w:rPr>
          <w:rFonts w:ascii="Times New Roman" w:eastAsia="宋体" w:hAnsi="Times New Roman" w:hint="eastAsia"/>
          <w:kern w:val="0"/>
          <w:sz w:val="24"/>
          <w:szCs w:val="24"/>
        </w:rPr>
        <w:t>内</w:t>
      </w:r>
      <w:r w:rsidR="00A35AC1" w:rsidRPr="00F142ED">
        <w:rPr>
          <w:rFonts w:ascii="Times New Roman" w:eastAsia="宋体" w:hAnsi="Times New Roman"/>
          <w:kern w:val="0"/>
          <w:sz w:val="24"/>
          <w:szCs w:val="24"/>
        </w:rPr>
        <w:t>天然采光</w:t>
      </w:r>
      <w:r w:rsidR="00A35AC1">
        <w:rPr>
          <w:rFonts w:ascii="Times New Roman" w:eastAsia="宋体" w:hAnsi="Times New Roman" w:hint="eastAsia"/>
          <w:kern w:val="0"/>
          <w:sz w:val="24"/>
          <w:szCs w:val="24"/>
        </w:rPr>
        <w:t>的自主采光域占比（</w:t>
      </w:r>
      <w:proofErr w:type="spellStart"/>
      <w:r w:rsidR="00A35AC1">
        <w:rPr>
          <w:rFonts w:ascii="Times New Roman" w:eastAsia="宋体" w:hAnsi="Times New Roman" w:hint="eastAsia"/>
          <w:kern w:val="0"/>
          <w:sz w:val="24"/>
          <w:szCs w:val="24"/>
        </w:rPr>
        <w:t>s</w:t>
      </w:r>
      <w:r w:rsidR="00A35AC1">
        <w:rPr>
          <w:rFonts w:ascii="Times New Roman" w:eastAsia="宋体" w:hAnsi="Times New Roman"/>
          <w:kern w:val="0"/>
          <w:sz w:val="24"/>
          <w:szCs w:val="24"/>
        </w:rPr>
        <w:t>DA</w:t>
      </w:r>
      <w:proofErr w:type="spellEnd"/>
      <w:r w:rsidR="00A35AC1">
        <w:rPr>
          <w:rFonts w:ascii="Times New Roman" w:eastAsia="宋体" w:hAnsi="Times New Roman" w:hint="eastAsia"/>
          <w:kern w:val="0"/>
          <w:sz w:val="24"/>
          <w:szCs w:val="24"/>
        </w:rPr>
        <w:t>）应符合</w:t>
      </w:r>
      <w:r w:rsidRPr="00F142ED">
        <w:rPr>
          <w:rFonts w:ascii="Times New Roman" w:eastAsia="宋体" w:hAnsi="Times New Roman" w:hint="eastAsia"/>
          <w:kern w:val="0"/>
          <w:sz w:val="24"/>
          <w:szCs w:val="24"/>
        </w:rPr>
        <w:t>表</w:t>
      </w:r>
      <w:r w:rsidRPr="00F142ED">
        <w:rPr>
          <w:rFonts w:ascii="Times New Roman" w:eastAsia="宋体" w:hAnsi="Times New Roman" w:hint="eastAsia"/>
          <w:kern w:val="0"/>
          <w:sz w:val="24"/>
          <w:szCs w:val="24"/>
        </w:rPr>
        <w:t>6</w:t>
      </w:r>
      <w:r w:rsidRPr="00F142ED">
        <w:rPr>
          <w:rFonts w:ascii="Times New Roman" w:eastAsia="宋体" w:hAnsi="Times New Roman"/>
          <w:kern w:val="0"/>
          <w:sz w:val="24"/>
          <w:szCs w:val="24"/>
        </w:rPr>
        <w:t>.2.1</w:t>
      </w:r>
      <w:r w:rsidR="00A35AC1">
        <w:rPr>
          <w:rFonts w:ascii="Times New Roman" w:eastAsia="宋体" w:hAnsi="Times New Roman" w:hint="eastAsia"/>
          <w:kern w:val="0"/>
          <w:sz w:val="24"/>
          <w:szCs w:val="24"/>
        </w:rPr>
        <w:t>的规定</w:t>
      </w:r>
      <w:r w:rsidRPr="00F142ED">
        <w:rPr>
          <w:rFonts w:ascii="Times New Roman" w:eastAsia="宋体" w:hAnsi="Times New Roman" w:hint="eastAsia"/>
          <w:kern w:val="0"/>
          <w:sz w:val="24"/>
          <w:szCs w:val="24"/>
        </w:rPr>
        <w:t>。</w:t>
      </w:r>
    </w:p>
    <w:p w14:paraId="15790142" w14:textId="77777777" w:rsidR="00B24A04" w:rsidRPr="00F142ED" w:rsidRDefault="00B24A04" w:rsidP="00C37BBA">
      <w:pPr>
        <w:pStyle w:val="aa"/>
        <w:ind w:firstLineChars="0" w:firstLine="0"/>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szCs w:val="21"/>
        </w:rPr>
        <w:t xml:space="preserve">6.2.1 </w:t>
      </w:r>
      <w:r w:rsidRPr="00F142ED">
        <w:rPr>
          <w:rFonts w:ascii="Times New Roman" w:eastAsia="黑体" w:hAnsi="Times New Roman" w:cs="Times New Roman" w:hint="eastAsia"/>
          <w:szCs w:val="21"/>
        </w:rPr>
        <w:t>采光评价指标</w:t>
      </w:r>
    </w:p>
    <w:tbl>
      <w:tblPr>
        <w:tblStyle w:val="13"/>
        <w:tblW w:w="8359" w:type="dxa"/>
        <w:tblLook w:val="04A0" w:firstRow="1" w:lastRow="0" w:firstColumn="1" w:lastColumn="0" w:noHBand="0" w:noVBand="1"/>
      </w:tblPr>
      <w:tblGrid>
        <w:gridCol w:w="1555"/>
        <w:gridCol w:w="3260"/>
        <w:gridCol w:w="3544"/>
      </w:tblGrid>
      <w:tr w:rsidR="00F142ED" w:rsidRPr="00F142ED" w14:paraId="6F5A25F9" w14:textId="77777777" w:rsidTr="008C1780">
        <w:tc>
          <w:tcPr>
            <w:tcW w:w="1555" w:type="dxa"/>
          </w:tcPr>
          <w:p w14:paraId="5E3207B5"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hint="eastAsia"/>
                <w:szCs w:val="21"/>
              </w:rPr>
              <w:t>采光要求</w:t>
            </w:r>
          </w:p>
        </w:tc>
        <w:tc>
          <w:tcPr>
            <w:tcW w:w="3260" w:type="dxa"/>
          </w:tcPr>
          <w:p w14:paraId="405E9693"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hint="eastAsia"/>
                <w:szCs w:val="21"/>
              </w:rPr>
              <w:t>指标</w:t>
            </w:r>
          </w:p>
        </w:tc>
        <w:tc>
          <w:tcPr>
            <w:tcW w:w="3544" w:type="dxa"/>
          </w:tcPr>
          <w:p w14:paraId="07C36DD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hint="eastAsia"/>
                <w:szCs w:val="21"/>
              </w:rPr>
              <w:t>说明</w:t>
            </w:r>
          </w:p>
        </w:tc>
      </w:tr>
      <w:tr w:rsidR="00F142ED" w:rsidRPr="00F142ED" w14:paraId="27388008" w14:textId="77777777" w:rsidTr="008C1780">
        <w:tc>
          <w:tcPr>
            <w:tcW w:w="1555" w:type="dxa"/>
          </w:tcPr>
          <w:p w14:paraId="706FC33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hint="eastAsia"/>
                <w:szCs w:val="21"/>
              </w:rPr>
              <w:t>良好</w:t>
            </w:r>
          </w:p>
        </w:tc>
        <w:tc>
          <w:tcPr>
            <w:tcW w:w="3260" w:type="dxa"/>
          </w:tcPr>
          <w:p w14:paraId="0AA19F5B"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szCs w:val="21"/>
              </w:rPr>
              <w:t>sDA300lx[50% ]</w:t>
            </w:r>
            <w:r w:rsidRPr="00C37BBA">
              <w:rPr>
                <w:rFonts w:ascii="Times New Roman" w:eastAsia="宋体" w:hAnsi="Times New Roman" w:cs="Times New Roman"/>
                <w:szCs w:val="21"/>
              </w:rPr>
              <w:t>大于等于</w:t>
            </w:r>
            <w:r w:rsidRPr="00C37BBA">
              <w:rPr>
                <w:rFonts w:ascii="Times New Roman" w:eastAsia="宋体" w:hAnsi="Times New Roman" w:cs="Times New Roman"/>
                <w:szCs w:val="21"/>
              </w:rPr>
              <w:t>75%</w:t>
            </w:r>
          </w:p>
        </w:tc>
        <w:tc>
          <w:tcPr>
            <w:tcW w:w="3544" w:type="dxa"/>
          </w:tcPr>
          <w:p w14:paraId="756B0F57"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szCs w:val="21"/>
              </w:rPr>
              <w:t>房间中不少于</w:t>
            </w:r>
            <w:r w:rsidRPr="00C37BBA">
              <w:rPr>
                <w:rFonts w:ascii="Times New Roman" w:eastAsia="宋体" w:hAnsi="Times New Roman" w:cs="Times New Roman"/>
                <w:szCs w:val="21"/>
              </w:rPr>
              <w:t>75%</w:t>
            </w:r>
            <w:r w:rsidRPr="00C37BBA">
              <w:rPr>
                <w:rFonts w:ascii="Times New Roman" w:eastAsia="宋体" w:hAnsi="Times New Roman" w:cs="Times New Roman"/>
                <w:szCs w:val="21"/>
              </w:rPr>
              <w:t>的面积上的</w:t>
            </w:r>
            <w:r w:rsidRPr="00C37BBA">
              <w:rPr>
                <w:rFonts w:ascii="Times New Roman" w:eastAsia="宋体" w:hAnsi="Times New Roman" w:cs="Times New Roman"/>
                <w:szCs w:val="21"/>
              </w:rPr>
              <w:t>DA300lx≥50%</w:t>
            </w:r>
          </w:p>
        </w:tc>
      </w:tr>
      <w:tr w:rsidR="00B24A04" w:rsidRPr="00F142ED" w14:paraId="6CA649F7" w14:textId="77777777" w:rsidTr="008C1780">
        <w:tc>
          <w:tcPr>
            <w:tcW w:w="1555" w:type="dxa"/>
          </w:tcPr>
          <w:p w14:paraId="3D947D76"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hint="eastAsia"/>
                <w:szCs w:val="21"/>
              </w:rPr>
              <w:t>合格</w:t>
            </w:r>
          </w:p>
        </w:tc>
        <w:tc>
          <w:tcPr>
            <w:tcW w:w="3260" w:type="dxa"/>
          </w:tcPr>
          <w:p w14:paraId="049DE772" w14:textId="77777777"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szCs w:val="21"/>
              </w:rPr>
              <w:t>sDA300lx[50%]</w:t>
            </w:r>
            <w:r w:rsidRPr="00C37BBA">
              <w:rPr>
                <w:rFonts w:ascii="Times New Roman" w:eastAsia="宋体" w:hAnsi="Times New Roman" w:cs="Times New Roman"/>
                <w:szCs w:val="21"/>
              </w:rPr>
              <w:t>大于等于</w:t>
            </w:r>
            <w:r w:rsidRPr="00C37BBA">
              <w:rPr>
                <w:rFonts w:ascii="Times New Roman" w:eastAsia="宋体" w:hAnsi="Times New Roman" w:cs="Times New Roman"/>
                <w:szCs w:val="21"/>
              </w:rPr>
              <w:t>55%</w:t>
            </w:r>
          </w:p>
        </w:tc>
        <w:tc>
          <w:tcPr>
            <w:tcW w:w="3544" w:type="dxa"/>
          </w:tcPr>
          <w:p w14:paraId="38C4B025" w14:textId="6FA9E71E" w:rsidR="00B24A04" w:rsidRPr="00C37BBA" w:rsidRDefault="00B24A04" w:rsidP="00C37BBA">
            <w:pPr>
              <w:pStyle w:val="aa"/>
              <w:spacing w:line="400" w:lineRule="exact"/>
              <w:ind w:firstLineChars="0" w:firstLine="0"/>
              <w:jc w:val="center"/>
              <w:rPr>
                <w:rFonts w:ascii="Times New Roman" w:eastAsia="宋体" w:hAnsi="Times New Roman" w:cs="Times New Roman"/>
                <w:szCs w:val="21"/>
              </w:rPr>
            </w:pPr>
            <w:r w:rsidRPr="00C37BBA">
              <w:rPr>
                <w:rFonts w:ascii="Times New Roman" w:eastAsia="宋体" w:hAnsi="Times New Roman" w:cs="Times New Roman" w:hint="eastAsia"/>
                <w:szCs w:val="21"/>
              </w:rPr>
              <w:t>房间中不少于</w:t>
            </w:r>
            <w:r w:rsidRPr="00C37BBA">
              <w:rPr>
                <w:rFonts w:ascii="Times New Roman" w:eastAsia="宋体" w:hAnsi="Times New Roman" w:cs="Times New Roman"/>
                <w:szCs w:val="21"/>
              </w:rPr>
              <w:t>55%</w:t>
            </w:r>
            <w:r w:rsidRPr="00C37BBA">
              <w:rPr>
                <w:rFonts w:ascii="Times New Roman" w:eastAsia="宋体" w:hAnsi="Times New Roman" w:cs="Times New Roman"/>
                <w:szCs w:val="21"/>
              </w:rPr>
              <w:t>的面积上的</w:t>
            </w:r>
            <w:r w:rsidRPr="00C37BBA">
              <w:rPr>
                <w:rFonts w:ascii="Times New Roman" w:eastAsia="宋体" w:hAnsi="Times New Roman" w:cs="Times New Roman"/>
                <w:szCs w:val="21"/>
              </w:rPr>
              <w:t>DA300lx≥50%</w:t>
            </w:r>
            <w:r w:rsidRPr="00C37BBA">
              <w:rPr>
                <w:rFonts w:ascii="Times New Roman" w:eastAsia="宋体" w:hAnsi="Times New Roman" w:cs="Times New Roman"/>
                <w:szCs w:val="21"/>
              </w:rPr>
              <w:t>。</w:t>
            </w:r>
            <w:r w:rsidRPr="00C37BBA">
              <w:rPr>
                <w:rFonts w:ascii="Times New Roman" w:eastAsia="宋体" w:hAnsi="Times New Roman" w:cs="Times New Roman"/>
                <w:szCs w:val="21"/>
              </w:rPr>
              <w:t xml:space="preserve">   </w:t>
            </w:r>
          </w:p>
        </w:tc>
      </w:tr>
    </w:tbl>
    <w:p w14:paraId="6E9334FD" w14:textId="28BE1A35" w:rsidR="00B24A04" w:rsidRPr="0085519B" w:rsidRDefault="00B24A04" w:rsidP="00415B9C">
      <w:pPr>
        <w:widowControl/>
        <w:adjustRightInd w:val="0"/>
        <w:snapToGrid w:val="0"/>
        <w:spacing w:line="360" w:lineRule="auto"/>
        <w:jc w:val="left"/>
        <w:rPr>
          <w:rFonts w:ascii="Times New Roman" w:eastAsia="宋体" w:hAnsi="Times New Roman"/>
          <w:b/>
          <w:bCs/>
          <w:kern w:val="0"/>
          <w:sz w:val="24"/>
          <w:szCs w:val="24"/>
        </w:rPr>
      </w:pPr>
      <w:r w:rsidRPr="00E60575">
        <w:rPr>
          <w:rFonts w:ascii="宋体" w:eastAsia="宋体" w:hAnsi="宋体"/>
          <w:b/>
          <w:bCs/>
          <w:kern w:val="0"/>
          <w:sz w:val="24"/>
          <w:szCs w:val="24"/>
        </w:rPr>
        <w:t>6.2.2</w:t>
      </w:r>
      <w:r w:rsidR="00415B9C">
        <w:rPr>
          <w:rFonts w:ascii="宋体" w:eastAsia="宋体" w:hAnsi="宋体"/>
          <w:b/>
          <w:bCs/>
          <w:kern w:val="0"/>
          <w:sz w:val="24"/>
          <w:szCs w:val="24"/>
        </w:rPr>
        <w:t xml:space="preserve"> </w:t>
      </w:r>
      <w:r w:rsidRPr="00F142ED">
        <w:rPr>
          <w:rFonts w:ascii="Times New Roman" w:eastAsia="宋体" w:hAnsi="Times New Roman"/>
          <w:kern w:val="0"/>
          <w:sz w:val="24"/>
          <w:szCs w:val="24"/>
        </w:rPr>
        <w:t>住宅应有</w:t>
      </w:r>
      <w:r w:rsidRPr="00F142ED">
        <w:rPr>
          <w:rFonts w:ascii="Times New Roman" w:eastAsia="宋体" w:hAnsi="Times New Roman"/>
          <w:kern w:val="0"/>
          <w:sz w:val="24"/>
          <w:szCs w:val="24"/>
        </w:rPr>
        <w:t>50%</w:t>
      </w:r>
      <w:r w:rsidRPr="00F142ED">
        <w:rPr>
          <w:rFonts w:ascii="Times New Roman" w:eastAsia="宋体" w:hAnsi="Times New Roman"/>
          <w:kern w:val="0"/>
          <w:sz w:val="24"/>
          <w:szCs w:val="24"/>
        </w:rPr>
        <w:t>以上的居住空间</w:t>
      </w:r>
      <w:r w:rsidRPr="00F142ED">
        <w:rPr>
          <w:rFonts w:ascii="Times New Roman" w:eastAsia="宋体" w:hAnsi="Times New Roman" w:hint="eastAsia"/>
          <w:kern w:val="0"/>
          <w:sz w:val="24"/>
          <w:szCs w:val="24"/>
        </w:rPr>
        <w:t>应符合现行国家标准《城市居住区规划设计标准》</w:t>
      </w:r>
      <w:r w:rsidRPr="00F142ED">
        <w:rPr>
          <w:rFonts w:ascii="Times New Roman" w:eastAsia="宋体" w:hAnsi="Times New Roman"/>
          <w:kern w:val="0"/>
          <w:sz w:val="24"/>
          <w:szCs w:val="24"/>
        </w:rPr>
        <w:t>GB 50180</w:t>
      </w:r>
      <w:r w:rsidRPr="00F142ED">
        <w:rPr>
          <w:rFonts w:ascii="Times New Roman" w:eastAsia="宋体" w:hAnsi="Times New Roman" w:hint="eastAsia"/>
          <w:kern w:val="0"/>
          <w:sz w:val="24"/>
          <w:szCs w:val="24"/>
        </w:rPr>
        <w:t>中</w:t>
      </w:r>
      <w:r w:rsidRPr="00F142ED">
        <w:rPr>
          <w:rFonts w:ascii="Times New Roman" w:eastAsia="宋体" w:hAnsi="Times New Roman"/>
          <w:kern w:val="0"/>
          <w:sz w:val="24"/>
          <w:szCs w:val="24"/>
        </w:rPr>
        <w:t>规定的日照标准要求；幼儿园、中小学校、</w:t>
      </w:r>
      <w:r w:rsidRPr="00F142ED">
        <w:rPr>
          <w:rFonts w:ascii="Times New Roman" w:eastAsia="宋体" w:hAnsi="Times New Roman" w:hint="eastAsia"/>
          <w:kern w:val="0"/>
          <w:sz w:val="24"/>
          <w:szCs w:val="24"/>
        </w:rPr>
        <w:t>康养建筑</w:t>
      </w:r>
      <w:r w:rsidRPr="00F142ED">
        <w:rPr>
          <w:rFonts w:ascii="Times New Roman" w:eastAsia="宋体" w:hAnsi="Times New Roman"/>
          <w:kern w:val="0"/>
          <w:sz w:val="24"/>
          <w:szCs w:val="24"/>
        </w:rPr>
        <w:t>的主要功能房间及活动场地应满足相关日照标准要求</w:t>
      </w:r>
      <w:r w:rsidRPr="00F142ED">
        <w:rPr>
          <w:rFonts w:ascii="Times New Roman" w:eastAsia="宋体" w:hAnsi="Times New Roman" w:hint="eastAsia"/>
          <w:kern w:val="0"/>
          <w:sz w:val="24"/>
          <w:szCs w:val="24"/>
        </w:rPr>
        <w:t>，</w:t>
      </w:r>
      <w:r w:rsidRPr="00F142ED">
        <w:rPr>
          <w:rFonts w:ascii="Times New Roman" w:eastAsia="宋体" w:hAnsi="Times New Roman"/>
          <w:kern w:val="0"/>
          <w:sz w:val="24"/>
          <w:szCs w:val="24"/>
        </w:rPr>
        <w:t>大寒日累积日照时数不</w:t>
      </w:r>
      <w:r w:rsidR="00A35AC1">
        <w:rPr>
          <w:rFonts w:ascii="Times New Roman" w:eastAsia="宋体" w:hAnsi="Times New Roman" w:hint="eastAsia"/>
          <w:kern w:val="0"/>
          <w:sz w:val="24"/>
          <w:szCs w:val="24"/>
        </w:rPr>
        <w:t>应</w:t>
      </w:r>
      <w:r w:rsidRPr="00F142ED">
        <w:rPr>
          <w:rFonts w:ascii="Times New Roman" w:eastAsia="宋体" w:hAnsi="Times New Roman"/>
          <w:kern w:val="0"/>
          <w:sz w:val="24"/>
          <w:szCs w:val="24"/>
        </w:rPr>
        <w:t>少</w:t>
      </w:r>
      <w:r w:rsidRPr="0085519B">
        <w:rPr>
          <w:rFonts w:ascii="Times New Roman" w:eastAsia="宋体" w:hAnsi="Times New Roman"/>
          <w:kern w:val="0"/>
          <w:sz w:val="24"/>
          <w:szCs w:val="24"/>
        </w:rPr>
        <w:t>于</w:t>
      </w:r>
      <w:r w:rsidRPr="0085519B">
        <w:rPr>
          <w:rFonts w:ascii="Times New Roman" w:eastAsia="宋体" w:hAnsi="Times New Roman" w:hint="eastAsia"/>
          <w:kern w:val="0"/>
          <w:sz w:val="24"/>
          <w:szCs w:val="24"/>
        </w:rPr>
        <w:t>2</w:t>
      </w:r>
      <w:r w:rsidRPr="0085519B">
        <w:rPr>
          <w:rFonts w:ascii="Times New Roman" w:eastAsia="宋体" w:hAnsi="Times New Roman" w:hint="eastAsia"/>
          <w:kern w:val="0"/>
          <w:sz w:val="24"/>
          <w:szCs w:val="24"/>
        </w:rPr>
        <w:t>小时</w:t>
      </w:r>
      <w:r w:rsidRPr="0085519B">
        <w:rPr>
          <w:rFonts w:ascii="Times New Roman" w:eastAsia="宋体" w:hAnsi="Times New Roman"/>
          <w:kern w:val="0"/>
          <w:sz w:val="24"/>
          <w:szCs w:val="24"/>
        </w:rPr>
        <w:t>。</w:t>
      </w:r>
    </w:p>
    <w:p w14:paraId="2064B743" w14:textId="71C15E5F" w:rsidR="00B24A04" w:rsidRPr="00F142ED" w:rsidRDefault="00B24A04" w:rsidP="00415B9C">
      <w:pPr>
        <w:widowControl/>
        <w:adjustRightInd w:val="0"/>
        <w:snapToGrid w:val="0"/>
        <w:spacing w:line="360" w:lineRule="auto"/>
        <w:jc w:val="left"/>
        <w:rPr>
          <w:rFonts w:ascii="Times New Roman" w:eastAsia="宋体" w:hAnsi="Times New Roman"/>
          <w:b/>
          <w:bCs/>
          <w:kern w:val="0"/>
          <w:sz w:val="24"/>
          <w:szCs w:val="24"/>
        </w:rPr>
      </w:pPr>
      <w:r w:rsidRPr="0085519B">
        <w:rPr>
          <w:rFonts w:ascii="宋体" w:eastAsia="宋体" w:hAnsi="宋体"/>
          <w:b/>
          <w:bCs/>
          <w:kern w:val="0"/>
          <w:sz w:val="24"/>
          <w:szCs w:val="24"/>
        </w:rPr>
        <w:t>6.2.3</w:t>
      </w:r>
      <w:r w:rsidR="00415B9C" w:rsidRPr="0085519B">
        <w:rPr>
          <w:rFonts w:ascii="宋体" w:eastAsia="宋体" w:hAnsi="宋体"/>
          <w:b/>
          <w:bCs/>
          <w:kern w:val="0"/>
          <w:sz w:val="24"/>
          <w:szCs w:val="24"/>
        </w:rPr>
        <w:t xml:space="preserve"> </w:t>
      </w:r>
      <w:r w:rsidRPr="0085519B">
        <w:rPr>
          <w:rFonts w:ascii="Times New Roman" w:eastAsia="宋体" w:hAnsi="Times New Roman" w:hint="eastAsia"/>
          <w:kern w:val="0"/>
          <w:sz w:val="24"/>
          <w:szCs w:val="24"/>
        </w:rPr>
        <w:t>办公建筑应保证日间距地</w:t>
      </w:r>
      <w:r w:rsidRPr="0085519B">
        <w:rPr>
          <w:rFonts w:ascii="Times New Roman" w:eastAsia="宋体" w:hAnsi="Times New Roman" w:hint="eastAsia"/>
          <w:kern w:val="0"/>
          <w:sz w:val="24"/>
          <w:szCs w:val="24"/>
        </w:rPr>
        <w:t>1</w:t>
      </w:r>
      <w:r w:rsidRPr="0085519B">
        <w:rPr>
          <w:rFonts w:ascii="Times New Roman" w:eastAsia="宋体" w:hAnsi="Times New Roman"/>
          <w:kern w:val="0"/>
          <w:sz w:val="24"/>
          <w:szCs w:val="24"/>
        </w:rPr>
        <w:t>.2</w:t>
      </w:r>
      <w:r w:rsidRPr="0085519B">
        <w:rPr>
          <w:rFonts w:ascii="Times New Roman" w:eastAsia="宋体" w:hAnsi="Times New Roman" w:hint="eastAsia"/>
          <w:kern w:val="0"/>
          <w:sz w:val="24"/>
          <w:szCs w:val="24"/>
        </w:rPr>
        <w:t>米的生理等效照度，天然采光与人工照明的生理等效照度应符合</w:t>
      </w:r>
      <w:r w:rsidR="0085519B" w:rsidRPr="0085519B">
        <w:rPr>
          <w:rFonts w:ascii="Times New Roman" w:eastAsia="宋体" w:hAnsi="Times New Roman" w:hint="eastAsia"/>
          <w:kern w:val="0"/>
          <w:sz w:val="24"/>
          <w:szCs w:val="24"/>
        </w:rPr>
        <w:t>本标准第</w:t>
      </w:r>
      <w:r w:rsidR="0085519B" w:rsidRPr="0085519B">
        <w:rPr>
          <w:rFonts w:ascii="Times New Roman" w:eastAsia="宋体" w:hAnsi="Times New Roman"/>
          <w:kern w:val="0"/>
          <w:sz w:val="24"/>
          <w:szCs w:val="24"/>
        </w:rPr>
        <w:t>7</w:t>
      </w:r>
      <w:r w:rsidR="00B859D2">
        <w:rPr>
          <w:rFonts w:ascii="Times New Roman" w:eastAsia="宋体" w:hAnsi="Times New Roman"/>
          <w:kern w:val="0"/>
          <w:sz w:val="24"/>
          <w:szCs w:val="24"/>
        </w:rPr>
        <w:t>.1</w:t>
      </w:r>
      <w:r w:rsidR="00B859D2">
        <w:rPr>
          <w:rFonts w:ascii="Times New Roman" w:eastAsia="宋体" w:hAnsi="Times New Roman" w:hint="eastAsia"/>
          <w:kern w:val="0"/>
          <w:sz w:val="24"/>
          <w:szCs w:val="24"/>
        </w:rPr>
        <w:t>节</w:t>
      </w:r>
      <w:r w:rsidR="0085519B" w:rsidRPr="0085519B">
        <w:rPr>
          <w:rFonts w:ascii="Times New Roman" w:eastAsia="宋体" w:hAnsi="Times New Roman"/>
          <w:kern w:val="0"/>
          <w:sz w:val="24"/>
          <w:szCs w:val="24"/>
        </w:rPr>
        <w:t>的规定</w:t>
      </w:r>
      <w:r w:rsidRPr="0085519B">
        <w:rPr>
          <w:rFonts w:ascii="Times New Roman" w:eastAsia="宋体" w:hAnsi="Times New Roman" w:hint="eastAsia"/>
          <w:kern w:val="0"/>
          <w:sz w:val="24"/>
          <w:szCs w:val="24"/>
        </w:rPr>
        <w:t>。</w:t>
      </w:r>
    </w:p>
    <w:p w14:paraId="52D747CD" w14:textId="1FE79EAC" w:rsidR="00B24A04" w:rsidRPr="00F142ED" w:rsidRDefault="00B24A04" w:rsidP="00415B9C">
      <w:pPr>
        <w:widowControl/>
        <w:adjustRightInd w:val="0"/>
        <w:snapToGrid w:val="0"/>
        <w:spacing w:line="360" w:lineRule="auto"/>
        <w:jc w:val="left"/>
        <w:rPr>
          <w:rFonts w:ascii="Times New Roman" w:eastAsia="宋体" w:hAnsi="Times New Roman"/>
          <w:kern w:val="0"/>
          <w:sz w:val="24"/>
          <w:szCs w:val="24"/>
        </w:rPr>
      </w:pPr>
      <w:r w:rsidRPr="00E60575">
        <w:rPr>
          <w:rFonts w:ascii="宋体" w:eastAsia="宋体" w:hAnsi="宋体"/>
          <w:b/>
          <w:bCs/>
          <w:kern w:val="0"/>
          <w:sz w:val="24"/>
          <w:szCs w:val="24"/>
        </w:rPr>
        <w:t>6.2.4</w:t>
      </w:r>
      <w:r w:rsidR="00415B9C">
        <w:rPr>
          <w:rFonts w:ascii="宋体" w:eastAsia="宋体" w:hAnsi="宋体"/>
          <w:b/>
          <w:bCs/>
          <w:kern w:val="0"/>
          <w:sz w:val="24"/>
          <w:szCs w:val="24"/>
        </w:rPr>
        <w:t xml:space="preserve"> </w:t>
      </w:r>
      <w:r w:rsidRPr="00F142ED">
        <w:rPr>
          <w:rFonts w:ascii="Times New Roman" w:eastAsia="宋体" w:hAnsi="Times New Roman"/>
          <w:kern w:val="0"/>
          <w:sz w:val="24"/>
          <w:szCs w:val="24"/>
        </w:rPr>
        <w:t>当室内紫外线指数</w:t>
      </w:r>
      <w:r w:rsidRPr="00F142ED">
        <w:rPr>
          <w:rFonts w:ascii="Times New Roman" w:eastAsia="宋体" w:hAnsi="Times New Roman" w:hint="eastAsia"/>
          <w:kern w:val="0"/>
          <w:sz w:val="24"/>
          <w:szCs w:val="24"/>
        </w:rPr>
        <w:t>（</w:t>
      </w:r>
      <w:r w:rsidRPr="00F142ED">
        <w:rPr>
          <w:rFonts w:ascii="Times New Roman" w:eastAsia="宋体" w:hAnsi="Times New Roman"/>
          <w:kern w:val="0"/>
          <w:sz w:val="24"/>
          <w:szCs w:val="24"/>
        </w:rPr>
        <w:t>UVI</w:t>
      </w:r>
      <w:r w:rsidRPr="00F142ED">
        <w:rPr>
          <w:rFonts w:ascii="Times New Roman" w:eastAsia="宋体" w:hAnsi="Times New Roman" w:hint="eastAsia"/>
          <w:kern w:val="0"/>
          <w:sz w:val="24"/>
          <w:szCs w:val="24"/>
        </w:rPr>
        <w:t>）</w:t>
      </w:r>
      <w:r w:rsidRPr="00F142ED">
        <w:rPr>
          <w:rFonts w:ascii="Times New Roman" w:eastAsia="宋体" w:hAnsi="Times New Roman"/>
          <w:kern w:val="0"/>
          <w:sz w:val="24"/>
          <w:szCs w:val="24"/>
        </w:rPr>
        <w:t>大于</w:t>
      </w:r>
      <w:r w:rsidRPr="00F142ED">
        <w:rPr>
          <w:rFonts w:ascii="Times New Roman" w:eastAsia="宋体" w:hAnsi="Times New Roman" w:hint="eastAsia"/>
          <w:kern w:val="0"/>
          <w:sz w:val="24"/>
          <w:szCs w:val="24"/>
        </w:rPr>
        <w:t>3</w:t>
      </w:r>
      <w:r w:rsidRPr="00F142ED">
        <w:rPr>
          <w:rFonts w:ascii="Times New Roman" w:eastAsia="宋体" w:hAnsi="Times New Roman" w:hint="eastAsia"/>
          <w:kern w:val="0"/>
          <w:sz w:val="24"/>
          <w:szCs w:val="24"/>
        </w:rPr>
        <w:t>时，应采用遮阳措施。</w:t>
      </w:r>
    </w:p>
    <w:p w14:paraId="222E0A21" w14:textId="2C0B5FDB" w:rsidR="00B24A04" w:rsidRPr="00F142ED" w:rsidRDefault="00B24A04" w:rsidP="00B24A04">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42" w:name="_Toc111044418"/>
      <w:r w:rsidRPr="00F142ED">
        <w:rPr>
          <w:rFonts w:ascii="Times New Roman" w:eastAsia="黑体" w:hAnsi="Times New Roman" w:cs="Times New Roman" w:hint="eastAsia"/>
          <w:bCs/>
          <w:kern w:val="0"/>
          <w:sz w:val="24"/>
          <w:szCs w:val="32"/>
        </w:rPr>
        <w:lastRenderedPageBreak/>
        <w:t>6</w:t>
      </w:r>
      <w:r w:rsidRPr="00F142ED">
        <w:rPr>
          <w:rFonts w:ascii="Times New Roman" w:eastAsia="黑体" w:hAnsi="Times New Roman" w:cs="Times New Roman"/>
          <w:bCs/>
          <w:kern w:val="0"/>
          <w:sz w:val="24"/>
          <w:szCs w:val="32"/>
        </w:rPr>
        <w:t>.3</w:t>
      </w:r>
      <w:r w:rsidR="00B46B00">
        <w:rPr>
          <w:rFonts w:ascii="Times New Roman" w:eastAsia="黑体" w:hAnsi="Times New Roman" w:cs="Times New Roman"/>
          <w:bCs/>
          <w:kern w:val="0"/>
          <w:sz w:val="24"/>
          <w:szCs w:val="32"/>
        </w:rPr>
        <w:t xml:space="preserve"> </w:t>
      </w:r>
      <w:r w:rsidRPr="00F142ED">
        <w:rPr>
          <w:rFonts w:ascii="Times New Roman" w:eastAsia="黑体" w:hAnsi="Times New Roman" w:cs="Times New Roman" w:hint="eastAsia"/>
          <w:bCs/>
          <w:kern w:val="0"/>
          <w:sz w:val="24"/>
          <w:szCs w:val="32"/>
        </w:rPr>
        <w:t>采光措施</w:t>
      </w:r>
      <w:bookmarkEnd w:id="42"/>
    </w:p>
    <w:p w14:paraId="5B474FC8" w14:textId="56B61672" w:rsidR="00B24A04" w:rsidRPr="00F142ED" w:rsidRDefault="00B24A04" w:rsidP="00415B9C">
      <w:pPr>
        <w:widowControl/>
        <w:adjustRightInd w:val="0"/>
        <w:snapToGrid w:val="0"/>
        <w:spacing w:line="360" w:lineRule="auto"/>
        <w:jc w:val="left"/>
        <w:rPr>
          <w:rFonts w:ascii="Times New Roman" w:eastAsia="宋体" w:hAnsi="Times New Roman"/>
          <w:b/>
          <w:bCs/>
          <w:kern w:val="0"/>
          <w:sz w:val="24"/>
          <w:szCs w:val="24"/>
        </w:rPr>
      </w:pPr>
      <w:r w:rsidRPr="00E60575">
        <w:rPr>
          <w:rFonts w:ascii="宋体" w:eastAsia="宋体" w:hAnsi="宋体" w:hint="eastAsia"/>
          <w:b/>
          <w:bCs/>
          <w:kern w:val="0"/>
          <w:sz w:val="24"/>
          <w:szCs w:val="24"/>
        </w:rPr>
        <w:t>6</w:t>
      </w:r>
      <w:r w:rsidRPr="00E60575">
        <w:rPr>
          <w:rFonts w:ascii="宋体" w:eastAsia="宋体" w:hAnsi="宋体"/>
          <w:b/>
          <w:bCs/>
          <w:kern w:val="0"/>
          <w:sz w:val="24"/>
          <w:szCs w:val="24"/>
        </w:rPr>
        <w:t>.3.1</w:t>
      </w:r>
      <w:r w:rsidR="00415B9C">
        <w:rPr>
          <w:rFonts w:ascii="宋体" w:eastAsia="宋体" w:hAnsi="宋体"/>
          <w:b/>
          <w:bCs/>
          <w:kern w:val="0"/>
          <w:sz w:val="24"/>
          <w:szCs w:val="24"/>
        </w:rPr>
        <w:t xml:space="preserve"> </w:t>
      </w:r>
      <w:r w:rsidRPr="00A35AC1">
        <w:rPr>
          <w:rFonts w:ascii="Times New Roman" w:eastAsia="宋体" w:hAnsi="Times New Roman" w:hint="eastAsia"/>
          <w:kern w:val="0"/>
          <w:sz w:val="24"/>
          <w:szCs w:val="24"/>
        </w:rPr>
        <w:t>采光节能措施应符合现行国家标准《建筑采光设计标准》</w:t>
      </w:r>
      <w:r w:rsidRPr="00A35AC1">
        <w:rPr>
          <w:rFonts w:ascii="Times New Roman" w:eastAsia="宋体" w:hAnsi="Times New Roman"/>
          <w:kern w:val="0"/>
          <w:sz w:val="24"/>
          <w:szCs w:val="24"/>
        </w:rPr>
        <w:t>GB50033</w:t>
      </w:r>
      <w:r w:rsidR="00A35AC1">
        <w:rPr>
          <w:rFonts w:ascii="Times New Roman" w:eastAsia="宋体" w:hAnsi="Times New Roman"/>
          <w:kern w:val="0"/>
          <w:sz w:val="24"/>
          <w:szCs w:val="24"/>
        </w:rPr>
        <w:t>-2013</w:t>
      </w:r>
      <w:r w:rsidRPr="00A35AC1">
        <w:rPr>
          <w:rFonts w:ascii="Times New Roman" w:eastAsia="宋体" w:hAnsi="Times New Roman"/>
          <w:kern w:val="0"/>
          <w:sz w:val="24"/>
          <w:szCs w:val="24"/>
        </w:rPr>
        <w:t>中</w:t>
      </w:r>
      <w:r w:rsidR="00C06BDF">
        <w:rPr>
          <w:rFonts w:ascii="Times New Roman" w:eastAsia="宋体" w:hAnsi="Times New Roman" w:hint="eastAsia"/>
          <w:kern w:val="0"/>
          <w:sz w:val="24"/>
          <w:szCs w:val="24"/>
        </w:rPr>
        <w:t>第</w:t>
      </w:r>
      <w:r w:rsidRPr="00A35AC1">
        <w:rPr>
          <w:rFonts w:ascii="Times New Roman" w:eastAsia="宋体" w:hAnsi="Times New Roman"/>
          <w:kern w:val="0"/>
          <w:sz w:val="24"/>
          <w:szCs w:val="24"/>
        </w:rPr>
        <w:t>7.0.4</w:t>
      </w:r>
      <w:r w:rsidR="00C06BDF">
        <w:rPr>
          <w:rFonts w:ascii="Times New Roman" w:eastAsia="宋体" w:hAnsi="Times New Roman" w:hint="eastAsia"/>
          <w:kern w:val="0"/>
          <w:sz w:val="24"/>
          <w:szCs w:val="24"/>
        </w:rPr>
        <w:t>条</w:t>
      </w:r>
      <w:r w:rsidRPr="00A35AC1">
        <w:rPr>
          <w:rFonts w:ascii="Times New Roman" w:eastAsia="宋体" w:hAnsi="Times New Roman"/>
          <w:kern w:val="0"/>
          <w:sz w:val="24"/>
          <w:szCs w:val="24"/>
        </w:rPr>
        <w:t>和</w:t>
      </w:r>
      <w:r w:rsidR="00C06BDF">
        <w:rPr>
          <w:rFonts w:ascii="Times New Roman" w:eastAsia="宋体" w:hAnsi="Times New Roman" w:hint="eastAsia"/>
          <w:kern w:val="0"/>
          <w:sz w:val="24"/>
          <w:szCs w:val="24"/>
        </w:rPr>
        <w:t>第</w:t>
      </w:r>
      <w:r w:rsidRPr="00A35AC1">
        <w:rPr>
          <w:rFonts w:ascii="Times New Roman" w:eastAsia="宋体" w:hAnsi="Times New Roman"/>
          <w:kern w:val="0"/>
          <w:sz w:val="24"/>
          <w:szCs w:val="24"/>
        </w:rPr>
        <w:t>7.0.5</w:t>
      </w:r>
      <w:r w:rsidR="00C06BDF">
        <w:rPr>
          <w:rFonts w:ascii="Times New Roman" w:eastAsia="宋体" w:hAnsi="Times New Roman" w:hint="eastAsia"/>
          <w:kern w:val="0"/>
          <w:sz w:val="24"/>
          <w:szCs w:val="24"/>
        </w:rPr>
        <w:t>条</w:t>
      </w:r>
      <w:r w:rsidRPr="00A35AC1">
        <w:rPr>
          <w:rFonts w:ascii="Times New Roman" w:eastAsia="宋体" w:hAnsi="Times New Roman"/>
          <w:kern w:val="0"/>
          <w:sz w:val="24"/>
          <w:szCs w:val="24"/>
        </w:rPr>
        <w:t>的规定</w:t>
      </w:r>
      <w:r w:rsidRPr="00A35AC1">
        <w:rPr>
          <w:rFonts w:ascii="Times New Roman" w:eastAsia="宋体" w:hAnsi="Times New Roman" w:hint="eastAsia"/>
          <w:kern w:val="0"/>
          <w:sz w:val="24"/>
          <w:szCs w:val="24"/>
        </w:rPr>
        <w:t>，采光模拟要求</w:t>
      </w:r>
      <w:r w:rsidR="00C06BDF">
        <w:rPr>
          <w:rFonts w:ascii="Times New Roman" w:eastAsia="宋体" w:hAnsi="Times New Roman" w:hint="eastAsia"/>
          <w:kern w:val="0"/>
          <w:sz w:val="24"/>
          <w:szCs w:val="24"/>
        </w:rPr>
        <w:t>应符合</w:t>
      </w:r>
      <w:r w:rsidR="00E60575" w:rsidRPr="00A35AC1">
        <w:rPr>
          <w:rFonts w:ascii="Times New Roman" w:eastAsia="宋体" w:hAnsi="Times New Roman" w:hint="eastAsia"/>
          <w:kern w:val="0"/>
          <w:sz w:val="24"/>
          <w:szCs w:val="24"/>
        </w:rPr>
        <w:t>附录</w:t>
      </w:r>
      <w:r w:rsidR="00E60575" w:rsidRPr="00A35AC1">
        <w:rPr>
          <w:rFonts w:ascii="Times New Roman" w:eastAsia="宋体" w:hAnsi="Times New Roman" w:hint="eastAsia"/>
          <w:kern w:val="0"/>
          <w:sz w:val="24"/>
          <w:szCs w:val="24"/>
        </w:rPr>
        <w:t>A</w:t>
      </w:r>
      <w:r w:rsidR="00C06BDF">
        <w:rPr>
          <w:rFonts w:ascii="Times New Roman" w:eastAsia="宋体" w:hAnsi="Times New Roman" w:hint="eastAsia"/>
          <w:kern w:val="0"/>
          <w:sz w:val="24"/>
          <w:szCs w:val="24"/>
        </w:rPr>
        <w:t>的规定</w:t>
      </w:r>
      <w:r w:rsidRPr="00A35AC1">
        <w:rPr>
          <w:rFonts w:ascii="Times New Roman" w:eastAsia="宋体" w:hAnsi="Times New Roman"/>
          <w:kern w:val="0"/>
          <w:sz w:val="24"/>
          <w:szCs w:val="24"/>
        </w:rPr>
        <w:t>。</w:t>
      </w:r>
    </w:p>
    <w:p w14:paraId="59CC838C" w14:textId="307900F1" w:rsidR="00B24A04" w:rsidRPr="00F142ED" w:rsidRDefault="00B24A04" w:rsidP="00415B9C">
      <w:pPr>
        <w:widowControl/>
        <w:adjustRightInd w:val="0"/>
        <w:snapToGrid w:val="0"/>
        <w:spacing w:line="360" w:lineRule="auto"/>
        <w:jc w:val="left"/>
        <w:rPr>
          <w:rFonts w:ascii="Times New Roman" w:eastAsia="宋体" w:hAnsi="Times New Roman"/>
          <w:kern w:val="0"/>
          <w:sz w:val="24"/>
          <w:szCs w:val="24"/>
        </w:rPr>
      </w:pPr>
      <w:r w:rsidRPr="00E60575">
        <w:rPr>
          <w:rFonts w:ascii="宋体" w:eastAsia="宋体" w:hAnsi="宋体"/>
          <w:b/>
          <w:bCs/>
          <w:kern w:val="0"/>
          <w:sz w:val="24"/>
          <w:szCs w:val="24"/>
        </w:rPr>
        <w:t>6.3.2</w:t>
      </w:r>
      <w:r w:rsidR="00415B9C">
        <w:rPr>
          <w:rFonts w:ascii="宋体" w:eastAsia="宋体" w:hAnsi="宋体"/>
          <w:b/>
          <w:bCs/>
          <w:kern w:val="0"/>
          <w:sz w:val="24"/>
          <w:szCs w:val="24"/>
        </w:rPr>
        <w:t xml:space="preserve"> </w:t>
      </w:r>
      <w:r w:rsidRPr="00A35AC1">
        <w:rPr>
          <w:rFonts w:ascii="Times New Roman" w:eastAsia="宋体" w:hAnsi="Times New Roman"/>
          <w:kern w:val="0"/>
          <w:sz w:val="24"/>
          <w:szCs w:val="24"/>
        </w:rPr>
        <w:t>玻璃幕墙设计应避免光污染，并应符合</w:t>
      </w:r>
      <w:r w:rsidRPr="00A35AC1">
        <w:rPr>
          <w:rFonts w:ascii="Times New Roman" w:eastAsia="宋体" w:hAnsi="Times New Roman" w:hint="eastAsia"/>
          <w:kern w:val="0"/>
          <w:sz w:val="24"/>
          <w:szCs w:val="24"/>
        </w:rPr>
        <w:t>现行国家标准《玻璃幕墙光热性能》</w:t>
      </w:r>
      <w:r w:rsidRPr="00A35AC1">
        <w:rPr>
          <w:rFonts w:ascii="Times New Roman" w:eastAsia="宋体" w:hAnsi="Times New Roman"/>
          <w:kern w:val="0"/>
          <w:sz w:val="24"/>
          <w:szCs w:val="24"/>
        </w:rPr>
        <w:t>GB/T 18091</w:t>
      </w:r>
      <w:r w:rsidRPr="00A35AC1">
        <w:rPr>
          <w:rFonts w:ascii="Times New Roman" w:eastAsia="宋体" w:hAnsi="Times New Roman"/>
          <w:kern w:val="0"/>
          <w:sz w:val="24"/>
          <w:szCs w:val="24"/>
        </w:rPr>
        <w:t>的规定。</w:t>
      </w:r>
    </w:p>
    <w:p w14:paraId="0A0E1D09" w14:textId="77777777" w:rsidR="00C06BDF" w:rsidRDefault="00B24A04" w:rsidP="00415B9C">
      <w:pPr>
        <w:widowControl/>
        <w:adjustRightInd w:val="0"/>
        <w:snapToGrid w:val="0"/>
        <w:spacing w:line="360" w:lineRule="auto"/>
        <w:jc w:val="left"/>
        <w:rPr>
          <w:rFonts w:ascii="Times New Roman" w:eastAsia="宋体" w:hAnsi="Times New Roman"/>
          <w:kern w:val="0"/>
          <w:sz w:val="24"/>
          <w:szCs w:val="24"/>
        </w:rPr>
      </w:pPr>
      <w:r w:rsidRPr="00E60575">
        <w:rPr>
          <w:rFonts w:ascii="宋体" w:eastAsia="宋体" w:hAnsi="宋体"/>
          <w:b/>
          <w:bCs/>
          <w:kern w:val="0"/>
          <w:sz w:val="24"/>
          <w:szCs w:val="24"/>
        </w:rPr>
        <w:t>6.3.3</w:t>
      </w:r>
      <w:r w:rsidR="00415B9C">
        <w:rPr>
          <w:rFonts w:ascii="宋体" w:eastAsia="宋体" w:hAnsi="宋体"/>
          <w:b/>
          <w:bCs/>
          <w:kern w:val="0"/>
          <w:sz w:val="24"/>
          <w:szCs w:val="24"/>
        </w:rPr>
        <w:t xml:space="preserve"> </w:t>
      </w:r>
      <w:r w:rsidRPr="00A35AC1">
        <w:rPr>
          <w:rFonts w:ascii="Times New Roman" w:eastAsia="宋体" w:hAnsi="Times New Roman" w:hint="eastAsia"/>
          <w:kern w:val="0"/>
          <w:sz w:val="24"/>
          <w:szCs w:val="24"/>
        </w:rPr>
        <w:t>常用玻璃的光参数（透射率、反射率等）宜参照现行国家标准《建筑采光设计标准》</w:t>
      </w:r>
      <w:r w:rsidRPr="00A35AC1">
        <w:rPr>
          <w:rFonts w:ascii="Times New Roman" w:eastAsia="宋体" w:hAnsi="Times New Roman" w:hint="eastAsia"/>
          <w:kern w:val="0"/>
          <w:sz w:val="24"/>
          <w:szCs w:val="24"/>
        </w:rPr>
        <w:t>GB</w:t>
      </w:r>
      <w:r w:rsidRPr="00A35AC1">
        <w:rPr>
          <w:rFonts w:ascii="Times New Roman" w:eastAsia="宋体" w:hAnsi="Times New Roman"/>
          <w:kern w:val="0"/>
          <w:sz w:val="24"/>
          <w:szCs w:val="24"/>
        </w:rPr>
        <w:t xml:space="preserve"> 50033</w:t>
      </w:r>
      <w:r w:rsidR="00C06BDF">
        <w:rPr>
          <w:rFonts w:ascii="Times New Roman" w:eastAsia="宋体" w:hAnsi="Times New Roman" w:hint="eastAsia"/>
          <w:kern w:val="0"/>
          <w:sz w:val="24"/>
          <w:szCs w:val="24"/>
        </w:rPr>
        <w:t>确定。</w:t>
      </w:r>
    </w:p>
    <w:p w14:paraId="680BF6E9" w14:textId="1F1D8DA7" w:rsidR="008F69AA" w:rsidRPr="00D22F14" w:rsidRDefault="00C06BDF" w:rsidP="00415B9C">
      <w:pPr>
        <w:widowControl/>
        <w:adjustRightInd w:val="0"/>
        <w:snapToGrid w:val="0"/>
        <w:spacing w:line="360" w:lineRule="auto"/>
        <w:jc w:val="left"/>
        <w:rPr>
          <w:rFonts w:ascii="Times New Roman" w:eastAsia="宋体" w:hAnsi="Times New Roman"/>
          <w:kern w:val="0"/>
          <w:sz w:val="24"/>
          <w:szCs w:val="24"/>
        </w:rPr>
      </w:pPr>
      <w:r w:rsidRPr="00E60575">
        <w:rPr>
          <w:rFonts w:ascii="宋体" w:eastAsia="宋体" w:hAnsi="宋体"/>
          <w:b/>
          <w:bCs/>
          <w:kern w:val="0"/>
          <w:sz w:val="24"/>
          <w:szCs w:val="24"/>
        </w:rPr>
        <w:t>6.3.</w:t>
      </w:r>
      <w:r>
        <w:rPr>
          <w:rFonts w:ascii="宋体" w:eastAsia="宋体" w:hAnsi="宋体"/>
          <w:b/>
          <w:bCs/>
          <w:kern w:val="0"/>
          <w:sz w:val="24"/>
          <w:szCs w:val="24"/>
        </w:rPr>
        <w:t>4</w:t>
      </w:r>
      <w:r w:rsidR="00B24A04" w:rsidRPr="00A35AC1">
        <w:rPr>
          <w:rFonts w:ascii="Times New Roman" w:eastAsia="宋体" w:hAnsi="Times New Roman" w:hint="eastAsia"/>
          <w:kern w:val="0"/>
          <w:sz w:val="24"/>
          <w:szCs w:val="24"/>
        </w:rPr>
        <w:t>对于安全性和辨色性要求较高的场所，外窗的颜色透射指数应不低于</w:t>
      </w:r>
      <w:r w:rsidR="00B24A04" w:rsidRPr="00A35AC1">
        <w:rPr>
          <w:rFonts w:ascii="Times New Roman" w:eastAsia="宋体" w:hAnsi="Times New Roman" w:hint="eastAsia"/>
          <w:kern w:val="0"/>
          <w:sz w:val="24"/>
          <w:szCs w:val="24"/>
        </w:rPr>
        <w:t>80</w:t>
      </w:r>
      <w:r w:rsidR="00B24A04" w:rsidRPr="00A35AC1">
        <w:rPr>
          <w:rFonts w:ascii="Times New Roman" w:eastAsia="宋体" w:hAnsi="Times New Roman" w:hint="eastAsia"/>
          <w:kern w:val="0"/>
          <w:sz w:val="24"/>
          <w:szCs w:val="24"/>
        </w:rPr>
        <w:t>（采光性能</w:t>
      </w:r>
      <w:r w:rsidR="00B24A04" w:rsidRPr="00A35AC1">
        <w:rPr>
          <w:rFonts w:ascii="Times New Roman" w:eastAsia="宋体" w:hAnsi="Times New Roman" w:hint="eastAsia"/>
          <w:kern w:val="0"/>
          <w:sz w:val="24"/>
          <w:szCs w:val="24"/>
        </w:rPr>
        <w:t>1</w:t>
      </w:r>
      <w:r w:rsidR="00B24A04" w:rsidRPr="00A35AC1">
        <w:rPr>
          <w:rFonts w:ascii="Times New Roman" w:eastAsia="宋体" w:hAnsi="Times New Roman" w:hint="eastAsia"/>
          <w:kern w:val="0"/>
          <w:sz w:val="24"/>
          <w:szCs w:val="24"/>
        </w:rPr>
        <w:t>级）。</w:t>
      </w:r>
      <w:r w:rsidR="008F69AA" w:rsidRPr="00F142ED">
        <w:br w:type="page"/>
      </w:r>
    </w:p>
    <w:p w14:paraId="326A8AC3" w14:textId="77777777" w:rsidR="00B24A04" w:rsidRPr="00F142ED" w:rsidRDefault="00B24A04" w:rsidP="00B24A04"/>
    <w:p w14:paraId="7605256E" w14:textId="77777777" w:rsidR="00000B99" w:rsidRPr="00243F14" w:rsidRDefault="00000B99" w:rsidP="00243F14">
      <w:pPr>
        <w:spacing w:after="240"/>
        <w:jc w:val="center"/>
        <w:outlineLvl w:val="0"/>
        <w:rPr>
          <w:rFonts w:ascii="黑体" w:eastAsia="黑体" w:hAnsi="黑体" w:cs="Times New Roman"/>
          <w:bCs/>
          <w:kern w:val="0"/>
          <w:sz w:val="36"/>
          <w:szCs w:val="32"/>
        </w:rPr>
      </w:pPr>
      <w:bookmarkStart w:id="43" w:name="_Toc111044419"/>
      <w:r w:rsidRPr="00243F14">
        <w:rPr>
          <w:rFonts w:ascii="黑体" w:eastAsia="黑体" w:hAnsi="黑体" w:cs="Times New Roman" w:hint="eastAsia"/>
          <w:bCs/>
          <w:kern w:val="0"/>
          <w:sz w:val="36"/>
          <w:szCs w:val="32"/>
        </w:rPr>
        <w:t>7</w:t>
      </w:r>
      <w:r w:rsidRPr="00243F14">
        <w:rPr>
          <w:rFonts w:ascii="黑体" w:eastAsia="黑体" w:hAnsi="黑体" w:cs="Times New Roman"/>
          <w:bCs/>
          <w:kern w:val="0"/>
          <w:sz w:val="36"/>
          <w:szCs w:val="32"/>
        </w:rPr>
        <w:t xml:space="preserve"> </w:t>
      </w:r>
      <w:r w:rsidRPr="00243F14">
        <w:rPr>
          <w:rFonts w:ascii="黑体" w:eastAsia="黑体" w:hAnsi="黑体" w:cs="Times New Roman" w:hint="eastAsia"/>
          <w:bCs/>
          <w:kern w:val="0"/>
          <w:sz w:val="36"/>
          <w:szCs w:val="32"/>
        </w:rPr>
        <w:t>人工照明健康设计</w:t>
      </w:r>
      <w:bookmarkEnd w:id="43"/>
    </w:p>
    <w:p w14:paraId="3E79DEDA" w14:textId="77777777"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44" w:name="_Toc111044420"/>
      <w:r w:rsidRPr="00F142ED">
        <w:rPr>
          <w:rFonts w:ascii="Times New Roman" w:eastAsia="黑体" w:hAnsi="Times New Roman" w:cs="Times New Roman" w:hint="eastAsia"/>
          <w:b w:val="0"/>
          <w:kern w:val="0"/>
          <w:sz w:val="24"/>
        </w:rPr>
        <w:t>7</w:t>
      </w:r>
      <w:r w:rsidRPr="00F142ED">
        <w:rPr>
          <w:rFonts w:ascii="Times New Roman" w:eastAsia="黑体" w:hAnsi="Times New Roman" w:cs="Times New Roman"/>
          <w:b w:val="0"/>
          <w:kern w:val="0"/>
          <w:sz w:val="24"/>
        </w:rPr>
        <w:t xml:space="preserve">.1 </w:t>
      </w:r>
      <w:r w:rsidRPr="00F142ED">
        <w:rPr>
          <w:rFonts w:ascii="Times New Roman" w:eastAsia="黑体" w:hAnsi="Times New Roman" w:cs="Times New Roman" w:hint="eastAsia"/>
          <w:b w:val="0"/>
          <w:kern w:val="0"/>
          <w:sz w:val="24"/>
        </w:rPr>
        <w:t>一般</w:t>
      </w:r>
      <w:r w:rsidRPr="00F142ED">
        <w:rPr>
          <w:rFonts w:ascii="Times New Roman" w:eastAsia="黑体" w:hAnsi="Times New Roman" w:cs="Times New Roman"/>
          <w:b w:val="0"/>
          <w:kern w:val="0"/>
          <w:sz w:val="24"/>
        </w:rPr>
        <w:t>规定</w:t>
      </w:r>
      <w:bookmarkEnd w:id="44"/>
    </w:p>
    <w:p w14:paraId="64672EA1" w14:textId="2E58DBF4" w:rsidR="00000B99" w:rsidRPr="00F142ED" w:rsidRDefault="00000B99" w:rsidP="00121B41">
      <w:pPr>
        <w:spacing w:line="360" w:lineRule="auto"/>
        <w:rPr>
          <w:rFonts w:ascii="宋体" w:eastAsia="宋体" w:hAnsi="宋体"/>
          <w:sz w:val="24"/>
          <w:szCs w:val="24"/>
        </w:rPr>
      </w:pPr>
      <w:r w:rsidRPr="00E60575">
        <w:rPr>
          <w:rFonts w:ascii="宋体" w:eastAsia="宋体" w:hAnsi="宋体" w:hint="eastAsia"/>
          <w:b/>
          <w:bCs/>
          <w:kern w:val="0"/>
          <w:sz w:val="24"/>
          <w:szCs w:val="24"/>
        </w:rPr>
        <w:t>7</w:t>
      </w:r>
      <w:r w:rsidRPr="00E60575">
        <w:rPr>
          <w:rFonts w:ascii="宋体" w:eastAsia="宋体" w:hAnsi="宋体"/>
          <w:b/>
          <w:bCs/>
          <w:kern w:val="0"/>
          <w:sz w:val="24"/>
          <w:szCs w:val="24"/>
        </w:rPr>
        <w:t>.1.</w:t>
      </w:r>
      <w:r w:rsidRPr="00F142ED">
        <w:rPr>
          <w:rFonts w:ascii="宋体" w:eastAsia="宋体" w:hAnsi="宋体"/>
          <w:b/>
          <w:bCs/>
          <w:sz w:val="24"/>
          <w:szCs w:val="24"/>
        </w:rPr>
        <w:t>1</w:t>
      </w:r>
      <w:r w:rsidR="00415B9C">
        <w:rPr>
          <w:rFonts w:ascii="宋体" w:eastAsia="宋体" w:hAnsi="宋体"/>
          <w:b/>
          <w:bCs/>
          <w:sz w:val="24"/>
          <w:szCs w:val="24"/>
        </w:rPr>
        <w:t xml:space="preserve"> </w:t>
      </w:r>
      <w:r w:rsidRPr="00F142ED">
        <w:rPr>
          <w:rFonts w:ascii="宋体" w:eastAsia="宋体" w:hAnsi="宋体"/>
          <w:sz w:val="24"/>
          <w:szCs w:val="24"/>
        </w:rPr>
        <w:t>健康</w:t>
      </w:r>
      <w:r w:rsidRPr="00F142ED">
        <w:rPr>
          <w:rFonts w:ascii="宋体" w:eastAsia="宋体" w:hAnsi="宋体" w:hint="eastAsia"/>
          <w:sz w:val="24"/>
          <w:szCs w:val="24"/>
        </w:rPr>
        <w:t>照明光环境应符合下列规定：</w:t>
      </w:r>
    </w:p>
    <w:p w14:paraId="6574C3BB" w14:textId="454187BD" w:rsidR="00000B99" w:rsidRPr="004252DA" w:rsidRDefault="004252DA" w:rsidP="00121B41">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4252DA">
        <w:rPr>
          <w:rFonts w:ascii="Times New Roman" w:eastAsia="宋体" w:hAnsi="Times New Roman" w:cs="Times New Roman" w:hint="eastAsia"/>
          <w:b/>
          <w:sz w:val="24"/>
          <w:szCs w:val="21"/>
        </w:rPr>
        <w:t>1</w:t>
      </w:r>
      <w:r w:rsidR="00121B41">
        <w:rPr>
          <w:rFonts w:ascii="Times New Roman" w:eastAsia="宋体" w:hAnsi="Times New Roman" w:cs="Times New Roman"/>
          <w:b/>
          <w:sz w:val="24"/>
          <w:szCs w:val="21"/>
        </w:rPr>
        <w:t xml:space="preserve"> </w:t>
      </w:r>
      <w:r w:rsidR="00000B99" w:rsidRPr="004252DA">
        <w:rPr>
          <w:rFonts w:ascii="Times New Roman" w:eastAsia="宋体" w:hAnsi="Times New Roman" w:cs="Times New Roman" w:hint="eastAsia"/>
          <w:bCs/>
          <w:sz w:val="24"/>
          <w:szCs w:val="21"/>
        </w:rPr>
        <w:t>各类空间的照明应满足现行国家标准《建筑照明设计标准》</w:t>
      </w:r>
      <w:r w:rsidR="005C38C4">
        <w:rPr>
          <w:rFonts w:ascii="Times New Roman" w:eastAsia="宋体" w:hAnsi="Times New Roman" w:cs="Times New Roman" w:hint="eastAsia"/>
          <w:bCs/>
          <w:sz w:val="24"/>
          <w:szCs w:val="21"/>
        </w:rPr>
        <w:t>GB/T 50034</w:t>
      </w:r>
      <w:r w:rsidR="00000B99" w:rsidRPr="004252DA">
        <w:rPr>
          <w:rFonts w:ascii="Times New Roman" w:eastAsia="宋体" w:hAnsi="Times New Roman" w:cs="Times New Roman" w:hint="eastAsia"/>
          <w:bCs/>
          <w:sz w:val="24"/>
          <w:szCs w:val="21"/>
        </w:rPr>
        <w:t>的要求，并按照表</w:t>
      </w:r>
      <w:r w:rsidR="00000B99" w:rsidRPr="004252DA">
        <w:rPr>
          <w:rFonts w:ascii="Times New Roman" w:eastAsia="宋体" w:hAnsi="Times New Roman" w:cs="Times New Roman" w:hint="eastAsia"/>
          <w:bCs/>
          <w:sz w:val="24"/>
          <w:szCs w:val="21"/>
        </w:rPr>
        <w:t>7.</w:t>
      </w:r>
      <w:r w:rsidR="00000B99" w:rsidRPr="004252DA">
        <w:rPr>
          <w:rFonts w:ascii="Times New Roman" w:eastAsia="宋体" w:hAnsi="Times New Roman" w:cs="Times New Roman"/>
          <w:bCs/>
          <w:sz w:val="24"/>
          <w:szCs w:val="21"/>
        </w:rPr>
        <w:t>1</w:t>
      </w:r>
      <w:r w:rsidR="00000B99" w:rsidRPr="004252DA">
        <w:rPr>
          <w:rFonts w:ascii="Times New Roman" w:eastAsia="宋体" w:hAnsi="Times New Roman" w:cs="Times New Roman" w:hint="eastAsia"/>
          <w:bCs/>
          <w:sz w:val="24"/>
          <w:szCs w:val="21"/>
        </w:rPr>
        <w:t>.1</w:t>
      </w:r>
      <w:r w:rsidR="00000B99" w:rsidRPr="004252DA">
        <w:rPr>
          <w:rFonts w:ascii="Times New Roman" w:eastAsia="宋体" w:hAnsi="Times New Roman" w:cs="Times New Roman" w:hint="eastAsia"/>
          <w:bCs/>
          <w:sz w:val="24"/>
          <w:szCs w:val="21"/>
        </w:rPr>
        <w:t>不同空间类型的健康照明需求</w:t>
      </w:r>
      <w:r w:rsidR="00000B99" w:rsidRPr="004252DA">
        <w:rPr>
          <w:rFonts w:ascii="Times New Roman" w:eastAsia="宋体" w:hAnsi="Times New Roman" w:cs="Times New Roman"/>
          <w:bCs/>
          <w:sz w:val="24"/>
          <w:szCs w:val="21"/>
        </w:rPr>
        <w:t>进行设计</w:t>
      </w:r>
      <w:r w:rsidR="00000B99" w:rsidRPr="004252DA">
        <w:rPr>
          <w:rFonts w:ascii="Times New Roman" w:eastAsia="宋体" w:hAnsi="Times New Roman" w:cs="Times New Roman" w:hint="eastAsia"/>
          <w:bCs/>
          <w:sz w:val="24"/>
          <w:szCs w:val="21"/>
        </w:rPr>
        <w:t>；</w:t>
      </w:r>
    </w:p>
    <w:p w14:paraId="4B85D6B1" w14:textId="5735ECCB" w:rsidR="00000B99" w:rsidRPr="004252DA" w:rsidRDefault="004252DA" w:rsidP="00121B41">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4252DA">
        <w:rPr>
          <w:rFonts w:ascii="Times New Roman" w:eastAsia="宋体" w:hAnsi="Times New Roman" w:cs="Times New Roman" w:hint="eastAsia"/>
          <w:b/>
          <w:sz w:val="24"/>
          <w:szCs w:val="21"/>
        </w:rPr>
        <w:t>2</w:t>
      </w:r>
      <w:r w:rsidR="00121B41">
        <w:rPr>
          <w:rFonts w:ascii="Times New Roman" w:eastAsia="宋体" w:hAnsi="Times New Roman" w:cs="Times New Roman"/>
          <w:b/>
          <w:sz w:val="24"/>
          <w:szCs w:val="21"/>
        </w:rPr>
        <w:t xml:space="preserve"> </w:t>
      </w:r>
      <w:r w:rsidR="00000B99" w:rsidRPr="004252DA">
        <w:rPr>
          <w:rFonts w:ascii="Times New Roman" w:eastAsia="宋体" w:hAnsi="Times New Roman" w:cs="Times New Roman" w:hint="eastAsia"/>
          <w:bCs/>
          <w:sz w:val="24"/>
          <w:szCs w:val="21"/>
        </w:rPr>
        <w:t>各类空间的采光应满足现行国家标准《建筑采光设计标准》</w:t>
      </w:r>
      <w:r w:rsidR="00000B99" w:rsidRPr="004252DA">
        <w:rPr>
          <w:rFonts w:ascii="Times New Roman" w:eastAsia="宋体" w:hAnsi="Times New Roman" w:cs="Times New Roman" w:hint="eastAsia"/>
          <w:bCs/>
          <w:sz w:val="24"/>
          <w:szCs w:val="21"/>
        </w:rPr>
        <w:t>G</w:t>
      </w:r>
      <w:r w:rsidR="00000B99" w:rsidRPr="004252DA">
        <w:rPr>
          <w:rFonts w:ascii="Times New Roman" w:eastAsia="宋体" w:hAnsi="Times New Roman" w:cs="Times New Roman"/>
          <w:bCs/>
          <w:sz w:val="24"/>
          <w:szCs w:val="21"/>
        </w:rPr>
        <w:t>B 50033</w:t>
      </w:r>
      <w:r w:rsidR="00000B99" w:rsidRPr="004252DA">
        <w:rPr>
          <w:rFonts w:ascii="Times New Roman" w:eastAsia="宋体" w:hAnsi="Times New Roman" w:cs="Times New Roman" w:hint="eastAsia"/>
          <w:bCs/>
          <w:sz w:val="24"/>
          <w:szCs w:val="21"/>
        </w:rPr>
        <w:t>的要求，充分考虑人工照明和天然光的平衡设计，其中以治疗和</w:t>
      </w:r>
      <w:proofErr w:type="gramStart"/>
      <w:r w:rsidR="00000B99" w:rsidRPr="004252DA">
        <w:rPr>
          <w:rFonts w:ascii="Times New Roman" w:eastAsia="宋体" w:hAnsi="Times New Roman" w:cs="Times New Roman" w:hint="eastAsia"/>
          <w:bCs/>
          <w:sz w:val="24"/>
          <w:szCs w:val="21"/>
        </w:rPr>
        <w:t>疗愈</w:t>
      </w:r>
      <w:proofErr w:type="gramEnd"/>
      <w:r w:rsidR="00000B99" w:rsidRPr="004252DA">
        <w:rPr>
          <w:rFonts w:ascii="Times New Roman" w:eastAsia="宋体" w:hAnsi="Times New Roman" w:cs="Times New Roman" w:hint="eastAsia"/>
          <w:bCs/>
          <w:sz w:val="24"/>
          <w:szCs w:val="21"/>
        </w:rPr>
        <w:t>为目的的人工照明，应考虑天然光的综合利用；</w:t>
      </w:r>
    </w:p>
    <w:p w14:paraId="688A2482" w14:textId="4610D18E" w:rsidR="00000B99" w:rsidRPr="004252DA" w:rsidRDefault="004252DA" w:rsidP="00121B41">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4252DA">
        <w:rPr>
          <w:rFonts w:ascii="Times New Roman" w:eastAsia="宋体" w:hAnsi="Times New Roman" w:cs="Times New Roman"/>
          <w:b/>
          <w:sz w:val="24"/>
          <w:szCs w:val="21"/>
        </w:rPr>
        <w:t>3</w:t>
      </w:r>
      <w:r w:rsidR="00121B41">
        <w:rPr>
          <w:rFonts w:ascii="Times New Roman" w:eastAsia="宋体" w:hAnsi="Times New Roman" w:cs="Times New Roman"/>
          <w:b/>
          <w:sz w:val="24"/>
          <w:szCs w:val="21"/>
        </w:rPr>
        <w:t xml:space="preserve"> </w:t>
      </w:r>
      <w:r w:rsidR="00000B99" w:rsidRPr="004252DA">
        <w:rPr>
          <w:rFonts w:ascii="Times New Roman" w:eastAsia="宋体" w:hAnsi="Times New Roman" w:cs="Times New Roman" w:hint="eastAsia"/>
          <w:bCs/>
          <w:sz w:val="24"/>
          <w:szCs w:val="21"/>
        </w:rPr>
        <w:t>公共建筑及居住建筑中长时间工作或停留的场所，日间主要视线方向上的生理等效照度</w:t>
      </w:r>
      <w:r w:rsidR="00F00234" w:rsidRPr="004252DA">
        <w:rPr>
          <w:rFonts w:ascii="Times New Roman" w:eastAsia="宋体" w:hAnsi="Times New Roman" w:cs="Times New Roman" w:hint="eastAsia"/>
          <w:bCs/>
          <w:sz w:val="24"/>
          <w:szCs w:val="21"/>
        </w:rPr>
        <w:t>不</w:t>
      </w:r>
      <w:r w:rsidR="00000B99" w:rsidRPr="004252DA">
        <w:rPr>
          <w:rFonts w:ascii="Times New Roman" w:eastAsia="宋体" w:hAnsi="Times New Roman" w:cs="Times New Roman" w:hint="eastAsia"/>
          <w:bCs/>
          <w:sz w:val="24"/>
          <w:szCs w:val="21"/>
        </w:rPr>
        <w:t>应低于</w:t>
      </w:r>
      <w:r w:rsidR="00000B99" w:rsidRPr="004252DA">
        <w:rPr>
          <w:rFonts w:ascii="Times New Roman" w:eastAsia="宋体" w:hAnsi="Times New Roman" w:cs="Times New Roman"/>
          <w:bCs/>
          <w:sz w:val="24"/>
          <w:szCs w:val="21"/>
        </w:rPr>
        <w:t>250 lx</w:t>
      </w:r>
      <w:r w:rsidR="00000B99" w:rsidRPr="004252DA">
        <w:rPr>
          <w:rFonts w:ascii="Times New Roman" w:eastAsia="宋体" w:hAnsi="Times New Roman" w:cs="Times New Roman" w:hint="eastAsia"/>
          <w:bCs/>
          <w:sz w:val="24"/>
          <w:szCs w:val="21"/>
        </w:rPr>
        <w:t>，居住建筑的傍晚生理等效照度不</w:t>
      </w:r>
      <w:r w:rsidR="00F00234">
        <w:rPr>
          <w:rFonts w:ascii="Times New Roman" w:eastAsia="宋体" w:hAnsi="Times New Roman" w:cs="Times New Roman" w:hint="eastAsia"/>
          <w:bCs/>
          <w:sz w:val="24"/>
          <w:szCs w:val="21"/>
        </w:rPr>
        <w:t>应</w:t>
      </w:r>
      <w:r w:rsidR="00000B99" w:rsidRPr="004252DA">
        <w:rPr>
          <w:rFonts w:ascii="Times New Roman" w:eastAsia="宋体" w:hAnsi="Times New Roman" w:cs="Times New Roman" w:hint="eastAsia"/>
          <w:bCs/>
          <w:sz w:val="24"/>
          <w:szCs w:val="21"/>
        </w:rPr>
        <w:t>高于</w:t>
      </w:r>
      <w:r w:rsidR="00000B99" w:rsidRPr="004252DA">
        <w:rPr>
          <w:rFonts w:ascii="Times New Roman" w:eastAsia="宋体" w:hAnsi="Times New Roman" w:cs="Times New Roman" w:hint="eastAsia"/>
          <w:bCs/>
          <w:sz w:val="24"/>
          <w:szCs w:val="21"/>
        </w:rPr>
        <w:t>5</w:t>
      </w:r>
      <w:r w:rsidR="00000B99" w:rsidRPr="004252DA">
        <w:rPr>
          <w:rFonts w:ascii="Times New Roman" w:eastAsia="宋体" w:hAnsi="Times New Roman" w:cs="Times New Roman"/>
          <w:bCs/>
          <w:sz w:val="24"/>
          <w:szCs w:val="21"/>
        </w:rPr>
        <w:t>0</w:t>
      </w:r>
      <w:r w:rsidR="00000B99" w:rsidRPr="004252DA">
        <w:rPr>
          <w:rFonts w:ascii="Times New Roman" w:eastAsia="宋体" w:hAnsi="Times New Roman" w:cs="Times New Roman" w:hint="eastAsia"/>
          <w:bCs/>
          <w:sz w:val="24"/>
          <w:szCs w:val="21"/>
        </w:rPr>
        <w:t>lx</w:t>
      </w:r>
      <w:r w:rsidR="00000B99" w:rsidRPr="004252DA">
        <w:rPr>
          <w:rFonts w:ascii="Times New Roman" w:eastAsia="宋体" w:hAnsi="Times New Roman" w:cs="Times New Roman" w:hint="eastAsia"/>
          <w:bCs/>
          <w:sz w:val="24"/>
          <w:szCs w:val="21"/>
        </w:rPr>
        <w:t>；</w:t>
      </w:r>
    </w:p>
    <w:p w14:paraId="16A771C3" w14:textId="439D1E4D" w:rsidR="00000B99" w:rsidRPr="004252DA" w:rsidRDefault="004252DA" w:rsidP="00121B41">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4252DA">
        <w:rPr>
          <w:rFonts w:ascii="Times New Roman" w:eastAsia="宋体" w:hAnsi="Times New Roman" w:cs="Times New Roman"/>
          <w:b/>
          <w:sz w:val="24"/>
          <w:szCs w:val="21"/>
        </w:rPr>
        <w:t>4</w:t>
      </w:r>
      <w:r w:rsidR="00121B41">
        <w:rPr>
          <w:rFonts w:ascii="Times New Roman" w:eastAsia="宋体" w:hAnsi="Times New Roman" w:cs="Times New Roman"/>
          <w:b/>
          <w:sz w:val="24"/>
          <w:szCs w:val="21"/>
        </w:rPr>
        <w:t xml:space="preserve"> </w:t>
      </w:r>
      <w:r w:rsidR="00000B99" w:rsidRPr="004252DA">
        <w:rPr>
          <w:rFonts w:ascii="Times New Roman" w:eastAsia="宋体" w:hAnsi="Times New Roman" w:cs="Times New Roman" w:hint="eastAsia"/>
          <w:bCs/>
          <w:sz w:val="24"/>
          <w:szCs w:val="21"/>
        </w:rPr>
        <w:t>室外照明光污染限值应符合</w:t>
      </w:r>
      <w:proofErr w:type="gramStart"/>
      <w:r w:rsidR="00000B99" w:rsidRPr="004252DA">
        <w:rPr>
          <w:rFonts w:ascii="Times New Roman" w:eastAsia="宋体" w:hAnsi="Times New Roman" w:cs="Times New Roman" w:hint="eastAsia"/>
          <w:bCs/>
          <w:sz w:val="24"/>
          <w:szCs w:val="21"/>
        </w:rPr>
        <w:t>现行行业</w:t>
      </w:r>
      <w:proofErr w:type="gramEnd"/>
      <w:r w:rsidR="00000B99" w:rsidRPr="004252DA">
        <w:rPr>
          <w:rFonts w:ascii="Times New Roman" w:eastAsia="宋体" w:hAnsi="Times New Roman" w:cs="Times New Roman" w:hint="eastAsia"/>
          <w:bCs/>
          <w:sz w:val="24"/>
          <w:szCs w:val="21"/>
        </w:rPr>
        <w:t>标准《城市夜景照明规范》</w:t>
      </w:r>
      <w:r w:rsidR="00000B99" w:rsidRPr="004252DA">
        <w:rPr>
          <w:rFonts w:ascii="Times New Roman" w:eastAsia="宋体" w:hAnsi="Times New Roman" w:cs="Times New Roman" w:hint="eastAsia"/>
          <w:bCs/>
          <w:sz w:val="24"/>
          <w:szCs w:val="21"/>
        </w:rPr>
        <w:t>J</w:t>
      </w:r>
      <w:r w:rsidR="00000B99" w:rsidRPr="004252DA">
        <w:rPr>
          <w:rFonts w:ascii="Times New Roman" w:eastAsia="宋体" w:hAnsi="Times New Roman" w:cs="Times New Roman"/>
          <w:bCs/>
          <w:sz w:val="24"/>
          <w:szCs w:val="21"/>
        </w:rPr>
        <w:t>GJ/T 163</w:t>
      </w:r>
      <w:r w:rsidR="00000B99" w:rsidRPr="004252DA">
        <w:rPr>
          <w:rFonts w:ascii="Times New Roman" w:eastAsia="宋体" w:hAnsi="Times New Roman" w:cs="Times New Roman" w:hint="eastAsia"/>
          <w:bCs/>
          <w:sz w:val="24"/>
          <w:szCs w:val="21"/>
        </w:rPr>
        <w:t>的规定；</w:t>
      </w:r>
    </w:p>
    <w:p w14:paraId="30C3F3D9" w14:textId="3A94BDEC" w:rsidR="00000B99" w:rsidRPr="004252DA" w:rsidRDefault="004252DA" w:rsidP="00121B41">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4252DA">
        <w:rPr>
          <w:rFonts w:ascii="Times New Roman" w:eastAsia="宋体" w:hAnsi="Times New Roman" w:cs="Times New Roman"/>
          <w:b/>
          <w:sz w:val="24"/>
          <w:szCs w:val="21"/>
        </w:rPr>
        <w:t>5</w:t>
      </w:r>
      <w:r w:rsidR="00121B41">
        <w:rPr>
          <w:rFonts w:ascii="Times New Roman" w:eastAsia="宋体" w:hAnsi="Times New Roman" w:cs="Times New Roman"/>
          <w:b/>
          <w:sz w:val="24"/>
          <w:szCs w:val="21"/>
        </w:rPr>
        <w:t xml:space="preserve"> </w:t>
      </w:r>
      <w:r w:rsidR="00000B99" w:rsidRPr="004252DA">
        <w:rPr>
          <w:rFonts w:ascii="Times New Roman" w:eastAsia="宋体" w:hAnsi="Times New Roman" w:cs="Times New Roman" w:hint="eastAsia"/>
          <w:bCs/>
          <w:sz w:val="24"/>
          <w:szCs w:val="21"/>
        </w:rPr>
        <w:t>各类空间的</w:t>
      </w:r>
      <w:r w:rsidR="002F79F4" w:rsidRPr="004252DA">
        <w:rPr>
          <w:rFonts w:ascii="Times New Roman" w:eastAsia="宋体" w:hAnsi="Times New Roman" w:cs="Times New Roman" w:hint="eastAsia"/>
          <w:bCs/>
          <w:sz w:val="24"/>
          <w:szCs w:val="21"/>
        </w:rPr>
        <w:t>健康</w:t>
      </w:r>
      <w:r w:rsidR="00000B99" w:rsidRPr="004252DA">
        <w:rPr>
          <w:rFonts w:ascii="Times New Roman" w:eastAsia="宋体" w:hAnsi="Times New Roman" w:cs="Times New Roman" w:hint="eastAsia"/>
          <w:bCs/>
          <w:sz w:val="24"/>
          <w:szCs w:val="21"/>
        </w:rPr>
        <w:t>照明设计应采取循</w:t>
      </w:r>
      <w:proofErr w:type="gramStart"/>
      <w:r w:rsidR="00000B99" w:rsidRPr="004252DA">
        <w:rPr>
          <w:rFonts w:ascii="Times New Roman" w:eastAsia="宋体" w:hAnsi="Times New Roman" w:cs="Times New Roman" w:hint="eastAsia"/>
          <w:bCs/>
          <w:sz w:val="24"/>
          <w:szCs w:val="21"/>
        </w:rPr>
        <w:t>证设计</w:t>
      </w:r>
      <w:proofErr w:type="gramEnd"/>
      <w:r w:rsidR="00000B99" w:rsidRPr="004252DA">
        <w:rPr>
          <w:rFonts w:ascii="Times New Roman" w:eastAsia="宋体" w:hAnsi="Times New Roman" w:cs="Times New Roman" w:hint="eastAsia"/>
          <w:bCs/>
          <w:sz w:val="24"/>
          <w:szCs w:val="21"/>
        </w:rPr>
        <w:t>的方法，循</w:t>
      </w:r>
      <w:proofErr w:type="gramStart"/>
      <w:r w:rsidR="00000B99" w:rsidRPr="004252DA">
        <w:rPr>
          <w:rFonts w:ascii="Times New Roman" w:eastAsia="宋体" w:hAnsi="Times New Roman" w:cs="Times New Roman" w:hint="eastAsia"/>
          <w:bCs/>
          <w:sz w:val="24"/>
          <w:szCs w:val="21"/>
        </w:rPr>
        <w:t>证设计</w:t>
      </w:r>
      <w:proofErr w:type="gramEnd"/>
      <w:r w:rsidR="00000B99" w:rsidRPr="004252DA">
        <w:rPr>
          <w:rFonts w:ascii="Times New Roman" w:eastAsia="宋体" w:hAnsi="Times New Roman" w:cs="Times New Roman" w:hint="eastAsia"/>
          <w:bCs/>
          <w:sz w:val="24"/>
          <w:szCs w:val="21"/>
        </w:rPr>
        <w:t>流程应</w:t>
      </w:r>
      <w:r w:rsidR="0085519B">
        <w:rPr>
          <w:rFonts w:ascii="Times New Roman" w:eastAsia="宋体" w:hAnsi="Times New Roman" w:cs="Times New Roman" w:hint="eastAsia"/>
          <w:bCs/>
          <w:sz w:val="24"/>
          <w:szCs w:val="21"/>
        </w:rPr>
        <w:t>符合</w:t>
      </w:r>
      <w:r w:rsidR="00000B99" w:rsidRPr="004252DA">
        <w:rPr>
          <w:rFonts w:ascii="Times New Roman" w:eastAsia="宋体" w:hAnsi="Times New Roman" w:cs="Times New Roman" w:hint="eastAsia"/>
          <w:bCs/>
          <w:sz w:val="24"/>
          <w:szCs w:val="21"/>
        </w:rPr>
        <w:t>本标准</w:t>
      </w:r>
      <w:r w:rsidR="002F79F4" w:rsidRPr="004252DA">
        <w:rPr>
          <w:rFonts w:ascii="Times New Roman" w:eastAsia="宋体" w:hAnsi="Times New Roman" w:cs="Times New Roman" w:hint="eastAsia"/>
          <w:bCs/>
          <w:sz w:val="24"/>
          <w:szCs w:val="21"/>
        </w:rPr>
        <w:t>第</w:t>
      </w:r>
      <w:r w:rsidR="0085519B">
        <w:rPr>
          <w:rFonts w:ascii="Times New Roman" w:eastAsia="宋体" w:hAnsi="Times New Roman" w:cs="Times New Roman" w:hint="eastAsia"/>
          <w:bCs/>
          <w:sz w:val="24"/>
          <w:szCs w:val="21"/>
        </w:rPr>
        <w:t>8</w:t>
      </w:r>
      <w:r w:rsidR="00000B99" w:rsidRPr="004252DA">
        <w:rPr>
          <w:rFonts w:ascii="Times New Roman" w:eastAsia="宋体" w:hAnsi="Times New Roman" w:cs="Times New Roman" w:hint="eastAsia"/>
          <w:bCs/>
          <w:sz w:val="24"/>
          <w:szCs w:val="21"/>
        </w:rPr>
        <w:t>章</w:t>
      </w:r>
      <w:r w:rsidR="0085519B">
        <w:rPr>
          <w:rFonts w:ascii="Times New Roman" w:eastAsia="宋体" w:hAnsi="Times New Roman" w:cs="Times New Roman" w:hint="eastAsia"/>
          <w:bCs/>
          <w:sz w:val="24"/>
          <w:szCs w:val="21"/>
        </w:rPr>
        <w:t>的规定</w:t>
      </w:r>
      <w:r w:rsidR="00000B99" w:rsidRPr="004252DA">
        <w:rPr>
          <w:rFonts w:ascii="Times New Roman" w:eastAsia="宋体" w:hAnsi="Times New Roman" w:cs="Times New Roman" w:hint="eastAsia"/>
          <w:bCs/>
          <w:sz w:val="24"/>
          <w:szCs w:val="21"/>
        </w:rPr>
        <w:t>；</w:t>
      </w:r>
    </w:p>
    <w:p w14:paraId="751EE873" w14:textId="2A30EF22" w:rsidR="00000B99" w:rsidRPr="004252DA" w:rsidRDefault="004252DA" w:rsidP="00121B41">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4252DA">
        <w:rPr>
          <w:rFonts w:ascii="Times New Roman" w:eastAsia="宋体" w:hAnsi="Times New Roman" w:cs="Times New Roman"/>
          <w:b/>
          <w:sz w:val="24"/>
          <w:szCs w:val="21"/>
        </w:rPr>
        <w:t>6</w:t>
      </w:r>
      <w:r w:rsidR="00121B41">
        <w:rPr>
          <w:rFonts w:ascii="Times New Roman" w:eastAsia="宋体" w:hAnsi="Times New Roman" w:cs="Times New Roman"/>
          <w:b/>
          <w:sz w:val="24"/>
          <w:szCs w:val="21"/>
        </w:rPr>
        <w:t xml:space="preserve"> </w:t>
      </w:r>
      <w:r w:rsidR="00000B99" w:rsidRPr="004252DA">
        <w:rPr>
          <w:rFonts w:ascii="Times New Roman" w:eastAsia="宋体" w:hAnsi="Times New Roman" w:cs="Times New Roman" w:hint="eastAsia"/>
          <w:bCs/>
          <w:sz w:val="24"/>
          <w:szCs w:val="21"/>
        </w:rPr>
        <w:t>各类空间</w:t>
      </w:r>
      <w:proofErr w:type="gramStart"/>
      <w:r w:rsidR="00E9245A" w:rsidRPr="004252DA">
        <w:rPr>
          <w:rFonts w:ascii="Times New Roman" w:eastAsia="宋体" w:hAnsi="Times New Roman" w:cs="Times New Roman" w:hint="eastAsia"/>
          <w:bCs/>
          <w:sz w:val="24"/>
          <w:szCs w:val="21"/>
        </w:rPr>
        <w:t>宜</w:t>
      </w:r>
      <w:r w:rsidR="00000B99" w:rsidRPr="004252DA">
        <w:rPr>
          <w:rFonts w:ascii="Times New Roman" w:eastAsia="宋体" w:hAnsi="Times New Roman" w:cs="Times New Roman" w:hint="eastAsia"/>
          <w:bCs/>
          <w:sz w:val="24"/>
          <w:szCs w:val="21"/>
        </w:rPr>
        <w:t>合理</w:t>
      </w:r>
      <w:proofErr w:type="gramEnd"/>
      <w:r w:rsidR="00000B99" w:rsidRPr="004252DA">
        <w:rPr>
          <w:rFonts w:ascii="Times New Roman" w:eastAsia="宋体" w:hAnsi="Times New Roman" w:cs="Times New Roman" w:hint="eastAsia"/>
          <w:bCs/>
          <w:sz w:val="24"/>
          <w:szCs w:val="21"/>
        </w:rPr>
        <w:t>使用彩色光、动态光和室内媒体界面，并</w:t>
      </w:r>
      <w:proofErr w:type="gramStart"/>
      <w:r w:rsidR="00E9245A" w:rsidRPr="004252DA">
        <w:rPr>
          <w:rFonts w:ascii="Times New Roman" w:eastAsia="宋体" w:hAnsi="Times New Roman" w:cs="Times New Roman" w:hint="eastAsia"/>
          <w:bCs/>
          <w:sz w:val="24"/>
          <w:szCs w:val="21"/>
        </w:rPr>
        <w:t>宜</w:t>
      </w:r>
      <w:r w:rsidR="00000B99" w:rsidRPr="004252DA">
        <w:rPr>
          <w:rFonts w:ascii="Times New Roman" w:eastAsia="宋体" w:hAnsi="Times New Roman" w:cs="Times New Roman" w:hint="eastAsia"/>
          <w:bCs/>
          <w:sz w:val="24"/>
          <w:szCs w:val="21"/>
        </w:rPr>
        <w:t>设置</w:t>
      </w:r>
      <w:proofErr w:type="gramEnd"/>
      <w:r w:rsidR="00000B99" w:rsidRPr="004252DA">
        <w:rPr>
          <w:rFonts w:ascii="Times New Roman" w:eastAsia="宋体" w:hAnsi="Times New Roman" w:cs="Times New Roman" w:hint="eastAsia"/>
          <w:bCs/>
          <w:sz w:val="24"/>
          <w:szCs w:val="21"/>
        </w:rPr>
        <w:t>有益于改善消极情绪的照明模式。冬季时段日照不足的地区，以及采光不利的地区，</w:t>
      </w:r>
      <w:r w:rsidR="00E9245A" w:rsidRPr="004252DA">
        <w:rPr>
          <w:rFonts w:ascii="Times New Roman" w:eastAsia="宋体" w:hAnsi="Times New Roman" w:cs="Times New Roman" w:hint="eastAsia"/>
          <w:bCs/>
          <w:sz w:val="24"/>
          <w:szCs w:val="21"/>
        </w:rPr>
        <w:t>对需要调节情绪的场所和人群，</w:t>
      </w:r>
      <w:r w:rsidR="00000B99" w:rsidRPr="004252DA">
        <w:rPr>
          <w:rFonts w:ascii="Times New Roman" w:eastAsia="宋体" w:hAnsi="Times New Roman" w:cs="Times New Roman" w:hint="eastAsia"/>
          <w:bCs/>
          <w:sz w:val="24"/>
          <w:szCs w:val="21"/>
        </w:rPr>
        <w:t>长时间停留的作业区域或公共空间的照度标准值应满足</w:t>
      </w:r>
      <w:r w:rsidR="00B859D2">
        <w:rPr>
          <w:rFonts w:ascii="Times New Roman" w:eastAsia="宋体" w:hAnsi="Times New Roman" w:cs="Times New Roman" w:hint="eastAsia"/>
          <w:bCs/>
          <w:sz w:val="24"/>
          <w:szCs w:val="21"/>
        </w:rPr>
        <w:t>第</w:t>
      </w:r>
      <w:r w:rsidR="00000B99" w:rsidRPr="004252DA">
        <w:rPr>
          <w:rFonts w:ascii="Times New Roman" w:eastAsia="宋体" w:hAnsi="Times New Roman" w:cs="Times New Roman" w:hint="eastAsia"/>
          <w:bCs/>
          <w:sz w:val="24"/>
          <w:szCs w:val="21"/>
        </w:rPr>
        <w:t>5</w:t>
      </w:r>
      <w:r w:rsidR="00000B99" w:rsidRPr="004252DA">
        <w:rPr>
          <w:rFonts w:ascii="Times New Roman" w:eastAsia="宋体" w:hAnsi="Times New Roman" w:cs="Times New Roman"/>
          <w:bCs/>
          <w:sz w:val="24"/>
          <w:szCs w:val="21"/>
        </w:rPr>
        <w:t>.3</w:t>
      </w:r>
      <w:r w:rsidR="00B859D2">
        <w:rPr>
          <w:rFonts w:ascii="Times New Roman" w:eastAsia="宋体" w:hAnsi="Times New Roman" w:cs="Times New Roman" w:hint="eastAsia"/>
          <w:bCs/>
          <w:sz w:val="24"/>
          <w:szCs w:val="21"/>
        </w:rPr>
        <w:t>节</w:t>
      </w:r>
      <w:r w:rsidR="00000B99" w:rsidRPr="004252DA">
        <w:rPr>
          <w:rFonts w:ascii="Times New Roman" w:eastAsia="宋体" w:hAnsi="Times New Roman" w:cs="Times New Roman" w:hint="eastAsia"/>
          <w:bCs/>
          <w:sz w:val="24"/>
          <w:szCs w:val="21"/>
        </w:rPr>
        <w:t>的相关规定。</w:t>
      </w:r>
    </w:p>
    <w:p w14:paraId="3DC88361" w14:textId="77777777" w:rsidR="00000B99" w:rsidRPr="00F142ED" w:rsidRDefault="00000B99" w:rsidP="00C37BBA">
      <w:pPr>
        <w:pStyle w:val="aa"/>
        <w:ind w:firstLineChars="0" w:firstLine="0"/>
        <w:jc w:val="center"/>
        <w:rPr>
          <w:rFonts w:ascii="Times New Roman" w:eastAsia="黑体" w:hAnsi="Times New Roman" w:cs="Times New Roman"/>
          <w:szCs w:val="21"/>
        </w:rPr>
      </w:pPr>
      <w:r w:rsidRPr="00085FD0">
        <w:rPr>
          <w:rFonts w:ascii="Times New Roman" w:eastAsia="黑体" w:hAnsi="Times New Roman" w:cs="Times New Roman" w:hint="eastAsia"/>
          <w:szCs w:val="21"/>
        </w:rPr>
        <w:t>表</w:t>
      </w:r>
      <w:r w:rsidRPr="00085FD0">
        <w:rPr>
          <w:rFonts w:ascii="Times New Roman" w:eastAsia="黑体" w:hAnsi="Times New Roman" w:cs="Times New Roman" w:hint="eastAsia"/>
          <w:szCs w:val="21"/>
        </w:rPr>
        <w:t>7.</w:t>
      </w:r>
      <w:r w:rsidRPr="00085FD0">
        <w:rPr>
          <w:rFonts w:ascii="Times New Roman" w:eastAsia="黑体" w:hAnsi="Times New Roman" w:cs="Times New Roman"/>
          <w:szCs w:val="21"/>
        </w:rPr>
        <w:t>1</w:t>
      </w:r>
      <w:r w:rsidRPr="00085FD0">
        <w:rPr>
          <w:rFonts w:ascii="Times New Roman" w:eastAsia="黑体" w:hAnsi="Times New Roman" w:cs="Times New Roman" w:hint="eastAsia"/>
          <w:szCs w:val="21"/>
        </w:rPr>
        <w:t>.1</w:t>
      </w:r>
      <w:r w:rsidRPr="00085FD0">
        <w:rPr>
          <w:rFonts w:ascii="Times New Roman" w:eastAsia="黑体" w:hAnsi="Times New Roman" w:cs="Times New Roman"/>
          <w:szCs w:val="21"/>
        </w:rPr>
        <w:t xml:space="preserve"> </w:t>
      </w:r>
      <w:bookmarkStart w:id="45" w:name="_Hlk97496274"/>
      <w:r w:rsidRPr="00085FD0">
        <w:rPr>
          <w:rFonts w:ascii="Times New Roman" w:eastAsia="黑体" w:hAnsi="Times New Roman" w:cs="Times New Roman" w:hint="eastAsia"/>
          <w:szCs w:val="21"/>
        </w:rPr>
        <w:t>不同空间类型的健康照明需求</w:t>
      </w:r>
      <w:bookmarkEnd w:id="45"/>
    </w:p>
    <w:tbl>
      <w:tblPr>
        <w:tblW w:w="10632" w:type="dxa"/>
        <w:tblInd w:w="-1428" w:type="dxa"/>
        <w:tblCellMar>
          <w:left w:w="0" w:type="dxa"/>
          <w:right w:w="0" w:type="dxa"/>
        </w:tblCellMar>
        <w:tblLook w:val="0420" w:firstRow="1" w:lastRow="0" w:firstColumn="0" w:lastColumn="0" w:noHBand="0" w:noVBand="1"/>
      </w:tblPr>
      <w:tblGrid>
        <w:gridCol w:w="2411"/>
        <w:gridCol w:w="1417"/>
        <w:gridCol w:w="1559"/>
        <w:gridCol w:w="1276"/>
        <w:gridCol w:w="1276"/>
        <w:gridCol w:w="1276"/>
        <w:gridCol w:w="1417"/>
      </w:tblGrid>
      <w:tr w:rsidR="00F142ED" w:rsidRPr="00F142ED" w14:paraId="11F8CFC6" w14:textId="77777777" w:rsidTr="003979E8">
        <w:trPr>
          <w:trHeight w:val="228"/>
        </w:trPr>
        <w:tc>
          <w:tcPr>
            <w:tcW w:w="241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6506F7"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空间类型</w:t>
            </w:r>
          </w:p>
        </w:tc>
        <w:tc>
          <w:tcPr>
            <w:tcW w:w="8221"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C90CB1"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健康照明需求</w:t>
            </w:r>
          </w:p>
        </w:tc>
      </w:tr>
      <w:tr w:rsidR="00F142ED" w:rsidRPr="00F142ED" w14:paraId="47ED0BD2" w14:textId="77777777" w:rsidTr="003979E8">
        <w:trPr>
          <w:trHeight w:val="219"/>
        </w:trPr>
        <w:tc>
          <w:tcPr>
            <w:tcW w:w="2411" w:type="dxa"/>
            <w:vMerge/>
            <w:tcBorders>
              <w:top w:val="single" w:sz="8" w:space="0" w:color="000000"/>
              <w:left w:val="single" w:sz="8" w:space="0" w:color="000000"/>
              <w:bottom w:val="single" w:sz="8" w:space="0" w:color="000000"/>
              <w:right w:val="single" w:sz="8" w:space="0" w:color="000000"/>
            </w:tcBorders>
            <w:vAlign w:val="center"/>
            <w:hideMark/>
          </w:tcPr>
          <w:p w14:paraId="1147A0D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F3387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视觉健康</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CB1D6E"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节律健康</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34CEC5"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情绪健康</w:t>
            </w:r>
          </w:p>
        </w:tc>
      </w:tr>
      <w:tr w:rsidR="00F142ED" w:rsidRPr="00F142ED" w14:paraId="37D76ED9" w14:textId="77777777" w:rsidTr="003979E8">
        <w:trPr>
          <w:trHeight w:val="621"/>
        </w:trPr>
        <w:tc>
          <w:tcPr>
            <w:tcW w:w="2411" w:type="dxa"/>
            <w:vMerge/>
            <w:tcBorders>
              <w:top w:val="single" w:sz="8" w:space="0" w:color="000000"/>
              <w:left w:val="single" w:sz="8" w:space="0" w:color="000000"/>
              <w:bottom w:val="single" w:sz="8" w:space="0" w:color="000000"/>
              <w:right w:val="single" w:sz="8" w:space="0" w:color="000000"/>
            </w:tcBorders>
            <w:vAlign w:val="center"/>
            <w:hideMark/>
          </w:tcPr>
          <w:p w14:paraId="6BEB503A"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71B236"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视看舒适度</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CEA63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视觉作业绩效</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CC968E"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睡眠质量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B88CFE"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唤醒水平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05CA16"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消极情绪</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26715B"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积极情绪</w:t>
            </w:r>
          </w:p>
        </w:tc>
      </w:tr>
      <w:tr w:rsidR="00F142ED" w:rsidRPr="00F142ED" w14:paraId="58E8810E" w14:textId="77777777" w:rsidTr="003979E8">
        <w:trPr>
          <w:trHeight w:val="45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C45CE9" w14:textId="22DDF543"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住宅空间健康照明设计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2D4DE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1383E5"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B7B943"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4B2DB5" w14:textId="2222CAB3" w:rsidR="00000B99" w:rsidRPr="00F142ED" w:rsidRDefault="00085FD0"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2567F3"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119E08"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r>
      <w:tr w:rsidR="00F142ED" w:rsidRPr="00F142ED" w14:paraId="2BC289EF" w14:textId="77777777" w:rsidTr="003979E8">
        <w:trPr>
          <w:trHeight w:val="45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ABE25B"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proofErr w:type="gramStart"/>
            <w:r w:rsidRPr="00F142ED">
              <w:rPr>
                <w:rFonts w:ascii="Times New Roman" w:eastAsia="宋体" w:hAnsi="Times New Roman" w:cs="Times New Roman" w:hint="eastAsia"/>
                <w:szCs w:val="21"/>
              </w:rPr>
              <w:t>适老空间</w:t>
            </w:r>
            <w:proofErr w:type="gramEnd"/>
            <w:r w:rsidRPr="00F142ED">
              <w:rPr>
                <w:rFonts w:ascii="Times New Roman" w:eastAsia="宋体" w:hAnsi="Times New Roman" w:cs="Times New Roman" w:hint="eastAsia"/>
                <w:szCs w:val="21"/>
              </w:rPr>
              <w:t>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17A8F4"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B98810"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5851C"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F05EF5"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77CA66"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9C8C63"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r>
      <w:tr w:rsidR="00F142ED" w:rsidRPr="00F142ED" w14:paraId="44E61B7F" w14:textId="77777777" w:rsidTr="003979E8">
        <w:trPr>
          <w:trHeight w:val="45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3252BD"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lastRenderedPageBreak/>
              <w:t>医院空间健康照明设计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9D1059" w14:textId="52E17D8C" w:rsidR="00000B99" w:rsidRPr="00F142ED" w:rsidRDefault="00085FD0"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9118E"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734BA7" w14:textId="6D17867D" w:rsidR="00000B99" w:rsidRPr="00F142ED" w:rsidRDefault="00085FD0"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2A220F" w14:textId="0D07436A" w:rsidR="00000B99" w:rsidRPr="00F142ED" w:rsidRDefault="00085FD0"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694B80"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82543B"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r>
      <w:tr w:rsidR="00F142ED" w:rsidRPr="00F142ED" w14:paraId="1ED35EC8" w14:textId="77777777" w:rsidTr="003979E8">
        <w:trPr>
          <w:trHeight w:val="45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B9BC97"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学校建筑健康照明设计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4C472"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713037"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538FE9"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C4C6FE"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12E71A"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388858"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r>
      <w:tr w:rsidR="00F142ED" w:rsidRPr="00F142ED" w14:paraId="08A400CC" w14:textId="77777777" w:rsidTr="003979E8">
        <w:trPr>
          <w:trHeight w:val="45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7DBB7"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办公建筑健康照明设计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E4C77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C62453"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C436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63A8CB"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4F3D0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671AF"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r>
      <w:tr w:rsidR="00F142ED" w:rsidRPr="00F142ED" w14:paraId="3BE9625F" w14:textId="77777777" w:rsidTr="003979E8">
        <w:trPr>
          <w:trHeight w:val="459"/>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BF4AC2"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工业建筑健康照明设计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A3B43E"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6781A"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A6584"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9584B1"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10715D"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D9C864" w14:textId="77777777" w:rsidR="00000B99" w:rsidRPr="00F142ED" w:rsidRDefault="00000B9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r>
      <w:tr w:rsidR="00F142ED" w:rsidRPr="00B859D2" w14:paraId="684A35D7" w14:textId="77777777" w:rsidTr="003979E8">
        <w:trPr>
          <w:trHeight w:val="24"/>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F9947" w14:textId="77777777" w:rsidR="00000B99" w:rsidRPr="00B859D2" w:rsidRDefault="00000B99" w:rsidP="00B859D2">
            <w:pPr>
              <w:pStyle w:val="aa"/>
              <w:spacing w:line="400" w:lineRule="exact"/>
              <w:ind w:firstLineChars="0" w:firstLine="0"/>
              <w:jc w:val="center"/>
              <w:rPr>
                <w:rFonts w:ascii="Times New Roman" w:eastAsia="宋体" w:hAnsi="Times New Roman" w:cs="Times New Roman"/>
                <w:szCs w:val="21"/>
              </w:rPr>
            </w:pPr>
            <w:r w:rsidRPr="00B859D2">
              <w:rPr>
                <w:rFonts w:ascii="Times New Roman" w:eastAsia="宋体" w:hAnsi="Times New Roman" w:cs="Times New Roman" w:hint="eastAsia"/>
                <w:szCs w:val="21"/>
              </w:rPr>
              <w:t>交通空间健康照明设计</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57E632" w14:textId="77777777" w:rsidR="00000B99" w:rsidRPr="00B859D2" w:rsidRDefault="00000B99" w:rsidP="00B859D2">
            <w:pPr>
              <w:pStyle w:val="aa"/>
              <w:spacing w:line="400" w:lineRule="exact"/>
              <w:ind w:firstLineChars="0" w:firstLine="0"/>
              <w:jc w:val="center"/>
              <w:rPr>
                <w:rFonts w:ascii="Times New Roman" w:eastAsia="宋体" w:hAnsi="Times New Roman" w:cs="Times New Roman"/>
                <w:szCs w:val="21"/>
              </w:rPr>
            </w:pPr>
            <w:r w:rsidRPr="00B859D2">
              <w:rPr>
                <w:rFonts w:ascii="Times New Roman" w:eastAsia="宋体" w:hAnsi="Times New Roman" w:cs="Times New Roman" w:hint="eastAsia"/>
                <w:szCs w:val="21"/>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270F37" w14:textId="77777777" w:rsidR="00000B99" w:rsidRPr="00B859D2" w:rsidRDefault="00000B99" w:rsidP="00B859D2">
            <w:pPr>
              <w:pStyle w:val="aa"/>
              <w:spacing w:line="400" w:lineRule="exact"/>
              <w:ind w:firstLineChars="0" w:firstLine="0"/>
              <w:jc w:val="center"/>
              <w:rPr>
                <w:rFonts w:ascii="Times New Roman" w:eastAsia="宋体" w:hAnsi="Times New Roman" w:cs="Times New Roman"/>
                <w:szCs w:val="21"/>
              </w:rPr>
            </w:pPr>
            <w:r w:rsidRPr="00B859D2">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7F7EFB" w14:textId="7CB5257E" w:rsidR="00000B99" w:rsidRPr="00B859D2" w:rsidRDefault="00085FD0" w:rsidP="00B859D2">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374066" w14:textId="77777777" w:rsidR="00000B99" w:rsidRPr="00B859D2" w:rsidRDefault="00000B99" w:rsidP="00B859D2">
            <w:pPr>
              <w:pStyle w:val="aa"/>
              <w:spacing w:line="400" w:lineRule="exact"/>
              <w:ind w:firstLineChars="0" w:firstLine="0"/>
              <w:jc w:val="center"/>
              <w:rPr>
                <w:rFonts w:ascii="Times New Roman" w:eastAsia="宋体" w:hAnsi="Times New Roman" w:cs="Times New Roman"/>
                <w:szCs w:val="21"/>
              </w:rPr>
            </w:pPr>
            <w:r w:rsidRPr="00B859D2">
              <w:rPr>
                <w:rFonts w:ascii="Times New Roman" w:eastAsia="宋体" w:hAnsi="Times New Roman" w:cs="Times New Roman" w:hint="eastAsia"/>
                <w:szCs w:val="21"/>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E3B09" w14:textId="77777777" w:rsidR="00000B99" w:rsidRPr="00B859D2" w:rsidRDefault="00000B99" w:rsidP="00B859D2">
            <w:pPr>
              <w:pStyle w:val="aa"/>
              <w:spacing w:line="400" w:lineRule="exact"/>
              <w:ind w:firstLineChars="0" w:firstLine="0"/>
              <w:jc w:val="center"/>
              <w:rPr>
                <w:rFonts w:ascii="Times New Roman" w:eastAsia="宋体" w:hAnsi="Times New Roman" w:cs="Times New Roman"/>
                <w:szCs w:val="21"/>
              </w:rPr>
            </w:pPr>
            <w:r w:rsidRPr="00B859D2">
              <w:rPr>
                <w:rFonts w:ascii="Times New Roman" w:eastAsia="宋体" w:hAnsi="Times New Roman" w:cs="Times New Roman" w:hint="eastAsia"/>
                <w:szCs w:val="21"/>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1B81AB" w14:textId="77777777" w:rsidR="00000B99" w:rsidRPr="00B859D2" w:rsidRDefault="00000B99" w:rsidP="00B859D2">
            <w:pPr>
              <w:pStyle w:val="aa"/>
              <w:spacing w:line="400" w:lineRule="exact"/>
              <w:ind w:firstLineChars="0" w:firstLine="0"/>
              <w:jc w:val="center"/>
              <w:rPr>
                <w:rFonts w:ascii="Times New Roman" w:eastAsia="宋体" w:hAnsi="Times New Roman" w:cs="Times New Roman"/>
                <w:szCs w:val="21"/>
              </w:rPr>
            </w:pPr>
            <w:r w:rsidRPr="00B859D2">
              <w:rPr>
                <w:rFonts w:ascii="Times New Roman" w:eastAsia="宋体" w:hAnsi="Times New Roman" w:cs="Times New Roman" w:hint="eastAsia"/>
                <w:szCs w:val="21"/>
              </w:rPr>
              <w:t>○</w:t>
            </w:r>
          </w:p>
        </w:tc>
      </w:tr>
    </w:tbl>
    <w:p w14:paraId="06147977" w14:textId="1BDF465F" w:rsidR="00000B99" w:rsidRPr="00B859D2" w:rsidRDefault="00B859D2" w:rsidP="00B859D2">
      <w:pPr>
        <w:spacing w:line="360" w:lineRule="auto"/>
        <w:rPr>
          <w:rFonts w:ascii="宋体" w:eastAsia="宋体" w:hAnsi="宋体"/>
          <w:kern w:val="0"/>
          <w:szCs w:val="21"/>
        </w:rPr>
      </w:pPr>
      <w:r w:rsidRPr="00B859D2">
        <w:rPr>
          <w:rFonts w:ascii="宋体" w:eastAsia="宋体" w:hAnsi="宋体" w:hint="eastAsia"/>
          <w:kern w:val="0"/>
          <w:szCs w:val="21"/>
        </w:rPr>
        <w:t>注：</w:t>
      </w:r>
      <w:r w:rsidR="00000B99" w:rsidRPr="00B859D2">
        <w:rPr>
          <w:rFonts w:ascii="宋体" w:eastAsia="宋体" w:hAnsi="宋体" w:hint="eastAsia"/>
          <w:kern w:val="0"/>
          <w:szCs w:val="21"/>
        </w:rPr>
        <w:t>其中，●表示优先设计</w:t>
      </w:r>
      <w:r w:rsidR="00000B99" w:rsidRPr="00B859D2">
        <w:rPr>
          <w:rFonts w:ascii="宋体" w:eastAsia="宋体" w:hAnsi="宋体"/>
          <w:kern w:val="0"/>
          <w:szCs w:val="21"/>
        </w:rPr>
        <w:t>/全部空间</w:t>
      </w:r>
      <w:r w:rsidR="00000B99" w:rsidRPr="00B859D2">
        <w:rPr>
          <w:rFonts w:ascii="宋体" w:eastAsia="宋体" w:hAnsi="宋体" w:hint="eastAsia"/>
          <w:kern w:val="0"/>
          <w:szCs w:val="21"/>
        </w:rPr>
        <w:t>；○次优设计</w:t>
      </w:r>
      <w:r w:rsidR="00000B99" w:rsidRPr="00B859D2">
        <w:rPr>
          <w:rFonts w:ascii="宋体" w:eastAsia="宋体" w:hAnsi="宋体"/>
          <w:kern w:val="0"/>
          <w:szCs w:val="21"/>
        </w:rPr>
        <w:t>/部分空间</w:t>
      </w:r>
      <w:r w:rsidR="00000B99" w:rsidRPr="00B859D2">
        <w:rPr>
          <w:rFonts w:ascii="宋体" w:eastAsia="宋体" w:hAnsi="宋体" w:hint="eastAsia"/>
          <w:kern w:val="0"/>
          <w:szCs w:val="21"/>
        </w:rPr>
        <w:t>；×不做重点考虑。</w:t>
      </w:r>
    </w:p>
    <w:p w14:paraId="10595EDD" w14:textId="3007F90C" w:rsidR="00856F76" w:rsidRPr="00F142ED" w:rsidRDefault="00856F76" w:rsidP="00856F76">
      <w:pPr>
        <w:pStyle w:val="2"/>
        <w:spacing w:line="400" w:lineRule="exact"/>
        <w:ind w:left="284" w:hanging="284"/>
        <w:jc w:val="center"/>
        <w:rPr>
          <w:rFonts w:ascii="Times New Roman" w:eastAsia="黑体" w:hAnsi="Times New Roman" w:cs="Times New Roman"/>
          <w:b w:val="0"/>
          <w:kern w:val="0"/>
          <w:sz w:val="24"/>
        </w:rPr>
      </w:pPr>
      <w:bookmarkStart w:id="46" w:name="_Toc111044421"/>
      <w:r w:rsidRPr="00F142ED">
        <w:rPr>
          <w:rFonts w:ascii="Times New Roman" w:eastAsia="黑体" w:hAnsi="Times New Roman" w:cs="Times New Roman" w:hint="eastAsia"/>
          <w:b w:val="0"/>
          <w:kern w:val="0"/>
          <w:sz w:val="24"/>
        </w:rPr>
        <w:t>7</w:t>
      </w:r>
      <w:r w:rsidRPr="00F142ED">
        <w:rPr>
          <w:rFonts w:ascii="Times New Roman" w:eastAsia="黑体" w:hAnsi="Times New Roman" w:cs="Times New Roman"/>
          <w:b w:val="0"/>
          <w:kern w:val="0"/>
          <w:sz w:val="24"/>
        </w:rPr>
        <w:t xml:space="preserve">.2 </w:t>
      </w:r>
      <w:r w:rsidRPr="00F142ED">
        <w:rPr>
          <w:rFonts w:ascii="Times New Roman" w:eastAsia="黑体" w:hAnsi="Times New Roman" w:cs="Times New Roman"/>
          <w:b w:val="0"/>
          <w:kern w:val="0"/>
          <w:sz w:val="24"/>
        </w:rPr>
        <w:t>医院建筑</w:t>
      </w:r>
      <w:bookmarkEnd w:id="46"/>
    </w:p>
    <w:p w14:paraId="37D3829A" w14:textId="127D7254" w:rsidR="00412CD9" w:rsidRPr="00F142ED" w:rsidRDefault="00856F76" w:rsidP="00121B41">
      <w:pPr>
        <w:pStyle w:val="aa"/>
        <w:spacing w:line="360" w:lineRule="auto"/>
        <w:ind w:firstLineChars="0" w:firstLine="0"/>
        <w:rPr>
          <w:rFonts w:ascii="宋体" w:eastAsia="宋体" w:hAnsi="宋体" w:cs="Times New Roman"/>
          <w:sz w:val="24"/>
          <w:szCs w:val="24"/>
        </w:rPr>
      </w:pPr>
      <w:r w:rsidRPr="00F142ED">
        <w:rPr>
          <w:rFonts w:ascii="宋体" w:eastAsia="宋体" w:hAnsi="宋体"/>
          <w:b/>
          <w:bCs/>
          <w:sz w:val="24"/>
          <w:szCs w:val="24"/>
        </w:rPr>
        <w:t>7.2.1</w:t>
      </w:r>
      <w:r w:rsidRPr="00F142ED">
        <w:rPr>
          <w:rFonts w:ascii="宋体" w:eastAsia="宋体" w:hAnsi="宋体" w:cs="Times New Roman"/>
          <w:sz w:val="24"/>
          <w:szCs w:val="24"/>
        </w:rPr>
        <w:t>医院主要功能空间的</w:t>
      </w:r>
      <w:r w:rsidRPr="00F142ED">
        <w:rPr>
          <w:rFonts w:ascii="宋体" w:eastAsia="宋体" w:hAnsi="宋体" w:cs="Times New Roman" w:hint="eastAsia"/>
          <w:sz w:val="24"/>
          <w:szCs w:val="24"/>
        </w:rPr>
        <w:t>视觉作业照明</w:t>
      </w:r>
      <w:r w:rsidR="00B859D2">
        <w:rPr>
          <w:rFonts w:ascii="宋体" w:eastAsia="宋体" w:hAnsi="宋体" w:cs="Times New Roman" w:hint="eastAsia"/>
          <w:sz w:val="24"/>
          <w:szCs w:val="24"/>
        </w:rPr>
        <w:t>应符合</w:t>
      </w:r>
      <w:r w:rsidR="008F69AA" w:rsidRPr="00F142ED">
        <w:rPr>
          <w:rFonts w:ascii="宋体" w:eastAsia="宋体" w:hAnsi="宋体" w:cs="Times New Roman" w:hint="eastAsia"/>
          <w:sz w:val="24"/>
          <w:szCs w:val="24"/>
        </w:rPr>
        <w:t>表7</w:t>
      </w:r>
      <w:r w:rsidR="008F69AA" w:rsidRPr="00F142ED">
        <w:rPr>
          <w:rFonts w:ascii="宋体" w:eastAsia="宋体" w:hAnsi="宋体" w:cs="Times New Roman"/>
          <w:sz w:val="24"/>
          <w:szCs w:val="24"/>
        </w:rPr>
        <w:t>.2.1</w:t>
      </w:r>
      <w:r w:rsidR="008F69AA" w:rsidRPr="00F142ED">
        <w:rPr>
          <w:rFonts w:ascii="宋体" w:eastAsia="宋体" w:hAnsi="宋体" w:cs="Times New Roman" w:hint="eastAsia"/>
          <w:sz w:val="24"/>
          <w:szCs w:val="24"/>
        </w:rPr>
        <w:t>的规定</w:t>
      </w:r>
      <w:r w:rsidR="00412CD9" w:rsidRPr="00F142ED">
        <w:rPr>
          <w:rFonts w:ascii="宋体" w:eastAsia="宋体" w:hAnsi="宋体" w:cs="Times New Roman" w:hint="eastAsia"/>
          <w:sz w:val="24"/>
          <w:szCs w:val="24"/>
        </w:rPr>
        <w:t>。</w:t>
      </w:r>
    </w:p>
    <w:p w14:paraId="60481147" w14:textId="1EBF2F11" w:rsidR="00412CD9" w:rsidRPr="00F142ED" w:rsidRDefault="00412CD9" w:rsidP="00412CD9">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7</w:t>
      </w:r>
      <w:r w:rsidRPr="00F142ED">
        <w:rPr>
          <w:rFonts w:ascii="Times New Roman" w:eastAsia="黑体" w:hAnsi="Times New Roman" w:cs="Times New Roman"/>
          <w:szCs w:val="21"/>
        </w:rPr>
        <w:t xml:space="preserve">.2.1 </w:t>
      </w:r>
      <w:r w:rsidRPr="00F142ED">
        <w:rPr>
          <w:rFonts w:ascii="Times New Roman" w:eastAsia="黑体" w:hAnsi="Times New Roman" w:cs="Times New Roman" w:hint="eastAsia"/>
          <w:szCs w:val="21"/>
        </w:rPr>
        <w:t>医院空间视觉</w:t>
      </w:r>
      <w:r w:rsidRPr="00F142ED">
        <w:rPr>
          <w:rFonts w:ascii="Times New Roman" w:eastAsia="黑体" w:hAnsi="Times New Roman" w:cs="Times New Roman"/>
          <w:szCs w:val="21"/>
        </w:rPr>
        <w:t>健康照</w:t>
      </w:r>
      <w:r w:rsidRPr="00F142ED">
        <w:rPr>
          <w:rFonts w:ascii="Times New Roman" w:eastAsia="黑体" w:hAnsi="Times New Roman" w:cs="Times New Roman" w:hint="eastAsia"/>
          <w:szCs w:val="21"/>
        </w:rPr>
        <w:t>明</w:t>
      </w:r>
      <w:r w:rsidRPr="00F142ED">
        <w:rPr>
          <w:rFonts w:ascii="Times New Roman" w:eastAsia="黑体" w:hAnsi="Times New Roman" w:cs="Times New Roman"/>
          <w:szCs w:val="21"/>
        </w:rPr>
        <w:t>标准值</w:t>
      </w:r>
    </w:p>
    <w:tbl>
      <w:tblPr>
        <w:tblpPr w:leftFromText="180" w:rightFromText="180" w:vertAnchor="text" w:horzAnchor="margin" w:tblpXSpec="center" w:tblpY="2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992"/>
        <w:gridCol w:w="851"/>
        <w:gridCol w:w="992"/>
        <w:gridCol w:w="850"/>
        <w:gridCol w:w="709"/>
        <w:gridCol w:w="992"/>
        <w:gridCol w:w="993"/>
        <w:gridCol w:w="992"/>
      </w:tblGrid>
      <w:tr w:rsidR="00F142ED" w:rsidRPr="00F142ED" w14:paraId="4DA51AE8" w14:textId="77777777" w:rsidTr="00D47FA3">
        <w:trPr>
          <w:trHeight w:val="508"/>
        </w:trPr>
        <w:tc>
          <w:tcPr>
            <w:tcW w:w="1838" w:type="dxa"/>
            <w:vMerge w:val="restart"/>
          </w:tcPr>
          <w:p w14:paraId="78FD1214"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房间或场所</w:t>
            </w:r>
          </w:p>
        </w:tc>
        <w:tc>
          <w:tcPr>
            <w:tcW w:w="1701" w:type="dxa"/>
            <w:gridSpan w:val="2"/>
          </w:tcPr>
          <w:p w14:paraId="46AF379E" w14:textId="1385109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维持平均照度（</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c>
          <w:tcPr>
            <w:tcW w:w="851" w:type="dxa"/>
            <w:vMerge w:val="restart"/>
          </w:tcPr>
          <w:p w14:paraId="7E11D50E" w14:textId="62D0027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色温</w:t>
            </w:r>
            <w:r w:rsidRPr="00F142ED">
              <w:rPr>
                <w:rFonts w:ascii="Times New Roman" w:eastAsia="宋体" w:hAnsi="Times New Roman" w:cs="Times New Roman"/>
                <w:szCs w:val="21"/>
              </w:rPr>
              <w:t>(</w:t>
            </w:r>
            <w:r w:rsidRPr="00F142ED">
              <w:rPr>
                <w:rFonts w:ascii="Times New Roman" w:eastAsia="宋体" w:hAnsi="Times New Roman" w:cs="Times New Roman" w:hint="eastAsia"/>
                <w:szCs w:val="21"/>
              </w:rPr>
              <w:t>C</w:t>
            </w:r>
            <w:r w:rsidRPr="00F142ED">
              <w:rPr>
                <w:rFonts w:ascii="Times New Roman" w:eastAsia="宋体" w:hAnsi="Times New Roman" w:cs="Times New Roman"/>
                <w:szCs w:val="21"/>
              </w:rPr>
              <w:t>CT</w:t>
            </w:r>
            <w:r w:rsidRPr="00F142ED">
              <w:rPr>
                <w:rFonts w:ascii="Times New Roman" w:eastAsia="宋体" w:hAnsi="Times New Roman" w:cs="Times New Roman" w:hint="eastAsia"/>
                <w:szCs w:val="21"/>
              </w:rPr>
              <w:t>）</w:t>
            </w:r>
          </w:p>
        </w:tc>
        <w:tc>
          <w:tcPr>
            <w:tcW w:w="992" w:type="dxa"/>
            <w:vMerge w:val="restart"/>
          </w:tcPr>
          <w:p w14:paraId="2D9FE2B5" w14:textId="57196E1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显色质量</w:t>
            </w:r>
            <w:r w:rsidRPr="00F142ED">
              <w:rPr>
                <w:rFonts w:ascii="Times New Roman" w:eastAsia="宋体" w:hAnsi="Times New Roman" w:cs="Times New Roman" w:hint="eastAsia"/>
                <w:szCs w:val="21"/>
              </w:rPr>
              <w:t>(Ra</w:t>
            </w:r>
            <w:r w:rsidRPr="00F142ED">
              <w:rPr>
                <w:rFonts w:ascii="Times New Roman" w:eastAsia="宋体" w:hAnsi="Times New Roman" w:cs="Times New Roman"/>
                <w:szCs w:val="21"/>
              </w:rPr>
              <w:t>/R9</w:t>
            </w:r>
            <w:r w:rsidRPr="00F142ED">
              <w:rPr>
                <w:rFonts w:ascii="Times New Roman" w:eastAsia="宋体" w:hAnsi="Times New Roman" w:cs="Times New Roman" w:hint="eastAsia"/>
                <w:szCs w:val="21"/>
              </w:rPr>
              <w:t>)</w:t>
            </w:r>
          </w:p>
        </w:tc>
        <w:tc>
          <w:tcPr>
            <w:tcW w:w="850" w:type="dxa"/>
            <w:vMerge w:val="restart"/>
          </w:tcPr>
          <w:p w14:paraId="69DF5C3D" w14:textId="29A5823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照度均匀度</w:t>
            </w:r>
            <w:r w:rsidRPr="00F142ED">
              <w:rPr>
                <w:rFonts w:ascii="Times New Roman" w:eastAsia="宋体" w:hAnsi="Times New Roman" w:cs="Times New Roman" w:hint="eastAsia"/>
                <w:szCs w:val="21"/>
              </w:rPr>
              <w:t>U</w:t>
            </w:r>
            <w:r w:rsidRPr="00C37BBA">
              <w:rPr>
                <w:rFonts w:ascii="Times New Roman" w:eastAsia="宋体" w:hAnsi="Times New Roman" w:cs="Times New Roman"/>
                <w:szCs w:val="21"/>
              </w:rPr>
              <w:t>0</w:t>
            </w:r>
          </w:p>
        </w:tc>
        <w:tc>
          <w:tcPr>
            <w:tcW w:w="709" w:type="dxa"/>
            <w:vMerge w:val="restart"/>
          </w:tcPr>
          <w:p w14:paraId="18BCC405" w14:textId="170DB98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U</w:t>
            </w:r>
            <w:r w:rsidRPr="00F142ED">
              <w:rPr>
                <w:rFonts w:ascii="Times New Roman" w:eastAsia="宋体" w:hAnsi="Times New Roman" w:cs="Times New Roman"/>
                <w:szCs w:val="21"/>
              </w:rPr>
              <w:t>GR</w:t>
            </w:r>
          </w:p>
        </w:tc>
        <w:tc>
          <w:tcPr>
            <w:tcW w:w="992" w:type="dxa"/>
            <w:vMerge w:val="restart"/>
            <w:shd w:val="clear" w:color="auto" w:fill="auto"/>
            <w:hideMark/>
          </w:tcPr>
          <w:p w14:paraId="3ED5F744" w14:textId="1F83A77A"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柱面照度（</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c>
          <w:tcPr>
            <w:tcW w:w="993" w:type="dxa"/>
            <w:vMerge w:val="restart"/>
            <w:shd w:val="clear" w:color="auto" w:fill="auto"/>
            <w:hideMark/>
          </w:tcPr>
          <w:p w14:paraId="317BD401" w14:textId="5E25F0AE"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顶棚照度（</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c>
          <w:tcPr>
            <w:tcW w:w="992" w:type="dxa"/>
            <w:vMerge w:val="restart"/>
            <w:shd w:val="clear" w:color="auto" w:fill="auto"/>
            <w:hideMark/>
          </w:tcPr>
          <w:p w14:paraId="7680FE34" w14:textId="3E7F803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墙面照度（</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r>
      <w:tr w:rsidR="00F142ED" w:rsidRPr="00F142ED" w14:paraId="549753FA" w14:textId="77777777" w:rsidTr="004D71A4">
        <w:trPr>
          <w:trHeight w:val="508"/>
        </w:trPr>
        <w:tc>
          <w:tcPr>
            <w:tcW w:w="1838" w:type="dxa"/>
            <w:vMerge/>
          </w:tcPr>
          <w:p w14:paraId="3B0494A5"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709" w:type="dxa"/>
          </w:tcPr>
          <w:p w14:paraId="39C74AE5" w14:textId="0D038B4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现行值</w:t>
            </w:r>
          </w:p>
        </w:tc>
        <w:tc>
          <w:tcPr>
            <w:tcW w:w="992" w:type="dxa"/>
          </w:tcPr>
          <w:p w14:paraId="49A31809" w14:textId="495E9DC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提高值</w:t>
            </w:r>
          </w:p>
        </w:tc>
        <w:tc>
          <w:tcPr>
            <w:tcW w:w="851" w:type="dxa"/>
            <w:vMerge/>
          </w:tcPr>
          <w:p w14:paraId="2E0FFBB6"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992" w:type="dxa"/>
            <w:vMerge/>
          </w:tcPr>
          <w:p w14:paraId="36384FA2"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850" w:type="dxa"/>
            <w:vMerge/>
          </w:tcPr>
          <w:p w14:paraId="2953BD83"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709" w:type="dxa"/>
            <w:vMerge/>
          </w:tcPr>
          <w:p w14:paraId="76917067"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992" w:type="dxa"/>
            <w:vMerge/>
            <w:shd w:val="clear" w:color="auto" w:fill="auto"/>
          </w:tcPr>
          <w:p w14:paraId="0C9A2542" w14:textId="1CB8BF59"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993" w:type="dxa"/>
            <w:vMerge/>
            <w:shd w:val="clear" w:color="auto" w:fill="auto"/>
          </w:tcPr>
          <w:p w14:paraId="10940037"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992" w:type="dxa"/>
            <w:vMerge/>
            <w:shd w:val="clear" w:color="auto" w:fill="auto"/>
          </w:tcPr>
          <w:p w14:paraId="18D8EA0B"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r>
      <w:tr w:rsidR="00F142ED" w:rsidRPr="00F142ED" w14:paraId="0A1C3B38" w14:textId="77777777" w:rsidTr="004D71A4">
        <w:trPr>
          <w:trHeight w:val="285"/>
        </w:trPr>
        <w:tc>
          <w:tcPr>
            <w:tcW w:w="1838" w:type="dxa"/>
            <w:shd w:val="clear" w:color="auto" w:fill="auto"/>
            <w:hideMark/>
          </w:tcPr>
          <w:p w14:paraId="52062699" w14:textId="2F68E14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大厅、门厅、候诊室、挂号厅、家属等候区</w:t>
            </w:r>
          </w:p>
        </w:tc>
        <w:tc>
          <w:tcPr>
            <w:tcW w:w="709" w:type="dxa"/>
          </w:tcPr>
          <w:p w14:paraId="47B48A54" w14:textId="1E4A3DB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w:t>
            </w:r>
            <w:r w:rsidRPr="00F142ED">
              <w:rPr>
                <w:rFonts w:ascii="Times New Roman" w:eastAsia="宋体" w:hAnsi="Times New Roman" w:cs="Times New Roman"/>
                <w:szCs w:val="21"/>
              </w:rPr>
              <w:t>00</w:t>
            </w:r>
          </w:p>
        </w:tc>
        <w:tc>
          <w:tcPr>
            <w:tcW w:w="992" w:type="dxa"/>
          </w:tcPr>
          <w:p w14:paraId="2DD9141A" w14:textId="17FCDAD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w:t>
            </w:r>
            <w:r w:rsidRPr="00F142ED">
              <w:rPr>
                <w:rFonts w:ascii="Times New Roman" w:eastAsia="宋体" w:hAnsi="Times New Roman" w:cs="Times New Roman"/>
                <w:szCs w:val="21"/>
              </w:rPr>
              <w:t>00</w:t>
            </w:r>
          </w:p>
        </w:tc>
        <w:tc>
          <w:tcPr>
            <w:tcW w:w="851" w:type="dxa"/>
          </w:tcPr>
          <w:p w14:paraId="47DEC109" w14:textId="5320074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5E416B15" w14:textId="0876C12D"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65508266" w14:textId="74F03D8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w:t>
            </w:r>
            <w:r w:rsidR="00D47FA3" w:rsidRPr="00F142ED">
              <w:rPr>
                <w:rFonts w:ascii="Times New Roman" w:eastAsia="宋体" w:hAnsi="Times New Roman" w:cs="Times New Roman"/>
                <w:szCs w:val="21"/>
              </w:rPr>
              <w:t>4</w:t>
            </w:r>
          </w:p>
        </w:tc>
        <w:tc>
          <w:tcPr>
            <w:tcW w:w="709" w:type="dxa"/>
          </w:tcPr>
          <w:p w14:paraId="31FCA94E" w14:textId="1A882BA3"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22</w:t>
            </w:r>
          </w:p>
        </w:tc>
        <w:tc>
          <w:tcPr>
            <w:tcW w:w="992" w:type="dxa"/>
            <w:shd w:val="clear" w:color="auto" w:fill="auto"/>
            <w:noWrap/>
          </w:tcPr>
          <w:p w14:paraId="6CB80DA2" w14:textId="44920CAA"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3" w:type="dxa"/>
            <w:shd w:val="clear" w:color="auto" w:fill="auto"/>
            <w:noWrap/>
          </w:tcPr>
          <w:p w14:paraId="6BEFF99C" w14:textId="4D839F8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30</w:t>
            </w:r>
          </w:p>
        </w:tc>
        <w:tc>
          <w:tcPr>
            <w:tcW w:w="992" w:type="dxa"/>
            <w:shd w:val="clear" w:color="auto" w:fill="auto"/>
            <w:noWrap/>
          </w:tcPr>
          <w:p w14:paraId="7047B5F4" w14:textId="6DC7E318"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50</w:t>
            </w:r>
          </w:p>
        </w:tc>
      </w:tr>
      <w:tr w:rsidR="00F142ED" w:rsidRPr="00F142ED" w14:paraId="5B72AB0A" w14:textId="77777777" w:rsidTr="004D71A4">
        <w:trPr>
          <w:trHeight w:val="285"/>
        </w:trPr>
        <w:tc>
          <w:tcPr>
            <w:tcW w:w="1838" w:type="dxa"/>
            <w:shd w:val="clear" w:color="auto" w:fill="auto"/>
          </w:tcPr>
          <w:p w14:paraId="34390B70" w14:textId="183D77B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护士站、挂号室、收费室</w:t>
            </w:r>
          </w:p>
        </w:tc>
        <w:tc>
          <w:tcPr>
            <w:tcW w:w="709" w:type="dxa"/>
          </w:tcPr>
          <w:p w14:paraId="4607E553" w14:textId="03AAAB6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p>
        </w:tc>
        <w:tc>
          <w:tcPr>
            <w:tcW w:w="992" w:type="dxa"/>
          </w:tcPr>
          <w:p w14:paraId="1A406A44" w14:textId="41F1D4B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500</w:t>
            </w:r>
          </w:p>
        </w:tc>
        <w:tc>
          <w:tcPr>
            <w:tcW w:w="851" w:type="dxa"/>
          </w:tcPr>
          <w:p w14:paraId="0B789697" w14:textId="3EA9C7B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1700</w:t>
            </w:r>
            <w:r w:rsidR="004D71A4">
              <w:rPr>
                <w:rFonts w:ascii="Times New Roman" w:eastAsia="宋体" w:hAnsi="Times New Roman" w:cs="Times New Roman"/>
                <w:szCs w:val="21"/>
              </w:rPr>
              <w:t>~</w:t>
            </w:r>
            <w:r w:rsidRPr="00F142ED">
              <w:rPr>
                <w:rFonts w:ascii="Times New Roman" w:eastAsia="宋体" w:hAnsi="Times New Roman" w:cs="Times New Roman"/>
                <w:szCs w:val="21"/>
              </w:rPr>
              <w:t>6500</w:t>
            </w:r>
            <w:r w:rsidR="00D449D3">
              <w:rPr>
                <w:rFonts w:ascii="Times New Roman" w:eastAsia="宋体" w:hAnsi="Times New Roman" w:cs="Times New Roman" w:hint="eastAsia"/>
                <w:szCs w:val="21"/>
              </w:rPr>
              <w:t>（色温可调）</w:t>
            </w:r>
          </w:p>
        </w:tc>
        <w:tc>
          <w:tcPr>
            <w:tcW w:w="992" w:type="dxa"/>
          </w:tcPr>
          <w:p w14:paraId="7720B9D8" w14:textId="55313357"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1BFCAADB" w14:textId="2165B2DE"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.6</w:t>
            </w:r>
          </w:p>
        </w:tc>
        <w:tc>
          <w:tcPr>
            <w:tcW w:w="709" w:type="dxa"/>
          </w:tcPr>
          <w:p w14:paraId="73EAA22F" w14:textId="6DD2E689"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2C35DC99" w14:textId="44F7DD1E"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c>
          <w:tcPr>
            <w:tcW w:w="993" w:type="dxa"/>
            <w:shd w:val="clear" w:color="auto" w:fill="auto"/>
            <w:noWrap/>
          </w:tcPr>
          <w:p w14:paraId="295CA6D6" w14:textId="6CF58B7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75</w:t>
            </w:r>
          </w:p>
        </w:tc>
        <w:tc>
          <w:tcPr>
            <w:tcW w:w="992" w:type="dxa"/>
            <w:shd w:val="clear" w:color="auto" w:fill="auto"/>
            <w:noWrap/>
          </w:tcPr>
          <w:p w14:paraId="62791DA2" w14:textId="22F4EBA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r>
      <w:tr w:rsidR="00F142ED" w:rsidRPr="00F142ED" w14:paraId="4BA9BEDC" w14:textId="77777777" w:rsidTr="004D71A4">
        <w:trPr>
          <w:trHeight w:val="285"/>
        </w:trPr>
        <w:tc>
          <w:tcPr>
            <w:tcW w:w="1838" w:type="dxa"/>
            <w:shd w:val="clear" w:color="auto" w:fill="auto"/>
          </w:tcPr>
          <w:p w14:paraId="5FC5A3B3" w14:textId="1B5BB0A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病房、急诊观察室</w:t>
            </w:r>
          </w:p>
        </w:tc>
        <w:tc>
          <w:tcPr>
            <w:tcW w:w="709" w:type="dxa"/>
          </w:tcPr>
          <w:p w14:paraId="622E14E8" w14:textId="39CBF04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w:t>
            </w:r>
            <w:r w:rsidRPr="00F142ED">
              <w:rPr>
                <w:rFonts w:ascii="Times New Roman" w:eastAsia="宋体" w:hAnsi="Times New Roman" w:cs="Times New Roman"/>
                <w:szCs w:val="21"/>
              </w:rPr>
              <w:t>00</w:t>
            </w:r>
          </w:p>
        </w:tc>
        <w:tc>
          <w:tcPr>
            <w:tcW w:w="992" w:type="dxa"/>
          </w:tcPr>
          <w:p w14:paraId="1A0EB901" w14:textId="5A8723C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300</w:t>
            </w:r>
          </w:p>
        </w:tc>
        <w:tc>
          <w:tcPr>
            <w:tcW w:w="851" w:type="dxa"/>
          </w:tcPr>
          <w:p w14:paraId="3C260283" w14:textId="20732A9A"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1700</w:t>
            </w:r>
            <w:r w:rsidR="004D71A4">
              <w:rPr>
                <w:rFonts w:ascii="Times New Roman" w:eastAsia="宋体" w:hAnsi="Times New Roman" w:cs="Times New Roman"/>
                <w:szCs w:val="21"/>
              </w:rPr>
              <w:t>~</w:t>
            </w:r>
            <w:r w:rsidRPr="00F142ED">
              <w:rPr>
                <w:rFonts w:ascii="Times New Roman" w:eastAsia="宋体" w:hAnsi="Times New Roman" w:cs="Times New Roman"/>
                <w:szCs w:val="21"/>
              </w:rPr>
              <w:t>6500</w:t>
            </w:r>
            <w:r w:rsidR="00D449D3">
              <w:rPr>
                <w:rFonts w:ascii="Times New Roman" w:eastAsia="宋体" w:hAnsi="Times New Roman" w:cs="Times New Roman" w:hint="eastAsia"/>
                <w:szCs w:val="21"/>
              </w:rPr>
              <w:t>（色温可调）</w:t>
            </w:r>
          </w:p>
        </w:tc>
        <w:tc>
          <w:tcPr>
            <w:tcW w:w="992" w:type="dxa"/>
          </w:tcPr>
          <w:p w14:paraId="6ACB6E0B" w14:textId="7E3F8A00"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90/</w:t>
            </w:r>
            <w:r w:rsidR="00662A19" w:rsidRPr="00F142ED">
              <w:rPr>
                <w:rFonts w:ascii="Times New Roman" w:eastAsia="宋体" w:hAnsi="Times New Roman" w:cs="Times New Roman"/>
                <w:szCs w:val="21"/>
              </w:rPr>
              <w:t>50</w:t>
            </w:r>
          </w:p>
        </w:tc>
        <w:tc>
          <w:tcPr>
            <w:tcW w:w="850" w:type="dxa"/>
          </w:tcPr>
          <w:p w14:paraId="1AB2BFAC"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.7</w:t>
            </w:r>
          </w:p>
          <w:p w14:paraId="1901AA5C" w14:textId="496DF73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p>
        </w:tc>
        <w:tc>
          <w:tcPr>
            <w:tcW w:w="709" w:type="dxa"/>
          </w:tcPr>
          <w:p w14:paraId="051F8E9E" w14:textId="2156D16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193B386E" w14:textId="0B5CE08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c>
          <w:tcPr>
            <w:tcW w:w="993" w:type="dxa"/>
            <w:shd w:val="clear" w:color="auto" w:fill="auto"/>
            <w:noWrap/>
          </w:tcPr>
          <w:p w14:paraId="0FF08977" w14:textId="2FBF1A6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75</w:t>
            </w:r>
          </w:p>
        </w:tc>
        <w:tc>
          <w:tcPr>
            <w:tcW w:w="992" w:type="dxa"/>
            <w:shd w:val="clear" w:color="auto" w:fill="auto"/>
            <w:noWrap/>
          </w:tcPr>
          <w:p w14:paraId="19D641DF" w14:textId="1483EDF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r>
      <w:tr w:rsidR="00F142ED" w:rsidRPr="00F142ED" w14:paraId="70F9F582" w14:textId="77777777" w:rsidTr="004D71A4">
        <w:trPr>
          <w:trHeight w:val="285"/>
        </w:trPr>
        <w:tc>
          <w:tcPr>
            <w:tcW w:w="1838" w:type="dxa"/>
            <w:shd w:val="clear" w:color="auto" w:fill="auto"/>
          </w:tcPr>
          <w:p w14:paraId="2FC67F12" w14:textId="5657CC4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手术室</w:t>
            </w:r>
          </w:p>
        </w:tc>
        <w:tc>
          <w:tcPr>
            <w:tcW w:w="709" w:type="dxa"/>
          </w:tcPr>
          <w:p w14:paraId="14F4433A" w14:textId="54700A6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50</w:t>
            </w:r>
          </w:p>
        </w:tc>
        <w:tc>
          <w:tcPr>
            <w:tcW w:w="992" w:type="dxa"/>
          </w:tcPr>
          <w:p w14:paraId="3545BC58" w14:textId="4F5F2F9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50</w:t>
            </w:r>
            <w:r w:rsidR="004D71A4">
              <w:rPr>
                <w:rFonts w:ascii="Times New Roman" w:eastAsia="宋体" w:hAnsi="Times New Roman" w:cs="Times New Roman"/>
                <w:szCs w:val="21"/>
              </w:rPr>
              <w:t>~</w:t>
            </w:r>
            <w:r w:rsidRPr="00F142ED">
              <w:rPr>
                <w:rFonts w:ascii="Times New Roman" w:eastAsia="宋体" w:hAnsi="Times New Roman" w:cs="Times New Roman"/>
                <w:szCs w:val="21"/>
              </w:rPr>
              <w:t>1000</w:t>
            </w:r>
          </w:p>
        </w:tc>
        <w:tc>
          <w:tcPr>
            <w:tcW w:w="851" w:type="dxa"/>
          </w:tcPr>
          <w:p w14:paraId="6D05A7CF" w14:textId="627AFCA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1700</w:t>
            </w:r>
            <w:r w:rsidR="004D71A4">
              <w:rPr>
                <w:rFonts w:ascii="Times New Roman" w:eastAsia="宋体" w:hAnsi="Times New Roman" w:cs="Times New Roman"/>
                <w:szCs w:val="21"/>
              </w:rPr>
              <w:t>~</w:t>
            </w:r>
            <w:r w:rsidRPr="00F142ED">
              <w:rPr>
                <w:rFonts w:ascii="Times New Roman" w:eastAsia="宋体" w:hAnsi="Times New Roman" w:cs="Times New Roman"/>
                <w:szCs w:val="21"/>
              </w:rPr>
              <w:t>6500</w:t>
            </w:r>
            <w:r w:rsidR="00D449D3">
              <w:rPr>
                <w:rFonts w:ascii="Times New Roman" w:eastAsia="宋体" w:hAnsi="Times New Roman" w:cs="Times New Roman" w:hint="eastAsia"/>
                <w:szCs w:val="21"/>
              </w:rPr>
              <w:t>（色温可调）</w:t>
            </w:r>
          </w:p>
        </w:tc>
        <w:tc>
          <w:tcPr>
            <w:tcW w:w="992" w:type="dxa"/>
          </w:tcPr>
          <w:p w14:paraId="384D7E73" w14:textId="60012795" w:rsidR="00386E8E" w:rsidRPr="00F142ED" w:rsidRDefault="00662A1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90/50</w:t>
            </w:r>
          </w:p>
        </w:tc>
        <w:tc>
          <w:tcPr>
            <w:tcW w:w="850" w:type="dxa"/>
          </w:tcPr>
          <w:p w14:paraId="198D3B1C" w14:textId="1CBABAA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.7</w:t>
            </w:r>
          </w:p>
        </w:tc>
        <w:tc>
          <w:tcPr>
            <w:tcW w:w="709" w:type="dxa"/>
          </w:tcPr>
          <w:p w14:paraId="1FDA7137" w14:textId="1AAB1D2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0D039AFA" w14:textId="26AEED83"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c>
          <w:tcPr>
            <w:tcW w:w="993" w:type="dxa"/>
            <w:shd w:val="clear" w:color="auto" w:fill="auto"/>
            <w:noWrap/>
          </w:tcPr>
          <w:p w14:paraId="5E5D1627" w14:textId="20DCB05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shd w:val="clear" w:color="auto" w:fill="auto"/>
            <w:noWrap/>
          </w:tcPr>
          <w:p w14:paraId="3427ABE3" w14:textId="4D6688F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r>
      <w:tr w:rsidR="00F142ED" w:rsidRPr="00F142ED" w14:paraId="20B3BE76" w14:textId="77777777" w:rsidTr="004D71A4">
        <w:trPr>
          <w:trHeight w:val="285"/>
        </w:trPr>
        <w:tc>
          <w:tcPr>
            <w:tcW w:w="1838" w:type="dxa"/>
            <w:shd w:val="clear" w:color="auto" w:fill="auto"/>
          </w:tcPr>
          <w:p w14:paraId="5FFDCFFA" w14:textId="7748668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重症监护室</w:t>
            </w:r>
          </w:p>
        </w:tc>
        <w:tc>
          <w:tcPr>
            <w:tcW w:w="709" w:type="dxa"/>
          </w:tcPr>
          <w:p w14:paraId="687413B2" w14:textId="248F12CE"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p>
        </w:tc>
        <w:tc>
          <w:tcPr>
            <w:tcW w:w="992" w:type="dxa"/>
          </w:tcPr>
          <w:p w14:paraId="61F4555B" w14:textId="660E1AE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750</w:t>
            </w:r>
          </w:p>
        </w:tc>
        <w:tc>
          <w:tcPr>
            <w:tcW w:w="851" w:type="dxa"/>
          </w:tcPr>
          <w:p w14:paraId="27208336" w14:textId="7CAB792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1700</w:t>
            </w:r>
            <w:r w:rsidR="004D71A4">
              <w:rPr>
                <w:rFonts w:ascii="Times New Roman" w:eastAsia="宋体" w:hAnsi="Times New Roman" w:cs="Times New Roman"/>
                <w:szCs w:val="21"/>
              </w:rPr>
              <w:t>~</w:t>
            </w:r>
            <w:r w:rsidRPr="00F142ED">
              <w:rPr>
                <w:rFonts w:ascii="Times New Roman" w:eastAsia="宋体" w:hAnsi="Times New Roman" w:cs="Times New Roman"/>
                <w:szCs w:val="21"/>
              </w:rPr>
              <w:lastRenderedPageBreak/>
              <w:t>6500</w:t>
            </w:r>
            <w:r w:rsidR="00D449D3">
              <w:rPr>
                <w:rFonts w:ascii="Times New Roman" w:eastAsia="宋体" w:hAnsi="Times New Roman" w:cs="Times New Roman" w:hint="eastAsia"/>
                <w:szCs w:val="21"/>
              </w:rPr>
              <w:t>（色温可调）</w:t>
            </w:r>
          </w:p>
        </w:tc>
        <w:tc>
          <w:tcPr>
            <w:tcW w:w="992" w:type="dxa"/>
          </w:tcPr>
          <w:p w14:paraId="5853367A" w14:textId="074526A2" w:rsidR="00386E8E" w:rsidRPr="00F142ED" w:rsidRDefault="00662A1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lastRenderedPageBreak/>
              <w:t>90/50</w:t>
            </w:r>
          </w:p>
        </w:tc>
        <w:tc>
          <w:tcPr>
            <w:tcW w:w="850" w:type="dxa"/>
          </w:tcPr>
          <w:p w14:paraId="4FBE47AD" w14:textId="3F88C51C"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.7</w:t>
            </w:r>
          </w:p>
        </w:tc>
        <w:tc>
          <w:tcPr>
            <w:tcW w:w="709" w:type="dxa"/>
          </w:tcPr>
          <w:p w14:paraId="26D3E4A2" w14:textId="318938E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25567CD8" w14:textId="1A360E6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c>
          <w:tcPr>
            <w:tcW w:w="993" w:type="dxa"/>
            <w:shd w:val="clear" w:color="auto" w:fill="auto"/>
            <w:noWrap/>
          </w:tcPr>
          <w:p w14:paraId="0200363A" w14:textId="379B6B7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shd w:val="clear" w:color="auto" w:fill="auto"/>
            <w:noWrap/>
          </w:tcPr>
          <w:p w14:paraId="5D2CF4AF" w14:textId="60770D2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r>
      <w:tr w:rsidR="00F142ED" w:rsidRPr="00F142ED" w14:paraId="03490DE9" w14:textId="77777777" w:rsidTr="004D71A4">
        <w:trPr>
          <w:trHeight w:val="285"/>
        </w:trPr>
        <w:tc>
          <w:tcPr>
            <w:tcW w:w="1838" w:type="dxa"/>
            <w:shd w:val="clear" w:color="auto" w:fill="auto"/>
            <w:hideMark/>
          </w:tcPr>
          <w:p w14:paraId="62B94EAF"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化验室、药房、病理实验及检验室、专用诊疗设备的控制室</w:t>
            </w:r>
          </w:p>
        </w:tc>
        <w:tc>
          <w:tcPr>
            <w:tcW w:w="709" w:type="dxa"/>
          </w:tcPr>
          <w:p w14:paraId="3DBF8387" w14:textId="08D059D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00</w:t>
            </w:r>
          </w:p>
        </w:tc>
        <w:tc>
          <w:tcPr>
            <w:tcW w:w="992" w:type="dxa"/>
          </w:tcPr>
          <w:p w14:paraId="1B91326A" w14:textId="5CA2FCA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750</w:t>
            </w:r>
          </w:p>
        </w:tc>
        <w:tc>
          <w:tcPr>
            <w:tcW w:w="851" w:type="dxa"/>
          </w:tcPr>
          <w:p w14:paraId="716CBE2B" w14:textId="0FE0236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26769882" w14:textId="13DA0F36" w:rsidR="00386E8E" w:rsidRPr="00F142ED" w:rsidRDefault="00662A1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90/50</w:t>
            </w:r>
          </w:p>
        </w:tc>
        <w:tc>
          <w:tcPr>
            <w:tcW w:w="850" w:type="dxa"/>
          </w:tcPr>
          <w:p w14:paraId="4C7FBB6F" w14:textId="7400D951"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.6</w:t>
            </w:r>
          </w:p>
        </w:tc>
        <w:tc>
          <w:tcPr>
            <w:tcW w:w="709" w:type="dxa"/>
          </w:tcPr>
          <w:p w14:paraId="7CF45712" w14:textId="7857EAE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68963A44" w14:textId="29F6D273"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3" w:type="dxa"/>
            <w:shd w:val="clear" w:color="auto" w:fill="auto"/>
            <w:noWrap/>
          </w:tcPr>
          <w:p w14:paraId="6646424E" w14:textId="495187D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75</w:t>
            </w:r>
          </w:p>
        </w:tc>
        <w:tc>
          <w:tcPr>
            <w:tcW w:w="992" w:type="dxa"/>
            <w:shd w:val="clear" w:color="auto" w:fill="auto"/>
            <w:noWrap/>
          </w:tcPr>
          <w:p w14:paraId="306A90FD" w14:textId="5926ED9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r>
      <w:tr w:rsidR="00F142ED" w:rsidRPr="00F142ED" w14:paraId="1F3DEF8C" w14:textId="77777777" w:rsidTr="004D71A4">
        <w:trPr>
          <w:trHeight w:val="285"/>
        </w:trPr>
        <w:tc>
          <w:tcPr>
            <w:tcW w:w="1838" w:type="dxa"/>
            <w:shd w:val="clear" w:color="auto" w:fill="auto"/>
            <w:hideMark/>
          </w:tcPr>
          <w:p w14:paraId="24A74883" w14:textId="266A179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治疗室、检查室、急诊室、磁共振室、加速器室、功能检查室（脑电、心电、超声波、视力等）、</w:t>
            </w:r>
          </w:p>
        </w:tc>
        <w:tc>
          <w:tcPr>
            <w:tcW w:w="709" w:type="dxa"/>
          </w:tcPr>
          <w:p w14:paraId="7C148533" w14:textId="22C85F9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300</w:t>
            </w:r>
          </w:p>
        </w:tc>
        <w:tc>
          <w:tcPr>
            <w:tcW w:w="992" w:type="dxa"/>
          </w:tcPr>
          <w:p w14:paraId="5AD8D2F9" w14:textId="5BA85A3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500</w:t>
            </w:r>
          </w:p>
        </w:tc>
        <w:tc>
          <w:tcPr>
            <w:tcW w:w="851" w:type="dxa"/>
          </w:tcPr>
          <w:p w14:paraId="0C6087F7" w14:textId="10F6CE2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6974515B" w14:textId="4F75BFF3" w:rsidR="00386E8E" w:rsidRPr="00F142ED" w:rsidRDefault="00662A19"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90/50</w:t>
            </w:r>
          </w:p>
        </w:tc>
        <w:tc>
          <w:tcPr>
            <w:tcW w:w="850" w:type="dxa"/>
          </w:tcPr>
          <w:p w14:paraId="3636CB31" w14:textId="74DF58A5"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.7</w:t>
            </w:r>
          </w:p>
        </w:tc>
        <w:tc>
          <w:tcPr>
            <w:tcW w:w="709" w:type="dxa"/>
          </w:tcPr>
          <w:p w14:paraId="2DD21E65" w14:textId="5FDC621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14F39833" w14:textId="44BD50D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c>
          <w:tcPr>
            <w:tcW w:w="993" w:type="dxa"/>
            <w:shd w:val="clear" w:color="auto" w:fill="auto"/>
            <w:noWrap/>
          </w:tcPr>
          <w:p w14:paraId="6022A295" w14:textId="26685B1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shd w:val="clear" w:color="auto" w:fill="auto"/>
            <w:noWrap/>
          </w:tcPr>
          <w:p w14:paraId="2BC427F7" w14:textId="6C4485B8"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r>
      <w:tr w:rsidR="00F142ED" w:rsidRPr="00F142ED" w14:paraId="70037007" w14:textId="77777777" w:rsidTr="004D71A4">
        <w:trPr>
          <w:trHeight w:val="285"/>
        </w:trPr>
        <w:tc>
          <w:tcPr>
            <w:tcW w:w="1838" w:type="dxa"/>
            <w:shd w:val="clear" w:color="auto" w:fill="auto"/>
          </w:tcPr>
          <w:p w14:paraId="2A58BB3A" w14:textId="6D19B7B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医护人员休息室、值班室</w:t>
            </w:r>
          </w:p>
        </w:tc>
        <w:tc>
          <w:tcPr>
            <w:tcW w:w="709" w:type="dxa"/>
          </w:tcPr>
          <w:p w14:paraId="4F875618" w14:textId="04B262F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tcPr>
          <w:p w14:paraId="041F15EC" w14:textId="74B915D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300</w:t>
            </w:r>
          </w:p>
        </w:tc>
        <w:tc>
          <w:tcPr>
            <w:tcW w:w="851" w:type="dxa"/>
          </w:tcPr>
          <w:p w14:paraId="291373D8" w14:textId="1D8DEC2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1700</w:t>
            </w:r>
            <w:r w:rsidR="004D71A4">
              <w:rPr>
                <w:rFonts w:ascii="Times New Roman" w:eastAsia="宋体" w:hAnsi="Times New Roman" w:cs="Times New Roman"/>
                <w:szCs w:val="21"/>
              </w:rPr>
              <w:t>~</w:t>
            </w:r>
            <w:r w:rsidRPr="00F142ED">
              <w:rPr>
                <w:rFonts w:ascii="Times New Roman" w:eastAsia="宋体" w:hAnsi="Times New Roman" w:cs="Times New Roman"/>
                <w:szCs w:val="21"/>
              </w:rPr>
              <w:t>6500</w:t>
            </w:r>
            <w:r w:rsidR="00D449D3">
              <w:rPr>
                <w:rFonts w:ascii="Times New Roman" w:eastAsia="宋体" w:hAnsi="Times New Roman" w:cs="Times New Roman" w:hint="eastAsia"/>
                <w:szCs w:val="21"/>
              </w:rPr>
              <w:t>（色温可调）</w:t>
            </w:r>
          </w:p>
        </w:tc>
        <w:tc>
          <w:tcPr>
            <w:tcW w:w="992" w:type="dxa"/>
          </w:tcPr>
          <w:p w14:paraId="03250B5E" w14:textId="67C1DAD6"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68B72B7E" w14:textId="2D5CD6F5"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.4</w:t>
            </w:r>
          </w:p>
        </w:tc>
        <w:tc>
          <w:tcPr>
            <w:tcW w:w="709" w:type="dxa"/>
          </w:tcPr>
          <w:p w14:paraId="156F08A1" w14:textId="24ACA81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6A4FDBCA" w14:textId="70E4D29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c>
          <w:tcPr>
            <w:tcW w:w="993" w:type="dxa"/>
            <w:shd w:val="clear" w:color="auto" w:fill="auto"/>
            <w:noWrap/>
          </w:tcPr>
          <w:p w14:paraId="14AFC8AD" w14:textId="4DAFBF0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50</w:t>
            </w:r>
          </w:p>
        </w:tc>
        <w:tc>
          <w:tcPr>
            <w:tcW w:w="992" w:type="dxa"/>
            <w:shd w:val="clear" w:color="auto" w:fill="auto"/>
            <w:noWrap/>
          </w:tcPr>
          <w:p w14:paraId="36B244BA" w14:textId="6A3F88D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100</w:t>
            </w:r>
          </w:p>
        </w:tc>
      </w:tr>
      <w:tr w:rsidR="00F142ED" w:rsidRPr="00F142ED" w14:paraId="796A891A" w14:textId="77777777" w:rsidTr="004D71A4">
        <w:trPr>
          <w:trHeight w:val="285"/>
        </w:trPr>
        <w:tc>
          <w:tcPr>
            <w:tcW w:w="1838" w:type="dxa"/>
            <w:shd w:val="clear" w:color="auto" w:fill="auto"/>
          </w:tcPr>
          <w:p w14:paraId="43122446" w14:textId="227092A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会议室、办公室</w:t>
            </w:r>
          </w:p>
        </w:tc>
        <w:tc>
          <w:tcPr>
            <w:tcW w:w="709" w:type="dxa"/>
          </w:tcPr>
          <w:p w14:paraId="66E7CE32" w14:textId="798C6752"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p>
        </w:tc>
        <w:tc>
          <w:tcPr>
            <w:tcW w:w="992" w:type="dxa"/>
          </w:tcPr>
          <w:p w14:paraId="7919065A" w14:textId="13948DAA"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500</w:t>
            </w:r>
          </w:p>
        </w:tc>
        <w:tc>
          <w:tcPr>
            <w:tcW w:w="851" w:type="dxa"/>
          </w:tcPr>
          <w:p w14:paraId="2A06753C" w14:textId="2C750C6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768275EC" w14:textId="12F53137"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35AEEBAB" w14:textId="122D1155"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.4</w:t>
            </w:r>
          </w:p>
        </w:tc>
        <w:tc>
          <w:tcPr>
            <w:tcW w:w="709" w:type="dxa"/>
          </w:tcPr>
          <w:p w14:paraId="333C0CF0" w14:textId="0EBA0F25"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54CC5689" w14:textId="5FAAB70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c>
          <w:tcPr>
            <w:tcW w:w="993" w:type="dxa"/>
            <w:shd w:val="clear" w:color="auto" w:fill="auto"/>
            <w:noWrap/>
          </w:tcPr>
          <w:p w14:paraId="3E20BA82" w14:textId="3EE48B63"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shd w:val="clear" w:color="auto" w:fill="auto"/>
            <w:noWrap/>
          </w:tcPr>
          <w:p w14:paraId="089FE6EB" w14:textId="60C42F2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r>
      <w:tr w:rsidR="00F142ED" w:rsidRPr="00F142ED" w14:paraId="0D4B5062" w14:textId="77777777" w:rsidTr="004D71A4">
        <w:trPr>
          <w:trHeight w:val="285"/>
        </w:trPr>
        <w:tc>
          <w:tcPr>
            <w:tcW w:w="1838" w:type="dxa"/>
            <w:shd w:val="clear" w:color="auto" w:fill="auto"/>
          </w:tcPr>
          <w:p w14:paraId="7BA88E1C" w14:textId="5C9C93A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电梯厅、自动扶梯厅、楼梯厅、走廊、休息平台</w:t>
            </w:r>
          </w:p>
        </w:tc>
        <w:tc>
          <w:tcPr>
            <w:tcW w:w="709" w:type="dxa"/>
          </w:tcPr>
          <w:p w14:paraId="1C3AD8A0" w14:textId="09F78D8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tcPr>
          <w:p w14:paraId="6BB43B01" w14:textId="62101573"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200</w:t>
            </w:r>
          </w:p>
        </w:tc>
        <w:tc>
          <w:tcPr>
            <w:tcW w:w="851" w:type="dxa"/>
          </w:tcPr>
          <w:p w14:paraId="0C60C036" w14:textId="70CB813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5011FDEF" w14:textId="636DCCEA"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4E27D954" w14:textId="0746D2D6"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.4</w:t>
            </w:r>
          </w:p>
        </w:tc>
        <w:tc>
          <w:tcPr>
            <w:tcW w:w="709" w:type="dxa"/>
          </w:tcPr>
          <w:p w14:paraId="3E44320B" w14:textId="12E3B12C"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76BAA1B8" w14:textId="21C9300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50</w:t>
            </w:r>
          </w:p>
        </w:tc>
        <w:tc>
          <w:tcPr>
            <w:tcW w:w="993" w:type="dxa"/>
            <w:shd w:val="clear" w:color="auto" w:fill="auto"/>
            <w:noWrap/>
          </w:tcPr>
          <w:p w14:paraId="70DB0255" w14:textId="75B9219D"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30</w:t>
            </w:r>
          </w:p>
        </w:tc>
        <w:tc>
          <w:tcPr>
            <w:tcW w:w="992" w:type="dxa"/>
            <w:shd w:val="clear" w:color="auto" w:fill="auto"/>
            <w:noWrap/>
          </w:tcPr>
          <w:p w14:paraId="1CF565B3" w14:textId="5A4B8669"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50</w:t>
            </w:r>
          </w:p>
        </w:tc>
      </w:tr>
      <w:tr w:rsidR="00F142ED" w:rsidRPr="00F142ED" w14:paraId="351F917C" w14:textId="77777777" w:rsidTr="004D71A4">
        <w:trPr>
          <w:trHeight w:val="285"/>
        </w:trPr>
        <w:tc>
          <w:tcPr>
            <w:tcW w:w="1838" w:type="dxa"/>
            <w:shd w:val="clear" w:color="auto" w:fill="auto"/>
          </w:tcPr>
          <w:p w14:paraId="563556FE" w14:textId="235F659E"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卫生间</w:t>
            </w:r>
          </w:p>
        </w:tc>
        <w:tc>
          <w:tcPr>
            <w:tcW w:w="709" w:type="dxa"/>
          </w:tcPr>
          <w:p w14:paraId="30654D5D" w14:textId="6C54D5B0"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992" w:type="dxa"/>
          </w:tcPr>
          <w:p w14:paraId="05852589" w14:textId="7734875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200</w:t>
            </w:r>
          </w:p>
        </w:tc>
        <w:tc>
          <w:tcPr>
            <w:tcW w:w="851" w:type="dxa"/>
          </w:tcPr>
          <w:p w14:paraId="57573659" w14:textId="7AF269B4"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219928A9" w14:textId="065B2738"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6CEBDDE5" w14:textId="7CB7D328"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.6</w:t>
            </w:r>
          </w:p>
        </w:tc>
        <w:tc>
          <w:tcPr>
            <w:tcW w:w="709" w:type="dxa"/>
          </w:tcPr>
          <w:p w14:paraId="1EFA1CDA" w14:textId="4410975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47CCD9A3" w14:textId="59409DF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993" w:type="dxa"/>
            <w:shd w:val="clear" w:color="auto" w:fill="auto"/>
            <w:noWrap/>
          </w:tcPr>
          <w:p w14:paraId="18C60BDF" w14:textId="7EAD1D3A"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shd w:val="clear" w:color="auto" w:fill="auto"/>
            <w:noWrap/>
          </w:tcPr>
          <w:p w14:paraId="00C232B2" w14:textId="524738C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F142ED" w:rsidRPr="00F142ED" w14:paraId="49806D2D" w14:textId="77777777" w:rsidTr="004D71A4">
        <w:trPr>
          <w:trHeight w:val="285"/>
        </w:trPr>
        <w:tc>
          <w:tcPr>
            <w:tcW w:w="1838" w:type="dxa"/>
            <w:shd w:val="clear" w:color="auto" w:fill="auto"/>
            <w:hideMark/>
          </w:tcPr>
          <w:p w14:paraId="261B85E8" w14:textId="77777777"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仪器室、计算机网络机房</w:t>
            </w:r>
          </w:p>
        </w:tc>
        <w:tc>
          <w:tcPr>
            <w:tcW w:w="709" w:type="dxa"/>
          </w:tcPr>
          <w:p w14:paraId="287D384B" w14:textId="64C421AF"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00</w:t>
            </w:r>
          </w:p>
        </w:tc>
        <w:tc>
          <w:tcPr>
            <w:tcW w:w="992" w:type="dxa"/>
          </w:tcPr>
          <w:p w14:paraId="2238B963" w14:textId="6989DED3"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r w:rsidR="004D71A4">
              <w:rPr>
                <w:rFonts w:ascii="Times New Roman" w:eastAsia="宋体" w:hAnsi="Times New Roman" w:cs="Times New Roman"/>
                <w:szCs w:val="21"/>
              </w:rPr>
              <w:t>~</w:t>
            </w:r>
            <w:r w:rsidRPr="00F142ED">
              <w:rPr>
                <w:rFonts w:ascii="Times New Roman" w:eastAsia="宋体" w:hAnsi="Times New Roman" w:cs="Times New Roman"/>
                <w:szCs w:val="21"/>
              </w:rPr>
              <w:t>500</w:t>
            </w:r>
          </w:p>
        </w:tc>
        <w:tc>
          <w:tcPr>
            <w:tcW w:w="851" w:type="dxa"/>
          </w:tcPr>
          <w:p w14:paraId="7CD30EA5" w14:textId="20364F5E"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000</w:t>
            </w:r>
            <w:r w:rsidR="004D71A4">
              <w:rPr>
                <w:rFonts w:ascii="Times New Roman" w:eastAsia="宋体" w:hAnsi="Times New Roman" w:cs="Times New Roman"/>
                <w:szCs w:val="21"/>
              </w:rPr>
              <w:t>~</w:t>
            </w:r>
            <w:r w:rsidRPr="00F142ED">
              <w:rPr>
                <w:rFonts w:ascii="Times New Roman" w:eastAsia="宋体" w:hAnsi="Times New Roman" w:cs="Times New Roman"/>
                <w:szCs w:val="21"/>
              </w:rPr>
              <w:t>5500</w:t>
            </w:r>
          </w:p>
        </w:tc>
        <w:tc>
          <w:tcPr>
            <w:tcW w:w="992" w:type="dxa"/>
          </w:tcPr>
          <w:p w14:paraId="6A571F69" w14:textId="71FC4CA2"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w:t>
            </w:r>
            <w:r w:rsidRPr="00F142ED">
              <w:rPr>
                <w:rFonts w:ascii="Times New Roman" w:eastAsia="宋体" w:hAnsi="Times New Roman" w:cs="Times New Roman"/>
                <w:szCs w:val="21"/>
              </w:rPr>
              <w:t>0/0</w:t>
            </w:r>
          </w:p>
        </w:tc>
        <w:tc>
          <w:tcPr>
            <w:tcW w:w="850" w:type="dxa"/>
          </w:tcPr>
          <w:p w14:paraId="0B1C2CE8" w14:textId="53947CFF" w:rsidR="00386E8E" w:rsidRPr="00F142ED" w:rsidRDefault="00D47FA3"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r w:rsidRPr="00F142ED">
              <w:rPr>
                <w:rFonts w:ascii="Times New Roman" w:eastAsia="宋体" w:hAnsi="Times New Roman" w:cs="Times New Roman"/>
                <w:szCs w:val="21"/>
              </w:rPr>
              <w:t>.4</w:t>
            </w:r>
          </w:p>
        </w:tc>
        <w:tc>
          <w:tcPr>
            <w:tcW w:w="709" w:type="dxa"/>
          </w:tcPr>
          <w:p w14:paraId="13683CBF" w14:textId="4B8A9A7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9</w:t>
            </w:r>
          </w:p>
        </w:tc>
        <w:tc>
          <w:tcPr>
            <w:tcW w:w="992" w:type="dxa"/>
            <w:shd w:val="clear" w:color="auto" w:fill="auto"/>
            <w:noWrap/>
          </w:tcPr>
          <w:p w14:paraId="569FCAEA" w14:textId="7C31892B"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3" w:type="dxa"/>
            <w:shd w:val="clear" w:color="auto" w:fill="auto"/>
            <w:noWrap/>
          </w:tcPr>
          <w:p w14:paraId="4B385311" w14:textId="45BB7141"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30</w:t>
            </w:r>
          </w:p>
        </w:tc>
        <w:tc>
          <w:tcPr>
            <w:tcW w:w="992" w:type="dxa"/>
            <w:shd w:val="clear" w:color="auto" w:fill="auto"/>
            <w:noWrap/>
          </w:tcPr>
          <w:p w14:paraId="4AD787C5" w14:textId="3CF9F776" w:rsidR="00386E8E" w:rsidRPr="00F142ED" w:rsidRDefault="00386E8E" w:rsidP="00C37BBA">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r>
    </w:tbl>
    <w:p w14:paraId="391294C6" w14:textId="7D04A749" w:rsidR="00856F76" w:rsidRPr="00F142ED" w:rsidRDefault="00856F76" w:rsidP="00121B41">
      <w:pPr>
        <w:spacing w:line="360" w:lineRule="auto"/>
        <w:jc w:val="left"/>
        <w:rPr>
          <w:rFonts w:ascii="宋体" w:eastAsia="宋体" w:hAnsi="宋体"/>
          <w:sz w:val="24"/>
          <w:szCs w:val="24"/>
        </w:rPr>
      </w:pPr>
      <w:r w:rsidRPr="00F142ED">
        <w:rPr>
          <w:rFonts w:ascii="宋体" w:eastAsia="宋体" w:hAnsi="宋体" w:hint="eastAsia"/>
          <w:b/>
          <w:bCs/>
          <w:sz w:val="24"/>
          <w:szCs w:val="24"/>
        </w:rPr>
        <w:t>7</w:t>
      </w:r>
      <w:r w:rsidRPr="00F142ED">
        <w:rPr>
          <w:rFonts w:ascii="宋体" w:eastAsia="宋体" w:hAnsi="宋体"/>
          <w:b/>
          <w:bCs/>
          <w:sz w:val="24"/>
          <w:szCs w:val="24"/>
        </w:rPr>
        <w:t>.2.2</w:t>
      </w:r>
      <w:r w:rsidR="00121B41">
        <w:rPr>
          <w:rFonts w:ascii="宋体" w:eastAsia="宋体" w:hAnsi="宋体"/>
          <w:b/>
          <w:bCs/>
          <w:sz w:val="24"/>
          <w:szCs w:val="24"/>
        </w:rPr>
        <w:t xml:space="preserve"> </w:t>
      </w:r>
      <w:r w:rsidRPr="00F142ED">
        <w:rPr>
          <w:rFonts w:ascii="宋体" w:eastAsia="宋体" w:hAnsi="宋体" w:hint="eastAsia"/>
          <w:sz w:val="24"/>
          <w:szCs w:val="24"/>
        </w:rPr>
        <w:t>对于</w:t>
      </w:r>
      <w:r w:rsidR="00B859D2" w:rsidRPr="00F142ED">
        <w:rPr>
          <w:rFonts w:ascii="宋体" w:eastAsia="宋体" w:hAnsi="宋体" w:hint="eastAsia"/>
          <w:sz w:val="24"/>
          <w:szCs w:val="24"/>
        </w:rPr>
        <w:t>病房、值班室和护士站等</w:t>
      </w:r>
      <w:r w:rsidRPr="00F142ED">
        <w:rPr>
          <w:rFonts w:ascii="宋体" w:eastAsia="宋体" w:hAnsi="宋体" w:hint="eastAsia"/>
          <w:sz w:val="24"/>
          <w:szCs w:val="24"/>
        </w:rPr>
        <w:t>人员长期停留或涉及值班过夜的场所，节律和情绪照明设计应符合以下规定：</w:t>
      </w:r>
    </w:p>
    <w:p w14:paraId="18E23CE2" w14:textId="7310D130" w:rsidR="00856F76" w:rsidRPr="009D206F" w:rsidRDefault="00856F76" w:rsidP="00121B41">
      <w:pPr>
        <w:pStyle w:val="aa"/>
        <w:numPr>
          <w:ilvl w:val="0"/>
          <w:numId w:val="8"/>
        </w:numPr>
        <w:spacing w:line="360" w:lineRule="auto"/>
        <w:ind w:left="0" w:firstLineChars="0" w:firstLine="480"/>
        <w:rPr>
          <w:rFonts w:ascii="宋体" w:eastAsia="宋体" w:hAnsi="宋体" w:cs="Times New Roman"/>
          <w:bCs/>
          <w:sz w:val="24"/>
        </w:rPr>
      </w:pPr>
      <w:r w:rsidRPr="009D206F">
        <w:rPr>
          <w:rFonts w:ascii="宋体" w:eastAsia="宋体" w:hAnsi="宋体" w:cs="Times New Roman" w:hint="eastAsia"/>
          <w:bCs/>
          <w:sz w:val="24"/>
        </w:rPr>
        <w:t>病房</w:t>
      </w:r>
      <w:r w:rsidR="00B750D8">
        <w:rPr>
          <w:rFonts w:ascii="宋体" w:eastAsia="宋体" w:hAnsi="宋体" w:cs="Times New Roman" w:hint="eastAsia"/>
          <w:bCs/>
          <w:sz w:val="24"/>
        </w:rPr>
        <w:t>的节律和情绪照明设计应符合下列规定：</w:t>
      </w:r>
    </w:p>
    <w:p w14:paraId="3A46727C" w14:textId="5DA5B262" w:rsidR="00856F76" w:rsidRPr="0024308C" w:rsidRDefault="0024308C" w:rsidP="00121B41">
      <w:pPr>
        <w:pStyle w:val="aa"/>
        <w:spacing w:line="360" w:lineRule="auto"/>
        <w:ind w:firstLineChars="0" w:firstLine="480"/>
        <w:rPr>
          <w:rFonts w:ascii="宋体" w:eastAsia="宋体" w:hAnsi="宋体" w:cs="Times New Roman"/>
          <w:b/>
          <w:bCs/>
          <w:sz w:val="24"/>
        </w:rPr>
      </w:pPr>
      <w:r w:rsidRPr="005B59B8">
        <w:rPr>
          <w:rFonts w:ascii="Times New Roman" w:eastAsia="宋体" w:hAnsi="Times New Roman" w:cs="Times New Roman"/>
          <w:b/>
          <w:bCs/>
          <w:sz w:val="24"/>
        </w:rPr>
        <w:t>1</w:t>
      </w:r>
      <w:r w:rsidRPr="005B59B8">
        <w:rPr>
          <w:rFonts w:ascii="Times New Roman" w:eastAsia="宋体" w:hAnsi="Times New Roman" w:cs="Times New Roman"/>
          <w:b/>
          <w:bCs/>
          <w:sz w:val="24"/>
        </w:rPr>
        <w:t>）</w:t>
      </w:r>
      <w:r w:rsidRPr="0024308C">
        <w:rPr>
          <w:rFonts w:ascii="宋体" w:eastAsia="宋体" w:hAnsi="宋体" w:cs="Times New Roman" w:hint="eastAsia"/>
          <w:sz w:val="24"/>
        </w:rPr>
        <w:t xml:space="preserve"> </w:t>
      </w:r>
      <w:r w:rsidR="00856F76" w:rsidRPr="0024308C">
        <w:rPr>
          <w:rFonts w:ascii="宋体" w:eastAsia="宋体" w:hAnsi="宋体" w:cs="Times New Roman" w:hint="eastAsia"/>
          <w:sz w:val="24"/>
        </w:rPr>
        <w:t>病房照明应符合现行国家标准《综合医院建筑设计规范》</w:t>
      </w:r>
      <w:r w:rsidR="00856F76" w:rsidRPr="0024308C">
        <w:rPr>
          <w:rFonts w:ascii="宋体" w:eastAsia="宋体" w:hAnsi="宋体" w:cs="Times New Roman"/>
          <w:sz w:val="24"/>
        </w:rPr>
        <w:t>GB51039</w:t>
      </w:r>
      <w:r w:rsidR="00856F76" w:rsidRPr="0024308C">
        <w:rPr>
          <w:rFonts w:ascii="宋体" w:eastAsia="宋体" w:hAnsi="宋体" w:cs="Times New Roman" w:hint="eastAsia"/>
          <w:sz w:val="24"/>
        </w:rPr>
        <w:t>的规定；</w:t>
      </w:r>
    </w:p>
    <w:p w14:paraId="3BA2C45B" w14:textId="6D677F1D" w:rsidR="00856F76" w:rsidRPr="0024308C" w:rsidRDefault="0024308C"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b/>
          <w:bCs/>
          <w:sz w:val="24"/>
        </w:rPr>
        <w:lastRenderedPageBreak/>
        <w:t>2</w:t>
      </w:r>
      <w:r w:rsidRPr="005B59B8">
        <w:rPr>
          <w:rFonts w:ascii="Times New Roman" w:eastAsia="宋体" w:hAnsi="Times New Roman" w:cs="Times New Roman" w:hint="eastAsia"/>
          <w:b/>
          <w:bCs/>
          <w:sz w:val="24"/>
        </w:rPr>
        <w:t>）</w:t>
      </w:r>
      <w:r w:rsidR="00856F76" w:rsidRPr="0024308C">
        <w:rPr>
          <w:rFonts w:ascii="宋体" w:eastAsia="宋体" w:hAnsi="宋体" w:cs="Times New Roman" w:hint="eastAsia"/>
          <w:sz w:val="24"/>
        </w:rPr>
        <w:t>病房照明应有益于病人的睡眠及节律调节</w:t>
      </w:r>
      <w:r w:rsidR="00B750D8">
        <w:rPr>
          <w:rFonts w:ascii="宋体" w:eastAsia="宋体" w:hAnsi="宋体" w:cs="Times New Roman" w:hint="eastAsia"/>
          <w:sz w:val="24"/>
        </w:rPr>
        <w:t>；</w:t>
      </w:r>
    </w:p>
    <w:p w14:paraId="6E53B192" w14:textId="09C292D0" w:rsidR="00856F76" w:rsidRPr="0024308C" w:rsidRDefault="0024308C"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b/>
          <w:bCs/>
          <w:sz w:val="24"/>
        </w:rPr>
        <w:t>3</w:t>
      </w:r>
      <w:r w:rsidRPr="005B59B8">
        <w:rPr>
          <w:rFonts w:ascii="Times New Roman" w:eastAsia="宋体" w:hAnsi="Times New Roman" w:cs="Times New Roman" w:hint="eastAsia"/>
          <w:b/>
          <w:bCs/>
          <w:sz w:val="24"/>
        </w:rPr>
        <w:t>）</w:t>
      </w:r>
      <w:r w:rsidR="00856F76" w:rsidRPr="0024308C">
        <w:rPr>
          <w:rFonts w:ascii="宋体" w:eastAsia="宋体" w:hAnsi="宋体" w:cs="Times New Roman" w:hint="eastAsia"/>
          <w:sz w:val="24"/>
        </w:rPr>
        <w:t>日间及傍晚室内生理等效照度应</w:t>
      </w:r>
      <w:r w:rsidR="00B750D8">
        <w:rPr>
          <w:rFonts w:ascii="宋体" w:eastAsia="宋体" w:hAnsi="宋体" w:cs="Times New Roman" w:hint="eastAsia"/>
          <w:sz w:val="24"/>
        </w:rPr>
        <w:t>符合第</w:t>
      </w:r>
      <w:r w:rsidR="00856F76" w:rsidRPr="0024308C">
        <w:rPr>
          <w:rFonts w:ascii="宋体" w:eastAsia="宋体" w:hAnsi="宋体" w:cs="Times New Roman" w:hint="eastAsia"/>
          <w:sz w:val="24"/>
        </w:rPr>
        <w:t>7</w:t>
      </w:r>
      <w:r w:rsidR="00856F76" w:rsidRPr="0024308C">
        <w:rPr>
          <w:rFonts w:ascii="宋体" w:eastAsia="宋体" w:hAnsi="宋体" w:cs="Times New Roman"/>
          <w:sz w:val="24"/>
        </w:rPr>
        <w:t>.1</w:t>
      </w:r>
      <w:r w:rsidR="00856F76" w:rsidRPr="0024308C">
        <w:rPr>
          <w:rFonts w:ascii="宋体" w:eastAsia="宋体" w:hAnsi="宋体" w:cs="Times New Roman" w:hint="eastAsia"/>
          <w:sz w:val="24"/>
        </w:rPr>
        <w:t>对居住建筑的要求；深夜入睡后，室内生理等效照度不应高于1</w:t>
      </w:r>
      <w:r w:rsidR="00856F76" w:rsidRPr="0024308C">
        <w:rPr>
          <w:rFonts w:ascii="宋体" w:eastAsia="宋体" w:hAnsi="宋体" w:cs="Times New Roman"/>
          <w:sz w:val="24"/>
        </w:rPr>
        <w:t xml:space="preserve"> </w:t>
      </w:r>
      <w:r w:rsidR="00856F76" w:rsidRPr="0024308C">
        <w:rPr>
          <w:rFonts w:ascii="宋体" w:eastAsia="宋体" w:hAnsi="宋体" w:cs="Times New Roman" w:hint="eastAsia"/>
          <w:sz w:val="24"/>
        </w:rPr>
        <w:t>l</w:t>
      </w:r>
      <w:r w:rsidR="00856F76" w:rsidRPr="0024308C">
        <w:rPr>
          <w:rFonts w:ascii="宋体" w:eastAsia="宋体" w:hAnsi="宋体" w:cs="Times New Roman"/>
          <w:sz w:val="24"/>
        </w:rPr>
        <w:t>x</w:t>
      </w:r>
      <w:r w:rsidR="00856F76" w:rsidRPr="0024308C">
        <w:rPr>
          <w:rFonts w:ascii="宋体" w:eastAsia="宋体" w:hAnsi="宋体" w:cs="Times New Roman" w:hint="eastAsia"/>
          <w:sz w:val="24"/>
        </w:rPr>
        <w:t>；</w:t>
      </w:r>
    </w:p>
    <w:p w14:paraId="30D0909A" w14:textId="3C807974" w:rsidR="00B84FFE" w:rsidRDefault="0024308C"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b/>
          <w:bCs/>
          <w:sz w:val="24"/>
        </w:rPr>
        <w:t>4</w:t>
      </w:r>
      <w:r w:rsidR="005D2E65" w:rsidRPr="005B59B8">
        <w:rPr>
          <w:rFonts w:ascii="Times New Roman" w:eastAsia="宋体" w:hAnsi="Times New Roman" w:cs="Times New Roman" w:hint="eastAsia"/>
          <w:b/>
          <w:bCs/>
          <w:sz w:val="24"/>
        </w:rPr>
        <w:t>）</w:t>
      </w:r>
      <w:r w:rsidR="00856F76" w:rsidRPr="0024308C">
        <w:rPr>
          <w:rFonts w:ascii="宋体" w:eastAsia="宋体" w:hAnsi="宋体" w:cs="Times New Roman" w:hint="eastAsia"/>
          <w:sz w:val="24"/>
        </w:rPr>
        <w:t>病房内应安装辅助照明（夜灯），夜灯设置原则</w:t>
      </w:r>
      <w:r w:rsidR="00B750D8">
        <w:rPr>
          <w:rFonts w:ascii="宋体" w:eastAsia="宋体" w:hAnsi="宋体" w:cs="Times New Roman" w:hint="eastAsia"/>
          <w:sz w:val="24"/>
        </w:rPr>
        <w:t>应符合第</w:t>
      </w:r>
      <w:r w:rsidR="00856F76" w:rsidRPr="0024308C">
        <w:rPr>
          <w:rFonts w:ascii="宋体" w:eastAsia="宋体" w:hAnsi="宋体" w:cs="Times New Roman" w:hint="eastAsia"/>
          <w:sz w:val="24"/>
        </w:rPr>
        <w:t>7</w:t>
      </w:r>
      <w:r w:rsidR="00856F76" w:rsidRPr="0024308C">
        <w:rPr>
          <w:rFonts w:ascii="宋体" w:eastAsia="宋体" w:hAnsi="宋体" w:cs="Times New Roman"/>
          <w:sz w:val="24"/>
        </w:rPr>
        <w:t>.6.</w:t>
      </w:r>
      <w:r w:rsidR="00B84FFE">
        <w:rPr>
          <w:rFonts w:ascii="宋体" w:eastAsia="宋体" w:hAnsi="宋体" w:cs="Times New Roman"/>
          <w:sz w:val="24"/>
        </w:rPr>
        <w:t>7</w:t>
      </w:r>
      <w:r w:rsidR="00856F76" w:rsidRPr="0024308C">
        <w:rPr>
          <w:rFonts w:ascii="宋体" w:eastAsia="宋体" w:hAnsi="宋体" w:cs="Times New Roman" w:hint="eastAsia"/>
          <w:sz w:val="24"/>
        </w:rPr>
        <w:t>条</w:t>
      </w:r>
      <w:r w:rsidR="00B750D8">
        <w:rPr>
          <w:rFonts w:ascii="宋体" w:eastAsia="宋体" w:hAnsi="宋体" w:cs="Times New Roman" w:hint="eastAsia"/>
          <w:sz w:val="24"/>
        </w:rPr>
        <w:t>的规定；</w:t>
      </w:r>
    </w:p>
    <w:p w14:paraId="1BD01811" w14:textId="3B667685" w:rsidR="00856F76" w:rsidRPr="00B67955" w:rsidRDefault="00B84FFE"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b/>
          <w:bCs/>
          <w:sz w:val="24"/>
        </w:rPr>
        <w:t>5</w:t>
      </w:r>
      <w:r w:rsidRPr="005B59B8">
        <w:rPr>
          <w:rFonts w:ascii="Times New Roman" w:eastAsia="宋体" w:hAnsi="Times New Roman" w:cs="Times New Roman" w:hint="eastAsia"/>
          <w:b/>
          <w:bCs/>
          <w:sz w:val="24"/>
        </w:rPr>
        <w:t>）</w:t>
      </w:r>
      <w:r w:rsidRPr="00B67955">
        <w:rPr>
          <w:rFonts w:ascii="Times New Roman" w:eastAsia="宋体" w:hAnsi="Times New Roman" w:cs="Times New Roman" w:hint="eastAsia"/>
          <w:sz w:val="24"/>
        </w:rPr>
        <w:t>病房</w:t>
      </w:r>
      <w:r w:rsidR="00B67955" w:rsidRPr="00B67955">
        <w:rPr>
          <w:rFonts w:ascii="Times New Roman" w:eastAsia="宋体" w:hAnsi="Times New Roman" w:cs="Times New Roman" w:hint="eastAsia"/>
          <w:sz w:val="24"/>
        </w:rPr>
        <w:t>内灯具</w:t>
      </w:r>
      <w:r w:rsidR="00B67955">
        <w:rPr>
          <w:rFonts w:ascii="Times New Roman" w:eastAsia="宋体" w:hAnsi="Times New Roman" w:cs="Times New Roman" w:hint="eastAsia"/>
          <w:sz w:val="24"/>
        </w:rPr>
        <w:t>宜</w:t>
      </w:r>
      <w:r w:rsidR="00B67955" w:rsidRPr="00B67955">
        <w:rPr>
          <w:rFonts w:ascii="Times New Roman" w:eastAsia="宋体" w:hAnsi="Times New Roman" w:cs="Times New Roman" w:hint="eastAsia"/>
          <w:sz w:val="24"/>
        </w:rPr>
        <w:t>采用间接照明的方式</w:t>
      </w:r>
      <w:r w:rsidR="00B67955">
        <w:rPr>
          <w:rFonts w:ascii="Times New Roman" w:eastAsia="宋体" w:hAnsi="Times New Roman" w:cs="Times New Roman" w:hint="eastAsia"/>
          <w:sz w:val="24"/>
        </w:rPr>
        <w:t>；</w:t>
      </w:r>
    </w:p>
    <w:p w14:paraId="1937F88E" w14:textId="1285A30E" w:rsidR="00856F76" w:rsidRPr="0024308C" w:rsidRDefault="00B67955" w:rsidP="00121B41">
      <w:pPr>
        <w:pStyle w:val="aa"/>
        <w:spacing w:line="360" w:lineRule="auto"/>
        <w:ind w:firstLineChars="0" w:firstLine="480"/>
        <w:rPr>
          <w:rFonts w:ascii="宋体" w:eastAsia="宋体" w:hAnsi="宋体" w:cs="Times New Roman"/>
          <w:sz w:val="24"/>
        </w:rPr>
      </w:pPr>
      <w:r>
        <w:rPr>
          <w:rFonts w:ascii="Times New Roman" w:eastAsia="宋体" w:hAnsi="Times New Roman" w:cs="Times New Roman"/>
          <w:b/>
          <w:bCs/>
          <w:sz w:val="24"/>
        </w:rPr>
        <w:t>6</w:t>
      </w:r>
      <w:r w:rsidR="0024308C" w:rsidRPr="005B59B8">
        <w:rPr>
          <w:rFonts w:ascii="Times New Roman" w:eastAsia="宋体" w:hAnsi="Times New Roman" w:cs="Times New Roman" w:hint="eastAsia"/>
          <w:b/>
          <w:bCs/>
          <w:sz w:val="24"/>
        </w:rPr>
        <w:t>）</w:t>
      </w:r>
      <w:r w:rsidR="00856F76" w:rsidRPr="0024308C">
        <w:rPr>
          <w:rFonts w:ascii="宋体" w:eastAsia="宋体" w:hAnsi="宋体" w:cs="Times New Roman" w:hint="eastAsia"/>
          <w:sz w:val="24"/>
        </w:rPr>
        <w:t>患有睡眠障碍或长期卧床的病人，应额外加强对日光的获取。</w:t>
      </w:r>
    </w:p>
    <w:p w14:paraId="27F84C4C" w14:textId="35B2451F" w:rsidR="00856F76" w:rsidRPr="009D206F" w:rsidRDefault="00856F76" w:rsidP="00121B41">
      <w:pPr>
        <w:pStyle w:val="aa"/>
        <w:numPr>
          <w:ilvl w:val="0"/>
          <w:numId w:val="8"/>
        </w:numPr>
        <w:spacing w:line="360" w:lineRule="auto"/>
        <w:ind w:left="0" w:firstLineChars="0" w:firstLine="480"/>
        <w:rPr>
          <w:rFonts w:ascii="宋体" w:eastAsia="宋体" w:hAnsi="宋体" w:cs="Times New Roman"/>
          <w:bCs/>
          <w:sz w:val="24"/>
        </w:rPr>
      </w:pPr>
      <w:r w:rsidRPr="009D206F">
        <w:rPr>
          <w:rFonts w:ascii="宋体" w:eastAsia="宋体" w:hAnsi="宋体" w:cs="Times New Roman" w:hint="eastAsia"/>
          <w:bCs/>
          <w:sz w:val="24"/>
        </w:rPr>
        <w:t>值班室和护士站</w:t>
      </w:r>
      <w:r w:rsidR="00B750D8">
        <w:rPr>
          <w:rFonts w:ascii="宋体" w:eastAsia="宋体" w:hAnsi="宋体" w:cs="Times New Roman" w:hint="eastAsia"/>
          <w:bCs/>
          <w:sz w:val="24"/>
        </w:rPr>
        <w:t>的节律和情绪照明设计应符合下列规定：</w:t>
      </w:r>
    </w:p>
    <w:p w14:paraId="7B93C776" w14:textId="2AA37A48" w:rsidR="00856F76" w:rsidRPr="00F142ED" w:rsidRDefault="00856F76"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hint="eastAsia"/>
          <w:b/>
          <w:bCs/>
          <w:sz w:val="24"/>
        </w:rPr>
        <w:t>1</w:t>
      </w:r>
      <w:r w:rsidRPr="005B59B8">
        <w:rPr>
          <w:rFonts w:ascii="Times New Roman" w:eastAsia="宋体" w:hAnsi="Times New Roman" w:cs="Times New Roman" w:hint="eastAsia"/>
          <w:b/>
          <w:bCs/>
          <w:sz w:val="24"/>
        </w:rPr>
        <w:t>）</w:t>
      </w:r>
      <w:r w:rsidRPr="00F142ED">
        <w:rPr>
          <w:rFonts w:ascii="宋体" w:eastAsia="宋体" w:hAnsi="宋体" w:cs="Times New Roman" w:hint="eastAsia"/>
          <w:sz w:val="24"/>
        </w:rPr>
        <w:t>值班室和护士站的照明设计应考虑轮班或夜班工作的视觉和节律需求</w:t>
      </w:r>
      <w:r w:rsidR="00B750D8">
        <w:rPr>
          <w:rFonts w:ascii="宋体" w:eastAsia="宋体" w:hAnsi="宋体" w:cs="Times New Roman" w:hint="eastAsia"/>
          <w:sz w:val="24"/>
        </w:rPr>
        <w:t>；</w:t>
      </w:r>
    </w:p>
    <w:p w14:paraId="6F58017C" w14:textId="77777777" w:rsidR="00856F76" w:rsidRPr="00F142ED" w:rsidRDefault="00856F76" w:rsidP="00121B41">
      <w:pPr>
        <w:pStyle w:val="aa"/>
        <w:spacing w:line="360" w:lineRule="auto"/>
        <w:ind w:firstLineChars="0" w:firstLine="480"/>
        <w:rPr>
          <w:rFonts w:ascii="宋体" w:eastAsia="宋体" w:hAnsi="宋体" w:cs="Times New Roman"/>
          <w:sz w:val="24"/>
        </w:rPr>
      </w:pPr>
      <w:r w:rsidRPr="00F142ED">
        <w:rPr>
          <w:rFonts w:ascii="宋体" w:eastAsia="宋体" w:hAnsi="宋体" w:cs="Times New Roman" w:hint="eastAsia"/>
          <w:sz w:val="24"/>
        </w:rPr>
        <w:t>值班室或护士站的灯具光谱宜富含长波光，</w:t>
      </w:r>
      <w:r w:rsidRPr="00F142ED">
        <w:rPr>
          <w:rFonts w:ascii="宋体" w:eastAsia="宋体" w:hAnsi="宋体" w:cs="Times New Roman"/>
          <w:sz w:val="24"/>
        </w:rPr>
        <w:t>并</w:t>
      </w:r>
      <w:r w:rsidRPr="00F142ED">
        <w:rPr>
          <w:rFonts w:ascii="宋体" w:eastAsia="宋体" w:hAnsi="宋体" w:cs="Times New Roman" w:hint="eastAsia"/>
          <w:sz w:val="24"/>
        </w:rPr>
        <w:t>减少短波光成分。结束夜班或轮班工作后，白天进行室外通勤时，可佩戴墨镜或防蓝光护目镜。</w:t>
      </w:r>
    </w:p>
    <w:p w14:paraId="1E3DE98F" w14:textId="5CF38C92" w:rsidR="00856F76" w:rsidRPr="009D206F" w:rsidRDefault="00856F76" w:rsidP="00121B41">
      <w:pPr>
        <w:pStyle w:val="aa"/>
        <w:numPr>
          <w:ilvl w:val="0"/>
          <w:numId w:val="8"/>
        </w:numPr>
        <w:spacing w:line="360" w:lineRule="auto"/>
        <w:ind w:left="0" w:firstLineChars="0" w:firstLine="480"/>
        <w:rPr>
          <w:rFonts w:ascii="宋体" w:eastAsia="宋体" w:hAnsi="宋体" w:cs="Times New Roman"/>
          <w:bCs/>
          <w:sz w:val="24"/>
        </w:rPr>
      </w:pPr>
      <w:r w:rsidRPr="009D206F">
        <w:rPr>
          <w:rFonts w:ascii="宋体" w:eastAsia="宋体" w:hAnsi="宋体" w:cs="Times New Roman" w:hint="eastAsia"/>
          <w:bCs/>
          <w:sz w:val="24"/>
        </w:rPr>
        <w:t>诊室、手术室、重症监护室、医技室</w:t>
      </w:r>
      <w:r w:rsidR="00B750D8" w:rsidRPr="00F142ED">
        <w:rPr>
          <w:rFonts w:ascii="宋体" w:eastAsia="宋体" w:hAnsi="宋体" w:cs="Times New Roman" w:hint="eastAsia"/>
          <w:sz w:val="24"/>
        </w:rPr>
        <w:t>的</w:t>
      </w:r>
      <w:r w:rsidR="002B2DFA" w:rsidRPr="002B2DFA">
        <w:rPr>
          <w:rFonts w:ascii="宋体" w:eastAsia="宋体" w:hAnsi="宋体" w:cs="Times New Roman" w:hint="eastAsia"/>
          <w:sz w:val="24"/>
        </w:rPr>
        <w:t>节律和情绪照明设计应符合下列规定</w:t>
      </w:r>
      <w:r w:rsidR="00B750D8" w:rsidRPr="00F142ED">
        <w:rPr>
          <w:rFonts w:ascii="宋体" w:eastAsia="宋体" w:hAnsi="宋体" w:cs="Times New Roman" w:hint="eastAsia"/>
          <w:sz w:val="24"/>
        </w:rPr>
        <w:t>：</w:t>
      </w:r>
    </w:p>
    <w:p w14:paraId="562BE5AD" w14:textId="37927E00" w:rsidR="00856F76" w:rsidRPr="0024308C" w:rsidRDefault="0024308C" w:rsidP="00121B41">
      <w:pPr>
        <w:pStyle w:val="aa"/>
        <w:spacing w:line="360" w:lineRule="auto"/>
        <w:ind w:firstLineChars="0" w:firstLine="480"/>
        <w:rPr>
          <w:rFonts w:ascii="宋体" w:eastAsia="宋体" w:hAnsi="宋体" w:cs="Times New Roman"/>
          <w:b/>
          <w:bCs/>
          <w:sz w:val="24"/>
        </w:rPr>
      </w:pPr>
      <w:r w:rsidRPr="005B59B8">
        <w:rPr>
          <w:rFonts w:ascii="Times New Roman" w:eastAsia="宋体" w:hAnsi="Times New Roman" w:cs="Times New Roman" w:hint="eastAsia"/>
          <w:b/>
          <w:bCs/>
          <w:sz w:val="24"/>
        </w:rPr>
        <w:t>1</w:t>
      </w:r>
      <w:r w:rsidRPr="005B59B8">
        <w:rPr>
          <w:rFonts w:ascii="Times New Roman" w:eastAsia="宋体" w:hAnsi="Times New Roman" w:cs="Times New Roman" w:hint="eastAsia"/>
          <w:b/>
          <w:bCs/>
          <w:sz w:val="24"/>
        </w:rPr>
        <w:t>）</w:t>
      </w:r>
      <w:r w:rsidR="00856F76" w:rsidRPr="0024308C">
        <w:rPr>
          <w:rFonts w:ascii="宋体" w:eastAsia="宋体" w:hAnsi="宋体" w:cs="Times New Roman" w:hint="eastAsia"/>
          <w:sz w:val="24"/>
        </w:rPr>
        <w:t>对于缺少天然采光或采光不利的空间，在上午时段应符合7</w:t>
      </w:r>
      <w:r w:rsidR="00856F76" w:rsidRPr="0024308C">
        <w:rPr>
          <w:rFonts w:ascii="宋体" w:eastAsia="宋体" w:hAnsi="宋体" w:cs="Times New Roman"/>
          <w:sz w:val="24"/>
        </w:rPr>
        <w:t>.1一般规定</w:t>
      </w:r>
      <w:r w:rsidR="00856F76" w:rsidRPr="0024308C">
        <w:rPr>
          <w:rFonts w:ascii="宋体" w:eastAsia="宋体" w:hAnsi="宋体" w:cs="Times New Roman" w:hint="eastAsia"/>
          <w:sz w:val="24"/>
        </w:rPr>
        <w:t>的照明要求；</w:t>
      </w:r>
    </w:p>
    <w:p w14:paraId="2DCB2651" w14:textId="7DA27871" w:rsidR="001235E2" w:rsidRDefault="0024308C"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b/>
          <w:bCs/>
          <w:sz w:val="24"/>
        </w:rPr>
        <w:t>2</w:t>
      </w:r>
      <w:r w:rsidRPr="005B59B8">
        <w:rPr>
          <w:rFonts w:ascii="Times New Roman" w:eastAsia="宋体" w:hAnsi="Times New Roman" w:cs="Times New Roman" w:hint="eastAsia"/>
          <w:b/>
          <w:bCs/>
          <w:sz w:val="24"/>
        </w:rPr>
        <w:t>）</w:t>
      </w:r>
      <w:r w:rsidR="002B2DFA" w:rsidRPr="0024308C">
        <w:rPr>
          <w:rFonts w:ascii="宋体" w:eastAsia="宋体" w:hAnsi="宋体" w:cs="Times New Roman" w:hint="eastAsia"/>
          <w:sz w:val="24"/>
        </w:rPr>
        <w:t>重症监护室</w:t>
      </w:r>
      <w:r w:rsidR="002B2DFA">
        <w:rPr>
          <w:rFonts w:ascii="宋体" w:eastAsia="宋体" w:hAnsi="宋体" w:cs="Times New Roman" w:hint="eastAsia"/>
          <w:sz w:val="24"/>
        </w:rPr>
        <w:t>等</w:t>
      </w:r>
      <w:r w:rsidR="00856F76" w:rsidRPr="0024308C">
        <w:rPr>
          <w:rFonts w:ascii="宋体" w:eastAsia="宋体" w:hAnsi="宋体" w:cs="Times New Roman" w:hint="eastAsia"/>
          <w:sz w:val="24"/>
        </w:rPr>
        <w:t>全天二十四小时有视觉照明需求的空间，上午时段应符合</w:t>
      </w:r>
      <w:r w:rsidR="002B2DFA">
        <w:rPr>
          <w:rFonts w:ascii="宋体" w:eastAsia="宋体" w:hAnsi="宋体" w:cs="Times New Roman" w:hint="eastAsia"/>
          <w:sz w:val="24"/>
        </w:rPr>
        <w:t>第</w:t>
      </w:r>
      <w:r w:rsidR="00856F76" w:rsidRPr="0024308C">
        <w:rPr>
          <w:rFonts w:ascii="宋体" w:eastAsia="宋体" w:hAnsi="宋体" w:cs="Times New Roman" w:hint="eastAsia"/>
          <w:sz w:val="24"/>
        </w:rPr>
        <w:t>7</w:t>
      </w:r>
      <w:r w:rsidR="00856F76" w:rsidRPr="0024308C">
        <w:rPr>
          <w:rFonts w:ascii="宋体" w:eastAsia="宋体" w:hAnsi="宋体" w:cs="Times New Roman"/>
          <w:sz w:val="24"/>
        </w:rPr>
        <w:t>.1</w:t>
      </w:r>
      <w:r w:rsidR="002B2DFA">
        <w:rPr>
          <w:rFonts w:ascii="宋体" w:eastAsia="宋体" w:hAnsi="宋体" w:cs="Times New Roman" w:hint="eastAsia"/>
          <w:sz w:val="24"/>
        </w:rPr>
        <w:t>节</w:t>
      </w:r>
      <w:r w:rsidR="00856F76" w:rsidRPr="0024308C">
        <w:rPr>
          <w:rFonts w:ascii="宋体" w:eastAsia="宋体" w:hAnsi="宋体" w:cs="Times New Roman" w:hint="eastAsia"/>
          <w:sz w:val="24"/>
        </w:rPr>
        <w:t>的照明要求，</w:t>
      </w:r>
      <w:proofErr w:type="gramStart"/>
      <w:r w:rsidR="00856F76" w:rsidRPr="0024308C">
        <w:rPr>
          <w:rFonts w:ascii="宋体" w:eastAsia="宋体" w:hAnsi="宋体" w:cs="Times New Roman" w:hint="eastAsia"/>
          <w:sz w:val="24"/>
        </w:rPr>
        <w:t>傍晚与深夜</w:t>
      </w:r>
      <w:proofErr w:type="gramEnd"/>
      <w:r w:rsidR="00856F76" w:rsidRPr="0024308C">
        <w:rPr>
          <w:rFonts w:ascii="宋体" w:eastAsia="宋体" w:hAnsi="宋体" w:cs="Times New Roman" w:hint="eastAsia"/>
          <w:sz w:val="24"/>
        </w:rPr>
        <w:t>室内照明色温不宜超过</w:t>
      </w:r>
      <w:r w:rsidR="00856F76" w:rsidRPr="0024308C">
        <w:rPr>
          <w:rFonts w:ascii="宋体" w:eastAsia="宋体" w:hAnsi="宋体" w:cs="Times New Roman"/>
          <w:sz w:val="24"/>
        </w:rPr>
        <w:t>4000K</w:t>
      </w:r>
      <w:r w:rsidR="00856F76" w:rsidRPr="0024308C">
        <w:rPr>
          <w:rFonts w:ascii="宋体" w:eastAsia="宋体" w:hAnsi="宋体" w:cs="Times New Roman" w:hint="eastAsia"/>
          <w:sz w:val="24"/>
        </w:rPr>
        <w:t>；</w:t>
      </w:r>
      <w:bookmarkStart w:id="47" w:name="_Hlk97477396"/>
    </w:p>
    <w:p w14:paraId="27C98E59" w14:textId="57824F2D" w:rsidR="00856F76" w:rsidRPr="001235E2" w:rsidRDefault="001235E2" w:rsidP="00121B41">
      <w:pPr>
        <w:pStyle w:val="aa"/>
        <w:spacing w:line="360" w:lineRule="auto"/>
        <w:ind w:firstLineChars="0" w:firstLine="480"/>
        <w:rPr>
          <w:rFonts w:ascii="宋体" w:eastAsia="宋体" w:hAnsi="宋体" w:cs="Times New Roman"/>
          <w:sz w:val="24"/>
        </w:rPr>
      </w:pPr>
      <w:r w:rsidRPr="005B59B8">
        <w:rPr>
          <w:rFonts w:ascii="Times New Roman" w:eastAsia="宋体" w:hAnsi="Times New Roman" w:cs="Times New Roman"/>
          <w:b/>
          <w:bCs/>
          <w:sz w:val="24"/>
        </w:rPr>
        <w:t>3</w:t>
      </w:r>
      <w:r w:rsidRPr="005B59B8">
        <w:rPr>
          <w:rFonts w:ascii="Times New Roman" w:eastAsia="宋体" w:hAnsi="Times New Roman" w:cs="Times New Roman" w:hint="eastAsia"/>
          <w:b/>
          <w:bCs/>
          <w:sz w:val="24"/>
        </w:rPr>
        <w:t>）</w:t>
      </w:r>
      <w:r w:rsidR="00856F76" w:rsidRPr="001235E2">
        <w:rPr>
          <w:rFonts w:ascii="宋体" w:eastAsia="宋体" w:hAnsi="宋体" w:cs="Times New Roman" w:hint="eastAsia"/>
          <w:sz w:val="24"/>
        </w:rPr>
        <w:t>手术室宜采用能够起到镇静和缓解作用的光</w:t>
      </w:r>
      <w:r w:rsidR="005D2E65">
        <w:rPr>
          <w:rFonts w:ascii="宋体" w:eastAsia="宋体" w:hAnsi="宋体" w:cs="Times New Roman" w:hint="eastAsia"/>
          <w:sz w:val="24"/>
        </w:rPr>
        <w:t>照设计</w:t>
      </w:r>
      <w:r w:rsidR="00856F76" w:rsidRPr="001235E2">
        <w:rPr>
          <w:rFonts w:ascii="宋体" w:eastAsia="宋体" w:hAnsi="宋体" w:cs="Times New Roman" w:hint="eastAsia"/>
          <w:sz w:val="24"/>
        </w:rPr>
        <w:t>。</w:t>
      </w:r>
    </w:p>
    <w:bookmarkEnd w:id="47"/>
    <w:p w14:paraId="4AC131E1" w14:textId="16B65B11" w:rsidR="00856F76" w:rsidRPr="00F142ED" w:rsidRDefault="00856F76" w:rsidP="00121B41">
      <w:pPr>
        <w:widowControl/>
        <w:adjustRightInd w:val="0"/>
        <w:snapToGrid w:val="0"/>
        <w:spacing w:line="360" w:lineRule="auto"/>
        <w:jc w:val="left"/>
        <w:rPr>
          <w:rFonts w:ascii="宋体" w:eastAsia="宋体" w:hAnsi="宋体"/>
          <w:sz w:val="24"/>
          <w:szCs w:val="24"/>
        </w:rPr>
      </w:pPr>
      <w:r w:rsidRPr="00F142ED">
        <w:rPr>
          <w:rFonts w:ascii="宋体" w:eastAsia="宋体" w:hAnsi="宋体" w:hint="eastAsia"/>
          <w:b/>
          <w:bCs/>
          <w:sz w:val="24"/>
          <w:szCs w:val="24"/>
        </w:rPr>
        <w:t>7</w:t>
      </w:r>
      <w:r w:rsidRPr="00F142ED">
        <w:rPr>
          <w:rFonts w:ascii="宋体" w:eastAsia="宋体" w:hAnsi="宋体"/>
          <w:b/>
          <w:bCs/>
          <w:sz w:val="24"/>
          <w:szCs w:val="24"/>
        </w:rPr>
        <w:t>.2.3</w:t>
      </w:r>
      <w:r w:rsidRPr="00F142ED">
        <w:rPr>
          <w:rFonts w:ascii="宋体" w:eastAsia="宋体" w:hAnsi="宋体" w:hint="eastAsia"/>
          <w:sz w:val="24"/>
          <w:szCs w:val="24"/>
        </w:rPr>
        <w:t>医院</w:t>
      </w:r>
      <w:r w:rsidRPr="00F142ED">
        <w:rPr>
          <w:rFonts w:ascii="宋体" w:eastAsia="宋体" w:hAnsi="宋体" w:cs="Times New Roman"/>
          <w:sz w:val="24"/>
          <w:szCs w:val="24"/>
        </w:rPr>
        <w:t>病房</w:t>
      </w:r>
      <w:r w:rsidR="00B84FFE">
        <w:rPr>
          <w:rFonts w:ascii="宋体" w:eastAsia="宋体" w:hAnsi="宋体" w:cs="Times New Roman" w:hint="eastAsia"/>
          <w:sz w:val="24"/>
          <w:szCs w:val="24"/>
        </w:rPr>
        <w:t>、诊室</w:t>
      </w:r>
      <w:r w:rsidRPr="00F142ED">
        <w:rPr>
          <w:rFonts w:ascii="宋体" w:eastAsia="宋体" w:hAnsi="宋体" w:cs="Times New Roman" w:hint="eastAsia"/>
          <w:sz w:val="24"/>
          <w:szCs w:val="24"/>
        </w:rPr>
        <w:t>采光应达到“良好”的要求，其他空间采光应达到“合格”要求。</w:t>
      </w:r>
    </w:p>
    <w:p w14:paraId="1C6DFF7B" w14:textId="6F5DCDAD"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48" w:name="_Toc111044422"/>
      <w:r w:rsidRPr="00F142ED">
        <w:rPr>
          <w:rFonts w:ascii="Times New Roman" w:eastAsia="黑体" w:hAnsi="Times New Roman" w:cs="Times New Roman" w:hint="eastAsia"/>
          <w:b w:val="0"/>
          <w:kern w:val="0"/>
          <w:sz w:val="24"/>
        </w:rPr>
        <w:t>7</w:t>
      </w:r>
      <w:r w:rsidRPr="00F142ED">
        <w:rPr>
          <w:rFonts w:ascii="Times New Roman" w:eastAsia="黑体" w:hAnsi="Times New Roman" w:cs="Times New Roman"/>
          <w:b w:val="0"/>
          <w:kern w:val="0"/>
          <w:sz w:val="24"/>
        </w:rPr>
        <w:t>.3</w:t>
      </w:r>
      <w:r w:rsidR="00121B41">
        <w:rPr>
          <w:rFonts w:ascii="Times New Roman" w:eastAsia="黑体" w:hAnsi="Times New Roman" w:cs="Times New Roman"/>
          <w:b w:val="0"/>
          <w:kern w:val="0"/>
          <w:sz w:val="24"/>
        </w:rPr>
        <w:t xml:space="preserve"> </w:t>
      </w:r>
      <w:proofErr w:type="gramStart"/>
      <w:r w:rsidRPr="00F142ED">
        <w:rPr>
          <w:rFonts w:ascii="Times New Roman" w:eastAsia="黑体" w:hAnsi="Times New Roman" w:cs="Times New Roman"/>
          <w:b w:val="0"/>
          <w:kern w:val="0"/>
          <w:sz w:val="24"/>
        </w:rPr>
        <w:t>适老空间</w:t>
      </w:r>
      <w:bookmarkEnd w:id="48"/>
      <w:proofErr w:type="gramEnd"/>
    </w:p>
    <w:p w14:paraId="42EED4BF" w14:textId="59DCBFE4" w:rsidR="00000B99" w:rsidRPr="00F142ED" w:rsidRDefault="00000B99" w:rsidP="00121B41">
      <w:pPr>
        <w:spacing w:line="360" w:lineRule="auto"/>
        <w:rPr>
          <w:rFonts w:ascii="宋体" w:eastAsia="宋体" w:hAnsi="宋体" w:cs="Times New Roman"/>
          <w:sz w:val="24"/>
          <w:szCs w:val="24"/>
        </w:rPr>
      </w:pPr>
      <w:r w:rsidRPr="00F142ED">
        <w:rPr>
          <w:rFonts w:ascii="宋体" w:eastAsia="宋体" w:hAnsi="宋体" w:hint="eastAsia"/>
          <w:b/>
          <w:bCs/>
          <w:sz w:val="24"/>
          <w:szCs w:val="24"/>
        </w:rPr>
        <w:t>7</w:t>
      </w:r>
      <w:r w:rsidRPr="00F142ED">
        <w:rPr>
          <w:rFonts w:ascii="宋体" w:eastAsia="宋体" w:hAnsi="宋体"/>
          <w:b/>
          <w:bCs/>
          <w:sz w:val="24"/>
          <w:szCs w:val="24"/>
        </w:rPr>
        <w:t>.3.1</w:t>
      </w:r>
      <w:proofErr w:type="gramStart"/>
      <w:r w:rsidR="005D2E65">
        <w:rPr>
          <w:rFonts w:ascii="宋体" w:eastAsia="宋体" w:hAnsi="宋体" w:cs="Times New Roman" w:hint="eastAsia"/>
          <w:sz w:val="24"/>
          <w:szCs w:val="24"/>
        </w:rPr>
        <w:t>适老</w:t>
      </w:r>
      <w:r w:rsidR="00B84FFE">
        <w:rPr>
          <w:rFonts w:ascii="宋体" w:eastAsia="宋体" w:hAnsi="宋体" w:cs="Times New Roman" w:hint="eastAsia"/>
          <w:sz w:val="24"/>
          <w:szCs w:val="24"/>
        </w:rPr>
        <w:t>视觉作业</w:t>
      </w:r>
      <w:proofErr w:type="gramEnd"/>
      <w:r w:rsidR="00B84FFE">
        <w:rPr>
          <w:rFonts w:ascii="宋体" w:eastAsia="宋体" w:hAnsi="宋体" w:cs="Times New Roman" w:hint="eastAsia"/>
          <w:sz w:val="24"/>
          <w:szCs w:val="24"/>
        </w:rPr>
        <w:t>空间的</w:t>
      </w:r>
      <w:r w:rsidRPr="00F142ED">
        <w:rPr>
          <w:rFonts w:ascii="宋体" w:eastAsia="宋体" w:hAnsi="宋体" w:cs="Times New Roman" w:hint="eastAsia"/>
          <w:sz w:val="24"/>
          <w:szCs w:val="24"/>
        </w:rPr>
        <w:t>照明参数应符合</w:t>
      </w:r>
      <w:r w:rsidRPr="00F142ED">
        <w:rPr>
          <w:rFonts w:ascii="宋体" w:eastAsia="宋体" w:hAnsi="宋体" w:cs="Times New Roman"/>
          <w:sz w:val="24"/>
          <w:szCs w:val="24"/>
        </w:rPr>
        <w:t>表7.3.1</w:t>
      </w:r>
      <w:r w:rsidR="002B2DFA">
        <w:rPr>
          <w:rFonts w:ascii="宋体" w:eastAsia="宋体" w:hAnsi="宋体" w:cs="Times New Roman"/>
          <w:sz w:val="24"/>
          <w:szCs w:val="24"/>
        </w:rPr>
        <w:t>-</w:t>
      </w:r>
      <w:r w:rsidR="005D66A0">
        <w:rPr>
          <w:rFonts w:ascii="宋体" w:eastAsia="宋体" w:hAnsi="宋体" w:cs="Times New Roman"/>
          <w:sz w:val="24"/>
          <w:szCs w:val="24"/>
        </w:rPr>
        <w:t>1</w:t>
      </w:r>
      <w:r w:rsidRPr="00F142ED">
        <w:rPr>
          <w:rFonts w:ascii="宋体" w:eastAsia="宋体" w:hAnsi="宋体" w:cs="Times New Roman" w:hint="eastAsia"/>
          <w:sz w:val="24"/>
          <w:szCs w:val="24"/>
        </w:rPr>
        <w:t>和表7</w:t>
      </w:r>
      <w:r w:rsidRPr="00F142ED">
        <w:rPr>
          <w:rFonts w:ascii="宋体" w:eastAsia="宋体" w:hAnsi="宋体" w:cs="Times New Roman"/>
          <w:sz w:val="24"/>
          <w:szCs w:val="24"/>
        </w:rPr>
        <w:t>.3.</w:t>
      </w:r>
      <w:r w:rsidR="005D66A0">
        <w:rPr>
          <w:rFonts w:ascii="宋体" w:eastAsia="宋体" w:hAnsi="宋体" w:cs="Times New Roman"/>
          <w:sz w:val="24"/>
          <w:szCs w:val="24"/>
        </w:rPr>
        <w:t>1</w:t>
      </w:r>
      <w:r w:rsidR="000A2E6F">
        <w:rPr>
          <w:rFonts w:ascii="宋体" w:eastAsia="宋体" w:hAnsi="宋体" w:cs="Times New Roman"/>
          <w:sz w:val="24"/>
          <w:szCs w:val="24"/>
        </w:rPr>
        <w:t>-</w:t>
      </w:r>
      <w:r w:rsidR="005D66A0">
        <w:rPr>
          <w:rFonts w:ascii="宋体" w:eastAsia="宋体" w:hAnsi="宋体" w:cs="Times New Roman"/>
          <w:sz w:val="24"/>
          <w:szCs w:val="24"/>
        </w:rPr>
        <w:t>2</w:t>
      </w:r>
      <w:r w:rsidR="000A2E6F">
        <w:rPr>
          <w:rFonts w:ascii="宋体" w:eastAsia="宋体" w:hAnsi="宋体" w:cs="Times New Roman" w:hint="eastAsia"/>
          <w:sz w:val="24"/>
          <w:szCs w:val="24"/>
        </w:rPr>
        <w:t>的规定。</w:t>
      </w:r>
    </w:p>
    <w:p w14:paraId="5F646CAA" w14:textId="7EA48EA0" w:rsidR="00000B99" w:rsidRPr="004D71A4" w:rsidRDefault="004D71A4" w:rsidP="004D71A4">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7</w:t>
      </w:r>
      <w:r w:rsidRPr="00F142ED">
        <w:rPr>
          <w:rFonts w:ascii="Times New Roman" w:eastAsia="黑体" w:hAnsi="Times New Roman" w:cs="Times New Roman"/>
          <w:szCs w:val="21"/>
        </w:rPr>
        <w:t>.3.1</w:t>
      </w:r>
      <w:r>
        <w:rPr>
          <w:rFonts w:ascii="Times New Roman" w:eastAsia="黑体" w:hAnsi="Times New Roman" w:cs="Times New Roman"/>
          <w:szCs w:val="21"/>
        </w:rPr>
        <w:t>-1</w:t>
      </w:r>
      <w:r w:rsidRPr="00F142ED">
        <w:rPr>
          <w:rFonts w:ascii="Times New Roman" w:eastAsia="黑体" w:hAnsi="Times New Roman" w:cs="Times New Roman"/>
          <w:szCs w:val="21"/>
        </w:rPr>
        <w:t xml:space="preserve"> </w:t>
      </w:r>
      <w:bookmarkStart w:id="49" w:name="_Hlk97044623"/>
      <w:proofErr w:type="gramStart"/>
      <w:r w:rsidRPr="00F142ED">
        <w:rPr>
          <w:rFonts w:ascii="Times New Roman" w:eastAsia="黑体" w:hAnsi="Times New Roman" w:cs="Times New Roman" w:hint="eastAsia"/>
          <w:szCs w:val="21"/>
        </w:rPr>
        <w:t>适老居住</w:t>
      </w:r>
      <w:proofErr w:type="gramEnd"/>
      <w:r w:rsidRPr="00F142ED">
        <w:rPr>
          <w:rFonts w:ascii="Times New Roman" w:eastAsia="黑体" w:hAnsi="Times New Roman" w:cs="Times New Roman" w:hint="eastAsia"/>
          <w:szCs w:val="21"/>
        </w:rPr>
        <w:t>空间视觉</w:t>
      </w:r>
      <w:r w:rsidRPr="00F142ED">
        <w:rPr>
          <w:rFonts w:ascii="Times New Roman" w:eastAsia="黑体" w:hAnsi="Times New Roman" w:cs="Times New Roman"/>
          <w:szCs w:val="21"/>
        </w:rPr>
        <w:t>健康照</w:t>
      </w:r>
      <w:r w:rsidRPr="00F142ED">
        <w:rPr>
          <w:rFonts w:ascii="Times New Roman" w:eastAsia="黑体" w:hAnsi="Times New Roman" w:cs="Times New Roman" w:hint="eastAsia"/>
          <w:szCs w:val="21"/>
        </w:rPr>
        <w:t>明</w:t>
      </w:r>
      <w:r w:rsidRPr="00F142ED">
        <w:rPr>
          <w:rFonts w:ascii="Times New Roman" w:eastAsia="黑体" w:hAnsi="Times New Roman" w:cs="Times New Roman"/>
          <w:szCs w:val="21"/>
        </w:rPr>
        <w:t>标准值</w:t>
      </w:r>
      <w:bookmarkEnd w:id="49"/>
    </w:p>
    <w:tbl>
      <w:tblPr>
        <w:tblStyle w:val="ae"/>
        <w:tblpPr w:leftFromText="180" w:rightFromText="180" w:vertAnchor="text" w:horzAnchor="margin" w:tblpXSpec="center" w:tblpY="569"/>
        <w:tblW w:w="9918" w:type="dxa"/>
        <w:tblLook w:val="0600" w:firstRow="0" w:lastRow="0" w:firstColumn="0" w:lastColumn="0" w:noHBand="1" w:noVBand="1"/>
      </w:tblPr>
      <w:tblGrid>
        <w:gridCol w:w="642"/>
        <w:gridCol w:w="652"/>
        <w:gridCol w:w="847"/>
        <w:gridCol w:w="885"/>
        <w:gridCol w:w="1080"/>
        <w:gridCol w:w="1170"/>
        <w:gridCol w:w="870"/>
        <w:gridCol w:w="882"/>
        <w:gridCol w:w="871"/>
        <w:gridCol w:w="1059"/>
        <w:gridCol w:w="960"/>
      </w:tblGrid>
      <w:tr w:rsidR="00F142ED" w:rsidRPr="00F142ED" w14:paraId="3E24B299" w14:textId="77777777" w:rsidTr="00F84AA1">
        <w:tc>
          <w:tcPr>
            <w:tcW w:w="671" w:type="dxa"/>
          </w:tcPr>
          <w:p w14:paraId="35B7FF31"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房间或场所</w:t>
            </w:r>
          </w:p>
        </w:tc>
        <w:tc>
          <w:tcPr>
            <w:tcW w:w="684" w:type="dxa"/>
          </w:tcPr>
          <w:p w14:paraId="6EC5B88A"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参考平面</w:t>
            </w:r>
          </w:p>
        </w:tc>
        <w:tc>
          <w:tcPr>
            <w:tcW w:w="892" w:type="dxa"/>
          </w:tcPr>
          <w:p w14:paraId="324579C0" w14:textId="12C93FDA"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维持照度</w:t>
            </w:r>
            <w:r w:rsidR="004D71A4">
              <w:rPr>
                <w:rFonts w:ascii="Times New Roman" w:eastAsia="宋体" w:hAnsi="Times New Roman" w:cs="Times New Roman" w:hint="eastAsia"/>
                <w:kern w:val="2"/>
                <w:sz w:val="21"/>
                <w:szCs w:val="21"/>
              </w:rPr>
              <w:t>(</w:t>
            </w:r>
            <w:r w:rsidR="004D71A4">
              <w:rPr>
                <w:rFonts w:ascii="Times New Roman" w:eastAsia="宋体" w:hAnsi="Times New Roman" w:cs="Times New Roman"/>
                <w:kern w:val="2"/>
                <w:sz w:val="21"/>
                <w:szCs w:val="21"/>
              </w:rPr>
              <w:t>lx)</w:t>
            </w:r>
          </w:p>
        </w:tc>
        <w:tc>
          <w:tcPr>
            <w:tcW w:w="942" w:type="dxa"/>
          </w:tcPr>
          <w:p w14:paraId="2E5C78B8"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照度均匀度</w:t>
            </w:r>
            <w:r w:rsidRPr="00C37BBA">
              <w:rPr>
                <w:rFonts w:ascii="Times New Roman" w:eastAsia="宋体" w:hAnsi="Times New Roman" w:cs="Times New Roman" w:hint="eastAsia"/>
                <w:kern w:val="2"/>
                <w:sz w:val="21"/>
                <w:szCs w:val="21"/>
              </w:rPr>
              <w:t>U</w:t>
            </w:r>
            <w:r w:rsidRPr="00C37BBA">
              <w:rPr>
                <w:rFonts w:ascii="Times New Roman" w:eastAsia="宋体" w:hAnsi="Times New Roman" w:cs="Times New Roman"/>
                <w:kern w:val="2"/>
                <w:sz w:val="21"/>
                <w:szCs w:val="21"/>
              </w:rPr>
              <w:t>0</w:t>
            </w:r>
          </w:p>
        </w:tc>
        <w:tc>
          <w:tcPr>
            <w:tcW w:w="1080" w:type="dxa"/>
          </w:tcPr>
          <w:p w14:paraId="2C8FE6A3"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统一眩光值（</w:t>
            </w:r>
            <w:r w:rsidRPr="00C37BBA">
              <w:rPr>
                <w:rFonts w:ascii="Times New Roman" w:eastAsia="宋体" w:hAnsi="Times New Roman" w:cs="Times New Roman" w:hint="eastAsia"/>
                <w:kern w:val="2"/>
                <w:sz w:val="21"/>
                <w:szCs w:val="21"/>
              </w:rPr>
              <w:t>U</w:t>
            </w:r>
            <w:r w:rsidRPr="00C37BBA">
              <w:rPr>
                <w:rFonts w:ascii="Times New Roman" w:eastAsia="宋体" w:hAnsi="Times New Roman" w:cs="Times New Roman"/>
                <w:kern w:val="2"/>
                <w:sz w:val="21"/>
                <w:szCs w:val="21"/>
              </w:rPr>
              <w:t>GR</w:t>
            </w:r>
            <w:r w:rsidRPr="00C37BBA">
              <w:rPr>
                <w:rFonts w:ascii="Times New Roman" w:eastAsia="宋体" w:hAnsi="Times New Roman" w:cs="Times New Roman" w:hint="eastAsia"/>
                <w:kern w:val="2"/>
                <w:sz w:val="21"/>
                <w:szCs w:val="21"/>
              </w:rPr>
              <w:t>）</w:t>
            </w:r>
          </w:p>
        </w:tc>
        <w:tc>
          <w:tcPr>
            <w:tcW w:w="937" w:type="dxa"/>
          </w:tcPr>
          <w:p w14:paraId="278FD31C"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色温（</w:t>
            </w:r>
            <w:r w:rsidRPr="00C37BBA">
              <w:rPr>
                <w:rFonts w:ascii="Times New Roman" w:eastAsia="宋体" w:hAnsi="Times New Roman" w:cs="Times New Roman" w:hint="eastAsia"/>
                <w:kern w:val="2"/>
                <w:sz w:val="21"/>
                <w:szCs w:val="21"/>
              </w:rPr>
              <w:t>K</w:t>
            </w:r>
            <w:r w:rsidRPr="00C37BBA">
              <w:rPr>
                <w:rFonts w:ascii="Times New Roman" w:eastAsia="宋体" w:hAnsi="Times New Roman" w:cs="Times New Roman" w:hint="eastAsia"/>
                <w:kern w:val="2"/>
                <w:sz w:val="21"/>
                <w:szCs w:val="21"/>
              </w:rPr>
              <w:t>）</w:t>
            </w:r>
          </w:p>
        </w:tc>
        <w:tc>
          <w:tcPr>
            <w:tcW w:w="870" w:type="dxa"/>
          </w:tcPr>
          <w:p w14:paraId="53A28F1F"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一般</w:t>
            </w:r>
            <w:r w:rsidRPr="00C37BBA">
              <w:rPr>
                <w:rFonts w:ascii="Times New Roman" w:eastAsia="宋体" w:hAnsi="Times New Roman" w:cs="Times New Roman" w:hint="eastAsia"/>
                <w:kern w:val="2"/>
                <w:sz w:val="21"/>
                <w:szCs w:val="21"/>
              </w:rPr>
              <w:t>显色指数（</w:t>
            </w:r>
            <w:r w:rsidRPr="00C37BBA">
              <w:rPr>
                <w:rFonts w:ascii="Times New Roman" w:eastAsia="宋体" w:hAnsi="Times New Roman" w:cs="Times New Roman" w:hint="eastAsia"/>
                <w:kern w:val="2"/>
                <w:sz w:val="21"/>
                <w:szCs w:val="21"/>
              </w:rPr>
              <w:t>R</w:t>
            </w:r>
            <w:r w:rsidRPr="00C37BBA">
              <w:rPr>
                <w:rFonts w:ascii="Times New Roman" w:eastAsia="宋体" w:hAnsi="Times New Roman" w:cs="Times New Roman"/>
                <w:kern w:val="2"/>
                <w:sz w:val="21"/>
                <w:szCs w:val="21"/>
              </w:rPr>
              <w:t>a</w:t>
            </w:r>
            <w:r w:rsidRPr="00C37BBA">
              <w:rPr>
                <w:rFonts w:ascii="Times New Roman" w:eastAsia="宋体" w:hAnsi="Times New Roman" w:cs="Times New Roman" w:hint="eastAsia"/>
                <w:kern w:val="2"/>
                <w:sz w:val="21"/>
                <w:szCs w:val="21"/>
              </w:rPr>
              <w:t>）</w:t>
            </w:r>
          </w:p>
        </w:tc>
        <w:tc>
          <w:tcPr>
            <w:tcW w:w="882" w:type="dxa"/>
          </w:tcPr>
          <w:p w14:paraId="1E5969B6"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特殊</w:t>
            </w:r>
            <w:r w:rsidRPr="00C37BBA">
              <w:rPr>
                <w:rFonts w:ascii="Times New Roman" w:eastAsia="宋体" w:hAnsi="Times New Roman" w:cs="Times New Roman" w:hint="eastAsia"/>
                <w:kern w:val="2"/>
                <w:sz w:val="21"/>
                <w:szCs w:val="21"/>
              </w:rPr>
              <w:t>显色指数（</w:t>
            </w:r>
            <w:r w:rsidRPr="00C37BBA">
              <w:rPr>
                <w:rFonts w:ascii="Times New Roman" w:eastAsia="宋体" w:hAnsi="Times New Roman" w:cs="Times New Roman" w:hint="eastAsia"/>
                <w:kern w:val="2"/>
                <w:sz w:val="21"/>
                <w:szCs w:val="21"/>
              </w:rPr>
              <w:t>R</w:t>
            </w:r>
            <w:r w:rsidRPr="00C37BBA">
              <w:rPr>
                <w:rFonts w:ascii="Times New Roman" w:eastAsia="宋体" w:hAnsi="Times New Roman" w:cs="Times New Roman"/>
                <w:kern w:val="2"/>
                <w:sz w:val="21"/>
                <w:szCs w:val="21"/>
              </w:rPr>
              <w:t>9</w:t>
            </w:r>
            <w:r w:rsidRPr="00C37BBA">
              <w:rPr>
                <w:rFonts w:ascii="Times New Roman" w:eastAsia="宋体" w:hAnsi="Times New Roman" w:cs="Times New Roman" w:hint="eastAsia"/>
                <w:kern w:val="2"/>
                <w:sz w:val="21"/>
                <w:szCs w:val="21"/>
              </w:rPr>
              <w:t>）</w:t>
            </w:r>
          </w:p>
        </w:tc>
        <w:tc>
          <w:tcPr>
            <w:tcW w:w="881" w:type="dxa"/>
          </w:tcPr>
          <w:p w14:paraId="67392F99"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柱面照度（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1096" w:type="dxa"/>
          </w:tcPr>
          <w:p w14:paraId="17E40189"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顶棚照度（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983" w:type="dxa"/>
          </w:tcPr>
          <w:p w14:paraId="211BAF66" w14:textId="77777777" w:rsidR="00A00238" w:rsidRPr="00C37BBA" w:rsidRDefault="00A00238"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墙面照度（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r>
      <w:tr w:rsidR="00F142ED" w:rsidRPr="00F142ED" w14:paraId="3F5731DA" w14:textId="77777777" w:rsidTr="00F84AA1">
        <w:trPr>
          <w:trHeight w:val="302"/>
        </w:trPr>
        <w:tc>
          <w:tcPr>
            <w:tcW w:w="671" w:type="dxa"/>
          </w:tcPr>
          <w:p w14:paraId="20E4698E"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卧室</w:t>
            </w:r>
          </w:p>
        </w:tc>
        <w:tc>
          <w:tcPr>
            <w:tcW w:w="684" w:type="dxa"/>
          </w:tcPr>
          <w:p w14:paraId="75B23B7C"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92" w:type="dxa"/>
          </w:tcPr>
          <w:p w14:paraId="51A0E826" w14:textId="0B18554A"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 xml:space="preserve">200 </w:t>
            </w:r>
          </w:p>
        </w:tc>
        <w:tc>
          <w:tcPr>
            <w:tcW w:w="942" w:type="dxa"/>
          </w:tcPr>
          <w:p w14:paraId="24F6ED6C"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.6</w:t>
            </w:r>
          </w:p>
        </w:tc>
        <w:tc>
          <w:tcPr>
            <w:tcW w:w="1080" w:type="dxa"/>
          </w:tcPr>
          <w:p w14:paraId="2FFF0620"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9</w:t>
            </w:r>
          </w:p>
        </w:tc>
        <w:tc>
          <w:tcPr>
            <w:tcW w:w="937" w:type="dxa"/>
          </w:tcPr>
          <w:p w14:paraId="659AD4D0" w14:textId="5E7E5F73"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700</w:t>
            </w:r>
            <w:r w:rsidR="004D71A4">
              <w:rPr>
                <w:rFonts w:ascii="Times New Roman" w:eastAsia="宋体" w:hAnsi="Times New Roman" w:cs="Times New Roman"/>
                <w:szCs w:val="21"/>
              </w:rPr>
              <w:t>~</w:t>
            </w:r>
            <w:r w:rsidRPr="00C37BBA">
              <w:rPr>
                <w:rFonts w:ascii="Times New Roman" w:eastAsia="宋体" w:hAnsi="Times New Roman" w:cs="Times New Roman"/>
                <w:kern w:val="2"/>
                <w:sz w:val="21"/>
                <w:szCs w:val="21"/>
              </w:rPr>
              <w:t>6500</w:t>
            </w:r>
            <w:r w:rsidR="00D449D3">
              <w:rPr>
                <w:rFonts w:ascii="Times New Roman" w:eastAsia="宋体" w:hAnsi="Times New Roman" w:cs="Times New Roman" w:hint="eastAsia"/>
                <w:kern w:val="2"/>
                <w:sz w:val="21"/>
                <w:szCs w:val="21"/>
              </w:rPr>
              <w:t>（色温可调）</w:t>
            </w:r>
          </w:p>
        </w:tc>
        <w:tc>
          <w:tcPr>
            <w:tcW w:w="870" w:type="dxa"/>
            <w:vMerge w:val="restart"/>
          </w:tcPr>
          <w:p w14:paraId="7FE30B92" w14:textId="312671AF"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w:t>
            </w:r>
            <w:r w:rsidRPr="00C37BBA">
              <w:rPr>
                <w:rFonts w:ascii="Times New Roman" w:eastAsia="宋体" w:hAnsi="Times New Roman" w:cs="Times New Roman"/>
                <w:kern w:val="2"/>
                <w:sz w:val="21"/>
                <w:szCs w:val="21"/>
              </w:rPr>
              <w:t>0</w:t>
            </w:r>
          </w:p>
        </w:tc>
        <w:tc>
          <w:tcPr>
            <w:tcW w:w="882" w:type="dxa"/>
            <w:vMerge w:val="restart"/>
          </w:tcPr>
          <w:p w14:paraId="443FE257" w14:textId="0C9415FE"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p>
        </w:tc>
        <w:tc>
          <w:tcPr>
            <w:tcW w:w="881" w:type="dxa"/>
          </w:tcPr>
          <w:p w14:paraId="61DAF8A6" w14:textId="19830081"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096" w:type="dxa"/>
          </w:tcPr>
          <w:p w14:paraId="2881D85D" w14:textId="779C4E32"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w:t>
            </w:r>
          </w:p>
        </w:tc>
        <w:tc>
          <w:tcPr>
            <w:tcW w:w="983" w:type="dxa"/>
          </w:tcPr>
          <w:p w14:paraId="18563C62" w14:textId="7A906E59"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84AA1" w:rsidRPr="00F142ED" w14:paraId="4643BDB3" w14:textId="77777777" w:rsidTr="00F84AA1">
        <w:tc>
          <w:tcPr>
            <w:tcW w:w="671" w:type="dxa"/>
          </w:tcPr>
          <w:p w14:paraId="0F203F28"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lastRenderedPageBreak/>
              <w:t>卫生间</w:t>
            </w:r>
          </w:p>
        </w:tc>
        <w:tc>
          <w:tcPr>
            <w:tcW w:w="684" w:type="dxa"/>
          </w:tcPr>
          <w:p w14:paraId="63239588"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92" w:type="dxa"/>
          </w:tcPr>
          <w:p w14:paraId="672C5E7E" w14:textId="3F8CAF08"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 xml:space="preserve">150 </w:t>
            </w:r>
          </w:p>
        </w:tc>
        <w:tc>
          <w:tcPr>
            <w:tcW w:w="942" w:type="dxa"/>
          </w:tcPr>
          <w:p w14:paraId="2C31EAAE"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.6</w:t>
            </w:r>
          </w:p>
        </w:tc>
        <w:tc>
          <w:tcPr>
            <w:tcW w:w="1080" w:type="dxa"/>
          </w:tcPr>
          <w:p w14:paraId="1204E610"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9</w:t>
            </w:r>
          </w:p>
        </w:tc>
        <w:tc>
          <w:tcPr>
            <w:tcW w:w="937" w:type="dxa"/>
            <w:vMerge w:val="restart"/>
          </w:tcPr>
          <w:p w14:paraId="60FAA6E9" w14:textId="6F76110E"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3</w:t>
            </w:r>
            <w:r>
              <w:rPr>
                <w:rFonts w:ascii="Times New Roman" w:eastAsia="宋体" w:hAnsi="Times New Roman" w:cs="Times New Roman"/>
                <w:kern w:val="2"/>
                <w:sz w:val="21"/>
                <w:szCs w:val="21"/>
              </w:rPr>
              <w:t>300</w:t>
            </w:r>
            <w:r w:rsidR="004D71A4">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5500</w:t>
            </w:r>
          </w:p>
        </w:tc>
        <w:tc>
          <w:tcPr>
            <w:tcW w:w="870" w:type="dxa"/>
            <w:vMerge/>
          </w:tcPr>
          <w:p w14:paraId="0AE23434"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22F97686"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1" w:type="dxa"/>
          </w:tcPr>
          <w:p w14:paraId="5744BF08" w14:textId="492D2B72"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c>
          <w:tcPr>
            <w:tcW w:w="1096" w:type="dxa"/>
          </w:tcPr>
          <w:p w14:paraId="03617345" w14:textId="4B8EA3CA"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983" w:type="dxa"/>
          </w:tcPr>
          <w:p w14:paraId="4C8FDDFB" w14:textId="1FA2EF63"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r>
      <w:tr w:rsidR="00F84AA1" w:rsidRPr="00F142ED" w14:paraId="1B23C5A2" w14:textId="77777777" w:rsidTr="00F84AA1">
        <w:tc>
          <w:tcPr>
            <w:tcW w:w="671" w:type="dxa"/>
          </w:tcPr>
          <w:p w14:paraId="2FD15BDD"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走廊</w:t>
            </w:r>
          </w:p>
        </w:tc>
        <w:tc>
          <w:tcPr>
            <w:tcW w:w="684" w:type="dxa"/>
          </w:tcPr>
          <w:p w14:paraId="0DBDECFA"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92" w:type="dxa"/>
          </w:tcPr>
          <w:p w14:paraId="4A38F56E" w14:textId="132393C3"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 xml:space="preserve">150 </w:t>
            </w:r>
          </w:p>
        </w:tc>
        <w:tc>
          <w:tcPr>
            <w:tcW w:w="942" w:type="dxa"/>
          </w:tcPr>
          <w:p w14:paraId="062C6929"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70CB0875"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37" w:type="dxa"/>
            <w:vMerge/>
          </w:tcPr>
          <w:p w14:paraId="3810640B"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70" w:type="dxa"/>
            <w:vMerge/>
          </w:tcPr>
          <w:p w14:paraId="67DAD76E"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51878435"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1" w:type="dxa"/>
          </w:tcPr>
          <w:p w14:paraId="56E7B8A6" w14:textId="223B8EEC"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096" w:type="dxa"/>
          </w:tcPr>
          <w:p w14:paraId="12A39884" w14:textId="43B61262"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w:t>
            </w:r>
          </w:p>
        </w:tc>
        <w:tc>
          <w:tcPr>
            <w:tcW w:w="983" w:type="dxa"/>
          </w:tcPr>
          <w:p w14:paraId="291EBC1F" w14:textId="0FB81072"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r>
      <w:tr w:rsidR="00F84AA1" w:rsidRPr="00F142ED" w14:paraId="377BF5DA" w14:textId="77777777" w:rsidTr="00F84AA1">
        <w:tc>
          <w:tcPr>
            <w:tcW w:w="671" w:type="dxa"/>
          </w:tcPr>
          <w:p w14:paraId="46619F8F"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客厅</w:t>
            </w:r>
          </w:p>
        </w:tc>
        <w:tc>
          <w:tcPr>
            <w:tcW w:w="684" w:type="dxa"/>
          </w:tcPr>
          <w:p w14:paraId="2A330445"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92" w:type="dxa"/>
          </w:tcPr>
          <w:p w14:paraId="0237A44F" w14:textId="56E848C0"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 xml:space="preserve">150 </w:t>
            </w:r>
          </w:p>
        </w:tc>
        <w:tc>
          <w:tcPr>
            <w:tcW w:w="942" w:type="dxa"/>
          </w:tcPr>
          <w:p w14:paraId="2BA72AFD"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4728FFE8"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37" w:type="dxa"/>
            <w:vMerge/>
          </w:tcPr>
          <w:p w14:paraId="0AEE4984"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70" w:type="dxa"/>
            <w:vMerge/>
          </w:tcPr>
          <w:p w14:paraId="72870572"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40E8E4F8"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1" w:type="dxa"/>
          </w:tcPr>
          <w:p w14:paraId="41A4CFFE" w14:textId="2CAFCD45"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096" w:type="dxa"/>
          </w:tcPr>
          <w:p w14:paraId="6ACC0B34" w14:textId="6F628F3A"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w:t>
            </w:r>
          </w:p>
        </w:tc>
        <w:tc>
          <w:tcPr>
            <w:tcW w:w="983" w:type="dxa"/>
          </w:tcPr>
          <w:p w14:paraId="30D6B21E" w14:textId="331DA8FF"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r>
      <w:tr w:rsidR="00F84AA1" w:rsidRPr="00F142ED" w14:paraId="6020BAE6" w14:textId="77777777" w:rsidTr="00F84AA1">
        <w:tc>
          <w:tcPr>
            <w:tcW w:w="671" w:type="dxa"/>
          </w:tcPr>
          <w:p w14:paraId="29937494"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其他空间</w:t>
            </w:r>
          </w:p>
        </w:tc>
        <w:tc>
          <w:tcPr>
            <w:tcW w:w="684" w:type="dxa"/>
          </w:tcPr>
          <w:p w14:paraId="18EC1714"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92" w:type="dxa"/>
          </w:tcPr>
          <w:p w14:paraId="343E0E6B" w14:textId="283BCE5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 xml:space="preserve">150 </w:t>
            </w:r>
          </w:p>
        </w:tc>
        <w:tc>
          <w:tcPr>
            <w:tcW w:w="942" w:type="dxa"/>
          </w:tcPr>
          <w:p w14:paraId="4BBBE288"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01EE5613"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37" w:type="dxa"/>
            <w:vMerge/>
          </w:tcPr>
          <w:p w14:paraId="2F68C223"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70" w:type="dxa"/>
            <w:vMerge/>
          </w:tcPr>
          <w:p w14:paraId="60EC8B23"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6DA2A710"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1" w:type="dxa"/>
          </w:tcPr>
          <w:p w14:paraId="13EFF97E" w14:textId="5D2453F3"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096" w:type="dxa"/>
          </w:tcPr>
          <w:p w14:paraId="784300CE" w14:textId="2D06221F"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w:t>
            </w:r>
          </w:p>
        </w:tc>
        <w:tc>
          <w:tcPr>
            <w:tcW w:w="983" w:type="dxa"/>
          </w:tcPr>
          <w:p w14:paraId="3D82DB38" w14:textId="4722584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r>
    </w:tbl>
    <w:p w14:paraId="1C1261E1" w14:textId="6B0176A2" w:rsidR="00000B99" w:rsidRPr="00F142ED" w:rsidRDefault="00000B99" w:rsidP="0024308C">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7</w:t>
      </w:r>
      <w:r w:rsidRPr="00F142ED">
        <w:rPr>
          <w:rFonts w:ascii="Times New Roman" w:eastAsia="黑体" w:hAnsi="Times New Roman" w:cs="Times New Roman"/>
          <w:szCs w:val="21"/>
        </w:rPr>
        <w:t>.3.</w:t>
      </w:r>
      <w:r w:rsidR="000A2E6F">
        <w:rPr>
          <w:rFonts w:ascii="Times New Roman" w:eastAsia="黑体" w:hAnsi="Times New Roman" w:cs="Times New Roman"/>
          <w:szCs w:val="21"/>
        </w:rPr>
        <w:t>1-</w:t>
      </w:r>
      <w:r w:rsidRPr="00F142ED">
        <w:rPr>
          <w:rFonts w:ascii="Times New Roman" w:eastAsia="黑体" w:hAnsi="Times New Roman" w:cs="Times New Roman"/>
          <w:szCs w:val="21"/>
        </w:rPr>
        <w:t xml:space="preserve">2 </w:t>
      </w:r>
      <w:proofErr w:type="gramStart"/>
      <w:r w:rsidRPr="00F142ED">
        <w:rPr>
          <w:rFonts w:ascii="Times New Roman" w:eastAsia="黑体" w:hAnsi="Times New Roman" w:cs="Times New Roman" w:hint="eastAsia"/>
          <w:szCs w:val="21"/>
        </w:rPr>
        <w:t>适老公共</w:t>
      </w:r>
      <w:proofErr w:type="gramEnd"/>
      <w:r w:rsidRPr="00F142ED">
        <w:rPr>
          <w:rFonts w:ascii="Times New Roman" w:eastAsia="黑体" w:hAnsi="Times New Roman" w:cs="Times New Roman" w:hint="eastAsia"/>
          <w:szCs w:val="21"/>
        </w:rPr>
        <w:t>空间</w:t>
      </w:r>
      <w:r w:rsidR="00412CD9" w:rsidRPr="00F142ED">
        <w:rPr>
          <w:rFonts w:ascii="Times New Roman" w:eastAsia="黑体" w:hAnsi="Times New Roman" w:cs="Times New Roman" w:hint="eastAsia"/>
          <w:szCs w:val="21"/>
        </w:rPr>
        <w:t>视觉</w:t>
      </w:r>
      <w:r w:rsidRPr="00F142ED">
        <w:rPr>
          <w:rFonts w:ascii="Times New Roman" w:eastAsia="黑体" w:hAnsi="Times New Roman" w:cs="Times New Roman"/>
          <w:szCs w:val="21"/>
        </w:rPr>
        <w:t>健康照</w:t>
      </w:r>
      <w:r w:rsidRPr="00F142ED">
        <w:rPr>
          <w:rFonts w:ascii="Times New Roman" w:eastAsia="黑体" w:hAnsi="Times New Roman" w:cs="Times New Roman" w:hint="eastAsia"/>
          <w:szCs w:val="21"/>
        </w:rPr>
        <w:t>明</w:t>
      </w:r>
      <w:r w:rsidRPr="00F142ED">
        <w:rPr>
          <w:rFonts w:ascii="Times New Roman" w:eastAsia="黑体" w:hAnsi="Times New Roman" w:cs="Times New Roman"/>
          <w:szCs w:val="21"/>
        </w:rPr>
        <w:t>标准值</w:t>
      </w:r>
    </w:p>
    <w:tbl>
      <w:tblPr>
        <w:tblStyle w:val="ae"/>
        <w:tblpPr w:leftFromText="180" w:rightFromText="180" w:vertAnchor="text" w:horzAnchor="margin" w:tblpX="-782" w:tblpY="301"/>
        <w:tblW w:w="9776" w:type="dxa"/>
        <w:tblLook w:val="0600" w:firstRow="0" w:lastRow="0" w:firstColumn="0" w:lastColumn="0" w:noHBand="1" w:noVBand="1"/>
      </w:tblPr>
      <w:tblGrid>
        <w:gridCol w:w="655"/>
        <w:gridCol w:w="658"/>
        <w:gridCol w:w="800"/>
        <w:gridCol w:w="901"/>
        <w:gridCol w:w="1080"/>
        <w:gridCol w:w="1170"/>
        <w:gridCol w:w="870"/>
        <w:gridCol w:w="882"/>
        <w:gridCol w:w="842"/>
        <w:gridCol w:w="959"/>
        <w:gridCol w:w="959"/>
      </w:tblGrid>
      <w:tr w:rsidR="00F142ED" w:rsidRPr="00F142ED" w14:paraId="42FEE34C" w14:textId="77777777" w:rsidTr="00F84AA1">
        <w:tc>
          <w:tcPr>
            <w:tcW w:w="690" w:type="dxa"/>
          </w:tcPr>
          <w:p w14:paraId="0841BB7A" w14:textId="77777777"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房间或场所</w:t>
            </w:r>
          </w:p>
        </w:tc>
        <w:tc>
          <w:tcPr>
            <w:tcW w:w="693" w:type="dxa"/>
          </w:tcPr>
          <w:p w14:paraId="5CC1E1EA" w14:textId="360A3D66"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参考平面</w:t>
            </w:r>
          </w:p>
        </w:tc>
        <w:tc>
          <w:tcPr>
            <w:tcW w:w="840" w:type="dxa"/>
          </w:tcPr>
          <w:p w14:paraId="1504C51C" w14:textId="415BB92F"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维持照度</w:t>
            </w:r>
            <w:r w:rsidR="004D71A4">
              <w:rPr>
                <w:rFonts w:ascii="Times New Roman" w:eastAsia="宋体" w:hAnsi="Times New Roman" w:cs="Times New Roman" w:hint="eastAsia"/>
                <w:kern w:val="2"/>
                <w:sz w:val="21"/>
                <w:szCs w:val="21"/>
              </w:rPr>
              <w:t>(</w:t>
            </w:r>
            <w:r w:rsidR="004D71A4">
              <w:rPr>
                <w:rFonts w:ascii="Times New Roman" w:eastAsia="宋体" w:hAnsi="Times New Roman" w:cs="Times New Roman"/>
                <w:kern w:val="2"/>
                <w:sz w:val="21"/>
                <w:szCs w:val="21"/>
              </w:rPr>
              <w:t>lx)</w:t>
            </w:r>
          </w:p>
        </w:tc>
        <w:tc>
          <w:tcPr>
            <w:tcW w:w="963" w:type="dxa"/>
          </w:tcPr>
          <w:p w14:paraId="0E1025F7" w14:textId="4696FF14"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照度均匀度</w:t>
            </w:r>
            <w:r w:rsidRPr="00C37BBA">
              <w:rPr>
                <w:rFonts w:ascii="Times New Roman" w:eastAsia="宋体" w:hAnsi="Times New Roman" w:cs="Times New Roman" w:hint="eastAsia"/>
                <w:kern w:val="2"/>
                <w:sz w:val="21"/>
                <w:szCs w:val="21"/>
              </w:rPr>
              <w:t xml:space="preserve"> U</w:t>
            </w:r>
            <w:r w:rsidRPr="00C37BBA">
              <w:rPr>
                <w:rFonts w:ascii="Times New Roman" w:eastAsia="宋体" w:hAnsi="Times New Roman" w:cs="Times New Roman"/>
                <w:kern w:val="2"/>
                <w:sz w:val="21"/>
                <w:szCs w:val="21"/>
              </w:rPr>
              <w:t>0</w:t>
            </w:r>
          </w:p>
        </w:tc>
        <w:tc>
          <w:tcPr>
            <w:tcW w:w="1080" w:type="dxa"/>
          </w:tcPr>
          <w:p w14:paraId="730A7EF6" w14:textId="51E46E78"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统一眩光值（</w:t>
            </w:r>
            <w:r w:rsidRPr="00C37BBA">
              <w:rPr>
                <w:rFonts w:ascii="Times New Roman" w:eastAsia="宋体" w:hAnsi="Times New Roman" w:cs="Times New Roman" w:hint="eastAsia"/>
                <w:kern w:val="2"/>
                <w:sz w:val="21"/>
                <w:szCs w:val="21"/>
              </w:rPr>
              <w:t>U</w:t>
            </w:r>
            <w:r w:rsidRPr="00C37BBA">
              <w:rPr>
                <w:rFonts w:ascii="Times New Roman" w:eastAsia="宋体" w:hAnsi="Times New Roman" w:cs="Times New Roman"/>
                <w:kern w:val="2"/>
                <w:sz w:val="21"/>
                <w:szCs w:val="21"/>
              </w:rPr>
              <w:t>GR</w:t>
            </w:r>
            <w:r w:rsidRPr="00C37BBA">
              <w:rPr>
                <w:rFonts w:ascii="Times New Roman" w:eastAsia="宋体" w:hAnsi="Times New Roman" w:cs="Times New Roman" w:hint="eastAsia"/>
                <w:kern w:val="2"/>
                <w:sz w:val="21"/>
                <w:szCs w:val="21"/>
              </w:rPr>
              <w:t>）</w:t>
            </w:r>
          </w:p>
        </w:tc>
        <w:tc>
          <w:tcPr>
            <w:tcW w:w="946" w:type="dxa"/>
          </w:tcPr>
          <w:p w14:paraId="43B7D532" w14:textId="1797D9A6"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色温（</w:t>
            </w:r>
            <w:r w:rsidRPr="00C37BBA">
              <w:rPr>
                <w:rFonts w:ascii="Times New Roman" w:eastAsia="宋体" w:hAnsi="Times New Roman" w:cs="Times New Roman" w:hint="eastAsia"/>
                <w:kern w:val="2"/>
                <w:sz w:val="21"/>
                <w:szCs w:val="21"/>
              </w:rPr>
              <w:t>K</w:t>
            </w:r>
            <w:r w:rsidRPr="00C37BBA">
              <w:rPr>
                <w:rFonts w:ascii="Times New Roman" w:eastAsia="宋体" w:hAnsi="Times New Roman" w:cs="Times New Roman" w:hint="eastAsia"/>
                <w:kern w:val="2"/>
                <w:sz w:val="21"/>
                <w:szCs w:val="21"/>
              </w:rPr>
              <w:t>）</w:t>
            </w:r>
          </w:p>
        </w:tc>
        <w:tc>
          <w:tcPr>
            <w:tcW w:w="870" w:type="dxa"/>
          </w:tcPr>
          <w:p w14:paraId="56D0C35C" w14:textId="63C6A329"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一般</w:t>
            </w:r>
            <w:r w:rsidRPr="00C37BBA">
              <w:rPr>
                <w:rFonts w:ascii="Times New Roman" w:eastAsia="宋体" w:hAnsi="Times New Roman" w:cs="Times New Roman" w:hint="eastAsia"/>
                <w:kern w:val="2"/>
                <w:sz w:val="21"/>
                <w:szCs w:val="21"/>
              </w:rPr>
              <w:t>显色指数（</w:t>
            </w:r>
            <w:r w:rsidRPr="00C37BBA">
              <w:rPr>
                <w:rFonts w:ascii="Times New Roman" w:eastAsia="宋体" w:hAnsi="Times New Roman" w:cs="Times New Roman" w:hint="eastAsia"/>
                <w:kern w:val="2"/>
                <w:sz w:val="21"/>
                <w:szCs w:val="21"/>
              </w:rPr>
              <w:t>R</w:t>
            </w:r>
            <w:r w:rsidRPr="00C37BBA">
              <w:rPr>
                <w:rFonts w:ascii="Times New Roman" w:eastAsia="宋体" w:hAnsi="Times New Roman" w:cs="Times New Roman"/>
                <w:kern w:val="2"/>
                <w:sz w:val="21"/>
                <w:szCs w:val="21"/>
              </w:rPr>
              <w:t>a</w:t>
            </w:r>
            <w:r w:rsidRPr="00C37BBA">
              <w:rPr>
                <w:rFonts w:ascii="Times New Roman" w:eastAsia="宋体" w:hAnsi="Times New Roman" w:cs="Times New Roman" w:hint="eastAsia"/>
                <w:kern w:val="2"/>
                <w:sz w:val="21"/>
                <w:szCs w:val="21"/>
              </w:rPr>
              <w:t>）</w:t>
            </w:r>
          </w:p>
        </w:tc>
        <w:tc>
          <w:tcPr>
            <w:tcW w:w="882" w:type="dxa"/>
          </w:tcPr>
          <w:p w14:paraId="21E375FE" w14:textId="566E59B3"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特殊</w:t>
            </w:r>
            <w:r w:rsidRPr="00C37BBA">
              <w:rPr>
                <w:rFonts w:ascii="Times New Roman" w:eastAsia="宋体" w:hAnsi="Times New Roman" w:cs="Times New Roman" w:hint="eastAsia"/>
                <w:kern w:val="2"/>
                <w:sz w:val="21"/>
                <w:szCs w:val="21"/>
              </w:rPr>
              <w:t>显色指数（</w:t>
            </w:r>
            <w:r w:rsidRPr="00C37BBA">
              <w:rPr>
                <w:rFonts w:ascii="Times New Roman" w:eastAsia="宋体" w:hAnsi="Times New Roman" w:cs="Times New Roman" w:hint="eastAsia"/>
                <w:kern w:val="2"/>
                <w:sz w:val="21"/>
                <w:szCs w:val="21"/>
              </w:rPr>
              <w:t>R</w:t>
            </w:r>
            <w:r w:rsidRPr="00C37BBA">
              <w:rPr>
                <w:rFonts w:ascii="Times New Roman" w:eastAsia="宋体" w:hAnsi="Times New Roman" w:cs="Times New Roman"/>
                <w:kern w:val="2"/>
                <w:sz w:val="21"/>
                <w:szCs w:val="21"/>
              </w:rPr>
              <w:t>9</w:t>
            </w:r>
            <w:r w:rsidRPr="00C37BBA">
              <w:rPr>
                <w:rFonts w:ascii="Times New Roman" w:eastAsia="宋体" w:hAnsi="Times New Roman" w:cs="Times New Roman" w:hint="eastAsia"/>
                <w:kern w:val="2"/>
                <w:sz w:val="21"/>
                <w:szCs w:val="21"/>
              </w:rPr>
              <w:t>）</w:t>
            </w:r>
          </w:p>
        </w:tc>
        <w:tc>
          <w:tcPr>
            <w:tcW w:w="848" w:type="dxa"/>
          </w:tcPr>
          <w:p w14:paraId="03C11E31" w14:textId="4D1C403B"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柱面照度（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982" w:type="dxa"/>
          </w:tcPr>
          <w:p w14:paraId="1DD9478E" w14:textId="40E8FAC2"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顶棚照度（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982" w:type="dxa"/>
          </w:tcPr>
          <w:p w14:paraId="14D6EB85" w14:textId="36DF2600" w:rsidR="00D671D4" w:rsidRPr="00C37BBA" w:rsidRDefault="00D671D4"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墙面照度（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r>
      <w:tr w:rsidR="00D449D3" w:rsidRPr="00F142ED" w14:paraId="74E2717A" w14:textId="77777777" w:rsidTr="00F84AA1">
        <w:trPr>
          <w:trHeight w:val="302"/>
        </w:trPr>
        <w:tc>
          <w:tcPr>
            <w:tcW w:w="690" w:type="dxa"/>
          </w:tcPr>
          <w:p w14:paraId="4762A204"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卧室</w:t>
            </w: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病房</w:t>
            </w:r>
          </w:p>
        </w:tc>
        <w:tc>
          <w:tcPr>
            <w:tcW w:w="693" w:type="dxa"/>
          </w:tcPr>
          <w:p w14:paraId="2DEE5144"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2AB06111" w14:textId="76DC2560"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200</w:t>
            </w:r>
            <w:r w:rsidRPr="00C37BBA">
              <w:rPr>
                <w:rFonts w:ascii="Times New Roman" w:eastAsia="宋体" w:hAnsi="Times New Roman" w:cs="Times New Roman" w:hint="eastAsia"/>
                <w:kern w:val="2"/>
                <w:sz w:val="21"/>
                <w:szCs w:val="21"/>
              </w:rPr>
              <w:t xml:space="preserve"> </w:t>
            </w:r>
          </w:p>
        </w:tc>
        <w:tc>
          <w:tcPr>
            <w:tcW w:w="963" w:type="dxa"/>
          </w:tcPr>
          <w:p w14:paraId="6CF91A2F" w14:textId="29C46CF9"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.6</w:t>
            </w:r>
          </w:p>
        </w:tc>
        <w:tc>
          <w:tcPr>
            <w:tcW w:w="1080" w:type="dxa"/>
          </w:tcPr>
          <w:p w14:paraId="4B8887F7" w14:textId="0B8ADDFE"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9</w:t>
            </w:r>
          </w:p>
        </w:tc>
        <w:tc>
          <w:tcPr>
            <w:tcW w:w="946" w:type="dxa"/>
          </w:tcPr>
          <w:p w14:paraId="427A6B2B" w14:textId="09C4B7DA"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700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6500</w:t>
            </w:r>
            <w:r w:rsidR="00D449D3">
              <w:rPr>
                <w:rFonts w:ascii="Times New Roman" w:eastAsia="宋体" w:hAnsi="Times New Roman" w:cs="Times New Roman" w:hint="eastAsia"/>
                <w:kern w:val="2"/>
                <w:sz w:val="21"/>
                <w:szCs w:val="21"/>
              </w:rPr>
              <w:t>（色温可调）</w:t>
            </w:r>
          </w:p>
        </w:tc>
        <w:tc>
          <w:tcPr>
            <w:tcW w:w="870" w:type="dxa"/>
            <w:vMerge w:val="restart"/>
          </w:tcPr>
          <w:p w14:paraId="5C026EB6" w14:textId="627400E4"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w:t>
            </w:r>
            <w:r w:rsidRPr="00C37BBA">
              <w:rPr>
                <w:rFonts w:ascii="Times New Roman" w:eastAsia="宋体" w:hAnsi="Times New Roman" w:cs="Times New Roman"/>
                <w:kern w:val="2"/>
                <w:sz w:val="21"/>
                <w:szCs w:val="21"/>
              </w:rPr>
              <w:t>0</w:t>
            </w:r>
          </w:p>
        </w:tc>
        <w:tc>
          <w:tcPr>
            <w:tcW w:w="882" w:type="dxa"/>
            <w:vMerge w:val="restart"/>
          </w:tcPr>
          <w:p w14:paraId="645E1B59" w14:textId="17531501"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p>
        </w:tc>
        <w:tc>
          <w:tcPr>
            <w:tcW w:w="848" w:type="dxa"/>
          </w:tcPr>
          <w:p w14:paraId="54EFE9A2" w14:textId="15E8A7F2"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982" w:type="dxa"/>
          </w:tcPr>
          <w:p w14:paraId="575BFB10" w14:textId="197FB9D8"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w:t>
            </w:r>
          </w:p>
        </w:tc>
        <w:tc>
          <w:tcPr>
            <w:tcW w:w="982" w:type="dxa"/>
          </w:tcPr>
          <w:p w14:paraId="2B76D9ED" w14:textId="54095F85"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84AA1" w:rsidRPr="00F142ED" w14:paraId="7A2EF612" w14:textId="77777777" w:rsidTr="00F84AA1">
        <w:tc>
          <w:tcPr>
            <w:tcW w:w="690" w:type="dxa"/>
          </w:tcPr>
          <w:p w14:paraId="2E284CC2"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卫生间</w:t>
            </w:r>
          </w:p>
        </w:tc>
        <w:tc>
          <w:tcPr>
            <w:tcW w:w="693" w:type="dxa"/>
          </w:tcPr>
          <w:p w14:paraId="5B1576A2"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6174FB9E" w14:textId="7692C3E4"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 xml:space="preserve">150 </w:t>
            </w:r>
          </w:p>
        </w:tc>
        <w:tc>
          <w:tcPr>
            <w:tcW w:w="963" w:type="dxa"/>
          </w:tcPr>
          <w:p w14:paraId="46DA74C9" w14:textId="6F95439A"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5FE5C346" w14:textId="7E6C4B88"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9</w:t>
            </w:r>
          </w:p>
        </w:tc>
        <w:tc>
          <w:tcPr>
            <w:tcW w:w="946" w:type="dxa"/>
            <w:vMerge w:val="restart"/>
          </w:tcPr>
          <w:p w14:paraId="367C813F" w14:textId="27609EEF"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3</w:t>
            </w:r>
            <w:r>
              <w:rPr>
                <w:rFonts w:ascii="Times New Roman" w:eastAsia="宋体" w:hAnsi="Times New Roman" w:cs="Times New Roman"/>
                <w:kern w:val="2"/>
                <w:sz w:val="21"/>
                <w:szCs w:val="21"/>
              </w:rPr>
              <w:t>300</w:t>
            </w:r>
            <w:r w:rsidR="004D71A4">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5500</w:t>
            </w:r>
          </w:p>
        </w:tc>
        <w:tc>
          <w:tcPr>
            <w:tcW w:w="870" w:type="dxa"/>
            <w:vMerge/>
          </w:tcPr>
          <w:p w14:paraId="4882735D"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4F909FFC"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8" w:type="dxa"/>
          </w:tcPr>
          <w:p w14:paraId="22DD90EC" w14:textId="06A2592C"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c>
          <w:tcPr>
            <w:tcW w:w="982" w:type="dxa"/>
          </w:tcPr>
          <w:p w14:paraId="7BE65C6B" w14:textId="1D43970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982" w:type="dxa"/>
          </w:tcPr>
          <w:p w14:paraId="6F974D09" w14:textId="450570D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r>
      <w:tr w:rsidR="00F84AA1" w:rsidRPr="00F142ED" w14:paraId="00FF6A13" w14:textId="77777777" w:rsidTr="00F84AA1">
        <w:tc>
          <w:tcPr>
            <w:tcW w:w="690" w:type="dxa"/>
          </w:tcPr>
          <w:p w14:paraId="76A303B3"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走廊及楼梯间</w:t>
            </w:r>
          </w:p>
        </w:tc>
        <w:tc>
          <w:tcPr>
            <w:tcW w:w="693" w:type="dxa"/>
          </w:tcPr>
          <w:p w14:paraId="66D1F145"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1F21DF07" w14:textId="7771F0F2"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963" w:type="dxa"/>
          </w:tcPr>
          <w:p w14:paraId="4DBAAD00" w14:textId="4C4F5F29"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7175C5CA" w14:textId="12D197DF"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46" w:type="dxa"/>
            <w:vMerge/>
          </w:tcPr>
          <w:p w14:paraId="32BD61EF"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70" w:type="dxa"/>
            <w:vMerge/>
          </w:tcPr>
          <w:p w14:paraId="5EDF0615"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2CF94872"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8" w:type="dxa"/>
          </w:tcPr>
          <w:p w14:paraId="0162A5C7" w14:textId="70C4688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982" w:type="dxa"/>
          </w:tcPr>
          <w:p w14:paraId="3EFECB34" w14:textId="39EAC654"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w:t>
            </w:r>
          </w:p>
        </w:tc>
        <w:tc>
          <w:tcPr>
            <w:tcW w:w="982" w:type="dxa"/>
          </w:tcPr>
          <w:p w14:paraId="5612D390" w14:textId="7EC762D9"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r>
      <w:tr w:rsidR="00F84AA1" w:rsidRPr="00F142ED" w14:paraId="44F5412F" w14:textId="77777777" w:rsidTr="00F84AA1">
        <w:tc>
          <w:tcPr>
            <w:tcW w:w="690" w:type="dxa"/>
          </w:tcPr>
          <w:p w14:paraId="61951352"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护士站</w:t>
            </w:r>
          </w:p>
        </w:tc>
        <w:tc>
          <w:tcPr>
            <w:tcW w:w="693" w:type="dxa"/>
          </w:tcPr>
          <w:p w14:paraId="2F132861"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0D00CC49" w14:textId="69355C23"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300</w:t>
            </w:r>
            <w:r w:rsidRPr="00C37BBA">
              <w:rPr>
                <w:rFonts w:ascii="Times New Roman" w:eastAsia="宋体" w:hAnsi="Times New Roman" w:cs="Times New Roman" w:hint="eastAsia"/>
                <w:kern w:val="2"/>
                <w:sz w:val="21"/>
                <w:szCs w:val="21"/>
              </w:rPr>
              <w:t xml:space="preserve"> </w:t>
            </w:r>
          </w:p>
        </w:tc>
        <w:tc>
          <w:tcPr>
            <w:tcW w:w="963" w:type="dxa"/>
          </w:tcPr>
          <w:p w14:paraId="45D3F732" w14:textId="1C02773F"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72A9C516" w14:textId="01A687D5"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46" w:type="dxa"/>
            <w:vMerge w:val="restart"/>
          </w:tcPr>
          <w:p w14:paraId="39BA8950" w14:textId="51CF5243" w:rsidR="00F84AA1" w:rsidRPr="00C37BBA" w:rsidRDefault="00F84AA1" w:rsidP="00F84AA1">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700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6500</w:t>
            </w:r>
            <w:r w:rsidR="00D449D3">
              <w:rPr>
                <w:rFonts w:ascii="Times New Roman" w:eastAsia="宋体" w:hAnsi="Times New Roman" w:cs="Times New Roman" w:hint="eastAsia"/>
                <w:kern w:val="2"/>
                <w:sz w:val="21"/>
                <w:szCs w:val="21"/>
              </w:rPr>
              <w:t>（色温可调）</w:t>
            </w:r>
          </w:p>
        </w:tc>
        <w:tc>
          <w:tcPr>
            <w:tcW w:w="870" w:type="dxa"/>
            <w:vMerge/>
          </w:tcPr>
          <w:p w14:paraId="7397C0BA"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1FC9A804"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8" w:type="dxa"/>
          </w:tcPr>
          <w:p w14:paraId="4C159277" w14:textId="17A1F34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982" w:type="dxa"/>
          </w:tcPr>
          <w:p w14:paraId="0B1D5564" w14:textId="3AFE75F5"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w:t>
            </w:r>
          </w:p>
        </w:tc>
        <w:tc>
          <w:tcPr>
            <w:tcW w:w="982" w:type="dxa"/>
          </w:tcPr>
          <w:p w14:paraId="79B0F3C3" w14:textId="4F001451"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84AA1" w:rsidRPr="00F142ED" w14:paraId="219DB542" w14:textId="77777777" w:rsidTr="00F84AA1">
        <w:tc>
          <w:tcPr>
            <w:tcW w:w="690" w:type="dxa"/>
          </w:tcPr>
          <w:p w14:paraId="0FD28FA1"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文娱健身空间</w:t>
            </w:r>
          </w:p>
        </w:tc>
        <w:tc>
          <w:tcPr>
            <w:tcW w:w="693" w:type="dxa"/>
          </w:tcPr>
          <w:p w14:paraId="1BDCC804"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7FF20197" w14:textId="3F1C9E08"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300</w:t>
            </w:r>
          </w:p>
        </w:tc>
        <w:tc>
          <w:tcPr>
            <w:tcW w:w="963" w:type="dxa"/>
          </w:tcPr>
          <w:p w14:paraId="11B5EE9D" w14:textId="25A56D14"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0233EA48" w14:textId="114D5C35"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46" w:type="dxa"/>
            <w:vMerge/>
          </w:tcPr>
          <w:p w14:paraId="62B0D451" w14:textId="0F838839" w:rsidR="00F84AA1" w:rsidRPr="00C37BBA" w:rsidRDefault="00F84AA1" w:rsidP="00F84AA1">
            <w:pPr>
              <w:pStyle w:val="aa"/>
              <w:spacing w:line="400" w:lineRule="exact"/>
              <w:ind w:firstLineChars="0" w:firstLine="0"/>
              <w:rPr>
                <w:rFonts w:ascii="Times New Roman" w:eastAsia="宋体" w:hAnsi="Times New Roman" w:cs="Times New Roman"/>
                <w:kern w:val="2"/>
                <w:sz w:val="21"/>
                <w:szCs w:val="21"/>
              </w:rPr>
            </w:pPr>
          </w:p>
        </w:tc>
        <w:tc>
          <w:tcPr>
            <w:tcW w:w="870" w:type="dxa"/>
            <w:vMerge/>
          </w:tcPr>
          <w:p w14:paraId="1B168D2E"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4B32EAA9"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8" w:type="dxa"/>
          </w:tcPr>
          <w:p w14:paraId="1E2773D7" w14:textId="62B5CC8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c>
          <w:tcPr>
            <w:tcW w:w="982" w:type="dxa"/>
          </w:tcPr>
          <w:p w14:paraId="5D395DCA" w14:textId="50DF421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982" w:type="dxa"/>
          </w:tcPr>
          <w:p w14:paraId="36BE7F5F" w14:textId="651D109A"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r>
      <w:tr w:rsidR="00F84AA1" w:rsidRPr="00F142ED" w14:paraId="6ABB1E3C" w14:textId="77777777" w:rsidTr="00F84AA1">
        <w:tc>
          <w:tcPr>
            <w:tcW w:w="690" w:type="dxa"/>
          </w:tcPr>
          <w:p w14:paraId="3A3F7108"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康复医疗空间</w:t>
            </w:r>
          </w:p>
        </w:tc>
        <w:tc>
          <w:tcPr>
            <w:tcW w:w="693" w:type="dxa"/>
          </w:tcPr>
          <w:p w14:paraId="2EE00165"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62A25016" w14:textId="47E76149"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300</w:t>
            </w:r>
          </w:p>
        </w:tc>
        <w:tc>
          <w:tcPr>
            <w:tcW w:w="963" w:type="dxa"/>
          </w:tcPr>
          <w:p w14:paraId="24730C3E" w14:textId="56564CCA"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07E75860" w14:textId="5A6453B0"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46" w:type="dxa"/>
            <w:vMerge/>
          </w:tcPr>
          <w:p w14:paraId="5E471D0C" w14:textId="7458ED2A"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70" w:type="dxa"/>
            <w:vMerge/>
          </w:tcPr>
          <w:p w14:paraId="5D7FDE63"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0D83568E" w14:textId="77777777"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8" w:type="dxa"/>
          </w:tcPr>
          <w:p w14:paraId="3EE6536C" w14:textId="33984F5D"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00</w:t>
            </w:r>
          </w:p>
        </w:tc>
        <w:tc>
          <w:tcPr>
            <w:tcW w:w="982" w:type="dxa"/>
          </w:tcPr>
          <w:p w14:paraId="534573C0" w14:textId="501B2046"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w:t>
            </w:r>
            <w:r w:rsidRPr="00C37BBA">
              <w:rPr>
                <w:rFonts w:ascii="Times New Roman" w:eastAsia="宋体" w:hAnsi="Times New Roman" w:cs="Times New Roman"/>
                <w:kern w:val="2"/>
                <w:sz w:val="21"/>
                <w:szCs w:val="21"/>
              </w:rPr>
              <w:t>5</w:t>
            </w:r>
          </w:p>
        </w:tc>
        <w:tc>
          <w:tcPr>
            <w:tcW w:w="982" w:type="dxa"/>
          </w:tcPr>
          <w:p w14:paraId="59592591" w14:textId="2FF684B8" w:rsidR="00F84AA1"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00</w:t>
            </w:r>
          </w:p>
        </w:tc>
      </w:tr>
      <w:tr w:rsidR="00D449D3" w:rsidRPr="00F142ED" w14:paraId="6380D607" w14:textId="77777777" w:rsidTr="00F84AA1">
        <w:tc>
          <w:tcPr>
            <w:tcW w:w="690" w:type="dxa"/>
          </w:tcPr>
          <w:p w14:paraId="2783C9B3"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其他空间</w:t>
            </w:r>
          </w:p>
        </w:tc>
        <w:tc>
          <w:tcPr>
            <w:tcW w:w="693" w:type="dxa"/>
          </w:tcPr>
          <w:p w14:paraId="05DDB312"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40" w:type="dxa"/>
          </w:tcPr>
          <w:p w14:paraId="252B6141" w14:textId="128C1932"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963" w:type="dxa"/>
          </w:tcPr>
          <w:p w14:paraId="3CEACA40" w14:textId="47CCC7E2"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.4</w:t>
            </w:r>
          </w:p>
        </w:tc>
        <w:tc>
          <w:tcPr>
            <w:tcW w:w="1080" w:type="dxa"/>
          </w:tcPr>
          <w:p w14:paraId="0C3EB86F" w14:textId="447BE67B"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2</w:t>
            </w:r>
            <w:r w:rsidRPr="00C37BBA">
              <w:rPr>
                <w:rFonts w:ascii="Times New Roman" w:eastAsia="宋体" w:hAnsi="Times New Roman" w:cs="Times New Roman"/>
                <w:kern w:val="2"/>
                <w:sz w:val="21"/>
                <w:szCs w:val="21"/>
              </w:rPr>
              <w:t>2</w:t>
            </w:r>
          </w:p>
        </w:tc>
        <w:tc>
          <w:tcPr>
            <w:tcW w:w="946" w:type="dxa"/>
          </w:tcPr>
          <w:p w14:paraId="459A0594" w14:textId="54A188F2" w:rsidR="00B26320" w:rsidRPr="00C37BBA" w:rsidRDefault="00F84AA1"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3</w:t>
            </w:r>
            <w:r>
              <w:rPr>
                <w:rFonts w:ascii="Times New Roman" w:eastAsia="宋体" w:hAnsi="Times New Roman" w:cs="Times New Roman"/>
                <w:kern w:val="2"/>
                <w:sz w:val="21"/>
                <w:szCs w:val="21"/>
              </w:rPr>
              <w:t>300</w:t>
            </w:r>
            <w:r w:rsidR="004D71A4">
              <w:rPr>
                <w:rFonts w:ascii="Times New Roman" w:eastAsia="宋体" w:hAnsi="Times New Roman" w:cs="Times New Roman"/>
                <w:kern w:val="2"/>
                <w:sz w:val="21"/>
                <w:szCs w:val="21"/>
              </w:rPr>
              <w:t>~</w:t>
            </w:r>
            <w:r>
              <w:rPr>
                <w:rFonts w:ascii="Times New Roman" w:eastAsia="宋体" w:hAnsi="Times New Roman" w:cs="Times New Roman"/>
                <w:kern w:val="2"/>
                <w:sz w:val="21"/>
                <w:szCs w:val="21"/>
              </w:rPr>
              <w:t>5500</w:t>
            </w:r>
          </w:p>
        </w:tc>
        <w:tc>
          <w:tcPr>
            <w:tcW w:w="870" w:type="dxa"/>
            <w:vMerge/>
          </w:tcPr>
          <w:p w14:paraId="41BE2486"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368BFAA8"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8" w:type="dxa"/>
          </w:tcPr>
          <w:p w14:paraId="1F0A5AD6" w14:textId="029C5038"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82" w:type="dxa"/>
          </w:tcPr>
          <w:p w14:paraId="1EBFD8B3" w14:textId="77777777"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82" w:type="dxa"/>
          </w:tcPr>
          <w:p w14:paraId="29E656EA" w14:textId="2A767DAB" w:rsidR="00B26320" w:rsidRPr="00C37BBA" w:rsidRDefault="00B26320" w:rsidP="00C37BBA">
            <w:pPr>
              <w:pStyle w:val="aa"/>
              <w:spacing w:line="400" w:lineRule="exact"/>
              <w:ind w:firstLineChars="0" w:firstLine="0"/>
              <w:jc w:val="center"/>
              <w:rPr>
                <w:rFonts w:ascii="Times New Roman" w:eastAsia="宋体" w:hAnsi="Times New Roman" w:cs="Times New Roman"/>
                <w:kern w:val="2"/>
                <w:sz w:val="21"/>
                <w:szCs w:val="21"/>
              </w:rPr>
            </w:pPr>
          </w:p>
        </w:tc>
      </w:tr>
    </w:tbl>
    <w:p w14:paraId="707305D0" w14:textId="6CC2C8D0" w:rsidR="00000B99" w:rsidRPr="00F142ED" w:rsidRDefault="00000B99" w:rsidP="00B3742D">
      <w:pPr>
        <w:spacing w:line="360" w:lineRule="auto"/>
        <w:jc w:val="left"/>
        <w:rPr>
          <w:rFonts w:ascii="宋体" w:eastAsia="宋体" w:hAnsi="宋体"/>
          <w:sz w:val="24"/>
          <w:szCs w:val="24"/>
        </w:rPr>
      </w:pPr>
      <w:r w:rsidRPr="00F142ED">
        <w:rPr>
          <w:rFonts w:ascii="宋体" w:eastAsia="宋体" w:hAnsi="宋体"/>
          <w:b/>
          <w:bCs/>
          <w:sz w:val="24"/>
          <w:szCs w:val="24"/>
        </w:rPr>
        <w:t>7.3.2</w:t>
      </w:r>
      <w:r w:rsidR="00B3742D">
        <w:rPr>
          <w:rFonts w:ascii="宋体" w:eastAsia="宋体" w:hAnsi="宋体"/>
          <w:b/>
          <w:bCs/>
          <w:sz w:val="24"/>
          <w:szCs w:val="24"/>
        </w:rPr>
        <w:t xml:space="preserve"> </w:t>
      </w:r>
      <w:proofErr w:type="gramStart"/>
      <w:r w:rsidRPr="00F142ED">
        <w:rPr>
          <w:rFonts w:ascii="宋体" w:eastAsia="宋体" w:hAnsi="宋体" w:hint="eastAsia"/>
          <w:sz w:val="24"/>
          <w:szCs w:val="24"/>
        </w:rPr>
        <w:t>适老空间</w:t>
      </w:r>
      <w:proofErr w:type="gramEnd"/>
      <w:r w:rsidRPr="00F142ED">
        <w:rPr>
          <w:rFonts w:ascii="宋体" w:eastAsia="宋体" w:hAnsi="宋体" w:hint="eastAsia"/>
          <w:sz w:val="24"/>
          <w:szCs w:val="24"/>
        </w:rPr>
        <w:t>中</w:t>
      </w:r>
      <w:r w:rsidR="00454B19">
        <w:rPr>
          <w:rFonts w:ascii="宋体" w:eastAsia="宋体" w:hAnsi="宋体" w:hint="eastAsia"/>
          <w:sz w:val="24"/>
          <w:szCs w:val="24"/>
        </w:rPr>
        <w:t>的</w:t>
      </w:r>
      <w:r w:rsidR="00AE2405" w:rsidRPr="00F142ED">
        <w:rPr>
          <w:rFonts w:ascii="宋体" w:eastAsia="宋体" w:hAnsi="宋体" w:hint="eastAsia"/>
          <w:sz w:val="24"/>
          <w:szCs w:val="24"/>
        </w:rPr>
        <w:t>老年人</w:t>
      </w:r>
      <w:r w:rsidR="003D0752" w:rsidRPr="00F142ED">
        <w:rPr>
          <w:rFonts w:ascii="宋体" w:eastAsia="宋体" w:hAnsi="宋体" w:hint="eastAsia"/>
          <w:sz w:val="24"/>
          <w:szCs w:val="24"/>
        </w:rPr>
        <w:t>房间、</w:t>
      </w:r>
      <w:r w:rsidR="00F47F25" w:rsidRPr="00F142ED">
        <w:rPr>
          <w:rFonts w:ascii="宋体" w:eastAsia="宋体" w:hAnsi="宋体" w:hint="eastAsia"/>
          <w:sz w:val="24"/>
          <w:szCs w:val="24"/>
        </w:rPr>
        <w:t>护理人员</w:t>
      </w:r>
      <w:r w:rsidR="00454B19">
        <w:rPr>
          <w:rFonts w:ascii="宋体" w:eastAsia="宋体" w:hAnsi="宋体" w:hint="eastAsia"/>
          <w:sz w:val="24"/>
          <w:szCs w:val="24"/>
        </w:rPr>
        <w:t>的</w:t>
      </w:r>
      <w:r w:rsidRPr="00F142ED">
        <w:rPr>
          <w:rFonts w:ascii="宋体" w:eastAsia="宋体" w:hAnsi="宋体" w:hint="eastAsia"/>
          <w:sz w:val="24"/>
          <w:szCs w:val="24"/>
        </w:rPr>
        <w:t>值班场所</w:t>
      </w:r>
      <w:r w:rsidR="003D0752" w:rsidRPr="00F142ED">
        <w:rPr>
          <w:rFonts w:ascii="宋体" w:eastAsia="宋体" w:hAnsi="宋体" w:hint="eastAsia"/>
          <w:sz w:val="24"/>
          <w:szCs w:val="24"/>
        </w:rPr>
        <w:t>和文娱健身空间</w:t>
      </w:r>
      <w:r w:rsidRPr="00F142ED">
        <w:rPr>
          <w:rFonts w:ascii="宋体" w:eastAsia="宋体" w:hAnsi="宋体" w:hint="eastAsia"/>
          <w:sz w:val="24"/>
          <w:szCs w:val="24"/>
        </w:rPr>
        <w:t>的室内照明设计，应符合以下规定：</w:t>
      </w:r>
      <w:r w:rsidRPr="00F142ED">
        <w:rPr>
          <w:rFonts w:ascii="宋体" w:eastAsia="宋体" w:hAnsi="宋体"/>
          <w:sz w:val="24"/>
          <w:szCs w:val="24"/>
        </w:rPr>
        <w:t xml:space="preserve"> </w:t>
      </w:r>
    </w:p>
    <w:p w14:paraId="4661A0D5" w14:textId="5E714624" w:rsidR="005B59B8" w:rsidRDefault="00197833" w:rsidP="00B3742D">
      <w:pPr>
        <w:pStyle w:val="aa"/>
        <w:numPr>
          <w:ilvl w:val="0"/>
          <w:numId w:val="41"/>
        </w:numPr>
        <w:spacing w:line="360" w:lineRule="auto"/>
        <w:ind w:firstLineChars="0"/>
        <w:rPr>
          <w:rFonts w:ascii="宋体" w:eastAsia="宋体" w:hAnsi="宋体" w:cs="Times New Roman"/>
          <w:bCs/>
          <w:sz w:val="24"/>
        </w:rPr>
      </w:pPr>
      <w:r w:rsidRPr="009D206F">
        <w:rPr>
          <w:rFonts w:ascii="宋体" w:eastAsia="宋体" w:hAnsi="宋体" w:cs="Times New Roman" w:hint="eastAsia"/>
          <w:bCs/>
          <w:sz w:val="24"/>
        </w:rPr>
        <w:t>老年人</w:t>
      </w:r>
      <w:r w:rsidR="003D0752" w:rsidRPr="009D206F">
        <w:rPr>
          <w:rFonts w:ascii="宋体" w:eastAsia="宋体" w:hAnsi="宋体" w:cs="Times New Roman" w:hint="eastAsia"/>
          <w:bCs/>
          <w:sz w:val="24"/>
        </w:rPr>
        <w:t>房间</w:t>
      </w:r>
      <w:r w:rsidR="000A2E6F">
        <w:rPr>
          <w:rFonts w:ascii="宋体" w:eastAsia="宋体" w:hAnsi="宋体" w:cs="Times New Roman" w:hint="eastAsia"/>
          <w:bCs/>
          <w:sz w:val="24"/>
        </w:rPr>
        <w:t>的照明设计应符合下列规定：</w:t>
      </w:r>
    </w:p>
    <w:p w14:paraId="4D042BB7" w14:textId="55F1A281" w:rsidR="005B59B8" w:rsidRDefault="00000B99" w:rsidP="00B67955">
      <w:pPr>
        <w:pStyle w:val="aa"/>
        <w:numPr>
          <w:ilvl w:val="0"/>
          <w:numId w:val="51"/>
        </w:numPr>
        <w:spacing w:line="360" w:lineRule="auto"/>
        <w:ind w:firstLineChars="0"/>
        <w:rPr>
          <w:rFonts w:ascii="Times New Roman" w:eastAsia="宋体" w:hAnsi="Times New Roman" w:cs="Times New Roman"/>
          <w:sz w:val="24"/>
        </w:rPr>
      </w:pPr>
      <w:r w:rsidRPr="005B59B8">
        <w:rPr>
          <w:rFonts w:ascii="Times New Roman" w:eastAsia="宋体" w:hAnsi="Times New Roman" w:cs="Times New Roman" w:hint="eastAsia"/>
          <w:sz w:val="24"/>
        </w:rPr>
        <w:t>室内的节律照明</w:t>
      </w:r>
      <w:r w:rsidR="00F47F25" w:rsidRPr="005B59B8">
        <w:rPr>
          <w:rFonts w:ascii="Times New Roman" w:eastAsia="宋体" w:hAnsi="Times New Roman" w:cs="Times New Roman"/>
          <w:sz w:val="24"/>
        </w:rPr>
        <w:t>应有益于</w:t>
      </w:r>
      <w:r w:rsidR="00F47F25" w:rsidRPr="005B59B8">
        <w:rPr>
          <w:rFonts w:ascii="Times New Roman" w:eastAsia="宋体" w:hAnsi="Times New Roman" w:cs="Times New Roman" w:hint="eastAsia"/>
          <w:sz w:val="24"/>
        </w:rPr>
        <w:t>老年人</w:t>
      </w:r>
      <w:r w:rsidR="00F47F25" w:rsidRPr="005B59B8">
        <w:rPr>
          <w:rFonts w:ascii="Times New Roman" w:eastAsia="宋体" w:hAnsi="Times New Roman" w:cs="Times New Roman"/>
          <w:sz w:val="24"/>
        </w:rPr>
        <w:t>的睡眠及节律调节</w:t>
      </w:r>
      <w:r w:rsidRPr="005B59B8">
        <w:rPr>
          <w:rFonts w:ascii="Times New Roman" w:eastAsia="宋体" w:hAnsi="Times New Roman" w:cs="Times New Roman" w:hint="eastAsia"/>
          <w:sz w:val="24"/>
        </w:rPr>
        <w:t>；</w:t>
      </w:r>
      <w:r w:rsidRPr="005B59B8">
        <w:rPr>
          <w:rFonts w:ascii="Times New Roman" w:eastAsia="宋体" w:hAnsi="Times New Roman" w:cs="Times New Roman"/>
          <w:sz w:val="24"/>
        </w:rPr>
        <w:t xml:space="preserve"> </w:t>
      </w:r>
    </w:p>
    <w:p w14:paraId="1B66E87C" w14:textId="04CC3D1D" w:rsidR="00B67955" w:rsidRPr="005B59B8" w:rsidRDefault="00B67955" w:rsidP="00B67955">
      <w:pPr>
        <w:pStyle w:val="aa"/>
        <w:numPr>
          <w:ilvl w:val="0"/>
          <w:numId w:val="51"/>
        </w:numPr>
        <w:spacing w:line="360" w:lineRule="auto"/>
        <w:ind w:firstLineChars="0"/>
        <w:rPr>
          <w:rFonts w:ascii="Times New Roman" w:eastAsia="宋体" w:hAnsi="Times New Roman" w:cs="Times New Roman"/>
          <w:sz w:val="24"/>
        </w:rPr>
      </w:pPr>
      <w:r>
        <w:rPr>
          <w:rFonts w:ascii="Times New Roman" w:eastAsia="宋体" w:hAnsi="Times New Roman" w:cs="Times New Roman" w:hint="eastAsia"/>
          <w:sz w:val="24"/>
        </w:rPr>
        <w:lastRenderedPageBreak/>
        <w:t>卧室</w:t>
      </w:r>
      <w:r w:rsidRPr="00B67955">
        <w:rPr>
          <w:rFonts w:ascii="Times New Roman" w:eastAsia="宋体" w:hAnsi="Times New Roman" w:cs="Times New Roman"/>
          <w:sz w:val="24"/>
        </w:rPr>
        <w:t>内灯具宜采用间接照明的方式；</w:t>
      </w:r>
    </w:p>
    <w:p w14:paraId="4DD0C5B1" w14:textId="0885649A" w:rsidR="00000B99" w:rsidRPr="005B59B8" w:rsidRDefault="00B67955" w:rsidP="00B3742D">
      <w:pPr>
        <w:pStyle w:val="aa"/>
        <w:spacing w:line="360" w:lineRule="auto"/>
        <w:ind w:firstLineChars="0" w:firstLine="480"/>
        <w:rPr>
          <w:rFonts w:ascii="Times New Roman" w:eastAsia="宋体" w:hAnsi="Times New Roman" w:cs="Times New Roman"/>
          <w:sz w:val="24"/>
        </w:rPr>
      </w:pPr>
      <w:r>
        <w:rPr>
          <w:rFonts w:ascii="Times New Roman" w:eastAsia="宋体" w:hAnsi="Times New Roman" w:cs="Times New Roman"/>
          <w:b/>
          <w:bCs/>
          <w:sz w:val="24"/>
        </w:rPr>
        <w:t>3</w:t>
      </w:r>
      <w:r w:rsidR="005B59B8" w:rsidRPr="005B59B8">
        <w:rPr>
          <w:rFonts w:ascii="Times New Roman" w:eastAsia="宋体" w:hAnsi="Times New Roman" w:cs="Times New Roman" w:hint="eastAsia"/>
          <w:b/>
          <w:bCs/>
          <w:sz w:val="24"/>
        </w:rPr>
        <w:t>）</w:t>
      </w:r>
      <w:r w:rsidR="005B59B8">
        <w:rPr>
          <w:rFonts w:ascii="Times New Roman" w:eastAsia="宋体" w:hAnsi="Times New Roman" w:cs="Times New Roman" w:hint="eastAsia"/>
          <w:b/>
          <w:bCs/>
          <w:sz w:val="24"/>
        </w:rPr>
        <w:t xml:space="preserve"> </w:t>
      </w:r>
      <w:r w:rsidR="00000B99" w:rsidRPr="005B59B8">
        <w:rPr>
          <w:rFonts w:ascii="Times New Roman" w:eastAsia="宋体" w:hAnsi="Times New Roman" w:cs="Times New Roman" w:hint="eastAsia"/>
          <w:sz w:val="24"/>
        </w:rPr>
        <w:t>床</w:t>
      </w:r>
      <w:r w:rsidR="00000B99" w:rsidRPr="005B59B8">
        <w:rPr>
          <w:rFonts w:ascii="Times New Roman" w:eastAsia="宋体" w:hAnsi="Times New Roman" w:cs="Times New Roman"/>
          <w:sz w:val="24"/>
        </w:rPr>
        <w:t>到卫生间的路径</w:t>
      </w:r>
      <w:r w:rsidR="00000B99" w:rsidRPr="005B59B8">
        <w:rPr>
          <w:rFonts w:ascii="Times New Roman" w:eastAsia="宋体" w:hAnsi="Times New Roman" w:cs="Times New Roman" w:hint="eastAsia"/>
          <w:sz w:val="24"/>
        </w:rPr>
        <w:t>上</w:t>
      </w:r>
      <w:r w:rsidR="00000B99" w:rsidRPr="005B59B8">
        <w:rPr>
          <w:rFonts w:ascii="Times New Roman" w:eastAsia="宋体" w:hAnsi="Times New Roman" w:cs="Times New Roman"/>
          <w:sz w:val="24"/>
        </w:rPr>
        <w:t>以及卫生间内，</w:t>
      </w:r>
      <w:r w:rsidR="00000B99" w:rsidRPr="005B59B8">
        <w:rPr>
          <w:rFonts w:ascii="Times New Roman" w:eastAsia="宋体" w:hAnsi="Times New Roman" w:cs="Times New Roman" w:hint="eastAsia"/>
          <w:sz w:val="24"/>
        </w:rPr>
        <w:t>应在合适位置安装辅助照明（夜灯）</w:t>
      </w:r>
      <w:r w:rsidR="00F84AA1">
        <w:rPr>
          <w:rFonts w:ascii="Times New Roman" w:eastAsia="宋体" w:hAnsi="Times New Roman" w:cs="Times New Roman" w:hint="eastAsia"/>
          <w:sz w:val="24"/>
        </w:rPr>
        <w:t>，见</w:t>
      </w:r>
      <w:r w:rsidR="00B84FFE" w:rsidRPr="00B84FFE">
        <w:rPr>
          <w:rFonts w:ascii="Times New Roman" w:eastAsia="宋体" w:hAnsi="Times New Roman" w:cs="Times New Roman" w:hint="eastAsia"/>
          <w:sz w:val="24"/>
        </w:rPr>
        <w:t>第</w:t>
      </w:r>
      <w:r w:rsidR="00B84FFE" w:rsidRPr="00B84FFE">
        <w:rPr>
          <w:rFonts w:ascii="Times New Roman" w:eastAsia="宋体" w:hAnsi="Times New Roman" w:cs="Times New Roman"/>
          <w:sz w:val="24"/>
        </w:rPr>
        <w:t>7.6.7</w:t>
      </w:r>
      <w:r w:rsidR="00B84FFE" w:rsidRPr="00B84FFE">
        <w:rPr>
          <w:rFonts w:ascii="Times New Roman" w:eastAsia="宋体" w:hAnsi="Times New Roman" w:cs="Times New Roman"/>
          <w:sz w:val="24"/>
        </w:rPr>
        <w:t>条</w:t>
      </w:r>
      <w:r w:rsidR="00000B99" w:rsidRPr="005B59B8">
        <w:rPr>
          <w:rFonts w:ascii="Times New Roman" w:eastAsia="宋体" w:hAnsi="Times New Roman" w:cs="Times New Roman" w:hint="eastAsia"/>
          <w:sz w:val="24"/>
        </w:rPr>
        <w:t>。</w:t>
      </w:r>
      <w:r w:rsidR="003106F0" w:rsidRPr="005B59B8">
        <w:rPr>
          <w:rFonts w:ascii="Times New Roman" w:eastAsia="宋体" w:hAnsi="Times New Roman" w:cs="Times New Roman"/>
          <w:sz w:val="24"/>
        </w:rPr>
        <w:t>走廊处辅助照明</w:t>
      </w:r>
      <w:r w:rsidR="000A2E6F">
        <w:rPr>
          <w:rFonts w:ascii="Times New Roman" w:eastAsia="宋体" w:hAnsi="Times New Roman" w:cs="Times New Roman" w:hint="eastAsia"/>
          <w:sz w:val="24"/>
        </w:rPr>
        <w:t>不</w:t>
      </w:r>
      <w:r w:rsidR="003106F0" w:rsidRPr="005B59B8">
        <w:rPr>
          <w:rFonts w:ascii="Times New Roman" w:eastAsia="宋体" w:hAnsi="Times New Roman" w:cs="Times New Roman"/>
          <w:sz w:val="24"/>
        </w:rPr>
        <w:t>应布置在转角，造成地面明暗分界线或阴影感，辅助照明</w:t>
      </w:r>
      <w:r w:rsidR="003106F0" w:rsidRPr="005B59B8">
        <w:rPr>
          <w:rFonts w:ascii="Times New Roman" w:eastAsia="宋体" w:hAnsi="Times New Roman" w:cs="Times New Roman" w:hint="eastAsia"/>
          <w:sz w:val="24"/>
        </w:rPr>
        <w:t>的安装</w:t>
      </w:r>
      <w:r w:rsidR="003106F0" w:rsidRPr="005B59B8">
        <w:rPr>
          <w:rFonts w:ascii="Times New Roman" w:eastAsia="宋体" w:hAnsi="Times New Roman" w:cs="Times New Roman"/>
          <w:sz w:val="24"/>
        </w:rPr>
        <w:t>位置应尽可能接近终点</w:t>
      </w:r>
      <w:r w:rsidR="00C93111">
        <w:rPr>
          <w:rFonts w:ascii="Times New Roman" w:eastAsia="宋体" w:hAnsi="Times New Roman" w:cs="Times New Roman" w:hint="eastAsia"/>
          <w:sz w:val="24"/>
        </w:rPr>
        <w:t>；</w:t>
      </w:r>
      <w:r w:rsidR="00000B99" w:rsidRPr="005B59B8">
        <w:rPr>
          <w:rFonts w:ascii="Times New Roman" w:eastAsia="宋体" w:hAnsi="Times New Roman" w:cs="Times New Roman"/>
          <w:sz w:val="24"/>
        </w:rPr>
        <w:t xml:space="preserve"> </w:t>
      </w:r>
    </w:p>
    <w:p w14:paraId="3985397B" w14:textId="5DDEE9C5" w:rsidR="00F47F25" w:rsidRPr="005B59B8" w:rsidRDefault="00B67955" w:rsidP="00B3742D">
      <w:pPr>
        <w:pStyle w:val="aa"/>
        <w:spacing w:line="360" w:lineRule="auto"/>
        <w:ind w:firstLineChars="0" w:firstLine="480"/>
        <w:rPr>
          <w:rFonts w:ascii="Times New Roman" w:eastAsia="宋体" w:hAnsi="Times New Roman" w:cs="Times New Roman"/>
          <w:sz w:val="24"/>
        </w:rPr>
      </w:pPr>
      <w:r>
        <w:rPr>
          <w:rFonts w:ascii="Times New Roman" w:eastAsia="宋体" w:hAnsi="Times New Roman" w:cs="Times New Roman"/>
          <w:b/>
          <w:bCs/>
          <w:sz w:val="24"/>
        </w:rPr>
        <w:t>4</w:t>
      </w:r>
      <w:r w:rsidR="005B59B8" w:rsidRPr="005B59B8">
        <w:rPr>
          <w:rFonts w:ascii="Times New Roman" w:eastAsia="宋体" w:hAnsi="Times New Roman" w:cs="Times New Roman" w:hint="eastAsia"/>
          <w:b/>
          <w:bCs/>
          <w:sz w:val="24"/>
        </w:rPr>
        <w:t>）</w:t>
      </w:r>
      <w:r w:rsidR="00197833" w:rsidRPr="005B59B8">
        <w:rPr>
          <w:rFonts w:ascii="Times New Roman" w:eastAsia="宋体" w:hAnsi="Times New Roman" w:cs="Times New Roman"/>
          <w:sz w:val="24"/>
        </w:rPr>
        <w:t>床头</w:t>
      </w:r>
      <w:proofErr w:type="gramStart"/>
      <w:r w:rsidR="00197833" w:rsidRPr="005B59B8">
        <w:rPr>
          <w:rFonts w:ascii="Times New Roman" w:eastAsia="宋体" w:hAnsi="Times New Roman" w:cs="Times New Roman"/>
          <w:sz w:val="24"/>
        </w:rPr>
        <w:t>宜设置</w:t>
      </w:r>
      <w:proofErr w:type="gramEnd"/>
      <w:r w:rsidR="00197833" w:rsidRPr="005B59B8">
        <w:rPr>
          <w:rFonts w:ascii="Times New Roman" w:eastAsia="宋体" w:hAnsi="Times New Roman" w:cs="Times New Roman"/>
          <w:sz w:val="24"/>
        </w:rPr>
        <w:t>可移动式</w:t>
      </w:r>
      <w:r w:rsidR="00454B19">
        <w:rPr>
          <w:rFonts w:ascii="Times New Roman" w:eastAsia="宋体" w:hAnsi="Times New Roman" w:cs="Times New Roman" w:hint="eastAsia"/>
          <w:sz w:val="24"/>
        </w:rPr>
        <w:t>灯具</w:t>
      </w:r>
      <w:r w:rsidR="00197833" w:rsidRPr="005B59B8">
        <w:rPr>
          <w:rFonts w:ascii="Times New Roman" w:eastAsia="宋体" w:hAnsi="Times New Roman" w:cs="Times New Roman"/>
          <w:sz w:val="24"/>
        </w:rPr>
        <w:t>，</w:t>
      </w:r>
      <w:r w:rsidR="00197833" w:rsidRPr="005B59B8">
        <w:rPr>
          <w:rFonts w:ascii="Times New Roman" w:eastAsia="宋体" w:hAnsi="Times New Roman" w:cs="Times New Roman" w:hint="eastAsia"/>
          <w:sz w:val="24"/>
        </w:rPr>
        <w:t>满足</w:t>
      </w:r>
      <w:r w:rsidR="00197833" w:rsidRPr="005B59B8">
        <w:rPr>
          <w:rFonts w:ascii="Times New Roman" w:eastAsia="宋体" w:hAnsi="Times New Roman" w:cs="Times New Roman"/>
          <w:sz w:val="24"/>
        </w:rPr>
        <w:t>轮椅、卧床以及不同体位姿态下老人的照明需求；</w:t>
      </w:r>
    </w:p>
    <w:p w14:paraId="6E2438D2" w14:textId="041AA272" w:rsidR="00197833" w:rsidRPr="005B59B8" w:rsidRDefault="00B67955" w:rsidP="00B3742D">
      <w:pPr>
        <w:pStyle w:val="aa"/>
        <w:spacing w:line="360" w:lineRule="auto"/>
        <w:ind w:firstLineChars="0" w:firstLine="480"/>
        <w:rPr>
          <w:rFonts w:ascii="Times New Roman" w:eastAsia="宋体" w:hAnsi="Times New Roman" w:cs="Times New Roman"/>
          <w:sz w:val="24"/>
        </w:rPr>
      </w:pPr>
      <w:r>
        <w:rPr>
          <w:rFonts w:ascii="Times New Roman" w:eastAsia="宋体" w:hAnsi="Times New Roman" w:cs="Times New Roman"/>
          <w:b/>
          <w:bCs/>
          <w:sz w:val="24"/>
        </w:rPr>
        <w:t>5</w:t>
      </w:r>
      <w:r w:rsidR="005B59B8" w:rsidRPr="005B59B8">
        <w:rPr>
          <w:rFonts w:ascii="Times New Roman" w:eastAsia="宋体" w:hAnsi="Times New Roman" w:cs="Times New Roman" w:hint="eastAsia"/>
          <w:b/>
          <w:bCs/>
          <w:sz w:val="24"/>
        </w:rPr>
        <w:t>）</w:t>
      </w:r>
      <w:r w:rsidR="00F338A0" w:rsidRPr="005B59B8">
        <w:rPr>
          <w:rFonts w:ascii="Times New Roman" w:eastAsia="宋体" w:hAnsi="Times New Roman" w:cs="Times New Roman" w:hint="eastAsia"/>
          <w:sz w:val="24"/>
        </w:rPr>
        <w:t>宜</w:t>
      </w:r>
      <w:r w:rsidR="00726F4C">
        <w:rPr>
          <w:rFonts w:ascii="Times New Roman" w:eastAsia="宋体" w:hAnsi="Times New Roman" w:cs="Times New Roman" w:hint="eastAsia"/>
          <w:sz w:val="24"/>
        </w:rPr>
        <w:t>按</w:t>
      </w:r>
      <w:r w:rsidR="00726F4C" w:rsidRPr="005B59B8">
        <w:rPr>
          <w:rFonts w:ascii="Times New Roman" w:eastAsia="宋体" w:hAnsi="Times New Roman" w:cs="Times New Roman" w:hint="eastAsia"/>
          <w:sz w:val="24"/>
        </w:rPr>
        <w:t>表</w:t>
      </w:r>
      <w:r w:rsidR="00726F4C" w:rsidRPr="005B59B8">
        <w:rPr>
          <w:rFonts w:ascii="Times New Roman" w:eastAsia="宋体" w:hAnsi="Times New Roman" w:cs="Times New Roman"/>
          <w:sz w:val="24"/>
        </w:rPr>
        <w:t>7.3.2</w:t>
      </w:r>
      <w:r w:rsidR="00F338A0" w:rsidRPr="005B59B8">
        <w:rPr>
          <w:rFonts w:ascii="Times New Roman" w:eastAsia="宋体" w:hAnsi="Times New Roman" w:cs="Times New Roman" w:hint="eastAsia"/>
          <w:sz w:val="24"/>
        </w:rPr>
        <w:t>设置唤醒照明和睡眠引导照明；</w:t>
      </w:r>
    </w:p>
    <w:p w14:paraId="5B7B508D" w14:textId="6BFD4766" w:rsidR="003106F0" w:rsidRPr="005B59B8" w:rsidRDefault="00B67955" w:rsidP="00B3742D">
      <w:pPr>
        <w:pStyle w:val="aa"/>
        <w:spacing w:line="360" w:lineRule="auto"/>
        <w:ind w:firstLineChars="0" w:firstLine="480"/>
        <w:rPr>
          <w:rFonts w:ascii="Times New Roman" w:eastAsia="宋体" w:hAnsi="Times New Roman" w:cs="Times New Roman"/>
          <w:sz w:val="24"/>
        </w:rPr>
      </w:pPr>
      <w:r>
        <w:rPr>
          <w:rFonts w:ascii="Times New Roman" w:eastAsia="宋体" w:hAnsi="Times New Roman" w:cs="Times New Roman"/>
          <w:b/>
          <w:bCs/>
          <w:sz w:val="24"/>
        </w:rPr>
        <w:t>6</w:t>
      </w:r>
      <w:r w:rsidR="005B59B8" w:rsidRPr="005B59B8">
        <w:rPr>
          <w:rFonts w:ascii="Times New Roman" w:eastAsia="宋体" w:hAnsi="Times New Roman" w:cs="Times New Roman" w:hint="eastAsia"/>
          <w:b/>
          <w:bCs/>
          <w:sz w:val="24"/>
        </w:rPr>
        <w:t>）</w:t>
      </w:r>
      <w:r w:rsidR="00F338A0" w:rsidRPr="005B59B8">
        <w:rPr>
          <w:rFonts w:ascii="Times New Roman" w:eastAsia="宋体" w:hAnsi="Times New Roman" w:cs="Times New Roman" w:hint="eastAsia"/>
          <w:sz w:val="24"/>
        </w:rPr>
        <w:t>养老设施中，老年人</w:t>
      </w:r>
      <w:r w:rsidR="00F338A0" w:rsidRPr="005B59B8">
        <w:rPr>
          <w:rFonts w:ascii="Times New Roman" w:eastAsia="宋体" w:hAnsi="Times New Roman" w:cs="Times New Roman"/>
          <w:sz w:val="24"/>
        </w:rPr>
        <w:t>房间入口</w:t>
      </w:r>
      <w:r w:rsidR="00F338A0" w:rsidRPr="005B59B8">
        <w:rPr>
          <w:rFonts w:ascii="Times New Roman" w:eastAsia="宋体" w:hAnsi="Times New Roman" w:cs="Times New Roman" w:hint="eastAsia"/>
          <w:sz w:val="24"/>
        </w:rPr>
        <w:t>和走廊中可</w:t>
      </w:r>
      <w:r w:rsidR="00454B19">
        <w:rPr>
          <w:rFonts w:ascii="Times New Roman" w:eastAsia="宋体" w:hAnsi="Times New Roman" w:cs="Times New Roman" w:hint="eastAsia"/>
          <w:sz w:val="24"/>
        </w:rPr>
        <w:t>通过</w:t>
      </w:r>
      <w:r w:rsidR="00454B19" w:rsidRPr="005B59B8">
        <w:rPr>
          <w:rFonts w:ascii="Times New Roman" w:eastAsia="宋体" w:hAnsi="Times New Roman" w:cs="Times New Roman" w:hint="eastAsia"/>
          <w:sz w:val="24"/>
        </w:rPr>
        <w:t>色</w:t>
      </w:r>
      <w:r w:rsidR="00F338A0" w:rsidRPr="005B59B8">
        <w:rPr>
          <w:rFonts w:ascii="Times New Roman" w:eastAsia="宋体" w:hAnsi="Times New Roman" w:cs="Times New Roman" w:hint="eastAsia"/>
          <w:sz w:val="24"/>
        </w:rPr>
        <w:t>彩</w:t>
      </w:r>
      <w:r w:rsidR="00F44E06">
        <w:rPr>
          <w:rFonts w:ascii="Times New Roman" w:eastAsia="宋体" w:hAnsi="Times New Roman" w:cs="Times New Roman" w:hint="eastAsia"/>
          <w:sz w:val="24"/>
        </w:rPr>
        <w:t>、</w:t>
      </w:r>
      <w:r w:rsidR="00454B19">
        <w:rPr>
          <w:rFonts w:ascii="Times New Roman" w:eastAsia="宋体" w:hAnsi="Times New Roman" w:cs="Times New Roman" w:hint="eastAsia"/>
          <w:sz w:val="24"/>
        </w:rPr>
        <w:t>图案、肌理、</w:t>
      </w:r>
      <w:r w:rsidR="00F338A0" w:rsidRPr="005B59B8">
        <w:rPr>
          <w:rFonts w:ascii="Times New Roman" w:eastAsia="宋体" w:hAnsi="Times New Roman" w:cs="Times New Roman"/>
          <w:sz w:val="24"/>
        </w:rPr>
        <w:t>发光</w:t>
      </w:r>
      <w:r w:rsidR="00F44E06">
        <w:rPr>
          <w:rFonts w:ascii="Times New Roman" w:eastAsia="宋体" w:hAnsi="Times New Roman" w:cs="Times New Roman" w:hint="eastAsia"/>
          <w:sz w:val="24"/>
        </w:rPr>
        <w:t>或高对比度</w:t>
      </w:r>
      <w:r w:rsidR="00454B19">
        <w:rPr>
          <w:rFonts w:ascii="Times New Roman" w:eastAsia="宋体" w:hAnsi="Times New Roman" w:cs="Times New Roman" w:hint="eastAsia"/>
          <w:sz w:val="24"/>
        </w:rPr>
        <w:t>来增强可</w:t>
      </w:r>
      <w:r w:rsidR="00454B19" w:rsidRPr="00454B19">
        <w:rPr>
          <w:rFonts w:ascii="Times New Roman" w:eastAsia="宋体" w:hAnsi="Times New Roman" w:cs="Times New Roman" w:hint="eastAsia"/>
          <w:sz w:val="24"/>
        </w:rPr>
        <w:t>识别性</w:t>
      </w:r>
      <w:r w:rsidR="00F338A0" w:rsidRPr="005B59B8">
        <w:rPr>
          <w:rFonts w:ascii="Times New Roman" w:eastAsia="宋体" w:hAnsi="Times New Roman" w:cs="Times New Roman" w:hint="eastAsia"/>
          <w:sz w:val="24"/>
        </w:rPr>
        <w:t>；</w:t>
      </w:r>
    </w:p>
    <w:p w14:paraId="040A7A21" w14:textId="44BDCADD" w:rsidR="00000B99" w:rsidRPr="005B59B8" w:rsidRDefault="00B67955" w:rsidP="00B3742D">
      <w:pPr>
        <w:pStyle w:val="aa"/>
        <w:spacing w:line="360" w:lineRule="auto"/>
        <w:ind w:firstLineChars="0" w:firstLine="480"/>
        <w:rPr>
          <w:rFonts w:ascii="Times New Roman" w:eastAsia="宋体" w:hAnsi="Times New Roman" w:cs="Times New Roman"/>
          <w:sz w:val="24"/>
        </w:rPr>
      </w:pPr>
      <w:r>
        <w:rPr>
          <w:rFonts w:ascii="Times New Roman" w:eastAsia="宋体" w:hAnsi="Times New Roman" w:cs="Times New Roman"/>
          <w:b/>
          <w:bCs/>
          <w:sz w:val="24"/>
        </w:rPr>
        <w:t>7</w:t>
      </w:r>
      <w:r w:rsidR="005B59B8" w:rsidRPr="005B59B8">
        <w:rPr>
          <w:rFonts w:ascii="Times New Roman" w:eastAsia="宋体" w:hAnsi="Times New Roman" w:cs="Times New Roman" w:hint="eastAsia"/>
          <w:b/>
          <w:bCs/>
          <w:sz w:val="24"/>
        </w:rPr>
        <w:t>）</w:t>
      </w:r>
      <w:r w:rsidR="00F338A0" w:rsidRPr="005B59B8">
        <w:rPr>
          <w:rFonts w:ascii="Times New Roman" w:eastAsia="宋体" w:hAnsi="Times New Roman" w:cs="Times New Roman" w:hint="eastAsia"/>
          <w:sz w:val="24"/>
        </w:rPr>
        <w:t>长期处于室内、无法到室外接受天然光照射的老年人应加强对日光的获取，可并结合具体的光疗</w:t>
      </w:r>
      <w:proofErr w:type="gramStart"/>
      <w:r w:rsidR="00F338A0" w:rsidRPr="005B59B8">
        <w:rPr>
          <w:rFonts w:ascii="Times New Roman" w:eastAsia="宋体" w:hAnsi="Times New Roman" w:cs="Times New Roman" w:hint="eastAsia"/>
          <w:sz w:val="24"/>
        </w:rPr>
        <w:t>愈方案</w:t>
      </w:r>
      <w:proofErr w:type="gramEnd"/>
      <w:r w:rsidR="00F338A0" w:rsidRPr="005B59B8">
        <w:rPr>
          <w:rFonts w:ascii="Times New Roman" w:eastAsia="宋体" w:hAnsi="Times New Roman" w:cs="Times New Roman" w:hint="eastAsia"/>
          <w:sz w:val="24"/>
        </w:rPr>
        <w:t>进行照明设计。</w:t>
      </w:r>
    </w:p>
    <w:p w14:paraId="20FBE70F" w14:textId="1D597BB0" w:rsidR="00000B99" w:rsidRPr="00F142ED" w:rsidRDefault="00000B99" w:rsidP="00000B99">
      <w:pPr>
        <w:pStyle w:val="aa"/>
        <w:ind w:left="987" w:firstLineChars="0" w:firstLine="0"/>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7</w:t>
      </w:r>
      <w:r w:rsidRPr="00F142ED">
        <w:rPr>
          <w:rFonts w:ascii="Times New Roman" w:eastAsia="黑体" w:hAnsi="Times New Roman" w:cs="Times New Roman"/>
          <w:szCs w:val="21"/>
        </w:rPr>
        <w:t>.3.</w:t>
      </w:r>
      <w:r w:rsidR="006550EB" w:rsidRPr="00F142ED">
        <w:rPr>
          <w:rFonts w:ascii="Times New Roman" w:eastAsia="黑体" w:hAnsi="Times New Roman" w:cs="Times New Roman"/>
          <w:szCs w:val="21"/>
        </w:rPr>
        <w:t xml:space="preserve">2 </w:t>
      </w:r>
      <w:r w:rsidRPr="00F142ED">
        <w:rPr>
          <w:rFonts w:ascii="Times New Roman" w:eastAsia="黑体" w:hAnsi="Times New Roman" w:cs="Times New Roman" w:hint="eastAsia"/>
          <w:szCs w:val="21"/>
        </w:rPr>
        <w:t>唤醒照明与睡眠引导照明</w:t>
      </w:r>
    </w:p>
    <w:tbl>
      <w:tblPr>
        <w:tblStyle w:val="ae"/>
        <w:tblW w:w="8392" w:type="dxa"/>
        <w:tblInd w:w="108" w:type="dxa"/>
        <w:tblLook w:val="04A0" w:firstRow="1" w:lastRow="0" w:firstColumn="1" w:lastColumn="0" w:noHBand="0" w:noVBand="1"/>
      </w:tblPr>
      <w:tblGrid>
        <w:gridCol w:w="1843"/>
        <w:gridCol w:w="1843"/>
        <w:gridCol w:w="4706"/>
      </w:tblGrid>
      <w:tr w:rsidR="00F142ED" w:rsidRPr="00F142ED" w14:paraId="1567B9C9" w14:textId="77777777" w:rsidTr="00F408E9">
        <w:trPr>
          <w:trHeight w:val="299"/>
        </w:trPr>
        <w:tc>
          <w:tcPr>
            <w:tcW w:w="1843" w:type="dxa"/>
          </w:tcPr>
          <w:p w14:paraId="7ADBDE39"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模式</w:t>
            </w:r>
          </w:p>
        </w:tc>
        <w:tc>
          <w:tcPr>
            <w:tcW w:w="1843" w:type="dxa"/>
          </w:tcPr>
          <w:p w14:paraId="5FE91E40" w14:textId="77777777" w:rsidR="00000B99" w:rsidRPr="00C37BBA" w:rsidRDefault="00000B99" w:rsidP="003979E8">
            <w:pPr>
              <w:spacing w:line="400" w:lineRule="exact"/>
              <w:rPr>
                <w:rFonts w:ascii="Times New Roman" w:eastAsia="宋体" w:hAnsi="Times New Roman" w:cs="Times New Roman"/>
                <w:szCs w:val="21"/>
              </w:rPr>
            </w:pPr>
            <w:r w:rsidRPr="00C37BBA">
              <w:rPr>
                <w:rFonts w:ascii="Times New Roman" w:eastAsia="宋体" w:hAnsi="Times New Roman" w:cs="Times New Roman"/>
                <w:szCs w:val="21"/>
              </w:rPr>
              <w:t>时间</w:t>
            </w:r>
          </w:p>
        </w:tc>
        <w:tc>
          <w:tcPr>
            <w:tcW w:w="4706" w:type="dxa"/>
          </w:tcPr>
          <w:p w14:paraId="0D3A6CAC" w14:textId="77777777" w:rsidR="00000B99" w:rsidRPr="00C37BBA" w:rsidRDefault="00000B99" w:rsidP="003979E8">
            <w:pPr>
              <w:spacing w:line="400" w:lineRule="exact"/>
              <w:rPr>
                <w:rFonts w:ascii="Times New Roman" w:eastAsia="宋体" w:hAnsi="Times New Roman" w:cs="Times New Roman"/>
                <w:szCs w:val="21"/>
              </w:rPr>
            </w:pPr>
            <w:r w:rsidRPr="00C37BBA">
              <w:rPr>
                <w:rFonts w:ascii="Times New Roman" w:eastAsia="宋体" w:hAnsi="Times New Roman" w:cs="Times New Roman"/>
                <w:szCs w:val="21"/>
              </w:rPr>
              <w:t>生理等效</w:t>
            </w:r>
            <w:r w:rsidRPr="00C37BBA">
              <w:rPr>
                <w:rFonts w:ascii="Times New Roman" w:eastAsia="宋体" w:hAnsi="Times New Roman" w:cs="Times New Roman" w:hint="eastAsia"/>
                <w:szCs w:val="21"/>
              </w:rPr>
              <w:t>照度取值范围（</w:t>
            </w:r>
            <w:proofErr w:type="spellStart"/>
            <w:r w:rsidRPr="00C37BBA">
              <w:rPr>
                <w:rFonts w:ascii="Times New Roman" w:eastAsia="宋体" w:hAnsi="Times New Roman" w:cs="Times New Roman" w:hint="eastAsia"/>
                <w:szCs w:val="21"/>
              </w:rPr>
              <w:t>melanopic</w:t>
            </w:r>
            <w:proofErr w:type="spellEnd"/>
            <w:r w:rsidRPr="00C37BBA">
              <w:rPr>
                <w:rFonts w:ascii="Times New Roman" w:eastAsia="宋体" w:hAnsi="Times New Roman" w:cs="Times New Roman"/>
                <w:szCs w:val="21"/>
              </w:rPr>
              <w:t xml:space="preserve"> EDI</w:t>
            </w:r>
            <w:r w:rsidRPr="00C37BBA">
              <w:rPr>
                <w:rFonts w:ascii="Times New Roman" w:eastAsia="宋体" w:hAnsi="Times New Roman" w:cs="Times New Roman" w:hint="eastAsia"/>
                <w:szCs w:val="21"/>
              </w:rPr>
              <w:t>）</w:t>
            </w:r>
          </w:p>
        </w:tc>
      </w:tr>
      <w:tr w:rsidR="00F142ED" w:rsidRPr="00F142ED" w14:paraId="7000BE5A" w14:textId="77777777" w:rsidTr="00F408E9">
        <w:tc>
          <w:tcPr>
            <w:tcW w:w="1843" w:type="dxa"/>
          </w:tcPr>
          <w:p w14:paraId="474F0971"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唤醒照明</w:t>
            </w:r>
          </w:p>
        </w:tc>
        <w:tc>
          <w:tcPr>
            <w:tcW w:w="1843" w:type="dxa"/>
          </w:tcPr>
          <w:p w14:paraId="3E2A2172"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醒后</w:t>
            </w: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w:t>
            </w:r>
            <w:r w:rsidRPr="00C37BBA">
              <w:rPr>
                <w:rFonts w:ascii="Times New Roman" w:eastAsia="宋体" w:hAnsi="Times New Roman" w:cs="Times New Roman" w:hint="eastAsia"/>
                <w:kern w:val="2"/>
                <w:sz w:val="21"/>
                <w:szCs w:val="21"/>
              </w:rPr>
              <w:t>分钟</w:t>
            </w:r>
            <w:r w:rsidRPr="00C37BBA">
              <w:rPr>
                <w:rFonts w:ascii="Times New Roman" w:eastAsia="宋体" w:hAnsi="Times New Roman" w:cs="Times New Roman"/>
                <w:kern w:val="2"/>
                <w:sz w:val="21"/>
                <w:szCs w:val="21"/>
              </w:rPr>
              <w:t>内</w:t>
            </w:r>
          </w:p>
        </w:tc>
        <w:tc>
          <w:tcPr>
            <w:tcW w:w="4706" w:type="dxa"/>
          </w:tcPr>
          <w:p w14:paraId="7151F3BE"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0-250lx</w:t>
            </w:r>
          </w:p>
        </w:tc>
      </w:tr>
      <w:tr w:rsidR="00F142ED" w:rsidRPr="00F142ED" w14:paraId="7B35F8FA" w14:textId="77777777" w:rsidTr="00F408E9">
        <w:tc>
          <w:tcPr>
            <w:tcW w:w="1843" w:type="dxa"/>
          </w:tcPr>
          <w:p w14:paraId="67936620"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睡眠引导照明</w:t>
            </w:r>
          </w:p>
        </w:tc>
        <w:tc>
          <w:tcPr>
            <w:tcW w:w="1843" w:type="dxa"/>
          </w:tcPr>
          <w:p w14:paraId="1CC1B4F7"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睡前</w:t>
            </w:r>
            <w:r w:rsidRPr="00C37BBA">
              <w:rPr>
                <w:rFonts w:ascii="Times New Roman" w:eastAsia="宋体" w:hAnsi="Times New Roman" w:cs="Times New Roman"/>
                <w:kern w:val="2"/>
                <w:sz w:val="21"/>
                <w:szCs w:val="21"/>
              </w:rPr>
              <w:t>2</w:t>
            </w:r>
            <w:r w:rsidRPr="00C37BBA">
              <w:rPr>
                <w:rFonts w:ascii="Times New Roman" w:eastAsia="宋体" w:hAnsi="Times New Roman" w:cs="Times New Roman"/>
                <w:kern w:val="2"/>
                <w:sz w:val="21"/>
                <w:szCs w:val="21"/>
              </w:rPr>
              <w:t>小时内</w:t>
            </w:r>
          </w:p>
        </w:tc>
        <w:tc>
          <w:tcPr>
            <w:tcW w:w="4706" w:type="dxa"/>
          </w:tcPr>
          <w:p w14:paraId="4E482B51"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w:t>
            </w: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10lx-0</w:t>
            </w:r>
            <w:r w:rsidRPr="00C37BBA">
              <w:rPr>
                <w:rFonts w:ascii="Times New Roman" w:eastAsia="宋体" w:hAnsi="Times New Roman" w:cs="Times New Roman" w:hint="eastAsia"/>
                <w:kern w:val="2"/>
                <w:sz w:val="21"/>
                <w:szCs w:val="21"/>
              </w:rPr>
              <w:t>（无夜灯或设感应夜灯）</w:t>
            </w:r>
            <w:r w:rsidRPr="00C37BBA">
              <w:rPr>
                <w:rFonts w:ascii="Times New Roman" w:eastAsia="宋体" w:hAnsi="Times New Roman" w:cs="Times New Roman"/>
                <w:kern w:val="2"/>
                <w:sz w:val="21"/>
                <w:szCs w:val="21"/>
              </w:rPr>
              <w:t>；</w:t>
            </w:r>
          </w:p>
          <w:p w14:paraId="41B2961F" w14:textId="77777777" w:rsidR="00000B99" w:rsidRPr="00C37BBA" w:rsidRDefault="00000B99"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w:t>
            </w: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10</w:t>
            </w:r>
            <w:r w:rsidRPr="00C37BBA">
              <w:rPr>
                <w:rFonts w:ascii="Times New Roman" w:eastAsia="宋体" w:hAnsi="Times New Roman" w:cs="Times New Roman" w:hint="eastAsia"/>
                <w:kern w:val="2"/>
                <w:sz w:val="21"/>
                <w:szCs w:val="21"/>
              </w:rPr>
              <w:t>l</w:t>
            </w:r>
            <w:r w:rsidRPr="00C37BBA">
              <w:rPr>
                <w:rFonts w:ascii="Times New Roman" w:eastAsia="宋体" w:hAnsi="Times New Roman" w:cs="Times New Roman"/>
                <w:kern w:val="2"/>
                <w:sz w:val="21"/>
                <w:szCs w:val="21"/>
              </w:rPr>
              <w:t>x-1lx</w:t>
            </w:r>
            <w:r w:rsidRPr="00C37BBA">
              <w:rPr>
                <w:rFonts w:ascii="Times New Roman" w:eastAsia="宋体" w:hAnsi="Times New Roman" w:cs="Times New Roman" w:hint="eastAsia"/>
                <w:kern w:val="2"/>
                <w:sz w:val="21"/>
                <w:szCs w:val="21"/>
              </w:rPr>
              <w:t>（常亮夜灯维持照度）</w:t>
            </w:r>
          </w:p>
        </w:tc>
      </w:tr>
    </w:tbl>
    <w:p w14:paraId="1659B861" w14:textId="259CACA6" w:rsidR="00000B99" w:rsidRPr="00726F4C" w:rsidRDefault="00000B99" w:rsidP="00726F4C">
      <w:pPr>
        <w:pStyle w:val="aa"/>
        <w:spacing w:line="360" w:lineRule="auto"/>
        <w:ind w:left="480" w:firstLineChars="0" w:firstLine="0"/>
        <w:rPr>
          <w:rFonts w:ascii="宋体" w:eastAsia="宋体" w:hAnsi="宋体" w:cs="Times New Roman"/>
          <w:b/>
          <w:sz w:val="24"/>
          <w:szCs w:val="24"/>
        </w:rPr>
      </w:pPr>
      <w:r w:rsidRPr="00B4273A">
        <w:rPr>
          <w:rFonts w:ascii="Times New Roman" w:eastAsia="宋体" w:hAnsi="Times New Roman" w:cs="Times New Roman"/>
          <w:b/>
          <w:sz w:val="24"/>
          <w:szCs w:val="24"/>
        </w:rPr>
        <w:t>2</w:t>
      </w:r>
      <w:r w:rsidRPr="009D206F">
        <w:rPr>
          <w:rFonts w:ascii="宋体" w:eastAsia="宋体" w:hAnsi="宋体" w:cs="Times New Roman"/>
          <w:bCs/>
          <w:sz w:val="24"/>
        </w:rPr>
        <w:t xml:space="preserve"> </w:t>
      </w:r>
      <w:r w:rsidRPr="009D206F">
        <w:rPr>
          <w:rFonts w:ascii="宋体" w:eastAsia="宋体" w:hAnsi="宋体" w:cs="Times New Roman" w:hint="eastAsia"/>
          <w:bCs/>
          <w:sz w:val="24"/>
        </w:rPr>
        <w:t>值班室和护士站</w:t>
      </w:r>
      <w:r w:rsidR="00726F4C" w:rsidRPr="00726F4C">
        <w:rPr>
          <w:rFonts w:ascii="宋体" w:eastAsia="宋体" w:hAnsi="宋体" w:cs="Times New Roman" w:hint="eastAsia"/>
          <w:bCs/>
          <w:sz w:val="24"/>
          <w:szCs w:val="24"/>
        </w:rPr>
        <w:t>的</w:t>
      </w:r>
      <w:r w:rsidRPr="007A4DB0">
        <w:rPr>
          <w:rFonts w:ascii="Times New Roman" w:eastAsia="宋体" w:hAnsi="Times New Roman" w:cs="Times New Roman" w:hint="eastAsia"/>
          <w:sz w:val="24"/>
        </w:rPr>
        <w:t>照明设计应考虑轮班工作</w:t>
      </w:r>
      <w:r w:rsidR="001A42A8" w:rsidRPr="007A4DB0">
        <w:rPr>
          <w:rFonts w:ascii="Times New Roman" w:eastAsia="宋体" w:hAnsi="Times New Roman" w:cs="Times New Roman" w:hint="eastAsia"/>
          <w:sz w:val="24"/>
        </w:rPr>
        <w:t>时</w:t>
      </w:r>
      <w:r w:rsidRPr="007A4DB0">
        <w:rPr>
          <w:rFonts w:ascii="Times New Roman" w:eastAsia="宋体" w:hAnsi="Times New Roman" w:cs="Times New Roman" w:hint="eastAsia"/>
          <w:sz w:val="24"/>
        </w:rPr>
        <w:t>的视觉、节律和情绪照明需求，参考</w:t>
      </w:r>
      <w:r w:rsidRPr="007A4DB0">
        <w:rPr>
          <w:rFonts w:ascii="Times New Roman" w:eastAsia="宋体" w:hAnsi="Times New Roman" w:cs="Times New Roman"/>
          <w:sz w:val="24"/>
        </w:rPr>
        <w:t>7.2.2</w:t>
      </w:r>
      <w:r w:rsidR="00F338A0" w:rsidRPr="007A4DB0">
        <w:rPr>
          <w:rFonts w:ascii="Times New Roman" w:eastAsia="宋体" w:hAnsi="Times New Roman" w:cs="Times New Roman" w:hint="eastAsia"/>
          <w:sz w:val="24"/>
        </w:rPr>
        <w:t>中值班室和护士站的照明设计</w:t>
      </w:r>
      <w:r w:rsidRPr="007A4DB0">
        <w:rPr>
          <w:rFonts w:ascii="Times New Roman" w:eastAsia="宋体" w:hAnsi="Times New Roman" w:cs="Times New Roman" w:hint="eastAsia"/>
          <w:sz w:val="24"/>
        </w:rPr>
        <w:t>。</w:t>
      </w:r>
      <w:r w:rsidRPr="007A4DB0">
        <w:rPr>
          <w:rFonts w:ascii="Times New Roman" w:eastAsia="宋体" w:hAnsi="Times New Roman" w:cs="Times New Roman"/>
          <w:sz w:val="24"/>
        </w:rPr>
        <w:tab/>
      </w:r>
    </w:p>
    <w:p w14:paraId="2ECF6ED5" w14:textId="2AE61B14" w:rsidR="00000B99" w:rsidRPr="00726F4C" w:rsidRDefault="00000B99" w:rsidP="00726F4C">
      <w:pPr>
        <w:pStyle w:val="aa"/>
        <w:spacing w:line="360" w:lineRule="auto"/>
        <w:ind w:firstLineChars="0" w:firstLine="480"/>
        <w:rPr>
          <w:rFonts w:ascii="Times New Roman" w:eastAsia="宋体" w:hAnsi="Times New Roman" w:cs="Times New Roman"/>
          <w:b/>
          <w:bCs/>
          <w:sz w:val="24"/>
        </w:rPr>
      </w:pPr>
      <w:r w:rsidRPr="007A4DB0">
        <w:rPr>
          <w:rFonts w:ascii="Times New Roman" w:eastAsia="宋体" w:hAnsi="Times New Roman" w:cs="Times New Roman"/>
          <w:b/>
          <w:bCs/>
          <w:sz w:val="24"/>
        </w:rPr>
        <w:t>3</w:t>
      </w:r>
      <w:r w:rsidR="001A42A8" w:rsidRPr="007A4DB0">
        <w:rPr>
          <w:rFonts w:ascii="Times New Roman" w:eastAsia="宋体" w:hAnsi="Times New Roman" w:cs="Times New Roman"/>
          <w:b/>
          <w:bCs/>
          <w:sz w:val="24"/>
        </w:rPr>
        <w:t xml:space="preserve"> </w:t>
      </w:r>
      <w:r w:rsidRPr="007A4DB0">
        <w:rPr>
          <w:rFonts w:ascii="Times New Roman" w:eastAsia="宋体" w:hAnsi="Times New Roman" w:cs="Times New Roman" w:hint="eastAsia"/>
          <w:sz w:val="24"/>
        </w:rPr>
        <w:t>文娱健身空间和康复医疗空间宜采用能够提升积极情绪、缓解消极情绪的</w:t>
      </w:r>
      <w:r w:rsidR="00EF160D">
        <w:rPr>
          <w:rFonts w:ascii="Times New Roman" w:eastAsia="宋体" w:hAnsi="Times New Roman" w:cs="Times New Roman" w:hint="eastAsia"/>
          <w:sz w:val="24"/>
        </w:rPr>
        <w:t>光照设计</w:t>
      </w:r>
      <w:r w:rsidR="00960BB2" w:rsidRPr="007A4DB0">
        <w:rPr>
          <w:rFonts w:ascii="Times New Roman" w:eastAsia="宋体" w:hAnsi="Times New Roman" w:cs="Times New Roman" w:hint="eastAsia"/>
          <w:sz w:val="24"/>
        </w:rPr>
        <w:t>。</w:t>
      </w:r>
      <w:r w:rsidRPr="007A4DB0">
        <w:rPr>
          <w:rFonts w:ascii="Times New Roman" w:eastAsia="宋体" w:hAnsi="Times New Roman" w:cs="Times New Roman" w:hint="eastAsia"/>
          <w:sz w:val="24"/>
        </w:rPr>
        <w:t>康复医疗空间的</w:t>
      </w:r>
      <w:r w:rsidR="00960BB2" w:rsidRPr="007A4DB0">
        <w:rPr>
          <w:rFonts w:ascii="Times New Roman" w:eastAsia="宋体" w:hAnsi="Times New Roman" w:cs="Times New Roman" w:hint="eastAsia"/>
          <w:sz w:val="24"/>
        </w:rPr>
        <w:t>灯具</w:t>
      </w:r>
      <w:r w:rsidRPr="007A4DB0">
        <w:rPr>
          <w:rFonts w:ascii="Times New Roman" w:eastAsia="宋体" w:hAnsi="Times New Roman" w:cs="Times New Roman" w:hint="eastAsia"/>
          <w:sz w:val="24"/>
        </w:rPr>
        <w:t>应</w:t>
      </w:r>
      <w:r w:rsidR="00960BB2" w:rsidRPr="007A4DB0">
        <w:rPr>
          <w:rFonts w:ascii="Times New Roman" w:eastAsia="宋体" w:hAnsi="Times New Roman" w:cs="Times New Roman" w:hint="eastAsia"/>
          <w:sz w:val="24"/>
        </w:rPr>
        <w:t>富含短波光，</w:t>
      </w:r>
      <w:r w:rsidRPr="007A4DB0">
        <w:rPr>
          <w:rFonts w:ascii="Times New Roman" w:eastAsia="宋体" w:hAnsi="Times New Roman" w:cs="Times New Roman" w:hint="eastAsia"/>
          <w:sz w:val="24"/>
        </w:rPr>
        <w:t>有益于提升警觉性。</w:t>
      </w:r>
    </w:p>
    <w:p w14:paraId="1596316F" w14:textId="15CD9BB5" w:rsidR="00000B99" w:rsidRPr="00F142ED" w:rsidRDefault="00000B99" w:rsidP="00B3742D">
      <w:pPr>
        <w:spacing w:line="360" w:lineRule="auto"/>
        <w:rPr>
          <w:rFonts w:ascii="宋体" w:eastAsia="宋体" w:hAnsi="宋体"/>
          <w:sz w:val="24"/>
          <w:szCs w:val="24"/>
        </w:rPr>
      </w:pPr>
      <w:r w:rsidRPr="00F142ED">
        <w:rPr>
          <w:rFonts w:ascii="宋体" w:eastAsia="宋体" w:hAnsi="宋体" w:hint="eastAsia"/>
          <w:b/>
          <w:bCs/>
          <w:sz w:val="24"/>
          <w:szCs w:val="24"/>
        </w:rPr>
        <w:t>7</w:t>
      </w:r>
      <w:r w:rsidRPr="00F142ED">
        <w:rPr>
          <w:rFonts w:ascii="宋体" w:eastAsia="宋体" w:hAnsi="宋体"/>
          <w:b/>
          <w:bCs/>
          <w:sz w:val="24"/>
          <w:szCs w:val="24"/>
        </w:rPr>
        <w:t>.3.3</w:t>
      </w:r>
      <w:r w:rsidR="00B3742D">
        <w:rPr>
          <w:rFonts w:ascii="宋体" w:eastAsia="宋体" w:hAnsi="宋体"/>
          <w:b/>
          <w:bCs/>
          <w:sz w:val="24"/>
          <w:szCs w:val="24"/>
        </w:rPr>
        <w:t xml:space="preserve"> </w:t>
      </w:r>
      <w:proofErr w:type="gramStart"/>
      <w:r w:rsidRPr="00F142ED">
        <w:rPr>
          <w:rFonts w:ascii="宋体" w:eastAsia="宋体" w:hAnsi="宋体" w:hint="eastAsia"/>
          <w:sz w:val="24"/>
          <w:szCs w:val="24"/>
        </w:rPr>
        <w:t>适老建筑</w:t>
      </w:r>
      <w:proofErr w:type="gramEnd"/>
      <w:r w:rsidRPr="00F142ED">
        <w:rPr>
          <w:rFonts w:ascii="宋体" w:eastAsia="宋体" w:hAnsi="宋体" w:hint="eastAsia"/>
          <w:sz w:val="24"/>
          <w:szCs w:val="24"/>
        </w:rPr>
        <w:t>中</w:t>
      </w:r>
      <w:r w:rsidR="00960BB2" w:rsidRPr="00F142ED">
        <w:rPr>
          <w:rFonts w:ascii="宋体" w:eastAsia="宋体" w:hAnsi="宋体" w:hint="eastAsia"/>
          <w:sz w:val="24"/>
          <w:szCs w:val="24"/>
        </w:rPr>
        <w:t>老年人</w:t>
      </w:r>
      <w:r w:rsidRPr="00F142ED">
        <w:rPr>
          <w:rFonts w:ascii="宋体" w:eastAsia="宋体" w:hAnsi="宋体" w:hint="eastAsia"/>
          <w:sz w:val="24"/>
          <w:szCs w:val="24"/>
        </w:rPr>
        <w:t>卧室</w:t>
      </w:r>
      <w:r w:rsidR="00960BB2" w:rsidRPr="00F142ED">
        <w:rPr>
          <w:rFonts w:ascii="宋体" w:eastAsia="宋体" w:hAnsi="宋体" w:hint="eastAsia"/>
          <w:sz w:val="24"/>
          <w:szCs w:val="24"/>
        </w:rPr>
        <w:t>或房间</w:t>
      </w:r>
      <w:r w:rsidRPr="00F142ED">
        <w:rPr>
          <w:rFonts w:ascii="宋体" w:eastAsia="宋体" w:hAnsi="宋体" w:hint="eastAsia"/>
          <w:sz w:val="24"/>
          <w:szCs w:val="24"/>
        </w:rPr>
        <w:t>的采光应达到“良好”的要求，其他空间采光应达到“合格”要求</w:t>
      </w:r>
      <w:r w:rsidR="005D2E65">
        <w:rPr>
          <w:rFonts w:ascii="宋体" w:eastAsia="宋体" w:hAnsi="宋体" w:hint="eastAsia"/>
          <w:sz w:val="24"/>
          <w:szCs w:val="24"/>
        </w:rPr>
        <w:t>，见本标准</w:t>
      </w:r>
      <w:r w:rsidR="005D2E65" w:rsidRPr="005D2E65">
        <w:rPr>
          <w:rFonts w:ascii="宋体" w:eastAsia="宋体" w:hAnsi="宋体"/>
          <w:kern w:val="0"/>
          <w:sz w:val="24"/>
          <w:szCs w:val="24"/>
        </w:rPr>
        <w:t>6.2.1</w:t>
      </w:r>
      <w:r w:rsidRPr="00F142ED">
        <w:rPr>
          <w:rFonts w:ascii="宋体" w:eastAsia="宋体" w:hAnsi="宋体" w:hint="eastAsia"/>
          <w:sz w:val="24"/>
          <w:szCs w:val="24"/>
        </w:rPr>
        <w:t>。</w:t>
      </w:r>
    </w:p>
    <w:p w14:paraId="6639326E" w14:textId="71083C49" w:rsidR="003C69E0" w:rsidRPr="00F142ED" w:rsidRDefault="003C69E0" w:rsidP="003C69E0">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50" w:name="_Toc111044423"/>
      <w:bookmarkStart w:id="51" w:name="_Hlk100763387"/>
      <w:r w:rsidRPr="00F142ED">
        <w:rPr>
          <w:rFonts w:ascii="Times New Roman" w:eastAsia="黑体" w:hAnsi="Times New Roman" w:cs="Times New Roman" w:hint="eastAsia"/>
          <w:bCs/>
          <w:kern w:val="0"/>
          <w:sz w:val="24"/>
          <w:szCs w:val="32"/>
        </w:rPr>
        <w:t>7</w:t>
      </w:r>
      <w:r w:rsidRPr="00F142ED">
        <w:rPr>
          <w:rFonts w:ascii="Times New Roman" w:eastAsia="黑体" w:hAnsi="Times New Roman" w:cs="Times New Roman"/>
          <w:bCs/>
          <w:kern w:val="0"/>
          <w:sz w:val="24"/>
          <w:szCs w:val="32"/>
        </w:rPr>
        <w:t xml:space="preserve">.4 </w:t>
      </w:r>
      <w:r w:rsidRPr="00F142ED">
        <w:rPr>
          <w:rFonts w:ascii="Times New Roman" w:eastAsia="黑体" w:hAnsi="Times New Roman" w:cs="Times New Roman" w:hint="eastAsia"/>
          <w:bCs/>
          <w:kern w:val="0"/>
          <w:sz w:val="24"/>
          <w:szCs w:val="32"/>
        </w:rPr>
        <w:t>学校建筑</w:t>
      </w:r>
      <w:bookmarkEnd w:id="50"/>
    </w:p>
    <w:p w14:paraId="3B508D5D" w14:textId="77777777" w:rsidR="003C69E0" w:rsidRPr="00F142ED" w:rsidRDefault="003C69E0" w:rsidP="00B3742D">
      <w:pPr>
        <w:numPr>
          <w:ilvl w:val="2"/>
          <w:numId w:val="22"/>
        </w:numPr>
        <w:spacing w:line="360" w:lineRule="auto"/>
        <w:rPr>
          <w:rFonts w:ascii="宋体" w:eastAsia="宋体" w:hAnsi="宋体"/>
          <w:b/>
          <w:bCs/>
          <w:sz w:val="24"/>
          <w:szCs w:val="28"/>
        </w:rPr>
      </w:pPr>
      <w:r w:rsidRPr="00F142ED">
        <w:rPr>
          <w:rFonts w:ascii="宋体" w:eastAsia="宋体" w:hAnsi="宋体" w:hint="eastAsia"/>
          <w:sz w:val="24"/>
          <w:szCs w:val="28"/>
        </w:rPr>
        <w:t>学校建筑健康照明设计应符合以下规定：</w:t>
      </w:r>
    </w:p>
    <w:p w14:paraId="1C4BF5BD" w14:textId="3766E434" w:rsidR="003C69E0" w:rsidRPr="007A4DB0" w:rsidRDefault="003C69E0" w:rsidP="00B3742D">
      <w:pPr>
        <w:pStyle w:val="aa"/>
        <w:spacing w:line="360" w:lineRule="auto"/>
        <w:ind w:left="480" w:firstLineChars="0" w:firstLine="0"/>
        <w:rPr>
          <w:rFonts w:ascii="Times New Roman" w:eastAsia="宋体" w:hAnsi="Times New Roman" w:cs="Times New Roman"/>
          <w:b/>
          <w:sz w:val="24"/>
          <w:szCs w:val="24"/>
        </w:rPr>
      </w:pPr>
      <w:r w:rsidRPr="007A4DB0">
        <w:rPr>
          <w:rFonts w:ascii="Times New Roman" w:eastAsia="宋体" w:hAnsi="Times New Roman" w:cs="Times New Roman" w:hint="eastAsia"/>
          <w:b/>
          <w:sz w:val="24"/>
          <w:szCs w:val="24"/>
        </w:rPr>
        <w:t>1</w:t>
      </w:r>
      <w:r w:rsidR="007A4DB0">
        <w:rPr>
          <w:rFonts w:ascii="Times New Roman" w:eastAsia="宋体" w:hAnsi="Times New Roman" w:cs="Times New Roman"/>
          <w:b/>
          <w:sz w:val="24"/>
          <w:szCs w:val="24"/>
        </w:rPr>
        <w:t xml:space="preserve"> </w:t>
      </w:r>
      <w:r w:rsidRPr="007A4DB0">
        <w:rPr>
          <w:rFonts w:ascii="宋体" w:eastAsia="宋体" w:hAnsi="宋体" w:cs="Times New Roman" w:hint="eastAsia"/>
          <w:sz w:val="24"/>
          <w:szCs w:val="24"/>
        </w:rPr>
        <w:t>学校建筑照明应满足视觉健康要求，同时宜配置节律和情绪健康照明；</w:t>
      </w:r>
    </w:p>
    <w:p w14:paraId="2983974E" w14:textId="1417AFDE" w:rsidR="003C69E0" w:rsidRPr="007A4DB0" w:rsidRDefault="003C69E0" w:rsidP="00B3742D">
      <w:pPr>
        <w:pStyle w:val="aa"/>
        <w:spacing w:line="360" w:lineRule="auto"/>
        <w:ind w:left="480" w:firstLineChars="0" w:firstLine="0"/>
        <w:rPr>
          <w:rFonts w:ascii="Times New Roman" w:eastAsia="宋体" w:hAnsi="Times New Roman" w:cs="Times New Roman"/>
          <w:b/>
          <w:sz w:val="24"/>
          <w:szCs w:val="24"/>
        </w:rPr>
      </w:pPr>
      <w:r w:rsidRPr="007A4DB0">
        <w:rPr>
          <w:rFonts w:ascii="Times New Roman" w:eastAsia="宋体" w:hAnsi="Times New Roman" w:cs="Times New Roman" w:hint="eastAsia"/>
          <w:b/>
          <w:sz w:val="24"/>
          <w:szCs w:val="24"/>
        </w:rPr>
        <w:t>2</w:t>
      </w:r>
      <w:r w:rsidR="007A4DB0">
        <w:rPr>
          <w:rFonts w:ascii="Times New Roman" w:eastAsia="宋体" w:hAnsi="Times New Roman" w:cs="Times New Roman"/>
          <w:b/>
          <w:sz w:val="24"/>
          <w:szCs w:val="24"/>
        </w:rPr>
        <w:t xml:space="preserve"> </w:t>
      </w:r>
      <w:r w:rsidRPr="007A4DB0">
        <w:rPr>
          <w:rFonts w:ascii="宋体" w:eastAsia="宋体" w:hAnsi="宋体" w:cs="Times New Roman" w:hint="eastAsia"/>
          <w:sz w:val="24"/>
          <w:szCs w:val="24"/>
        </w:rPr>
        <w:t>教室昼间照明应优先使用天然光，同时考虑天然采光和人工照明的平衡。</w:t>
      </w:r>
    </w:p>
    <w:p w14:paraId="385065DA" w14:textId="178C28F3" w:rsidR="003C69E0" w:rsidRPr="007A4DB0" w:rsidRDefault="003C69E0" w:rsidP="00B3742D">
      <w:pPr>
        <w:spacing w:line="360" w:lineRule="auto"/>
        <w:jc w:val="left"/>
        <w:rPr>
          <w:rFonts w:ascii="宋体" w:eastAsia="宋体" w:hAnsi="宋体"/>
          <w:b/>
          <w:bCs/>
          <w:sz w:val="24"/>
          <w:szCs w:val="24"/>
        </w:rPr>
      </w:pPr>
      <w:r w:rsidRPr="007A4DB0">
        <w:rPr>
          <w:rFonts w:ascii="宋体" w:eastAsia="宋体" w:hAnsi="宋体" w:hint="eastAsia"/>
          <w:b/>
          <w:bCs/>
          <w:sz w:val="24"/>
          <w:szCs w:val="24"/>
        </w:rPr>
        <w:t>7.</w:t>
      </w:r>
      <w:r w:rsidRPr="007A4DB0">
        <w:rPr>
          <w:rFonts w:ascii="宋体" w:eastAsia="宋体" w:hAnsi="宋体"/>
          <w:b/>
          <w:bCs/>
          <w:sz w:val="24"/>
          <w:szCs w:val="24"/>
        </w:rPr>
        <w:t>4</w:t>
      </w:r>
      <w:r w:rsidRPr="007A4DB0">
        <w:rPr>
          <w:rFonts w:ascii="宋体" w:eastAsia="宋体" w:hAnsi="宋体" w:hint="eastAsia"/>
          <w:b/>
          <w:bCs/>
          <w:sz w:val="24"/>
          <w:szCs w:val="24"/>
        </w:rPr>
        <w:t>.2</w:t>
      </w:r>
      <w:r w:rsidR="0024308C" w:rsidRPr="007A4DB0">
        <w:rPr>
          <w:rFonts w:ascii="宋体" w:eastAsia="宋体" w:hAnsi="宋体"/>
          <w:b/>
          <w:bCs/>
          <w:sz w:val="24"/>
          <w:szCs w:val="24"/>
        </w:rPr>
        <w:t xml:space="preserve"> </w:t>
      </w:r>
      <w:r w:rsidRPr="007A4DB0">
        <w:rPr>
          <w:rFonts w:ascii="宋体" w:eastAsia="宋体" w:hAnsi="宋体" w:hint="eastAsia"/>
          <w:sz w:val="24"/>
          <w:szCs w:val="24"/>
        </w:rPr>
        <w:t>学校建筑的天然采光设计应符合以下规定：</w:t>
      </w:r>
    </w:p>
    <w:p w14:paraId="7F601FDA" w14:textId="14AF574C" w:rsidR="003C69E0" w:rsidRPr="00F142ED" w:rsidRDefault="003C69E0" w:rsidP="00B3742D">
      <w:pPr>
        <w:spacing w:line="360" w:lineRule="auto"/>
        <w:ind w:firstLineChars="200" w:firstLine="482"/>
        <w:rPr>
          <w:rFonts w:ascii="宋体" w:eastAsia="宋体" w:hAnsi="宋体"/>
          <w:sz w:val="24"/>
          <w:szCs w:val="24"/>
        </w:rPr>
      </w:pPr>
      <w:r w:rsidRPr="007A4DB0">
        <w:rPr>
          <w:rFonts w:ascii="Times New Roman" w:eastAsia="宋体" w:hAnsi="Times New Roman" w:cs="Times New Roman"/>
          <w:b/>
          <w:bCs/>
          <w:sz w:val="24"/>
          <w:szCs w:val="24"/>
        </w:rPr>
        <w:t>1</w:t>
      </w:r>
      <w:r w:rsidR="007A4DB0">
        <w:rPr>
          <w:rFonts w:ascii="Times New Roman" w:eastAsia="宋体" w:hAnsi="Times New Roman" w:cs="Times New Roman"/>
          <w:b/>
          <w:bCs/>
          <w:sz w:val="24"/>
          <w:szCs w:val="24"/>
        </w:rPr>
        <w:t xml:space="preserve"> </w:t>
      </w:r>
      <w:r w:rsidRPr="00F142ED">
        <w:rPr>
          <w:rFonts w:ascii="宋体" w:eastAsia="宋体" w:hAnsi="宋体" w:hint="eastAsia"/>
          <w:sz w:val="24"/>
          <w:szCs w:val="24"/>
        </w:rPr>
        <w:t>中小学教室采光标准值</w:t>
      </w:r>
      <w:r w:rsidRPr="00F142ED">
        <w:rPr>
          <w:rFonts w:ascii="Times New Roman" w:eastAsia="宋体" w:hAnsi="Times New Roman" w:hint="eastAsia"/>
          <w:kern w:val="0"/>
          <w:sz w:val="24"/>
          <w:szCs w:val="24"/>
        </w:rPr>
        <w:t>应符合现行国家标准《建筑采光设计标准》</w:t>
      </w:r>
      <w:r w:rsidRPr="00F142ED">
        <w:rPr>
          <w:rFonts w:ascii="宋体" w:eastAsia="宋体" w:hAnsi="宋体" w:hint="eastAsia"/>
          <w:sz w:val="24"/>
          <w:szCs w:val="24"/>
        </w:rPr>
        <w:t>G</w:t>
      </w:r>
      <w:r w:rsidRPr="00F142ED">
        <w:rPr>
          <w:rFonts w:ascii="宋体" w:eastAsia="宋体" w:hAnsi="宋体"/>
          <w:sz w:val="24"/>
          <w:szCs w:val="24"/>
        </w:rPr>
        <w:t>B50033</w:t>
      </w:r>
      <w:r w:rsidRPr="00F142ED">
        <w:rPr>
          <w:rFonts w:ascii="宋体" w:eastAsia="宋体" w:hAnsi="宋体" w:hint="eastAsia"/>
          <w:sz w:val="24"/>
          <w:szCs w:val="24"/>
        </w:rPr>
        <w:t>的</w:t>
      </w:r>
      <w:r w:rsidR="007716B7">
        <w:rPr>
          <w:rFonts w:ascii="宋体" w:eastAsia="宋体" w:hAnsi="宋体" w:hint="eastAsia"/>
          <w:sz w:val="24"/>
          <w:szCs w:val="24"/>
        </w:rPr>
        <w:t>规定</w:t>
      </w:r>
      <w:r w:rsidRPr="00F142ED">
        <w:rPr>
          <w:rFonts w:ascii="宋体" w:eastAsia="宋体" w:hAnsi="宋体" w:hint="eastAsia"/>
          <w:sz w:val="24"/>
          <w:szCs w:val="24"/>
        </w:rPr>
        <w:t>及本标准6.2的采光要求；</w:t>
      </w:r>
    </w:p>
    <w:p w14:paraId="25B2EF39" w14:textId="157D5B06" w:rsidR="003C69E0" w:rsidRPr="00F142ED" w:rsidRDefault="003C69E0" w:rsidP="00B3742D">
      <w:pPr>
        <w:spacing w:line="360" w:lineRule="auto"/>
        <w:ind w:leftChars="114" w:left="239" w:firstLineChars="100" w:firstLine="241"/>
        <w:rPr>
          <w:rFonts w:ascii="宋体" w:eastAsia="宋体" w:hAnsi="宋体"/>
          <w:sz w:val="24"/>
          <w:szCs w:val="24"/>
        </w:rPr>
      </w:pPr>
      <w:r w:rsidRPr="007A4DB0">
        <w:rPr>
          <w:rFonts w:ascii="Times New Roman" w:eastAsia="宋体" w:hAnsi="Times New Roman" w:cs="Times New Roman" w:hint="eastAsia"/>
          <w:b/>
          <w:bCs/>
          <w:sz w:val="24"/>
          <w:szCs w:val="24"/>
        </w:rPr>
        <w:lastRenderedPageBreak/>
        <w:t>2</w:t>
      </w:r>
      <w:r w:rsidR="007A4DB0">
        <w:rPr>
          <w:rFonts w:ascii="Times New Roman" w:eastAsia="宋体" w:hAnsi="Times New Roman" w:cs="Times New Roman"/>
          <w:b/>
          <w:bCs/>
          <w:sz w:val="24"/>
          <w:szCs w:val="24"/>
        </w:rPr>
        <w:t xml:space="preserve"> </w:t>
      </w:r>
      <w:r w:rsidRPr="00F142ED">
        <w:rPr>
          <w:rFonts w:ascii="宋体" w:eastAsia="宋体" w:hAnsi="宋体" w:hint="eastAsia"/>
          <w:sz w:val="24"/>
          <w:szCs w:val="24"/>
        </w:rPr>
        <w:t>托儿所、幼儿园的生活用房、服务管理用房和供应用房中的厨房等均应有</w:t>
      </w:r>
    </w:p>
    <w:p w14:paraId="5C902F74" w14:textId="77777777" w:rsidR="003C69E0" w:rsidRPr="00F142ED" w:rsidRDefault="003C69E0" w:rsidP="00B3742D">
      <w:pPr>
        <w:spacing w:line="360" w:lineRule="auto"/>
        <w:rPr>
          <w:rFonts w:ascii="宋体" w:eastAsia="宋体" w:hAnsi="宋体"/>
          <w:sz w:val="24"/>
          <w:szCs w:val="24"/>
        </w:rPr>
      </w:pPr>
      <w:r w:rsidRPr="00F142ED">
        <w:rPr>
          <w:rFonts w:ascii="宋体" w:eastAsia="宋体" w:hAnsi="宋体" w:hint="eastAsia"/>
          <w:sz w:val="24"/>
          <w:szCs w:val="24"/>
        </w:rPr>
        <w:t>直接天然采光，其采光系数标准值和</w:t>
      </w:r>
      <w:proofErr w:type="gramStart"/>
      <w:r w:rsidRPr="00F142ED">
        <w:rPr>
          <w:rFonts w:ascii="宋体" w:eastAsia="宋体" w:hAnsi="宋体" w:hint="eastAsia"/>
          <w:sz w:val="24"/>
          <w:szCs w:val="24"/>
        </w:rPr>
        <w:t>窗地</w:t>
      </w:r>
      <w:proofErr w:type="gramEnd"/>
      <w:r w:rsidRPr="00F142ED">
        <w:rPr>
          <w:rFonts w:ascii="宋体" w:eastAsia="宋体" w:hAnsi="宋体" w:hint="eastAsia"/>
          <w:sz w:val="24"/>
          <w:szCs w:val="24"/>
        </w:rPr>
        <w:t>比应符合《托儿所、幼儿园建筑设计规范》JGJ39的采光要求；</w:t>
      </w:r>
      <w:r w:rsidRPr="00F142ED">
        <w:rPr>
          <w:rFonts w:ascii="宋体" w:eastAsia="宋体" w:hAnsi="宋体"/>
          <w:sz w:val="24"/>
          <w:szCs w:val="24"/>
        </w:rPr>
        <w:t xml:space="preserve"> </w:t>
      </w:r>
    </w:p>
    <w:p w14:paraId="22795580" w14:textId="433D1427" w:rsidR="003C69E0" w:rsidRPr="00F142ED" w:rsidRDefault="003C69E0" w:rsidP="00B3742D">
      <w:pPr>
        <w:spacing w:line="360" w:lineRule="auto"/>
        <w:ind w:leftChars="114" w:left="239" w:firstLineChars="100" w:firstLine="241"/>
        <w:rPr>
          <w:rFonts w:ascii="宋体" w:eastAsia="宋体" w:hAnsi="宋体"/>
          <w:sz w:val="24"/>
          <w:szCs w:val="24"/>
        </w:rPr>
      </w:pPr>
      <w:r w:rsidRPr="007A4DB0">
        <w:rPr>
          <w:rFonts w:ascii="Times New Roman" w:eastAsia="宋体" w:hAnsi="Times New Roman" w:cs="Times New Roman" w:hint="eastAsia"/>
          <w:b/>
          <w:bCs/>
          <w:sz w:val="24"/>
          <w:szCs w:val="24"/>
        </w:rPr>
        <w:t>3</w:t>
      </w:r>
      <w:r w:rsidR="007A4DB0">
        <w:rPr>
          <w:rFonts w:ascii="Times New Roman" w:eastAsia="宋体" w:hAnsi="Times New Roman" w:cs="Times New Roman"/>
          <w:b/>
          <w:bCs/>
          <w:sz w:val="24"/>
          <w:szCs w:val="24"/>
        </w:rPr>
        <w:t xml:space="preserve"> </w:t>
      </w:r>
      <w:r w:rsidRPr="00F142ED">
        <w:rPr>
          <w:rFonts w:ascii="宋体" w:eastAsia="宋体" w:hAnsi="宋体" w:hint="eastAsia"/>
          <w:sz w:val="24"/>
          <w:szCs w:val="24"/>
        </w:rPr>
        <w:t>教室近窗作业面的天然采光照度不宜大于2000lx，超过2000lx时应采</w:t>
      </w:r>
    </w:p>
    <w:p w14:paraId="44102025" w14:textId="58A989AF" w:rsidR="003C69E0" w:rsidRPr="00F142ED" w:rsidRDefault="003C69E0" w:rsidP="00B3742D">
      <w:pPr>
        <w:spacing w:line="360" w:lineRule="auto"/>
        <w:rPr>
          <w:rFonts w:ascii="宋体" w:eastAsia="宋体" w:hAnsi="宋体"/>
          <w:sz w:val="24"/>
          <w:szCs w:val="24"/>
        </w:rPr>
      </w:pPr>
      <w:r w:rsidRPr="00F142ED">
        <w:rPr>
          <w:rFonts w:ascii="宋体" w:eastAsia="宋体" w:hAnsi="宋体" w:hint="eastAsia"/>
          <w:sz w:val="24"/>
          <w:szCs w:val="24"/>
        </w:rPr>
        <w:t>用遮阳系统，降低</w:t>
      </w:r>
      <w:proofErr w:type="gramStart"/>
      <w:r w:rsidRPr="00F142ED">
        <w:rPr>
          <w:rFonts w:ascii="宋体" w:eastAsia="宋体" w:hAnsi="宋体" w:hint="eastAsia"/>
          <w:sz w:val="24"/>
          <w:szCs w:val="24"/>
        </w:rPr>
        <w:t>近窗处照度</w:t>
      </w:r>
      <w:proofErr w:type="gramEnd"/>
      <w:r w:rsidRPr="00F142ED">
        <w:rPr>
          <w:rFonts w:ascii="宋体" w:eastAsia="宋体" w:hAnsi="宋体" w:hint="eastAsia"/>
          <w:sz w:val="24"/>
          <w:szCs w:val="24"/>
        </w:rPr>
        <w:t>、提升</w:t>
      </w:r>
      <w:proofErr w:type="gramStart"/>
      <w:r w:rsidRPr="00F142ED">
        <w:rPr>
          <w:rFonts w:ascii="宋体" w:eastAsia="宋体" w:hAnsi="宋体" w:hint="eastAsia"/>
          <w:sz w:val="24"/>
          <w:szCs w:val="24"/>
        </w:rPr>
        <w:t>远窗处</w:t>
      </w:r>
      <w:proofErr w:type="gramEnd"/>
      <w:r w:rsidRPr="00F142ED">
        <w:rPr>
          <w:rFonts w:ascii="宋体" w:eastAsia="宋体" w:hAnsi="宋体" w:hint="eastAsia"/>
          <w:sz w:val="24"/>
          <w:szCs w:val="24"/>
        </w:rPr>
        <w:t>照度。</w:t>
      </w:r>
    </w:p>
    <w:p w14:paraId="39ADF7B8" w14:textId="77777777" w:rsidR="003C69E0" w:rsidRPr="00F142ED" w:rsidRDefault="003C69E0" w:rsidP="00B3742D">
      <w:pPr>
        <w:spacing w:line="360" w:lineRule="auto"/>
        <w:rPr>
          <w:rFonts w:ascii="宋体" w:eastAsia="宋体" w:hAnsi="宋体"/>
          <w:b/>
          <w:bCs/>
          <w:sz w:val="24"/>
          <w:szCs w:val="28"/>
        </w:rPr>
      </w:pPr>
      <w:r w:rsidRPr="00F142ED">
        <w:rPr>
          <w:rFonts w:ascii="宋体" w:eastAsia="宋体" w:hAnsi="宋体" w:hint="eastAsia"/>
          <w:b/>
          <w:bCs/>
          <w:sz w:val="24"/>
          <w:szCs w:val="28"/>
        </w:rPr>
        <w:t>7.</w:t>
      </w:r>
      <w:r w:rsidRPr="00F142ED">
        <w:rPr>
          <w:rFonts w:ascii="宋体" w:eastAsia="宋体" w:hAnsi="宋体"/>
          <w:b/>
          <w:bCs/>
          <w:sz w:val="24"/>
          <w:szCs w:val="28"/>
        </w:rPr>
        <w:t>4</w:t>
      </w:r>
      <w:r w:rsidRPr="00F142ED">
        <w:rPr>
          <w:rFonts w:ascii="宋体" w:eastAsia="宋体" w:hAnsi="宋体" w:hint="eastAsia"/>
          <w:b/>
          <w:bCs/>
          <w:sz w:val="24"/>
          <w:szCs w:val="28"/>
        </w:rPr>
        <w:t>.3</w:t>
      </w:r>
      <w:r w:rsidRPr="00F142ED">
        <w:rPr>
          <w:rFonts w:ascii="宋体" w:eastAsia="宋体" w:hAnsi="宋体"/>
          <w:b/>
          <w:bCs/>
          <w:sz w:val="24"/>
          <w:szCs w:val="28"/>
        </w:rPr>
        <w:t xml:space="preserve"> </w:t>
      </w:r>
      <w:r w:rsidRPr="00F142ED">
        <w:rPr>
          <w:rFonts w:ascii="宋体" w:eastAsia="宋体" w:hAnsi="宋体" w:hint="eastAsia"/>
          <w:sz w:val="24"/>
          <w:szCs w:val="28"/>
        </w:rPr>
        <w:t>学校建筑的健康照明设计标准值应符合以下规定：</w:t>
      </w:r>
    </w:p>
    <w:p w14:paraId="60807AA4" w14:textId="39338D3C" w:rsidR="00B12F5F" w:rsidRPr="00B12F5F" w:rsidRDefault="003C69E0" w:rsidP="00B3742D">
      <w:pPr>
        <w:pStyle w:val="aa"/>
        <w:spacing w:line="360" w:lineRule="auto"/>
        <w:ind w:firstLineChars="0" w:firstLine="480"/>
        <w:rPr>
          <w:rFonts w:ascii="Times New Roman" w:eastAsia="宋体" w:hAnsi="Times New Roman" w:cs="Times New Roman"/>
          <w:b/>
          <w:bCs/>
          <w:sz w:val="24"/>
        </w:rPr>
      </w:pPr>
      <w:r w:rsidRPr="00B12F5F">
        <w:rPr>
          <w:rFonts w:ascii="Times New Roman" w:eastAsia="宋体" w:hAnsi="Times New Roman" w:cs="Times New Roman" w:hint="eastAsia"/>
          <w:b/>
          <w:bCs/>
          <w:sz w:val="24"/>
        </w:rPr>
        <w:t>1</w:t>
      </w:r>
      <w:r w:rsidR="007A4DB0" w:rsidRPr="00B12F5F">
        <w:rPr>
          <w:rFonts w:ascii="Times New Roman" w:eastAsia="宋体" w:hAnsi="Times New Roman" w:cs="Times New Roman"/>
          <w:b/>
          <w:bCs/>
          <w:sz w:val="24"/>
        </w:rPr>
        <w:t xml:space="preserve"> </w:t>
      </w:r>
      <w:r w:rsidRPr="00B12F5F">
        <w:rPr>
          <w:rFonts w:ascii="Times New Roman" w:eastAsia="宋体" w:hAnsi="Times New Roman" w:cs="Times New Roman" w:hint="eastAsia"/>
          <w:sz w:val="24"/>
        </w:rPr>
        <w:t>学校建筑健康照明设计应在满足视觉功能基础上，关注学生视觉健康，减少视疲劳，降低近视率，其主要功能空间照明设计标准值</w:t>
      </w:r>
      <w:proofErr w:type="gramStart"/>
      <w:r w:rsidR="007716B7">
        <w:rPr>
          <w:rFonts w:ascii="Times New Roman" w:eastAsia="宋体" w:hAnsi="Times New Roman" w:cs="Times New Roman" w:hint="eastAsia"/>
          <w:sz w:val="24"/>
        </w:rPr>
        <w:t>宜符合</w:t>
      </w:r>
      <w:r w:rsidRPr="00B12F5F">
        <w:rPr>
          <w:rFonts w:ascii="Times New Roman" w:eastAsia="宋体" w:hAnsi="Times New Roman" w:cs="Times New Roman" w:hint="eastAsia"/>
          <w:sz w:val="24"/>
        </w:rPr>
        <w:t>表</w:t>
      </w:r>
      <w:proofErr w:type="gramEnd"/>
      <w:r w:rsidRPr="00B12F5F">
        <w:rPr>
          <w:rFonts w:ascii="Times New Roman" w:eastAsia="宋体" w:hAnsi="Times New Roman" w:cs="Times New Roman" w:hint="eastAsia"/>
          <w:sz w:val="24"/>
        </w:rPr>
        <w:t>7.4.</w:t>
      </w:r>
      <w:r w:rsidR="00D04A34">
        <w:rPr>
          <w:rFonts w:ascii="Times New Roman" w:eastAsia="宋体" w:hAnsi="Times New Roman" w:cs="Times New Roman"/>
          <w:sz w:val="24"/>
        </w:rPr>
        <w:t>1</w:t>
      </w:r>
      <w:r w:rsidR="007716B7">
        <w:rPr>
          <w:rFonts w:ascii="Times New Roman" w:eastAsia="宋体" w:hAnsi="Times New Roman" w:cs="Times New Roman" w:hint="eastAsia"/>
          <w:sz w:val="24"/>
        </w:rPr>
        <w:t>的规定；</w:t>
      </w:r>
    </w:p>
    <w:p w14:paraId="1B52858E" w14:textId="48E4255A" w:rsidR="00B12F5F" w:rsidRPr="007716B7" w:rsidRDefault="003C69E0" w:rsidP="007716B7">
      <w:pPr>
        <w:pStyle w:val="aa"/>
        <w:spacing w:line="360" w:lineRule="auto"/>
        <w:ind w:firstLineChars="0" w:firstLine="480"/>
        <w:rPr>
          <w:rFonts w:ascii="Times New Roman" w:eastAsia="宋体" w:hAnsi="Times New Roman" w:cs="Times New Roman"/>
          <w:sz w:val="24"/>
        </w:rPr>
      </w:pPr>
      <w:r w:rsidRPr="00B12F5F">
        <w:rPr>
          <w:rFonts w:ascii="Times New Roman" w:eastAsia="宋体" w:hAnsi="Times New Roman" w:cs="Times New Roman" w:hint="eastAsia"/>
          <w:b/>
          <w:bCs/>
          <w:sz w:val="24"/>
        </w:rPr>
        <w:t>2</w:t>
      </w:r>
      <w:r w:rsidR="007A4DB0" w:rsidRPr="00B12F5F">
        <w:rPr>
          <w:rFonts w:ascii="Times New Roman" w:eastAsia="宋体" w:hAnsi="Times New Roman" w:cs="Times New Roman"/>
          <w:b/>
          <w:bCs/>
          <w:sz w:val="24"/>
        </w:rPr>
        <w:t xml:space="preserve"> </w:t>
      </w:r>
      <w:r w:rsidRPr="00B12F5F">
        <w:rPr>
          <w:rFonts w:ascii="Times New Roman" w:eastAsia="宋体" w:hAnsi="Times New Roman" w:cs="Times New Roman" w:hint="eastAsia"/>
          <w:sz w:val="24"/>
        </w:rPr>
        <w:t>日间教室采光或照明的节律值满足</w:t>
      </w:r>
      <w:r w:rsidRPr="00B12F5F">
        <w:rPr>
          <w:rFonts w:ascii="Times New Roman" w:eastAsia="宋体" w:hAnsi="Times New Roman" w:cs="Times New Roman" w:hint="eastAsia"/>
          <w:sz w:val="24"/>
        </w:rPr>
        <w:t>CS</w:t>
      </w:r>
      <w:r w:rsidRPr="00B12F5F">
        <w:rPr>
          <w:rFonts w:ascii="Times New Roman" w:eastAsia="宋体" w:hAnsi="Times New Roman" w:cs="Times New Roman" w:hint="eastAsia"/>
          <w:sz w:val="24"/>
        </w:rPr>
        <w:t>≥</w:t>
      </w:r>
      <w:r w:rsidRPr="00B12F5F">
        <w:rPr>
          <w:rFonts w:ascii="Times New Roman" w:eastAsia="宋体" w:hAnsi="Times New Roman" w:cs="Times New Roman" w:hint="eastAsia"/>
          <w:sz w:val="24"/>
        </w:rPr>
        <w:t>0.3</w:t>
      </w:r>
      <w:r w:rsidRPr="00B12F5F">
        <w:rPr>
          <w:rFonts w:ascii="Times New Roman" w:eastAsia="宋体" w:hAnsi="Times New Roman" w:cs="Times New Roman" w:hint="eastAsia"/>
          <w:sz w:val="24"/>
        </w:rPr>
        <w:t>且维持时间不少于</w:t>
      </w:r>
      <w:r w:rsidRPr="00B12F5F">
        <w:rPr>
          <w:rFonts w:ascii="Times New Roman" w:eastAsia="宋体" w:hAnsi="Times New Roman" w:cs="Times New Roman" w:hint="eastAsia"/>
          <w:sz w:val="24"/>
        </w:rPr>
        <w:t>2</w:t>
      </w:r>
      <w:r w:rsidRPr="00B12F5F">
        <w:rPr>
          <w:rFonts w:ascii="Times New Roman" w:eastAsia="宋体" w:hAnsi="Times New Roman" w:cs="Times New Roman" w:hint="eastAsia"/>
          <w:sz w:val="24"/>
        </w:rPr>
        <w:t>小时，生理等效照度（</w:t>
      </w:r>
      <w:proofErr w:type="spellStart"/>
      <w:r w:rsidRPr="00B12F5F">
        <w:rPr>
          <w:rFonts w:ascii="Times New Roman" w:eastAsia="宋体" w:hAnsi="Times New Roman" w:cs="Times New Roman"/>
          <w:sz w:val="24"/>
        </w:rPr>
        <w:t>melanopic</w:t>
      </w:r>
      <w:proofErr w:type="spellEnd"/>
      <w:r w:rsidRPr="00B12F5F">
        <w:rPr>
          <w:rFonts w:ascii="Times New Roman" w:eastAsia="宋体" w:hAnsi="Times New Roman" w:cs="Times New Roman"/>
          <w:sz w:val="24"/>
        </w:rPr>
        <w:t xml:space="preserve"> EDI</w:t>
      </w:r>
      <w:r w:rsidRPr="00B12F5F">
        <w:rPr>
          <w:rFonts w:ascii="Times New Roman" w:eastAsia="宋体" w:hAnsi="Times New Roman" w:cs="Times New Roman" w:hint="eastAsia"/>
          <w:sz w:val="24"/>
        </w:rPr>
        <w:t>）</w:t>
      </w:r>
      <w:r w:rsidRPr="00B12F5F">
        <w:rPr>
          <w:rFonts w:ascii="Times New Roman" w:eastAsia="宋体" w:hAnsi="Times New Roman" w:cs="Times New Roman"/>
          <w:sz w:val="24"/>
        </w:rPr>
        <w:t>不低于</w:t>
      </w:r>
      <w:r w:rsidRPr="00B12F5F">
        <w:rPr>
          <w:rFonts w:ascii="Times New Roman" w:eastAsia="宋体" w:hAnsi="Times New Roman" w:cs="Times New Roman"/>
          <w:sz w:val="24"/>
        </w:rPr>
        <w:t>250lx</w:t>
      </w:r>
      <w:r w:rsidR="007716B7">
        <w:rPr>
          <w:rFonts w:ascii="Times New Roman" w:eastAsia="宋体" w:hAnsi="Times New Roman" w:cs="Times New Roman" w:hint="eastAsia"/>
          <w:sz w:val="24"/>
        </w:rPr>
        <w:t>；</w:t>
      </w:r>
      <w:r w:rsidRPr="00B12F5F" w:rsidDel="005A33A0">
        <w:rPr>
          <w:rFonts w:ascii="Times New Roman" w:eastAsia="宋体" w:hAnsi="Times New Roman" w:cs="Times New Roman" w:hint="eastAsia"/>
          <w:b/>
          <w:bCs/>
          <w:sz w:val="24"/>
        </w:rPr>
        <w:t xml:space="preserve"> </w:t>
      </w:r>
    </w:p>
    <w:p w14:paraId="3DFD4A77" w14:textId="175C4DD1" w:rsidR="003C69E0" w:rsidRPr="00B12F5F" w:rsidRDefault="003C69E0" w:rsidP="00B3742D">
      <w:pPr>
        <w:pStyle w:val="aa"/>
        <w:spacing w:line="360" w:lineRule="auto"/>
        <w:ind w:firstLineChars="0" w:firstLine="480"/>
        <w:rPr>
          <w:rFonts w:ascii="Times New Roman" w:eastAsia="宋体" w:hAnsi="Times New Roman" w:cs="Times New Roman"/>
          <w:b/>
          <w:bCs/>
          <w:sz w:val="24"/>
        </w:rPr>
      </w:pPr>
      <w:r w:rsidRPr="00B12F5F">
        <w:rPr>
          <w:rFonts w:ascii="Times New Roman" w:eastAsia="宋体" w:hAnsi="Times New Roman" w:cs="Times New Roman" w:hint="eastAsia"/>
          <w:b/>
          <w:bCs/>
          <w:sz w:val="24"/>
        </w:rPr>
        <w:t>3</w:t>
      </w:r>
      <w:r w:rsidR="007A4DB0" w:rsidRPr="00B12F5F">
        <w:rPr>
          <w:rFonts w:ascii="Times New Roman" w:eastAsia="宋体" w:hAnsi="Times New Roman" w:cs="Times New Roman"/>
          <w:b/>
          <w:bCs/>
          <w:sz w:val="24"/>
        </w:rPr>
        <w:t xml:space="preserve"> </w:t>
      </w:r>
      <w:r w:rsidRPr="00B12F5F">
        <w:rPr>
          <w:rFonts w:ascii="Times New Roman" w:eastAsia="宋体" w:hAnsi="Times New Roman" w:cs="Times New Roman" w:hint="eastAsia"/>
          <w:sz w:val="24"/>
        </w:rPr>
        <w:t>情绪健康照明</w:t>
      </w:r>
      <w:r w:rsidR="007716B7">
        <w:rPr>
          <w:rFonts w:ascii="Times New Roman" w:eastAsia="宋体" w:hAnsi="Times New Roman" w:cs="Times New Roman" w:hint="eastAsia"/>
          <w:sz w:val="24"/>
        </w:rPr>
        <w:t>应符合下列规定：</w:t>
      </w:r>
    </w:p>
    <w:p w14:paraId="391E9A36" w14:textId="33D858F3" w:rsidR="003C69E0" w:rsidRPr="00B12F5F" w:rsidRDefault="003C69E0" w:rsidP="00B3742D">
      <w:pPr>
        <w:pStyle w:val="aa"/>
        <w:spacing w:line="360" w:lineRule="auto"/>
        <w:ind w:firstLineChars="0" w:firstLine="480"/>
        <w:rPr>
          <w:rFonts w:ascii="Times New Roman" w:eastAsia="宋体" w:hAnsi="Times New Roman" w:cs="Times New Roman"/>
          <w:sz w:val="24"/>
        </w:rPr>
      </w:pPr>
      <w:r w:rsidRPr="00B12F5F">
        <w:rPr>
          <w:rFonts w:ascii="Times New Roman" w:eastAsia="宋体" w:hAnsi="Times New Roman" w:cs="Times New Roman"/>
          <w:b/>
          <w:bCs/>
          <w:sz w:val="24"/>
        </w:rPr>
        <w:t>1</w:t>
      </w:r>
      <w:r w:rsidR="00B12F5F">
        <w:rPr>
          <w:rFonts w:ascii="Times New Roman" w:eastAsia="宋体" w:hAnsi="Times New Roman" w:cs="Times New Roman" w:hint="eastAsia"/>
          <w:b/>
          <w:bCs/>
          <w:sz w:val="24"/>
        </w:rPr>
        <w:t>）</w:t>
      </w:r>
      <w:r w:rsidRPr="00B12F5F">
        <w:rPr>
          <w:rFonts w:ascii="Times New Roman" w:eastAsia="宋体" w:hAnsi="Times New Roman" w:cs="Times New Roman" w:hint="eastAsia"/>
          <w:sz w:val="24"/>
        </w:rPr>
        <w:t>冬季长时间停留的教室宜保持</w:t>
      </w:r>
      <w:r w:rsidRPr="00B12F5F">
        <w:rPr>
          <w:rFonts w:ascii="Times New Roman" w:eastAsia="宋体" w:hAnsi="Times New Roman" w:cs="Times New Roman"/>
          <w:sz w:val="24"/>
        </w:rPr>
        <w:t>2</w:t>
      </w:r>
      <w:r w:rsidRPr="00B12F5F">
        <w:rPr>
          <w:rFonts w:ascii="Times New Roman" w:eastAsia="宋体" w:hAnsi="Times New Roman" w:cs="Times New Roman" w:hint="eastAsia"/>
          <w:sz w:val="24"/>
        </w:rPr>
        <w:t>小时以上的节律刺激值</w:t>
      </w:r>
      <w:r w:rsidRPr="00B12F5F">
        <w:rPr>
          <w:rFonts w:ascii="Times New Roman" w:eastAsia="宋体" w:hAnsi="Times New Roman" w:cs="Times New Roman" w:hint="eastAsia"/>
          <w:sz w:val="24"/>
        </w:rPr>
        <w:t>C</w:t>
      </w:r>
      <w:r w:rsidRPr="00B12F5F">
        <w:rPr>
          <w:rFonts w:ascii="Times New Roman" w:eastAsia="宋体" w:hAnsi="Times New Roman" w:cs="Times New Roman"/>
          <w:sz w:val="24"/>
        </w:rPr>
        <w:t>S</w:t>
      </w:r>
      <w:r w:rsidRPr="00B12F5F">
        <w:rPr>
          <w:rFonts w:ascii="Times New Roman" w:eastAsia="宋体" w:hAnsi="Times New Roman" w:cs="Times New Roman" w:hint="eastAsia"/>
          <w:sz w:val="24"/>
        </w:rPr>
        <w:t>≥</w:t>
      </w:r>
      <w:r w:rsidRPr="00B12F5F">
        <w:rPr>
          <w:rFonts w:ascii="Times New Roman" w:eastAsia="宋体" w:hAnsi="Times New Roman" w:cs="Times New Roman" w:hint="eastAsia"/>
          <w:sz w:val="24"/>
        </w:rPr>
        <w:t>0</w:t>
      </w:r>
      <w:r w:rsidRPr="00B12F5F">
        <w:rPr>
          <w:rFonts w:ascii="Times New Roman" w:eastAsia="宋体" w:hAnsi="Times New Roman" w:cs="Times New Roman"/>
          <w:sz w:val="24"/>
        </w:rPr>
        <w:t>.6</w:t>
      </w:r>
      <w:r w:rsidRPr="00B12F5F">
        <w:rPr>
          <w:rFonts w:ascii="Times New Roman" w:eastAsia="宋体" w:hAnsi="Times New Roman" w:cs="Times New Roman" w:hint="eastAsia"/>
          <w:sz w:val="24"/>
        </w:rPr>
        <w:t>；</w:t>
      </w:r>
    </w:p>
    <w:p w14:paraId="515059B0" w14:textId="5AFACDF3" w:rsidR="003C69E0" w:rsidRPr="00B12F5F" w:rsidRDefault="003C69E0" w:rsidP="00B3742D">
      <w:pPr>
        <w:pStyle w:val="aa"/>
        <w:spacing w:line="360" w:lineRule="auto"/>
        <w:ind w:firstLineChars="0" w:firstLine="480"/>
        <w:rPr>
          <w:rFonts w:ascii="Times New Roman" w:eastAsia="宋体" w:hAnsi="Times New Roman" w:cs="Times New Roman"/>
          <w:sz w:val="24"/>
        </w:rPr>
      </w:pPr>
      <w:r w:rsidRPr="00B12F5F">
        <w:rPr>
          <w:rFonts w:ascii="Times New Roman" w:eastAsia="宋体" w:hAnsi="Times New Roman" w:cs="Times New Roman"/>
          <w:b/>
          <w:bCs/>
          <w:sz w:val="24"/>
        </w:rPr>
        <w:t>2</w:t>
      </w:r>
      <w:r w:rsidR="00B12F5F">
        <w:rPr>
          <w:rFonts w:ascii="Times New Roman" w:eastAsia="宋体" w:hAnsi="Times New Roman" w:cs="Times New Roman" w:hint="eastAsia"/>
          <w:b/>
          <w:bCs/>
          <w:sz w:val="24"/>
        </w:rPr>
        <w:t>）</w:t>
      </w:r>
      <w:r w:rsidRPr="00B12F5F">
        <w:rPr>
          <w:rFonts w:ascii="Times New Roman" w:eastAsia="宋体" w:hAnsi="Times New Roman" w:cs="Times New Roman" w:hint="eastAsia"/>
          <w:sz w:val="24"/>
        </w:rPr>
        <w:t>在冬季，长时间使用教室的</w:t>
      </w:r>
      <w:r w:rsidR="007716B7">
        <w:rPr>
          <w:rFonts w:ascii="Times New Roman" w:eastAsia="宋体" w:hAnsi="Times New Roman" w:cs="Times New Roman" w:hint="eastAsia"/>
          <w:sz w:val="24"/>
        </w:rPr>
        <w:t>照度</w:t>
      </w:r>
      <w:r w:rsidRPr="00B12F5F">
        <w:rPr>
          <w:rFonts w:ascii="Times New Roman" w:eastAsia="宋体" w:hAnsi="Times New Roman" w:cs="Times New Roman" w:hint="eastAsia"/>
          <w:sz w:val="24"/>
        </w:rPr>
        <w:t>标准值</w:t>
      </w:r>
      <w:proofErr w:type="gramStart"/>
      <w:r w:rsidRPr="00B12F5F">
        <w:rPr>
          <w:rFonts w:ascii="Times New Roman" w:eastAsia="宋体" w:hAnsi="Times New Roman" w:cs="Times New Roman" w:hint="eastAsia"/>
          <w:sz w:val="24"/>
        </w:rPr>
        <w:t>宜提高</w:t>
      </w:r>
      <w:proofErr w:type="gramEnd"/>
      <w:r w:rsidRPr="00B12F5F">
        <w:rPr>
          <w:rFonts w:ascii="Times New Roman" w:eastAsia="宋体" w:hAnsi="Times New Roman" w:cs="Times New Roman" w:hint="eastAsia"/>
          <w:sz w:val="24"/>
        </w:rPr>
        <w:t>一个等级。</w:t>
      </w:r>
    </w:p>
    <w:p w14:paraId="128D9F6A" w14:textId="32389A02" w:rsidR="003C69E0" w:rsidRPr="00F142ED" w:rsidRDefault="003C69E0" w:rsidP="003C69E0">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7</w:t>
      </w:r>
      <w:r w:rsidRPr="00F142ED">
        <w:rPr>
          <w:rFonts w:ascii="Times New Roman" w:eastAsia="黑体" w:hAnsi="Times New Roman" w:cs="Times New Roman"/>
          <w:szCs w:val="21"/>
        </w:rPr>
        <w:t>.</w:t>
      </w:r>
      <w:r w:rsidRPr="00F142ED">
        <w:rPr>
          <w:rFonts w:ascii="Times New Roman" w:eastAsia="黑体" w:hAnsi="Times New Roman" w:cs="Times New Roman" w:hint="eastAsia"/>
          <w:szCs w:val="21"/>
        </w:rPr>
        <w:t>4</w:t>
      </w:r>
      <w:r w:rsidRPr="00F142ED">
        <w:rPr>
          <w:rFonts w:ascii="Times New Roman" w:eastAsia="黑体" w:hAnsi="Times New Roman" w:cs="Times New Roman"/>
          <w:szCs w:val="21"/>
        </w:rPr>
        <w:t>.</w:t>
      </w:r>
      <w:r w:rsidR="00B12F5F">
        <w:rPr>
          <w:rFonts w:ascii="Times New Roman" w:eastAsia="黑体" w:hAnsi="Times New Roman" w:cs="Times New Roman"/>
          <w:szCs w:val="21"/>
        </w:rPr>
        <w:t>3</w:t>
      </w:r>
      <w:r w:rsidRPr="00F142ED">
        <w:rPr>
          <w:rFonts w:ascii="Times New Roman" w:eastAsia="黑体" w:hAnsi="Times New Roman" w:cs="Times New Roman"/>
          <w:szCs w:val="21"/>
        </w:rPr>
        <w:t xml:space="preserve"> </w:t>
      </w:r>
      <w:r w:rsidRPr="00F142ED">
        <w:rPr>
          <w:rFonts w:ascii="Times New Roman" w:eastAsia="黑体" w:hAnsi="Times New Roman" w:cs="Times New Roman" w:hint="eastAsia"/>
          <w:szCs w:val="21"/>
        </w:rPr>
        <w:t>学校建筑主要功能空间照明参数要求</w:t>
      </w:r>
    </w:p>
    <w:tbl>
      <w:tblPr>
        <w:tblStyle w:val="14"/>
        <w:tblW w:w="10774" w:type="dxa"/>
        <w:tblInd w:w="-1281" w:type="dxa"/>
        <w:tblLook w:val="04A0" w:firstRow="1" w:lastRow="0" w:firstColumn="1" w:lastColumn="0" w:noHBand="0" w:noVBand="1"/>
      </w:tblPr>
      <w:tblGrid>
        <w:gridCol w:w="680"/>
        <w:gridCol w:w="766"/>
        <w:gridCol w:w="635"/>
        <w:gridCol w:w="1065"/>
        <w:gridCol w:w="957"/>
        <w:gridCol w:w="888"/>
        <w:gridCol w:w="1170"/>
        <w:gridCol w:w="939"/>
        <w:gridCol w:w="882"/>
        <w:gridCol w:w="834"/>
        <w:gridCol w:w="931"/>
        <w:gridCol w:w="1027"/>
      </w:tblGrid>
      <w:tr w:rsidR="00F142ED" w:rsidRPr="00F142ED" w14:paraId="52480236" w14:textId="77777777" w:rsidTr="008C1780">
        <w:tc>
          <w:tcPr>
            <w:tcW w:w="793" w:type="dxa"/>
          </w:tcPr>
          <w:p w14:paraId="5E295D4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学校</w:t>
            </w:r>
          </w:p>
          <w:p w14:paraId="73EB65D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类型</w:t>
            </w:r>
          </w:p>
        </w:tc>
        <w:tc>
          <w:tcPr>
            <w:tcW w:w="824" w:type="dxa"/>
          </w:tcPr>
          <w:p w14:paraId="28AF0A8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场所</w:t>
            </w:r>
          </w:p>
          <w:p w14:paraId="5E32B43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主要场景</w:t>
            </w:r>
          </w:p>
        </w:tc>
        <w:tc>
          <w:tcPr>
            <w:tcW w:w="728" w:type="dxa"/>
          </w:tcPr>
          <w:p w14:paraId="5A390C3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参考</w:t>
            </w:r>
          </w:p>
          <w:p w14:paraId="59961FC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平面</w:t>
            </w:r>
          </w:p>
        </w:tc>
        <w:tc>
          <w:tcPr>
            <w:tcW w:w="800" w:type="dxa"/>
          </w:tcPr>
          <w:p w14:paraId="6F4CE21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维持平均照度（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985" w:type="dxa"/>
          </w:tcPr>
          <w:p w14:paraId="73896D6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照度均匀度（</w:t>
            </w:r>
            <w:r w:rsidRPr="00C37BBA">
              <w:rPr>
                <w:rFonts w:ascii="Times New Roman" w:eastAsia="宋体" w:hAnsi="Times New Roman" w:cs="Times New Roman" w:hint="eastAsia"/>
                <w:kern w:val="2"/>
                <w:sz w:val="21"/>
                <w:szCs w:val="21"/>
              </w:rPr>
              <w:t>U</w:t>
            </w:r>
            <w:r w:rsidRPr="00C37BBA">
              <w:rPr>
                <w:rFonts w:ascii="Times New Roman" w:eastAsia="宋体" w:hAnsi="Times New Roman" w:cs="Times New Roman"/>
                <w:kern w:val="2"/>
                <w:sz w:val="21"/>
                <w:szCs w:val="21"/>
              </w:rPr>
              <w:t>0</w:t>
            </w:r>
            <w:r w:rsidRPr="00C37BBA">
              <w:rPr>
                <w:rFonts w:ascii="Times New Roman" w:eastAsia="宋体" w:hAnsi="Times New Roman" w:cs="Times New Roman"/>
                <w:kern w:val="2"/>
                <w:sz w:val="21"/>
                <w:szCs w:val="21"/>
              </w:rPr>
              <w:t>）</w:t>
            </w:r>
          </w:p>
        </w:tc>
        <w:tc>
          <w:tcPr>
            <w:tcW w:w="928" w:type="dxa"/>
          </w:tcPr>
          <w:p w14:paraId="7A380B4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眩光值</w:t>
            </w:r>
            <w:r w:rsidRPr="00C37BBA">
              <w:rPr>
                <w:rFonts w:ascii="Times New Roman" w:eastAsia="宋体" w:hAnsi="Times New Roman" w:cs="Times New Roman" w:hint="eastAsia"/>
                <w:kern w:val="2"/>
                <w:sz w:val="21"/>
                <w:szCs w:val="21"/>
              </w:rPr>
              <w:t>(U</w:t>
            </w:r>
            <w:r w:rsidRPr="00C37BBA">
              <w:rPr>
                <w:rFonts w:ascii="Times New Roman" w:eastAsia="宋体" w:hAnsi="Times New Roman" w:cs="Times New Roman"/>
                <w:kern w:val="2"/>
                <w:sz w:val="21"/>
                <w:szCs w:val="21"/>
              </w:rPr>
              <w:t>GR)</w:t>
            </w:r>
          </w:p>
        </w:tc>
        <w:tc>
          <w:tcPr>
            <w:tcW w:w="896" w:type="dxa"/>
          </w:tcPr>
          <w:p w14:paraId="53154F1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色温</w:t>
            </w:r>
          </w:p>
          <w:p w14:paraId="7387733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K</w:t>
            </w:r>
            <w:r w:rsidRPr="00C37BBA">
              <w:rPr>
                <w:rFonts w:ascii="Times New Roman" w:eastAsia="宋体" w:hAnsi="Times New Roman" w:cs="Times New Roman" w:hint="eastAsia"/>
                <w:kern w:val="2"/>
                <w:sz w:val="21"/>
                <w:szCs w:val="21"/>
              </w:rPr>
              <w:t>）</w:t>
            </w:r>
          </w:p>
        </w:tc>
        <w:tc>
          <w:tcPr>
            <w:tcW w:w="970" w:type="dxa"/>
          </w:tcPr>
          <w:p w14:paraId="2E5C646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一般显色指数（</w:t>
            </w:r>
            <w:r w:rsidRPr="00C37BBA">
              <w:rPr>
                <w:rFonts w:ascii="Times New Roman" w:eastAsia="宋体" w:hAnsi="Times New Roman" w:cs="Times New Roman" w:hint="eastAsia"/>
                <w:kern w:val="2"/>
                <w:sz w:val="21"/>
                <w:szCs w:val="21"/>
              </w:rPr>
              <w:t>Ra</w:t>
            </w:r>
            <w:r w:rsidRPr="00C37BBA">
              <w:rPr>
                <w:rFonts w:ascii="Times New Roman" w:eastAsia="宋体" w:hAnsi="Times New Roman" w:cs="Times New Roman" w:hint="eastAsia"/>
                <w:kern w:val="2"/>
                <w:sz w:val="21"/>
                <w:szCs w:val="21"/>
              </w:rPr>
              <w:t>）</w:t>
            </w:r>
          </w:p>
        </w:tc>
        <w:tc>
          <w:tcPr>
            <w:tcW w:w="882" w:type="dxa"/>
          </w:tcPr>
          <w:p w14:paraId="2985298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特殊显色指数（</w:t>
            </w:r>
            <w:r w:rsidRPr="00C37BBA">
              <w:rPr>
                <w:rFonts w:ascii="Times New Roman" w:eastAsia="宋体" w:hAnsi="Times New Roman" w:cs="Times New Roman" w:hint="eastAsia"/>
                <w:kern w:val="2"/>
                <w:sz w:val="21"/>
                <w:szCs w:val="21"/>
              </w:rPr>
              <w:t>R</w:t>
            </w:r>
            <w:r w:rsidRPr="00C37BBA">
              <w:rPr>
                <w:rFonts w:ascii="Times New Roman" w:eastAsia="宋体" w:hAnsi="Times New Roman" w:cs="Times New Roman"/>
                <w:kern w:val="2"/>
                <w:sz w:val="21"/>
                <w:szCs w:val="21"/>
              </w:rPr>
              <w:t>9</w:t>
            </w:r>
            <w:r w:rsidRPr="00C37BBA">
              <w:rPr>
                <w:rFonts w:ascii="Times New Roman" w:eastAsia="宋体" w:hAnsi="Times New Roman" w:cs="Times New Roman" w:hint="eastAsia"/>
                <w:kern w:val="2"/>
                <w:sz w:val="21"/>
                <w:szCs w:val="21"/>
              </w:rPr>
              <w:t>）</w:t>
            </w:r>
          </w:p>
        </w:tc>
        <w:tc>
          <w:tcPr>
            <w:tcW w:w="849" w:type="dxa"/>
          </w:tcPr>
          <w:p w14:paraId="7496CC8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柱面照度（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990" w:type="dxa"/>
          </w:tcPr>
          <w:p w14:paraId="5832130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顶棚照度（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1129" w:type="dxa"/>
          </w:tcPr>
          <w:p w14:paraId="1410598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墙面照度（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r>
      <w:tr w:rsidR="00F142ED" w:rsidRPr="00F142ED" w14:paraId="0E58BE3E" w14:textId="77777777" w:rsidTr="008C1780">
        <w:tc>
          <w:tcPr>
            <w:tcW w:w="793" w:type="dxa"/>
            <w:vMerge w:val="restart"/>
          </w:tcPr>
          <w:p w14:paraId="2F89ADD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4FDF750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4A99C93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08CA036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48F0480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4507F95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5DF4DB9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中小学</w:t>
            </w:r>
          </w:p>
        </w:tc>
        <w:tc>
          <w:tcPr>
            <w:tcW w:w="824" w:type="dxa"/>
          </w:tcPr>
          <w:p w14:paraId="1599F68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普通教室</w:t>
            </w:r>
          </w:p>
        </w:tc>
        <w:tc>
          <w:tcPr>
            <w:tcW w:w="728" w:type="dxa"/>
          </w:tcPr>
          <w:p w14:paraId="4E940A8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课桌面</w:t>
            </w:r>
          </w:p>
        </w:tc>
        <w:tc>
          <w:tcPr>
            <w:tcW w:w="800" w:type="dxa"/>
          </w:tcPr>
          <w:p w14:paraId="20651405" w14:textId="750849C3"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750</w:t>
            </w:r>
          </w:p>
        </w:tc>
        <w:tc>
          <w:tcPr>
            <w:tcW w:w="985" w:type="dxa"/>
          </w:tcPr>
          <w:p w14:paraId="60BDCD0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6C6F246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7ED4CA0D" w14:textId="3FDB2800"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vMerge w:val="restart"/>
          </w:tcPr>
          <w:p w14:paraId="445842F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应≥</w:t>
            </w:r>
            <w:r w:rsidRPr="00C37BBA">
              <w:rPr>
                <w:rFonts w:ascii="Times New Roman" w:eastAsia="宋体" w:hAnsi="Times New Roman" w:cs="Times New Roman" w:hint="eastAsia"/>
                <w:kern w:val="2"/>
                <w:sz w:val="21"/>
                <w:szCs w:val="21"/>
              </w:rPr>
              <w:t>80</w:t>
            </w:r>
            <w:r w:rsidRPr="00C37BBA">
              <w:rPr>
                <w:rFonts w:ascii="Times New Roman" w:eastAsia="宋体" w:hAnsi="Times New Roman" w:cs="Times New Roman" w:hint="eastAsia"/>
                <w:kern w:val="2"/>
                <w:sz w:val="21"/>
                <w:szCs w:val="21"/>
              </w:rPr>
              <w:t>，条件允许的情况下宜≥</w:t>
            </w:r>
            <w:r w:rsidRPr="00C37BBA">
              <w:rPr>
                <w:rFonts w:ascii="Times New Roman" w:eastAsia="宋体" w:hAnsi="Times New Roman" w:cs="Times New Roman" w:hint="eastAsia"/>
                <w:kern w:val="2"/>
                <w:sz w:val="21"/>
                <w:szCs w:val="21"/>
              </w:rPr>
              <w:t>90</w:t>
            </w:r>
            <w:r w:rsidRPr="00C37BBA">
              <w:rPr>
                <w:rFonts w:ascii="Times New Roman" w:eastAsia="宋体" w:hAnsi="Times New Roman" w:cs="Times New Roman" w:hint="eastAsia"/>
                <w:kern w:val="2"/>
                <w:sz w:val="21"/>
                <w:szCs w:val="21"/>
              </w:rPr>
              <w:t>，美术教室应≥</w:t>
            </w:r>
            <w:r w:rsidRPr="00C37BBA">
              <w:rPr>
                <w:rFonts w:ascii="Times New Roman" w:eastAsia="宋体" w:hAnsi="Times New Roman" w:cs="Times New Roman" w:hint="eastAsia"/>
                <w:kern w:val="2"/>
                <w:sz w:val="21"/>
                <w:szCs w:val="21"/>
              </w:rPr>
              <w:t>90</w:t>
            </w:r>
          </w:p>
        </w:tc>
        <w:tc>
          <w:tcPr>
            <w:tcW w:w="882" w:type="dxa"/>
            <w:vMerge w:val="restart"/>
          </w:tcPr>
          <w:p w14:paraId="090CF8E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应＞</w:t>
            </w: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hint="eastAsia"/>
                <w:kern w:val="2"/>
                <w:sz w:val="21"/>
                <w:szCs w:val="21"/>
              </w:rPr>
              <w:t>，条件允许的情况下宜＞</w:t>
            </w:r>
            <w:r w:rsidRPr="00C37BBA">
              <w:rPr>
                <w:rFonts w:ascii="Times New Roman" w:eastAsia="宋体" w:hAnsi="Times New Roman" w:cs="Times New Roman" w:hint="eastAsia"/>
                <w:kern w:val="2"/>
                <w:sz w:val="21"/>
                <w:szCs w:val="21"/>
              </w:rPr>
              <w:t>50</w:t>
            </w:r>
            <w:r w:rsidRPr="00C37BBA">
              <w:rPr>
                <w:rFonts w:ascii="Times New Roman" w:eastAsia="宋体" w:hAnsi="Times New Roman" w:cs="Times New Roman" w:hint="eastAsia"/>
                <w:kern w:val="2"/>
                <w:sz w:val="21"/>
                <w:szCs w:val="21"/>
              </w:rPr>
              <w:t>，美术教室应＞</w:t>
            </w:r>
            <w:r w:rsidRPr="00C37BBA">
              <w:rPr>
                <w:rFonts w:ascii="Times New Roman" w:eastAsia="宋体" w:hAnsi="Times New Roman" w:cs="Times New Roman" w:hint="eastAsia"/>
                <w:kern w:val="2"/>
                <w:sz w:val="21"/>
                <w:szCs w:val="21"/>
              </w:rPr>
              <w:t>50</w:t>
            </w:r>
          </w:p>
        </w:tc>
        <w:tc>
          <w:tcPr>
            <w:tcW w:w="849" w:type="dxa"/>
          </w:tcPr>
          <w:p w14:paraId="51B4CE1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2052457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0F3F66D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r w:rsidR="00F142ED" w:rsidRPr="00F142ED" w14:paraId="5B1BD318" w14:textId="77777777" w:rsidTr="008C1780">
        <w:tc>
          <w:tcPr>
            <w:tcW w:w="793" w:type="dxa"/>
            <w:vMerge/>
          </w:tcPr>
          <w:p w14:paraId="7D87013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3F46EA7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计算机教室</w:t>
            </w:r>
          </w:p>
        </w:tc>
        <w:tc>
          <w:tcPr>
            <w:tcW w:w="728" w:type="dxa"/>
          </w:tcPr>
          <w:p w14:paraId="1E9D62F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课桌面</w:t>
            </w:r>
          </w:p>
        </w:tc>
        <w:tc>
          <w:tcPr>
            <w:tcW w:w="800" w:type="dxa"/>
          </w:tcPr>
          <w:p w14:paraId="16EB97F9" w14:textId="12942F30"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1000</w:t>
            </w:r>
          </w:p>
        </w:tc>
        <w:tc>
          <w:tcPr>
            <w:tcW w:w="985" w:type="dxa"/>
          </w:tcPr>
          <w:p w14:paraId="6731DBE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7ECF4DA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71E37DE6" w14:textId="1F0162C5"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vMerge/>
          </w:tcPr>
          <w:p w14:paraId="3F61C63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24FEB20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9" w:type="dxa"/>
          </w:tcPr>
          <w:p w14:paraId="59FFB1C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75</w:t>
            </w:r>
          </w:p>
        </w:tc>
        <w:tc>
          <w:tcPr>
            <w:tcW w:w="990" w:type="dxa"/>
          </w:tcPr>
          <w:p w14:paraId="4153B18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75</w:t>
            </w:r>
          </w:p>
        </w:tc>
        <w:tc>
          <w:tcPr>
            <w:tcW w:w="1129" w:type="dxa"/>
          </w:tcPr>
          <w:p w14:paraId="42CD5AA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r>
      <w:tr w:rsidR="00F142ED" w:rsidRPr="00F142ED" w14:paraId="3452781C" w14:textId="77777777" w:rsidTr="008C1780">
        <w:tc>
          <w:tcPr>
            <w:tcW w:w="793" w:type="dxa"/>
            <w:vMerge/>
          </w:tcPr>
          <w:p w14:paraId="557E276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63BB1CB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美术教室</w:t>
            </w:r>
          </w:p>
        </w:tc>
        <w:tc>
          <w:tcPr>
            <w:tcW w:w="728" w:type="dxa"/>
          </w:tcPr>
          <w:p w14:paraId="1C48B6E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工作面</w:t>
            </w:r>
          </w:p>
        </w:tc>
        <w:tc>
          <w:tcPr>
            <w:tcW w:w="800" w:type="dxa"/>
          </w:tcPr>
          <w:p w14:paraId="2C9E68E8" w14:textId="35644B0E"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1000</w:t>
            </w:r>
          </w:p>
        </w:tc>
        <w:tc>
          <w:tcPr>
            <w:tcW w:w="985" w:type="dxa"/>
          </w:tcPr>
          <w:p w14:paraId="542B58B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1DF6FC1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273193C9" w14:textId="3D13D316"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5000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6500</w:t>
            </w:r>
          </w:p>
        </w:tc>
        <w:tc>
          <w:tcPr>
            <w:tcW w:w="970" w:type="dxa"/>
            <w:vMerge/>
          </w:tcPr>
          <w:p w14:paraId="33FF5DE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66C28FF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9" w:type="dxa"/>
          </w:tcPr>
          <w:p w14:paraId="51197B7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59A1D5A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308D35B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r w:rsidR="00F142ED" w:rsidRPr="00F142ED" w14:paraId="2D1BC571" w14:textId="77777777" w:rsidTr="008C1780">
        <w:tc>
          <w:tcPr>
            <w:tcW w:w="793" w:type="dxa"/>
            <w:vMerge/>
          </w:tcPr>
          <w:p w14:paraId="5AD6A0B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76E05E7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舞蹈教室</w:t>
            </w:r>
          </w:p>
        </w:tc>
        <w:tc>
          <w:tcPr>
            <w:tcW w:w="728" w:type="dxa"/>
          </w:tcPr>
          <w:p w14:paraId="1894570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00" w:type="dxa"/>
          </w:tcPr>
          <w:p w14:paraId="0DDBFED1" w14:textId="5FE0E5FD"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750</w:t>
            </w:r>
          </w:p>
        </w:tc>
        <w:tc>
          <w:tcPr>
            <w:tcW w:w="985" w:type="dxa"/>
          </w:tcPr>
          <w:p w14:paraId="4BCB45C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5040E9C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6555C5F1" w14:textId="58A68725"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vMerge/>
          </w:tcPr>
          <w:p w14:paraId="2697AD6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23E4361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9" w:type="dxa"/>
          </w:tcPr>
          <w:p w14:paraId="04FCCD6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715FC9B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02CA7CA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r w:rsidR="00F142ED" w:rsidRPr="00F142ED" w14:paraId="5431A562" w14:textId="77777777" w:rsidTr="008C1780">
        <w:tc>
          <w:tcPr>
            <w:tcW w:w="793" w:type="dxa"/>
            <w:vMerge/>
          </w:tcPr>
          <w:p w14:paraId="1D72463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43FB6A8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实验室</w:t>
            </w:r>
          </w:p>
        </w:tc>
        <w:tc>
          <w:tcPr>
            <w:tcW w:w="728" w:type="dxa"/>
          </w:tcPr>
          <w:p w14:paraId="1F3223F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工作</w:t>
            </w:r>
            <w:r w:rsidRPr="00C37BBA">
              <w:rPr>
                <w:rFonts w:ascii="Times New Roman" w:eastAsia="宋体" w:hAnsi="Times New Roman" w:cs="Times New Roman" w:hint="eastAsia"/>
                <w:kern w:val="2"/>
                <w:sz w:val="21"/>
                <w:szCs w:val="21"/>
              </w:rPr>
              <w:lastRenderedPageBreak/>
              <w:t>面</w:t>
            </w:r>
          </w:p>
        </w:tc>
        <w:tc>
          <w:tcPr>
            <w:tcW w:w="800" w:type="dxa"/>
          </w:tcPr>
          <w:p w14:paraId="6199B428" w14:textId="1FA62C08"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lastRenderedPageBreak/>
              <w:t>5</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1000</w:t>
            </w:r>
          </w:p>
        </w:tc>
        <w:tc>
          <w:tcPr>
            <w:tcW w:w="985" w:type="dxa"/>
          </w:tcPr>
          <w:p w14:paraId="60A15A0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290826F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38CBE32B" w14:textId="75317DA8"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vMerge/>
          </w:tcPr>
          <w:p w14:paraId="00D6B1C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476DF76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9" w:type="dxa"/>
          </w:tcPr>
          <w:p w14:paraId="60B81BE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1213662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0D42BBF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r w:rsidR="00F142ED" w:rsidRPr="00F142ED" w14:paraId="28DD5298" w14:textId="77777777" w:rsidTr="008C1780">
        <w:tc>
          <w:tcPr>
            <w:tcW w:w="793" w:type="dxa"/>
            <w:vMerge/>
          </w:tcPr>
          <w:p w14:paraId="0FA2725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6609A0B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阶梯教室</w:t>
            </w:r>
          </w:p>
        </w:tc>
        <w:tc>
          <w:tcPr>
            <w:tcW w:w="728" w:type="dxa"/>
          </w:tcPr>
          <w:p w14:paraId="1A66706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课桌面</w:t>
            </w:r>
          </w:p>
        </w:tc>
        <w:tc>
          <w:tcPr>
            <w:tcW w:w="800" w:type="dxa"/>
          </w:tcPr>
          <w:p w14:paraId="66F311E8" w14:textId="22407E4F"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750</w:t>
            </w:r>
          </w:p>
        </w:tc>
        <w:tc>
          <w:tcPr>
            <w:tcW w:w="985" w:type="dxa"/>
          </w:tcPr>
          <w:p w14:paraId="1602E01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075C11B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7220BC99" w14:textId="70B2858B"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vMerge/>
          </w:tcPr>
          <w:p w14:paraId="6CF023F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53A12B5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9" w:type="dxa"/>
          </w:tcPr>
          <w:p w14:paraId="6907F29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70F2196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12C4F45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r w:rsidR="00F142ED" w:rsidRPr="00F142ED" w14:paraId="31DF5F20" w14:textId="77777777" w:rsidTr="008C1780">
        <w:tc>
          <w:tcPr>
            <w:tcW w:w="793" w:type="dxa"/>
            <w:vMerge/>
          </w:tcPr>
          <w:p w14:paraId="4DB6472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64D50E1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报告厅</w:t>
            </w:r>
          </w:p>
        </w:tc>
        <w:tc>
          <w:tcPr>
            <w:tcW w:w="728" w:type="dxa"/>
          </w:tcPr>
          <w:p w14:paraId="5C898D0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课桌面</w:t>
            </w:r>
          </w:p>
        </w:tc>
        <w:tc>
          <w:tcPr>
            <w:tcW w:w="800" w:type="dxa"/>
          </w:tcPr>
          <w:p w14:paraId="23F3F9C5" w14:textId="395D4F40"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750</w:t>
            </w:r>
          </w:p>
        </w:tc>
        <w:tc>
          <w:tcPr>
            <w:tcW w:w="985" w:type="dxa"/>
          </w:tcPr>
          <w:p w14:paraId="61C1C53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61B6E5B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19</w:t>
            </w:r>
          </w:p>
        </w:tc>
        <w:tc>
          <w:tcPr>
            <w:tcW w:w="896" w:type="dxa"/>
          </w:tcPr>
          <w:p w14:paraId="409722BA" w14:textId="7ACFE930"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vMerge/>
          </w:tcPr>
          <w:p w14:paraId="011C087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82" w:type="dxa"/>
            <w:vMerge/>
          </w:tcPr>
          <w:p w14:paraId="2B7DC7B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49" w:type="dxa"/>
          </w:tcPr>
          <w:p w14:paraId="1362EB4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c>
          <w:tcPr>
            <w:tcW w:w="990" w:type="dxa"/>
          </w:tcPr>
          <w:p w14:paraId="54E8F28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c>
          <w:tcPr>
            <w:tcW w:w="1129" w:type="dxa"/>
          </w:tcPr>
          <w:p w14:paraId="07ADCEB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r>
      <w:tr w:rsidR="00F142ED" w:rsidRPr="00F142ED" w14:paraId="3F43655D" w14:textId="77777777" w:rsidTr="008C1780">
        <w:tc>
          <w:tcPr>
            <w:tcW w:w="793" w:type="dxa"/>
            <w:vMerge/>
          </w:tcPr>
          <w:p w14:paraId="61512E0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025EE55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公共空间</w:t>
            </w:r>
          </w:p>
        </w:tc>
        <w:tc>
          <w:tcPr>
            <w:tcW w:w="728" w:type="dxa"/>
          </w:tcPr>
          <w:p w14:paraId="0D90C93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地面</w:t>
            </w:r>
          </w:p>
        </w:tc>
        <w:tc>
          <w:tcPr>
            <w:tcW w:w="800" w:type="dxa"/>
          </w:tcPr>
          <w:p w14:paraId="06842CE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w:t>
            </w:r>
            <w:r w:rsidRPr="00C37BBA">
              <w:rPr>
                <w:rFonts w:ascii="Times New Roman" w:eastAsia="宋体" w:hAnsi="Times New Roman" w:cs="Times New Roman"/>
                <w:kern w:val="2"/>
                <w:sz w:val="21"/>
                <w:szCs w:val="21"/>
              </w:rPr>
              <w:t>00</w:t>
            </w:r>
          </w:p>
        </w:tc>
        <w:tc>
          <w:tcPr>
            <w:tcW w:w="985" w:type="dxa"/>
          </w:tcPr>
          <w:p w14:paraId="17BC912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.7</w:t>
            </w:r>
          </w:p>
        </w:tc>
        <w:tc>
          <w:tcPr>
            <w:tcW w:w="928" w:type="dxa"/>
          </w:tcPr>
          <w:p w14:paraId="38199E8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896" w:type="dxa"/>
          </w:tcPr>
          <w:p w14:paraId="49E433B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970" w:type="dxa"/>
          </w:tcPr>
          <w:p w14:paraId="52A162B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882" w:type="dxa"/>
          </w:tcPr>
          <w:p w14:paraId="1455529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849" w:type="dxa"/>
          </w:tcPr>
          <w:p w14:paraId="284E163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0" w:type="dxa"/>
          </w:tcPr>
          <w:p w14:paraId="56B8028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1129" w:type="dxa"/>
          </w:tcPr>
          <w:p w14:paraId="6C45726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r>
      <w:tr w:rsidR="00F142ED" w:rsidRPr="00F142ED" w14:paraId="7B9E9A25" w14:textId="77777777" w:rsidTr="008C1780">
        <w:tc>
          <w:tcPr>
            <w:tcW w:w="793" w:type="dxa"/>
            <w:vMerge/>
          </w:tcPr>
          <w:p w14:paraId="1794693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33963BC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书写板</w:t>
            </w:r>
          </w:p>
        </w:tc>
        <w:tc>
          <w:tcPr>
            <w:tcW w:w="728" w:type="dxa"/>
          </w:tcPr>
          <w:p w14:paraId="2580FDD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书写面</w:t>
            </w:r>
          </w:p>
        </w:tc>
        <w:tc>
          <w:tcPr>
            <w:tcW w:w="800" w:type="dxa"/>
          </w:tcPr>
          <w:p w14:paraId="6097F1AF" w14:textId="627386AA"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1000</w:t>
            </w:r>
          </w:p>
        </w:tc>
        <w:tc>
          <w:tcPr>
            <w:tcW w:w="985" w:type="dxa"/>
          </w:tcPr>
          <w:p w14:paraId="401F9DB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w:t>
            </w:r>
            <w:r w:rsidRPr="00C37BBA">
              <w:rPr>
                <w:rFonts w:ascii="Times New Roman" w:eastAsia="宋体" w:hAnsi="Times New Roman" w:cs="Times New Roman"/>
                <w:kern w:val="2"/>
                <w:sz w:val="21"/>
                <w:szCs w:val="21"/>
              </w:rPr>
              <w:t>.8</w:t>
            </w:r>
          </w:p>
        </w:tc>
        <w:tc>
          <w:tcPr>
            <w:tcW w:w="928" w:type="dxa"/>
          </w:tcPr>
          <w:p w14:paraId="17F258D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19</w:t>
            </w:r>
          </w:p>
        </w:tc>
        <w:tc>
          <w:tcPr>
            <w:tcW w:w="896" w:type="dxa"/>
          </w:tcPr>
          <w:p w14:paraId="4746DE0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970" w:type="dxa"/>
          </w:tcPr>
          <w:p w14:paraId="04C0E66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882" w:type="dxa"/>
          </w:tcPr>
          <w:p w14:paraId="7752A1F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849" w:type="dxa"/>
          </w:tcPr>
          <w:p w14:paraId="381BE68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0" w:type="dxa"/>
          </w:tcPr>
          <w:p w14:paraId="2166CD3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1129" w:type="dxa"/>
          </w:tcPr>
          <w:p w14:paraId="7FDA7A9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r>
      <w:tr w:rsidR="00F142ED" w:rsidRPr="00F142ED" w14:paraId="170EB7D9" w14:textId="77777777" w:rsidTr="008C1780">
        <w:tc>
          <w:tcPr>
            <w:tcW w:w="793" w:type="dxa"/>
            <w:vMerge w:val="restart"/>
          </w:tcPr>
          <w:p w14:paraId="0E8C77C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p w14:paraId="3DDCBEC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幼儿园</w:t>
            </w:r>
          </w:p>
        </w:tc>
        <w:tc>
          <w:tcPr>
            <w:tcW w:w="824" w:type="dxa"/>
          </w:tcPr>
          <w:p w14:paraId="588FA0D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活动室、专用室</w:t>
            </w:r>
          </w:p>
        </w:tc>
        <w:tc>
          <w:tcPr>
            <w:tcW w:w="728" w:type="dxa"/>
          </w:tcPr>
          <w:p w14:paraId="191991E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课桌面</w:t>
            </w:r>
          </w:p>
        </w:tc>
        <w:tc>
          <w:tcPr>
            <w:tcW w:w="800" w:type="dxa"/>
          </w:tcPr>
          <w:p w14:paraId="04FEF6D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300</w:t>
            </w:r>
          </w:p>
        </w:tc>
        <w:tc>
          <w:tcPr>
            <w:tcW w:w="985" w:type="dxa"/>
          </w:tcPr>
          <w:p w14:paraId="444FE76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0.7</w:t>
            </w:r>
          </w:p>
        </w:tc>
        <w:tc>
          <w:tcPr>
            <w:tcW w:w="928" w:type="dxa"/>
          </w:tcPr>
          <w:p w14:paraId="486E143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420A7718" w14:textId="34014388"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tcPr>
          <w:p w14:paraId="2687A9E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85</w:t>
            </w:r>
          </w:p>
        </w:tc>
        <w:tc>
          <w:tcPr>
            <w:tcW w:w="882" w:type="dxa"/>
          </w:tcPr>
          <w:p w14:paraId="3D8D3EF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0</w:t>
            </w:r>
          </w:p>
        </w:tc>
        <w:tc>
          <w:tcPr>
            <w:tcW w:w="849" w:type="dxa"/>
          </w:tcPr>
          <w:p w14:paraId="6EB5208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35ACFD7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4884507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r w:rsidR="00F142ED" w:rsidRPr="00F142ED" w14:paraId="5D3675A5" w14:textId="77777777" w:rsidTr="008C1780">
        <w:tc>
          <w:tcPr>
            <w:tcW w:w="793" w:type="dxa"/>
            <w:vMerge/>
          </w:tcPr>
          <w:p w14:paraId="2AAFCD8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24" w:type="dxa"/>
          </w:tcPr>
          <w:p w14:paraId="356CC21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美工室</w:t>
            </w:r>
          </w:p>
        </w:tc>
        <w:tc>
          <w:tcPr>
            <w:tcW w:w="728" w:type="dxa"/>
          </w:tcPr>
          <w:p w14:paraId="285F6EA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课桌面</w:t>
            </w:r>
          </w:p>
        </w:tc>
        <w:tc>
          <w:tcPr>
            <w:tcW w:w="800" w:type="dxa"/>
          </w:tcPr>
          <w:p w14:paraId="70241B1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500</w:t>
            </w:r>
          </w:p>
        </w:tc>
        <w:tc>
          <w:tcPr>
            <w:tcW w:w="985" w:type="dxa"/>
          </w:tcPr>
          <w:p w14:paraId="3430EE5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0.8</w:t>
            </w:r>
          </w:p>
        </w:tc>
        <w:tc>
          <w:tcPr>
            <w:tcW w:w="928" w:type="dxa"/>
          </w:tcPr>
          <w:p w14:paraId="5434727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16</w:t>
            </w:r>
          </w:p>
        </w:tc>
        <w:tc>
          <w:tcPr>
            <w:tcW w:w="896" w:type="dxa"/>
          </w:tcPr>
          <w:p w14:paraId="7B1850E3" w14:textId="22431062"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4D71A4">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5500</w:t>
            </w:r>
          </w:p>
        </w:tc>
        <w:tc>
          <w:tcPr>
            <w:tcW w:w="970" w:type="dxa"/>
          </w:tcPr>
          <w:p w14:paraId="6EE418D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90</w:t>
            </w:r>
          </w:p>
        </w:tc>
        <w:tc>
          <w:tcPr>
            <w:tcW w:w="882" w:type="dxa"/>
          </w:tcPr>
          <w:p w14:paraId="3F9AAEA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50</w:t>
            </w:r>
          </w:p>
        </w:tc>
        <w:tc>
          <w:tcPr>
            <w:tcW w:w="849" w:type="dxa"/>
          </w:tcPr>
          <w:p w14:paraId="2C2A0FF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990" w:type="dxa"/>
          </w:tcPr>
          <w:p w14:paraId="64B3100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100</w:t>
            </w:r>
          </w:p>
        </w:tc>
        <w:tc>
          <w:tcPr>
            <w:tcW w:w="1129" w:type="dxa"/>
          </w:tcPr>
          <w:p w14:paraId="447BD20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150</w:t>
            </w:r>
          </w:p>
        </w:tc>
      </w:tr>
    </w:tbl>
    <w:p w14:paraId="71DC4183" w14:textId="43CB5C3E" w:rsidR="003C69E0" w:rsidRPr="00F142ED" w:rsidRDefault="003C69E0" w:rsidP="00B3742D">
      <w:pPr>
        <w:spacing w:line="360" w:lineRule="auto"/>
        <w:rPr>
          <w:rFonts w:ascii="宋体" w:eastAsia="宋体" w:hAnsi="宋体"/>
          <w:sz w:val="24"/>
          <w:szCs w:val="24"/>
        </w:rPr>
      </w:pPr>
      <w:r w:rsidRPr="00F142ED">
        <w:rPr>
          <w:rFonts w:ascii="宋体" w:eastAsia="宋体" w:hAnsi="宋体" w:hint="eastAsia"/>
          <w:b/>
          <w:bCs/>
          <w:sz w:val="24"/>
          <w:szCs w:val="28"/>
        </w:rPr>
        <w:t>7.</w:t>
      </w:r>
      <w:r w:rsidRPr="00F142ED">
        <w:rPr>
          <w:rFonts w:ascii="宋体" w:eastAsia="宋体" w:hAnsi="宋体"/>
          <w:b/>
          <w:bCs/>
          <w:sz w:val="24"/>
          <w:szCs w:val="28"/>
        </w:rPr>
        <w:t>4</w:t>
      </w:r>
      <w:r w:rsidRPr="00F142ED">
        <w:rPr>
          <w:rFonts w:ascii="宋体" w:eastAsia="宋体" w:hAnsi="宋体" w:hint="eastAsia"/>
          <w:b/>
          <w:bCs/>
          <w:sz w:val="24"/>
          <w:szCs w:val="28"/>
        </w:rPr>
        <w:t>.4</w:t>
      </w:r>
      <w:r w:rsidR="00B3742D">
        <w:rPr>
          <w:rFonts w:ascii="宋体" w:eastAsia="宋体" w:hAnsi="宋体"/>
          <w:b/>
          <w:bCs/>
          <w:sz w:val="24"/>
          <w:szCs w:val="28"/>
        </w:rPr>
        <w:t xml:space="preserve"> </w:t>
      </w:r>
      <w:r w:rsidRPr="00F142ED">
        <w:rPr>
          <w:rFonts w:ascii="宋体" w:eastAsia="宋体" w:hAnsi="宋体" w:hint="eastAsia"/>
          <w:sz w:val="24"/>
          <w:szCs w:val="28"/>
        </w:rPr>
        <w:t>学校建筑中显示终端的照明应符合以下规定：</w:t>
      </w:r>
    </w:p>
    <w:p w14:paraId="29CA4098" w14:textId="516FA02C" w:rsidR="003C69E0" w:rsidRPr="00DF17A0" w:rsidRDefault="003C69E0" w:rsidP="00B3742D">
      <w:pPr>
        <w:pStyle w:val="aa"/>
        <w:spacing w:line="360" w:lineRule="auto"/>
        <w:ind w:firstLineChars="0" w:firstLine="480"/>
        <w:rPr>
          <w:rFonts w:ascii="Times New Roman" w:eastAsia="宋体" w:hAnsi="Times New Roman" w:cs="Times New Roman"/>
          <w:sz w:val="24"/>
        </w:rPr>
      </w:pPr>
      <w:r w:rsidRPr="00DF17A0">
        <w:rPr>
          <w:rFonts w:ascii="Times New Roman" w:eastAsia="宋体" w:hAnsi="Times New Roman" w:cs="Times New Roman" w:hint="eastAsia"/>
          <w:b/>
          <w:bCs/>
          <w:sz w:val="24"/>
        </w:rPr>
        <w:t>1</w:t>
      </w:r>
      <w:r w:rsidR="00B12F5F" w:rsidRPr="00DF17A0">
        <w:rPr>
          <w:rFonts w:ascii="Times New Roman" w:eastAsia="宋体" w:hAnsi="Times New Roman" w:cs="Times New Roman"/>
          <w:b/>
          <w:bCs/>
          <w:sz w:val="24"/>
        </w:rPr>
        <w:t xml:space="preserve"> </w:t>
      </w:r>
      <w:r w:rsidRPr="00DF17A0">
        <w:rPr>
          <w:rFonts w:ascii="Times New Roman" w:eastAsia="宋体" w:hAnsi="Times New Roman" w:cs="Times New Roman" w:hint="eastAsia"/>
          <w:sz w:val="24"/>
        </w:rPr>
        <w:t>投影幕布的垂直照度不应高于</w:t>
      </w:r>
      <w:r w:rsidRPr="00DF17A0">
        <w:rPr>
          <w:rFonts w:ascii="Times New Roman" w:eastAsia="宋体" w:hAnsi="Times New Roman" w:cs="Times New Roman" w:hint="eastAsia"/>
          <w:sz w:val="24"/>
        </w:rPr>
        <w:t>5</w:t>
      </w:r>
      <w:r w:rsidRPr="00DF17A0">
        <w:rPr>
          <w:rFonts w:ascii="Times New Roman" w:eastAsia="宋体" w:hAnsi="Times New Roman" w:cs="Times New Roman"/>
          <w:sz w:val="24"/>
        </w:rPr>
        <w:t>0</w:t>
      </w:r>
      <w:r w:rsidRPr="00DF17A0">
        <w:rPr>
          <w:rFonts w:ascii="Times New Roman" w:eastAsia="宋体" w:hAnsi="Times New Roman" w:cs="Times New Roman" w:hint="eastAsia"/>
          <w:sz w:val="24"/>
        </w:rPr>
        <w:t>lx</w:t>
      </w:r>
      <w:r w:rsidRPr="00DF17A0">
        <w:rPr>
          <w:rFonts w:ascii="Times New Roman" w:eastAsia="宋体" w:hAnsi="Times New Roman" w:cs="Times New Roman" w:hint="eastAsia"/>
          <w:sz w:val="24"/>
        </w:rPr>
        <w:t>，宜使用分区照明控制，靠近视觉终端区域可单独调节或关闭人工照明；</w:t>
      </w:r>
    </w:p>
    <w:p w14:paraId="5597B534" w14:textId="77777777" w:rsidR="006220C7" w:rsidRDefault="003C69E0" w:rsidP="006220C7">
      <w:pPr>
        <w:pStyle w:val="aa"/>
        <w:numPr>
          <w:ilvl w:val="0"/>
          <w:numId w:val="41"/>
        </w:numPr>
        <w:spacing w:line="360" w:lineRule="auto"/>
        <w:ind w:firstLineChars="0"/>
        <w:rPr>
          <w:rFonts w:ascii="宋体" w:eastAsia="宋体" w:hAnsi="宋体"/>
          <w:sz w:val="24"/>
          <w:szCs w:val="24"/>
        </w:rPr>
      </w:pPr>
      <w:r w:rsidRPr="006220C7">
        <w:rPr>
          <w:rFonts w:ascii="宋体" w:eastAsia="宋体" w:hAnsi="宋体" w:hint="eastAsia"/>
          <w:sz w:val="24"/>
          <w:szCs w:val="24"/>
        </w:rPr>
        <w:t>学校教室</w:t>
      </w:r>
      <w:r w:rsidR="007716B7" w:rsidRPr="006220C7">
        <w:rPr>
          <w:rFonts w:ascii="宋体" w:eastAsia="宋体" w:hAnsi="宋体" w:hint="eastAsia"/>
          <w:sz w:val="24"/>
          <w:szCs w:val="24"/>
        </w:rPr>
        <w:t>应</w:t>
      </w:r>
      <w:r w:rsidRPr="006220C7">
        <w:rPr>
          <w:rFonts w:ascii="宋体" w:eastAsia="宋体" w:hAnsi="宋体" w:hint="eastAsia"/>
          <w:sz w:val="24"/>
          <w:szCs w:val="24"/>
        </w:rPr>
        <w:t>禁止使用LED显示屏；</w:t>
      </w:r>
    </w:p>
    <w:p w14:paraId="0AAA9DED" w14:textId="6535A214" w:rsidR="007716B7" w:rsidRPr="006220C7" w:rsidRDefault="003C69E0" w:rsidP="006220C7">
      <w:pPr>
        <w:pStyle w:val="aa"/>
        <w:numPr>
          <w:ilvl w:val="0"/>
          <w:numId w:val="41"/>
        </w:numPr>
        <w:spacing w:line="360" w:lineRule="auto"/>
        <w:ind w:firstLineChars="0"/>
        <w:rPr>
          <w:rFonts w:ascii="宋体" w:eastAsia="宋体" w:hAnsi="宋体"/>
          <w:sz w:val="24"/>
          <w:szCs w:val="24"/>
        </w:rPr>
      </w:pPr>
      <w:r w:rsidRPr="006220C7">
        <w:rPr>
          <w:rFonts w:ascii="宋体" w:eastAsia="宋体" w:hAnsi="宋体" w:hint="eastAsia"/>
          <w:sz w:val="24"/>
          <w:szCs w:val="24"/>
        </w:rPr>
        <w:t>电脑、平板等显示终端应满足国标《儿童青少年学习用品近视防控卫生要求》G</w:t>
      </w:r>
      <w:r w:rsidRPr="006220C7">
        <w:rPr>
          <w:rFonts w:ascii="宋体" w:eastAsia="宋体" w:hAnsi="宋体"/>
          <w:sz w:val="24"/>
          <w:szCs w:val="24"/>
        </w:rPr>
        <w:t>B40070</w:t>
      </w:r>
      <w:r w:rsidRPr="006220C7">
        <w:rPr>
          <w:rFonts w:ascii="宋体" w:eastAsia="宋体" w:hAnsi="宋体" w:hint="eastAsia"/>
          <w:sz w:val="24"/>
          <w:szCs w:val="24"/>
        </w:rPr>
        <w:t>的要求，</w:t>
      </w:r>
      <w:r w:rsidR="007716B7" w:rsidRPr="006220C7">
        <w:rPr>
          <w:rFonts w:ascii="宋体" w:eastAsia="宋体" w:hAnsi="宋体" w:hint="eastAsia"/>
          <w:sz w:val="24"/>
          <w:szCs w:val="24"/>
        </w:rPr>
        <w:t>并应符合下列规定：</w:t>
      </w:r>
    </w:p>
    <w:p w14:paraId="3CB4F313" w14:textId="04DDEA63" w:rsidR="006220C7" w:rsidRDefault="003C69E0" w:rsidP="006220C7">
      <w:pPr>
        <w:pStyle w:val="aa"/>
        <w:numPr>
          <w:ilvl w:val="0"/>
          <w:numId w:val="49"/>
        </w:numPr>
        <w:spacing w:line="360" w:lineRule="auto"/>
        <w:ind w:firstLineChars="0"/>
        <w:rPr>
          <w:rFonts w:ascii="宋体" w:eastAsia="宋体" w:hAnsi="宋体"/>
          <w:sz w:val="24"/>
          <w:szCs w:val="24"/>
        </w:rPr>
      </w:pPr>
      <w:r w:rsidRPr="007716B7">
        <w:rPr>
          <w:rFonts w:ascii="宋体" w:eastAsia="宋体" w:hAnsi="宋体" w:hint="eastAsia"/>
          <w:sz w:val="24"/>
          <w:szCs w:val="24"/>
        </w:rPr>
        <w:t>使用亮度推荐值为1</w:t>
      </w:r>
      <w:r w:rsidRPr="007716B7">
        <w:rPr>
          <w:rFonts w:ascii="宋体" w:eastAsia="宋体" w:hAnsi="宋体"/>
          <w:sz w:val="24"/>
          <w:szCs w:val="24"/>
        </w:rPr>
        <w:t>50</w:t>
      </w:r>
      <w:r w:rsidRPr="007716B7">
        <w:rPr>
          <w:rFonts w:ascii="宋体" w:eastAsia="宋体" w:hAnsi="宋体" w:hint="eastAsia"/>
          <w:sz w:val="24"/>
          <w:szCs w:val="24"/>
        </w:rPr>
        <w:t>-</w:t>
      </w:r>
      <w:r w:rsidRPr="007716B7">
        <w:rPr>
          <w:rFonts w:ascii="宋体" w:eastAsia="宋体" w:hAnsi="宋体"/>
          <w:sz w:val="24"/>
          <w:szCs w:val="24"/>
        </w:rPr>
        <w:t>240</w:t>
      </w:r>
      <w:r w:rsidRPr="007716B7">
        <w:rPr>
          <w:rFonts w:ascii="宋体" w:eastAsia="宋体" w:hAnsi="宋体" w:hint="eastAsia"/>
          <w:sz w:val="24"/>
          <w:szCs w:val="24"/>
        </w:rPr>
        <w:t>cd</w:t>
      </w:r>
      <w:r w:rsidRPr="007716B7">
        <w:rPr>
          <w:rFonts w:ascii="宋体" w:eastAsia="宋体" w:hAnsi="宋体"/>
          <w:sz w:val="24"/>
          <w:szCs w:val="24"/>
        </w:rPr>
        <w:t>/</w:t>
      </w:r>
      <w:r w:rsidRPr="007716B7">
        <w:rPr>
          <w:rFonts w:ascii="宋体" w:eastAsia="宋体" w:hAnsi="宋体" w:hint="eastAsia"/>
          <w:sz w:val="24"/>
          <w:szCs w:val="24"/>
        </w:rPr>
        <w:t>m</w:t>
      </w:r>
      <w:r w:rsidRPr="007716B7">
        <w:rPr>
          <w:rFonts w:ascii="宋体" w:eastAsia="宋体" w:hAnsi="宋体"/>
          <w:sz w:val="24"/>
          <w:szCs w:val="24"/>
          <w:vertAlign w:val="superscript"/>
        </w:rPr>
        <w:t>2</w:t>
      </w:r>
      <w:r w:rsidRPr="007716B7">
        <w:rPr>
          <w:rFonts w:ascii="宋体" w:eastAsia="宋体" w:hAnsi="宋体" w:hint="eastAsia"/>
          <w:sz w:val="24"/>
          <w:szCs w:val="24"/>
        </w:rPr>
        <w:t>，亮度均匀度不低于7</w:t>
      </w:r>
      <w:r w:rsidRPr="007716B7">
        <w:rPr>
          <w:rFonts w:ascii="宋体" w:eastAsia="宋体" w:hAnsi="宋体"/>
          <w:sz w:val="24"/>
          <w:szCs w:val="24"/>
        </w:rPr>
        <w:t>0%</w:t>
      </w:r>
      <w:r w:rsidR="006220C7">
        <w:rPr>
          <w:rFonts w:ascii="宋体" w:eastAsia="宋体" w:hAnsi="宋体" w:hint="eastAsia"/>
          <w:sz w:val="24"/>
          <w:szCs w:val="24"/>
        </w:rPr>
        <w:t>；</w:t>
      </w:r>
    </w:p>
    <w:p w14:paraId="2AEDFC53" w14:textId="3503F9B2" w:rsidR="003C69E0" w:rsidRPr="007716B7" w:rsidRDefault="003C69E0" w:rsidP="006220C7">
      <w:pPr>
        <w:pStyle w:val="aa"/>
        <w:numPr>
          <w:ilvl w:val="0"/>
          <w:numId w:val="49"/>
        </w:numPr>
        <w:spacing w:line="360" w:lineRule="auto"/>
        <w:ind w:firstLineChars="0"/>
        <w:rPr>
          <w:rFonts w:ascii="宋体" w:eastAsia="宋体" w:hAnsi="宋体"/>
          <w:sz w:val="24"/>
          <w:szCs w:val="24"/>
        </w:rPr>
      </w:pPr>
      <w:r w:rsidRPr="007716B7">
        <w:rPr>
          <w:rFonts w:ascii="宋体" w:eastAsia="宋体" w:hAnsi="宋体" w:hint="eastAsia"/>
          <w:sz w:val="24"/>
          <w:szCs w:val="24"/>
        </w:rPr>
        <w:t>投影显示产品的使用亮度推荐值为1</w:t>
      </w:r>
      <w:r w:rsidRPr="007716B7">
        <w:rPr>
          <w:rFonts w:ascii="宋体" w:eastAsia="宋体" w:hAnsi="宋体"/>
          <w:sz w:val="24"/>
          <w:szCs w:val="24"/>
        </w:rPr>
        <w:t>50</w:t>
      </w:r>
      <w:r w:rsidRPr="007716B7">
        <w:rPr>
          <w:rFonts w:ascii="宋体" w:eastAsia="宋体" w:hAnsi="宋体" w:hint="eastAsia"/>
          <w:sz w:val="24"/>
          <w:szCs w:val="24"/>
        </w:rPr>
        <w:t>-</w:t>
      </w:r>
      <w:r w:rsidRPr="007716B7">
        <w:rPr>
          <w:rFonts w:ascii="宋体" w:eastAsia="宋体" w:hAnsi="宋体"/>
          <w:sz w:val="24"/>
          <w:szCs w:val="24"/>
        </w:rPr>
        <w:t>300</w:t>
      </w:r>
      <w:r w:rsidRPr="007716B7">
        <w:rPr>
          <w:rFonts w:ascii="宋体" w:eastAsia="宋体" w:hAnsi="宋体" w:hint="eastAsia"/>
          <w:sz w:val="24"/>
          <w:szCs w:val="24"/>
        </w:rPr>
        <w:t>cd</w:t>
      </w:r>
      <w:r w:rsidRPr="007716B7">
        <w:rPr>
          <w:rFonts w:ascii="宋体" w:eastAsia="宋体" w:hAnsi="宋体"/>
          <w:sz w:val="24"/>
          <w:szCs w:val="24"/>
        </w:rPr>
        <w:t>/</w:t>
      </w:r>
      <w:r w:rsidRPr="007716B7">
        <w:rPr>
          <w:rFonts w:ascii="宋体" w:eastAsia="宋体" w:hAnsi="宋体" w:hint="eastAsia"/>
          <w:sz w:val="24"/>
          <w:szCs w:val="24"/>
        </w:rPr>
        <w:t>m</w:t>
      </w:r>
      <w:r w:rsidRPr="007716B7">
        <w:rPr>
          <w:rFonts w:ascii="宋体" w:eastAsia="宋体" w:hAnsi="宋体"/>
          <w:sz w:val="24"/>
          <w:szCs w:val="24"/>
          <w:vertAlign w:val="superscript"/>
        </w:rPr>
        <w:t>2</w:t>
      </w:r>
      <w:r w:rsidRPr="007716B7">
        <w:rPr>
          <w:rFonts w:ascii="宋体" w:eastAsia="宋体" w:hAnsi="宋体" w:hint="eastAsia"/>
          <w:sz w:val="24"/>
          <w:szCs w:val="24"/>
        </w:rPr>
        <w:t>，照度均匀度不低于8</w:t>
      </w:r>
      <w:r w:rsidRPr="007716B7">
        <w:rPr>
          <w:rFonts w:ascii="宋体" w:eastAsia="宋体" w:hAnsi="宋体"/>
          <w:sz w:val="24"/>
          <w:szCs w:val="24"/>
        </w:rPr>
        <w:t>0%</w:t>
      </w:r>
      <w:r w:rsidRPr="007716B7">
        <w:rPr>
          <w:rFonts w:ascii="宋体" w:eastAsia="宋体" w:hAnsi="宋体" w:hint="eastAsia"/>
          <w:sz w:val="24"/>
          <w:szCs w:val="24"/>
        </w:rPr>
        <w:t>，且亮度不应高于4</w:t>
      </w:r>
      <w:r w:rsidRPr="007716B7">
        <w:rPr>
          <w:rFonts w:ascii="宋体" w:eastAsia="宋体" w:hAnsi="宋体"/>
          <w:sz w:val="24"/>
          <w:szCs w:val="24"/>
        </w:rPr>
        <w:t>00</w:t>
      </w:r>
      <w:r w:rsidRPr="007716B7">
        <w:rPr>
          <w:rFonts w:ascii="宋体" w:eastAsia="宋体" w:hAnsi="宋体" w:hint="eastAsia"/>
          <w:sz w:val="24"/>
          <w:szCs w:val="24"/>
        </w:rPr>
        <w:t>cd</w:t>
      </w:r>
      <w:r w:rsidRPr="007716B7">
        <w:rPr>
          <w:rFonts w:ascii="宋体" w:eastAsia="宋体" w:hAnsi="宋体"/>
          <w:sz w:val="24"/>
          <w:szCs w:val="24"/>
        </w:rPr>
        <w:t>/</w:t>
      </w:r>
      <w:r w:rsidRPr="007716B7">
        <w:rPr>
          <w:rFonts w:ascii="宋体" w:eastAsia="宋体" w:hAnsi="宋体" w:hint="eastAsia"/>
          <w:sz w:val="24"/>
          <w:szCs w:val="24"/>
        </w:rPr>
        <w:t>m</w:t>
      </w:r>
      <w:r w:rsidRPr="007716B7">
        <w:rPr>
          <w:rFonts w:ascii="宋体" w:eastAsia="宋体" w:hAnsi="宋体"/>
          <w:sz w:val="24"/>
          <w:szCs w:val="24"/>
          <w:vertAlign w:val="superscript"/>
        </w:rPr>
        <w:t>2</w:t>
      </w:r>
      <w:r w:rsidR="006220C7">
        <w:rPr>
          <w:rFonts w:ascii="宋体" w:eastAsia="宋体" w:hAnsi="宋体" w:hint="eastAsia"/>
          <w:sz w:val="24"/>
          <w:szCs w:val="24"/>
        </w:rPr>
        <w:t>。</w:t>
      </w:r>
      <w:r w:rsidRPr="007716B7">
        <w:rPr>
          <w:rFonts w:ascii="宋体" w:eastAsia="宋体" w:hAnsi="宋体"/>
          <w:sz w:val="24"/>
          <w:szCs w:val="24"/>
        </w:rPr>
        <w:t xml:space="preserve"> </w:t>
      </w:r>
    </w:p>
    <w:p w14:paraId="1DF4EF5F" w14:textId="0500CDF3" w:rsidR="003C69E0" w:rsidRPr="00DF17A0" w:rsidRDefault="003C69E0" w:rsidP="00B3742D">
      <w:pPr>
        <w:spacing w:line="360" w:lineRule="auto"/>
        <w:ind w:firstLineChars="200" w:firstLine="482"/>
        <w:rPr>
          <w:rFonts w:ascii="Times New Roman" w:eastAsia="宋体" w:hAnsi="Times New Roman" w:cs="Times New Roman"/>
          <w:sz w:val="24"/>
          <w:szCs w:val="24"/>
        </w:rPr>
      </w:pPr>
      <w:r w:rsidRPr="007A4DB0">
        <w:rPr>
          <w:rFonts w:ascii="Times New Roman" w:eastAsia="宋体" w:hAnsi="Times New Roman" w:cs="Times New Roman" w:hint="eastAsia"/>
          <w:b/>
          <w:bCs/>
          <w:sz w:val="24"/>
          <w:szCs w:val="24"/>
        </w:rPr>
        <w:t>4</w:t>
      </w:r>
      <w:r w:rsidR="00B12F5F">
        <w:rPr>
          <w:rFonts w:ascii="Times New Roman" w:eastAsia="宋体" w:hAnsi="Times New Roman" w:cs="Times New Roman"/>
          <w:b/>
          <w:bCs/>
          <w:sz w:val="24"/>
          <w:szCs w:val="24"/>
        </w:rPr>
        <w:t xml:space="preserve"> </w:t>
      </w:r>
      <w:r w:rsidRPr="00DF17A0">
        <w:rPr>
          <w:rFonts w:ascii="Times New Roman" w:eastAsia="宋体" w:hAnsi="Times New Roman" w:cs="Times New Roman" w:hint="eastAsia"/>
          <w:sz w:val="24"/>
          <w:szCs w:val="24"/>
        </w:rPr>
        <w:t>显示终端屏幕亮度与相邻表面亮度对比不应超过</w:t>
      </w:r>
      <w:r w:rsidRPr="00DF17A0">
        <w:rPr>
          <w:rFonts w:ascii="Times New Roman" w:eastAsia="宋体" w:hAnsi="Times New Roman" w:cs="Times New Roman" w:hint="eastAsia"/>
          <w:sz w:val="24"/>
          <w:szCs w:val="24"/>
        </w:rPr>
        <w:t>3</w:t>
      </w:r>
      <w:r w:rsidRPr="00DF17A0">
        <w:rPr>
          <w:rFonts w:ascii="Times New Roman" w:eastAsia="宋体" w:hAnsi="Times New Roman" w:cs="Times New Roman" w:hint="eastAsia"/>
          <w:sz w:val="24"/>
          <w:szCs w:val="24"/>
        </w:rPr>
        <w:t>倍。</w:t>
      </w:r>
    </w:p>
    <w:p w14:paraId="588FC229" w14:textId="313216B1" w:rsidR="003C69E0" w:rsidRPr="00DF17A0" w:rsidRDefault="003C69E0" w:rsidP="00B3742D">
      <w:pPr>
        <w:spacing w:line="360" w:lineRule="auto"/>
        <w:rPr>
          <w:rFonts w:ascii="Times New Roman" w:eastAsia="宋体" w:hAnsi="Times New Roman" w:cs="Times New Roman"/>
          <w:sz w:val="24"/>
          <w:szCs w:val="24"/>
        </w:rPr>
      </w:pPr>
      <w:r w:rsidRPr="00DF17A0">
        <w:rPr>
          <w:rFonts w:ascii="宋体" w:eastAsia="宋体" w:hAnsi="宋体" w:cs="Times New Roman" w:hint="eastAsia"/>
          <w:b/>
          <w:bCs/>
          <w:sz w:val="24"/>
          <w:szCs w:val="24"/>
        </w:rPr>
        <w:t>7.</w:t>
      </w:r>
      <w:r w:rsidRPr="00DF17A0">
        <w:rPr>
          <w:rFonts w:ascii="宋体" w:eastAsia="宋体" w:hAnsi="宋体" w:cs="Times New Roman"/>
          <w:b/>
          <w:bCs/>
          <w:sz w:val="24"/>
          <w:szCs w:val="24"/>
        </w:rPr>
        <w:t>4</w:t>
      </w:r>
      <w:r w:rsidRPr="00DF17A0">
        <w:rPr>
          <w:rFonts w:ascii="宋体" w:eastAsia="宋体" w:hAnsi="宋体" w:cs="Times New Roman" w:hint="eastAsia"/>
          <w:b/>
          <w:bCs/>
          <w:sz w:val="24"/>
          <w:szCs w:val="24"/>
        </w:rPr>
        <w:t>.5</w:t>
      </w:r>
      <w:r w:rsidR="00B3742D">
        <w:rPr>
          <w:rFonts w:ascii="宋体" w:eastAsia="宋体" w:hAnsi="宋体" w:cs="Times New Roman"/>
          <w:b/>
          <w:bCs/>
          <w:sz w:val="24"/>
          <w:szCs w:val="24"/>
        </w:rPr>
        <w:t xml:space="preserve"> </w:t>
      </w:r>
      <w:r w:rsidRPr="00DF17A0">
        <w:rPr>
          <w:rFonts w:ascii="Times New Roman" w:eastAsia="宋体" w:hAnsi="Times New Roman" w:cs="Times New Roman" w:hint="eastAsia"/>
          <w:sz w:val="24"/>
          <w:szCs w:val="24"/>
        </w:rPr>
        <w:t>学校建筑照明中亮度对比应符合</w:t>
      </w:r>
      <w:r w:rsidR="006220C7">
        <w:rPr>
          <w:rFonts w:ascii="Times New Roman" w:eastAsia="宋体" w:hAnsi="Times New Roman" w:cs="Times New Roman" w:hint="eastAsia"/>
          <w:sz w:val="24"/>
          <w:szCs w:val="24"/>
        </w:rPr>
        <w:t>下列</w:t>
      </w:r>
      <w:r w:rsidRPr="00DF17A0">
        <w:rPr>
          <w:rFonts w:ascii="Times New Roman" w:eastAsia="宋体" w:hAnsi="Times New Roman" w:cs="Times New Roman" w:hint="eastAsia"/>
          <w:sz w:val="24"/>
          <w:szCs w:val="24"/>
        </w:rPr>
        <w:t>规定：</w:t>
      </w:r>
    </w:p>
    <w:p w14:paraId="3065E1B9" w14:textId="62651F97" w:rsidR="003C69E0" w:rsidRPr="00DF17A0" w:rsidRDefault="003C69E0" w:rsidP="00B3742D">
      <w:pPr>
        <w:spacing w:line="360" w:lineRule="auto"/>
        <w:ind w:firstLineChars="200" w:firstLine="482"/>
        <w:rPr>
          <w:rFonts w:ascii="Times New Roman" w:eastAsia="宋体" w:hAnsi="Times New Roman" w:cs="Times New Roman"/>
          <w:sz w:val="24"/>
          <w:szCs w:val="24"/>
        </w:rPr>
      </w:pPr>
      <w:r w:rsidRPr="00DF17A0">
        <w:rPr>
          <w:rFonts w:ascii="Times New Roman" w:eastAsia="宋体" w:hAnsi="Times New Roman" w:cs="Times New Roman" w:hint="eastAsia"/>
          <w:b/>
          <w:bCs/>
          <w:sz w:val="24"/>
          <w:szCs w:val="24"/>
        </w:rPr>
        <w:t>1</w:t>
      </w:r>
      <w:r w:rsidR="00DF17A0" w:rsidRPr="00DF17A0">
        <w:rPr>
          <w:rFonts w:ascii="Times New Roman" w:eastAsia="宋体" w:hAnsi="Times New Roman" w:cs="Times New Roman"/>
          <w:b/>
          <w:bCs/>
          <w:sz w:val="24"/>
          <w:szCs w:val="24"/>
        </w:rPr>
        <w:t xml:space="preserve"> </w:t>
      </w:r>
      <w:r w:rsidRPr="00DF17A0">
        <w:rPr>
          <w:rFonts w:ascii="Times New Roman" w:eastAsia="宋体" w:hAnsi="Times New Roman" w:cs="Times New Roman" w:hint="eastAsia"/>
          <w:sz w:val="24"/>
          <w:szCs w:val="24"/>
        </w:rPr>
        <w:t>教室内应防止过高的亮度比，</w:t>
      </w:r>
      <w:proofErr w:type="gramStart"/>
      <w:r w:rsidRPr="00DF17A0">
        <w:rPr>
          <w:rFonts w:ascii="Times New Roman" w:eastAsia="宋体" w:hAnsi="Times New Roman" w:cs="Times New Roman" w:hint="eastAsia"/>
          <w:sz w:val="24"/>
          <w:szCs w:val="24"/>
        </w:rPr>
        <w:t>宜提高</w:t>
      </w:r>
      <w:proofErr w:type="gramEnd"/>
      <w:r w:rsidRPr="00DF17A0">
        <w:rPr>
          <w:rFonts w:ascii="Times New Roman" w:eastAsia="宋体" w:hAnsi="Times New Roman" w:cs="Times New Roman" w:hint="eastAsia"/>
          <w:sz w:val="24"/>
          <w:szCs w:val="24"/>
        </w:rPr>
        <w:t>空间亮度，顶棚反射比应为</w:t>
      </w:r>
      <w:r w:rsidRPr="00DF17A0">
        <w:rPr>
          <w:rFonts w:ascii="Times New Roman" w:eastAsia="宋体" w:hAnsi="Times New Roman" w:cs="Times New Roman" w:hint="eastAsia"/>
          <w:sz w:val="24"/>
          <w:szCs w:val="24"/>
        </w:rPr>
        <w:t>0.7</w:t>
      </w:r>
      <w:r w:rsidR="006220C7">
        <w:rPr>
          <w:rFonts w:ascii="Times New Roman" w:eastAsia="宋体" w:hAnsi="Times New Roman" w:cs="Times New Roman"/>
          <w:sz w:val="24"/>
          <w:szCs w:val="24"/>
        </w:rPr>
        <w:t>~</w:t>
      </w:r>
      <w:r w:rsidRPr="00DF17A0">
        <w:rPr>
          <w:rFonts w:ascii="Times New Roman" w:eastAsia="宋体" w:hAnsi="Times New Roman" w:cs="Times New Roman" w:hint="eastAsia"/>
          <w:sz w:val="24"/>
          <w:szCs w:val="24"/>
        </w:rPr>
        <w:t>0.9</w:t>
      </w:r>
      <w:r w:rsidRPr="00DF17A0">
        <w:rPr>
          <w:rFonts w:ascii="Times New Roman" w:eastAsia="宋体" w:hAnsi="Times New Roman" w:cs="Times New Roman" w:hint="eastAsia"/>
          <w:sz w:val="24"/>
          <w:szCs w:val="24"/>
        </w:rPr>
        <w:t>；</w:t>
      </w:r>
      <w:r w:rsidRPr="00DF17A0">
        <w:rPr>
          <w:rFonts w:ascii="Times New Roman" w:eastAsia="宋体" w:hAnsi="Times New Roman" w:cs="Times New Roman" w:hint="eastAsia"/>
          <w:sz w:val="24"/>
          <w:szCs w:val="24"/>
        </w:rPr>
        <w:lastRenderedPageBreak/>
        <w:t>墙面反射比为</w:t>
      </w:r>
      <w:r w:rsidRPr="00DF17A0">
        <w:rPr>
          <w:rFonts w:ascii="Times New Roman" w:eastAsia="宋体" w:hAnsi="Times New Roman" w:cs="Times New Roman" w:hint="eastAsia"/>
          <w:sz w:val="24"/>
          <w:szCs w:val="24"/>
        </w:rPr>
        <w:t>0.7</w:t>
      </w:r>
      <w:r w:rsidR="006220C7">
        <w:rPr>
          <w:rFonts w:ascii="Times New Roman" w:eastAsia="宋体" w:hAnsi="Times New Roman" w:cs="Times New Roman"/>
          <w:sz w:val="24"/>
          <w:szCs w:val="24"/>
        </w:rPr>
        <w:t>~</w:t>
      </w:r>
      <w:r w:rsidRPr="00DF17A0">
        <w:rPr>
          <w:rFonts w:ascii="Times New Roman" w:eastAsia="宋体" w:hAnsi="Times New Roman" w:cs="Times New Roman" w:hint="eastAsia"/>
          <w:sz w:val="24"/>
          <w:szCs w:val="24"/>
        </w:rPr>
        <w:t>0.8</w:t>
      </w:r>
      <w:r w:rsidRPr="00DF17A0">
        <w:rPr>
          <w:rFonts w:ascii="Times New Roman" w:eastAsia="宋体" w:hAnsi="Times New Roman" w:cs="Times New Roman" w:hint="eastAsia"/>
          <w:sz w:val="24"/>
          <w:szCs w:val="24"/>
        </w:rPr>
        <w:t>；</w:t>
      </w:r>
    </w:p>
    <w:p w14:paraId="4DF0FDC3" w14:textId="011EE636" w:rsidR="003C69E0" w:rsidRPr="00DF17A0" w:rsidRDefault="003C69E0" w:rsidP="00B3742D">
      <w:pPr>
        <w:spacing w:line="360" w:lineRule="auto"/>
        <w:ind w:firstLineChars="200" w:firstLine="482"/>
        <w:rPr>
          <w:rFonts w:ascii="Times New Roman" w:eastAsia="宋体" w:hAnsi="Times New Roman" w:cs="Times New Roman"/>
          <w:sz w:val="24"/>
          <w:szCs w:val="24"/>
        </w:rPr>
      </w:pPr>
      <w:r w:rsidRPr="007A4DB0">
        <w:rPr>
          <w:rFonts w:ascii="Times New Roman" w:eastAsia="宋体" w:hAnsi="Times New Roman" w:cs="Times New Roman" w:hint="eastAsia"/>
          <w:b/>
          <w:bCs/>
          <w:sz w:val="24"/>
          <w:szCs w:val="24"/>
        </w:rPr>
        <w:t>2</w:t>
      </w:r>
      <w:r w:rsidR="00DF17A0">
        <w:rPr>
          <w:rFonts w:ascii="Times New Roman" w:eastAsia="宋体" w:hAnsi="Times New Roman" w:cs="Times New Roman"/>
          <w:b/>
          <w:bCs/>
          <w:sz w:val="24"/>
          <w:szCs w:val="24"/>
        </w:rPr>
        <w:t xml:space="preserve"> </w:t>
      </w:r>
      <w:r w:rsidRPr="00DF17A0">
        <w:rPr>
          <w:rFonts w:ascii="Times New Roman" w:eastAsia="宋体" w:hAnsi="Times New Roman" w:cs="Times New Roman" w:hint="eastAsia"/>
          <w:sz w:val="24"/>
          <w:szCs w:val="24"/>
        </w:rPr>
        <w:t>顶棚和墙面的照度应满足表</w:t>
      </w:r>
      <w:r w:rsidRPr="00DF17A0">
        <w:rPr>
          <w:rFonts w:ascii="Times New Roman" w:eastAsia="宋体" w:hAnsi="Times New Roman" w:cs="Times New Roman" w:hint="eastAsia"/>
          <w:sz w:val="24"/>
          <w:szCs w:val="24"/>
        </w:rPr>
        <w:t>7.4.</w:t>
      </w:r>
      <w:r w:rsidR="00D04A34">
        <w:rPr>
          <w:rFonts w:ascii="Times New Roman" w:eastAsia="宋体" w:hAnsi="Times New Roman" w:cs="Times New Roman"/>
          <w:sz w:val="24"/>
          <w:szCs w:val="24"/>
        </w:rPr>
        <w:t>1</w:t>
      </w:r>
      <w:r w:rsidRPr="00DF17A0">
        <w:rPr>
          <w:rFonts w:ascii="Times New Roman" w:eastAsia="宋体" w:hAnsi="Times New Roman" w:cs="Times New Roman" w:hint="eastAsia"/>
          <w:sz w:val="24"/>
          <w:szCs w:val="24"/>
        </w:rPr>
        <w:t>的规定，且照度均匀度</w:t>
      </w:r>
      <w:r w:rsidR="006220C7">
        <w:rPr>
          <w:rFonts w:ascii="Times New Roman" w:eastAsia="宋体" w:hAnsi="Times New Roman" w:cs="Times New Roman" w:hint="eastAsia"/>
          <w:sz w:val="24"/>
          <w:szCs w:val="24"/>
        </w:rPr>
        <w:t>不</w:t>
      </w:r>
      <w:r w:rsidRPr="00DF17A0">
        <w:rPr>
          <w:rFonts w:ascii="Times New Roman" w:eastAsia="宋体" w:hAnsi="Times New Roman" w:cs="Times New Roman" w:hint="eastAsia"/>
          <w:sz w:val="24"/>
          <w:szCs w:val="24"/>
        </w:rPr>
        <w:t>应低于</w:t>
      </w:r>
      <w:r w:rsidRPr="00DF17A0">
        <w:rPr>
          <w:rFonts w:ascii="Times New Roman" w:eastAsia="宋体" w:hAnsi="Times New Roman" w:cs="Times New Roman" w:hint="eastAsia"/>
          <w:sz w:val="24"/>
          <w:szCs w:val="24"/>
        </w:rPr>
        <w:t>0.1</w:t>
      </w:r>
      <w:r w:rsidRPr="00DF17A0">
        <w:rPr>
          <w:rFonts w:ascii="Times New Roman" w:eastAsia="宋体" w:hAnsi="Times New Roman" w:cs="Times New Roman" w:hint="eastAsia"/>
          <w:sz w:val="24"/>
          <w:szCs w:val="24"/>
        </w:rPr>
        <w:t>。</w:t>
      </w:r>
    </w:p>
    <w:p w14:paraId="3143F8FC" w14:textId="643B2B43" w:rsidR="003C69E0" w:rsidRPr="00DF17A0" w:rsidRDefault="003C69E0" w:rsidP="00B3742D">
      <w:pPr>
        <w:spacing w:line="360" w:lineRule="auto"/>
        <w:rPr>
          <w:rFonts w:ascii="Times New Roman" w:eastAsia="宋体" w:hAnsi="Times New Roman" w:cs="Times New Roman"/>
          <w:sz w:val="24"/>
          <w:szCs w:val="24"/>
        </w:rPr>
      </w:pPr>
      <w:r w:rsidRPr="00DF17A0">
        <w:rPr>
          <w:rFonts w:ascii="宋体" w:eastAsia="宋体" w:hAnsi="宋体" w:cs="Times New Roman" w:hint="eastAsia"/>
          <w:b/>
          <w:bCs/>
          <w:sz w:val="24"/>
          <w:szCs w:val="24"/>
        </w:rPr>
        <w:t>7.</w:t>
      </w:r>
      <w:r w:rsidRPr="00DF17A0">
        <w:rPr>
          <w:rFonts w:ascii="宋体" w:eastAsia="宋体" w:hAnsi="宋体" w:cs="Times New Roman"/>
          <w:b/>
          <w:bCs/>
          <w:sz w:val="24"/>
          <w:szCs w:val="24"/>
        </w:rPr>
        <w:t>4</w:t>
      </w:r>
      <w:r w:rsidRPr="00DF17A0">
        <w:rPr>
          <w:rFonts w:ascii="宋体" w:eastAsia="宋体" w:hAnsi="宋体" w:cs="Times New Roman" w:hint="eastAsia"/>
          <w:b/>
          <w:bCs/>
          <w:sz w:val="24"/>
          <w:szCs w:val="24"/>
        </w:rPr>
        <w:t>.6</w:t>
      </w:r>
      <w:r w:rsidR="00B3742D">
        <w:rPr>
          <w:rFonts w:ascii="宋体" w:eastAsia="宋体" w:hAnsi="宋体" w:cs="Times New Roman"/>
          <w:b/>
          <w:bCs/>
          <w:sz w:val="24"/>
          <w:szCs w:val="24"/>
        </w:rPr>
        <w:t xml:space="preserve"> </w:t>
      </w:r>
      <w:r w:rsidRPr="00DF17A0">
        <w:rPr>
          <w:rFonts w:ascii="Times New Roman" w:eastAsia="宋体" w:hAnsi="Times New Roman" w:cs="Times New Roman" w:hint="eastAsia"/>
          <w:sz w:val="24"/>
          <w:szCs w:val="24"/>
        </w:rPr>
        <w:t>学校建筑的照明系统设计要求应符合</w:t>
      </w:r>
      <w:r w:rsidR="006220C7">
        <w:rPr>
          <w:rFonts w:ascii="Times New Roman" w:eastAsia="宋体" w:hAnsi="Times New Roman" w:cs="Times New Roman" w:hint="eastAsia"/>
          <w:sz w:val="24"/>
          <w:szCs w:val="24"/>
        </w:rPr>
        <w:t>下列</w:t>
      </w:r>
      <w:r w:rsidRPr="00DF17A0">
        <w:rPr>
          <w:rFonts w:ascii="Times New Roman" w:eastAsia="宋体" w:hAnsi="Times New Roman" w:cs="Times New Roman" w:hint="eastAsia"/>
          <w:sz w:val="24"/>
          <w:szCs w:val="24"/>
        </w:rPr>
        <w:t>规定：</w:t>
      </w:r>
    </w:p>
    <w:p w14:paraId="5FEFBA6D" w14:textId="602A2A5F" w:rsidR="003C69E0" w:rsidRPr="00DF17A0" w:rsidRDefault="003C69E0" w:rsidP="00B3742D">
      <w:pPr>
        <w:spacing w:line="360" w:lineRule="auto"/>
        <w:ind w:firstLineChars="200" w:firstLine="482"/>
        <w:rPr>
          <w:rFonts w:ascii="Times New Roman" w:eastAsia="宋体" w:hAnsi="Times New Roman" w:cs="Times New Roman"/>
          <w:b/>
          <w:bCs/>
          <w:sz w:val="24"/>
          <w:szCs w:val="24"/>
        </w:rPr>
      </w:pPr>
      <w:r w:rsidRPr="007A4DB0">
        <w:rPr>
          <w:rFonts w:ascii="Times New Roman" w:eastAsia="宋体" w:hAnsi="Times New Roman" w:cs="Times New Roman" w:hint="eastAsia"/>
          <w:b/>
          <w:bCs/>
          <w:sz w:val="24"/>
          <w:szCs w:val="24"/>
        </w:rPr>
        <w:t>1</w:t>
      </w:r>
      <w:r w:rsidR="00DF17A0">
        <w:rPr>
          <w:rFonts w:ascii="Times New Roman" w:eastAsia="宋体" w:hAnsi="Times New Roman" w:cs="Times New Roman"/>
          <w:b/>
          <w:bCs/>
          <w:sz w:val="24"/>
          <w:szCs w:val="24"/>
        </w:rPr>
        <w:t xml:space="preserve"> </w:t>
      </w:r>
      <w:r w:rsidRPr="00DF17A0">
        <w:rPr>
          <w:rFonts w:ascii="Times New Roman" w:eastAsia="宋体" w:hAnsi="Times New Roman" w:cs="Times New Roman" w:hint="eastAsia"/>
          <w:sz w:val="24"/>
          <w:szCs w:val="24"/>
        </w:rPr>
        <w:t>学校建筑宜使用动态照明，采用光色、亮度可调的照明控制系统，维持平均照度应满足表</w:t>
      </w:r>
      <w:r w:rsidRPr="00DF17A0">
        <w:rPr>
          <w:rFonts w:ascii="Times New Roman" w:eastAsia="宋体" w:hAnsi="Times New Roman" w:cs="Times New Roman" w:hint="eastAsia"/>
          <w:sz w:val="24"/>
          <w:szCs w:val="24"/>
        </w:rPr>
        <w:t>7</w:t>
      </w:r>
      <w:r w:rsidRPr="00DF17A0">
        <w:rPr>
          <w:rFonts w:ascii="Times New Roman" w:eastAsia="宋体" w:hAnsi="Times New Roman" w:cs="Times New Roman"/>
          <w:sz w:val="24"/>
          <w:szCs w:val="24"/>
        </w:rPr>
        <w:t>.</w:t>
      </w:r>
      <w:r w:rsidRPr="00DF17A0">
        <w:rPr>
          <w:rFonts w:ascii="Times New Roman" w:eastAsia="宋体" w:hAnsi="Times New Roman" w:cs="Times New Roman" w:hint="eastAsia"/>
          <w:sz w:val="24"/>
          <w:szCs w:val="24"/>
        </w:rPr>
        <w:t>4</w:t>
      </w:r>
      <w:r w:rsidRPr="00DF17A0">
        <w:rPr>
          <w:rFonts w:ascii="Times New Roman" w:eastAsia="宋体" w:hAnsi="Times New Roman" w:cs="Times New Roman"/>
          <w:sz w:val="24"/>
          <w:szCs w:val="24"/>
        </w:rPr>
        <w:t>.1</w:t>
      </w:r>
      <w:r w:rsidRPr="00DF17A0">
        <w:rPr>
          <w:rFonts w:ascii="Times New Roman" w:eastAsia="宋体" w:hAnsi="Times New Roman" w:cs="Times New Roman" w:hint="eastAsia"/>
          <w:sz w:val="24"/>
          <w:szCs w:val="24"/>
        </w:rPr>
        <w:t>的要求；</w:t>
      </w:r>
    </w:p>
    <w:p w14:paraId="11F41B45" w14:textId="7E308566" w:rsidR="006220C7" w:rsidRDefault="003C69E0" w:rsidP="00B3742D">
      <w:pPr>
        <w:spacing w:line="360" w:lineRule="auto"/>
        <w:ind w:firstLineChars="200" w:firstLine="482"/>
        <w:rPr>
          <w:rFonts w:ascii="Times New Roman" w:eastAsia="宋体" w:hAnsi="Times New Roman" w:cs="Times New Roman"/>
          <w:sz w:val="24"/>
          <w:szCs w:val="24"/>
        </w:rPr>
      </w:pPr>
      <w:r w:rsidRPr="007A4DB0">
        <w:rPr>
          <w:rFonts w:ascii="Times New Roman" w:eastAsia="宋体" w:hAnsi="Times New Roman" w:cs="Times New Roman" w:hint="eastAsia"/>
          <w:b/>
          <w:bCs/>
          <w:sz w:val="24"/>
          <w:szCs w:val="24"/>
        </w:rPr>
        <w:t>2</w:t>
      </w:r>
      <w:r w:rsidR="00DF17A0">
        <w:rPr>
          <w:rFonts w:ascii="Times New Roman" w:eastAsia="宋体" w:hAnsi="Times New Roman" w:cs="Times New Roman"/>
          <w:b/>
          <w:bCs/>
          <w:sz w:val="24"/>
          <w:szCs w:val="24"/>
        </w:rPr>
        <w:t xml:space="preserve"> </w:t>
      </w:r>
      <w:r w:rsidRPr="00DF17A0">
        <w:rPr>
          <w:rFonts w:ascii="Times New Roman" w:eastAsia="宋体" w:hAnsi="Times New Roman" w:cs="Times New Roman" w:hint="eastAsia"/>
          <w:sz w:val="24"/>
          <w:szCs w:val="24"/>
        </w:rPr>
        <w:t>根据教学场景提供动态照明的多种模式</w:t>
      </w:r>
      <w:r w:rsidR="006220C7">
        <w:rPr>
          <w:rFonts w:ascii="Times New Roman" w:eastAsia="宋体" w:hAnsi="Times New Roman" w:cs="Times New Roman" w:hint="eastAsia"/>
          <w:sz w:val="24"/>
          <w:szCs w:val="24"/>
        </w:rPr>
        <w:t>：</w:t>
      </w:r>
    </w:p>
    <w:p w14:paraId="39EF87B2" w14:textId="694CB0A8" w:rsidR="00317F35" w:rsidRPr="00317F35" w:rsidRDefault="00D04A34" w:rsidP="00317F35">
      <w:pPr>
        <w:pStyle w:val="aa"/>
        <w:numPr>
          <w:ilvl w:val="0"/>
          <w:numId w:val="50"/>
        </w:numPr>
        <w:spacing w:line="360" w:lineRule="auto"/>
        <w:ind w:firstLineChars="0"/>
        <w:rPr>
          <w:rFonts w:ascii="Times New Roman" w:eastAsia="宋体" w:hAnsi="Times New Roman" w:cs="Times New Roman"/>
          <w:sz w:val="24"/>
          <w:szCs w:val="24"/>
        </w:rPr>
      </w:pPr>
      <w:proofErr w:type="gramStart"/>
      <w:r>
        <w:rPr>
          <w:rFonts w:ascii="Times New Roman" w:eastAsia="宋体" w:hAnsi="Times New Roman" w:cs="Times New Roman" w:hint="eastAsia"/>
          <w:sz w:val="24"/>
          <w:szCs w:val="24"/>
        </w:rPr>
        <w:t>宜</w:t>
      </w:r>
      <w:r w:rsidR="003C69E0" w:rsidRPr="00317F35">
        <w:rPr>
          <w:rFonts w:ascii="Times New Roman" w:eastAsia="宋体" w:hAnsi="Times New Roman" w:cs="Times New Roman" w:hint="eastAsia"/>
          <w:sz w:val="24"/>
          <w:szCs w:val="24"/>
        </w:rPr>
        <w:t>包括</w:t>
      </w:r>
      <w:proofErr w:type="gramEnd"/>
      <w:r w:rsidR="003C69E0" w:rsidRPr="00317F35">
        <w:rPr>
          <w:rFonts w:ascii="Times New Roman" w:eastAsia="宋体" w:hAnsi="Times New Roman" w:cs="Times New Roman" w:hint="eastAsia"/>
          <w:sz w:val="24"/>
          <w:szCs w:val="24"/>
        </w:rPr>
        <w:t>唤醒、教学、休息、考试等</w:t>
      </w:r>
      <w:r w:rsidR="00317F35" w:rsidRPr="00317F35">
        <w:rPr>
          <w:rFonts w:ascii="Times New Roman" w:eastAsia="宋体" w:hAnsi="Times New Roman" w:cs="Times New Roman" w:hint="eastAsia"/>
          <w:sz w:val="24"/>
          <w:szCs w:val="24"/>
        </w:rPr>
        <w:t>模式</w:t>
      </w:r>
      <w:r w:rsidR="003C69E0" w:rsidRPr="00317F35">
        <w:rPr>
          <w:rFonts w:ascii="Times New Roman" w:eastAsia="宋体" w:hAnsi="Times New Roman" w:cs="Times New Roman" w:hint="eastAsia"/>
          <w:sz w:val="24"/>
          <w:szCs w:val="24"/>
        </w:rPr>
        <w:t>，</w:t>
      </w:r>
    </w:p>
    <w:p w14:paraId="22A7152B" w14:textId="51DF4A41" w:rsidR="00317F35" w:rsidRDefault="003C69E0" w:rsidP="00317F35">
      <w:pPr>
        <w:pStyle w:val="aa"/>
        <w:numPr>
          <w:ilvl w:val="0"/>
          <w:numId w:val="50"/>
        </w:numPr>
        <w:spacing w:line="360" w:lineRule="auto"/>
        <w:ind w:firstLineChars="0"/>
        <w:rPr>
          <w:rFonts w:ascii="Times New Roman" w:eastAsia="宋体" w:hAnsi="Times New Roman" w:cs="Times New Roman"/>
          <w:sz w:val="24"/>
          <w:szCs w:val="24"/>
        </w:rPr>
      </w:pPr>
      <w:r w:rsidRPr="00317F35">
        <w:rPr>
          <w:rFonts w:ascii="Times New Roman" w:eastAsia="宋体" w:hAnsi="Times New Roman" w:cs="Times New Roman" w:hint="eastAsia"/>
          <w:sz w:val="24"/>
          <w:szCs w:val="24"/>
        </w:rPr>
        <w:t>教学模式的光环境参数</w:t>
      </w:r>
      <w:proofErr w:type="gramStart"/>
      <w:r w:rsidR="00D04A34">
        <w:rPr>
          <w:rFonts w:ascii="Times New Roman" w:eastAsia="宋体" w:hAnsi="Times New Roman" w:cs="Times New Roman" w:hint="eastAsia"/>
          <w:sz w:val="24"/>
          <w:szCs w:val="24"/>
        </w:rPr>
        <w:t>宜符合</w:t>
      </w:r>
      <w:r w:rsidRPr="00317F35">
        <w:rPr>
          <w:rFonts w:ascii="Times New Roman" w:eastAsia="宋体" w:hAnsi="Times New Roman" w:cs="Times New Roman" w:hint="eastAsia"/>
          <w:sz w:val="24"/>
          <w:szCs w:val="24"/>
        </w:rPr>
        <w:t>表</w:t>
      </w:r>
      <w:proofErr w:type="gramEnd"/>
      <w:r w:rsidRPr="00317F35">
        <w:rPr>
          <w:rFonts w:ascii="Times New Roman" w:eastAsia="宋体" w:hAnsi="Times New Roman" w:cs="Times New Roman" w:hint="eastAsia"/>
          <w:sz w:val="24"/>
          <w:szCs w:val="24"/>
        </w:rPr>
        <w:t>7.4.</w:t>
      </w:r>
      <w:r w:rsidR="00D04A34">
        <w:rPr>
          <w:rFonts w:ascii="Times New Roman" w:eastAsia="宋体" w:hAnsi="Times New Roman" w:cs="Times New Roman"/>
          <w:sz w:val="24"/>
          <w:szCs w:val="24"/>
        </w:rPr>
        <w:t>1</w:t>
      </w:r>
      <w:r w:rsidRPr="00317F35">
        <w:rPr>
          <w:rFonts w:ascii="Times New Roman" w:eastAsia="宋体" w:hAnsi="Times New Roman" w:cs="Times New Roman" w:hint="eastAsia"/>
          <w:sz w:val="24"/>
          <w:szCs w:val="24"/>
        </w:rPr>
        <w:t>的规定，</w:t>
      </w:r>
    </w:p>
    <w:p w14:paraId="16287170" w14:textId="067C07DC" w:rsidR="00F408E9" w:rsidRPr="00317F35" w:rsidRDefault="003C69E0" w:rsidP="00317F35">
      <w:pPr>
        <w:pStyle w:val="aa"/>
        <w:numPr>
          <w:ilvl w:val="0"/>
          <w:numId w:val="50"/>
        </w:numPr>
        <w:spacing w:line="360" w:lineRule="auto"/>
        <w:ind w:firstLineChars="0"/>
        <w:rPr>
          <w:rFonts w:ascii="Times New Roman" w:eastAsia="宋体" w:hAnsi="Times New Roman" w:cs="Times New Roman"/>
          <w:sz w:val="24"/>
          <w:szCs w:val="24"/>
        </w:rPr>
      </w:pPr>
      <w:r w:rsidRPr="00317F35">
        <w:rPr>
          <w:rFonts w:ascii="Times New Roman" w:eastAsia="宋体" w:hAnsi="Times New Roman" w:cs="Times New Roman" w:hint="eastAsia"/>
          <w:sz w:val="24"/>
          <w:szCs w:val="24"/>
        </w:rPr>
        <w:t>唤醒、考试模式宜适当提高照度值，休息模式宜适当降低</w:t>
      </w:r>
      <w:r w:rsidR="001C0459">
        <w:rPr>
          <w:rFonts w:ascii="Times New Roman" w:eastAsia="宋体" w:hAnsi="Times New Roman" w:cs="Times New Roman" w:hint="eastAsia"/>
          <w:sz w:val="24"/>
          <w:szCs w:val="24"/>
        </w:rPr>
        <w:t>色温和</w:t>
      </w:r>
      <w:r w:rsidRPr="00317F35">
        <w:rPr>
          <w:rFonts w:ascii="Times New Roman" w:eastAsia="宋体" w:hAnsi="Times New Roman" w:cs="Times New Roman" w:hint="eastAsia"/>
          <w:sz w:val="24"/>
          <w:szCs w:val="24"/>
        </w:rPr>
        <w:t>照度值。</w:t>
      </w:r>
    </w:p>
    <w:p w14:paraId="07B44E78" w14:textId="2FE43A18" w:rsidR="003C69E0" w:rsidRPr="00F142ED" w:rsidRDefault="003C69E0" w:rsidP="003C69E0">
      <w:pPr>
        <w:keepNext/>
        <w:keepLines/>
        <w:spacing w:before="260" w:after="260" w:line="400" w:lineRule="exact"/>
        <w:jc w:val="center"/>
        <w:outlineLvl w:val="1"/>
        <w:rPr>
          <w:rFonts w:ascii="Times New Roman" w:eastAsia="黑体" w:hAnsi="Times New Roman" w:cs="Times New Roman"/>
          <w:bCs/>
          <w:kern w:val="0"/>
          <w:sz w:val="24"/>
          <w:szCs w:val="32"/>
        </w:rPr>
      </w:pPr>
      <w:bookmarkStart w:id="52" w:name="_Toc86407736"/>
      <w:bookmarkStart w:id="53" w:name="_Toc111044424"/>
      <w:bookmarkStart w:id="54" w:name="_Hlk91518612"/>
      <w:bookmarkEnd w:id="51"/>
      <w:r w:rsidRPr="00F142ED">
        <w:rPr>
          <w:rFonts w:ascii="Times New Roman" w:eastAsia="黑体" w:hAnsi="Times New Roman" w:cs="Times New Roman" w:hint="eastAsia"/>
          <w:bCs/>
          <w:kern w:val="0"/>
          <w:sz w:val="24"/>
          <w:szCs w:val="32"/>
        </w:rPr>
        <w:t>7.</w:t>
      </w:r>
      <w:r w:rsidRPr="00F142ED">
        <w:rPr>
          <w:rFonts w:ascii="Times New Roman" w:eastAsia="黑体" w:hAnsi="Times New Roman" w:cs="Times New Roman"/>
          <w:bCs/>
          <w:kern w:val="0"/>
          <w:sz w:val="24"/>
          <w:szCs w:val="32"/>
        </w:rPr>
        <w:t>5</w:t>
      </w:r>
      <w:r w:rsidRPr="00F142ED">
        <w:rPr>
          <w:rFonts w:ascii="Times New Roman" w:eastAsia="黑体" w:hAnsi="Times New Roman" w:cs="Times New Roman" w:hint="eastAsia"/>
          <w:bCs/>
          <w:kern w:val="0"/>
          <w:sz w:val="24"/>
          <w:szCs w:val="32"/>
        </w:rPr>
        <w:t xml:space="preserve"> </w:t>
      </w:r>
      <w:r w:rsidRPr="00F142ED">
        <w:rPr>
          <w:rFonts w:ascii="Times New Roman" w:eastAsia="黑体" w:hAnsi="Times New Roman" w:cs="Times New Roman" w:hint="eastAsia"/>
          <w:bCs/>
          <w:kern w:val="0"/>
          <w:sz w:val="24"/>
          <w:szCs w:val="32"/>
        </w:rPr>
        <w:t>办公建筑</w:t>
      </w:r>
      <w:bookmarkEnd w:id="52"/>
      <w:bookmarkEnd w:id="53"/>
    </w:p>
    <w:p w14:paraId="2B330692" w14:textId="3E1BDF3F" w:rsidR="003C69E0" w:rsidRPr="00380859" w:rsidRDefault="003C69E0" w:rsidP="00B3742D">
      <w:pPr>
        <w:spacing w:line="360" w:lineRule="auto"/>
        <w:rPr>
          <w:rFonts w:ascii="宋体" w:eastAsia="宋体" w:hAnsi="宋体" w:cs="Times New Roman"/>
          <w:b/>
          <w:bCs/>
          <w:sz w:val="24"/>
          <w:szCs w:val="24"/>
        </w:rPr>
      </w:pPr>
      <w:r w:rsidRPr="00380859">
        <w:rPr>
          <w:rFonts w:ascii="宋体" w:eastAsia="宋体" w:hAnsi="宋体" w:cs="Times New Roman" w:hint="eastAsia"/>
          <w:b/>
          <w:bCs/>
          <w:sz w:val="24"/>
          <w:szCs w:val="24"/>
        </w:rPr>
        <w:t>7</w:t>
      </w:r>
      <w:r w:rsidRPr="00380859">
        <w:rPr>
          <w:rFonts w:ascii="宋体" w:eastAsia="宋体" w:hAnsi="宋体" w:cs="Times New Roman"/>
          <w:b/>
          <w:bCs/>
          <w:sz w:val="24"/>
          <w:szCs w:val="24"/>
        </w:rPr>
        <w:t xml:space="preserve">.5.1 </w:t>
      </w:r>
      <w:r w:rsidRPr="00380859">
        <w:rPr>
          <w:rFonts w:ascii="Times New Roman" w:eastAsia="宋体" w:hAnsi="Times New Roman" w:cs="Times New Roman" w:hint="eastAsia"/>
          <w:sz w:val="24"/>
          <w:szCs w:val="24"/>
        </w:rPr>
        <w:t>办公建筑健康照明设计的原则应符合</w:t>
      </w:r>
      <w:r w:rsidR="00D04A34">
        <w:rPr>
          <w:rFonts w:ascii="Times New Roman" w:eastAsia="宋体" w:hAnsi="Times New Roman" w:cs="Times New Roman" w:hint="eastAsia"/>
          <w:sz w:val="24"/>
          <w:szCs w:val="24"/>
        </w:rPr>
        <w:t>下列</w:t>
      </w:r>
      <w:r w:rsidRPr="00380859">
        <w:rPr>
          <w:rFonts w:ascii="Times New Roman" w:eastAsia="宋体" w:hAnsi="Times New Roman" w:cs="Times New Roman" w:hint="eastAsia"/>
          <w:sz w:val="24"/>
          <w:szCs w:val="24"/>
        </w:rPr>
        <w:t>规定：</w:t>
      </w:r>
    </w:p>
    <w:p w14:paraId="5F8FD29F" w14:textId="7BD39271"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sidR="003C69E0" w:rsidRPr="00380859">
        <w:rPr>
          <w:rFonts w:ascii="Times New Roman" w:eastAsia="宋体" w:hAnsi="Times New Roman" w:cs="Times New Roman" w:hint="eastAsia"/>
          <w:sz w:val="24"/>
          <w:szCs w:val="24"/>
        </w:rPr>
        <w:t>办公空间的作业照明应在满足视觉作业要求</w:t>
      </w:r>
      <w:r w:rsidR="00D04A34">
        <w:rPr>
          <w:rFonts w:ascii="Times New Roman" w:eastAsia="宋体" w:hAnsi="Times New Roman" w:cs="Times New Roman" w:hint="eastAsia"/>
          <w:sz w:val="24"/>
          <w:szCs w:val="24"/>
        </w:rPr>
        <w:t>、</w:t>
      </w:r>
      <w:r w:rsidR="003C69E0" w:rsidRPr="00380859">
        <w:rPr>
          <w:rFonts w:ascii="Times New Roman" w:eastAsia="宋体" w:hAnsi="Times New Roman" w:cs="Times New Roman" w:hint="eastAsia"/>
          <w:sz w:val="24"/>
          <w:szCs w:val="24"/>
        </w:rPr>
        <w:t>保证办公人员视觉健康的前提下，兼顾节律健康、情绪健康照明；</w:t>
      </w:r>
    </w:p>
    <w:p w14:paraId="2B9017D2" w14:textId="372A692B"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 </w:t>
      </w:r>
      <w:r w:rsidR="003C69E0" w:rsidRPr="00380859">
        <w:rPr>
          <w:rFonts w:ascii="Times New Roman" w:eastAsia="宋体" w:hAnsi="Times New Roman" w:cs="Times New Roman" w:hint="eastAsia"/>
          <w:sz w:val="24"/>
          <w:szCs w:val="24"/>
        </w:rPr>
        <w:t>会议空间宜配置</w:t>
      </w:r>
      <w:r w:rsidR="00EF160D">
        <w:rPr>
          <w:rFonts w:ascii="Times New Roman" w:eastAsia="宋体" w:hAnsi="Times New Roman" w:cs="Times New Roman" w:hint="eastAsia"/>
          <w:sz w:val="24"/>
          <w:szCs w:val="24"/>
        </w:rPr>
        <w:t>节律和</w:t>
      </w:r>
      <w:r w:rsidR="003C69E0" w:rsidRPr="00380859">
        <w:rPr>
          <w:rFonts w:ascii="Times New Roman" w:eastAsia="宋体" w:hAnsi="Times New Roman" w:cs="Times New Roman" w:hint="eastAsia"/>
          <w:sz w:val="24"/>
          <w:szCs w:val="24"/>
        </w:rPr>
        <w:t>情绪健康照明；</w:t>
      </w:r>
    </w:p>
    <w:p w14:paraId="51EEA902" w14:textId="4749EA3C"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3 </w:t>
      </w:r>
      <w:r w:rsidR="003C69E0" w:rsidRPr="00380859">
        <w:rPr>
          <w:rFonts w:ascii="Times New Roman" w:eastAsia="宋体" w:hAnsi="Times New Roman" w:cs="Times New Roman" w:hint="eastAsia"/>
          <w:sz w:val="24"/>
          <w:szCs w:val="24"/>
        </w:rPr>
        <w:t>公共服务空间宜根据空间功能和使用时段灵活配置情绪健康照明。</w:t>
      </w:r>
    </w:p>
    <w:p w14:paraId="4BD683C6" w14:textId="78E7749C" w:rsidR="003C69E0" w:rsidRPr="00380859" w:rsidRDefault="003C69E0" w:rsidP="00B3742D">
      <w:pPr>
        <w:spacing w:line="360" w:lineRule="auto"/>
        <w:rPr>
          <w:rFonts w:ascii="宋体" w:eastAsia="宋体" w:hAnsi="宋体" w:cs="Times New Roman"/>
          <w:b/>
          <w:bCs/>
          <w:sz w:val="24"/>
          <w:szCs w:val="24"/>
        </w:rPr>
      </w:pPr>
      <w:r w:rsidRPr="00380859">
        <w:rPr>
          <w:rFonts w:ascii="宋体" w:eastAsia="宋体" w:hAnsi="宋体" w:cs="Times New Roman"/>
          <w:b/>
          <w:bCs/>
          <w:sz w:val="24"/>
          <w:szCs w:val="24"/>
        </w:rPr>
        <w:t xml:space="preserve">7.5.2 </w:t>
      </w:r>
      <w:r w:rsidRPr="00380859">
        <w:rPr>
          <w:rFonts w:ascii="Times New Roman" w:eastAsia="宋体" w:hAnsi="Times New Roman" w:cs="Times New Roman" w:hint="eastAsia"/>
          <w:sz w:val="24"/>
          <w:szCs w:val="24"/>
        </w:rPr>
        <w:t>办公空间的视觉健康照明设计应符合</w:t>
      </w:r>
      <w:r w:rsidR="00D04A34">
        <w:rPr>
          <w:rFonts w:ascii="Times New Roman" w:eastAsia="宋体" w:hAnsi="Times New Roman" w:cs="Times New Roman" w:hint="eastAsia"/>
          <w:sz w:val="24"/>
          <w:szCs w:val="24"/>
        </w:rPr>
        <w:t>下列</w:t>
      </w:r>
      <w:r w:rsidRPr="00380859">
        <w:rPr>
          <w:rFonts w:ascii="Times New Roman" w:eastAsia="宋体" w:hAnsi="Times New Roman" w:cs="Times New Roman" w:hint="eastAsia"/>
          <w:sz w:val="24"/>
          <w:szCs w:val="24"/>
        </w:rPr>
        <w:t>规定：</w:t>
      </w:r>
      <w:r w:rsidRPr="00380859" w:rsidDel="00CF57DB">
        <w:rPr>
          <w:rFonts w:ascii="宋体" w:eastAsia="宋体" w:hAnsi="宋体" w:cs="Times New Roman" w:hint="eastAsia"/>
          <w:b/>
          <w:bCs/>
          <w:sz w:val="24"/>
          <w:szCs w:val="24"/>
        </w:rPr>
        <w:t xml:space="preserve"> </w:t>
      </w:r>
    </w:p>
    <w:p w14:paraId="7F8A18CB" w14:textId="521684E2"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sidR="003C69E0" w:rsidRPr="00380859">
        <w:rPr>
          <w:rFonts w:ascii="Times New Roman" w:eastAsia="宋体" w:hAnsi="Times New Roman" w:cs="Times New Roman" w:hint="eastAsia"/>
          <w:sz w:val="24"/>
          <w:szCs w:val="24"/>
        </w:rPr>
        <w:t>应满足办公空间不同视觉作业类型下的照明要求；</w:t>
      </w:r>
    </w:p>
    <w:p w14:paraId="6FE62A17" w14:textId="5A011689"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2 </w:t>
      </w:r>
      <w:r w:rsidR="003C69E0" w:rsidRPr="00380859">
        <w:rPr>
          <w:rFonts w:ascii="Times New Roman" w:eastAsia="宋体" w:hAnsi="Times New Roman" w:cs="Times New Roman" w:hint="eastAsia"/>
          <w:sz w:val="24"/>
          <w:szCs w:val="24"/>
        </w:rPr>
        <w:t>大进深办公空间应根据天然光的光分布情况，采用分区一般照明的方式补充人工照明；</w:t>
      </w:r>
    </w:p>
    <w:p w14:paraId="6BE9A86B" w14:textId="4234C60A"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3 </w:t>
      </w:r>
      <w:r w:rsidR="003C69E0" w:rsidRPr="00380859">
        <w:rPr>
          <w:rFonts w:ascii="Times New Roman" w:eastAsia="宋体" w:hAnsi="Times New Roman" w:cs="Times New Roman" w:hint="eastAsia"/>
          <w:sz w:val="24"/>
          <w:szCs w:val="24"/>
        </w:rPr>
        <w:t>多人共用办公空间照明应满足不同办公人员的</w:t>
      </w:r>
      <w:r w:rsidR="00A94EE3">
        <w:rPr>
          <w:rFonts w:ascii="Times New Roman" w:eastAsia="宋体" w:hAnsi="Times New Roman" w:cs="Times New Roman" w:hint="eastAsia"/>
          <w:sz w:val="24"/>
          <w:szCs w:val="24"/>
        </w:rPr>
        <w:t>个性化</w:t>
      </w:r>
      <w:r w:rsidR="003C69E0" w:rsidRPr="00380859">
        <w:rPr>
          <w:rFonts w:ascii="Times New Roman" w:eastAsia="宋体" w:hAnsi="Times New Roman" w:cs="Times New Roman" w:hint="eastAsia"/>
          <w:sz w:val="24"/>
          <w:szCs w:val="24"/>
        </w:rPr>
        <w:t>需求；</w:t>
      </w:r>
    </w:p>
    <w:p w14:paraId="7DEEF8A5" w14:textId="5BDD197F" w:rsidR="003C69E0" w:rsidRPr="00380859" w:rsidRDefault="00380859" w:rsidP="00B3742D">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 xml:space="preserve">4 </w:t>
      </w:r>
      <w:r w:rsidR="003C69E0" w:rsidRPr="00380859">
        <w:rPr>
          <w:rFonts w:ascii="Times New Roman" w:eastAsia="宋体" w:hAnsi="Times New Roman" w:cs="Times New Roman" w:hint="eastAsia"/>
          <w:sz w:val="24"/>
          <w:szCs w:val="24"/>
        </w:rPr>
        <w:t>办公空间</w:t>
      </w:r>
      <w:proofErr w:type="gramStart"/>
      <w:r w:rsidR="003C69E0" w:rsidRPr="00380859">
        <w:rPr>
          <w:rFonts w:ascii="Times New Roman" w:eastAsia="宋体" w:hAnsi="Times New Roman" w:cs="Times New Roman" w:hint="eastAsia"/>
          <w:sz w:val="24"/>
          <w:szCs w:val="24"/>
        </w:rPr>
        <w:t>宜设置</w:t>
      </w:r>
      <w:proofErr w:type="gramEnd"/>
      <w:r w:rsidR="003C69E0" w:rsidRPr="00380859">
        <w:rPr>
          <w:rFonts w:ascii="Times New Roman" w:eastAsia="宋体" w:hAnsi="Times New Roman" w:cs="Times New Roman" w:hint="eastAsia"/>
          <w:sz w:val="24"/>
          <w:szCs w:val="24"/>
        </w:rPr>
        <w:t>色温、照度可调的局部照明。</w:t>
      </w:r>
    </w:p>
    <w:p w14:paraId="53C5C1CF" w14:textId="77777777" w:rsidR="003C69E0" w:rsidRPr="00380859" w:rsidRDefault="003C69E0" w:rsidP="00B3742D">
      <w:pPr>
        <w:spacing w:line="360" w:lineRule="auto"/>
        <w:rPr>
          <w:rFonts w:ascii="宋体" w:eastAsia="宋体" w:hAnsi="宋体" w:cs="Times New Roman"/>
          <w:b/>
          <w:bCs/>
          <w:sz w:val="24"/>
          <w:szCs w:val="24"/>
        </w:rPr>
      </w:pPr>
      <w:r w:rsidRPr="00380859">
        <w:rPr>
          <w:rFonts w:ascii="宋体" w:eastAsia="宋体" w:hAnsi="宋体" w:cs="Times New Roman"/>
          <w:b/>
          <w:bCs/>
          <w:sz w:val="24"/>
          <w:szCs w:val="24"/>
        </w:rPr>
        <w:t xml:space="preserve">7.5.3 </w:t>
      </w:r>
      <w:r w:rsidRPr="00380859">
        <w:rPr>
          <w:rFonts w:ascii="宋体" w:eastAsia="宋体" w:hAnsi="宋体" w:cs="Times New Roman" w:hint="eastAsia"/>
          <w:sz w:val="24"/>
          <w:szCs w:val="24"/>
        </w:rPr>
        <w:t>办公建筑视觉健康照明标准值应符合表</w:t>
      </w:r>
      <w:r w:rsidRPr="00380859">
        <w:rPr>
          <w:rFonts w:ascii="宋体" w:eastAsia="宋体" w:hAnsi="宋体" w:cs="Times New Roman"/>
          <w:sz w:val="24"/>
          <w:szCs w:val="24"/>
        </w:rPr>
        <w:t>7.5.3</w:t>
      </w:r>
      <w:r w:rsidRPr="00380859">
        <w:rPr>
          <w:rFonts w:ascii="宋体" w:eastAsia="宋体" w:hAnsi="宋体" w:cs="Times New Roman" w:hint="eastAsia"/>
          <w:sz w:val="24"/>
          <w:szCs w:val="24"/>
        </w:rPr>
        <w:t>的规定。</w:t>
      </w:r>
    </w:p>
    <w:p w14:paraId="64A90361" w14:textId="77777777" w:rsidR="003C69E0" w:rsidRPr="00F142ED" w:rsidRDefault="003C69E0" w:rsidP="003C69E0">
      <w:pPr>
        <w:spacing w:line="360" w:lineRule="auto"/>
        <w:jc w:val="center"/>
        <w:rPr>
          <w:rFonts w:ascii="宋体" w:eastAsia="宋体" w:hAnsi="宋体"/>
          <w:sz w:val="24"/>
          <w:szCs w:val="28"/>
        </w:rPr>
      </w:pPr>
      <w:r w:rsidRPr="00F142ED">
        <w:rPr>
          <w:rFonts w:ascii="宋体" w:eastAsia="宋体" w:hAnsi="宋体" w:hint="eastAsia"/>
          <w:sz w:val="24"/>
          <w:szCs w:val="24"/>
        </w:rPr>
        <w:t>表</w:t>
      </w:r>
      <w:r w:rsidRPr="00F142ED">
        <w:rPr>
          <w:rFonts w:ascii="宋体" w:eastAsia="宋体" w:hAnsi="宋体"/>
          <w:sz w:val="24"/>
          <w:szCs w:val="24"/>
        </w:rPr>
        <w:t xml:space="preserve">7.5.3 </w:t>
      </w:r>
      <w:r w:rsidRPr="00F142ED">
        <w:rPr>
          <w:rFonts w:ascii="宋体" w:eastAsia="宋体" w:hAnsi="宋体" w:hint="eastAsia"/>
          <w:sz w:val="24"/>
          <w:szCs w:val="24"/>
        </w:rPr>
        <w:t>办公建筑视觉健康照明标准值</w:t>
      </w:r>
    </w:p>
    <w:tbl>
      <w:tblPr>
        <w:tblStyle w:val="15"/>
        <w:tblW w:w="6237" w:type="pct"/>
        <w:tblInd w:w="-1139" w:type="dxa"/>
        <w:tblLayout w:type="fixed"/>
        <w:tblLook w:val="04A0" w:firstRow="1" w:lastRow="0" w:firstColumn="1" w:lastColumn="0" w:noHBand="0" w:noVBand="1"/>
      </w:tblPr>
      <w:tblGrid>
        <w:gridCol w:w="653"/>
        <w:gridCol w:w="1473"/>
        <w:gridCol w:w="991"/>
        <w:gridCol w:w="853"/>
        <w:gridCol w:w="1132"/>
        <w:gridCol w:w="851"/>
        <w:gridCol w:w="851"/>
        <w:gridCol w:w="567"/>
        <w:gridCol w:w="567"/>
        <w:gridCol w:w="851"/>
        <w:gridCol w:w="853"/>
        <w:gridCol w:w="706"/>
      </w:tblGrid>
      <w:tr w:rsidR="00F142ED" w:rsidRPr="00F142ED" w14:paraId="3A54EE42" w14:textId="77777777" w:rsidTr="00D33B47">
        <w:tc>
          <w:tcPr>
            <w:tcW w:w="1027" w:type="pct"/>
            <w:gridSpan w:val="2"/>
          </w:tcPr>
          <w:p w14:paraId="42F390A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空间或作业类型</w:t>
            </w:r>
          </w:p>
        </w:tc>
        <w:tc>
          <w:tcPr>
            <w:tcW w:w="479" w:type="pct"/>
          </w:tcPr>
          <w:p w14:paraId="15005C0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测试面</w:t>
            </w:r>
          </w:p>
        </w:tc>
        <w:tc>
          <w:tcPr>
            <w:tcW w:w="412" w:type="pct"/>
          </w:tcPr>
          <w:p w14:paraId="49D6ABA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维持平均照度（</w:t>
            </w:r>
            <w:r w:rsidRPr="00C37BBA">
              <w:rPr>
                <w:rFonts w:ascii="Times New Roman" w:eastAsia="宋体" w:hAnsi="Times New Roman" w:cs="Times New Roman"/>
                <w:kern w:val="2"/>
                <w:sz w:val="21"/>
                <w:szCs w:val="21"/>
              </w:rPr>
              <w:t>lx</w:t>
            </w:r>
            <w:r w:rsidRPr="00C37BBA">
              <w:rPr>
                <w:rFonts w:ascii="Times New Roman" w:eastAsia="宋体" w:hAnsi="Times New Roman" w:cs="Times New Roman" w:hint="eastAsia"/>
                <w:kern w:val="2"/>
                <w:sz w:val="21"/>
                <w:szCs w:val="21"/>
              </w:rPr>
              <w:t>）</w:t>
            </w:r>
          </w:p>
        </w:tc>
        <w:tc>
          <w:tcPr>
            <w:tcW w:w="547" w:type="pct"/>
          </w:tcPr>
          <w:p w14:paraId="4B848B0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色温（</w:t>
            </w:r>
            <w:r w:rsidRPr="00C37BBA">
              <w:rPr>
                <w:rFonts w:ascii="Times New Roman" w:eastAsia="宋体" w:hAnsi="Times New Roman" w:cs="Times New Roman"/>
                <w:kern w:val="2"/>
                <w:sz w:val="21"/>
                <w:szCs w:val="21"/>
              </w:rPr>
              <w:t>K</w:t>
            </w:r>
            <w:r w:rsidRPr="00C37BBA">
              <w:rPr>
                <w:rFonts w:ascii="Times New Roman" w:eastAsia="宋体" w:hAnsi="Times New Roman" w:cs="Times New Roman" w:hint="eastAsia"/>
                <w:kern w:val="2"/>
                <w:sz w:val="21"/>
                <w:szCs w:val="21"/>
              </w:rPr>
              <w:t>）</w:t>
            </w:r>
          </w:p>
        </w:tc>
        <w:tc>
          <w:tcPr>
            <w:tcW w:w="411" w:type="pct"/>
          </w:tcPr>
          <w:p w14:paraId="36D63F1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眩光值</w:t>
            </w:r>
            <w:r w:rsidRPr="00C37BBA">
              <w:rPr>
                <w:rFonts w:ascii="Times New Roman" w:eastAsia="宋体" w:hAnsi="Times New Roman" w:cs="Times New Roman"/>
                <w:kern w:val="2"/>
                <w:sz w:val="21"/>
                <w:szCs w:val="21"/>
              </w:rPr>
              <w:t>(UGR)</w:t>
            </w:r>
          </w:p>
        </w:tc>
        <w:tc>
          <w:tcPr>
            <w:tcW w:w="411" w:type="pct"/>
          </w:tcPr>
          <w:p w14:paraId="543F545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照度均匀度</w:t>
            </w:r>
            <w:r w:rsidRPr="00C37BBA">
              <w:rPr>
                <w:rFonts w:ascii="Times New Roman" w:eastAsia="宋体" w:hAnsi="Times New Roman" w:cs="Times New Roman"/>
                <w:kern w:val="2"/>
                <w:sz w:val="21"/>
                <w:szCs w:val="21"/>
              </w:rPr>
              <w:t>(U0)</w:t>
            </w:r>
          </w:p>
        </w:tc>
        <w:tc>
          <w:tcPr>
            <w:tcW w:w="274" w:type="pct"/>
          </w:tcPr>
          <w:p w14:paraId="1C9422B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Ra</w:t>
            </w:r>
          </w:p>
        </w:tc>
        <w:tc>
          <w:tcPr>
            <w:tcW w:w="274" w:type="pct"/>
          </w:tcPr>
          <w:p w14:paraId="7A03AEE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R9</w:t>
            </w:r>
          </w:p>
        </w:tc>
        <w:tc>
          <w:tcPr>
            <w:tcW w:w="411" w:type="pct"/>
            <w:shd w:val="clear" w:color="auto" w:fill="auto"/>
          </w:tcPr>
          <w:p w14:paraId="7A599C2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柱面照度</w:t>
            </w:r>
            <w:r w:rsidRPr="00C37BBA">
              <w:rPr>
                <w:rFonts w:ascii="Times New Roman" w:eastAsia="宋体" w:hAnsi="Times New Roman" w:cs="Times New Roman"/>
                <w:kern w:val="2"/>
                <w:sz w:val="21"/>
                <w:szCs w:val="21"/>
              </w:rPr>
              <w:t>(lx)</w:t>
            </w:r>
          </w:p>
        </w:tc>
        <w:tc>
          <w:tcPr>
            <w:tcW w:w="412" w:type="pct"/>
            <w:shd w:val="clear" w:color="auto" w:fill="auto"/>
            <w:vAlign w:val="center"/>
          </w:tcPr>
          <w:p w14:paraId="5AC83B8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墙面照度</w:t>
            </w:r>
            <w:r w:rsidRPr="00C37BBA">
              <w:rPr>
                <w:rFonts w:ascii="Times New Roman" w:eastAsia="宋体" w:hAnsi="Times New Roman" w:cs="Times New Roman"/>
                <w:kern w:val="2"/>
                <w:sz w:val="21"/>
                <w:szCs w:val="21"/>
              </w:rPr>
              <w:t>(lx)</w:t>
            </w:r>
          </w:p>
        </w:tc>
        <w:tc>
          <w:tcPr>
            <w:tcW w:w="341" w:type="pct"/>
            <w:shd w:val="clear" w:color="auto" w:fill="auto"/>
            <w:vAlign w:val="center"/>
          </w:tcPr>
          <w:p w14:paraId="4EA0FFF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顶棚照度</w:t>
            </w:r>
          </w:p>
          <w:p w14:paraId="1188709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(lx)</w:t>
            </w:r>
          </w:p>
        </w:tc>
      </w:tr>
      <w:tr w:rsidR="00F142ED" w:rsidRPr="00F142ED" w14:paraId="2F031208" w14:textId="77777777" w:rsidTr="00D33B47">
        <w:tc>
          <w:tcPr>
            <w:tcW w:w="316" w:type="pct"/>
            <w:vMerge w:val="restart"/>
          </w:tcPr>
          <w:p w14:paraId="67452EC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办公空间</w:t>
            </w:r>
          </w:p>
        </w:tc>
        <w:tc>
          <w:tcPr>
            <w:tcW w:w="712" w:type="pct"/>
          </w:tcPr>
          <w:p w14:paraId="6421134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文件整理、复印、流转</w:t>
            </w:r>
            <w:r w:rsidRPr="00C37BBA">
              <w:rPr>
                <w:rFonts w:ascii="Times New Roman" w:eastAsia="宋体" w:hAnsi="Times New Roman" w:cs="Times New Roman" w:hint="eastAsia"/>
                <w:kern w:val="2"/>
                <w:sz w:val="21"/>
                <w:szCs w:val="21"/>
              </w:rPr>
              <w:lastRenderedPageBreak/>
              <w:t>等</w:t>
            </w:r>
          </w:p>
        </w:tc>
        <w:tc>
          <w:tcPr>
            <w:tcW w:w="479" w:type="pct"/>
          </w:tcPr>
          <w:p w14:paraId="63ECD24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lastRenderedPageBreak/>
              <w:t>实际工作面</w:t>
            </w:r>
          </w:p>
        </w:tc>
        <w:tc>
          <w:tcPr>
            <w:tcW w:w="412" w:type="pct"/>
          </w:tcPr>
          <w:p w14:paraId="0F4C891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300*</w:t>
            </w:r>
          </w:p>
        </w:tc>
        <w:tc>
          <w:tcPr>
            <w:tcW w:w="547" w:type="pct"/>
          </w:tcPr>
          <w:p w14:paraId="0634559C" w14:textId="185DF16F"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2700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5300</w:t>
            </w:r>
          </w:p>
        </w:tc>
        <w:tc>
          <w:tcPr>
            <w:tcW w:w="411" w:type="pct"/>
          </w:tcPr>
          <w:p w14:paraId="20C4E6C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19</w:t>
            </w:r>
          </w:p>
        </w:tc>
        <w:tc>
          <w:tcPr>
            <w:tcW w:w="411" w:type="pct"/>
          </w:tcPr>
          <w:p w14:paraId="3CD59D4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0.4</w:t>
            </w:r>
          </w:p>
        </w:tc>
        <w:tc>
          <w:tcPr>
            <w:tcW w:w="274" w:type="pct"/>
          </w:tcPr>
          <w:p w14:paraId="6A00AAB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274" w:type="pct"/>
          </w:tcPr>
          <w:p w14:paraId="36A18E6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411" w:type="pct"/>
          </w:tcPr>
          <w:p w14:paraId="6EE135D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412" w:type="pct"/>
          </w:tcPr>
          <w:p w14:paraId="50DCA32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341" w:type="pct"/>
          </w:tcPr>
          <w:p w14:paraId="3B6BBB7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w:t>
            </w:r>
          </w:p>
        </w:tc>
      </w:tr>
      <w:tr w:rsidR="00F142ED" w:rsidRPr="00F142ED" w14:paraId="19CE0DBA" w14:textId="77777777" w:rsidTr="00D33B47">
        <w:tc>
          <w:tcPr>
            <w:tcW w:w="316" w:type="pct"/>
            <w:vMerge/>
          </w:tcPr>
          <w:p w14:paraId="23D77BE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712" w:type="pct"/>
          </w:tcPr>
          <w:p w14:paraId="1CB9DD5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写作、打字、阅读和数据处理</w:t>
            </w:r>
          </w:p>
        </w:tc>
        <w:tc>
          <w:tcPr>
            <w:tcW w:w="479" w:type="pct"/>
          </w:tcPr>
          <w:p w14:paraId="216DD6F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实际工作面</w:t>
            </w:r>
          </w:p>
        </w:tc>
        <w:tc>
          <w:tcPr>
            <w:tcW w:w="412" w:type="pct"/>
          </w:tcPr>
          <w:p w14:paraId="0DDD3CB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500*</w:t>
            </w:r>
          </w:p>
        </w:tc>
        <w:tc>
          <w:tcPr>
            <w:tcW w:w="547" w:type="pct"/>
          </w:tcPr>
          <w:p w14:paraId="7B700B87" w14:textId="1AFB45D4"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2700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5300</w:t>
            </w:r>
          </w:p>
        </w:tc>
        <w:tc>
          <w:tcPr>
            <w:tcW w:w="411" w:type="pct"/>
          </w:tcPr>
          <w:p w14:paraId="1477375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19</w:t>
            </w:r>
          </w:p>
        </w:tc>
        <w:tc>
          <w:tcPr>
            <w:tcW w:w="411" w:type="pct"/>
          </w:tcPr>
          <w:p w14:paraId="3C92399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0.6</w:t>
            </w:r>
          </w:p>
        </w:tc>
        <w:tc>
          <w:tcPr>
            <w:tcW w:w="274" w:type="pct"/>
          </w:tcPr>
          <w:p w14:paraId="50B8A99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274" w:type="pct"/>
          </w:tcPr>
          <w:p w14:paraId="574F5EE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411" w:type="pct"/>
          </w:tcPr>
          <w:p w14:paraId="1AF965B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412" w:type="pct"/>
          </w:tcPr>
          <w:p w14:paraId="6CC0F3F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341" w:type="pct"/>
          </w:tcPr>
          <w:p w14:paraId="415CA26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142ED" w:rsidRPr="00F142ED" w14:paraId="0FF5E1AE" w14:textId="77777777" w:rsidTr="00D33B47">
        <w:tc>
          <w:tcPr>
            <w:tcW w:w="316" w:type="pct"/>
            <w:vMerge/>
          </w:tcPr>
          <w:p w14:paraId="10F14BA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712" w:type="pct"/>
          </w:tcPr>
          <w:p w14:paraId="13F0DAA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技术绘图</w:t>
            </w:r>
          </w:p>
        </w:tc>
        <w:tc>
          <w:tcPr>
            <w:tcW w:w="479" w:type="pct"/>
          </w:tcPr>
          <w:p w14:paraId="1A020CD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实际工作面</w:t>
            </w:r>
          </w:p>
        </w:tc>
        <w:tc>
          <w:tcPr>
            <w:tcW w:w="412" w:type="pct"/>
          </w:tcPr>
          <w:p w14:paraId="5BB386D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750*</w:t>
            </w:r>
          </w:p>
        </w:tc>
        <w:tc>
          <w:tcPr>
            <w:tcW w:w="547" w:type="pct"/>
          </w:tcPr>
          <w:p w14:paraId="114803A7" w14:textId="4287BEF8"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2700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5300</w:t>
            </w:r>
          </w:p>
        </w:tc>
        <w:tc>
          <w:tcPr>
            <w:tcW w:w="411" w:type="pct"/>
          </w:tcPr>
          <w:p w14:paraId="12C0DD9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16</w:t>
            </w:r>
          </w:p>
        </w:tc>
        <w:tc>
          <w:tcPr>
            <w:tcW w:w="411" w:type="pct"/>
          </w:tcPr>
          <w:p w14:paraId="0C0174A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0.7</w:t>
            </w:r>
          </w:p>
        </w:tc>
        <w:tc>
          <w:tcPr>
            <w:tcW w:w="274" w:type="pct"/>
          </w:tcPr>
          <w:p w14:paraId="2EE4BDC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274" w:type="pct"/>
          </w:tcPr>
          <w:p w14:paraId="18513AF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411" w:type="pct"/>
          </w:tcPr>
          <w:p w14:paraId="7F50982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412" w:type="pct"/>
          </w:tcPr>
          <w:p w14:paraId="51EA22B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341" w:type="pct"/>
          </w:tcPr>
          <w:p w14:paraId="1E431E8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142ED" w:rsidRPr="00F142ED" w14:paraId="18A8B181" w14:textId="77777777" w:rsidTr="00D33B47">
        <w:tc>
          <w:tcPr>
            <w:tcW w:w="316" w:type="pct"/>
            <w:vMerge/>
          </w:tcPr>
          <w:p w14:paraId="66DF872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712" w:type="pct"/>
          </w:tcPr>
          <w:p w14:paraId="285002A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CAD</w:t>
            </w:r>
            <w:r w:rsidRPr="00C37BBA">
              <w:rPr>
                <w:rFonts w:ascii="Times New Roman" w:eastAsia="宋体" w:hAnsi="Times New Roman" w:cs="Times New Roman" w:hint="eastAsia"/>
                <w:kern w:val="2"/>
                <w:sz w:val="21"/>
                <w:szCs w:val="21"/>
              </w:rPr>
              <w:t>工作站</w:t>
            </w:r>
          </w:p>
        </w:tc>
        <w:tc>
          <w:tcPr>
            <w:tcW w:w="479" w:type="pct"/>
          </w:tcPr>
          <w:p w14:paraId="2082E90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实际工作面</w:t>
            </w:r>
          </w:p>
        </w:tc>
        <w:tc>
          <w:tcPr>
            <w:tcW w:w="412" w:type="pct"/>
          </w:tcPr>
          <w:p w14:paraId="5932B75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500*</w:t>
            </w:r>
          </w:p>
        </w:tc>
        <w:tc>
          <w:tcPr>
            <w:tcW w:w="547" w:type="pct"/>
          </w:tcPr>
          <w:p w14:paraId="09B1545D" w14:textId="1DA81302"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2700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5300</w:t>
            </w:r>
          </w:p>
        </w:tc>
        <w:tc>
          <w:tcPr>
            <w:tcW w:w="411" w:type="pct"/>
          </w:tcPr>
          <w:p w14:paraId="72FE24A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19</w:t>
            </w:r>
          </w:p>
        </w:tc>
        <w:tc>
          <w:tcPr>
            <w:tcW w:w="411" w:type="pct"/>
          </w:tcPr>
          <w:p w14:paraId="1AD06B8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0.6</w:t>
            </w:r>
          </w:p>
        </w:tc>
        <w:tc>
          <w:tcPr>
            <w:tcW w:w="274" w:type="pct"/>
          </w:tcPr>
          <w:p w14:paraId="48BA5D6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274" w:type="pct"/>
          </w:tcPr>
          <w:p w14:paraId="309D40A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411" w:type="pct"/>
          </w:tcPr>
          <w:p w14:paraId="1BC7496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412" w:type="pct"/>
          </w:tcPr>
          <w:p w14:paraId="4756AC8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341" w:type="pct"/>
          </w:tcPr>
          <w:p w14:paraId="6324DFC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142ED" w:rsidRPr="00F142ED" w14:paraId="7F044B06" w14:textId="77777777" w:rsidTr="00D33B47">
        <w:tc>
          <w:tcPr>
            <w:tcW w:w="1027" w:type="pct"/>
            <w:gridSpan w:val="2"/>
          </w:tcPr>
          <w:p w14:paraId="1AAE52C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会议空间</w:t>
            </w:r>
          </w:p>
        </w:tc>
        <w:tc>
          <w:tcPr>
            <w:tcW w:w="479" w:type="pct"/>
          </w:tcPr>
          <w:p w14:paraId="2CAB00A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实际工作面</w:t>
            </w:r>
          </w:p>
        </w:tc>
        <w:tc>
          <w:tcPr>
            <w:tcW w:w="412" w:type="pct"/>
          </w:tcPr>
          <w:p w14:paraId="3745B8E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300</w:t>
            </w:r>
          </w:p>
        </w:tc>
        <w:tc>
          <w:tcPr>
            <w:tcW w:w="547" w:type="pct"/>
          </w:tcPr>
          <w:p w14:paraId="08D33769" w14:textId="6BF6231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2700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kern w:val="2"/>
                <w:sz w:val="21"/>
                <w:szCs w:val="21"/>
              </w:rPr>
              <w:t>5300</w:t>
            </w:r>
          </w:p>
        </w:tc>
        <w:tc>
          <w:tcPr>
            <w:tcW w:w="411" w:type="pct"/>
          </w:tcPr>
          <w:p w14:paraId="2A01612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19</w:t>
            </w:r>
          </w:p>
        </w:tc>
        <w:tc>
          <w:tcPr>
            <w:tcW w:w="411" w:type="pct"/>
          </w:tcPr>
          <w:p w14:paraId="11F9F7B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0.6</w:t>
            </w:r>
          </w:p>
        </w:tc>
        <w:tc>
          <w:tcPr>
            <w:tcW w:w="274" w:type="pct"/>
          </w:tcPr>
          <w:p w14:paraId="3DA1887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274" w:type="pct"/>
          </w:tcPr>
          <w:p w14:paraId="78FE0F2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411" w:type="pct"/>
          </w:tcPr>
          <w:p w14:paraId="4598530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412" w:type="pct"/>
          </w:tcPr>
          <w:p w14:paraId="7FB5801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150</w:t>
            </w:r>
          </w:p>
        </w:tc>
        <w:tc>
          <w:tcPr>
            <w:tcW w:w="341" w:type="pct"/>
          </w:tcPr>
          <w:p w14:paraId="70FEEE2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r>
      <w:tr w:rsidR="00F142ED" w:rsidRPr="00F142ED" w14:paraId="38EABA1D" w14:textId="77777777" w:rsidTr="00D33B47">
        <w:tc>
          <w:tcPr>
            <w:tcW w:w="1027" w:type="pct"/>
            <w:gridSpan w:val="2"/>
          </w:tcPr>
          <w:p w14:paraId="62BF302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公共服务空间</w:t>
            </w:r>
          </w:p>
        </w:tc>
        <w:tc>
          <w:tcPr>
            <w:tcW w:w="479" w:type="pct"/>
          </w:tcPr>
          <w:p w14:paraId="5BA7DFB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实际工作面</w:t>
            </w:r>
          </w:p>
        </w:tc>
        <w:tc>
          <w:tcPr>
            <w:tcW w:w="412" w:type="pct"/>
          </w:tcPr>
          <w:p w14:paraId="523EB0F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kern w:val="2"/>
                <w:sz w:val="21"/>
                <w:szCs w:val="21"/>
              </w:rPr>
              <w:t>200</w:t>
            </w:r>
          </w:p>
        </w:tc>
        <w:tc>
          <w:tcPr>
            <w:tcW w:w="547" w:type="pct"/>
          </w:tcPr>
          <w:p w14:paraId="4A170D9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411" w:type="pct"/>
          </w:tcPr>
          <w:p w14:paraId="7171B70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411" w:type="pct"/>
          </w:tcPr>
          <w:p w14:paraId="328802A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0.40</w:t>
            </w:r>
          </w:p>
        </w:tc>
        <w:tc>
          <w:tcPr>
            <w:tcW w:w="274" w:type="pct"/>
          </w:tcPr>
          <w:p w14:paraId="26D9A80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274" w:type="pct"/>
          </w:tcPr>
          <w:p w14:paraId="0710616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411" w:type="pct"/>
          </w:tcPr>
          <w:p w14:paraId="1A7550C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412" w:type="pct"/>
          </w:tcPr>
          <w:p w14:paraId="21A7FFF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341" w:type="pct"/>
          </w:tcPr>
          <w:p w14:paraId="45145AC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w:t>
            </w:r>
          </w:p>
        </w:tc>
      </w:tr>
    </w:tbl>
    <w:p w14:paraId="1FF2CB1F" w14:textId="77777777" w:rsidR="003C69E0" w:rsidRPr="00380859" w:rsidRDefault="003C69E0" w:rsidP="0067507A">
      <w:pPr>
        <w:pStyle w:val="aa"/>
        <w:spacing w:line="360" w:lineRule="auto"/>
        <w:ind w:firstLineChars="0" w:firstLine="0"/>
        <w:rPr>
          <w:rFonts w:ascii="Times New Roman" w:eastAsia="宋体" w:hAnsi="Times New Roman" w:cs="Times New Roman"/>
          <w:sz w:val="24"/>
          <w:szCs w:val="21"/>
        </w:rPr>
      </w:pPr>
      <w:r w:rsidRPr="00380859">
        <w:rPr>
          <w:rFonts w:ascii="Times New Roman" w:eastAsia="宋体" w:hAnsi="Times New Roman" w:cs="Times New Roman" w:hint="eastAsia"/>
          <w:sz w:val="24"/>
          <w:szCs w:val="21"/>
        </w:rPr>
        <w:t>注：</w:t>
      </w:r>
      <w:r w:rsidRPr="00380859">
        <w:rPr>
          <w:rFonts w:ascii="Times New Roman" w:eastAsia="宋体" w:hAnsi="Times New Roman" w:cs="Times New Roman" w:hint="eastAsia"/>
          <w:sz w:val="24"/>
          <w:szCs w:val="21"/>
        </w:rPr>
        <w:t>1</w:t>
      </w:r>
      <w:r w:rsidRPr="00380859">
        <w:rPr>
          <w:rFonts w:ascii="Times New Roman" w:eastAsia="宋体" w:hAnsi="Times New Roman" w:cs="Times New Roman"/>
          <w:sz w:val="24"/>
          <w:szCs w:val="21"/>
        </w:rPr>
        <w:t xml:space="preserve"> *</w:t>
      </w:r>
      <w:r w:rsidRPr="00380859">
        <w:rPr>
          <w:rFonts w:ascii="Times New Roman" w:eastAsia="宋体" w:hAnsi="Times New Roman" w:cs="Times New Roman" w:hint="eastAsia"/>
          <w:sz w:val="24"/>
          <w:szCs w:val="21"/>
        </w:rPr>
        <w:t>指混合照明照度；</w:t>
      </w:r>
    </w:p>
    <w:p w14:paraId="40671CE8" w14:textId="77777777" w:rsidR="003C69E0" w:rsidRPr="00380859" w:rsidRDefault="003C69E0" w:rsidP="0067507A">
      <w:pPr>
        <w:pStyle w:val="aa"/>
        <w:spacing w:line="360" w:lineRule="auto"/>
        <w:ind w:firstLineChars="0" w:firstLine="0"/>
        <w:rPr>
          <w:rFonts w:ascii="Times New Roman" w:eastAsia="宋体" w:hAnsi="Times New Roman" w:cs="Times New Roman"/>
          <w:sz w:val="24"/>
          <w:szCs w:val="21"/>
        </w:rPr>
      </w:pPr>
      <w:r w:rsidRPr="00380859">
        <w:rPr>
          <w:rFonts w:ascii="Times New Roman" w:eastAsia="宋体" w:hAnsi="Times New Roman" w:cs="Times New Roman" w:hint="eastAsia"/>
          <w:sz w:val="24"/>
          <w:szCs w:val="21"/>
        </w:rPr>
        <w:t xml:space="preserve"> </w:t>
      </w:r>
      <w:r w:rsidRPr="00380859">
        <w:rPr>
          <w:rFonts w:ascii="Times New Roman" w:eastAsia="宋体" w:hAnsi="Times New Roman" w:cs="Times New Roman"/>
          <w:sz w:val="24"/>
          <w:szCs w:val="21"/>
        </w:rPr>
        <w:t xml:space="preserve">   2 </w:t>
      </w:r>
      <w:r w:rsidRPr="00380859">
        <w:rPr>
          <w:rFonts w:ascii="Times New Roman" w:eastAsia="宋体" w:hAnsi="Times New Roman" w:cs="Times New Roman" w:hint="eastAsia"/>
          <w:sz w:val="24"/>
          <w:szCs w:val="21"/>
        </w:rPr>
        <w:t>柱面照度的测试面为距地面高度</w:t>
      </w:r>
      <w:r w:rsidRPr="00380859">
        <w:rPr>
          <w:rFonts w:ascii="Times New Roman" w:eastAsia="宋体" w:hAnsi="Times New Roman" w:cs="Times New Roman" w:hint="eastAsia"/>
          <w:sz w:val="24"/>
          <w:szCs w:val="21"/>
        </w:rPr>
        <w:t>1</w:t>
      </w:r>
      <w:r w:rsidRPr="00380859">
        <w:rPr>
          <w:rFonts w:ascii="Times New Roman" w:eastAsia="宋体" w:hAnsi="Times New Roman" w:cs="Times New Roman"/>
          <w:sz w:val="24"/>
          <w:szCs w:val="21"/>
        </w:rPr>
        <w:t>.2</w:t>
      </w:r>
      <w:r w:rsidRPr="00380859">
        <w:rPr>
          <w:rFonts w:ascii="Times New Roman" w:eastAsia="宋体" w:hAnsi="Times New Roman" w:cs="Times New Roman" w:hint="eastAsia"/>
          <w:sz w:val="24"/>
          <w:szCs w:val="21"/>
        </w:rPr>
        <w:t>m</w:t>
      </w:r>
      <w:r w:rsidRPr="00380859">
        <w:rPr>
          <w:rFonts w:ascii="Times New Roman" w:eastAsia="宋体" w:hAnsi="Times New Roman" w:cs="Times New Roman" w:hint="eastAsia"/>
          <w:sz w:val="24"/>
          <w:szCs w:val="21"/>
        </w:rPr>
        <w:t>处。</w:t>
      </w:r>
    </w:p>
    <w:p w14:paraId="0685C777" w14:textId="773C35DC" w:rsidR="003C69E0" w:rsidRPr="00D2494F" w:rsidRDefault="003C69E0" w:rsidP="0067507A">
      <w:pPr>
        <w:spacing w:line="360" w:lineRule="auto"/>
        <w:rPr>
          <w:rFonts w:ascii="宋体" w:eastAsia="宋体" w:hAnsi="宋体" w:cs="Times New Roman"/>
          <w:b/>
          <w:bCs/>
          <w:sz w:val="24"/>
          <w:szCs w:val="24"/>
        </w:rPr>
      </w:pPr>
      <w:r w:rsidRPr="00380859">
        <w:rPr>
          <w:rFonts w:ascii="宋体" w:eastAsia="宋体" w:hAnsi="宋体" w:cs="Times New Roman" w:hint="eastAsia"/>
          <w:b/>
          <w:bCs/>
          <w:sz w:val="24"/>
          <w:szCs w:val="24"/>
        </w:rPr>
        <w:t>7</w:t>
      </w:r>
      <w:r w:rsidRPr="00380859">
        <w:rPr>
          <w:rFonts w:ascii="宋体" w:eastAsia="宋体" w:hAnsi="宋体" w:cs="Times New Roman"/>
          <w:b/>
          <w:bCs/>
          <w:sz w:val="24"/>
          <w:szCs w:val="24"/>
        </w:rPr>
        <w:t>.5.4</w:t>
      </w:r>
      <w:r w:rsidR="00B3742D">
        <w:rPr>
          <w:rFonts w:ascii="宋体" w:eastAsia="宋体" w:hAnsi="宋体" w:cs="Times New Roman"/>
          <w:b/>
          <w:bCs/>
          <w:sz w:val="24"/>
          <w:szCs w:val="24"/>
        </w:rPr>
        <w:t xml:space="preserve"> </w:t>
      </w:r>
      <w:r w:rsidR="00D2494F" w:rsidRPr="00D2494F">
        <w:rPr>
          <w:rFonts w:ascii="宋体" w:eastAsia="宋体" w:hAnsi="宋体" w:cs="Times New Roman" w:hint="eastAsia"/>
          <w:sz w:val="24"/>
          <w:szCs w:val="24"/>
        </w:rPr>
        <w:t>当</w:t>
      </w:r>
      <w:r w:rsidRPr="00380859">
        <w:rPr>
          <w:rFonts w:ascii="宋体" w:eastAsia="宋体" w:hAnsi="宋体" w:cs="Times New Roman" w:hint="eastAsia"/>
          <w:sz w:val="24"/>
          <w:szCs w:val="24"/>
        </w:rPr>
        <w:t>办公空间日间工作时段的节律健康照明</w:t>
      </w:r>
      <w:r w:rsidR="00D2494F">
        <w:rPr>
          <w:rFonts w:ascii="宋体" w:eastAsia="宋体" w:hAnsi="宋体" w:cs="Times New Roman" w:hint="eastAsia"/>
          <w:sz w:val="24"/>
          <w:szCs w:val="24"/>
        </w:rPr>
        <w:t>需求</w:t>
      </w:r>
      <w:r w:rsidRPr="00380859">
        <w:rPr>
          <w:rFonts w:ascii="Times New Roman" w:eastAsia="宋体" w:hAnsi="Times New Roman" w:cs="Times New Roman" w:hint="eastAsia"/>
          <w:sz w:val="24"/>
          <w:szCs w:val="24"/>
        </w:rPr>
        <w:t>无法兼顾时，宜在其他停留时间较长的空间设置采光口或导光装置</w:t>
      </w:r>
      <w:r w:rsidR="001C0459">
        <w:rPr>
          <w:rFonts w:ascii="Times New Roman" w:eastAsia="宋体" w:hAnsi="Times New Roman" w:cs="Times New Roman" w:hint="eastAsia"/>
          <w:sz w:val="24"/>
          <w:szCs w:val="24"/>
        </w:rPr>
        <w:t>中</w:t>
      </w:r>
      <w:r w:rsidRPr="00380859">
        <w:rPr>
          <w:rFonts w:ascii="Times New Roman" w:eastAsia="宋体" w:hAnsi="Times New Roman" w:cs="Times New Roman" w:hint="eastAsia"/>
          <w:sz w:val="24"/>
          <w:szCs w:val="24"/>
        </w:rPr>
        <w:t>补充节律照明。</w:t>
      </w:r>
    </w:p>
    <w:p w14:paraId="5541C385" w14:textId="457218B8" w:rsidR="003C69E0" w:rsidRPr="00380859" w:rsidRDefault="003C69E0" w:rsidP="0067507A">
      <w:pPr>
        <w:spacing w:line="360" w:lineRule="auto"/>
        <w:rPr>
          <w:rFonts w:ascii="宋体" w:eastAsia="宋体" w:hAnsi="宋体" w:cs="Times New Roman"/>
          <w:b/>
          <w:bCs/>
          <w:sz w:val="24"/>
          <w:szCs w:val="24"/>
        </w:rPr>
      </w:pPr>
      <w:r w:rsidRPr="00380859">
        <w:rPr>
          <w:rFonts w:ascii="宋体" w:eastAsia="宋体" w:hAnsi="宋体" w:cs="Times New Roman" w:hint="eastAsia"/>
          <w:b/>
          <w:bCs/>
          <w:sz w:val="24"/>
          <w:szCs w:val="24"/>
        </w:rPr>
        <w:t>7</w:t>
      </w:r>
      <w:r w:rsidRPr="00380859">
        <w:rPr>
          <w:rFonts w:ascii="宋体" w:eastAsia="宋体" w:hAnsi="宋体" w:cs="Times New Roman"/>
          <w:b/>
          <w:bCs/>
          <w:sz w:val="24"/>
          <w:szCs w:val="24"/>
        </w:rPr>
        <w:t>.5.5</w:t>
      </w:r>
      <w:r w:rsidR="00B3742D">
        <w:rPr>
          <w:rFonts w:ascii="宋体" w:eastAsia="宋体" w:hAnsi="宋体" w:cs="Times New Roman"/>
          <w:b/>
          <w:bCs/>
          <w:sz w:val="24"/>
          <w:szCs w:val="24"/>
        </w:rPr>
        <w:t xml:space="preserve"> </w:t>
      </w:r>
      <w:r w:rsidRPr="00380859">
        <w:rPr>
          <w:rFonts w:ascii="宋体" w:eastAsia="宋体" w:hAnsi="宋体" w:cs="Times New Roman" w:hint="eastAsia"/>
          <w:sz w:val="24"/>
          <w:szCs w:val="24"/>
        </w:rPr>
        <w:t>情绪健康照明应符合以下规定：</w:t>
      </w:r>
    </w:p>
    <w:p w14:paraId="56F6B45C" w14:textId="1FF4D034" w:rsidR="003C69E0" w:rsidRPr="00380859"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sidR="003C69E0" w:rsidRPr="00380859">
        <w:rPr>
          <w:rFonts w:ascii="Times New Roman" w:eastAsia="宋体" w:hAnsi="Times New Roman" w:cs="Times New Roman" w:hint="eastAsia"/>
          <w:sz w:val="24"/>
          <w:szCs w:val="24"/>
        </w:rPr>
        <w:t>对于工作强度高、疲劳严重的办公空间，宜在专门区域设置情绪照明，可设置舒缓情绪的</w:t>
      </w:r>
      <w:r w:rsidR="008A4C92">
        <w:rPr>
          <w:rFonts w:ascii="Times New Roman" w:eastAsia="宋体" w:hAnsi="Times New Roman" w:cs="Times New Roman" w:hint="eastAsia"/>
          <w:sz w:val="24"/>
          <w:szCs w:val="24"/>
        </w:rPr>
        <w:t>类</w:t>
      </w:r>
      <w:r w:rsidR="003C69E0" w:rsidRPr="00380859">
        <w:rPr>
          <w:rFonts w:ascii="Times New Roman" w:eastAsia="宋体" w:hAnsi="Times New Roman" w:cs="Times New Roman" w:hint="eastAsia"/>
          <w:sz w:val="24"/>
          <w:szCs w:val="24"/>
        </w:rPr>
        <w:t>天然光、彩色光等场景；</w:t>
      </w:r>
    </w:p>
    <w:p w14:paraId="68C0190E" w14:textId="2E496371" w:rsidR="00F408E9" w:rsidRPr="00D2494F" w:rsidRDefault="00380859" w:rsidP="00B3742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2</w:t>
      </w:r>
      <w:r w:rsidR="003C69E0" w:rsidRPr="00380859">
        <w:rPr>
          <w:rFonts w:ascii="Times New Roman" w:eastAsia="宋体" w:hAnsi="Times New Roman" w:cs="Times New Roman" w:hint="eastAsia"/>
          <w:sz w:val="24"/>
          <w:szCs w:val="24"/>
        </w:rPr>
        <w:t>使用频率较高、作业时间较长的会议空间，</w:t>
      </w:r>
      <w:proofErr w:type="gramStart"/>
      <w:r w:rsidR="003C69E0" w:rsidRPr="00380859">
        <w:rPr>
          <w:rFonts w:ascii="Times New Roman" w:eastAsia="宋体" w:hAnsi="Times New Roman" w:cs="Times New Roman" w:hint="eastAsia"/>
          <w:sz w:val="24"/>
          <w:szCs w:val="24"/>
        </w:rPr>
        <w:t>宜设置</w:t>
      </w:r>
      <w:proofErr w:type="gramEnd"/>
      <w:r w:rsidR="003C69E0" w:rsidRPr="00380859">
        <w:rPr>
          <w:rFonts w:ascii="Times New Roman" w:eastAsia="宋体" w:hAnsi="Times New Roman" w:cs="Times New Roman" w:hint="eastAsia"/>
          <w:sz w:val="24"/>
          <w:szCs w:val="24"/>
        </w:rPr>
        <w:t>缓解疲劳、舒缓情绪的多场景照明模式。</w:t>
      </w:r>
      <w:bookmarkEnd w:id="54"/>
    </w:p>
    <w:p w14:paraId="123B2A78" w14:textId="19D7DFFB" w:rsidR="003C69E0" w:rsidRPr="00F142ED" w:rsidRDefault="003C69E0" w:rsidP="003C69E0">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55" w:name="_Toc111044425"/>
      <w:bookmarkStart w:id="56" w:name="_Hlk100763412"/>
      <w:r w:rsidRPr="00F142ED">
        <w:rPr>
          <w:rFonts w:ascii="Times New Roman" w:eastAsia="黑体" w:hAnsi="Times New Roman" w:cs="Times New Roman" w:hint="eastAsia"/>
          <w:bCs/>
          <w:kern w:val="0"/>
          <w:sz w:val="24"/>
          <w:szCs w:val="32"/>
        </w:rPr>
        <w:t>7</w:t>
      </w:r>
      <w:r w:rsidRPr="00F142ED">
        <w:rPr>
          <w:rFonts w:ascii="Times New Roman" w:eastAsia="黑体" w:hAnsi="Times New Roman" w:cs="Times New Roman"/>
          <w:bCs/>
          <w:kern w:val="0"/>
          <w:sz w:val="24"/>
          <w:szCs w:val="32"/>
        </w:rPr>
        <w:t>.6</w:t>
      </w:r>
      <w:r w:rsidRPr="00F142ED">
        <w:rPr>
          <w:rFonts w:ascii="Times New Roman" w:eastAsia="黑体" w:hAnsi="Times New Roman" w:cs="Times New Roman" w:hint="eastAsia"/>
          <w:bCs/>
          <w:kern w:val="0"/>
          <w:sz w:val="24"/>
          <w:szCs w:val="32"/>
        </w:rPr>
        <w:t xml:space="preserve"> </w:t>
      </w:r>
      <w:r w:rsidRPr="00F142ED">
        <w:rPr>
          <w:rFonts w:ascii="Times New Roman" w:eastAsia="黑体" w:hAnsi="Times New Roman" w:cs="Times New Roman" w:hint="eastAsia"/>
          <w:bCs/>
          <w:kern w:val="0"/>
          <w:sz w:val="24"/>
          <w:szCs w:val="32"/>
        </w:rPr>
        <w:t>住宅</w:t>
      </w:r>
      <w:r w:rsidR="009F4DB4">
        <w:rPr>
          <w:rFonts w:ascii="Times New Roman" w:eastAsia="黑体" w:hAnsi="Times New Roman" w:cs="Times New Roman" w:hint="eastAsia"/>
          <w:bCs/>
          <w:kern w:val="0"/>
          <w:sz w:val="24"/>
          <w:szCs w:val="32"/>
        </w:rPr>
        <w:t>建筑</w:t>
      </w:r>
      <w:bookmarkEnd w:id="55"/>
    </w:p>
    <w:p w14:paraId="3992CD1C" w14:textId="77777777" w:rsidR="006828F8" w:rsidRDefault="003C69E0" w:rsidP="0067507A">
      <w:pPr>
        <w:spacing w:line="360" w:lineRule="auto"/>
        <w:rPr>
          <w:rFonts w:ascii="宋体" w:eastAsia="宋体" w:hAnsi="宋体"/>
          <w:sz w:val="24"/>
          <w:szCs w:val="28"/>
        </w:rPr>
      </w:pPr>
      <w:r w:rsidRPr="00F142ED">
        <w:rPr>
          <w:rFonts w:ascii="宋体" w:eastAsia="宋体" w:hAnsi="宋体"/>
          <w:b/>
          <w:bCs/>
          <w:sz w:val="24"/>
          <w:szCs w:val="28"/>
        </w:rPr>
        <w:t>7.6.1</w:t>
      </w:r>
      <w:r w:rsidR="00DE3DB4">
        <w:rPr>
          <w:rFonts w:ascii="宋体" w:eastAsia="宋体" w:hAnsi="宋体"/>
          <w:b/>
          <w:bCs/>
          <w:sz w:val="24"/>
          <w:szCs w:val="28"/>
        </w:rPr>
        <w:t xml:space="preserve"> </w:t>
      </w:r>
      <w:r w:rsidRPr="00F142ED">
        <w:rPr>
          <w:rFonts w:ascii="宋体" w:eastAsia="宋体" w:hAnsi="宋体"/>
          <w:sz w:val="24"/>
          <w:szCs w:val="28"/>
        </w:rPr>
        <w:t>室内天然采光标准应符合</w:t>
      </w:r>
      <w:r w:rsidRPr="00F142ED">
        <w:rPr>
          <w:rFonts w:ascii="宋体" w:eastAsia="宋体" w:hAnsi="宋体" w:hint="eastAsia"/>
          <w:sz w:val="24"/>
          <w:szCs w:val="28"/>
        </w:rPr>
        <w:t>现行国家标准《建筑采光设计标准》GB</w:t>
      </w:r>
      <w:r w:rsidRPr="00F142ED">
        <w:rPr>
          <w:rFonts w:ascii="宋体" w:eastAsia="宋体" w:hAnsi="宋体"/>
          <w:sz w:val="24"/>
          <w:szCs w:val="28"/>
        </w:rPr>
        <w:t>50033的</w:t>
      </w:r>
      <w:r w:rsidRPr="00F142ED">
        <w:rPr>
          <w:rFonts w:ascii="宋体" w:eastAsia="宋体" w:hAnsi="宋体" w:hint="eastAsia"/>
          <w:sz w:val="24"/>
          <w:szCs w:val="28"/>
        </w:rPr>
        <w:t>规定</w:t>
      </w:r>
      <w:r w:rsidR="006828F8">
        <w:rPr>
          <w:rFonts w:ascii="宋体" w:eastAsia="宋体" w:hAnsi="宋体" w:hint="eastAsia"/>
          <w:sz w:val="24"/>
          <w:szCs w:val="28"/>
        </w:rPr>
        <w:t>，并符合下列规定：</w:t>
      </w:r>
    </w:p>
    <w:p w14:paraId="7EF08949" w14:textId="77777777" w:rsidR="006828F8" w:rsidRDefault="006828F8" w:rsidP="006828F8">
      <w:pPr>
        <w:spacing w:line="360" w:lineRule="auto"/>
        <w:ind w:firstLineChars="200" w:firstLine="480"/>
        <w:rPr>
          <w:rFonts w:ascii="宋体" w:eastAsia="宋体" w:hAnsi="宋体"/>
          <w:sz w:val="24"/>
          <w:szCs w:val="28"/>
        </w:rPr>
      </w:pPr>
      <w:r>
        <w:rPr>
          <w:rFonts w:ascii="宋体" w:eastAsia="宋体" w:hAnsi="宋体"/>
          <w:sz w:val="24"/>
          <w:szCs w:val="28"/>
        </w:rPr>
        <w:t>1</w:t>
      </w:r>
      <w:r>
        <w:rPr>
          <w:rFonts w:ascii="宋体" w:eastAsia="宋体" w:hAnsi="宋体" w:hint="eastAsia"/>
          <w:sz w:val="24"/>
          <w:szCs w:val="28"/>
        </w:rPr>
        <w:t>）</w:t>
      </w:r>
      <w:r w:rsidR="003C69E0" w:rsidRPr="00F142ED">
        <w:rPr>
          <w:rFonts w:ascii="宋体" w:eastAsia="宋体" w:hAnsi="宋体"/>
          <w:sz w:val="24"/>
          <w:szCs w:val="28"/>
        </w:rPr>
        <w:t>楼梯间、电梯厅、公共走廊等公共空间应具备天然采光的条件</w:t>
      </w:r>
      <w:r w:rsidR="003C69E0" w:rsidRPr="00F142ED">
        <w:rPr>
          <w:rFonts w:ascii="宋体" w:eastAsia="宋体" w:hAnsi="宋体" w:hint="eastAsia"/>
          <w:sz w:val="24"/>
          <w:szCs w:val="28"/>
        </w:rPr>
        <w:t>；</w:t>
      </w:r>
    </w:p>
    <w:p w14:paraId="6D2489A2" w14:textId="77777777" w:rsidR="006828F8" w:rsidRDefault="006828F8" w:rsidP="006828F8">
      <w:pPr>
        <w:spacing w:line="360" w:lineRule="auto"/>
        <w:ind w:firstLineChars="200" w:firstLine="480"/>
        <w:rPr>
          <w:rFonts w:ascii="宋体" w:eastAsia="宋体" w:hAnsi="宋体"/>
          <w:sz w:val="24"/>
          <w:szCs w:val="28"/>
        </w:rPr>
      </w:pPr>
      <w:r>
        <w:rPr>
          <w:rFonts w:ascii="宋体" w:eastAsia="宋体" w:hAnsi="宋体"/>
          <w:sz w:val="24"/>
          <w:szCs w:val="28"/>
        </w:rPr>
        <w:t>2</w:t>
      </w:r>
      <w:r>
        <w:rPr>
          <w:rFonts w:ascii="宋体" w:eastAsia="宋体" w:hAnsi="宋体" w:hint="eastAsia"/>
          <w:sz w:val="24"/>
          <w:szCs w:val="28"/>
        </w:rPr>
        <w:t>）</w:t>
      </w:r>
      <w:r w:rsidR="003C69E0" w:rsidRPr="00F142ED">
        <w:rPr>
          <w:rFonts w:ascii="宋体" w:eastAsia="宋体" w:hAnsi="宋体"/>
          <w:sz w:val="24"/>
          <w:szCs w:val="28"/>
        </w:rPr>
        <w:t>大进深的起居室或卧室采光系数不小于2%的面积比例应大于75%，且有控制眩光和改善天然采光均匀性的措施</w:t>
      </w:r>
      <w:r w:rsidR="003C69E0" w:rsidRPr="00F142ED">
        <w:rPr>
          <w:rFonts w:ascii="宋体" w:eastAsia="宋体" w:hAnsi="宋体" w:hint="eastAsia"/>
          <w:sz w:val="24"/>
          <w:szCs w:val="28"/>
        </w:rPr>
        <w:t>；</w:t>
      </w:r>
    </w:p>
    <w:p w14:paraId="0F76D24B" w14:textId="616B6D3E" w:rsidR="003C69E0" w:rsidRPr="00D2494F" w:rsidRDefault="006828F8" w:rsidP="006828F8">
      <w:pPr>
        <w:spacing w:line="360" w:lineRule="auto"/>
        <w:ind w:firstLineChars="200" w:firstLine="480"/>
        <w:rPr>
          <w:rFonts w:ascii="宋体" w:eastAsia="宋体" w:hAnsi="宋体"/>
          <w:sz w:val="24"/>
          <w:szCs w:val="28"/>
        </w:rPr>
      </w:pPr>
      <w:r>
        <w:rPr>
          <w:rFonts w:ascii="宋体" w:eastAsia="宋体" w:hAnsi="宋体"/>
          <w:sz w:val="24"/>
          <w:szCs w:val="28"/>
        </w:rPr>
        <w:t>3</w:t>
      </w:r>
      <w:r>
        <w:rPr>
          <w:rFonts w:ascii="宋体" w:eastAsia="宋体" w:hAnsi="宋体" w:hint="eastAsia"/>
          <w:sz w:val="24"/>
          <w:szCs w:val="28"/>
        </w:rPr>
        <w:t>）</w:t>
      </w:r>
      <w:r w:rsidR="003C69E0" w:rsidRPr="00F142ED">
        <w:rPr>
          <w:rFonts w:ascii="宋体" w:eastAsia="宋体" w:hAnsi="宋体"/>
          <w:sz w:val="24"/>
          <w:szCs w:val="28"/>
        </w:rPr>
        <w:t>地下室或停车库采光系数不小于0.5%的面积应大于地下室面积的20%。</w:t>
      </w:r>
    </w:p>
    <w:p w14:paraId="09E412FF" w14:textId="300B31D8" w:rsidR="003C69E0" w:rsidRPr="00F142ED" w:rsidRDefault="003C69E0" w:rsidP="0067507A">
      <w:pPr>
        <w:spacing w:line="360" w:lineRule="auto"/>
        <w:rPr>
          <w:rFonts w:ascii="宋体" w:eastAsia="宋体" w:hAnsi="宋体"/>
          <w:sz w:val="24"/>
          <w:szCs w:val="28"/>
        </w:rPr>
      </w:pPr>
      <w:r w:rsidRPr="00F142ED">
        <w:rPr>
          <w:rFonts w:ascii="宋体" w:eastAsia="宋体" w:hAnsi="宋体"/>
          <w:b/>
          <w:bCs/>
          <w:sz w:val="24"/>
          <w:szCs w:val="28"/>
        </w:rPr>
        <w:t>7.6.2</w:t>
      </w:r>
      <w:r w:rsidR="00DE3DB4">
        <w:rPr>
          <w:rFonts w:ascii="宋体" w:eastAsia="宋体" w:hAnsi="宋体"/>
          <w:b/>
          <w:bCs/>
          <w:sz w:val="24"/>
          <w:szCs w:val="28"/>
        </w:rPr>
        <w:t xml:space="preserve"> </w:t>
      </w:r>
      <w:r w:rsidRPr="00F142ED">
        <w:rPr>
          <w:rFonts w:ascii="宋体" w:eastAsia="宋体" w:hAnsi="宋体" w:hint="eastAsia"/>
          <w:sz w:val="24"/>
          <w:szCs w:val="28"/>
        </w:rPr>
        <w:t>为提供符合人体节律需求的天然光，窗玻璃应具有均匀分布的光谱透射</w:t>
      </w:r>
      <w:r w:rsidRPr="00F142ED">
        <w:rPr>
          <w:rFonts w:ascii="宋体" w:eastAsia="宋体" w:hAnsi="宋体" w:hint="eastAsia"/>
          <w:sz w:val="24"/>
          <w:szCs w:val="28"/>
        </w:rPr>
        <w:lastRenderedPageBreak/>
        <w:t>比，在全光谱波段均有良好的透射率。</w:t>
      </w:r>
    </w:p>
    <w:p w14:paraId="0E22D2A3" w14:textId="72B332BB" w:rsidR="003C69E0" w:rsidRPr="00D2494F" w:rsidRDefault="003C69E0" w:rsidP="0067507A">
      <w:pPr>
        <w:spacing w:line="360" w:lineRule="auto"/>
        <w:rPr>
          <w:rFonts w:ascii="宋体" w:eastAsia="宋体" w:hAnsi="宋体"/>
          <w:sz w:val="24"/>
          <w:szCs w:val="28"/>
        </w:rPr>
      </w:pPr>
      <w:r w:rsidRPr="00F142ED">
        <w:rPr>
          <w:rFonts w:ascii="宋体" w:eastAsia="宋体" w:hAnsi="宋体"/>
          <w:b/>
          <w:bCs/>
          <w:sz w:val="24"/>
          <w:szCs w:val="28"/>
        </w:rPr>
        <w:t>7.6.3</w:t>
      </w:r>
      <w:r w:rsidRPr="00F142ED">
        <w:rPr>
          <w:rFonts w:ascii="宋体" w:eastAsia="宋体" w:hAnsi="宋体" w:hint="eastAsia"/>
          <w:sz w:val="24"/>
          <w:szCs w:val="28"/>
        </w:rPr>
        <w:t>住宅居室应有针对日光直接眩光的防护措施</w:t>
      </w:r>
      <w:r w:rsidR="004B58E0">
        <w:rPr>
          <w:rFonts w:ascii="宋体" w:eastAsia="宋体" w:hAnsi="宋体" w:hint="eastAsia"/>
          <w:sz w:val="24"/>
          <w:szCs w:val="28"/>
        </w:rPr>
        <w:t>，</w:t>
      </w:r>
      <w:r w:rsidR="004B58E0" w:rsidRPr="00F142ED">
        <w:rPr>
          <w:rFonts w:ascii="宋体" w:eastAsia="宋体" w:hAnsi="宋体" w:hint="eastAsia"/>
          <w:sz w:val="24"/>
          <w:szCs w:val="28"/>
        </w:rPr>
        <w:t>避免眩光引起视觉上的不适</w:t>
      </w:r>
      <w:r w:rsidRPr="00F142ED">
        <w:rPr>
          <w:rFonts w:ascii="宋体" w:eastAsia="宋体" w:hAnsi="宋体" w:hint="eastAsia"/>
          <w:sz w:val="24"/>
          <w:szCs w:val="28"/>
        </w:rPr>
        <w:t>。</w:t>
      </w:r>
    </w:p>
    <w:p w14:paraId="68F77D45" w14:textId="0279DC8B" w:rsidR="003C69E0" w:rsidRPr="00F142ED" w:rsidRDefault="003C69E0" w:rsidP="0067507A">
      <w:pPr>
        <w:spacing w:line="360" w:lineRule="auto"/>
        <w:rPr>
          <w:rFonts w:ascii="宋体" w:eastAsia="宋体" w:hAnsi="宋体"/>
          <w:b/>
          <w:bCs/>
          <w:sz w:val="24"/>
          <w:szCs w:val="28"/>
        </w:rPr>
      </w:pPr>
      <w:r w:rsidRPr="00F142ED">
        <w:rPr>
          <w:rFonts w:ascii="宋体" w:eastAsia="宋体" w:hAnsi="宋体"/>
          <w:b/>
          <w:bCs/>
          <w:sz w:val="24"/>
          <w:szCs w:val="28"/>
        </w:rPr>
        <w:t>7.6.4</w:t>
      </w:r>
      <w:r w:rsidR="00DE3DB4">
        <w:rPr>
          <w:rFonts w:ascii="宋体" w:eastAsia="宋体" w:hAnsi="宋体"/>
          <w:b/>
          <w:bCs/>
          <w:sz w:val="24"/>
          <w:szCs w:val="28"/>
        </w:rPr>
        <w:t xml:space="preserve"> </w:t>
      </w:r>
      <w:r w:rsidRPr="00F142ED">
        <w:rPr>
          <w:rFonts w:ascii="宋体" w:eastAsia="宋体" w:hAnsi="宋体" w:hint="eastAsia"/>
          <w:sz w:val="24"/>
          <w:szCs w:val="28"/>
        </w:rPr>
        <w:t>室内照明应为居住者提供视觉上良好的可见度。根据不同的工作和活动需要，设计时应符合现行国家标准《建筑照明设计标准》G</w:t>
      </w:r>
      <w:r w:rsidRPr="00F142ED">
        <w:rPr>
          <w:rFonts w:ascii="宋体" w:eastAsia="宋体" w:hAnsi="宋体"/>
          <w:sz w:val="24"/>
          <w:szCs w:val="28"/>
        </w:rPr>
        <w:t>B</w:t>
      </w:r>
      <w:r w:rsidR="004B58E0">
        <w:rPr>
          <w:rFonts w:ascii="宋体" w:eastAsia="宋体" w:hAnsi="宋体"/>
          <w:sz w:val="24"/>
          <w:szCs w:val="28"/>
        </w:rPr>
        <w:t xml:space="preserve">/T </w:t>
      </w:r>
      <w:r w:rsidRPr="00F142ED">
        <w:rPr>
          <w:rFonts w:ascii="宋体" w:eastAsia="宋体" w:hAnsi="宋体"/>
          <w:sz w:val="24"/>
          <w:szCs w:val="28"/>
        </w:rPr>
        <w:t>50034</w:t>
      </w:r>
      <w:r w:rsidR="004B58E0">
        <w:rPr>
          <w:rFonts w:ascii="宋体" w:eastAsia="宋体" w:hAnsi="宋体" w:hint="eastAsia"/>
          <w:sz w:val="24"/>
          <w:szCs w:val="28"/>
        </w:rPr>
        <w:t>的</w:t>
      </w:r>
      <w:r w:rsidRPr="00F142ED">
        <w:rPr>
          <w:rFonts w:ascii="宋体" w:eastAsia="宋体" w:hAnsi="宋体" w:hint="eastAsia"/>
          <w:sz w:val="24"/>
          <w:szCs w:val="28"/>
        </w:rPr>
        <w:t>规定，</w:t>
      </w:r>
      <w:r w:rsidR="004B58E0">
        <w:rPr>
          <w:rFonts w:ascii="宋体" w:eastAsia="宋体" w:hAnsi="宋体" w:hint="eastAsia"/>
          <w:sz w:val="24"/>
          <w:szCs w:val="28"/>
        </w:rPr>
        <w:t>并</w:t>
      </w:r>
      <w:r w:rsidRPr="00F142ED">
        <w:rPr>
          <w:rFonts w:ascii="宋体" w:eastAsia="宋体" w:hAnsi="宋体" w:hint="eastAsia"/>
          <w:sz w:val="24"/>
          <w:szCs w:val="28"/>
        </w:rPr>
        <w:t>应符合表</w:t>
      </w:r>
      <w:r w:rsidRPr="00F142ED">
        <w:rPr>
          <w:rFonts w:ascii="宋体" w:eastAsia="宋体" w:hAnsi="宋体"/>
          <w:sz w:val="24"/>
          <w:szCs w:val="28"/>
        </w:rPr>
        <w:t>7.6.4</w:t>
      </w:r>
      <w:r w:rsidRPr="00F142ED">
        <w:rPr>
          <w:rFonts w:ascii="宋体" w:eastAsia="宋体" w:hAnsi="宋体" w:hint="eastAsia"/>
          <w:sz w:val="24"/>
          <w:szCs w:val="28"/>
        </w:rPr>
        <w:t>的</w:t>
      </w:r>
      <w:r w:rsidR="004B58E0">
        <w:rPr>
          <w:rFonts w:ascii="宋体" w:eastAsia="宋体" w:hAnsi="宋体" w:hint="eastAsia"/>
          <w:sz w:val="24"/>
          <w:szCs w:val="28"/>
        </w:rPr>
        <w:t>规定</w:t>
      </w:r>
      <w:r w:rsidRPr="00F142ED">
        <w:rPr>
          <w:rFonts w:ascii="宋体" w:eastAsia="宋体" w:hAnsi="宋体" w:hint="eastAsia"/>
          <w:sz w:val="24"/>
          <w:szCs w:val="28"/>
        </w:rPr>
        <w:t>。</w:t>
      </w:r>
    </w:p>
    <w:p w14:paraId="798DB9E6" w14:textId="77777777" w:rsidR="003C69E0" w:rsidRPr="00F142ED" w:rsidRDefault="003C69E0" w:rsidP="003C69E0">
      <w:pPr>
        <w:jc w:val="center"/>
        <w:rPr>
          <w:rFonts w:ascii="Times New Roman" w:eastAsia="黑体" w:hAnsi="Times New Roman" w:cs="Times New Roman"/>
          <w:szCs w:val="21"/>
        </w:rPr>
      </w:pPr>
      <w:r w:rsidRPr="00F142ED">
        <w:rPr>
          <w:rFonts w:ascii="Times New Roman" w:eastAsia="黑体" w:hAnsi="Times New Roman" w:cs="Times New Roman"/>
          <w:szCs w:val="21"/>
        </w:rPr>
        <w:t>表</w:t>
      </w:r>
      <w:r w:rsidRPr="00F142ED">
        <w:rPr>
          <w:rFonts w:ascii="Times New Roman" w:eastAsia="黑体" w:hAnsi="Times New Roman" w:cs="Times New Roman"/>
          <w:szCs w:val="21"/>
        </w:rPr>
        <w:t xml:space="preserve">7.6.4 </w:t>
      </w:r>
      <w:r w:rsidRPr="00F142ED">
        <w:rPr>
          <w:rFonts w:ascii="Times New Roman" w:eastAsia="黑体" w:hAnsi="Times New Roman" w:cs="Times New Roman"/>
          <w:szCs w:val="21"/>
        </w:rPr>
        <w:t>室内照明</w:t>
      </w:r>
      <w:r w:rsidRPr="00F142ED">
        <w:rPr>
          <w:rFonts w:ascii="Times New Roman" w:eastAsia="黑体" w:hAnsi="Times New Roman" w:cs="Times New Roman" w:hint="eastAsia"/>
          <w:szCs w:val="21"/>
        </w:rPr>
        <w:t>质量</w:t>
      </w:r>
      <w:r w:rsidRPr="00F142ED">
        <w:rPr>
          <w:rFonts w:ascii="Times New Roman" w:eastAsia="黑体" w:hAnsi="Times New Roman" w:cs="Times New Roman"/>
          <w:szCs w:val="21"/>
        </w:rPr>
        <w:t>标准</w:t>
      </w:r>
    </w:p>
    <w:tbl>
      <w:tblPr>
        <w:tblStyle w:val="16"/>
        <w:tblW w:w="9498" w:type="dxa"/>
        <w:tblInd w:w="-856" w:type="dxa"/>
        <w:tblLook w:val="04A0" w:firstRow="1" w:lastRow="0" w:firstColumn="1" w:lastColumn="0" w:noHBand="0" w:noVBand="1"/>
      </w:tblPr>
      <w:tblGrid>
        <w:gridCol w:w="851"/>
        <w:gridCol w:w="993"/>
        <w:gridCol w:w="800"/>
        <w:gridCol w:w="1170"/>
        <w:gridCol w:w="1093"/>
        <w:gridCol w:w="1417"/>
        <w:gridCol w:w="906"/>
        <w:gridCol w:w="1134"/>
        <w:gridCol w:w="1134"/>
      </w:tblGrid>
      <w:tr w:rsidR="00F142ED" w:rsidRPr="00F142ED" w14:paraId="367CF8D5" w14:textId="77777777" w:rsidTr="00132EBE">
        <w:trPr>
          <w:trHeight w:val="285"/>
        </w:trPr>
        <w:tc>
          <w:tcPr>
            <w:tcW w:w="851" w:type="dxa"/>
            <w:vMerge w:val="restart"/>
            <w:hideMark/>
          </w:tcPr>
          <w:p w14:paraId="4D2193B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房间或场所</w:t>
            </w:r>
          </w:p>
        </w:tc>
        <w:tc>
          <w:tcPr>
            <w:tcW w:w="993" w:type="dxa"/>
            <w:vMerge w:val="restart"/>
            <w:noWrap/>
            <w:hideMark/>
          </w:tcPr>
          <w:p w14:paraId="1C2D4B6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工作或活动的类型</w:t>
            </w:r>
          </w:p>
        </w:tc>
        <w:tc>
          <w:tcPr>
            <w:tcW w:w="800" w:type="dxa"/>
            <w:vMerge w:val="restart"/>
            <w:noWrap/>
            <w:hideMark/>
          </w:tcPr>
          <w:p w14:paraId="10B3239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照度（</w:t>
            </w:r>
            <w:r w:rsidRPr="00C37BBA">
              <w:rPr>
                <w:rFonts w:ascii="Times New Roman" w:eastAsia="宋体" w:hAnsi="Times New Roman" w:cs="Times New Roman" w:hint="eastAsia"/>
                <w:kern w:val="2"/>
                <w:sz w:val="21"/>
                <w:szCs w:val="21"/>
              </w:rPr>
              <w:t>lx</w:t>
            </w:r>
            <w:r w:rsidRPr="00C37BBA">
              <w:rPr>
                <w:rFonts w:ascii="Times New Roman" w:eastAsia="宋体" w:hAnsi="Times New Roman" w:cs="Times New Roman" w:hint="eastAsia"/>
                <w:kern w:val="2"/>
                <w:sz w:val="21"/>
                <w:szCs w:val="21"/>
              </w:rPr>
              <w:t>）</w:t>
            </w:r>
          </w:p>
        </w:tc>
        <w:tc>
          <w:tcPr>
            <w:tcW w:w="2263" w:type="dxa"/>
            <w:gridSpan w:val="2"/>
            <w:noWrap/>
            <w:hideMark/>
          </w:tcPr>
          <w:p w14:paraId="4368F18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色温</w:t>
            </w:r>
          </w:p>
          <w:p w14:paraId="2C07BA0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K</w:t>
            </w:r>
            <w:r w:rsidRPr="00C37BBA">
              <w:rPr>
                <w:rFonts w:ascii="Times New Roman" w:eastAsia="宋体" w:hAnsi="Times New Roman" w:cs="Times New Roman" w:hint="eastAsia"/>
                <w:kern w:val="2"/>
                <w:sz w:val="21"/>
                <w:szCs w:val="21"/>
              </w:rPr>
              <w:t>）</w:t>
            </w:r>
          </w:p>
        </w:tc>
        <w:tc>
          <w:tcPr>
            <w:tcW w:w="1417" w:type="dxa"/>
            <w:vMerge w:val="restart"/>
            <w:noWrap/>
            <w:hideMark/>
          </w:tcPr>
          <w:p w14:paraId="3F78E93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显色性</w:t>
            </w:r>
          </w:p>
          <w:p w14:paraId="1C98168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Ra</w:t>
            </w:r>
            <w:r w:rsidRPr="00C37BBA">
              <w:rPr>
                <w:rFonts w:ascii="Times New Roman" w:eastAsia="宋体" w:hAnsi="Times New Roman" w:cs="Times New Roman" w:hint="eastAsia"/>
                <w:kern w:val="2"/>
                <w:sz w:val="21"/>
                <w:szCs w:val="21"/>
              </w:rPr>
              <w:t>）</w:t>
            </w:r>
          </w:p>
        </w:tc>
        <w:tc>
          <w:tcPr>
            <w:tcW w:w="906" w:type="dxa"/>
            <w:vMerge w:val="restart"/>
          </w:tcPr>
          <w:p w14:paraId="11A45B2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R</w:t>
            </w:r>
            <w:r w:rsidRPr="00C37BBA">
              <w:rPr>
                <w:rFonts w:ascii="Times New Roman" w:eastAsia="宋体" w:hAnsi="Times New Roman" w:cs="Times New Roman"/>
                <w:kern w:val="2"/>
                <w:sz w:val="21"/>
                <w:szCs w:val="21"/>
              </w:rPr>
              <w:t>9</w:t>
            </w:r>
          </w:p>
        </w:tc>
        <w:tc>
          <w:tcPr>
            <w:tcW w:w="2268" w:type="dxa"/>
            <w:gridSpan w:val="2"/>
            <w:noWrap/>
            <w:hideMark/>
          </w:tcPr>
          <w:p w14:paraId="6949F6E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眩光等级</w:t>
            </w:r>
          </w:p>
          <w:p w14:paraId="5590FE6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r w:rsidRPr="00C37BBA">
              <w:rPr>
                <w:rFonts w:ascii="Times New Roman" w:eastAsia="宋体" w:hAnsi="Times New Roman" w:cs="Times New Roman" w:hint="eastAsia"/>
                <w:kern w:val="2"/>
                <w:sz w:val="21"/>
                <w:szCs w:val="21"/>
              </w:rPr>
              <w:t>UGR</w:t>
            </w:r>
            <w:r w:rsidRPr="00C37BBA">
              <w:rPr>
                <w:rFonts w:ascii="Times New Roman" w:eastAsia="宋体" w:hAnsi="Times New Roman" w:cs="Times New Roman" w:hint="eastAsia"/>
                <w:kern w:val="2"/>
                <w:sz w:val="21"/>
                <w:szCs w:val="21"/>
              </w:rPr>
              <w:t>）</w:t>
            </w:r>
          </w:p>
        </w:tc>
      </w:tr>
      <w:tr w:rsidR="00F142ED" w:rsidRPr="00F142ED" w14:paraId="0D42C5C7" w14:textId="77777777" w:rsidTr="00132EBE">
        <w:trPr>
          <w:trHeight w:val="285"/>
        </w:trPr>
        <w:tc>
          <w:tcPr>
            <w:tcW w:w="851" w:type="dxa"/>
            <w:vMerge/>
            <w:hideMark/>
          </w:tcPr>
          <w:p w14:paraId="7362D26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vMerge/>
            <w:noWrap/>
            <w:hideMark/>
          </w:tcPr>
          <w:p w14:paraId="312F91A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800" w:type="dxa"/>
            <w:vMerge/>
            <w:noWrap/>
            <w:hideMark/>
          </w:tcPr>
          <w:p w14:paraId="08F305B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170" w:type="dxa"/>
            <w:noWrap/>
            <w:hideMark/>
          </w:tcPr>
          <w:p w14:paraId="6E2FF03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日间</w:t>
            </w:r>
          </w:p>
        </w:tc>
        <w:tc>
          <w:tcPr>
            <w:tcW w:w="1093" w:type="dxa"/>
          </w:tcPr>
          <w:p w14:paraId="4020201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夜间</w:t>
            </w:r>
          </w:p>
        </w:tc>
        <w:tc>
          <w:tcPr>
            <w:tcW w:w="1417" w:type="dxa"/>
            <w:vMerge/>
            <w:noWrap/>
            <w:hideMark/>
          </w:tcPr>
          <w:p w14:paraId="2B7ADFC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06" w:type="dxa"/>
            <w:vMerge/>
          </w:tcPr>
          <w:p w14:paraId="23E89B1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134" w:type="dxa"/>
            <w:noWrap/>
            <w:hideMark/>
          </w:tcPr>
          <w:p w14:paraId="2D9245C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安全</w:t>
            </w:r>
          </w:p>
        </w:tc>
        <w:tc>
          <w:tcPr>
            <w:tcW w:w="1134" w:type="dxa"/>
          </w:tcPr>
          <w:p w14:paraId="5F8BB24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舒适</w:t>
            </w:r>
          </w:p>
        </w:tc>
      </w:tr>
      <w:tr w:rsidR="00F142ED" w:rsidRPr="00F142ED" w14:paraId="2499037A" w14:textId="77777777" w:rsidTr="00132EBE">
        <w:trPr>
          <w:trHeight w:val="300"/>
        </w:trPr>
        <w:tc>
          <w:tcPr>
            <w:tcW w:w="851" w:type="dxa"/>
            <w:vMerge w:val="restart"/>
            <w:noWrap/>
            <w:hideMark/>
          </w:tcPr>
          <w:p w14:paraId="55AA2C6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起居室</w:t>
            </w:r>
          </w:p>
        </w:tc>
        <w:tc>
          <w:tcPr>
            <w:tcW w:w="993" w:type="dxa"/>
            <w:noWrap/>
            <w:hideMark/>
          </w:tcPr>
          <w:p w14:paraId="7C770FD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手工</w:t>
            </w:r>
          </w:p>
        </w:tc>
        <w:tc>
          <w:tcPr>
            <w:tcW w:w="800" w:type="dxa"/>
            <w:noWrap/>
            <w:hideMark/>
          </w:tcPr>
          <w:p w14:paraId="7EA868F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1000</w:t>
            </w:r>
          </w:p>
        </w:tc>
        <w:tc>
          <w:tcPr>
            <w:tcW w:w="1170" w:type="dxa"/>
            <w:noWrap/>
            <w:hideMark/>
          </w:tcPr>
          <w:p w14:paraId="1DCF2033" w14:textId="47942C5C"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2E1309FD" w14:textId="1A76AB8D"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417" w:type="dxa"/>
            <w:noWrap/>
            <w:hideMark/>
          </w:tcPr>
          <w:p w14:paraId="2B72F10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80</w:t>
            </w:r>
          </w:p>
        </w:tc>
        <w:tc>
          <w:tcPr>
            <w:tcW w:w="906" w:type="dxa"/>
          </w:tcPr>
          <w:p w14:paraId="7394486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w:t>
            </w:r>
            <w:r w:rsidRPr="00C37BBA">
              <w:rPr>
                <w:rFonts w:ascii="Times New Roman" w:eastAsia="宋体" w:hAnsi="Times New Roman" w:cs="Times New Roman" w:hint="eastAsia"/>
                <w:kern w:val="2"/>
                <w:sz w:val="21"/>
                <w:szCs w:val="21"/>
              </w:rPr>
              <w:t>0</w:t>
            </w:r>
          </w:p>
        </w:tc>
        <w:tc>
          <w:tcPr>
            <w:tcW w:w="1134" w:type="dxa"/>
            <w:noWrap/>
            <w:hideMark/>
          </w:tcPr>
          <w:p w14:paraId="1AAB0C4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F03171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31B7CD7F" w14:textId="77777777" w:rsidTr="00132EBE">
        <w:trPr>
          <w:trHeight w:val="300"/>
        </w:trPr>
        <w:tc>
          <w:tcPr>
            <w:tcW w:w="851" w:type="dxa"/>
            <w:vMerge/>
            <w:hideMark/>
          </w:tcPr>
          <w:p w14:paraId="1D27356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0438F20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读写</w:t>
            </w:r>
          </w:p>
        </w:tc>
        <w:tc>
          <w:tcPr>
            <w:tcW w:w="800" w:type="dxa"/>
            <w:noWrap/>
            <w:hideMark/>
          </w:tcPr>
          <w:p w14:paraId="17AA048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500</w:t>
            </w:r>
          </w:p>
        </w:tc>
        <w:tc>
          <w:tcPr>
            <w:tcW w:w="1170" w:type="dxa"/>
            <w:noWrap/>
            <w:hideMark/>
          </w:tcPr>
          <w:p w14:paraId="707CB743" w14:textId="0B4BB22D"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5300</w:t>
            </w:r>
          </w:p>
        </w:tc>
        <w:tc>
          <w:tcPr>
            <w:tcW w:w="1093" w:type="dxa"/>
          </w:tcPr>
          <w:p w14:paraId="7B8F67B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&lt;3300</w:t>
            </w:r>
          </w:p>
        </w:tc>
        <w:tc>
          <w:tcPr>
            <w:tcW w:w="1417" w:type="dxa"/>
            <w:noWrap/>
            <w:hideMark/>
          </w:tcPr>
          <w:p w14:paraId="478AEAB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375B457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4385086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619F276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795575F6" w14:textId="77777777" w:rsidTr="00132EBE">
        <w:trPr>
          <w:trHeight w:val="300"/>
        </w:trPr>
        <w:tc>
          <w:tcPr>
            <w:tcW w:w="851" w:type="dxa"/>
            <w:vMerge/>
            <w:hideMark/>
          </w:tcPr>
          <w:p w14:paraId="73535F9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6088327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娱乐（含轻微读写）</w:t>
            </w:r>
          </w:p>
        </w:tc>
        <w:tc>
          <w:tcPr>
            <w:tcW w:w="800" w:type="dxa"/>
            <w:noWrap/>
            <w:hideMark/>
          </w:tcPr>
          <w:p w14:paraId="6405326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200</w:t>
            </w:r>
          </w:p>
        </w:tc>
        <w:tc>
          <w:tcPr>
            <w:tcW w:w="1170" w:type="dxa"/>
            <w:noWrap/>
            <w:hideMark/>
          </w:tcPr>
          <w:p w14:paraId="366ABF0E" w14:textId="20728AA7"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383053AE" w14:textId="653DF7F1"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417" w:type="dxa"/>
            <w:noWrap/>
            <w:hideMark/>
          </w:tcPr>
          <w:p w14:paraId="3106FAA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73CA943C" w14:textId="155DB923"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3DA5AB2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17A3934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24303703" w14:textId="77777777" w:rsidTr="00132EBE">
        <w:trPr>
          <w:trHeight w:val="300"/>
        </w:trPr>
        <w:tc>
          <w:tcPr>
            <w:tcW w:w="851" w:type="dxa"/>
            <w:vMerge/>
            <w:hideMark/>
          </w:tcPr>
          <w:p w14:paraId="5E9B4B8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06ADB9A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w:t>
            </w:r>
          </w:p>
        </w:tc>
        <w:tc>
          <w:tcPr>
            <w:tcW w:w="800" w:type="dxa"/>
            <w:noWrap/>
            <w:hideMark/>
          </w:tcPr>
          <w:p w14:paraId="51B7672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1170" w:type="dxa"/>
            <w:noWrap/>
            <w:hideMark/>
          </w:tcPr>
          <w:p w14:paraId="03FCFAD8" w14:textId="64902BAA"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5300</w:t>
            </w:r>
          </w:p>
        </w:tc>
        <w:tc>
          <w:tcPr>
            <w:tcW w:w="1093" w:type="dxa"/>
          </w:tcPr>
          <w:p w14:paraId="1B2FE26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&lt;3300</w:t>
            </w:r>
          </w:p>
        </w:tc>
        <w:tc>
          <w:tcPr>
            <w:tcW w:w="1417" w:type="dxa"/>
            <w:noWrap/>
            <w:hideMark/>
          </w:tcPr>
          <w:p w14:paraId="170C2F4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497F802D" w14:textId="26B3A732"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3B652B1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33321A8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6B824633" w14:textId="77777777" w:rsidTr="00132EBE">
        <w:trPr>
          <w:trHeight w:val="300"/>
        </w:trPr>
        <w:tc>
          <w:tcPr>
            <w:tcW w:w="851" w:type="dxa"/>
            <w:vMerge w:val="restart"/>
            <w:noWrap/>
            <w:hideMark/>
          </w:tcPr>
          <w:p w14:paraId="68BB27A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书房</w:t>
            </w:r>
          </w:p>
        </w:tc>
        <w:tc>
          <w:tcPr>
            <w:tcW w:w="993" w:type="dxa"/>
            <w:noWrap/>
            <w:hideMark/>
          </w:tcPr>
          <w:p w14:paraId="6EEC5ED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学习</w:t>
            </w:r>
          </w:p>
        </w:tc>
        <w:tc>
          <w:tcPr>
            <w:tcW w:w="800" w:type="dxa"/>
            <w:noWrap/>
            <w:hideMark/>
          </w:tcPr>
          <w:p w14:paraId="7D0075D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750</w:t>
            </w:r>
          </w:p>
        </w:tc>
        <w:tc>
          <w:tcPr>
            <w:tcW w:w="1170" w:type="dxa"/>
            <w:noWrap/>
            <w:hideMark/>
          </w:tcPr>
          <w:p w14:paraId="15B68C02" w14:textId="55A009CD"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1725F1C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17" w:type="dxa"/>
            <w:noWrap/>
            <w:hideMark/>
          </w:tcPr>
          <w:p w14:paraId="25B9635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5423F63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02A9630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37484B6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6B614650" w14:textId="77777777" w:rsidTr="00132EBE">
        <w:trPr>
          <w:trHeight w:val="285"/>
        </w:trPr>
        <w:tc>
          <w:tcPr>
            <w:tcW w:w="851" w:type="dxa"/>
            <w:vMerge/>
            <w:hideMark/>
          </w:tcPr>
          <w:p w14:paraId="7FCC0CC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52144BD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读写</w:t>
            </w:r>
          </w:p>
        </w:tc>
        <w:tc>
          <w:tcPr>
            <w:tcW w:w="800" w:type="dxa"/>
            <w:noWrap/>
            <w:hideMark/>
          </w:tcPr>
          <w:p w14:paraId="6FADA36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750</w:t>
            </w:r>
          </w:p>
        </w:tc>
        <w:tc>
          <w:tcPr>
            <w:tcW w:w="1170" w:type="dxa"/>
            <w:noWrap/>
            <w:hideMark/>
          </w:tcPr>
          <w:p w14:paraId="7362D11A" w14:textId="77A4E58C"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30FCCA4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17" w:type="dxa"/>
            <w:noWrap/>
            <w:hideMark/>
          </w:tcPr>
          <w:p w14:paraId="6CE80A8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1CE90B5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33645C2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C30E8D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0D3E4DCC" w14:textId="77777777" w:rsidTr="00132EBE">
        <w:trPr>
          <w:trHeight w:val="285"/>
        </w:trPr>
        <w:tc>
          <w:tcPr>
            <w:tcW w:w="851" w:type="dxa"/>
            <w:vMerge/>
            <w:hideMark/>
          </w:tcPr>
          <w:p w14:paraId="0DD34C7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7E29768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屏幕工作</w:t>
            </w:r>
          </w:p>
        </w:tc>
        <w:tc>
          <w:tcPr>
            <w:tcW w:w="800" w:type="dxa"/>
            <w:noWrap/>
            <w:hideMark/>
          </w:tcPr>
          <w:p w14:paraId="17B4F83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500</w:t>
            </w:r>
          </w:p>
        </w:tc>
        <w:tc>
          <w:tcPr>
            <w:tcW w:w="1170" w:type="dxa"/>
            <w:noWrap/>
            <w:hideMark/>
          </w:tcPr>
          <w:p w14:paraId="14A2B0BE" w14:textId="0C07112A"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4063384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17" w:type="dxa"/>
            <w:noWrap/>
            <w:hideMark/>
          </w:tcPr>
          <w:p w14:paraId="39739C3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233BE2D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4B79055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7CCE311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135FF522" w14:textId="77777777" w:rsidTr="00132EBE">
        <w:trPr>
          <w:trHeight w:val="285"/>
        </w:trPr>
        <w:tc>
          <w:tcPr>
            <w:tcW w:w="851" w:type="dxa"/>
            <w:vMerge/>
            <w:hideMark/>
          </w:tcPr>
          <w:p w14:paraId="2A3B4A2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3F977E4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w:t>
            </w:r>
          </w:p>
        </w:tc>
        <w:tc>
          <w:tcPr>
            <w:tcW w:w="800" w:type="dxa"/>
            <w:noWrap/>
            <w:hideMark/>
          </w:tcPr>
          <w:p w14:paraId="31D321D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170" w:type="dxa"/>
            <w:noWrap/>
            <w:hideMark/>
          </w:tcPr>
          <w:p w14:paraId="0BC4E3C2" w14:textId="062A41EB"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1B624FFD" w14:textId="1E2F76B1" w:rsidR="003C69E0" w:rsidRPr="00C37BBA" w:rsidRDefault="004B58E0"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417" w:type="dxa"/>
            <w:noWrap/>
            <w:hideMark/>
          </w:tcPr>
          <w:p w14:paraId="25A34D7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04DF9CAF" w14:textId="0AA3CDF2"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118A9FD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0E23EDA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46E5187E" w14:textId="77777777" w:rsidTr="00132EBE">
        <w:trPr>
          <w:trHeight w:val="285"/>
        </w:trPr>
        <w:tc>
          <w:tcPr>
            <w:tcW w:w="851" w:type="dxa"/>
            <w:vMerge w:val="restart"/>
            <w:noWrap/>
            <w:hideMark/>
          </w:tcPr>
          <w:p w14:paraId="634BE34E"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儿童房</w:t>
            </w:r>
          </w:p>
          <w:p w14:paraId="715C0BE3"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学习室</w:t>
            </w:r>
          </w:p>
        </w:tc>
        <w:tc>
          <w:tcPr>
            <w:tcW w:w="993" w:type="dxa"/>
            <w:noWrap/>
            <w:hideMark/>
          </w:tcPr>
          <w:p w14:paraId="7340FA86"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学习</w:t>
            </w:r>
          </w:p>
        </w:tc>
        <w:tc>
          <w:tcPr>
            <w:tcW w:w="800" w:type="dxa"/>
            <w:noWrap/>
            <w:hideMark/>
          </w:tcPr>
          <w:p w14:paraId="1ED7D8A6"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750</w:t>
            </w:r>
          </w:p>
        </w:tc>
        <w:tc>
          <w:tcPr>
            <w:tcW w:w="1170" w:type="dxa"/>
            <w:noWrap/>
            <w:hideMark/>
          </w:tcPr>
          <w:p w14:paraId="599F166B" w14:textId="6653B7E6"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E6A25">
              <w:rPr>
                <w:rFonts w:ascii="Times New Roman" w:eastAsia="宋体" w:hAnsi="Times New Roman" w:cs="Times New Roman" w:hint="eastAsia"/>
                <w:kern w:val="2"/>
                <w:sz w:val="21"/>
                <w:szCs w:val="21"/>
              </w:rPr>
              <w:t>-</w:t>
            </w:r>
          </w:p>
        </w:tc>
        <w:tc>
          <w:tcPr>
            <w:tcW w:w="1093" w:type="dxa"/>
          </w:tcPr>
          <w:p w14:paraId="472BF6F7" w14:textId="31196280"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4704">
              <w:rPr>
                <w:rFonts w:ascii="Times New Roman" w:eastAsia="宋体" w:hAnsi="Times New Roman" w:cs="Times New Roman" w:hint="eastAsia"/>
                <w:kern w:val="2"/>
                <w:sz w:val="21"/>
                <w:szCs w:val="21"/>
              </w:rPr>
              <w:t>-</w:t>
            </w:r>
          </w:p>
        </w:tc>
        <w:tc>
          <w:tcPr>
            <w:tcW w:w="1417" w:type="dxa"/>
            <w:noWrap/>
            <w:hideMark/>
          </w:tcPr>
          <w:p w14:paraId="7CAE3160"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41A9334D"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1321DB88"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14EF999F"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7E273854" w14:textId="77777777" w:rsidTr="00132EBE">
        <w:trPr>
          <w:trHeight w:val="285"/>
        </w:trPr>
        <w:tc>
          <w:tcPr>
            <w:tcW w:w="851" w:type="dxa"/>
            <w:vMerge/>
            <w:hideMark/>
          </w:tcPr>
          <w:p w14:paraId="5DE9684C"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5E53133C"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读写</w:t>
            </w:r>
          </w:p>
        </w:tc>
        <w:tc>
          <w:tcPr>
            <w:tcW w:w="800" w:type="dxa"/>
            <w:noWrap/>
            <w:hideMark/>
          </w:tcPr>
          <w:p w14:paraId="3415C6A7"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750</w:t>
            </w:r>
          </w:p>
        </w:tc>
        <w:tc>
          <w:tcPr>
            <w:tcW w:w="1170" w:type="dxa"/>
            <w:noWrap/>
            <w:hideMark/>
          </w:tcPr>
          <w:p w14:paraId="4272D70D" w14:textId="34C2E845"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E6A25">
              <w:rPr>
                <w:rFonts w:ascii="Times New Roman" w:eastAsia="宋体" w:hAnsi="Times New Roman" w:cs="Times New Roman" w:hint="eastAsia"/>
                <w:kern w:val="2"/>
                <w:sz w:val="21"/>
                <w:szCs w:val="21"/>
              </w:rPr>
              <w:t>-</w:t>
            </w:r>
          </w:p>
        </w:tc>
        <w:tc>
          <w:tcPr>
            <w:tcW w:w="1093" w:type="dxa"/>
          </w:tcPr>
          <w:p w14:paraId="4AB0D428" w14:textId="35E48DA9"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4704">
              <w:rPr>
                <w:rFonts w:ascii="Times New Roman" w:eastAsia="宋体" w:hAnsi="Times New Roman" w:cs="Times New Roman" w:hint="eastAsia"/>
                <w:kern w:val="2"/>
                <w:sz w:val="21"/>
                <w:szCs w:val="21"/>
              </w:rPr>
              <w:t>-</w:t>
            </w:r>
          </w:p>
        </w:tc>
        <w:tc>
          <w:tcPr>
            <w:tcW w:w="1417" w:type="dxa"/>
            <w:noWrap/>
            <w:hideMark/>
          </w:tcPr>
          <w:p w14:paraId="7CC7D27A"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18E28B42"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46051D0C"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4D38266E"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5FE6A862" w14:textId="77777777" w:rsidTr="00132EBE">
        <w:trPr>
          <w:trHeight w:val="285"/>
        </w:trPr>
        <w:tc>
          <w:tcPr>
            <w:tcW w:w="851" w:type="dxa"/>
            <w:vMerge/>
            <w:hideMark/>
          </w:tcPr>
          <w:p w14:paraId="41A8DDB6"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064E57E0"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游戏</w:t>
            </w:r>
          </w:p>
        </w:tc>
        <w:tc>
          <w:tcPr>
            <w:tcW w:w="800" w:type="dxa"/>
            <w:noWrap/>
            <w:hideMark/>
          </w:tcPr>
          <w:p w14:paraId="068DEE2A"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200</w:t>
            </w:r>
          </w:p>
        </w:tc>
        <w:tc>
          <w:tcPr>
            <w:tcW w:w="1170" w:type="dxa"/>
            <w:noWrap/>
            <w:hideMark/>
          </w:tcPr>
          <w:p w14:paraId="0DF6872B" w14:textId="34556041"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E6A25">
              <w:rPr>
                <w:rFonts w:ascii="Times New Roman" w:eastAsia="宋体" w:hAnsi="Times New Roman" w:cs="Times New Roman" w:hint="eastAsia"/>
                <w:kern w:val="2"/>
                <w:sz w:val="21"/>
                <w:szCs w:val="21"/>
              </w:rPr>
              <w:t>-</w:t>
            </w:r>
          </w:p>
        </w:tc>
        <w:tc>
          <w:tcPr>
            <w:tcW w:w="1093" w:type="dxa"/>
          </w:tcPr>
          <w:p w14:paraId="45AC4228" w14:textId="1C1B58F9"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4704">
              <w:rPr>
                <w:rFonts w:ascii="Times New Roman" w:eastAsia="宋体" w:hAnsi="Times New Roman" w:cs="Times New Roman" w:hint="eastAsia"/>
                <w:kern w:val="2"/>
                <w:sz w:val="21"/>
                <w:szCs w:val="21"/>
              </w:rPr>
              <w:t>-</w:t>
            </w:r>
          </w:p>
        </w:tc>
        <w:tc>
          <w:tcPr>
            <w:tcW w:w="1417" w:type="dxa"/>
            <w:noWrap/>
            <w:hideMark/>
          </w:tcPr>
          <w:p w14:paraId="7C72C195"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59797527"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2390351B"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6E5221C6"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75EBE238" w14:textId="77777777" w:rsidTr="00132EBE">
        <w:trPr>
          <w:trHeight w:val="285"/>
        </w:trPr>
        <w:tc>
          <w:tcPr>
            <w:tcW w:w="851" w:type="dxa"/>
            <w:vMerge/>
            <w:hideMark/>
          </w:tcPr>
          <w:p w14:paraId="2ED69065"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786E2F88"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w:t>
            </w:r>
          </w:p>
        </w:tc>
        <w:tc>
          <w:tcPr>
            <w:tcW w:w="800" w:type="dxa"/>
            <w:noWrap/>
            <w:hideMark/>
          </w:tcPr>
          <w:p w14:paraId="36226121"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170" w:type="dxa"/>
            <w:noWrap/>
            <w:hideMark/>
          </w:tcPr>
          <w:p w14:paraId="5FF4F80B" w14:textId="4A5A7880"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E6A25">
              <w:rPr>
                <w:rFonts w:ascii="Times New Roman" w:eastAsia="宋体" w:hAnsi="Times New Roman" w:cs="Times New Roman" w:hint="eastAsia"/>
                <w:kern w:val="2"/>
                <w:sz w:val="21"/>
                <w:szCs w:val="21"/>
              </w:rPr>
              <w:t>-</w:t>
            </w:r>
          </w:p>
        </w:tc>
        <w:tc>
          <w:tcPr>
            <w:tcW w:w="1093" w:type="dxa"/>
          </w:tcPr>
          <w:p w14:paraId="53DC9BA8" w14:textId="6031145C"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4704">
              <w:rPr>
                <w:rFonts w:ascii="Times New Roman" w:eastAsia="宋体" w:hAnsi="Times New Roman" w:cs="Times New Roman" w:hint="eastAsia"/>
                <w:kern w:val="2"/>
                <w:sz w:val="21"/>
                <w:szCs w:val="21"/>
              </w:rPr>
              <w:t>-</w:t>
            </w:r>
          </w:p>
        </w:tc>
        <w:tc>
          <w:tcPr>
            <w:tcW w:w="1417" w:type="dxa"/>
            <w:noWrap/>
            <w:hideMark/>
          </w:tcPr>
          <w:p w14:paraId="514C57D1"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78D1DA51" w14:textId="66303C14"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D64C4">
              <w:rPr>
                <w:rFonts w:ascii="Times New Roman" w:eastAsia="宋体" w:hAnsi="Times New Roman" w:cs="Times New Roman" w:hint="eastAsia"/>
                <w:kern w:val="2"/>
                <w:sz w:val="21"/>
                <w:szCs w:val="21"/>
              </w:rPr>
              <w:t>-</w:t>
            </w:r>
          </w:p>
        </w:tc>
        <w:tc>
          <w:tcPr>
            <w:tcW w:w="1134" w:type="dxa"/>
            <w:noWrap/>
            <w:hideMark/>
          </w:tcPr>
          <w:p w14:paraId="25B15D1F"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04E464E"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3C69820C" w14:textId="77777777" w:rsidTr="00132EBE">
        <w:trPr>
          <w:trHeight w:val="300"/>
        </w:trPr>
        <w:tc>
          <w:tcPr>
            <w:tcW w:w="851" w:type="dxa"/>
            <w:vMerge w:val="restart"/>
            <w:noWrap/>
            <w:hideMark/>
          </w:tcPr>
          <w:p w14:paraId="2B150919"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餐厅</w:t>
            </w:r>
          </w:p>
        </w:tc>
        <w:tc>
          <w:tcPr>
            <w:tcW w:w="993" w:type="dxa"/>
            <w:noWrap/>
            <w:hideMark/>
          </w:tcPr>
          <w:p w14:paraId="610AD9E0"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餐桌</w:t>
            </w:r>
          </w:p>
        </w:tc>
        <w:tc>
          <w:tcPr>
            <w:tcW w:w="800" w:type="dxa"/>
            <w:noWrap/>
            <w:hideMark/>
          </w:tcPr>
          <w:p w14:paraId="78553F63"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300</w:t>
            </w:r>
          </w:p>
        </w:tc>
        <w:tc>
          <w:tcPr>
            <w:tcW w:w="1170" w:type="dxa"/>
            <w:noWrap/>
            <w:hideMark/>
          </w:tcPr>
          <w:p w14:paraId="796DB112" w14:textId="3D4B23D4"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E6A25">
              <w:rPr>
                <w:rFonts w:ascii="Times New Roman" w:eastAsia="宋体" w:hAnsi="Times New Roman" w:cs="Times New Roman" w:hint="eastAsia"/>
                <w:kern w:val="2"/>
                <w:sz w:val="21"/>
                <w:szCs w:val="21"/>
              </w:rPr>
              <w:t>-</w:t>
            </w:r>
          </w:p>
        </w:tc>
        <w:tc>
          <w:tcPr>
            <w:tcW w:w="1093" w:type="dxa"/>
          </w:tcPr>
          <w:p w14:paraId="002F0657" w14:textId="0163E8C5"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4704">
              <w:rPr>
                <w:rFonts w:ascii="Times New Roman" w:eastAsia="宋体" w:hAnsi="Times New Roman" w:cs="Times New Roman" w:hint="eastAsia"/>
                <w:kern w:val="2"/>
                <w:sz w:val="21"/>
                <w:szCs w:val="21"/>
              </w:rPr>
              <w:t>-</w:t>
            </w:r>
          </w:p>
        </w:tc>
        <w:tc>
          <w:tcPr>
            <w:tcW w:w="1417" w:type="dxa"/>
            <w:noWrap/>
            <w:hideMark/>
          </w:tcPr>
          <w:p w14:paraId="2712E264"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1A83E54E"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5100B46E"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316CAA9"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360270F8" w14:textId="77777777" w:rsidTr="00132EBE">
        <w:trPr>
          <w:trHeight w:val="300"/>
        </w:trPr>
        <w:tc>
          <w:tcPr>
            <w:tcW w:w="851" w:type="dxa"/>
            <w:vMerge/>
            <w:hideMark/>
          </w:tcPr>
          <w:p w14:paraId="36AED93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6CD08239"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w:t>
            </w:r>
          </w:p>
        </w:tc>
        <w:tc>
          <w:tcPr>
            <w:tcW w:w="800" w:type="dxa"/>
            <w:noWrap/>
            <w:hideMark/>
          </w:tcPr>
          <w:p w14:paraId="1620C41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w:t>
            </w:r>
          </w:p>
        </w:tc>
        <w:tc>
          <w:tcPr>
            <w:tcW w:w="1170" w:type="dxa"/>
            <w:noWrap/>
            <w:hideMark/>
          </w:tcPr>
          <w:p w14:paraId="020F51BE" w14:textId="2623FD49"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5300</w:t>
            </w:r>
          </w:p>
        </w:tc>
        <w:tc>
          <w:tcPr>
            <w:tcW w:w="1093" w:type="dxa"/>
          </w:tcPr>
          <w:p w14:paraId="20BFA00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3300-5300</w:t>
            </w:r>
          </w:p>
        </w:tc>
        <w:tc>
          <w:tcPr>
            <w:tcW w:w="1417" w:type="dxa"/>
            <w:noWrap/>
            <w:hideMark/>
          </w:tcPr>
          <w:p w14:paraId="726AA9E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0105A5DE" w14:textId="492078B5"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50B8F51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62A02D9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074E46A1" w14:textId="77777777" w:rsidTr="00132EBE">
        <w:trPr>
          <w:trHeight w:val="300"/>
        </w:trPr>
        <w:tc>
          <w:tcPr>
            <w:tcW w:w="851" w:type="dxa"/>
            <w:vMerge w:val="restart"/>
            <w:noWrap/>
            <w:hideMark/>
          </w:tcPr>
          <w:p w14:paraId="16B4B5E2"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厨房</w:t>
            </w:r>
          </w:p>
        </w:tc>
        <w:tc>
          <w:tcPr>
            <w:tcW w:w="993" w:type="dxa"/>
            <w:noWrap/>
            <w:hideMark/>
          </w:tcPr>
          <w:p w14:paraId="2DB26623"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烹调案板</w:t>
            </w:r>
          </w:p>
        </w:tc>
        <w:tc>
          <w:tcPr>
            <w:tcW w:w="800" w:type="dxa"/>
            <w:noWrap/>
            <w:hideMark/>
          </w:tcPr>
          <w:p w14:paraId="300507AF"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300</w:t>
            </w:r>
          </w:p>
        </w:tc>
        <w:tc>
          <w:tcPr>
            <w:tcW w:w="1170" w:type="dxa"/>
            <w:noWrap/>
            <w:hideMark/>
          </w:tcPr>
          <w:p w14:paraId="4C049C8A" w14:textId="050621BB"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1F5F44">
              <w:rPr>
                <w:rFonts w:ascii="Times New Roman" w:eastAsia="宋体" w:hAnsi="Times New Roman" w:cs="Times New Roman" w:hint="eastAsia"/>
                <w:kern w:val="2"/>
                <w:sz w:val="21"/>
                <w:szCs w:val="21"/>
              </w:rPr>
              <w:t>-</w:t>
            </w:r>
          </w:p>
        </w:tc>
        <w:tc>
          <w:tcPr>
            <w:tcW w:w="1093" w:type="dxa"/>
          </w:tcPr>
          <w:p w14:paraId="67F63D69" w14:textId="5748BD14"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1F5F44">
              <w:rPr>
                <w:rFonts w:ascii="Times New Roman" w:eastAsia="宋体" w:hAnsi="Times New Roman" w:cs="Times New Roman" w:hint="eastAsia"/>
                <w:kern w:val="2"/>
                <w:sz w:val="21"/>
                <w:szCs w:val="21"/>
              </w:rPr>
              <w:t>-</w:t>
            </w:r>
          </w:p>
        </w:tc>
        <w:tc>
          <w:tcPr>
            <w:tcW w:w="1417" w:type="dxa"/>
            <w:noWrap/>
            <w:hideMark/>
          </w:tcPr>
          <w:p w14:paraId="6C9ED8D5"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24F14E9A"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58614116"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60ACC59"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0756926F" w14:textId="77777777" w:rsidTr="00132EBE">
        <w:trPr>
          <w:trHeight w:val="285"/>
        </w:trPr>
        <w:tc>
          <w:tcPr>
            <w:tcW w:w="851" w:type="dxa"/>
            <w:vMerge/>
            <w:hideMark/>
          </w:tcPr>
          <w:p w14:paraId="60F84F3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31043B8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洗涤台</w:t>
            </w:r>
          </w:p>
        </w:tc>
        <w:tc>
          <w:tcPr>
            <w:tcW w:w="800" w:type="dxa"/>
            <w:noWrap/>
            <w:hideMark/>
          </w:tcPr>
          <w:p w14:paraId="0A6BE97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300</w:t>
            </w:r>
          </w:p>
        </w:tc>
        <w:tc>
          <w:tcPr>
            <w:tcW w:w="1170" w:type="dxa"/>
            <w:noWrap/>
            <w:hideMark/>
          </w:tcPr>
          <w:p w14:paraId="68E7F150" w14:textId="1C8A804F"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252172A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1417" w:type="dxa"/>
            <w:noWrap/>
            <w:hideMark/>
          </w:tcPr>
          <w:p w14:paraId="0F38AD1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0C5604B6" w14:textId="432DB5B2"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5AFF5F0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11EE8AF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3E5227C2" w14:textId="77777777" w:rsidTr="00132EBE">
        <w:trPr>
          <w:trHeight w:val="285"/>
        </w:trPr>
        <w:tc>
          <w:tcPr>
            <w:tcW w:w="851" w:type="dxa"/>
            <w:vMerge/>
            <w:hideMark/>
          </w:tcPr>
          <w:p w14:paraId="1F3C583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6911BA3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w:t>
            </w:r>
          </w:p>
        </w:tc>
        <w:tc>
          <w:tcPr>
            <w:tcW w:w="800" w:type="dxa"/>
            <w:noWrap/>
            <w:hideMark/>
          </w:tcPr>
          <w:p w14:paraId="682156D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w:t>
            </w:r>
          </w:p>
        </w:tc>
        <w:tc>
          <w:tcPr>
            <w:tcW w:w="1170" w:type="dxa"/>
            <w:noWrap/>
            <w:hideMark/>
          </w:tcPr>
          <w:p w14:paraId="620E9E1F" w14:textId="3EB20588"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5300</w:t>
            </w:r>
          </w:p>
        </w:tc>
        <w:tc>
          <w:tcPr>
            <w:tcW w:w="1093" w:type="dxa"/>
          </w:tcPr>
          <w:p w14:paraId="65D507CA"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Pr="00C37BBA">
              <w:rPr>
                <w:rFonts w:ascii="Times New Roman" w:eastAsia="宋体" w:hAnsi="Times New Roman" w:cs="Times New Roman" w:hint="eastAsia"/>
                <w:kern w:val="2"/>
                <w:sz w:val="21"/>
                <w:szCs w:val="21"/>
              </w:rPr>
              <w:lastRenderedPageBreak/>
              <w:t>5300</w:t>
            </w:r>
          </w:p>
        </w:tc>
        <w:tc>
          <w:tcPr>
            <w:tcW w:w="1417" w:type="dxa"/>
            <w:noWrap/>
            <w:hideMark/>
          </w:tcPr>
          <w:p w14:paraId="3898CC3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lastRenderedPageBreak/>
              <w:t>80</w:t>
            </w:r>
          </w:p>
        </w:tc>
        <w:tc>
          <w:tcPr>
            <w:tcW w:w="906" w:type="dxa"/>
          </w:tcPr>
          <w:p w14:paraId="58E023AA" w14:textId="08691A97"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29C512F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087652C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54D68B18" w14:textId="77777777" w:rsidTr="00132EBE">
        <w:trPr>
          <w:trHeight w:val="300"/>
        </w:trPr>
        <w:tc>
          <w:tcPr>
            <w:tcW w:w="851" w:type="dxa"/>
            <w:vMerge w:val="restart"/>
            <w:noWrap/>
            <w:hideMark/>
          </w:tcPr>
          <w:p w14:paraId="70CC0F4C"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卧室</w:t>
            </w:r>
          </w:p>
        </w:tc>
        <w:tc>
          <w:tcPr>
            <w:tcW w:w="993" w:type="dxa"/>
            <w:noWrap/>
            <w:hideMark/>
          </w:tcPr>
          <w:p w14:paraId="5F73BDE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读写</w:t>
            </w:r>
          </w:p>
        </w:tc>
        <w:tc>
          <w:tcPr>
            <w:tcW w:w="800" w:type="dxa"/>
            <w:noWrap/>
            <w:hideMark/>
          </w:tcPr>
          <w:p w14:paraId="764A663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500</w:t>
            </w:r>
          </w:p>
        </w:tc>
        <w:tc>
          <w:tcPr>
            <w:tcW w:w="1170" w:type="dxa"/>
            <w:noWrap/>
            <w:hideMark/>
          </w:tcPr>
          <w:p w14:paraId="1F41525C" w14:textId="440EC4D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5300</w:t>
            </w:r>
          </w:p>
        </w:tc>
        <w:tc>
          <w:tcPr>
            <w:tcW w:w="1093" w:type="dxa"/>
          </w:tcPr>
          <w:p w14:paraId="28015463"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&lt;3300</w:t>
            </w:r>
          </w:p>
        </w:tc>
        <w:tc>
          <w:tcPr>
            <w:tcW w:w="1417" w:type="dxa"/>
            <w:noWrap/>
            <w:hideMark/>
          </w:tcPr>
          <w:p w14:paraId="560F1FF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1D4979C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26D1B29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55BD28E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5B7B00EB" w14:textId="77777777" w:rsidTr="00132EBE">
        <w:trPr>
          <w:trHeight w:val="300"/>
        </w:trPr>
        <w:tc>
          <w:tcPr>
            <w:tcW w:w="851" w:type="dxa"/>
            <w:vMerge/>
            <w:hideMark/>
          </w:tcPr>
          <w:p w14:paraId="45A2F08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16F18E6F"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化妆</w:t>
            </w:r>
          </w:p>
        </w:tc>
        <w:tc>
          <w:tcPr>
            <w:tcW w:w="800" w:type="dxa"/>
            <w:noWrap/>
            <w:hideMark/>
          </w:tcPr>
          <w:p w14:paraId="4BF1FEAE"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500</w:t>
            </w:r>
          </w:p>
        </w:tc>
        <w:tc>
          <w:tcPr>
            <w:tcW w:w="1170" w:type="dxa"/>
            <w:noWrap/>
            <w:hideMark/>
          </w:tcPr>
          <w:p w14:paraId="1DC4488F" w14:textId="4BA05943"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093" w:type="dxa"/>
          </w:tcPr>
          <w:p w14:paraId="0E204648" w14:textId="618D32E2"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417" w:type="dxa"/>
            <w:noWrap/>
            <w:hideMark/>
          </w:tcPr>
          <w:p w14:paraId="0734F1B4"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80</w:t>
            </w:r>
          </w:p>
        </w:tc>
        <w:tc>
          <w:tcPr>
            <w:tcW w:w="906" w:type="dxa"/>
          </w:tcPr>
          <w:p w14:paraId="15294D0D"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6C7DAA3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BF7C631"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F142ED" w:rsidRPr="00F142ED" w14:paraId="7E4F6495" w14:textId="77777777" w:rsidTr="00132EBE">
        <w:trPr>
          <w:trHeight w:val="285"/>
        </w:trPr>
        <w:tc>
          <w:tcPr>
            <w:tcW w:w="851" w:type="dxa"/>
            <w:vMerge/>
            <w:hideMark/>
          </w:tcPr>
          <w:p w14:paraId="18DF1D47"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4272E178"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一般</w:t>
            </w:r>
          </w:p>
        </w:tc>
        <w:tc>
          <w:tcPr>
            <w:tcW w:w="800" w:type="dxa"/>
            <w:noWrap/>
            <w:hideMark/>
          </w:tcPr>
          <w:p w14:paraId="4C4086AB"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20</w:t>
            </w:r>
          </w:p>
        </w:tc>
        <w:tc>
          <w:tcPr>
            <w:tcW w:w="1170" w:type="dxa"/>
            <w:noWrap/>
            <w:hideMark/>
          </w:tcPr>
          <w:p w14:paraId="627B324C" w14:textId="3C25F4D0"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C37BBA">
              <w:rPr>
                <w:rFonts w:ascii="Times New Roman" w:eastAsia="宋体" w:hAnsi="Times New Roman" w:cs="Times New Roman" w:hint="eastAsia"/>
                <w:kern w:val="2"/>
                <w:sz w:val="21"/>
                <w:szCs w:val="21"/>
              </w:rPr>
              <w:t>5300</w:t>
            </w:r>
          </w:p>
        </w:tc>
        <w:tc>
          <w:tcPr>
            <w:tcW w:w="1093" w:type="dxa"/>
          </w:tcPr>
          <w:p w14:paraId="2B458832"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&lt;3300</w:t>
            </w:r>
          </w:p>
        </w:tc>
        <w:tc>
          <w:tcPr>
            <w:tcW w:w="1417" w:type="dxa"/>
            <w:noWrap/>
            <w:hideMark/>
          </w:tcPr>
          <w:p w14:paraId="25869FF0"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80</w:t>
            </w:r>
          </w:p>
        </w:tc>
        <w:tc>
          <w:tcPr>
            <w:tcW w:w="906" w:type="dxa"/>
          </w:tcPr>
          <w:p w14:paraId="38B26F63" w14:textId="00E5F640" w:rsidR="003C69E0" w:rsidRPr="00C37BBA" w:rsidRDefault="00506BEA" w:rsidP="00C37BB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30680175"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210CACD6" w14:textId="77777777" w:rsidR="003C69E0" w:rsidRPr="00C37BBA" w:rsidRDefault="003C69E0" w:rsidP="00C37BB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1EB3194D" w14:textId="77777777" w:rsidTr="00132EBE">
        <w:trPr>
          <w:trHeight w:val="300"/>
        </w:trPr>
        <w:tc>
          <w:tcPr>
            <w:tcW w:w="851" w:type="dxa"/>
            <w:vMerge/>
            <w:hideMark/>
          </w:tcPr>
          <w:p w14:paraId="46D295F9"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17D05663"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深夜</w:t>
            </w:r>
          </w:p>
        </w:tc>
        <w:tc>
          <w:tcPr>
            <w:tcW w:w="800" w:type="dxa"/>
            <w:noWrap/>
            <w:hideMark/>
          </w:tcPr>
          <w:p w14:paraId="2E8EE124"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2</w:t>
            </w:r>
          </w:p>
        </w:tc>
        <w:tc>
          <w:tcPr>
            <w:tcW w:w="1170" w:type="dxa"/>
            <w:noWrap/>
            <w:hideMark/>
          </w:tcPr>
          <w:p w14:paraId="3A5FFF5D" w14:textId="6635701D"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0FD47219" w14:textId="78E1B5A2"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6429DE5B"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w:t>
            </w:r>
          </w:p>
        </w:tc>
        <w:tc>
          <w:tcPr>
            <w:tcW w:w="906" w:type="dxa"/>
          </w:tcPr>
          <w:p w14:paraId="35442885" w14:textId="68BE1946"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12D33988"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4C52C742"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3FE9AA8B" w14:textId="77777777" w:rsidTr="00132EBE">
        <w:trPr>
          <w:trHeight w:val="300"/>
        </w:trPr>
        <w:tc>
          <w:tcPr>
            <w:tcW w:w="851" w:type="dxa"/>
            <w:vMerge w:val="restart"/>
            <w:noWrap/>
            <w:hideMark/>
          </w:tcPr>
          <w:p w14:paraId="57DE6F25"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家务室</w:t>
            </w:r>
          </w:p>
          <w:p w14:paraId="0B5AC5EC"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工作室</w:t>
            </w:r>
          </w:p>
        </w:tc>
        <w:tc>
          <w:tcPr>
            <w:tcW w:w="993" w:type="dxa"/>
            <w:noWrap/>
            <w:hideMark/>
          </w:tcPr>
          <w:p w14:paraId="34679C4B"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手工</w:t>
            </w:r>
          </w:p>
        </w:tc>
        <w:tc>
          <w:tcPr>
            <w:tcW w:w="800" w:type="dxa"/>
            <w:noWrap/>
            <w:hideMark/>
          </w:tcPr>
          <w:p w14:paraId="05E3AD82"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1000</w:t>
            </w:r>
          </w:p>
        </w:tc>
        <w:tc>
          <w:tcPr>
            <w:tcW w:w="1170" w:type="dxa"/>
            <w:noWrap/>
            <w:hideMark/>
          </w:tcPr>
          <w:p w14:paraId="0A8419EA" w14:textId="2B1AE84C"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08E2D6A4" w14:textId="060207FC"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015100A3"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80</w:t>
            </w:r>
          </w:p>
        </w:tc>
        <w:tc>
          <w:tcPr>
            <w:tcW w:w="906" w:type="dxa"/>
          </w:tcPr>
          <w:p w14:paraId="1B922364"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50647351"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38A8D46A"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5373ECF8" w14:textId="77777777" w:rsidTr="00132EBE">
        <w:trPr>
          <w:trHeight w:val="300"/>
        </w:trPr>
        <w:tc>
          <w:tcPr>
            <w:tcW w:w="851" w:type="dxa"/>
            <w:vMerge/>
            <w:hideMark/>
          </w:tcPr>
          <w:p w14:paraId="02406DA4"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7CBAE991"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缝纫</w:t>
            </w:r>
          </w:p>
        </w:tc>
        <w:tc>
          <w:tcPr>
            <w:tcW w:w="800" w:type="dxa"/>
            <w:noWrap/>
            <w:hideMark/>
          </w:tcPr>
          <w:p w14:paraId="299F5A56"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1000</w:t>
            </w:r>
          </w:p>
        </w:tc>
        <w:tc>
          <w:tcPr>
            <w:tcW w:w="1170" w:type="dxa"/>
            <w:noWrap/>
            <w:hideMark/>
          </w:tcPr>
          <w:p w14:paraId="61596CFB" w14:textId="424E6455"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3EB6CDEC" w14:textId="16F8F30A"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0606B06D"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80</w:t>
            </w:r>
          </w:p>
        </w:tc>
        <w:tc>
          <w:tcPr>
            <w:tcW w:w="906" w:type="dxa"/>
          </w:tcPr>
          <w:p w14:paraId="49AB0955"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4191E383"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14D1E612"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01577DE7" w14:textId="77777777" w:rsidTr="00132EBE">
        <w:trPr>
          <w:trHeight w:val="285"/>
        </w:trPr>
        <w:tc>
          <w:tcPr>
            <w:tcW w:w="851" w:type="dxa"/>
            <w:vMerge/>
            <w:hideMark/>
          </w:tcPr>
          <w:p w14:paraId="2156DB49"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1C27364B"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制作</w:t>
            </w:r>
          </w:p>
        </w:tc>
        <w:tc>
          <w:tcPr>
            <w:tcW w:w="800" w:type="dxa"/>
            <w:noWrap/>
            <w:hideMark/>
          </w:tcPr>
          <w:p w14:paraId="275AAC9F"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kern w:val="2"/>
                <w:sz w:val="21"/>
                <w:szCs w:val="21"/>
              </w:rPr>
              <w:t>500</w:t>
            </w:r>
          </w:p>
        </w:tc>
        <w:tc>
          <w:tcPr>
            <w:tcW w:w="1170" w:type="dxa"/>
            <w:noWrap/>
            <w:hideMark/>
          </w:tcPr>
          <w:p w14:paraId="5C9D0D47" w14:textId="546BD79C"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10133B81" w14:textId="67908BB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4CDE8E1E"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80</w:t>
            </w:r>
          </w:p>
        </w:tc>
        <w:tc>
          <w:tcPr>
            <w:tcW w:w="906" w:type="dxa"/>
          </w:tcPr>
          <w:p w14:paraId="10FEEEF7"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5</w:t>
            </w:r>
            <w:r w:rsidRPr="00C37BBA">
              <w:rPr>
                <w:rFonts w:ascii="Times New Roman" w:eastAsia="宋体" w:hAnsi="Times New Roman" w:cs="Times New Roman"/>
                <w:kern w:val="2"/>
                <w:sz w:val="21"/>
                <w:szCs w:val="21"/>
              </w:rPr>
              <w:t>0</w:t>
            </w:r>
          </w:p>
        </w:tc>
        <w:tc>
          <w:tcPr>
            <w:tcW w:w="1134" w:type="dxa"/>
            <w:noWrap/>
            <w:hideMark/>
          </w:tcPr>
          <w:p w14:paraId="1F2239F2"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19</w:t>
            </w:r>
          </w:p>
        </w:tc>
        <w:tc>
          <w:tcPr>
            <w:tcW w:w="1134" w:type="dxa"/>
          </w:tcPr>
          <w:p w14:paraId="7F15C5F0" w14:textId="77777777" w:rsidR="00506BEA" w:rsidRPr="00C37BBA"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C37BBA">
              <w:rPr>
                <w:rFonts w:ascii="Times New Roman" w:eastAsia="宋体" w:hAnsi="Times New Roman" w:cs="Times New Roman" w:hint="eastAsia"/>
                <w:kern w:val="2"/>
                <w:sz w:val="21"/>
                <w:szCs w:val="21"/>
              </w:rPr>
              <w:t>16</w:t>
            </w:r>
          </w:p>
        </w:tc>
      </w:tr>
      <w:tr w:rsidR="00506BEA" w:rsidRPr="00F142ED" w14:paraId="74B4B1AB" w14:textId="77777777" w:rsidTr="00132EBE">
        <w:trPr>
          <w:trHeight w:val="285"/>
        </w:trPr>
        <w:tc>
          <w:tcPr>
            <w:tcW w:w="851" w:type="dxa"/>
            <w:vMerge/>
            <w:hideMark/>
          </w:tcPr>
          <w:p w14:paraId="1485C82F"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6B5D6E9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VDT</w:t>
            </w:r>
            <w:r w:rsidRPr="007B782E">
              <w:rPr>
                <w:rFonts w:ascii="Times New Roman" w:eastAsia="宋体" w:hAnsi="Times New Roman" w:cs="Times New Roman" w:hint="eastAsia"/>
                <w:kern w:val="2"/>
                <w:sz w:val="21"/>
                <w:szCs w:val="21"/>
              </w:rPr>
              <w:t>工作</w:t>
            </w:r>
          </w:p>
        </w:tc>
        <w:tc>
          <w:tcPr>
            <w:tcW w:w="800" w:type="dxa"/>
            <w:noWrap/>
            <w:hideMark/>
          </w:tcPr>
          <w:p w14:paraId="7A679E8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500</w:t>
            </w:r>
          </w:p>
        </w:tc>
        <w:tc>
          <w:tcPr>
            <w:tcW w:w="1170" w:type="dxa"/>
            <w:noWrap/>
            <w:hideMark/>
          </w:tcPr>
          <w:p w14:paraId="743AA924" w14:textId="483B677E"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0977B827" w14:textId="2F4CD774"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50E05D33"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4A644DBC"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5</w:t>
            </w:r>
            <w:r w:rsidRPr="007B782E">
              <w:rPr>
                <w:rFonts w:ascii="Times New Roman" w:eastAsia="宋体" w:hAnsi="Times New Roman" w:cs="Times New Roman"/>
                <w:kern w:val="2"/>
                <w:sz w:val="21"/>
                <w:szCs w:val="21"/>
              </w:rPr>
              <w:t>0</w:t>
            </w:r>
          </w:p>
        </w:tc>
        <w:tc>
          <w:tcPr>
            <w:tcW w:w="1134" w:type="dxa"/>
            <w:noWrap/>
            <w:hideMark/>
          </w:tcPr>
          <w:p w14:paraId="050707D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79C42462"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05C1954D" w14:textId="77777777" w:rsidTr="00132EBE">
        <w:trPr>
          <w:trHeight w:val="285"/>
        </w:trPr>
        <w:tc>
          <w:tcPr>
            <w:tcW w:w="851" w:type="dxa"/>
            <w:vMerge/>
            <w:hideMark/>
          </w:tcPr>
          <w:p w14:paraId="5310E6E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4A76260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洗衣</w:t>
            </w:r>
          </w:p>
        </w:tc>
        <w:tc>
          <w:tcPr>
            <w:tcW w:w="800" w:type="dxa"/>
            <w:noWrap/>
            <w:hideMark/>
          </w:tcPr>
          <w:p w14:paraId="319D775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200</w:t>
            </w:r>
          </w:p>
        </w:tc>
        <w:tc>
          <w:tcPr>
            <w:tcW w:w="1170" w:type="dxa"/>
            <w:noWrap/>
            <w:hideMark/>
          </w:tcPr>
          <w:p w14:paraId="00F72EAE" w14:textId="29FE353A"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25C66AEE" w14:textId="31F24D2A"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4800FC43"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68DA6679" w14:textId="5FDC92A1"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1D9A2718"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3DDA9637"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21748496" w14:textId="77777777" w:rsidTr="00132EBE">
        <w:trPr>
          <w:trHeight w:val="285"/>
        </w:trPr>
        <w:tc>
          <w:tcPr>
            <w:tcW w:w="851" w:type="dxa"/>
            <w:vMerge/>
            <w:hideMark/>
          </w:tcPr>
          <w:p w14:paraId="6E894BDD"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24305386"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一般</w:t>
            </w:r>
          </w:p>
        </w:tc>
        <w:tc>
          <w:tcPr>
            <w:tcW w:w="800" w:type="dxa"/>
            <w:noWrap/>
            <w:hideMark/>
          </w:tcPr>
          <w:p w14:paraId="6D01076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70" w:type="dxa"/>
            <w:noWrap/>
            <w:hideMark/>
          </w:tcPr>
          <w:p w14:paraId="5B86F94D" w14:textId="184CAD7E"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6416E001" w14:textId="37871DCC"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5C9C68D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776E0DB0" w14:textId="2BF22286"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54100B2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0687C3F0"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235826F6" w14:textId="77777777" w:rsidTr="00132EBE">
        <w:trPr>
          <w:trHeight w:val="285"/>
        </w:trPr>
        <w:tc>
          <w:tcPr>
            <w:tcW w:w="851" w:type="dxa"/>
            <w:vMerge/>
            <w:hideMark/>
          </w:tcPr>
          <w:p w14:paraId="0E0F436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7A98FF1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化妆</w:t>
            </w:r>
          </w:p>
        </w:tc>
        <w:tc>
          <w:tcPr>
            <w:tcW w:w="800" w:type="dxa"/>
            <w:noWrap/>
            <w:hideMark/>
          </w:tcPr>
          <w:p w14:paraId="5A7ECBD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300</w:t>
            </w:r>
          </w:p>
        </w:tc>
        <w:tc>
          <w:tcPr>
            <w:tcW w:w="1170" w:type="dxa"/>
            <w:noWrap/>
            <w:hideMark/>
          </w:tcPr>
          <w:p w14:paraId="4D5E5FF4" w14:textId="50A86FD2"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3893E89C" w14:textId="558EF745"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1D4F81C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85</w:t>
            </w:r>
          </w:p>
        </w:tc>
        <w:tc>
          <w:tcPr>
            <w:tcW w:w="906" w:type="dxa"/>
          </w:tcPr>
          <w:p w14:paraId="0E31EE8F"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5</w:t>
            </w:r>
            <w:r w:rsidRPr="007B782E">
              <w:rPr>
                <w:rFonts w:ascii="Times New Roman" w:eastAsia="宋体" w:hAnsi="Times New Roman" w:cs="Times New Roman"/>
                <w:kern w:val="2"/>
                <w:sz w:val="21"/>
                <w:szCs w:val="21"/>
              </w:rPr>
              <w:t>0</w:t>
            </w:r>
          </w:p>
        </w:tc>
        <w:tc>
          <w:tcPr>
            <w:tcW w:w="1134" w:type="dxa"/>
            <w:noWrap/>
            <w:hideMark/>
          </w:tcPr>
          <w:p w14:paraId="2C9999D3"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1BAEFE22"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36B47C7D" w14:textId="77777777" w:rsidTr="00132EBE">
        <w:trPr>
          <w:trHeight w:val="285"/>
        </w:trPr>
        <w:tc>
          <w:tcPr>
            <w:tcW w:w="851" w:type="dxa"/>
            <w:vMerge/>
            <w:hideMark/>
          </w:tcPr>
          <w:p w14:paraId="07DB5F39"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05E0B57F"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一般</w:t>
            </w:r>
          </w:p>
        </w:tc>
        <w:tc>
          <w:tcPr>
            <w:tcW w:w="800" w:type="dxa"/>
            <w:noWrap/>
            <w:hideMark/>
          </w:tcPr>
          <w:p w14:paraId="189F8DEC"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70" w:type="dxa"/>
            <w:noWrap/>
            <w:hideMark/>
          </w:tcPr>
          <w:p w14:paraId="3C1466D5" w14:textId="68D6BC34"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992E86">
              <w:rPr>
                <w:rFonts w:ascii="Times New Roman" w:eastAsia="宋体" w:hAnsi="Times New Roman" w:cs="Times New Roman" w:hint="eastAsia"/>
                <w:kern w:val="2"/>
                <w:sz w:val="21"/>
                <w:szCs w:val="21"/>
              </w:rPr>
              <w:t>-</w:t>
            </w:r>
          </w:p>
        </w:tc>
        <w:tc>
          <w:tcPr>
            <w:tcW w:w="1093" w:type="dxa"/>
          </w:tcPr>
          <w:p w14:paraId="75B9D9E2" w14:textId="68B0FBF0"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635A23">
              <w:rPr>
                <w:rFonts w:ascii="Times New Roman" w:eastAsia="宋体" w:hAnsi="Times New Roman" w:cs="Times New Roman" w:hint="eastAsia"/>
                <w:kern w:val="2"/>
                <w:sz w:val="21"/>
                <w:szCs w:val="21"/>
              </w:rPr>
              <w:t>-</w:t>
            </w:r>
          </w:p>
        </w:tc>
        <w:tc>
          <w:tcPr>
            <w:tcW w:w="1417" w:type="dxa"/>
            <w:noWrap/>
            <w:hideMark/>
          </w:tcPr>
          <w:p w14:paraId="75E8B18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7AEE8C2F" w14:textId="03234813"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2C84DDB0"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00397119"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F142ED" w:rsidRPr="00F142ED" w14:paraId="1621312A" w14:textId="77777777" w:rsidTr="00132EBE">
        <w:trPr>
          <w:trHeight w:val="300"/>
        </w:trPr>
        <w:tc>
          <w:tcPr>
            <w:tcW w:w="851" w:type="dxa"/>
            <w:noWrap/>
            <w:hideMark/>
          </w:tcPr>
          <w:p w14:paraId="451887E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993" w:type="dxa"/>
            <w:noWrap/>
            <w:hideMark/>
          </w:tcPr>
          <w:p w14:paraId="5923600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 xml:space="preserve">　</w:t>
            </w:r>
            <w:r w:rsidRPr="007B782E">
              <w:rPr>
                <w:rFonts w:ascii="Times New Roman" w:eastAsia="宋体" w:hAnsi="Times New Roman" w:cs="Times New Roman" w:hint="eastAsia"/>
                <w:kern w:val="2"/>
                <w:sz w:val="21"/>
                <w:szCs w:val="21"/>
              </w:rPr>
              <w:t>一般</w:t>
            </w:r>
          </w:p>
        </w:tc>
        <w:tc>
          <w:tcPr>
            <w:tcW w:w="800" w:type="dxa"/>
            <w:noWrap/>
            <w:hideMark/>
          </w:tcPr>
          <w:p w14:paraId="3D27804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75</w:t>
            </w:r>
          </w:p>
        </w:tc>
        <w:tc>
          <w:tcPr>
            <w:tcW w:w="1170" w:type="dxa"/>
            <w:noWrap/>
            <w:hideMark/>
          </w:tcPr>
          <w:p w14:paraId="2F6FE853" w14:textId="4CA93306"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7B782E">
              <w:rPr>
                <w:rFonts w:ascii="Times New Roman" w:eastAsia="宋体" w:hAnsi="Times New Roman" w:cs="Times New Roman" w:hint="eastAsia"/>
                <w:kern w:val="2"/>
                <w:sz w:val="21"/>
                <w:szCs w:val="21"/>
              </w:rPr>
              <w:t>5300</w:t>
            </w:r>
          </w:p>
        </w:tc>
        <w:tc>
          <w:tcPr>
            <w:tcW w:w="1093" w:type="dxa"/>
          </w:tcPr>
          <w:p w14:paraId="7330802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&lt;3300</w:t>
            </w:r>
          </w:p>
        </w:tc>
        <w:tc>
          <w:tcPr>
            <w:tcW w:w="1417" w:type="dxa"/>
            <w:noWrap/>
            <w:hideMark/>
          </w:tcPr>
          <w:p w14:paraId="26B16DB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7FCB4152" w14:textId="7B90A8C3" w:rsidR="003C69E0" w:rsidRPr="007B782E" w:rsidRDefault="00506BEA" w:rsidP="007B782E">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3395F54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1AF0776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F142ED" w:rsidRPr="00F142ED" w14:paraId="24AC9C19" w14:textId="77777777" w:rsidTr="00132EBE">
        <w:trPr>
          <w:trHeight w:val="285"/>
        </w:trPr>
        <w:tc>
          <w:tcPr>
            <w:tcW w:w="851" w:type="dxa"/>
            <w:vMerge w:val="restart"/>
            <w:noWrap/>
            <w:hideMark/>
          </w:tcPr>
          <w:p w14:paraId="1267D91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楼梯</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走廊</w:t>
            </w:r>
          </w:p>
        </w:tc>
        <w:tc>
          <w:tcPr>
            <w:tcW w:w="993" w:type="dxa"/>
            <w:noWrap/>
            <w:hideMark/>
          </w:tcPr>
          <w:p w14:paraId="34FF65F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一般</w:t>
            </w:r>
          </w:p>
        </w:tc>
        <w:tc>
          <w:tcPr>
            <w:tcW w:w="800" w:type="dxa"/>
            <w:noWrap/>
            <w:hideMark/>
          </w:tcPr>
          <w:p w14:paraId="44F6F00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c>
          <w:tcPr>
            <w:tcW w:w="1170" w:type="dxa"/>
            <w:noWrap/>
            <w:hideMark/>
          </w:tcPr>
          <w:p w14:paraId="5062DA5D" w14:textId="207FAE56"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7B782E">
              <w:rPr>
                <w:rFonts w:ascii="Times New Roman" w:eastAsia="宋体" w:hAnsi="Times New Roman" w:cs="Times New Roman" w:hint="eastAsia"/>
                <w:kern w:val="2"/>
                <w:sz w:val="21"/>
                <w:szCs w:val="21"/>
              </w:rPr>
              <w:t>5300</w:t>
            </w:r>
          </w:p>
        </w:tc>
        <w:tc>
          <w:tcPr>
            <w:tcW w:w="1093" w:type="dxa"/>
          </w:tcPr>
          <w:p w14:paraId="7B6006D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&lt;3300</w:t>
            </w:r>
          </w:p>
        </w:tc>
        <w:tc>
          <w:tcPr>
            <w:tcW w:w="1417" w:type="dxa"/>
            <w:noWrap/>
            <w:hideMark/>
          </w:tcPr>
          <w:p w14:paraId="2DF4276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0A98491A" w14:textId="77A732F4" w:rsidR="003C69E0" w:rsidRPr="007B782E" w:rsidRDefault="00506BEA" w:rsidP="007B782E">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0F39242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1E2C4DA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184E1089" w14:textId="77777777" w:rsidTr="00132EBE">
        <w:trPr>
          <w:trHeight w:val="285"/>
        </w:trPr>
        <w:tc>
          <w:tcPr>
            <w:tcW w:w="851" w:type="dxa"/>
            <w:vMerge/>
            <w:hideMark/>
          </w:tcPr>
          <w:p w14:paraId="0CED320B"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02A58400"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深夜</w:t>
            </w:r>
          </w:p>
        </w:tc>
        <w:tc>
          <w:tcPr>
            <w:tcW w:w="800" w:type="dxa"/>
            <w:noWrap/>
            <w:hideMark/>
          </w:tcPr>
          <w:p w14:paraId="22C5A9BA"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w:t>
            </w:r>
          </w:p>
        </w:tc>
        <w:tc>
          <w:tcPr>
            <w:tcW w:w="1170" w:type="dxa"/>
            <w:noWrap/>
            <w:hideMark/>
          </w:tcPr>
          <w:p w14:paraId="140D011E" w14:textId="5122F27C"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BB4E97">
              <w:rPr>
                <w:rFonts w:ascii="Times New Roman" w:eastAsia="宋体" w:hAnsi="Times New Roman" w:cs="Times New Roman" w:hint="eastAsia"/>
                <w:kern w:val="2"/>
                <w:sz w:val="21"/>
                <w:szCs w:val="21"/>
              </w:rPr>
              <w:t>-</w:t>
            </w:r>
          </w:p>
        </w:tc>
        <w:tc>
          <w:tcPr>
            <w:tcW w:w="1093" w:type="dxa"/>
          </w:tcPr>
          <w:p w14:paraId="51F09D63" w14:textId="67D1549D"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55BC9">
              <w:rPr>
                <w:rFonts w:ascii="Times New Roman" w:eastAsia="宋体" w:hAnsi="Times New Roman" w:cs="Times New Roman" w:hint="eastAsia"/>
                <w:kern w:val="2"/>
                <w:sz w:val="21"/>
                <w:szCs w:val="21"/>
              </w:rPr>
              <w:t>-</w:t>
            </w:r>
          </w:p>
        </w:tc>
        <w:tc>
          <w:tcPr>
            <w:tcW w:w="1417" w:type="dxa"/>
            <w:noWrap/>
            <w:hideMark/>
          </w:tcPr>
          <w:p w14:paraId="16D2AF5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906" w:type="dxa"/>
          </w:tcPr>
          <w:p w14:paraId="2B9E58CE" w14:textId="3A781929"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16BBC">
              <w:rPr>
                <w:rFonts w:ascii="Times New Roman" w:eastAsia="宋体" w:hAnsi="Times New Roman" w:cs="Times New Roman" w:hint="eastAsia"/>
                <w:kern w:val="2"/>
                <w:sz w:val="21"/>
                <w:szCs w:val="21"/>
              </w:rPr>
              <w:t>-</w:t>
            </w:r>
          </w:p>
        </w:tc>
        <w:tc>
          <w:tcPr>
            <w:tcW w:w="1134" w:type="dxa"/>
            <w:noWrap/>
            <w:hideMark/>
          </w:tcPr>
          <w:p w14:paraId="74C19E6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19</w:t>
            </w:r>
          </w:p>
        </w:tc>
        <w:tc>
          <w:tcPr>
            <w:tcW w:w="1134" w:type="dxa"/>
          </w:tcPr>
          <w:p w14:paraId="42E64E13"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569D6368" w14:textId="77777777" w:rsidTr="00132EBE">
        <w:trPr>
          <w:trHeight w:val="285"/>
        </w:trPr>
        <w:tc>
          <w:tcPr>
            <w:tcW w:w="851" w:type="dxa"/>
            <w:vMerge/>
            <w:hideMark/>
          </w:tcPr>
          <w:p w14:paraId="05DD2540"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0FEAB4B0"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脱鞋处</w:t>
            </w:r>
          </w:p>
        </w:tc>
        <w:tc>
          <w:tcPr>
            <w:tcW w:w="800" w:type="dxa"/>
            <w:noWrap/>
            <w:hideMark/>
          </w:tcPr>
          <w:p w14:paraId="3A226C66"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200</w:t>
            </w:r>
          </w:p>
        </w:tc>
        <w:tc>
          <w:tcPr>
            <w:tcW w:w="1170" w:type="dxa"/>
            <w:noWrap/>
            <w:hideMark/>
          </w:tcPr>
          <w:p w14:paraId="55A56231" w14:textId="44BD71D6"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BB4E97">
              <w:rPr>
                <w:rFonts w:ascii="Times New Roman" w:eastAsia="宋体" w:hAnsi="Times New Roman" w:cs="Times New Roman" w:hint="eastAsia"/>
                <w:kern w:val="2"/>
                <w:sz w:val="21"/>
                <w:szCs w:val="21"/>
              </w:rPr>
              <w:t>-</w:t>
            </w:r>
          </w:p>
        </w:tc>
        <w:tc>
          <w:tcPr>
            <w:tcW w:w="1093" w:type="dxa"/>
          </w:tcPr>
          <w:p w14:paraId="44B4C32C" w14:textId="64A809BD"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55BC9">
              <w:rPr>
                <w:rFonts w:ascii="Times New Roman" w:eastAsia="宋体" w:hAnsi="Times New Roman" w:cs="Times New Roman" w:hint="eastAsia"/>
                <w:kern w:val="2"/>
                <w:sz w:val="21"/>
                <w:szCs w:val="21"/>
              </w:rPr>
              <w:t>-</w:t>
            </w:r>
          </w:p>
        </w:tc>
        <w:tc>
          <w:tcPr>
            <w:tcW w:w="1417" w:type="dxa"/>
            <w:noWrap/>
            <w:hideMark/>
          </w:tcPr>
          <w:p w14:paraId="65B052DD"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3867C6FF" w14:textId="2C6A07BF"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16BBC">
              <w:rPr>
                <w:rFonts w:ascii="Times New Roman" w:eastAsia="宋体" w:hAnsi="Times New Roman" w:cs="Times New Roman" w:hint="eastAsia"/>
                <w:kern w:val="2"/>
                <w:sz w:val="21"/>
                <w:szCs w:val="21"/>
              </w:rPr>
              <w:t>-</w:t>
            </w:r>
          </w:p>
        </w:tc>
        <w:tc>
          <w:tcPr>
            <w:tcW w:w="1134" w:type="dxa"/>
            <w:noWrap/>
            <w:hideMark/>
          </w:tcPr>
          <w:p w14:paraId="0049EEE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2F5E7AE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26FA4B39" w14:textId="77777777" w:rsidTr="00132EBE">
        <w:trPr>
          <w:trHeight w:val="285"/>
        </w:trPr>
        <w:tc>
          <w:tcPr>
            <w:tcW w:w="851" w:type="dxa"/>
            <w:vMerge/>
            <w:hideMark/>
          </w:tcPr>
          <w:p w14:paraId="6EFB683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3DD910B8"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一般</w:t>
            </w:r>
          </w:p>
        </w:tc>
        <w:tc>
          <w:tcPr>
            <w:tcW w:w="800" w:type="dxa"/>
            <w:noWrap/>
            <w:hideMark/>
          </w:tcPr>
          <w:p w14:paraId="4B63327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70" w:type="dxa"/>
            <w:noWrap/>
            <w:hideMark/>
          </w:tcPr>
          <w:p w14:paraId="3794E8D6" w14:textId="32C50313"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BB4E97">
              <w:rPr>
                <w:rFonts w:ascii="Times New Roman" w:eastAsia="宋体" w:hAnsi="Times New Roman" w:cs="Times New Roman" w:hint="eastAsia"/>
                <w:kern w:val="2"/>
                <w:sz w:val="21"/>
                <w:szCs w:val="21"/>
              </w:rPr>
              <w:t>-</w:t>
            </w:r>
          </w:p>
        </w:tc>
        <w:tc>
          <w:tcPr>
            <w:tcW w:w="1093" w:type="dxa"/>
          </w:tcPr>
          <w:p w14:paraId="66B52425" w14:textId="1D8A776C"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55BC9">
              <w:rPr>
                <w:rFonts w:ascii="Times New Roman" w:eastAsia="宋体" w:hAnsi="Times New Roman" w:cs="Times New Roman" w:hint="eastAsia"/>
                <w:kern w:val="2"/>
                <w:sz w:val="21"/>
                <w:szCs w:val="21"/>
              </w:rPr>
              <w:t>-</w:t>
            </w:r>
          </w:p>
        </w:tc>
        <w:tc>
          <w:tcPr>
            <w:tcW w:w="1417" w:type="dxa"/>
            <w:noWrap/>
            <w:hideMark/>
          </w:tcPr>
          <w:p w14:paraId="4E38877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80</w:t>
            </w:r>
          </w:p>
        </w:tc>
        <w:tc>
          <w:tcPr>
            <w:tcW w:w="906" w:type="dxa"/>
          </w:tcPr>
          <w:p w14:paraId="69B0D862" w14:textId="7AB7F9A8"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16BBC">
              <w:rPr>
                <w:rFonts w:ascii="Times New Roman" w:eastAsia="宋体" w:hAnsi="Times New Roman" w:cs="Times New Roman" w:hint="eastAsia"/>
                <w:kern w:val="2"/>
                <w:sz w:val="21"/>
                <w:szCs w:val="21"/>
              </w:rPr>
              <w:t>-</w:t>
            </w:r>
          </w:p>
        </w:tc>
        <w:tc>
          <w:tcPr>
            <w:tcW w:w="1134" w:type="dxa"/>
            <w:noWrap/>
            <w:hideMark/>
          </w:tcPr>
          <w:p w14:paraId="406A1BB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41B7105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30E32099" w14:textId="77777777" w:rsidTr="00132EBE">
        <w:trPr>
          <w:trHeight w:val="285"/>
        </w:trPr>
        <w:tc>
          <w:tcPr>
            <w:tcW w:w="851" w:type="dxa"/>
            <w:vMerge w:val="restart"/>
            <w:noWrap/>
            <w:hideMark/>
          </w:tcPr>
          <w:p w14:paraId="6B2481FA"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大门</w:t>
            </w:r>
          </w:p>
          <w:p w14:paraId="729B3D77"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入口外侧</w:t>
            </w:r>
          </w:p>
        </w:tc>
        <w:tc>
          <w:tcPr>
            <w:tcW w:w="993" w:type="dxa"/>
            <w:noWrap/>
            <w:hideMark/>
          </w:tcPr>
          <w:p w14:paraId="489202E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门牌</w:t>
            </w:r>
          </w:p>
        </w:tc>
        <w:tc>
          <w:tcPr>
            <w:tcW w:w="800" w:type="dxa"/>
            <w:noWrap/>
            <w:hideMark/>
          </w:tcPr>
          <w:p w14:paraId="24873250"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tc>
        <w:tc>
          <w:tcPr>
            <w:tcW w:w="1170" w:type="dxa"/>
            <w:noWrap/>
            <w:hideMark/>
          </w:tcPr>
          <w:p w14:paraId="71A1F655" w14:textId="4B13ABB2"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BB4E97">
              <w:rPr>
                <w:rFonts w:ascii="Times New Roman" w:eastAsia="宋体" w:hAnsi="Times New Roman" w:cs="Times New Roman" w:hint="eastAsia"/>
                <w:kern w:val="2"/>
                <w:sz w:val="21"/>
                <w:szCs w:val="21"/>
              </w:rPr>
              <w:t>-</w:t>
            </w:r>
          </w:p>
        </w:tc>
        <w:tc>
          <w:tcPr>
            <w:tcW w:w="1093" w:type="dxa"/>
          </w:tcPr>
          <w:p w14:paraId="6D7421D3" w14:textId="641422F4"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55BC9">
              <w:rPr>
                <w:rFonts w:ascii="Times New Roman" w:eastAsia="宋体" w:hAnsi="Times New Roman" w:cs="Times New Roman" w:hint="eastAsia"/>
                <w:kern w:val="2"/>
                <w:sz w:val="21"/>
                <w:szCs w:val="21"/>
              </w:rPr>
              <w:t>-</w:t>
            </w:r>
          </w:p>
        </w:tc>
        <w:tc>
          <w:tcPr>
            <w:tcW w:w="1417" w:type="dxa"/>
            <w:noWrap/>
            <w:hideMark/>
          </w:tcPr>
          <w:p w14:paraId="1B427ABD"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906" w:type="dxa"/>
          </w:tcPr>
          <w:p w14:paraId="606B6B77" w14:textId="7EF1A8F9"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16BBC">
              <w:rPr>
                <w:rFonts w:ascii="Times New Roman" w:eastAsia="宋体" w:hAnsi="Times New Roman" w:cs="Times New Roman" w:hint="eastAsia"/>
                <w:kern w:val="2"/>
                <w:sz w:val="21"/>
                <w:szCs w:val="21"/>
              </w:rPr>
              <w:t>-</w:t>
            </w:r>
          </w:p>
        </w:tc>
        <w:tc>
          <w:tcPr>
            <w:tcW w:w="1134" w:type="dxa"/>
            <w:noWrap/>
            <w:hideMark/>
          </w:tcPr>
          <w:p w14:paraId="1406A706"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5E424F2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5BD8300D" w14:textId="77777777" w:rsidTr="00132EBE">
        <w:trPr>
          <w:trHeight w:val="285"/>
        </w:trPr>
        <w:tc>
          <w:tcPr>
            <w:tcW w:w="851" w:type="dxa"/>
            <w:vMerge/>
            <w:hideMark/>
          </w:tcPr>
          <w:p w14:paraId="1466657A"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374FAF4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通道</w:t>
            </w:r>
          </w:p>
        </w:tc>
        <w:tc>
          <w:tcPr>
            <w:tcW w:w="800" w:type="dxa"/>
            <w:noWrap/>
            <w:hideMark/>
          </w:tcPr>
          <w:p w14:paraId="0703BB8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w:t>
            </w:r>
          </w:p>
        </w:tc>
        <w:tc>
          <w:tcPr>
            <w:tcW w:w="1170" w:type="dxa"/>
            <w:noWrap/>
            <w:hideMark/>
          </w:tcPr>
          <w:p w14:paraId="353D7B70" w14:textId="4CAEA38E"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BB4E97">
              <w:rPr>
                <w:rFonts w:ascii="Times New Roman" w:eastAsia="宋体" w:hAnsi="Times New Roman" w:cs="Times New Roman" w:hint="eastAsia"/>
                <w:kern w:val="2"/>
                <w:sz w:val="21"/>
                <w:szCs w:val="21"/>
              </w:rPr>
              <w:t>-</w:t>
            </w:r>
          </w:p>
        </w:tc>
        <w:tc>
          <w:tcPr>
            <w:tcW w:w="1093" w:type="dxa"/>
          </w:tcPr>
          <w:p w14:paraId="12B55247" w14:textId="738DD7BC"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55BC9">
              <w:rPr>
                <w:rFonts w:ascii="Times New Roman" w:eastAsia="宋体" w:hAnsi="Times New Roman" w:cs="Times New Roman" w:hint="eastAsia"/>
                <w:kern w:val="2"/>
                <w:sz w:val="21"/>
                <w:szCs w:val="21"/>
              </w:rPr>
              <w:t>-</w:t>
            </w:r>
          </w:p>
        </w:tc>
        <w:tc>
          <w:tcPr>
            <w:tcW w:w="1417" w:type="dxa"/>
            <w:noWrap/>
            <w:hideMark/>
          </w:tcPr>
          <w:p w14:paraId="5122386C"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906" w:type="dxa"/>
          </w:tcPr>
          <w:p w14:paraId="28DB5DC7" w14:textId="17EC5DE8"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16BBC">
              <w:rPr>
                <w:rFonts w:ascii="Times New Roman" w:eastAsia="宋体" w:hAnsi="Times New Roman" w:cs="Times New Roman" w:hint="eastAsia"/>
                <w:kern w:val="2"/>
                <w:sz w:val="21"/>
                <w:szCs w:val="21"/>
              </w:rPr>
              <w:t>-</w:t>
            </w:r>
          </w:p>
        </w:tc>
        <w:tc>
          <w:tcPr>
            <w:tcW w:w="1134" w:type="dxa"/>
            <w:noWrap/>
            <w:hideMark/>
          </w:tcPr>
          <w:p w14:paraId="02A96D4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38D1989A"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F142ED" w:rsidRPr="00F142ED" w14:paraId="4D944CF1" w14:textId="77777777" w:rsidTr="00132EBE">
        <w:trPr>
          <w:trHeight w:val="285"/>
        </w:trPr>
        <w:tc>
          <w:tcPr>
            <w:tcW w:w="851" w:type="dxa"/>
            <w:noWrap/>
            <w:hideMark/>
          </w:tcPr>
          <w:p w14:paraId="0FB846F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车库</w:t>
            </w:r>
          </w:p>
        </w:tc>
        <w:tc>
          <w:tcPr>
            <w:tcW w:w="993" w:type="dxa"/>
            <w:noWrap/>
            <w:hideMark/>
          </w:tcPr>
          <w:p w14:paraId="2B87C00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一般</w:t>
            </w:r>
          </w:p>
        </w:tc>
        <w:tc>
          <w:tcPr>
            <w:tcW w:w="800" w:type="dxa"/>
            <w:noWrap/>
            <w:hideMark/>
          </w:tcPr>
          <w:p w14:paraId="11DDE8B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c>
          <w:tcPr>
            <w:tcW w:w="1170" w:type="dxa"/>
            <w:noWrap/>
            <w:hideMark/>
          </w:tcPr>
          <w:p w14:paraId="0936769A" w14:textId="5E194AB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3300</w:t>
            </w:r>
            <w:r w:rsidR="00D33B47">
              <w:rPr>
                <w:rFonts w:ascii="Times New Roman" w:eastAsia="宋体" w:hAnsi="Times New Roman" w:cs="Times New Roman"/>
                <w:kern w:val="2"/>
                <w:sz w:val="21"/>
                <w:szCs w:val="21"/>
              </w:rPr>
              <w:t>~</w:t>
            </w:r>
            <w:r w:rsidRPr="007B782E">
              <w:rPr>
                <w:rFonts w:ascii="Times New Roman" w:eastAsia="宋体" w:hAnsi="Times New Roman" w:cs="Times New Roman" w:hint="eastAsia"/>
                <w:kern w:val="2"/>
                <w:sz w:val="21"/>
                <w:szCs w:val="21"/>
              </w:rPr>
              <w:t>5300</w:t>
            </w:r>
          </w:p>
        </w:tc>
        <w:tc>
          <w:tcPr>
            <w:tcW w:w="1093" w:type="dxa"/>
          </w:tcPr>
          <w:p w14:paraId="0970A08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&lt;3300</w:t>
            </w:r>
          </w:p>
        </w:tc>
        <w:tc>
          <w:tcPr>
            <w:tcW w:w="1417" w:type="dxa"/>
            <w:noWrap/>
            <w:hideMark/>
          </w:tcPr>
          <w:p w14:paraId="40CC1A5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40</w:t>
            </w:r>
          </w:p>
        </w:tc>
        <w:tc>
          <w:tcPr>
            <w:tcW w:w="906" w:type="dxa"/>
          </w:tcPr>
          <w:p w14:paraId="711A47C6" w14:textId="61DB5416" w:rsidR="003C69E0" w:rsidRPr="007B782E" w:rsidRDefault="00506BEA" w:rsidP="007B782E">
            <w:pPr>
              <w:pStyle w:val="aa"/>
              <w:spacing w:line="400" w:lineRule="exact"/>
              <w:ind w:firstLineChars="0" w:firstLine="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w:t>
            </w:r>
          </w:p>
        </w:tc>
        <w:tc>
          <w:tcPr>
            <w:tcW w:w="1134" w:type="dxa"/>
            <w:noWrap/>
            <w:hideMark/>
          </w:tcPr>
          <w:p w14:paraId="1840798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7C8320F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74F755AE" w14:textId="77777777" w:rsidTr="00132EBE">
        <w:trPr>
          <w:trHeight w:val="285"/>
        </w:trPr>
        <w:tc>
          <w:tcPr>
            <w:tcW w:w="851" w:type="dxa"/>
            <w:vMerge w:val="restart"/>
            <w:noWrap/>
            <w:hideMark/>
          </w:tcPr>
          <w:p w14:paraId="4D588FCB"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庭院</w:t>
            </w:r>
          </w:p>
        </w:tc>
        <w:tc>
          <w:tcPr>
            <w:tcW w:w="993" w:type="dxa"/>
            <w:noWrap/>
            <w:hideMark/>
          </w:tcPr>
          <w:p w14:paraId="59913B35"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聚会</w:t>
            </w:r>
          </w:p>
        </w:tc>
        <w:tc>
          <w:tcPr>
            <w:tcW w:w="800" w:type="dxa"/>
            <w:noWrap/>
            <w:hideMark/>
          </w:tcPr>
          <w:p w14:paraId="33993FA4"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70" w:type="dxa"/>
            <w:noWrap/>
            <w:hideMark/>
          </w:tcPr>
          <w:p w14:paraId="192B32D3" w14:textId="6C35AC3F"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DB12BB">
              <w:rPr>
                <w:rFonts w:ascii="Times New Roman" w:eastAsia="宋体" w:hAnsi="Times New Roman" w:cs="Times New Roman" w:hint="eastAsia"/>
                <w:kern w:val="2"/>
                <w:sz w:val="21"/>
                <w:szCs w:val="21"/>
              </w:rPr>
              <w:t>-</w:t>
            </w:r>
          </w:p>
        </w:tc>
        <w:tc>
          <w:tcPr>
            <w:tcW w:w="1093" w:type="dxa"/>
          </w:tcPr>
          <w:p w14:paraId="29497DA1" w14:textId="316EF374"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D0121F">
              <w:rPr>
                <w:rFonts w:ascii="Times New Roman" w:eastAsia="宋体" w:hAnsi="Times New Roman" w:cs="Times New Roman" w:hint="eastAsia"/>
                <w:kern w:val="2"/>
                <w:sz w:val="21"/>
                <w:szCs w:val="21"/>
              </w:rPr>
              <w:t>-</w:t>
            </w:r>
          </w:p>
        </w:tc>
        <w:tc>
          <w:tcPr>
            <w:tcW w:w="1417" w:type="dxa"/>
            <w:noWrap/>
            <w:hideMark/>
          </w:tcPr>
          <w:p w14:paraId="03654D14" w14:textId="6088C5B8"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3A5734">
              <w:rPr>
                <w:rFonts w:ascii="Times New Roman" w:eastAsia="宋体" w:hAnsi="Times New Roman" w:cs="Times New Roman" w:hint="eastAsia"/>
                <w:kern w:val="2"/>
                <w:sz w:val="21"/>
                <w:szCs w:val="21"/>
              </w:rPr>
              <w:t>-</w:t>
            </w:r>
          </w:p>
        </w:tc>
        <w:tc>
          <w:tcPr>
            <w:tcW w:w="906" w:type="dxa"/>
          </w:tcPr>
          <w:p w14:paraId="604AA598" w14:textId="27AD73E4"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EE4F24">
              <w:rPr>
                <w:rFonts w:ascii="Times New Roman" w:eastAsia="宋体" w:hAnsi="Times New Roman" w:cs="Times New Roman" w:hint="eastAsia"/>
                <w:kern w:val="2"/>
                <w:sz w:val="21"/>
                <w:szCs w:val="21"/>
              </w:rPr>
              <w:t>-</w:t>
            </w:r>
          </w:p>
        </w:tc>
        <w:tc>
          <w:tcPr>
            <w:tcW w:w="1134" w:type="dxa"/>
            <w:noWrap/>
            <w:hideMark/>
          </w:tcPr>
          <w:p w14:paraId="2ABFB44D"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1774C006"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3DB41B7E" w14:textId="77777777" w:rsidTr="00132EBE">
        <w:trPr>
          <w:trHeight w:val="285"/>
        </w:trPr>
        <w:tc>
          <w:tcPr>
            <w:tcW w:w="851" w:type="dxa"/>
            <w:vMerge/>
            <w:hideMark/>
          </w:tcPr>
          <w:p w14:paraId="4F9EFA8F"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20FF0DA7"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一般</w:t>
            </w:r>
          </w:p>
        </w:tc>
        <w:tc>
          <w:tcPr>
            <w:tcW w:w="800" w:type="dxa"/>
            <w:noWrap/>
            <w:hideMark/>
          </w:tcPr>
          <w:p w14:paraId="73BB8101"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tc>
        <w:tc>
          <w:tcPr>
            <w:tcW w:w="1170" w:type="dxa"/>
            <w:noWrap/>
            <w:hideMark/>
          </w:tcPr>
          <w:p w14:paraId="7B50EC2F" w14:textId="621DE166"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DB12BB">
              <w:rPr>
                <w:rFonts w:ascii="Times New Roman" w:eastAsia="宋体" w:hAnsi="Times New Roman" w:cs="Times New Roman" w:hint="eastAsia"/>
                <w:kern w:val="2"/>
                <w:sz w:val="21"/>
                <w:szCs w:val="21"/>
              </w:rPr>
              <w:t>-</w:t>
            </w:r>
          </w:p>
        </w:tc>
        <w:tc>
          <w:tcPr>
            <w:tcW w:w="1093" w:type="dxa"/>
          </w:tcPr>
          <w:p w14:paraId="6A81CBC5" w14:textId="087E700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D0121F">
              <w:rPr>
                <w:rFonts w:ascii="Times New Roman" w:eastAsia="宋体" w:hAnsi="Times New Roman" w:cs="Times New Roman" w:hint="eastAsia"/>
                <w:kern w:val="2"/>
                <w:sz w:val="21"/>
                <w:szCs w:val="21"/>
              </w:rPr>
              <w:t>-</w:t>
            </w:r>
          </w:p>
        </w:tc>
        <w:tc>
          <w:tcPr>
            <w:tcW w:w="1417" w:type="dxa"/>
            <w:noWrap/>
            <w:hideMark/>
          </w:tcPr>
          <w:p w14:paraId="107338C9" w14:textId="3A4FE1A0"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3A5734">
              <w:rPr>
                <w:rFonts w:ascii="Times New Roman" w:eastAsia="宋体" w:hAnsi="Times New Roman" w:cs="Times New Roman" w:hint="eastAsia"/>
                <w:kern w:val="2"/>
                <w:sz w:val="21"/>
                <w:szCs w:val="21"/>
              </w:rPr>
              <w:t>-</w:t>
            </w:r>
          </w:p>
        </w:tc>
        <w:tc>
          <w:tcPr>
            <w:tcW w:w="906" w:type="dxa"/>
          </w:tcPr>
          <w:p w14:paraId="2F561FEF" w14:textId="4443C4C6"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EE4F24">
              <w:rPr>
                <w:rFonts w:ascii="Times New Roman" w:eastAsia="宋体" w:hAnsi="Times New Roman" w:cs="Times New Roman" w:hint="eastAsia"/>
                <w:kern w:val="2"/>
                <w:sz w:val="21"/>
                <w:szCs w:val="21"/>
              </w:rPr>
              <w:t>-</w:t>
            </w:r>
          </w:p>
        </w:tc>
        <w:tc>
          <w:tcPr>
            <w:tcW w:w="1134" w:type="dxa"/>
            <w:noWrap/>
            <w:hideMark/>
          </w:tcPr>
          <w:p w14:paraId="1613CE0C"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10D45B02"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r w:rsidR="00506BEA" w:rsidRPr="00F142ED" w14:paraId="65B3C80A" w14:textId="77777777" w:rsidTr="00132EBE">
        <w:trPr>
          <w:trHeight w:val="285"/>
        </w:trPr>
        <w:tc>
          <w:tcPr>
            <w:tcW w:w="851" w:type="dxa"/>
            <w:vMerge/>
            <w:hideMark/>
          </w:tcPr>
          <w:p w14:paraId="418F7A5A"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p>
        </w:tc>
        <w:tc>
          <w:tcPr>
            <w:tcW w:w="993" w:type="dxa"/>
            <w:noWrap/>
            <w:hideMark/>
          </w:tcPr>
          <w:p w14:paraId="3855B6C6"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通道</w:t>
            </w:r>
          </w:p>
        </w:tc>
        <w:tc>
          <w:tcPr>
            <w:tcW w:w="800" w:type="dxa"/>
            <w:noWrap/>
            <w:hideMark/>
          </w:tcPr>
          <w:p w14:paraId="4B5188DE"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w:t>
            </w:r>
          </w:p>
        </w:tc>
        <w:tc>
          <w:tcPr>
            <w:tcW w:w="1170" w:type="dxa"/>
            <w:noWrap/>
            <w:hideMark/>
          </w:tcPr>
          <w:p w14:paraId="11FC9CAB" w14:textId="2F5CF14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DB12BB">
              <w:rPr>
                <w:rFonts w:ascii="Times New Roman" w:eastAsia="宋体" w:hAnsi="Times New Roman" w:cs="Times New Roman" w:hint="eastAsia"/>
                <w:kern w:val="2"/>
                <w:sz w:val="21"/>
                <w:szCs w:val="21"/>
              </w:rPr>
              <w:t>-</w:t>
            </w:r>
          </w:p>
        </w:tc>
        <w:tc>
          <w:tcPr>
            <w:tcW w:w="1093" w:type="dxa"/>
          </w:tcPr>
          <w:p w14:paraId="231314CE" w14:textId="759C6992"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D0121F">
              <w:rPr>
                <w:rFonts w:ascii="Times New Roman" w:eastAsia="宋体" w:hAnsi="Times New Roman" w:cs="Times New Roman" w:hint="eastAsia"/>
                <w:kern w:val="2"/>
                <w:sz w:val="21"/>
                <w:szCs w:val="21"/>
              </w:rPr>
              <w:t>-</w:t>
            </w:r>
          </w:p>
        </w:tc>
        <w:tc>
          <w:tcPr>
            <w:tcW w:w="1417" w:type="dxa"/>
            <w:noWrap/>
            <w:hideMark/>
          </w:tcPr>
          <w:p w14:paraId="2E11DDA8" w14:textId="0CFBC4F6"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3A5734">
              <w:rPr>
                <w:rFonts w:ascii="Times New Roman" w:eastAsia="宋体" w:hAnsi="Times New Roman" w:cs="Times New Roman" w:hint="eastAsia"/>
                <w:kern w:val="2"/>
                <w:sz w:val="21"/>
                <w:szCs w:val="21"/>
              </w:rPr>
              <w:t>-</w:t>
            </w:r>
          </w:p>
        </w:tc>
        <w:tc>
          <w:tcPr>
            <w:tcW w:w="906" w:type="dxa"/>
          </w:tcPr>
          <w:p w14:paraId="7E71400F" w14:textId="76E0BCB0"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EE4F24">
              <w:rPr>
                <w:rFonts w:ascii="Times New Roman" w:eastAsia="宋体" w:hAnsi="Times New Roman" w:cs="Times New Roman" w:hint="eastAsia"/>
                <w:kern w:val="2"/>
                <w:sz w:val="21"/>
                <w:szCs w:val="21"/>
              </w:rPr>
              <w:t>-</w:t>
            </w:r>
          </w:p>
        </w:tc>
        <w:tc>
          <w:tcPr>
            <w:tcW w:w="1134" w:type="dxa"/>
            <w:noWrap/>
            <w:hideMark/>
          </w:tcPr>
          <w:p w14:paraId="59B36AF8"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22</w:t>
            </w:r>
          </w:p>
        </w:tc>
        <w:tc>
          <w:tcPr>
            <w:tcW w:w="1134" w:type="dxa"/>
          </w:tcPr>
          <w:p w14:paraId="531B9F1C" w14:textId="77777777" w:rsidR="00506BEA" w:rsidRPr="007B782E" w:rsidRDefault="00506BEA" w:rsidP="00506BEA">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16</w:t>
            </w:r>
          </w:p>
        </w:tc>
      </w:tr>
    </w:tbl>
    <w:p w14:paraId="666043CD" w14:textId="36950F26" w:rsidR="003C69E0" w:rsidRPr="00D2494F" w:rsidRDefault="003C69E0" w:rsidP="0067507A">
      <w:pPr>
        <w:spacing w:line="360" w:lineRule="auto"/>
        <w:rPr>
          <w:rFonts w:ascii="宋体" w:eastAsia="宋体" w:hAnsi="宋体"/>
          <w:sz w:val="24"/>
          <w:szCs w:val="28"/>
        </w:rPr>
      </w:pPr>
      <w:r w:rsidRPr="00D97CB7">
        <w:rPr>
          <w:rFonts w:ascii="宋体" w:eastAsia="宋体" w:hAnsi="宋体"/>
          <w:b/>
          <w:bCs/>
          <w:sz w:val="24"/>
          <w:szCs w:val="28"/>
        </w:rPr>
        <w:t>7.6.5</w:t>
      </w:r>
      <w:r w:rsidR="00D97CB7">
        <w:rPr>
          <w:rFonts w:ascii="宋体" w:eastAsia="宋体" w:hAnsi="宋体" w:hint="eastAsia"/>
          <w:sz w:val="24"/>
          <w:szCs w:val="28"/>
        </w:rPr>
        <w:t>衣帽间、卫生间</w:t>
      </w:r>
      <w:r w:rsidR="00D97CB7" w:rsidRPr="00D97CB7">
        <w:rPr>
          <w:rFonts w:ascii="宋体" w:eastAsia="宋体" w:hAnsi="宋体" w:hint="eastAsia"/>
          <w:sz w:val="24"/>
          <w:szCs w:val="28"/>
        </w:rPr>
        <w:t>等</w:t>
      </w:r>
      <w:r w:rsidR="003371AC">
        <w:rPr>
          <w:rFonts w:ascii="宋体" w:eastAsia="宋体" w:hAnsi="宋体" w:hint="eastAsia"/>
          <w:sz w:val="24"/>
          <w:szCs w:val="28"/>
        </w:rPr>
        <w:t>需要客观评价肤色的空间</w:t>
      </w:r>
      <w:r w:rsidR="00506BEA" w:rsidRPr="00D97CB7">
        <w:rPr>
          <w:rFonts w:ascii="宋体" w:eastAsia="宋体" w:hAnsi="宋体" w:hint="eastAsia"/>
          <w:sz w:val="24"/>
          <w:szCs w:val="28"/>
        </w:rPr>
        <w:t>应</w:t>
      </w:r>
      <w:r w:rsidRPr="00D97CB7">
        <w:rPr>
          <w:rFonts w:ascii="宋体" w:eastAsia="宋体" w:hAnsi="宋体" w:hint="eastAsia"/>
          <w:sz w:val="24"/>
          <w:szCs w:val="28"/>
        </w:rPr>
        <w:t>满足肤色</w:t>
      </w:r>
      <w:proofErr w:type="gramStart"/>
      <w:r w:rsidRPr="00D97CB7">
        <w:rPr>
          <w:rFonts w:ascii="宋体" w:eastAsia="宋体" w:hAnsi="宋体" w:hint="eastAsia"/>
          <w:sz w:val="24"/>
          <w:szCs w:val="28"/>
        </w:rPr>
        <w:t>偏好指数</w:t>
      </w:r>
      <w:proofErr w:type="gramEnd"/>
      <w:r w:rsidRPr="00D97CB7">
        <w:rPr>
          <w:rFonts w:ascii="宋体" w:eastAsia="宋体" w:hAnsi="宋体" w:hint="eastAsia"/>
          <w:sz w:val="24"/>
          <w:szCs w:val="28"/>
        </w:rPr>
        <w:t>的要求。</w:t>
      </w:r>
    </w:p>
    <w:p w14:paraId="655EC8CC" w14:textId="4F174671" w:rsidR="003C69E0" w:rsidRPr="00F142ED" w:rsidRDefault="003C69E0" w:rsidP="0067507A">
      <w:pPr>
        <w:spacing w:line="360" w:lineRule="auto"/>
        <w:rPr>
          <w:rFonts w:ascii="宋体" w:eastAsia="宋体" w:hAnsi="宋体"/>
          <w:sz w:val="24"/>
          <w:szCs w:val="24"/>
        </w:rPr>
      </w:pPr>
      <w:r w:rsidRPr="00F142ED">
        <w:rPr>
          <w:rFonts w:ascii="宋体" w:eastAsia="宋体" w:hAnsi="宋体"/>
          <w:b/>
          <w:bCs/>
          <w:sz w:val="24"/>
          <w:szCs w:val="28"/>
        </w:rPr>
        <w:t>7.6.6</w:t>
      </w:r>
      <w:r w:rsidR="00470A32">
        <w:rPr>
          <w:rFonts w:ascii="宋体" w:eastAsia="宋体" w:hAnsi="宋体"/>
          <w:b/>
          <w:bCs/>
          <w:sz w:val="24"/>
          <w:szCs w:val="28"/>
        </w:rPr>
        <w:t xml:space="preserve"> </w:t>
      </w:r>
      <w:r w:rsidRPr="00F142ED">
        <w:rPr>
          <w:rFonts w:ascii="宋体" w:eastAsia="宋体" w:hAnsi="宋体" w:hint="eastAsia"/>
          <w:sz w:val="24"/>
          <w:szCs w:val="28"/>
        </w:rPr>
        <w:t>在卧室、起居室等重要房间中，生理等效照度应达到</w:t>
      </w:r>
      <w:r w:rsidRPr="00F142ED">
        <w:rPr>
          <w:rFonts w:ascii="宋体" w:eastAsia="宋体" w:hAnsi="宋体"/>
          <w:sz w:val="24"/>
          <w:szCs w:val="28"/>
        </w:rPr>
        <w:t>250lx</w:t>
      </w:r>
      <w:r w:rsidRPr="00F142ED">
        <w:rPr>
          <w:rFonts w:ascii="宋体" w:eastAsia="宋体" w:hAnsi="宋体" w:hint="eastAsia"/>
          <w:sz w:val="24"/>
          <w:szCs w:val="28"/>
        </w:rPr>
        <w:t>，并</w:t>
      </w:r>
      <w:r w:rsidRPr="00F142ED">
        <w:rPr>
          <w:rFonts w:ascii="宋体" w:eastAsia="宋体" w:hAnsi="宋体" w:hint="eastAsia"/>
          <w:sz w:val="24"/>
          <w:szCs w:val="24"/>
        </w:rPr>
        <w:t>考虑天然采光和人工照明的平衡。</w:t>
      </w:r>
    </w:p>
    <w:p w14:paraId="63AE4784" w14:textId="4AF63D2F" w:rsidR="003C69E0" w:rsidRPr="00D2494F" w:rsidRDefault="003C69E0" w:rsidP="0067507A">
      <w:pPr>
        <w:spacing w:line="360" w:lineRule="auto"/>
        <w:rPr>
          <w:rFonts w:ascii="宋体" w:eastAsia="宋体" w:hAnsi="宋体"/>
          <w:sz w:val="24"/>
          <w:szCs w:val="28"/>
        </w:rPr>
      </w:pPr>
      <w:r w:rsidRPr="00F142ED">
        <w:rPr>
          <w:rFonts w:ascii="宋体" w:eastAsia="宋体" w:hAnsi="宋体"/>
          <w:b/>
          <w:bCs/>
          <w:sz w:val="24"/>
          <w:szCs w:val="28"/>
        </w:rPr>
        <w:t>7.6.7</w:t>
      </w:r>
      <w:r w:rsidR="00470A32">
        <w:rPr>
          <w:rFonts w:ascii="宋体" w:eastAsia="宋体" w:hAnsi="宋体"/>
          <w:b/>
          <w:bCs/>
          <w:sz w:val="24"/>
          <w:szCs w:val="28"/>
        </w:rPr>
        <w:t xml:space="preserve"> </w:t>
      </w:r>
      <w:r w:rsidRPr="00F142ED">
        <w:rPr>
          <w:rFonts w:ascii="宋体" w:eastAsia="宋体" w:hAnsi="宋体" w:hint="eastAsia"/>
          <w:sz w:val="24"/>
          <w:szCs w:val="28"/>
        </w:rPr>
        <w:t>在卧室到卫生间的路径及卫生间内部，可由夜灯提供安全照明，</w:t>
      </w:r>
      <w:r w:rsidRPr="00F142ED">
        <w:rPr>
          <w:rFonts w:ascii="宋体" w:eastAsia="宋体" w:hAnsi="宋体"/>
          <w:sz w:val="24"/>
          <w:szCs w:val="28"/>
        </w:rPr>
        <w:t xml:space="preserve"> </w:t>
      </w:r>
      <w:r w:rsidRPr="00F142ED">
        <w:rPr>
          <w:rFonts w:ascii="宋体" w:eastAsia="宋体" w:hAnsi="宋体" w:hint="eastAsia"/>
          <w:sz w:val="24"/>
          <w:szCs w:val="28"/>
        </w:rPr>
        <w:t>距地安装高度不超过30 cm，出光方向水平线以下。</w:t>
      </w:r>
    </w:p>
    <w:p w14:paraId="2FFA8765" w14:textId="63960FA2" w:rsidR="003C69E0" w:rsidRPr="00F142ED" w:rsidRDefault="003C69E0" w:rsidP="0067507A">
      <w:pPr>
        <w:spacing w:line="360" w:lineRule="auto"/>
        <w:rPr>
          <w:rFonts w:ascii="宋体" w:eastAsia="宋体" w:hAnsi="宋体"/>
          <w:sz w:val="24"/>
          <w:szCs w:val="28"/>
        </w:rPr>
      </w:pPr>
      <w:r w:rsidRPr="00F142ED">
        <w:rPr>
          <w:rFonts w:ascii="宋体" w:eastAsia="宋体" w:hAnsi="宋体"/>
          <w:b/>
          <w:bCs/>
          <w:sz w:val="24"/>
          <w:szCs w:val="28"/>
        </w:rPr>
        <w:t>7.6.8</w:t>
      </w:r>
      <w:r w:rsidR="00470A32">
        <w:rPr>
          <w:rFonts w:ascii="宋体" w:eastAsia="宋体" w:hAnsi="宋体"/>
          <w:b/>
          <w:bCs/>
          <w:sz w:val="24"/>
          <w:szCs w:val="28"/>
        </w:rPr>
        <w:t xml:space="preserve"> </w:t>
      </w:r>
      <w:r w:rsidRPr="00F142ED">
        <w:rPr>
          <w:rFonts w:ascii="宋体" w:eastAsia="宋体" w:hAnsi="宋体" w:hint="eastAsia"/>
          <w:sz w:val="24"/>
          <w:szCs w:val="28"/>
        </w:rPr>
        <w:t>模拟黎明光照变化的卧室照明系统应具备以下条件：</w:t>
      </w:r>
    </w:p>
    <w:p w14:paraId="3928EB82" w14:textId="2D264F6D" w:rsidR="003C69E0" w:rsidRPr="0067158B" w:rsidRDefault="003C69E0"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67158B">
        <w:rPr>
          <w:rFonts w:ascii="Times New Roman" w:eastAsia="宋体" w:hAnsi="Times New Roman" w:cs="Times New Roman" w:hint="eastAsia"/>
          <w:b/>
          <w:sz w:val="24"/>
          <w:szCs w:val="21"/>
        </w:rPr>
        <w:lastRenderedPageBreak/>
        <w:t>1</w:t>
      </w:r>
      <w:r w:rsidR="00470A32">
        <w:rPr>
          <w:rFonts w:ascii="Times New Roman" w:eastAsia="宋体" w:hAnsi="Times New Roman" w:cs="Times New Roman"/>
          <w:b/>
          <w:sz w:val="24"/>
          <w:szCs w:val="21"/>
        </w:rPr>
        <w:t xml:space="preserve"> </w:t>
      </w:r>
      <w:r w:rsidRPr="00E73D99">
        <w:rPr>
          <w:rFonts w:ascii="Times New Roman" w:eastAsia="宋体" w:hAnsi="Times New Roman" w:cs="Times New Roman" w:hint="eastAsia"/>
          <w:bCs/>
          <w:sz w:val="24"/>
          <w:szCs w:val="21"/>
        </w:rPr>
        <w:t>允许使用者设置起床时间；</w:t>
      </w:r>
    </w:p>
    <w:p w14:paraId="4577757F" w14:textId="07A29D0D" w:rsidR="003C69E0" w:rsidRPr="0067158B" w:rsidRDefault="003C69E0"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67158B">
        <w:rPr>
          <w:rFonts w:ascii="Times New Roman" w:eastAsia="宋体" w:hAnsi="Times New Roman" w:cs="Times New Roman" w:hint="eastAsia"/>
          <w:b/>
          <w:sz w:val="24"/>
          <w:szCs w:val="21"/>
        </w:rPr>
        <w:t>2</w:t>
      </w:r>
      <w:r w:rsidR="00470A32">
        <w:rPr>
          <w:rFonts w:ascii="Times New Roman" w:eastAsia="宋体" w:hAnsi="Times New Roman" w:cs="Times New Roman"/>
          <w:b/>
          <w:sz w:val="24"/>
          <w:szCs w:val="21"/>
        </w:rPr>
        <w:t xml:space="preserve"> </w:t>
      </w:r>
      <w:r w:rsidR="00506BEA" w:rsidRPr="00E73D99">
        <w:rPr>
          <w:rFonts w:ascii="Times New Roman" w:eastAsia="宋体" w:hAnsi="Times New Roman" w:cs="Times New Roman" w:hint="eastAsia"/>
          <w:bCs/>
          <w:sz w:val="24"/>
          <w:szCs w:val="21"/>
        </w:rPr>
        <w:t>朝向床头方向</w:t>
      </w:r>
      <w:r w:rsidR="00506BEA">
        <w:rPr>
          <w:rFonts w:ascii="Times New Roman" w:eastAsia="宋体" w:hAnsi="Times New Roman" w:cs="Times New Roman" w:hint="eastAsia"/>
          <w:bCs/>
          <w:sz w:val="24"/>
          <w:szCs w:val="21"/>
        </w:rPr>
        <w:t>的</w:t>
      </w:r>
      <w:r w:rsidR="00506BEA" w:rsidRPr="00E73D99">
        <w:rPr>
          <w:rFonts w:ascii="Times New Roman" w:eastAsia="宋体" w:hAnsi="Times New Roman" w:cs="Times New Roman" w:hint="eastAsia"/>
          <w:bCs/>
          <w:sz w:val="24"/>
          <w:szCs w:val="21"/>
        </w:rPr>
        <w:t>生理等效照度</w:t>
      </w:r>
      <w:r w:rsidRPr="00E73D99">
        <w:rPr>
          <w:rFonts w:ascii="Times New Roman" w:eastAsia="宋体" w:hAnsi="Times New Roman" w:cs="Times New Roman" w:hint="eastAsia"/>
          <w:bCs/>
          <w:sz w:val="24"/>
          <w:szCs w:val="21"/>
        </w:rPr>
        <w:t>逐渐提升（如</w:t>
      </w:r>
      <w:r w:rsidRPr="00E73D99">
        <w:rPr>
          <w:rFonts w:ascii="Times New Roman" w:eastAsia="宋体" w:hAnsi="Times New Roman" w:cs="Times New Roman" w:hint="eastAsia"/>
          <w:bCs/>
          <w:sz w:val="24"/>
          <w:szCs w:val="21"/>
        </w:rPr>
        <w:t>1</w:t>
      </w:r>
      <w:r w:rsidRPr="00E73D99">
        <w:rPr>
          <w:rFonts w:ascii="Times New Roman" w:eastAsia="宋体" w:hAnsi="Times New Roman" w:cs="Times New Roman"/>
          <w:bCs/>
          <w:sz w:val="24"/>
          <w:szCs w:val="21"/>
        </w:rPr>
        <w:t>0</w:t>
      </w:r>
      <w:r w:rsidRPr="00E73D99">
        <w:rPr>
          <w:rFonts w:ascii="Times New Roman" w:eastAsia="宋体" w:hAnsi="Times New Roman" w:cs="Times New Roman" w:hint="eastAsia"/>
          <w:bCs/>
          <w:sz w:val="24"/>
          <w:szCs w:val="21"/>
        </w:rPr>
        <w:t>分钟以上）至</w:t>
      </w:r>
      <w:r w:rsidRPr="00E73D99">
        <w:rPr>
          <w:rFonts w:ascii="Times New Roman" w:eastAsia="宋体" w:hAnsi="Times New Roman" w:cs="Times New Roman"/>
          <w:bCs/>
          <w:sz w:val="24"/>
          <w:szCs w:val="21"/>
        </w:rPr>
        <w:t>250lx</w:t>
      </w:r>
      <w:r w:rsidRPr="00E73D99">
        <w:rPr>
          <w:rFonts w:ascii="Times New Roman" w:eastAsia="宋体" w:hAnsi="Times New Roman" w:cs="Times New Roman" w:hint="eastAsia"/>
          <w:bCs/>
          <w:sz w:val="24"/>
          <w:szCs w:val="21"/>
        </w:rPr>
        <w:t>以上。</w:t>
      </w:r>
    </w:p>
    <w:p w14:paraId="393078CB" w14:textId="5DF25E31" w:rsidR="003C69E0" w:rsidRPr="00D2494F" w:rsidRDefault="003C69E0" w:rsidP="0067507A">
      <w:pPr>
        <w:spacing w:line="360" w:lineRule="auto"/>
        <w:rPr>
          <w:rFonts w:ascii="宋体" w:eastAsia="宋体" w:hAnsi="宋体"/>
          <w:b/>
          <w:bCs/>
          <w:sz w:val="24"/>
          <w:szCs w:val="28"/>
        </w:rPr>
      </w:pPr>
      <w:r w:rsidRPr="00F142ED">
        <w:rPr>
          <w:rFonts w:ascii="宋体" w:eastAsia="宋体" w:hAnsi="宋体"/>
          <w:b/>
          <w:bCs/>
          <w:sz w:val="24"/>
          <w:szCs w:val="28"/>
        </w:rPr>
        <w:t>7.6.9</w:t>
      </w:r>
      <w:r w:rsidRPr="00F142ED">
        <w:rPr>
          <w:rFonts w:ascii="宋体" w:eastAsia="宋体" w:hAnsi="宋体" w:hint="eastAsia"/>
          <w:sz w:val="24"/>
          <w:szCs w:val="28"/>
        </w:rPr>
        <w:t>室外照明</w:t>
      </w:r>
      <w:r w:rsidR="005D4964">
        <w:rPr>
          <w:rFonts w:ascii="宋体" w:eastAsia="宋体" w:hAnsi="宋体" w:hint="eastAsia"/>
          <w:sz w:val="24"/>
          <w:szCs w:val="28"/>
        </w:rPr>
        <w:t>（</w:t>
      </w:r>
      <w:proofErr w:type="gramStart"/>
      <w:r w:rsidR="005D4964" w:rsidRPr="00F142ED">
        <w:rPr>
          <w:rFonts w:ascii="宋体" w:eastAsia="宋体" w:hAnsi="宋体" w:hint="eastAsia"/>
          <w:sz w:val="24"/>
          <w:szCs w:val="28"/>
        </w:rPr>
        <w:t>除功能</w:t>
      </w:r>
      <w:proofErr w:type="gramEnd"/>
      <w:r w:rsidR="005D4964" w:rsidRPr="00F142ED">
        <w:rPr>
          <w:rFonts w:ascii="宋体" w:eastAsia="宋体" w:hAnsi="宋体" w:hint="eastAsia"/>
          <w:sz w:val="24"/>
          <w:szCs w:val="28"/>
        </w:rPr>
        <w:t>照明外</w:t>
      </w:r>
      <w:r w:rsidR="005D4964">
        <w:rPr>
          <w:rFonts w:ascii="宋体" w:eastAsia="宋体" w:hAnsi="宋体" w:hint="eastAsia"/>
          <w:sz w:val="24"/>
          <w:szCs w:val="28"/>
        </w:rPr>
        <w:t>）</w:t>
      </w:r>
      <w:r w:rsidRPr="00F142ED">
        <w:rPr>
          <w:rFonts w:ascii="宋体" w:eastAsia="宋体" w:hAnsi="宋体" w:hint="eastAsia"/>
          <w:sz w:val="24"/>
          <w:szCs w:val="28"/>
        </w:rPr>
        <w:t>应</w:t>
      </w:r>
      <w:r w:rsidR="004E0DB5">
        <w:rPr>
          <w:rFonts w:ascii="宋体" w:eastAsia="宋体" w:hAnsi="宋体" w:hint="eastAsia"/>
          <w:sz w:val="24"/>
          <w:szCs w:val="28"/>
        </w:rPr>
        <w:t>在2</w:t>
      </w:r>
      <w:r w:rsidR="004E0DB5">
        <w:rPr>
          <w:rFonts w:ascii="宋体" w:eastAsia="宋体" w:hAnsi="宋体"/>
          <w:sz w:val="24"/>
          <w:szCs w:val="28"/>
        </w:rPr>
        <w:t>3:00-7:00</w:t>
      </w:r>
      <w:r w:rsidR="004E0DB5">
        <w:rPr>
          <w:rFonts w:ascii="宋体" w:eastAsia="宋体" w:hAnsi="宋体" w:hint="eastAsia"/>
          <w:sz w:val="24"/>
          <w:szCs w:val="28"/>
        </w:rPr>
        <w:t>自动</w:t>
      </w:r>
      <w:r w:rsidRPr="00F142ED">
        <w:rPr>
          <w:rFonts w:ascii="宋体" w:eastAsia="宋体" w:hAnsi="宋体" w:hint="eastAsia"/>
          <w:sz w:val="24"/>
          <w:szCs w:val="28"/>
        </w:rPr>
        <w:t>关闭。所有卧室窗均应设置遮光设施。</w:t>
      </w:r>
      <w:bookmarkStart w:id="57" w:name="_Hlk95567725"/>
      <w:r w:rsidRPr="00F142ED">
        <w:rPr>
          <w:rFonts w:ascii="宋体" w:eastAsia="宋体" w:hAnsi="宋体" w:hint="eastAsia"/>
          <w:sz w:val="24"/>
          <w:szCs w:val="28"/>
        </w:rPr>
        <w:t>相关指标应符合表</w:t>
      </w:r>
      <w:r w:rsidRPr="00F142ED">
        <w:rPr>
          <w:rFonts w:ascii="宋体" w:eastAsia="宋体" w:hAnsi="宋体"/>
          <w:sz w:val="24"/>
          <w:szCs w:val="28"/>
        </w:rPr>
        <w:t>7.6.</w:t>
      </w:r>
      <w:r w:rsidR="00E73D99">
        <w:rPr>
          <w:rFonts w:ascii="宋体" w:eastAsia="宋体" w:hAnsi="宋体"/>
          <w:sz w:val="24"/>
          <w:szCs w:val="28"/>
        </w:rPr>
        <w:t>9</w:t>
      </w:r>
      <w:r w:rsidRPr="00F142ED">
        <w:rPr>
          <w:rFonts w:ascii="宋体" w:eastAsia="宋体" w:hAnsi="宋体" w:hint="eastAsia"/>
          <w:sz w:val="24"/>
          <w:szCs w:val="28"/>
        </w:rPr>
        <w:t>的</w:t>
      </w:r>
      <w:r w:rsidR="00506BEA">
        <w:rPr>
          <w:rFonts w:ascii="宋体" w:eastAsia="宋体" w:hAnsi="宋体" w:hint="eastAsia"/>
          <w:sz w:val="24"/>
          <w:szCs w:val="28"/>
        </w:rPr>
        <w:t>规定</w:t>
      </w:r>
      <w:r w:rsidRPr="00F142ED">
        <w:rPr>
          <w:rFonts w:ascii="宋体" w:eastAsia="宋体" w:hAnsi="宋体" w:hint="eastAsia"/>
          <w:sz w:val="24"/>
          <w:szCs w:val="28"/>
        </w:rPr>
        <w:t>。</w:t>
      </w:r>
      <w:bookmarkEnd w:id="57"/>
    </w:p>
    <w:p w14:paraId="1396DAF7" w14:textId="77777777" w:rsidR="003C69E0" w:rsidRPr="00F142ED" w:rsidRDefault="003C69E0" w:rsidP="003C69E0">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szCs w:val="21"/>
        </w:rPr>
        <w:t xml:space="preserve">7.6.9  </w:t>
      </w:r>
      <w:r w:rsidRPr="00F142ED">
        <w:rPr>
          <w:rFonts w:ascii="Times New Roman" w:eastAsia="黑体" w:hAnsi="Times New Roman" w:cs="Times New Roman" w:hint="eastAsia"/>
          <w:szCs w:val="21"/>
        </w:rPr>
        <w:t>干扰光防治指标体系</w:t>
      </w:r>
    </w:p>
    <w:tbl>
      <w:tblPr>
        <w:tblStyle w:val="16"/>
        <w:tblW w:w="8359" w:type="dxa"/>
        <w:tblLook w:val="04A0" w:firstRow="1" w:lastRow="0" w:firstColumn="1" w:lastColumn="0" w:noHBand="0" w:noVBand="1"/>
      </w:tblPr>
      <w:tblGrid>
        <w:gridCol w:w="1861"/>
        <w:gridCol w:w="1843"/>
        <w:gridCol w:w="4655"/>
      </w:tblGrid>
      <w:tr w:rsidR="00F142ED" w:rsidRPr="00F142ED" w14:paraId="77691E3E" w14:textId="77777777" w:rsidTr="00DE6B57">
        <w:trPr>
          <w:trHeight w:val="437"/>
        </w:trPr>
        <w:tc>
          <w:tcPr>
            <w:tcW w:w="1861" w:type="dxa"/>
          </w:tcPr>
          <w:p w14:paraId="1D5AF9B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防治重点</w:t>
            </w:r>
          </w:p>
        </w:tc>
        <w:tc>
          <w:tcPr>
            <w:tcW w:w="1843" w:type="dxa"/>
          </w:tcPr>
          <w:p w14:paraId="4629CB7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照明指标</w:t>
            </w:r>
          </w:p>
        </w:tc>
        <w:tc>
          <w:tcPr>
            <w:tcW w:w="4655" w:type="dxa"/>
          </w:tcPr>
          <w:p w14:paraId="4C6FC86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参数控制</w:t>
            </w:r>
          </w:p>
        </w:tc>
      </w:tr>
      <w:tr w:rsidR="00F142ED" w:rsidRPr="00F142ED" w14:paraId="579BAEE0" w14:textId="77777777" w:rsidTr="00DE6B57">
        <w:trPr>
          <w:trHeight w:val="269"/>
        </w:trPr>
        <w:tc>
          <w:tcPr>
            <w:tcW w:w="1861" w:type="dxa"/>
          </w:tcPr>
          <w:p w14:paraId="16BA1B2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景观灯具</w:t>
            </w:r>
            <w:r w:rsidRPr="007B782E">
              <w:rPr>
                <w:rFonts w:ascii="Times New Roman" w:eastAsia="宋体" w:hAnsi="Times New Roman" w:cs="Times New Roman" w:hint="eastAsia"/>
                <w:kern w:val="2"/>
                <w:sz w:val="21"/>
                <w:szCs w:val="21"/>
              </w:rPr>
              <w:t xml:space="preserve"> </w:t>
            </w:r>
          </w:p>
        </w:tc>
        <w:tc>
          <w:tcPr>
            <w:tcW w:w="1843" w:type="dxa"/>
          </w:tcPr>
          <w:p w14:paraId="7CB0468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平均亮度</w:t>
            </w:r>
            <w:r w:rsidRPr="007B782E">
              <w:rPr>
                <w:rFonts w:ascii="Times New Roman" w:eastAsia="宋体" w:hAnsi="Times New Roman" w:cs="Times New Roman" w:hint="eastAsia"/>
                <w:kern w:val="2"/>
                <w:sz w:val="21"/>
                <w:szCs w:val="21"/>
              </w:rPr>
              <w:t xml:space="preserve"> L</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cd/m2</w:t>
            </w:r>
            <w:r w:rsidRPr="007B782E">
              <w:rPr>
                <w:rFonts w:ascii="Times New Roman" w:eastAsia="宋体" w:hAnsi="Times New Roman" w:cs="Times New Roman" w:hint="eastAsia"/>
                <w:kern w:val="2"/>
                <w:sz w:val="21"/>
                <w:szCs w:val="21"/>
              </w:rPr>
              <w:t>）</w:t>
            </w:r>
          </w:p>
        </w:tc>
        <w:tc>
          <w:tcPr>
            <w:tcW w:w="4655" w:type="dxa"/>
          </w:tcPr>
          <w:p w14:paraId="118FE04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 xml:space="preserve">Lave </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 xml:space="preserve"> 1000</w:t>
            </w:r>
          </w:p>
        </w:tc>
      </w:tr>
      <w:tr w:rsidR="00F142ED" w:rsidRPr="00F142ED" w14:paraId="6FE8D9AD" w14:textId="77777777" w:rsidTr="00DE6B57">
        <w:trPr>
          <w:trHeight w:val="1002"/>
        </w:trPr>
        <w:tc>
          <w:tcPr>
            <w:tcW w:w="1861" w:type="dxa"/>
          </w:tcPr>
          <w:p w14:paraId="0A90B23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住宅窗户</w:t>
            </w:r>
            <w:r w:rsidRPr="007B782E">
              <w:rPr>
                <w:rFonts w:ascii="Times New Roman" w:eastAsia="宋体" w:hAnsi="Times New Roman" w:cs="Times New Roman" w:hint="eastAsia"/>
                <w:kern w:val="2"/>
                <w:sz w:val="21"/>
                <w:szCs w:val="21"/>
              </w:rPr>
              <w:t xml:space="preserve"> </w:t>
            </w:r>
          </w:p>
        </w:tc>
        <w:tc>
          <w:tcPr>
            <w:tcW w:w="1843" w:type="dxa"/>
          </w:tcPr>
          <w:p w14:paraId="6C120F4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最大垂直照度</w:t>
            </w:r>
            <w:r w:rsidRPr="007B782E">
              <w:rPr>
                <w:rFonts w:ascii="Times New Roman" w:eastAsia="宋体" w:hAnsi="Times New Roman" w:cs="Times New Roman" w:hint="eastAsia"/>
                <w:kern w:val="2"/>
                <w:sz w:val="21"/>
                <w:szCs w:val="21"/>
              </w:rPr>
              <w:t>E</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lx</w:t>
            </w:r>
            <w:r w:rsidRPr="007B782E">
              <w:rPr>
                <w:rFonts w:ascii="Times New Roman" w:eastAsia="宋体" w:hAnsi="Times New Roman" w:cs="Times New Roman" w:hint="eastAsia"/>
                <w:kern w:val="2"/>
                <w:sz w:val="21"/>
                <w:szCs w:val="21"/>
              </w:rPr>
              <w:t>）</w:t>
            </w:r>
          </w:p>
        </w:tc>
        <w:tc>
          <w:tcPr>
            <w:tcW w:w="4655" w:type="dxa"/>
          </w:tcPr>
          <w:p w14:paraId="0BE1A13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住宅临街侧窗户上的垂直照度：</w:t>
            </w:r>
          </w:p>
          <w:p w14:paraId="69F377B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Emax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25 lx(23</w:t>
            </w:r>
            <w:r w:rsidRPr="007B782E">
              <w:rPr>
                <w:rFonts w:ascii="Times New Roman" w:eastAsia="宋体" w:hAnsi="Times New Roman" w:cs="Times New Roman" w:hint="eastAsia"/>
                <w:kern w:val="2"/>
                <w:sz w:val="21"/>
                <w:szCs w:val="21"/>
              </w:rPr>
              <w:t>时前</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Emax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5 lx(23</w:t>
            </w:r>
            <w:r w:rsidRPr="007B782E">
              <w:rPr>
                <w:rFonts w:ascii="Times New Roman" w:eastAsia="宋体" w:hAnsi="Times New Roman" w:cs="Times New Roman" w:hint="eastAsia"/>
                <w:kern w:val="2"/>
                <w:sz w:val="21"/>
                <w:szCs w:val="21"/>
              </w:rPr>
              <w:t>时后</w:t>
            </w:r>
            <w:r w:rsidRPr="007B782E">
              <w:rPr>
                <w:rFonts w:ascii="Times New Roman" w:eastAsia="宋体" w:hAnsi="Times New Roman" w:cs="Times New Roman" w:hint="eastAsia"/>
                <w:kern w:val="2"/>
                <w:sz w:val="21"/>
                <w:szCs w:val="21"/>
              </w:rPr>
              <w:t>)</w:t>
            </w:r>
          </w:p>
          <w:p w14:paraId="3C44065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住宅非临街侧窗户上的垂直照度：</w:t>
            </w:r>
          </w:p>
          <w:p w14:paraId="18B4ECB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Emax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10 lx(23</w:t>
            </w:r>
            <w:r w:rsidRPr="007B782E">
              <w:rPr>
                <w:rFonts w:ascii="Times New Roman" w:eastAsia="宋体" w:hAnsi="Times New Roman" w:cs="Times New Roman" w:hint="eastAsia"/>
                <w:kern w:val="2"/>
                <w:sz w:val="21"/>
                <w:szCs w:val="21"/>
              </w:rPr>
              <w:t>时前</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Emax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2 lx(23</w:t>
            </w:r>
            <w:r w:rsidRPr="007B782E">
              <w:rPr>
                <w:rFonts w:ascii="Times New Roman" w:eastAsia="宋体" w:hAnsi="Times New Roman" w:cs="Times New Roman" w:hint="eastAsia"/>
                <w:kern w:val="2"/>
                <w:sz w:val="21"/>
                <w:szCs w:val="21"/>
              </w:rPr>
              <w:t>时后</w:t>
            </w:r>
            <w:r w:rsidRPr="007B782E">
              <w:rPr>
                <w:rFonts w:ascii="Times New Roman" w:eastAsia="宋体" w:hAnsi="Times New Roman" w:cs="Times New Roman" w:hint="eastAsia"/>
                <w:kern w:val="2"/>
                <w:sz w:val="21"/>
                <w:szCs w:val="21"/>
              </w:rPr>
              <w:t>)</w:t>
            </w:r>
          </w:p>
        </w:tc>
      </w:tr>
      <w:tr w:rsidR="00F142ED" w:rsidRPr="00F142ED" w14:paraId="60E31620" w14:textId="77777777" w:rsidTr="00DE6B57">
        <w:trPr>
          <w:trHeight w:val="769"/>
        </w:trPr>
        <w:tc>
          <w:tcPr>
            <w:tcW w:w="1861" w:type="dxa"/>
          </w:tcPr>
          <w:p w14:paraId="52F3B57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灯具朝居室方向的发光强度</w:t>
            </w:r>
            <w:r w:rsidRPr="007B782E">
              <w:rPr>
                <w:rFonts w:ascii="Times New Roman" w:eastAsia="宋体" w:hAnsi="Times New Roman" w:cs="Times New Roman" w:hint="eastAsia"/>
                <w:kern w:val="2"/>
                <w:sz w:val="21"/>
                <w:szCs w:val="21"/>
              </w:rPr>
              <w:t xml:space="preserve"> </w:t>
            </w:r>
          </w:p>
        </w:tc>
        <w:tc>
          <w:tcPr>
            <w:tcW w:w="1843" w:type="dxa"/>
          </w:tcPr>
          <w:p w14:paraId="6A85543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最大光强</w:t>
            </w:r>
            <w:r w:rsidRPr="007B782E">
              <w:rPr>
                <w:rFonts w:ascii="Times New Roman" w:eastAsia="宋体" w:hAnsi="Times New Roman" w:cs="Times New Roman" w:hint="eastAsia"/>
                <w:kern w:val="2"/>
                <w:sz w:val="21"/>
                <w:szCs w:val="21"/>
              </w:rPr>
              <w:t xml:space="preserve"> I</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cd</w:t>
            </w:r>
            <w:r w:rsidRPr="007B782E">
              <w:rPr>
                <w:rFonts w:ascii="Times New Roman" w:eastAsia="宋体" w:hAnsi="Times New Roman" w:cs="Times New Roman" w:hint="eastAsia"/>
                <w:kern w:val="2"/>
                <w:sz w:val="21"/>
                <w:szCs w:val="21"/>
              </w:rPr>
              <w:t>）</w:t>
            </w:r>
          </w:p>
        </w:tc>
        <w:tc>
          <w:tcPr>
            <w:tcW w:w="4655" w:type="dxa"/>
          </w:tcPr>
          <w:p w14:paraId="17FBE45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从住宅临街侧室内直接看到发光体的最大光强：</w:t>
            </w:r>
          </w:p>
          <w:p w14:paraId="3572F5A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Imax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7500cd(23</w:t>
            </w:r>
            <w:r w:rsidRPr="007B782E">
              <w:rPr>
                <w:rFonts w:ascii="Times New Roman" w:eastAsia="宋体" w:hAnsi="Times New Roman" w:cs="Times New Roman" w:hint="eastAsia"/>
                <w:kern w:val="2"/>
                <w:sz w:val="21"/>
                <w:szCs w:val="21"/>
              </w:rPr>
              <w:t>时前</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Imax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2500cd(23</w:t>
            </w:r>
            <w:r w:rsidRPr="007B782E">
              <w:rPr>
                <w:rFonts w:ascii="Times New Roman" w:eastAsia="宋体" w:hAnsi="Times New Roman" w:cs="Times New Roman" w:hint="eastAsia"/>
                <w:kern w:val="2"/>
                <w:sz w:val="21"/>
                <w:szCs w:val="21"/>
              </w:rPr>
              <w:t>时后</w:t>
            </w:r>
            <w:r w:rsidRPr="007B782E">
              <w:rPr>
                <w:rFonts w:ascii="Times New Roman" w:eastAsia="宋体" w:hAnsi="Times New Roman" w:cs="Times New Roman" w:hint="eastAsia"/>
                <w:kern w:val="2"/>
                <w:sz w:val="21"/>
                <w:szCs w:val="21"/>
              </w:rPr>
              <w:t>)</w:t>
            </w:r>
          </w:p>
          <w:p w14:paraId="1647F08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从住宅非临街侧室内直接看到发光体的最大光强：</w:t>
            </w:r>
            <w:r w:rsidRPr="007B782E">
              <w:rPr>
                <w:rFonts w:ascii="Times New Roman" w:eastAsia="宋体" w:hAnsi="Times New Roman" w:cs="Times New Roman" w:hint="eastAsia"/>
                <w:kern w:val="2"/>
                <w:sz w:val="21"/>
                <w:szCs w:val="21"/>
              </w:rPr>
              <w:t xml:space="preserve"> Imax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2500cd(23</w:t>
            </w:r>
            <w:r w:rsidRPr="007B782E">
              <w:rPr>
                <w:rFonts w:ascii="Times New Roman" w:eastAsia="宋体" w:hAnsi="Times New Roman" w:cs="Times New Roman" w:hint="eastAsia"/>
                <w:kern w:val="2"/>
                <w:sz w:val="21"/>
                <w:szCs w:val="21"/>
              </w:rPr>
              <w:t>时前</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Imax</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1000cd(23</w:t>
            </w:r>
            <w:r w:rsidRPr="007B782E">
              <w:rPr>
                <w:rFonts w:ascii="Times New Roman" w:eastAsia="宋体" w:hAnsi="Times New Roman" w:cs="Times New Roman" w:hint="eastAsia"/>
                <w:kern w:val="2"/>
                <w:sz w:val="21"/>
                <w:szCs w:val="21"/>
              </w:rPr>
              <w:t>时后</w:t>
            </w:r>
            <w:r w:rsidRPr="007B782E">
              <w:rPr>
                <w:rFonts w:ascii="Times New Roman" w:eastAsia="宋体" w:hAnsi="Times New Roman" w:cs="Times New Roman" w:hint="eastAsia"/>
                <w:kern w:val="2"/>
                <w:sz w:val="21"/>
                <w:szCs w:val="21"/>
              </w:rPr>
              <w:t>)</w:t>
            </w:r>
          </w:p>
        </w:tc>
      </w:tr>
      <w:tr w:rsidR="00DE6B57" w:rsidRPr="00F142ED" w14:paraId="3FC999F5" w14:textId="77777777" w:rsidTr="00DE6B57">
        <w:trPr>
          <w:trHeight w:val="382"/>
        </w:trPr>
        <w:tc>
          <w:tcPr>
            <w:tcW w:w="1861" w:type="dxa"/>
          </w:tcPr>
          <w:p w14:paraId="02D4B47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灯具上射光通比</w:t>
            </w:r>
          </w:p>
        </w:tc>
        <w:tc>
          <w:tcPr>
            <w:tcW w:w="1843" w:type="dxa"/>
          </w:tcPr>
          <w:p w14:paraId="351C608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最大允许比值（</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w:t>
            </w:r>
          </w:p>
        </w:tc>
        <w:tc>
          <w:tcPr>
            <w:tcW w:w="4655" w:type="dxa"/>
          </w:tcPr>
          <w:p w14:paraId="1CB0A57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灯具所处位置水平面以上的光通量与灯具总光通量之比</w:t>
            </w:r>
            <w:r w:rsidRPr="007B782E">
              <w:rPr>
                <w:rFonts w:ascii="Times New Roman" w:eastAsia="宋体" w:hAnsi="Times New Roman" w:cs="Times New Roman" w:hint="eastAsia"/>
                <w:kern w:val="2"/>
                <w:sz w:val="21"/>
                <w:szCs w:val="21"/>
              </w:rPr>
              <w:t xml:space="preserve"> </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 xml:space="preserve">25% </w:t>
            </w:r>
          </w:p>
        </w:tc>
      </w:tr>
    </w:tbl>
    <w:p w14:paraId="47F87EF1" w14:textId="73F91BDA" w:rsidR="003C69E0" w:rsidRPr="00F142ED" w:rsidRDefault="003C69E0" w:rsidP="00D2494F">
      <w:pPr>
        <w:keepNext/>
        <w:keepLines/>
        <w:spacing w:before="260" w:after="260" w:line="400" w:lineRule="exact"/>
        <w:jc w:val="center"/>
        <w:outlineLvl w:val="1"/>
        <w:rPr>
          <w:rFonts w:ascii="Times New Roman" w:eastAsia="黑体" w:hAnsi="Times New Roman" w:cs="Times New Roman"/>
          <w:bCs/>
          <w:kern w:val="0"/>
          <w:sz w:val="24"/>
          <w:szCs w:val="32"/>
        </w:rPr>
      </w:pPr>
      <w:bookmarkStart w:id="58" w:name="_Toc111044426"/>
      <w:bookmarkEnd w:id="56"/>
      <w:r w:rsidRPr="00F142ED">
        <w:rPr>
          <w:rFonts w:ascii="Times New Roman" w:eastAsia="黑体" w:hAnsi="Times New Roman" w:cs="Times New Roman" w:hint="eastAsia"/>
          <w:bCs/>
          <w:kern w:val="0"/>
          <w:sz w:val="24"/>
          <w:szCs w:val="32"/>
        </w:rPr>
        <w:t>7</w:t>
      </w:r>
      <w:r w:rsidRPr="00F142ED">
        <w:rPr>
          <w:rFonts w:ascii="Times New Roman" w:eastAsia="黑体" w:hAnsi="Times New Roman" w:cs="Times New Roman"/>
          <w:bCs/>
          <w:kern w:val="0"/>
          <w:sz w:val="24"/>
          <w:szCs w:val="32"/>
        </w:rPr>
        <w:t xml:space="preserve">.7 </w:t>
      </w:r>
      <w:r w:rsidRPr="00F142ED">
        <w:rPr>
          <w:rFonts w:ascii="Times New Roman" w:eastAsia="黑体" w:hAnsi="Times New Roman" w:cs="Times New Roman" w:hint="eastAsia"/>
          <w:bCs/>
          <w:kern w:val="0"/>
          <w:sz w:val="24"/>
          <w:szCs w:val="32"/>
        </w:rPr>
        <w:t>工业建筑</w:t>
      </w:r>
      <w:bookmarkEnd w:id="58"/>
    </w:p>
    <w:p w14:paraId="232AD119" w14:textId="51199D68" w:rsidR="003C69E0" w:rsidRPr="00F142ED" w:rsidRDefault="003C69E0" w:rsidP="0067507A">
      <w:pPr>
        <w:spacing w:line="360" w:lineRule="auto"/>
        <w:rPr>
          <w:rFonts w:ascii="宋体" w:eastAsia="宋体" w:hAnsi="宋体"/>
          <w:sz w:val="24"/>
          <w:szCs w:val="24"/>
        </w:rPr>
      </w:pPr>
      <w:r w:rsidRPr="00F142ED">
        <w:rPr>
          <w:rFonts w:ascii="宋体" w:eastAsia="宋体" w:hAnsi="宋体"/>
          <w:b/>
          <w:bCs/>
          <w:sz w:val="24"/>
          <w:szCs w:val="28"/>
        </w:rPr>
        <w:t>7.7.1</w:t>
      </w:r>
      <w:r w:rsidR="00470A32">
        <w:rPr>
          <w:rFonts w:ascii="宋体" w:eastAsia="宋体" w:hAnsi="宋体"/>
          <w:b/>
          <w:bCs/>
          <w:sz w:val="24"/>
          <w:szCs w:val="28"/>
        </w:rPr>
        <w:t xml:space="preserve"> </w:t>
      </w:r>
      <w:r w:rsidRPr="00F142ED">
        <w:rPr>
          <w:rFonts w:ascii="宋体" w:eastAsia="宋体" w:hAnsi="宋体"/>
          <w:sz w:val="24"/>
          <w:szCs w:val="24"/>
        </w:rPr>
        <w:t>工业建筑健康照明</w:t>
      </w:r>
      <w:r w:rsidRPr="00F142ED">
        <w:rPr>
          <w:rFonts w:ascii="宋体" w:eastAsia="宋体" w:hAnsi="宋体" w:hint="eastAsia"/>
          <w:sz w:val="24"/>
          <w:szCs w:val="24"/>
        </w:rPr>
        <w:t>的</w:t>
      </w:r>
      <w:r w:rsidRPr="00F142ED">
        <w:rPr>
          <w:rFonts w:ascii="宋体" w:eastAsia="宋体" w:hAnsi="宋体"/>
          <w:sz w:val="24"/>
          <w:szCs w:val="24"/>
        </w:rPr>
        <w:t>设计对象</w:t>
      </w:r>
      <w:r w:rsidR="00506BEA">
        <w:rPr>
          <w:rFonts w:ascii="宋体" w:eastAsia="宋体" w:hAnsi="宋体" w:hint="eastAsia"/>
          <w:sz w:val="24"/>
          <w:szCs w:val="24"/>
        </w:rPr>
        <w:t>应</w:t>
      </w:r>
      <w:r w:rsidRPr="00F142ED">
        <w:rPr>
          <w:rFonts w:ascii="宋体" w:eastAsia="宋体" w:hAnsi="宋体" w:hint="eastAsia"/>
          <w:sz w:val="24"/>
          <w:szCs w:val="24"/>
        </w:rPr>
        <w:t>为</w:t>
      </w:r>
      <w:r w:rsidRPr="00F142ED">
        <w:rPr>
          <w:rFonts w:ascii="宋体" w:eastAsia="宋体" w:hAnsi="宋体"/>
          <w:sz w:val="24"/>
          <w:szCs w:val="24"/>
        </w:rPr>
        <w:t>生产车间和重要通用场所</w:t>
      </w:r>
      <w:r w:rsidRPr="00F142ED">
        <w:rPr>
          <w:rFonts w:ascii="宋体" w:eastAsia="宋体" w:hAnsi="宋体" w:hint="eastAsia"/>
          <w:sz w:val="24"/>
          <w:szCs w:val="24"/>
        </w:rPr>
        <w:t>，</w:t>
      </w:r>
      <w:r w:rsidR="00506BEA">
        <w:rPr>
          <w:rFonts w:ascii="宋体" w:eastAsia="宋体" w:hAnsi="宋体" w:hint="eastAsia"/>
          <w:sz w:val="24"/>
          <w:szCs w:val="24"/>
        </w:rPr>
        <w:t>健康照明设计方案</w:t>
      </w:r>
      <w:r w:rsidRPr="00F142ED">
        <w:rPr>
          <w:rFonts w:ascii="宋体" w:eastAsia="宋体" w:hAnsi="宋体" w:hint="eastAsia"/>
          <w:sz w:val="24"/>
          <w:szCs w:val="24"/>
        </w:rPr>
        <w:t>应根据建筑功能、</w:t>
      </w:r>
      <w:r w:rsidRPr="00F142ED">
        <w:rPr>
          <w:rFonts w:ascii="宋体" w:eastAsia="宋体" w:hAnsi="宋体"/>
          <w:sz w:val="24"/>
          <w:szCs w:val="24"/>
        </w:rPr>
        <w:t>采光状况</w:t>
      </w:r>
      <w:r w:rsidRPr="00F142ED">
        <w:rPr>
          <w:rFonts w:ascii="宋体" w:eastAsia="宋体" w:hAnsi="宋体" w:hint="eastAsia"/>
          <w:sz w:val="24"/>
          <w:szCs w:val="24"/>
        </w:rPr>
        <w:t>、作业类型、工作/</w:t>
      </w:r>
      <w:proofErr w:type="gramStart"/>
      <w:r w:rsidRPr="00F142ED">
        <w:rPr>
          <w:rFonts w:ascii="宋体" w:eastAsia="宋体" w:hAnsi="宋体" w:hint="eastAsia"/>
          <w:sz w:val="24"/>
          <w:szCs w:val="24"/>
        </w:rPr>
        <w:t>休息排程等</w:t>
      </w:r>
      <w:proofErr w:type="gramEnd"/>
      <w:r w:rsidRPr="00F142ED">
        <w:rPr>
          <w:rFonts w:ascii="宋体" w:eastAsia="宋体" w:hAnsi="宋体" w:hint="eastAsia"/>
          <w:sz w:val="24"/>
          <w:szCs w:val="24"/>
        </w:rPr>
        <w:t>特点，采用以下原则制定：</w:t>
      </w:r>
    </w:p>
    <w:p w14:paraId="3CA474FD" w14:textId="21BAB17D"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hint="eastAsia"/>
          <w:b/>
          <w:sz w:val="24"/>
          <w:szCs w:val="21"/>
        </w:rPr>
        <w:t>1</w:t>
      </w:r>
      <w:r w:rsidR="00470A32">
        <w:rPr>
          <w:rFonts w:ascii="Times New Roman" w:eastAsia="宋体" w:hAnsi="Times New Roman" w:cs="Times New Roman"/>
          <w:b/>
          <w:sz w:val="24"/>
          <w:szCs w:val="21"/>
        </w:rPr>
        <w:t xml:space="preserve"> </w:t>
      </w:r>
      <w:r w:rsidR="003C69E0" w:rsidRPr="00E73D99">
        <w:rPr>
          <w:rFonts w:ascii="Times New Roman" w:eastAsia="宋体" w:hAnsi="Times New Roman" w:cs="Times New Roman" w:hint="eastAsia"/>
          <w:bCs/>
          <w:sz w:val="24"/>
          <w:szCs w:val="21"/>
        </w:rPr>
        <w:t>生产车间的作业照明应在保证生产安全、工人视觉健康的前提下，兼顾节律健康</w:t>
      </w:r>
      <w:r w:rsidRPr="00E73D99">
        <w:rPr>
          <w:rFonts w:ascii="Times New Roman" w:eastAsia="宋体" w:hAnsi="Times New Roman" w:cs="Times New Roman" w:hint="eastAsia"/>
          <w:bCs/>
          <w:sz w:val="24"/>
          <w:szCs w:val="21"/>
        </w:rPr>
        <w:t>；</w:t>
      </w:r>
    </w:p>
    <w:p w14:paraId="0C28DDA3" w14:textId="1237C7A7"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2</w:t>
      </w:r>
      <w:r w:rsidR="00470A32">
        <w:rPr>
          <w:rFonts w:ascii="Times New Roman" w:eastAsia="宋体" w:hAnsi="Times New Roman" w:cs="Times New Roman"/>
          <w:b/>
          <w:sz w:val="24"/>
          <w:szCs w:val="21"/>
        </w:rPr>
        <w:t xml:space="preserve"> </w:t>
      </w:r>
      <w:r w:rsidR="003C69E0" w:rsidRPr="00E73D99">
        <w:rPr>
          <w:rFonts w:ascii="Times New Roman" w:eastAsia="宋体" w:hAnsi="Times New Roman" w:cs="Times New Roman" w:hint="eastAsia"/>
          <w:bCs/>
          <w:sz w:val="24"/>
          <w:szCs w:val="21"/>
        </w:rPr>
        <w:t>重要通用场所宜根据空间功能和使用时段配置情绪健康照明</w:t>
      </w:r>
      <w:r w:rsidRPr="00E73D99">
        <w:rPr>
          <w:rFonts w:ascii="Times New Roman" w:eastAsia="宋体" w:hAnsi="Times New Roman" w:cs="Times New Roman" w:hint="eastAsia"/>
          <w:bCs/>
          <w:sz w:val="24"/>
          <w:szCs w:val="21"/>
        </w:rPr>
        <w:t>；</w:t>
      </w:r>
    </w:p>
    <w:p w14:paraId="4E0976FA" w14:textId="00F310D6"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3</w:t>
      </w:r>
      <w:r w:rsidR="00470A32">
        <w:rPr>
          <w:rFonts w:ascii="Times New Roman" w:eastAsia="宋体" w:hAnsi="Times New Roman" w:cs="Times New Roman"/>
          <w:b/>
          <w:sz w:val="24"/>
          <w:szCs w:val="21"/>
        </w:rPr>
        <w:t xml:space="preserve"> </w:t>
      </w:r>
      <w:r w:rsidR="003C69E0" w:rsidRPr="00E73D99">
        <w:rPr>
          <w:rFonts w:ascii="Times New Roman" w:eastAsia="宋体" w:hAnsi="Times New Roman" w:cs="Times New Roman" w:hint="eastAsia"/>
          <w:bCs/>
          <w:sz w:val="24"/>
          <w:szCs w:val="21"/>
        </w:rPr>
        <w:t>除生产车间与重要通用场所之外，其他场所宜根据需求和使用情况灵活配置健康照明。</w:t>
      </w:r>
    </w:p>
    <w:p w14:paraId="5C262FA2" w14:textId="7FABEFBC" w:rsidR="003C69E0" w:rsidRPr="00F142ED" w:rsidRDefault="003C69E0" w:rsidP="0067507A">
      <w:pPr>
        <w:spacing w:line="360" w:lineRule="auto"/>
        <w:rPr>
          <w:rFonts w:ascii="宋体" w:eastAsia="宋体" w:hAnsi="宋体"/>
          <w:b/>
          <w:bCs/>
          <w:sz w:val="24"/>
          <w:szCs w:val="28"/>
        </w:rPr>
      </w:pPr>
      <w:r w:rsidRPr="00F142ED">
        <w:rPr>
          <w:rFonts w:ascii="宋体" w:eastAsia="宋体" w:hAnsi="宋体"/>
          <w:b/>
          <w:bCs/>
          <w:sz w:val="24"/>
          <w:szCs w:val="28"/>
        </w:rPr>
        <w:t>7.7.2</w:t>
      </w:r>
      <w:r w:rsidR="00470A32">
        <w:rPr>
          <w:rFonts w:ascii="宋体" w:eastAsia="宋体" w:hAnsi="宋体"/>
          <w:b/>
          <w:bCs/>
          <w:sz w:val="24"/>
          <w:szCs w:val="28"/>
        </w:rPr>
        <w:t xml:space="preserve"> </w:t>
      </w:r>
      <w:r w:rsidR="006209AF">
        <w:rPr>
          <w:rFonts w:ascii="宋体" w:eastAsia="宋体" w:hAnsi="宋体"/>
          <w:b/>
          <w:bCs/>
          <w:sz w:val="24"/>
          <w:szCs w:val="28"/>
        </w:rPr>
        <w:t xml:space="preserve"> </w:t>
      </w:r>
      <w:r w:rsidRPr="00F142ED">
        <w:rPr>
          <w:rFonts w:ascii="宋体" w:eastAsia="宋体" w:hAnsi="宋体"/>
          <w:sz w:val="24"/>
          <w:szCs w:val="24"/>
        </w:rPr>
        <w:t>生产车间</w:t>
      </w:r>
      <w:r w:rsidRPr="00F142ED">
        <w:rPr>
          <w:rFonts w:ascii="宋体" w:eastAsia="宋体" w:hAnsi="宋体" w:hint="eastAsia"/>
          <w:sz w:val="24"/>
          <w:szCs w:val="24"/>
        </w:rPr>
        <w:t>作业照明应</w:t>
      </w:r>
      <w:r w:rsidR="00506BEA">
        <w:rPr>
          <w:rFonts w:ascii="宋体" w:eastAsia="宋体" w:hAnsi="宋体" w:hint="eastAsia"/>
          <w:sz w:val="24"/>
          <w:szCs w:val="24"/>
        </w:rPr>
        <w:t>符合</w:t>
      </w:r>
      <w:r w:rsidRPr="00F142ED">
        <w:rPr>
          <w:rFonts w:ascii="宋体" w:eastAsia="宋体" w:hAnsi="宋体" w:hint="eastAsia"/>
          <w:sz w:val="24"/>
          <w:szCs w:val="24"/>
        </w:rPr>
        <w:t>以下规定</w:t>
      </w:r>
      <w:r w:rsidRPr="00F142ED">
        <w:rPr>
          <w:rFonts w:ascii="宋体" w:eastAsia="宋体" w:hAnsi="宋体" w:hint="eastAsia"/>
          <w:sz w:val="24"/>
          <w:szCs w:val="28"/>
        </w:rPr>
        <w:t>：</w:t>
      </w:r>
    </w:p>
    <w:p w14:paraId="3FFE3963" w14:textId="0133012F"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hint="eastAsia"/>
          <w:b/>
          <w:sz w:val="24"/>
          <w:szCs w:val="21"/>
        </w:rPr>
        <w:lastRenderedPageBreak/>
        <w:t>1</w:t>
      </w:r>
      <w:r w:rsidR="003C69E0" w:rsidRPr="00E73D99">
        <w:rPr>
          <w:rFonts w:ascii="Times New Roman" w:eastAsia="宋体" w:hAnsi="Times New Roman" w:cs="Times New Roman" w:hint="eastAsia"/>
          <w:bCs/>
          <w:sz w:val="24"/>
          <w:szCs w:val="21"/>
        </w:rPr>
        <w:t>生产车间的作业照明质量应</w:t>
      </w:r>
      <w:r w:rsidR="00506BEA" w:rsidRPr="00E73D99">
        <w:rPr>
          <w:rFonts w:ascii="Times New Roman" w:eastAsia="宋体" w:hAnsi="Times New Roman" w:cs="Times New Roman" w:hint="eastAsia"/>
          <w:bCs/>
          <w:sz w:val="24"/>
          <w:szCs w:val="21"/>
        </w:rPr>
        <w:t>随着视觉作业难度的提升（工件尺寸减小或操作精度升高）</w:t>
      </w:r>
      <w:r w:rsidR="003C69E0" w:rsidRPr="00E73D99">
        <w:rPr>
          <w:rFonts w:ascii="Times New Roman" w:eastAsia="宋体" w:hAnsi="Times New Roman" w:cs="Times New Roman" w:hint="eastAsia"/>
          <w:bCs/>
          <w:sz w:val="24"/>
          <w:szCs w:val="21"/>
        </w:rPr>
        <w:t>逐步提升，空间明亮度感知</w:t>
      </w:r>
      <w:r w:rsidR="003C69E0" w:rsidRPr="00E73D99">
        <w:rPr>
          <w:rFonts w:ascii="Times New Roman" w:eastAsia="宋体" w:hAnsi="Times New Roman" w:cs="Times New Roman" w:hint="eastAsia"/>
          <w:bCs/>
          <w:sz w:val="24"/>
          <w:szCs w:val="21"/>
        </w:rPr>
        <w:t>Feu</w:t>
      </w:r>
      <w:r w:rsidR="003C69E0" w:rsidRPr="00E73D99">
        <w:rPr>
          <w:rFonts w:ascii="Times New Roman" w:eastAsia="宋体" w:hAnsi="Times New Roman" w:cs="Times New Roman" w:hint="eastAsia"/>
          <w:bCs/>
          <w:sz w:val="24"/>
          <w:szCs w:val="21"/>
        </w:rPr>
        <w:t>值不</w:t>
      </w:r>
      <w:r w:rsidR="00506BEA" w:rsidRPr="00E73D99">
        <w:rPr>
          <w:rFonts w:ascii="Times New Roman" w:eastAsia="宋体" w:hAnsi="Times New Roman" w:cs="Times New Roman" w:hint="eastAsia"/>
          <w:bCs/>
          <w:sz w:val="24"/>
          <w:szCs w:val="21"/>
        </w:rPr>
        <w:t>应</w:t>
      </w:r>
      <w:r w:rsidR="003C69E0" w:rsidRPr="00E73D99">
        <w:rPr>
          <w:rFonts w:ascii="Times New Roman" w:eastAsia="宋体" w:hAnsi="Times New Roman" w:cs="Times New Roman" w:hint="eastAsia"/>
          <w:bCs/>
          <w:sz w:val="24"/>
          <w:szCs w:val="21"/>
        </w:rPr>
        <w:t>小于</w:t>
      </w:r>
      <w:r w:rsidR="003C69E0" w:rsidRPr="00E73D99">
        <w:rPr>
          <w:rFonts w:ascii="Times New Roman" w:eastAsia="宋体" w:hAnsi="Times New Roman" w:cs="Times New Roman" w:hint="eastAsia"/>
          <w:bCs/>
          <w:sz w:val="24"/>
          <w:szCs w:val="21"/>
        </w:rPr>
        <w:t>1</w:t>
      </w:r>
      <w:r w:rsidR="003C69E0" w:rsidRPr="00E73D99">
        <w:rPr>
          <w:rFonts w:ascii="Times New Roman" w:eastAsia="宋体" w:hAnsi="Times New Roman" w:cs="Times New Roman"/>
          <w:bCs/>
          <w:sz w:val="24"/>
          <w:szCs w:val="21"/>
        </w:rPr>
        <w:t>0</w:t>
      </w:r>
      <w:r w:rsidRPr="00E73D99">
        <w:rPr>
          <w:rFonts w:ascii="Times New Roman" w:eastAsia="宋体" w:hAnsi="Times New Roman" w:cs="Times New Roman" w:hint="eastAsia"/>
          <w:bCs/>
          <w:sz w:val="24"/>
          <w:szCs w:val="21"/>
        </w:rPr>
        <w:t>；</w:t>
      </w:r>
    </w:p>
    <w:p w14:paraId="16EC5526" w14:textId="32F12875"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2</w:t>
      </w:r>
      <w:r w:rsidR="00470A32">
        <w:rPr>
          <w:rFonts w:ascii="Times New Roman" w:eastAsia="宋体" w:hAnsi="Times New Roman" w:cs="Times New Roman"/>
          <w:b/>
          <w:sz w:val="24"/>
          <w:szCs w:val="21"/>
        </w:rPr>
        <w:t xml:space="preserve"> </w:t>
      </w:r>
      <w:r w:rsidR="003C69E0" w:rsidRPr="00E73D99">
        <w:rPr>
          <w:rFonts w:ascii="Times New Roman" w:eastAsia="宋体" w:hAnsi="Times New Roman" w:cs="Times New Roman" w:hint="eastAsia"/>
          <w:bCs/>
          <w:sz w:val="24"/>
          <w:szCs w:val="21"/>
        </w:rPr>
        <w:t>作业照度较高的生产场所应适当提高柱面、墙面和天棚的维持照度</w:t>
      </w:r>
      <w:r w:rsidRPr="00E73D99">
        <w:rPr>
          <w:rFonts w:ascii="Times New Roman" w:eastAsia="宋体" w:hAnsi="Times New Roman" w:cs="Times New Roman" w:hint="eastAsia"/>
          <w:bCs/>
          <w:sz w:val="24"/>
          <w:szCs w:val="21"/>
        </w:rPr>
        <w:t>；</w:t>
      </w:r>
    </w:p>
    <w:p w14:paraId="10115578" w14:textId="75D3ACF8"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3</w:t>
      </w:r>
      <w:r w:rsidR="00470A32">
        <w:rPr>
          <w:rFonts w:ascii="Times New Roman" w:eastAsia="宋体" w:hAnsi="Times New Roman" w:cs="Times New Roman"/>
          <w:b/>
          <w:sz w:val="24"/>
          <w:szCs w:val="21"/>
        </w:rPr>
        <w:t xml:space="preserve"> </w:t>
      </w:r>
      <w:r w:rsidR="003C69E0" w:rsidRPr="00E73D99">
        <w:rPr>
          <w:rFonts w:ascii="Times New Roman" w:eastAsia="宋体" w:hAnsi="Times New Roman" w:cs="Times New Roman" w:hint="eastAsia"/>
          <w:bCs/>
          <w:sz w:val="24"/>
          <w:szCs w:val="21"/>
        </w:rPr>
        <w:t>作业照度较高的生产场所应控制眩光，</w:t>
      </w:r>
      <w:proofErr w:type="gramStart"/>
      <w:r w:rsidR="003C69E0" w:rsidRPr="00E73D99">
        <w:rPr>
          <w:rFonts w:ascii="Times New Roman" w:eastAsia="宋体" w:hAnsi="Times New Roman" w:cs="Times New Roman" w:hint="eastAsia"/>
          <w:bCs/>
          <w:sz w:val="24"/>
          <w:szCs w:val="21"/>
        </w:rPr>
        <w:t>宜设置</w:t>
      </w:r>
      <w:proofErr w:type="gramEnd"/>
      <w:r w:rsidR="003C69E0" w:rsidRPr="00E73D99">
        <w:rPr>
          <w:rFonts w:ascii="Times New Roman" w:eastAsia="宋体" w:hAnsi="Times New Roman" w:cs="Times New Roman" w:hint="eastAsia"/>
          <w:bCs/>
          <w:sz w:val="24"/>
          <w:szCs w:val="21"/>
        </w:rPr>
        <w:t>局部照明，并</w:t>
      </w:r>
      <w:r w:rsidR="00506BEA">
        <w:rPr>
          <w:rFonts w:ascii="Times New Roman" w:eastAsia="宋体" w:hAnsi="Times New Roman" w:cs="Times New Roman" w:hint="eastAsia"/>
          <w:bCs/>
          <w:sz w:val="24"/>
          <w:szCs w:val="21"/>
        </w:rPr>
        <w:t>宜</w:t>
      </w:r>
      <w:r w:rsidR="003C69E0" w:rsidRPr="00E73D99">
        <w:rPr>
          <w:rFonts w:ascii="Times New Roman" w:eastAsia="宋体" w:hAnsi="Times New Roman" w:cs="Times New Roman" w:hint="eastAsia"/>
          <w:bCs/>
          <w:sz w:val="24"/>
          <w:szCs w:val="21"/>
        </w:rPr>
        <w:t>适当提高作业面背景区域的照明水平，保证临近区域的亮度均匀度。</w:t>
      </w:r>
    </w:p>
    <w:p w14:paraId="0408A940" w14:textId="44BF7302" w:rsidR="003C69E0" w:rsidRPr="00F142ED" w:rsidRDefault="006209AF" w:rsidP="0067507A">
      <w:pPr>
        <w:numPr>
          <w:ilvl w:val="2"/>
          <w:numId w:val="26"/>
        </w:numPr>
        <w:spacing w:line="360" w:lineRule="auto"/>
        <w:rPr>
          <w:rFonts w:ascii="宋体" w:eastAsia="宋体" w:hAnsi="宋体"/>
          <w:sz w:val="24"/>
          <w:szCs w:val="24"/>
        </w:rPr>
      </w:pPr>
      <w:r>
        <w:rPr>
          <w:rFonts w:ascii="宋体" w:eastAsia="宋体" w:hAnsi="宋体" w:hint="eastAsia"/>
          <w:sz w:val="24"/>
          <w:szCs w:val="24"/>
        </w:rPr>
        <w:t xml:space="preserve"> </w:t>
      </w:r>
      <w:r w:rsidR="003C69E0" w:rsidRPr="00F142ED">
        <w:rPr>
          <w:rFonts w:ascii="宋体" w:eastAsia="宋体" w:hAnsi="宋体" w:hint="eastAsia"/>
          <w:sz w:val="24"/>
          <w:szCs w:val="24"/>
        </w:rPr>
        <w:t>生产车间和重要通用场所的视觉健康照明标准值应符合表</w:t>
      </w:r>
      <w:r w:rsidR="003C69E0" w:rsidRPr="00F142ED">
        <w:rPr>
          <w:rFonts w:ascii="宋体" w:eastAsia="宋体" w:hAnsi="宋体"/>
          <w:sz w:val="24"/>
          <w:szCs w:val="24"/>
        </w:rPr>
        <w:t>7.7.3</w:t>
      </w:r>
      <w:r w:rsidR="003C69E0" w:rsidRPr="00F142ED">
        <w:rPr>
          <w:rFonts w:ascii="宋体" w:eastAsia="宋体" w:hAnsi="宋体" w:hint="eastAsia"/>
          <w:sz w:val="24"/>
          <w:szCs w:val="24"/>
        </w:rPr>
        <w:t>的规定</w:t>
      </w:r>
      <w:r w:rsidR="00924A61">
        <w:rPr>
          <w:rFonts w:ascii="宋体" w:eastAsia="宋体" w:hAnsi="宋体" w:hint="eastAsia"/>
          <w:sz w:val="24"/>
          <w:szCs w:val="24"/>
        </w:rPr>
        <w:t>。</w:t>
      </w:r>
      <w:r w:rsidR="003C69E0" w:rsidRPr="00F142ED">
        <w:rPr>
          <w:rFonts w:ascii="宋体" w:eastAsia="宋体" w:hAnsi="宋体"/>
          <w:sz w:val="24"/>
          <w:szCs w:val="24"/>
        </w:rPr>
        <w:br w:type="page"/>
      </w:r>
    </w:p>
    <w:p w14:paraId="5B51A8C2" w14:textId="77777777" w:rsidR="003C69E0" w:rsidRPr="00F142ED" w:rsidRDefault="003C69E0" w:rsidP="003C69E0">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lastRenderedPageBreak/>
        <w:t>表</w:t>
      </w:r>
      <w:r w:rsidRPr="00F142ED">
        <w:rPr>
          <w:rFonts w:ascii="Times New Roman" w:eastAsia="黑体" w:hAnsi="Times New Roman" w:cs="Times New Roman"/>
          <w:szCs w:val="21"/>
        </w:rPr>
        <w:t xml:space="preserve">7.7.3 </w:t>
      </w:r>
      <w:r w:rsidRPr="00F142ED">
        <w:rPr>
          <w:rFonts w:ascii="Times New Roman" w:eastAsia="黑体" w:hAnsi="Times New Roman" w:cs="Times New Roman" w:hint="eastAsia"/>
          <w:szCs w:val="21"/>
        </w:rPr>
        <w:t>工业建筑主要场所的视觉健康照明标准值</w:t>
      </w:r>
    </w:p>
    <w:tbl>
      <w:tblPr>
        <w:tblStyle w:val="17"/>
        <w:tblW w:w="9498" w:type="dxa"/>
        <w:jc w:val="center"/>
        <w:tblLayout w:type="fixed"/>
        <w:tblLook w:val="04A0" w:firstRow="1" w:lastRow="0" w:firstColumn="1" w:lastColumn="0" w:noHBand="0" w:noVBand="1"/>
      </w:tblPr>
      <w:tblGrid>
        <w:gridCol w:w="704"/>
        <w:gridCol w:w="709"/>
        <w:gridCol w:w="992"/>
        <w:gridCol w:w="1134"/>
        <w:gridCol w:w="1140"/>
        <w:gridCol w:w="850"/>
        <w:gridCol w:w="709"/>
        <w:gridCol w:w="992"/>
        <w:gridCol w:w="1134"/>
        <w:gridCol w:w="1134"/>
      </w:tblGrid>
      <w:tr w:rsidR="00F142ED" w:rsidRPr="00F142ED" w14:paraId="00FC4A70" w14:textId="77777777" w:rsidTr="008C1780">
        <w:trPr>
          <w:trHeight w:val="48"/>
          <w:jc w:val="center"/>
        </w:trPr>
        <w:tc>
          <w:tcPr>
            <w:tcW w:w="704" w:type="dxa"/>
            <w:vMerge w:val="restart"/>
            <w:vAlign w:val="center"/>
          </w:tcPr>
          <w:p w14:paraId="66C3F04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场所</w:t>
            </w:r>
          </w:p>
        </w:tc>
        <w:tc>
          <w:tcPr>
            <w:tcW w:w="709" w:type="dxa"/>
            <w:vMerge w:val="restart"/>
            <w:vAlign w:val="center"/>
          </w:tcPr>
          <w:p w14:paraId="05E5601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典型</w:t>
            </w:r>
          </w:p>
          <w:p w14:paraId="4BA3D76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作业</w:t>
            </w:r>
          </w:p>
        </w:tc>
        <w:tc>
          <w:tcPr>
            <w:tcW w:w="992" w:type="dxa"/>
            <w:vMerge w:val="restart"/>
            <w:vAlign w:val="center"/>
          </w:tcPr>
          <w:p w14:paraId="678A5E3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分级</w:t>
            </w:r>
          </w:p>
          <w:p w14:paraId="424DEDE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或</w:t>
            </w:r>
          </w:p>
          <w:p w14:paraId="42AC830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分类</w:t>
            </w:r>
          </w:p>
        </w:tc>
        <w:tc>
          <w:tcPr>
            <w:tcW w:w="3833" w:type="dxa"/>
            <w:gridSpan w:val="4"/>
            <w:vAlign w:val="center"/>
          </w:tcPr>
          <w:p w14:paraId="6F2C2BD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作业照明指标</w:t>
            </w:r>
          </w:p>
        </w:tc>
        <w:tc>
          <w:tcPr>
            <w:tcW w:w="3260" w:type="dxa"/>
            <w:gridSpan w:val="3"/>
            <w:vAlign w:val="center"/>
          </w:tcPr>
          <w:p w14:paraId="0C99BD3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空间照明指标</w:t>
            </w:r>
          </w:p>
        </w:tc>
      </w:tr>
      <w:tr w:rsidR="00F142ED" w:rsidRPr="00F142ED" w14:paraId="0D15DA39" w14:textId="77777777" w:rsidTr="008C1780">
        <w:trPr>
          <w:trHeight w:val="582"/>
          <w:jc w:val="center"/>
        </w:trPr>
        <w:tc>
          <w:tcPr>
            <w:tcW w:w="704" w:type="dxa"/>
            <w:vMerge/>
            <w:vAlign w:val="center"/>
          </w:tcPr>
          <w:p w14:paraId="69C0564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Merge/>
            <w:vAlign w:val="center"/>
          </w:tcPr>
          <w:p w14:paraId="12BB708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2" w:type="dxa"/>
            <w:vMerge/>
            <w:vAlign w:val="center"/>
          </w:tcPr>
          <w:p w14:paraId="3BD81AC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34" w:type="dxa"/>
            <w:vMerge w:val="restart"/>
            <w:vAlign w:val="center"/>
          </w:tcPr>
          <w:p w14:paraId="6C88C957" w14:textId="00136C54" w:rsidR="003C69E0" w:rsidRPr="00470A32" w:rsidRDefault="003C69E0" w:rsidP="007B782E">
            <w:pPr>
              <w:pStyle w:val="aa"/>
              <w:spacing w:line="400" w:lineRule="exact"/>
              <w:ind w:firstLineChars="0" w:firstLine="0"/>
              <w:jc w:val="center"/>
              <w:rPr>
                <w:rFonts w:ascii="Times New Roman" w:eastAsia="宋体" w:hAnsi="Times New Roman" w:cs="Times New Roman"/>
                <w:kern w:val="2"/>
                <w:sz w:val="21"/>
                <w:szCs w:val="21"/>
                <w:vertAlign w:val="superscript"/>
              </w:rPr>
            </w:pPr>
            <w:r w:rsidRPr="007B782E">
              <w:rPr>
                <w:rFonts w:ascii="Times New Roman" w:eastAsia="宋体" w:hAnsi="Times New Roman" w:cs="Times New Roman" w:hint="eastAsia"/>
                <w:kern w:val="2"/>
                <w:sz w:val="21"/>
                <w:szCs w:val="21"/>
              </w:rPr>
              <w:t>平面维持照度</w:t>
            </w:r>
            <w:proofErr w:type="spellStart"/>
            <w:r w:rsidRPr="007B782E">
              <w:rPr>
                <w:rFonts w:ascii="Times New Roman" w:eastAsia="宋体" w:hAnsi="Times New Roman" w:cs="Times New Roman" w:hint="eastAsia"/>
                <w:kern w:val="2"/>
                <w:sz w:val="21"/>
                <w:szCs w:val="21"/>
              </w:rPr>
              <w:t>Em</w:t>
            </w:r>
            <w:r w:rsidRPr="007B782E">
              <w:rPr>
                <w:rFonts w:ascii="Times New Roman" w:eastAsia="宋体" w:hAnsi="Times New Roman" w:cs="Times New Roman"/>
                <w:kern w:val="2"/>
                <w:sz w:val="21"/>
                <w:szCs w:val="21"/>
              </w:rPr>
              <w:t>_P</w:t>
            </w:r>
            <w:proofErr w:type="spellEnd"/>
            <w:r w:rsidRPr="007B782E">
              <w:rPr>
                <w:rFonts w:ascii="Times New Roman" w:eastAsia="宋体" w:hAnsi="Times New Roman" w:cs="Times New Roman" w:hint="eastAsia"/>
                <w:kern w:val="2"/>
                <w:sz w:val="21"/>
                <w:szCs w:val="21"/>
              </w:rPr>
              <w:t xml:space="preserve"> (</w:t>
            </w:r>
            <w:r w:rsidRPr="007B782E">
              <w:rPr>
                <w:rFonts w:ascii="Times New Roman" w:eastAsia="宋体" w:hAnsi="Times New Roman" w:cs="Times New Roman"/>
                <w:kern w:val="2"/>
                <w:sz w:val="21"/>
                <w:szCs w:val="21"/>
              </w:rPr>
              <w:t xml:space="preserve">lx) </w:t>
            </w:r>
            <w:r w:rsidR="00470A32">
              <w:rPr>
                <w:rFonts w:ascii="Times New Roman" w:eastAsia="宋体" w:hAnsi="Times New Roman" w:cs="Times New Roman"/>
                <w:kern w:val="2"/>
                <w:sz w:val="21"/>
                <w:szCs w:val="21"/>
                <w:vertAlign w:val="superscript"/>
              </w:rPr>
              <w:t>1</w:t>
            </w:r>
          </w:p>
        </w:tc>
        <w:tc>
          <w:tcPr>
            <w:tcW w:w="1140" w:type="dxa"/>
            <w:vMerge w:val="restart"/>
            <w:vAlign w:val="center"/>
          </w:tcPr>
          <w:p w14:paraId="56A1088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平面维持照度均匀度</w:t>
            </w:r>
            <w:r w:rsidRPr="007B782E">
              <w:rPr>
                <w:rFonts w:ascii="Times New Roman" w:eastAsia="宋体" w:hAnsi="Times New Roman" w:cs="Times New Roman" w:hint="eastAsia"/>
                <w:kern w:val="2"/>
                <w:sz w:val="21"/>
                <w:szCs w:val="21"/>
              </w:rPr>
              <w:t>U</w:t>
            </w:r>
            <w:r w:rsidRPr="007B782E">
              <w:rPr>
                <w:rFonts w:ascii="Times New Roman" w:eastAsia="宋体" w:hAnsi="Times New Roman" w:cs="Times New Roman"/>
                <w:kern w:val="2"/>
                <w:sz w:val="21"/>
                <w:szCs w:val="21"/>
              </w:rPr>
              <w:t>0</w:t>
            </w:r>
          </w:p>
        </w:tc>
        <w:tc>
          <w:tcPr>
            <w:tcW w:w="850" w:type="dxa"/>
            <w:vMerge w:val="restart"/>
            <w:vAlign w:val="center"/>
          </w:tcPr>
          <w:p w14:paraId="7AD077C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灯具</w:t>
            </w:r>
          </w:p>
          <w:p w14:paraId="2A91217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眩光值</w:t>
            </w:r>
            <w:r w:rsidRPr="007B782E">
              <w:rPr>
                <w:rFonts w:ascii="Times New Roman" w:eastAsia="宋体" w:hAnsi="Times New Roman" w:cs="Times New Roman" w:hint="eastAsia"/>
                <w:kern w:val="2"/>
                <w:sz w:val="21"/>
                <w:szCs w:val="21"/>
              </w:rPr>
              <w:t>UGR</w:t>
            </w:r>
          </w:p>
        </w:tc>
        <w:tc>
          <w:tcPr>
            <w:tcW w:w="709" w:type="dxa"/>
            <w:vMerge w:val="restart"/>
            <w:vAlign w:val="center"/>
          </w:tcPr>
          <w:p w14:paraId="1CBD56A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显色指数</w:t>
            </w:r>
            <w:r w:rsidRPr="007B782E">
              <w:rPr>
                <w:rFonts w:ascii="Times New Roman" w:eastAsia="宋体" w:hAnsi="Times New Roman" w:cs="Times New Roman" w:hint="eastAsia"/>
                <w:kern w:val="2"/>
                <w:sz w:val="21"/>
                <w:szCs w:val="21"/>
              </w:rPr>
              <w:t>R</w:t>
            </w:r>
            <w:r w:rsidRPr="007B782E">
              <w:rPr>
                <w:rFonts w:ascii="Times New Roman" w:eastAsia="宋体" w:hAnsi="Times New Roman" w:cs="Times New Roman"/>
                <w:kern w:val="2"/>
                <w:sz w:val="21"/>
                <w:szCs w:val="21"/>
              </w:rPr>
              <w:t>a</w:t>
            </w:r>
          </w:p>
        </w:tc>
        <w:tc>
          <w:tcPr>
            <w:tcW w:w="992" w:type="dxa"/>
            <w:vAlign w:val="center"/>
          </w:tcPr>
          <w:p w14:paraId="26B213A5" w14:textId="2C87E638"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柱面维持照度</w:t>
            </w:r>
            <w:proofErr w:type="spellStart"/>
            <w:r w:rsidRPr="007B782E">
              <w:rPr>
                <w:rFonts w:ascii="Times New Roman" w:eastAsia="宋体" w:hAnsi="Times New Roman" w:cs="Times New Roman" w:hint="eastAsia"/>
                <w:kern w:val="2"/>
                <w:sz w:val="21"/>
                <w:szCs w:val="21"/>
              </w:rPr>
              <w:t>E</w:t>
            </w:r>
            <w:r w:rsidRPr="007B782E">
              <w:rPr>
                <w:rFonts w:ascii="Times New Roman" w:eastAsia="宋体" w:hAnsi="Times New Roman" w:cs="Times New Roman"/>
                <w:kern w:val="2"/>
                <w:sz w:val="21"/>
                <w:szCs w:val="21"/>
              </w:rPr>
              <w:t>m_z</w:t>
            </w:r>
            <w:proofErr w:type="spellEnd"/>
            <w:r w:rsidRPr="007B782E">
              <w:rPr>
                <w:rFonts w:ascii="Times New Roman" w:eastAsia="宋体" w:hAnsi="Times New Roman" w:cs="Times New Roman" w:hint="eastAsia"/>
                <w:kern w:val="2"/>
                <w:sz w:val="21"/>
                <w:szCs w:val="21"/>
              </w:rPr>
              <w:t xml:space="preserve"> (</w:t>
            </w:r>
            <w:r w:rsidRPr="007B782E">
              <w:rPr>
                <w:rFonts w:ascii="Times New Roman" w:eastAsia="宋体" w:hAnsi="Times New Roman" w:cs="Times New Roman"/>
                <w:kern w:val="2"/>
                <w:sz w:val="21"/>
                <w:szCs w:val="21"/>
              </w:rPr>
              <w:t>lx)</w:t>
            </w:r>
            <w:r w:rsidR="00470A32" w:rsidRPr="00470A32">
              <w:rPr>
                <w:rFonts w:ascii="Times New Roman" w:eastAsia="宋体" w:hAnsi="Times New Roman" w:cs="Times New Roman"/>
                <w:kern w:val="2"/>
                <w:sz w:val="21"/>
                <w:szCs w:val="21"/>
                <w:vertAlign w:val="superscript"/>
              </w:rPr>
              <w:t>2</w:t>
            </w:r>
          </w:p>
        </w:tc>
        <w:tc>
          <w:tcPr>
            <w:tcW w:w="1134" w:type="dxa"/>
            <w:vAlign w:val="center"/>
          </w:tcPr>
          <w:p w14:paraId="18A865A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墙面维持平均照度</w:t>
            </w:r>
          </w:p>
          <w:p w14:paraId="0F5080C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7B782E">
              <w:rPr>
                <w:rFonts w:ascii="Times New Roman" w:eastAsia="宋体" w:hAnsi="Times New Roman" w:cs="Times New Roman" w:hint="eastAsia"/>
                <w:kern w:val="2"/>
                <w:sz w:val="21"/>
                <w:szCs w:val="21"/>
              </w:rPr>
              <w:t>E</w:t>
            </w:r>
            <w:r w:rsidRPr="007B782E">
              <w:rPr>
                <w:rFonts w:ascii="Times New Roman" w:eastAsia="宋体" w:hAnsi="Times New Roman" w:cs="Times New Roman"/>
                <w:kern w:val="2"/>
                <w:sz w:val="21"/>
                <w:szCs w:val="21"/>
              </w:rPr>
              <w:t>m</w:t>
            </w:r>
            <w:r w:rsidRPr="007B782E">
              <w:rPr>
                <w:rFonts w:ascii="Times New Roman" w:eastAsia="宋体" w:hAnsi="Times New Roman" w:cs="Times New Roman" w:hint="eastAsia"/>
                <w:kern w:val="2"/>
                <w:sz w:val="21"/>
                <w:szCs w:val="21"/>
              </w:rPr>
              <w:t>_</w:t>
            </w:r>
            <w:r w:rsidRPr="007B782E">
              <w:rPr>
                <w:rFonts w:ascii="Times New Roman" w:eastAsia="宋体" w:hAnsi="Times New Roman" w:cs="Times New Roman"/>
                <w:kern w:val="2"/>
                <w:sz w:val="21"/>
                <w:szCs w:val="21"/>
              </w:rPr>
              <w:t>wall</w:t>
            </w:r>
            <w:proofErr w:type="spellEnd"/>
          </w:p>
          <w:p w14:paraId="1E69F6B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kern w:val="2"/>
                <w:sz w:val="21"/>
                <w:szCs w:val="21"/>
              </w:rPr>
              <w:t>lx)</w:t>
            </w:r>
          </w:p>
        </w:tc>
        <w:tc>
          <w:tcPr>
            <w:tcW w:w="1134" w:type="dxa"/>
            <w:vAlign w:val="center"/>
          </w:tcPr>
          <w:p w14:paraId="622B885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顶棚维持平均照度</w:t>
            </w:r>
          </w:p>
          <w:p w14:paraId="3B19C5E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roofErr w:type="spellStart"/>
            <w:r w:rsidRPr="007B782E">
              <w:rPr>
                <w:rFonts w:ascii="Times New Roman" w:eastAsia="宋体" w:hAnsi="Times New Roman" w:cs="Times New Roman" w:hint="eastAsia"/>
                <w:kern w:val="2"/>
                <w:sz w:val="21"/>
                <w:szCs w:val="21"/>
              </w:rPr>
              <w:t>E</w:t>
            </w:r>
            <w:r w:rsidRPr="007B782E">
              <w:rPr>
                <w:rFonts w:ascii="Times New Roman" w:eastAsia="宋体" w:hAnsi="Times New Roman" w:cs="Times New Roman"/>
                <w:kern w:val="2"/>
                <w:sz w:val="21"/>
                <w:szCs w:val="21"/>
              </w:rPr>
              <w:t>m_ceiling</w:t>
            </w:r>
            <w:proofErr w:type="spellEnd"/>
          </w:p>
          <w:p w14:paraId="66CACC8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kern w:val="2"/>
                <w:sz w:val="21"/>
                <w:szCs w:val="21"/>
              </w:rPr>
              <w:t>lx)</w:t>
            </w:r>
          </w:p>
        </w:tc>
      </w:tr>
      <w:tr w:rsidR="00F142ED" w:rsidRPr="00F142ED" w14:paraId="4C1C8574" w14:textId="77777777" w:rsidTr="008C1780">
        <w:trPr>
          <w:trHeight w:val="45"/>
          <w:jc w:val="center"/>
        </w:trPr>
        <w:tc>
          <w:tcPr>
            <w:tcW w:w="704" w:type="dxa"/>
            <w:vMerge/>
            <w:vAlign w:val="center"/>
          </w:tcPr>
          <w:p w14:paraId="1A617B8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Merge/>
            <w:vAlign w:val="center"/>
          </w:tcPr>
          <w:p w14:paraId="28CB993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2" w:type="dxa"/>
            <w:vMerge/>
            <w:tcBorders>
              <w:bottom w:val="single" w:sz="4" w:space="0" w:color="auto"/>
            </w:tcBorders>
            <w:vAlign w:val="center"/>
          </w:tcPr>
          <w:p w14:paraId="25C1CA4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34" w:type="dxa"/>
            <w:vMerge/>
            <w:tcBorders>
              <w:bottom w:val="single" w:sz="4" w:space="0" w:color="auto"/>
            </w:tcBorders>
            <w:vAlign w:val="center"/>
          </w:tcPr>
          <w:p w14:paraId="1679732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40" w:type="dxa"/>
            <w:vMerge/>
            <w:tcBorders>
              <w:bottom w:val="single" w:sz="4" w:space="0" w:color="auto"/>
            </w:tcBorders>
            <w:vAlign w:val="center"/>
          </w:tcPr>
          <w:p w14:paraId="4C42D6C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vMerge/>
            <w:tcBorders>
              <w:bottom w:val="single" w:sz="4" w:space="0" w:color="auto"/>
            </w:tcBorders>
            <w:vAlign w:val="center"/>
          </w:tcPr>
          <w:p w14:paraId="3B36CB6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Merge/>
            <w:tcBorders>
              <w:bottom w:val="single" w:sz="4" w:space="0" w:color="auto"/>
            </w:tcBorders>
            <w:vAlign w:val="center"/>
          </w:tcPr>
          <w:p w14:paraId="4025842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3260" w:type="dxa"/>
            <w:gridSpan w:val="3"/>
            <w:tcBorders>
              <w:bottom w:val="single" w:sz="4" w:space="0" w:color="auto"/>
            </w:tcBorders>
            <w:vAlign w:val="center"/>
          </w:tcPr>
          <w:p w14:paraId="7A4BE1A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U</w:t>
            </w:r>
            <w:r w:rsidRPr="007B782E">
              <w:rPr>
                <w:rFonts w:ascii="Times New Roman" w:eastAsia="宋体" w:hAnsi="Times New Roman" w:cs="Times New Roman"/>
                <w:kern w:val="2"/>
                <w:sz w:val="21"/>
                <w:szCs w:val="21"/>
              </w:rPr>
              <w:t>0≥</w:t>
            </w:r>
            <w:r w:rsidRPr="007B782E">
              <w:rPr>
                <w:rFonts w:ascii="Times New Roman" w:eastAsia="宋体" w:hAnsi="Times New Roman" w:cs="Times New Roman" w:hint="eastAsia"/>
                <w:kern w:val="2"/>
                <w:sz w:val="21"/>
                <w:szCs w:val="21"/>
              </w:rPr>
              <w:t>0.1</w:t>
            </w:r>
          </w:p>
        </w:tc>
      </w:tr>
      <w:tr w:rsidR="00F142ED" w:rsidRPr="00F142ED" w14:paraId="24D38F69" w14:textId="77777777" w:rsidTr="008C1780">
        <w:trPr>
          <w:trHeight w:val="265"/>
          <w:jc w:val="center"/>
        </w:trPr>
        <w:tc>
          <w:tcPr>
            <w:tcW w:w="704" w:type="dxa"/>
            <w:vMerge w:val="restart"/>
            <w:vAlign w:val="center"/>
          </w:tcPr>
          <w:p w14:paraId="7D389F8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生产车间</w:t>
            </w:r>
          </w:p>
        </w:tc>
        <w:tc>
          <w:tcPr>
            <w:tcW w:w="709" w:type="dxa"/>
            <w:vAlign w:val="center"/>
          </w:tcPr>
          <w:p w14:paraId="004E2AC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装配</w:t>
            </w:r>
          </w:p>
        </w:tc>
        <w:tc>
          <w:tcPr>
            <w:tcW w:w="992" w:type="dxa"/>
            <w:tcBorders>
              <w:bottom w:val="nil"/>
            </w:tcBorders>
            <w:vAlign w:val="center"/>
          </w:tcPr>
          <w:p w14:paraId="51CC21F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简单</w:t>
            </w:r>
          </w:p>
          <w:p w14:paraId="1F40868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0975EA4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精确</w:t>
            </w:r>
          </w:p>
        </w:tc>
        <w:tc>
          <w:tcPr>
            <w:tcW w:w="1134" w:type="dxa"/>
            <w:tcBorders>
              <w:bottom w:val="nil"/>
            </w:tcBorders>
            <w:vAlign w:val="center"/>
          </w:tcPr>
          <w:p w14:paraId="0BAA25C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200</w:t>
            </w:r>
          </w:p>
          <w:p w14:paraId="1976FCD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4CD64A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1500</w:t>
            </w:r>
          </w:p>
        </w:tc>
        <w:tc>
          <w:tcPr>
            <w:tcW w:w="1140" w:type="dxa"/>
            <w:tcBorders>
              <w:bottom w:val="nil"/>
            </w:tcBorders>
            <w:vAlign w:val="center"/>
          </w:tcPr>
          <w:p w14:paraId="569BDB4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p w14:paraId="3438D10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2B7819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bottom w:val="nil"/>
            </w:tcBorders>
            <w:vAlign w:val="center"/>
          </w:tcPr>
          <w:p w14:paraId="54F2357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25</w:t>
            </w:r>
          </w:p>
          <w:p w14:paraId="6AFB2E3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4128E61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16</w:t>
            </w:r>
          </w:p>
        </w:tc>
        <w:tc>
          <w:tcPr>
            <w:tcW w:w="709" w:type="dxa"/>
            <w:tcBorders>
              <w:bottom w:val="nil"/>
            </w:tcBorders>
            <w:vAlign w:val="center"/>
          </w:tcPr>
          <w:p w14:paraId="5910192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tc>
        <w:tc>
          <w:tcPr>
            <w:tcW w:w="992" w:type="dxa"/>
            <w:tcBorders>
              <w:bottom w:val="nil"/>
            </w:tcBorders>
            <w:vAlign w:val="center"/>
          </w:tcPr>
          <w:p w14:paraId="59A1153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13B73C4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7790B8E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06123D7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04CD36C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4FBB58B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614852C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p w14:paraId="2E9D844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BE755C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r>
      <w:tr w:rsidR="00F142ED" w:rsidRPr="00F142ED" w14:paraId="6A9A8658" w14:textId="77777777" w:rsidTr="008C1780">
        <w:trPr>
          <w:trHeight w:val="45"/>
          <w:jc w:val="center"/>
        </w:trPr>
        <w:tc>
          <w:tcPr>
            <w:tcW w:w="704" w:type="dxa"/>
            <w:vMerge/>
            <w:vAlign w:val="center"/>
          </w:tcPr>
          <w:p w14:paraId="6331856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Align w:val="center"/>
          </w:tcPr>
          <w:p w14:paraId="7DD7036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工件</w:t>
            </w:r>
          </w:p>
          <w:p w14:paraId="3CAB4BF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加工</w:t>
            </w:r>
          </w:p>
        </w:tc>
        <w:tc>
          <w:tcPr>
            <w:tcW w:w="992" w:type="dxa"/>
            <w:tcBorders>
              <w:bottom w:val="nil"/>
            </w:tcBorders>
            <w:vAlign w:val="center"/>
          </w:tcPr>
          <w:p w14:paraId="128EBED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大尺寸</w:t>
            </w:r>
          </w:p>
          <w:p w14:paraId="093D069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0532B4B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小尺寸</w:t>
            </w:r>
          </w:p>
        </w:tc>
        <w:tc>
          <w:tcPr>
            <w:tcW w:w="1134" w:type="dxa"/>
            <w:tcBorders>
              <w:bottom w:val="nil"/>
            </w:tcBorders>
            <w:vAlign w:val="center"/>
          </w:tcPr>
          <w:p w14:paraId="054A71A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p w14:paraId="13F6992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765DB78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500</w:t>
            </w:r>
          </w:p>
        </w:tc>
        <w:tc>
          <w:tcPr>
            <w:tcW w:w="1140" w:type="dxa"/>
            <w:tcBorders>
              <w:bottom w:val="nil"/>
            </w:tcBorders>
            <w:vAlign w:val="center"/>
          </w:tcPr>
          <w:p w14:paraId="0456411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p w14:paraId="7C0AAAE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404B1A3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bottom w:val="nil"/>
            </w:tcBorders>
            <w:vAlign w:val="center"/>
          </w:tcPr>
          <w:p w14:paraId="1C396FB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25</w:t>
            </w:r>
          </w:p>
          <w:p w14:paraId="6280BBF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7FB7DAC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16</w:t>
            </w:r>
          </w:p>
        </w:tc>
        <w:tc>
          <w:tcPr>
            <w:tcW w:w="709" w:type="dxa"/>
            <w:tcBorders>
              <w:bottom w:val="nil"/>
            </w:tcBorders>
            <w:vAlign w:val="center"/>
          </w:tcPr>
          <w:p w14:paraId="4B51F62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tc>
        <w:tc>
          <w:tcPr>
            <w:tcW w:w="992" w:type="dxa"/>
            <w:tcBorders>
              <w:bottom w:val="nil"/>
            </w:tcBorders>
            <w:vAlign w:val="center"/>
          </w:tcPr>
          <w:p w14:paraId="225C8CB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538FD0F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4F50E80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6DE1386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743D3FD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CC75AD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36F509C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p w14:paraId="7184F42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149671D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r>
      <w:tr w:rsidR="00F142ED" w:rsidRPr="00F142ED" w14:paraId="637D475A" w14:textId="77777777" w:rsidTr="008C1780">
        <w:trPr>
          <w:trHeight w:val="45"/>
          <w:jc w:val="center"/>
        </w:trPr>
        <w:tc>
          <w:tcPr>
            <w:tcW w:w="704" w:type="dxa"/>
            <w:vMerge/>
            <w:vAlign w:val="center"/>
          </w:tcPr>
          <w:p w14:paraId="4520C91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Align w:val="center"/>
          </w:tcPr>
          <w:p w14:paraId="15D0540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机械</w:t>
            </w:r>
          </w:p>
          <w:p w14:paraId="74333E2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加工</w:t>
            </w:r>
          </w:p>
        </w:tc>
        <w:tc>
          <w:tcPr>
            <w:tcW w:w="992" w:type="dxa"/>
            <w:tcBorders>
              <w:bottom w:val="nil"/>
            </w:tcBorders>
            <w:vAlign w:val="center"/>
          </w:tcPr>
          <w:p w14:paraId="6CE3E97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粗糙</w:t>
            </w:r>
          </w:p>
          <w:p w14:paraId="7E80FE0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359D62F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精细</w:t>
            </w:r>
          </w:p>
        </w:tc>
        <w:tc>
          <w:tcPr>
            <w:tcW w:w="1134" w:type="dxa"/>
            <w:tcBorders>
              <w:bottom w:val="nil"/>
            </w:tcBorders>
            <w:vAlign w:val="center"/>
          </w:tcPr>
          <w:p w14:paraId="71EAD8F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p w14:paraId="5992C59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EB2F28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1500</w:t>
            </w:r>
          </w:p>
        </w:tc>
        <w:tc>
          <w:tcPr>
            <w:tcW w:w="1140" w:type="dxa"/>
            <w:tcBorders>
              <w:bottom w:val="nil"/>
            </w:tcBorders>
            <w:vAlign w:val="center"/>
          </w:tcPr>
          <w:p w14:paraId="620EA8C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p w14:paraId="676E2A8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86201B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bottom w:val="nil"/>
            </w:tcBorders>
            <w:vAlign w:val="center"/>
          </w:tcPr>
          <w:p w14:paraId="32E7A0D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25</w:t>
            </w:r>
          </w:p>
          <w:p w14:paraId="7B1150A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24F477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16</w:t>
            </w:r>
          </w:p>
        </w:tc>
        <w:tc>
          <w:tcPr>
            <w:tcW w:w="709" w:type="dxa"/>
            <w:tcBorders>
              <w:bottom w:val="nil"/>
            </w:tcBorders>
            <w:vAlign w:val="center"/>
          </w:tcPr>
          <w:p w14:paraId="1675A0B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p w14:paraId="39A4137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68C1E9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90</w:t>
            </w:r>
          </w:p>
        </w:tc>
        <w:tc>
          <w:tcPr>
            <w:tcW w:w="992" w:type="dxa"/>
            <w:tcBorders>
              <w:bottom w:val="nil"/>
            </w:tcBorders>
            <w:vAlign w:val="center"/>
          </w:tcPr>
          <w:p w14:paraId="287E569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11CC4FC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61E0B6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29A7E3B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28D74B3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66CE96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7B43C4C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p w14:paraId="71E0D96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5A0095B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r>
      <w:tr w:rsidR="00F142ED" w:rsidRPr="00F142ED" w14:paraId="03085829" w14:textId="77777777" w:rsidTr="008C1780">
        <w:trPr>
          <w:trHeight w:val="45"/>
          <w:jc w:val="center"/>
        </w:trPr>
        <w:tc>
          <w:tcPr>
            <w:tcW w:w="704" w:type="dxa"/>
            <w:vMerge/>
            <w:vAlign w:val="center"/>
          </w:tcPr>
          <w:p w14:paraId="582743C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Align w:val="center"/>
          </w:tcPr>
          <w:p w14:paraId="755FFB5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作业</w:t>
            </w:r>
          </w:p>
          <w:p w14:paraId="7E3A0E7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检查</w:t>
            </w:r>
          </w:p>
        </w:tc>
        <w:tc>
          <w:tcPr>
            <w:tcW w:w="992" w:type="dxa"/>
            <w:tcBorders>
              <w:bottom w:val="nil"/>
            </w:tcBorders>
            <w:vAlign w:val="center"/>
          </w:tcPr>
          <w:p w14:paraId="144A181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简单</w:t>
            </w:r>
          </w:p>
          <w:p w14:paraId="798B05F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6571C0B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精确</w:t>
            </w:r>
          </w:p>
        </w:tc>
        <w:tc>
          <w:tcPr>
            <w:tcW w:w="1134" w:type="dxa"/>
            <w:tcBorders>
              <w:bottom w:val="nil"/>
            </w:tcBorders>
            <w:vAlign w:val="center"/>
          </w:tcPr>
          <w:p w14:paraId="57FBAFA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300</w:t>
            </w:r>
          </w:p>
          <w:p w14:paraId="6D8EA52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1463DE2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3000</w:t>
            </w:r>
          </w:p>
        </w:tc>
        <w:tc>
          <w:tcPr>
            <w:tcW w:w="1140" w:type="dxa"/>
            <w:tcBorders>
              <w:bottom w:val="nil"/>
            </w:tcBorders>
            <w:vAlign w:val="center"/>
          </w:tcPr>
          <w:p w14:paraId="564E758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p w14:paraId="1AFFA37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5C2E195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bottom w:val="nil"/>
            </w:tcBorders>
            <w:vAlign w:val="center"/>
          </w:tcPr>
          <w:p w14:paraId="6F8FF38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25</w:t>
            </w:r>
          </w:p>
          <w:p w14:paraId="007E6DB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D43E01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16</w:t>
            </w:r>
          </w:p>
        </w:tc>
        <w:tc>
          <w:tcPr>
            <w:tcW w:w="709" w:type="dxa"/>
            <w:tcBorders>
              <w:bottom w:val="nil"/>
            </w:tcBorders>
            <w:vAlign w:val="center"/>
          </w:tcPr>
          <w:p w14:paraId="7FF7DD2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p w14:paraId="62EC9CA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2A43067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90</w:t>
            </w:r>
          </w:p>
        </w:tc>
        <w:tc>
          <w:tcPr>
            <w:tcW w:w="992" w:type="dxa"/>
            <w:tcBorders>
              <w:bottom w:val="nil"/>
            </w:tcBorders>
            <w:vAlign w:val="center"/>
          </w:tcPr>
          <w:p w14:paraId="685CD65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p w14:paraId="4C983EF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7B3943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0F4AEF8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p w14:paraId="48D4FD0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2DFC5C6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457180E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2E6A310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3AE8761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r>
      <w:tr w:rsidR="00F142ED" w:rsidRPr="00F142ED" w14:paraId="212D653D" w14:textId="77777777" w:rsidTr="008C1780">
        <w:trPr>
          <w:trHeight w:val="45"/>
          <w:jc w:val="center"/>
        </w:trPr>
        <w:tc>
          <w:tcPr>
            <w:tcW w:w="704" w:type="dxa"/>
            <w:vMerge/>
            <w:vAlign w:val="center"/>
          </w:tcPr>
          <w:p w14:paraId="722AC8A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Align w:val="center"/>
          </w:tcPr>
          <w:p w14:paraId="6E608B8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手工艺作业</w:t>
            </w:r>
          </w:p>
        </w:tc>
        <w:tc>
          <w:tcPr>
            <w:tcW w:w="992" w:type="dxa"/>
            <w:tcBorders>
              <w:bottom w:val="nil"/>
            </w:tcBorders>
            <w:vAlign w:val="center"/>
          </w:tcPr>
          <w:p w14:paraId="08D4C6B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粗糙</w:t>
            </w:r>
          </w:p>
          <w:p w14:paraId="65D8B8F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463BDA8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精确</w:t>
            </w:r>
          </w:p>
        </w:tc>
        <w:tc>
          <w:tcPr>
            <w:tcW w:w="1134" w:type="dxa"/>
            <w:tcBorders>
              <w:bottom w:val="nil"/>
            </w:tcBorders>
            <w:vAlign w:val="center"/>
          </w:tcPr>
          <w:p w14:paraId="013C4DB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300</w:t>
            </w:r>
          </w:p>
          <w:p w14:paraId="017ED81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7A3516C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3000</w:t>
            </w:r>
          </w:p>
        </w:tc>
        <w:tc>
          <w:tcPr>
            <w:tcW w:w="1140" w:type="dxa"/>
            <w:tcBorders>
              <w:bottom w:val="nil"/>
            </w:tcBorders>
            <w:vAlign w:val="center"/>
          </w:tcPr>
          <w:p w14:paraId="61B740D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p w14:paraId="4E3E7AE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4DFDB5C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bottom w:val="nil"/>
            </w:tcBorders>
            <w:vAlign w:val="center"/>
          </w:tcPr>
          <w:p w14:paraId="19326BA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25</w:t>
            </w:r>
          </w:p>
          <w:p w14:paraId="3E59BF6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1410164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16</w:t>
            </w:r>
          </w:p>
        </w:tc>
        <w:tc>
          <w:tcPr>
            <w:tcW w:w="709" w:type="dxa"/>
            <w:tcBorders>
              <w:bottom w:val="nil"/>
            </w:tcBorders>
            <w:vAlign w:val="center"/>
          </w:tcPr>
          <w:p w14:paraId="4832748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p w14:paraId="52AE6D9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8AEF2F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90</w:t>
            </w:r>
          </w:p>
        </w:tc>
        <w:tc>
          <w:tcPr>
            <w:tcW w:w="992" w:type="dxa"/>
            <w:tcBorders>
              <w:bottom w:val="nil"/>
            </w:tcBorders>
            <w:vAlign w:val="center"/>
          </w:tcPr>
          <w:p w14:paraId="3AAB3DD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p w14:paraId="5670AB6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3B6CC57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56E05CC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p w14:paraId="7853B2A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3DFA912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509E899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6D1211B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93E96D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r>
      <w:tr w:rsidR="00F142ED" w:rsidRPr="00F142ED" w14:paraId="1298315A" w14:textId="77777777" w:rsidTr="008C1780">
        <w:trPr>
          <w:trHeight w:val="45"/>
          <w:jc w:val="center"/>
        </w:trPr>
        <w:tc>
          <w:tcPr>
            <w:tcW w:w="704" w:type="dxa"/>
            <w:vMerge/>
            <w:vAlign w:val="center"/>
          </w:tcPr>
          <w:p w14:paraId="6591924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Align w:val="center"/>
          </w:tcPr>
          <w:p w14:paraId="1CA6763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原材料</w:t>
            </w:r>
          </w:p>
          <w:p w14:paraId="391187C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处理</w:t>
            </w:r>
          </w:p>
        </w:tc>
        <w:tc>
          <w:tcPr>
            <w:tcW w:w="992" w:type="dxa"/>
            <w:tcBorders>
              <w:bottom w:val="nil"/>
            </w:tcBorders>
            <w:vAlign w:val="center"/>
          </w:tcPr>
          <w:p w14:paraId="7091A8F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粗糙</w:t>
            </w:r>
          </w:p>
          <w:p w14:paraId="1F0AF76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p w14:paraId="02C0DED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超精细</w:t>
            </w:r>
          </w:p>
        </w:tc>
        <w:tc>
          <w:tcPr>
            <w:tcW w:w="1134" w:type="dxa"/>
            <w:tcBorders>
              <w:bottom w:val="nil"/>
            </w:tcBorders>
            <w:vAlign w:val="center"/>
          </w:tcPr>
          <w:p w14:paraId="3C31A41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p w14:paraId="5770D2D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1E561DD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1000</w:t>
            </w:r>
          </w:p>
        </w:tc>
        <w:tc>
          <w:tcPr>
            <w:tcW w:w="1140" w:type="dxa"/>
            <w:tcBorders>
              <w:bottom w:val="nil"/>
            </w:tcBorders>
            <w:vAlign w:val="center"/>
          </w:tcPr>
          <w:p w14:paraId="68C455E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p w14:paraId="4F1FE4E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159DE41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bottom w:val="nil"/>
            </w:tcBorders>
            <w:vAlign w:val="center"/>
          </w:tcPr>
          <w:p w14:paraId="6543FC3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28</w:t>
            </w:r>
          </w:p>
          <w:p w14:paraId="7C302DE9"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5F5E329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16</w:t>
            </w:r>
          </w:p>
        </w:tc>
        <w:tc>
          <w:tcPr>
            <w:tcW w:w="709" w:type="dxa"/>
            <w:tcBorders>
              <w:bottom w:val="nil"/>
            </w:tcBorders>
            <w:vAlign w:val="center"/>
          </w:tcPr>
          <w:p w14:paraId="3BC88B5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p w14:paraId="1795C44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6797721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90</w:t>
            </w:r>
          </w:p>
        </w:tc>
        <w:tc>
          <w:tcPr>
            <w:tcW w:w="992" w:type="dxa"/>
            <w:tcBorders>
              <w:bottom w:val="nil"/>
            </w:tcBorders>
            <w:vAlign w:val="center"/>
          </w:tcPr>
          <w:p w14:paraId="3800D33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12B2DBC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72A697D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7C1B190B"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p w14:paraId="369CBF6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36675E0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150</w:t>
            </w:r>
          </w:p>
        </w:tc>
        <w:tc>
          <w:tcPr>
            <w:tcW w:w="1134" w:type="dxa"/>
            <w:tcBorders>
              <w:bottom w:val="nil"/>
            </w:tcBorders>
            <w:vAlign w:val="center"/>
          </w:tcPr>
          <w:p w14:paraId="368F38A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p w14:paraId="2F7DB0D8"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w:t>
            </w:r>
          </w:p>
          <w:p w14:paraId="03F6153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r>
      <w:tr w:rsidR="00F142ED" w:rsidRPr="00F142ED" w14:paraId="26432BCC" w14:textId="77777777" w:rsidTr="008C1780">
        <w:trPr>
          <w:trHeight w:val="45"/>
          <w:jc w:val="center"/>
        </w:trPr>
        <w:tc>
          <w:tcPr>
            <w:tcW w:w="704" w:type="dxa"/>
            <w:vMerge/>
            <w:vAlign w:val="center"/>
          </w:tcPr>
          <w:p w14:paraId="73AA0BC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Merge w:val="restart"/>
            <w:vAlign w:val="center"/>
          </w:tcPr>
          <w:p w14:paraId="5D92D97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物料</w:t>
            </w:r>
          </w:p>
          <w:p w14:paraId="65AC792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搬运</w:t>
            </w:r>
          </w:p>
        </w:tc>
        <w:tc>
          <w:tcPr>
            <w:tcW w:w="992" w:type="dxa"/>
            <w:tcBorders>
              <w:bottom w:val="nil"/>
            </w:tcBorders>
            <w:vAlign w:val="center"/>
          </w:tcPr>
          <w:p w14:paraId="24B184D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装载</w:t>
            </w:r>
          </w:p>
        </w:tc>
        <w:tc>
          <w:tcPr>
            <w:tcW w:w="1134" w:type="dxa"/>
            <w:tcBorders>
              <w:bottom w:val="nil"/>
            </w:tcBorders>
            <w:vAlign w:val="center"/>
          </w:tcPr>
          <w:p w14:paraId="49432A7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40" w:type="dxa"/>
            <w:tcBorders>
              <w:bottom w:val="nil"/>
            </w:tcBorders>
            <w:vAlign w:val="center"/>
          </w:tcPr>
          <w:p w14:paraId="30C0EDB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tc>
        <w:tc>
          <w:tcPr>
            <w:tcW w:w="850" w:type="dxa"/>
            <w:tcBorders>
              <w:bottom w:val="nil"/>
            </w:tcBorders>
            <w:vAlign w:val="center"/>
          </w:tcPr>
          <w:p w14:paraId="746BB70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28</w:t>
            </w:r>
          </w:p>
        </w:tc>
        <w:tc>
          <w:tcPr>
            <w:tcW w:w="709" w:type="dxa"/>
            <w:tcBorders>
              <w:bottom w:val="nil"/>
            </w:tcBorders>
            <w:vAlign w:val="center"/>
          </w:tcPr>
          <w:p w14:paraId="635980E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tc>
        <w:tc>
          <w:tcPr>
            <w:tcW w:w="992" w:type="dxa"/>
            <w:tcBorders>
              <w:bottom w:val="nil"/>
            </w:tcBorders>
            <w:vAlign w:val="center"/>
          </w:tcPr>
          <w:p w14:paraId="7BB3E7D3"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c>
          <w:tcPr>
            <w:tcW w:w="1134" w:type="dxa"/>
            <w:tcBorders>
              <w:bottom w:val="nil"/>
            </w:tcBorders>
            <w:vAlign w:val="center"/>
          </w:tcPr>
          <w:p w14:paraId="3FD180C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c>
          <w:tcPr>
            <w:tcW w:w="1134" w:type="dxa"/>
            <w:tcBorders>
              <w:bottom w:val="nil"/>
            </w:tcBorders>
            <w:vAlign w:val="center"/>
          </w:tcPr>
          <w:p w14:paraId="6346980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tc>
      </w:tr>
      <w:tr w:rsidR="00F142ED" w:rsidRPr="00F142ED" w14:paraId="61C3799D" w14:textId="77777777" w:rsidTr="008C1780">
        <w:trPr>
          <w:trHeight w:val="45"/>
          <w:jc w:val="center"/>
        </w:trPr>
        <w:tc>
          <w:tcPr>
            <w:tcW w:w="704" w:type="dxa"/>
            <w:vMerge/>
            <w:vAlign w:val="center"/>
          </w:tcPr>
          <w:p w14:paraId="79F3F01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Merge/>
            <w:vAlign w:val="center"/>
          </w:tcPr>
          <w:p w14:paraId="1E4FCC4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2" w:type="dxa"/>
            <w:tcBorders>
              <w:top w:val="nil"/>
              <w:bottom w:val="nil"/>
            </w:tcBorders>
            <w:vAlign w:val="center"/>
          </w:tcPr>
          <w:p w14:paraId="765B77C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分拣</w:t>
            </w:r>
          </w:p>
        </w:tc>
        <w:tc>
          <w:tcPr>
            <w:tcW w:w="1134" w:type="dxa"/>
            <w:tcBorders>
              <w:top w:val="nil"/>
              <w:bottom w:val="nil"/>
            </w:tcBorders>
            <w:vAlign w:val="center"/>
          </w:tcPr>
          <w:p w14:paraId="2E1021C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40" w:type="dxa"/>
            <w:tcBorders>
              <w:top w:val="nil"/>
              <w:bottom w:val="nil"/>
            </w:tcBorders>
            <w:vAlign w:val="center"/>
          </w:tcPr>
          <w:p w14:paraId="3BEBD62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tc>
        <w:tc>
          <w:tcPr>
            <w:tcW w:w="850" w:type="dxa"/>
            <w:tcBorders>
              <w:top w:val="nil"/>
              <w:bottom w:val="nil"/>
            </w:tcBorders>
            <w:vAlign w:val="center"/>
          </w:tcPr>
          <w:p w14:paraId="6182BB3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28</w:t>
            </w:r>
          </w:p>
        </w:tc>
        <w:tc>
          <w:tcPr>
            <w:tcW w:w="709" w:type="dxa"/>
            <w:tcBorders>
              <w:top w:val="nil"/>
              <w:bottom w:val="nil"/>
            </w:tcBorders>
            <w:vAlign w:val="center"/>
          </w:tcPr>
          <w:p w14:paraId="6F54A67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tc>
        <w:tc>
          <w:tcPr>
            <w:tcW w:w="992" w:type="dxa"/>
            <w:tcBorders>
              <w:top w:val="nil"/>
              <w:bottom w:val="nil"/>
            </w:tcBorders>
            <w:vAlign w:val="center"/>
          </w:tcPr>
          <w:p w14:paraId="1D82DE4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c>
          <w:tcPr>
            <w:tcW w:w="1134" w:type="dxa"/>
            <w:tcBorders>
              <w:top w:val="nil"/>
              <w:bottom w:val="nil"/>
            </w:tcBorders>
            <w:vAlign w:val="center"/>
          </w:tcPr>
          <w:p w14:paraId="4096025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c>
          <w:tcPr>
            <w:tcW w:w="1134" w:type="dxa"/>
            <w:tcBorders>
              <w:top w:val="nil"/>
              <w:bottom w:val="nil"/>
            </w:tcBorders>
            <w:vAlign w:val="center"/>
          </w:tcPr>
          <w:p w14:paraId="55E588F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w:t>
            </w:r>
          </w:p>
        </w:tc>
      </w:tr>
      <w:tr w:rsidR="00F142ED" w:rsidRPr="00F142ED" w14:paraId="02298026" w14:textId="77777777" w:rsidTr="008C1780">
        <w:trPr>
          <w:trHeight w:val="45"/>
          <w:jc w:val="center"/>
        </w:trPr>
        <w:tc>
          <w:tcPr>
            <w:tcW w:w="704" w:type="dxa"/>
            <w:vMerge/>
            <w:vAlign w:val="center"/>
          </w:tcPr>
          <w:p w14:paraId="231D63B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709" w:type="dxa"/>
            <w:vMerge/>
            <w:vAlign w:val="center"/>
          </w:tcPr>
          <w:p w14:paraId="39880C1F"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2" w:type="dxa"/>
            <w:tcBorders>
              <w:top w:val="nil"/>
            </w:tcBorders>
            <w:vAlign w:val="center"/>
          </w:tcPr>
          <w:p w14:paraId="3345DF8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包装</w:t>
            </w:r>
          </w:p>
        </w:tc>
        <w:tc>
          <w:tcPr>
            <w:tcW w:w="1134" w:type="dxa"/>
            <w:tcBorders>
              <w:top w:val="nil"/>
            </w:tcBorders>
            <w:vAlign w:val="center"/>
          </w:tcPr>
          <w:p w14:paraId="1A9CDE7D"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300</w:t>
            </w:r>
          </w:p>
        </w:tc>
        <w:tc>
          <w:tcPr>
            <w:tcW w:w="1140" w:type="dxa"/>
            <w:tcBorders>
              <w:top w:val="nil"/>
            </w:tcBorders>
            <w:vAlign w:val="center"/>
          </w:tcPr>
          <w:p w14:paraId="0F102DD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0.6</w:t>
            </w:r>
          </w:p>
        </w:tc>
        <w:tc>
          <w:tcPr>
            <w:tcW w:w="850" w:type="dxa"/>
            <w:tcBorders>
              <w:top w:val="nil"/>
            </w:tcBorders>
            <w:vAlign w:val="center"/>
          </w:tcPr>
          <w:p w14:paraId="7ABB4F1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25</w:t>
            </w:r>
          </w:p>
        </w:tc>
        <w:tc>
          <w:tcPr>
            <w:tcW w:w="709" w:type="dxa"/>
            <w:tcBorders>
              <w:top w:val="nil"/>
            </w:tcBorders>
            <w:vAlign w:val="center"/>
          </w:tcPr>
          <w:p w14:paraId="7ED547B1"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tc>
        <w:tc>
          <w:tcPr>
            <w:tcW w:w="992" w:type="dxa"/>
            <w:tcBorders>
              <w:top w:val="nil"/>
            </w:tcBorders>
            <w:vAlign w:val="center"/>
          </w:tcPr>
          <w:p w14:paraId="572C4FB4"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34" w:type="dxa"/>
            <w:tcBorders>
              <w:top w:val="nil"/>
            </w:tcBorders>
            <w:vAlign w:val="center"/>
          </w:tcPr>
          <w:p w14:paraId="59FA96B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100</w:t>
            </w:r>
          </w:p>
        </w:tc>
        <w:tc>
          <w:tcPr>
            <w:tcW w:w="1134" w:type="dxa"/>
            <w:tcBorders>
              <w:top w:val="nil"/>
            </w:tcBorders>
            <w:vAlign w:val="center"/>
          </w:tcPr>
          <w:p w14:paraId="7D74BAA6"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r>
      <w:tr w:rsidR="00F142ED" w:rsidRPr="00F142ED" w14:paraId="668F184E" w14:textId="77777777" w:rsidTr="008C1780">
        <w:trPr>
          <w:trHeight w:val="45"/>
          <w:jc w:val="center"/>
        </w:trPr>
        <w:tc>
          <w:tcPr>
            <w:tcW w:w="2405" w:type="dxa"/>
            <w:gridSpan w:val="3"/>
            <w:vAlign w:val="center"/>
          </w:tcPr>
          <w:p w14:paraId="0D25DF70"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重要通用场所：</w:t>
            </w:r>
          </w:p>
          <w:p w14:paraId="00F996EC"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休息室、餐厅、更衣室等</w:t>
            </w:r>
          </w:p>
        </w:tc>
        <w:tc>
          <w:tcPr>
            <w:tcW w:w="1134" w:type="dxa"/>
            <w:vAlign w:val="center"/>
          </w:tcPr>
          <w:p w14:paraId="021F8DE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200</w:t>
            </w:r>
          </w:p>
        </w:tc>
        <w:tc>
          <w:tcPr>
            <w:tcW w:w="1140" w:type="dxa"/>
            <w:vAlign w:val="center"/>
          </w:tcPr>
          <w:p w14:paraId="0F94A282"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0.4</w:t>
            </w:r>
          </w:p>
        </w:tc>
        <w:tc>
          <w:tcPr>
            <w:tcW w:w="850" w:type="dxa"/>
            <w:vAlign w:val="center"/>
          </w:tcPr>
          <w:p w14:paraId="542B1265"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22</w:t>
            </w:r>
          </w:p>
        </w:tc>
        <w:tc>
          <w:tcPr>
            <w:tcW w:w="709" w:type="dxa"/>
            <w:vAlign w:val="center"/>
          </w:tcPr>
          <w:p w14:paraId="136D7F5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80</w:t>
            </w:r>
          </w:p>
        </w:tc>
        <w:tc>
          <w:tcPr>
            <w:tcW w:w="992" w:type="dxa"/>
            <w:vAlign w:val="center"/>
          </w:tcPr>
          <w:p w14:paraId="6ABAED7E"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75</w:t>
            </w:r>
          </w:p>
        </w:tc>
        <w:tc>
          <w:tcPr>
            <w:tcW w:w="1134" w:type="dxa"/>
            <w:vAlign w:val="center"/>
          </w:tcPr>
          <w:p w14:paraId="2035E027"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75</w:t>
            </w:r>
          </w:p>
        </w:tc>
        <w:tc>
          <w:tcPr>
            <w:tcW w:w="1134" w:type="dxa"/>
            <w:vAlign w:val="center"/>
          </w:tcPr>
          <w:p w14:paraId="4DE508CA" w14:textId="77777777" w:rsidR="003C69E0" w:rsidRPr="007B782E" w:rsidRDefault="003C69E0"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50</w:t>
            </w:r>
          </w:p>
        </w:tc>
      </w:tr>
    </w:tbl>
    <w:p w14:paraId="506EA8D1" w14:textId="60D4A0FF" w:rsidR="00470A32" w:rsidRPr="00470A32" w:rsidRDefault="00470A32" w:rsidP="0067507A">
      <w:pPr>
        <w:pStyle w:val="aa"/>
        <w:spacing w:line="360" w:lineRule="auto"/>
        <w:ind w:firstLineChars="0" w:firstLine="0"/>
        <w:rPr>
          <w:rFonts w:ascii="Times New Roman" w:eastAsia="宋体" w:hAnsi="Times New Roman" w:cs="Times New Roman"/>
          <w:sz w:val="24"/>
          <w:szCs w:val="21"/>
        </w:rPr>
      </w:pPr>
      <w:r w:rsidRPr="00470A32">
        <w:rPr>
          <w:rFonts w:ascii="Times New Roman" w:eastAsia="宋体" w:hAnsi="Times New Roman" w:cs="Times New Roman" w:hint="eastAsia"/>
          <w:sz w:val="24"/>
          <w:szCs w:val="21"/>
        </w:rPr>
        <w:t>注：</w:t>
      </w:r>
      <w:r w:rsidRPr="00470A32">
        <w:rPr>
          <w:rFonts w:ascii="Times New Roman" w:eastAsia="宋体" w:hAnsi="Times New Roman" w:cs="Times New Roman"/>
          <w:sz w:val="24"/>
          <w:szCs w:val="21"/>
        </w:rPr>
        <w:t>1)</w:t>
      </w:r>
      <w:r w:rsidRPr="00470A32">
        <w:rPr>
          <w:rFonts w:ascii="Times New Roman" w:eastAsia="宋体" w:hAnsi="Times New Roman" w:cs="Times New Roman"/>
          <w:sz w:val="24"/>
          <w:szCs w:val="21"/>
        </w:rPr>
        <w:t>平面维持照度</w:t>
      </w:r>
      <w:proofErr w:type="spellStart"/>
      <w:r w:rsidRPr="00470A32">
        <w:rPr>
          <w:rFonts w:ascii="Times New Roman" w:eastAsia="宋体" w:hAnsi="Times New Roman" w:cs="Times New Roman"/>
          <w:sz w:val="24"/>
          <w:szCs w:val="21"/>
        </w:rPr>
        <w:t>Em_P</w:t>
      </w:r>
      <w:proofErr w:type="spellEnd"/>
      <w:r w:rsidRPr="00470A32">
        <w:rPr>
          <w:rFonts w:ascii="Times New Roman" w:eastAsia="宋体" w:hAnsi="Times New Roman" w:cs="Times New Roman"/>
          <w:sz w:val="24"/>
          <w:szCs w:val="21"/>
        </w:rPr>
        <w:t>的测试面是车间工作面。</w:t>
      </w:r>
    </w:p>
    <w:p w14:paraId="4DD66688" w14:textId="738F0131" w:rsidR="00470A32" w:rsidRPr="00470A32" w:rsidRDefault="00470A32" w:rsidP="0067507A">
      <w:pPr>
        <w:pStyle w:val="aa"/>
        <w:spacing w:line="360" w:lineRule="auto"/>
        <w:ind w:firstLineChars="0" w:firstLine="0"/>
        <w:rPr>
          <w:rFonts w:ascii="Times New Roman" w:eastAsia="宋体" w:hAnsi="Times New Roman" w:cs="Times New Roman"/>
          <w:sz w:val="24"/>
          <w:szCs w:val="21"/>
        </w:rPr>
      </w:pPr>
      <w:r w:rsidRPr="00470A32">
        <w:rPr>
          <w:rFonts w:ascii="Times New Roman" w:eastAsia="宋体" w:hAnsi="Times New Roman" w:cs="Times New Roman"/>
          <w:sz w:val="24"/>
          <w:szCs w:val="21"/>
        </w:rPr>
        <w:lastRenderedPageBreak/>
        <w:t>2)</w:t>
      </w:r>
      <w:r w:rsidRPr="00470A32">
        <w:rPr>
          <w:rFonts w:ascii="Times New Roman" w:eastAsia="宋体" w:hAnsi="Times New Roman" w:cs="Times New Roman"/>
          <w:sz w:val="24"/>
          <w:szCs w:val="21"/>
        </w:rPr>
        <w:t>柱面维持照度</w:t>
      </w:r>
      <w:proofErr w:type="spellStart"/>
      <w:r w:rsidRPr="00470A32">
        <w:rPr>
          <w:rFonts w:ascii="Times New Roman" w:eastAsia="宋体" w:hAnsi="Times New Roman" w:cs="Times New Roman"/>
          <w:sz w:val="24"/>
          <w:szCs w:val="21"/>
        </w:rPr>
        <w:t>Em_z</w:t>
      </w:r>
      <w:proofErr w:type="spellEnd"/>
      <w:r w:rsidRPr="00470A32">
        <w:rPr>
          <w:rFonts w:ascii="Times New Roman" w:eastAsia="宋体" w:hAnsi="Times New Roman" w:cs="Times New Roman"/>
          <w:sz w:val="24"/>
          <w:szCs w:val="21"/>
        </w:rPr>
        <w:t>的测试位置距地面</w:t>
      </w:r>
      <w:r w:rsidRPr="00470A32">
        <w:rPr>
          <w:rFonts w:ascii="Times New Roman" w:eastAsia="宋体" w:hAnsi="Times New Roman" w:cs="Times New Roman"/>
          <w:sz w:val="24"/>
          <w:szCs w:val="21"/>
        </w:rPr>
        <w:t>1.2 m</w:t>
      </w:r>
      <w:r w:rsidRPr="00470A32">
        <w:rPr>
          <w:rFonts w:ascii="Times New Roman" w:eastAsia="宋体" w:hAnsi="Times New Roman" w:cs="Times New Roman"/>
          <w:sz w:val="24"/>
          <w:szCs w:val="21"/>
        </w:rPr>
        <w:t>。</w:t>
      </w:r>
    </w:p>
    <w:p w14:paraId="2BB39CB3" w14:textId="1A8D95FB" w:rsidR="003C69E0" w:rsidRPr="00F142ED" w:rsidRDefault="003C69E0" w:rsidP="0067507A">
      <w:pPr>
        <w:spacing w:line="360" w:lineRule="auto"/>
        <w:rPr>
          <w:rFonts w:ascii="宋体" w:eastAsia="宋体" w:hAnsi="宋体"/>
          <w:b/>
          <w:bCs/>
          <w:sz w:val="24"/>
          <w:szCs w:val="28"/>
        </w:rPr>
      </w:pPr>
      <w:r w:rsidRPr="00F142ED">
        <w:rPr>
          <w:rFonts w:ascii="宋体" w:eastAsia="宋体" w:hAnsi="宋体"/>
          <w:b/>
          <w:bCs/>
          <w:sz w:val="24"/>
          <w:szCs w:val="28"/>
        </w:rPr>
        <w:t>7.7.4</w:t>
      </w:r>
      <w:r w:rsidR="006209AF">
        <w:rPr>
          <w:rFonts w:ascii="宋体" w:eastAsia="宋体" w:hAnsi="宋体"/>
          <w:b/>
          <w:bCs/>
          <w:sz w:val="24"/>
          <w:szCs w:val="28"/>
        </w:rPr>
        <w:t xml:space="preserve"> </w:t>
      </w:r>
      <w:r w:rsidRPr="00F142ED">
        <w:rPr>
          <w:rFonts w:ascii="宋体" w:eastAsia="宋体" w:hAnsi="宋体" w:hint="eastAsia"/>
          <w:sz w:val="24"/>
          <w:szCs w:val="28"/>
        </w:rPr>
        <w:t>节律健康照明应根据作业类型、空间使用时段和活动时长进行设置，</w:t>
      </w:r>
      <w:r w:rsidR="006209AF">
        <w:rPr>
          <w:rFonts w:ascii="宋体" w:eastAsia="宋体" w:hAnsi="宋体" w:hint="eastAsia"/>
          <w:sz w:val="24"/>
          <w:szCs w:val="28"/>
        </w:rPr>
        <w:t>并</w:t>
      </w:r>
      <w:r w:rsidRPr="00F142ED">
        <w:rPr>
          <w:rFonts w:ascii="宋体" w:eastAsia="宋体" w:hAnsi="宋体" w:hint="eastAsia"/>
          <w:sz w:val="24"/>
          <w:szCs w:val="28"/>
        </w:rPr>
        <w:t>应</w:t>
      </w:r>
      <w:r w:rsidR="006209AF">
        <w:rPr>
          <w:rFonts w:ascii="宋体" w:eastAsia="宋体" w:hAnsi="宋体" w:hint="eastAsia"/>
          <w:sz w:val="24"/>
          <w:szCs w:val="28"/>
        </w:rPr>
        <w:t>符合下列规定</w:t>
      </w:r>
      <w:r w:rsidRPr="00F142ED">
        <w:rPr>
          <w:rFonts w:ascii="宋体" w:eastAsia="宋体" w:hAnsi="宋体" w:hint="eastAsia"/>
          <w:sz w:val="24"/>
          <w:szCs w:val="28"/>
        </w:rPr>
        <w:t>：</w:t>
      </w:r>
    </w:p>
    <w:p w14:paraId="248F55F2" w14:textId="31034D88"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hint="eastAsia"/>
          <w:b/>
          <w:sz w:val="24"/>
          <w:szCs w:val="21"/>
        </w:rPr>
        <w:t>1</w:t>
      </w:r>
      <w:r w:rsidR="003C69E0" w:rsidRPr="00E73D99">
        <w:rPr>
          <w:rFonts w:ascii="Times New Roman" w:eastAsia="宋体" w:hAnsi="Times New Roman" w:cs="Times New Roman" w:hint="eastAsia"/>
          <w:bCs/>
          <w:sz w:val="24"/>
          <w:szCs w:val="21"/>
        </w:rPr>
        <w:t>日班上午时段，</w:t>
      </w:r>
      <w:r w:rsidR="004A3929">
        <w:rPr>
          <w:rFonts w:ascii="Times New Roman" w:eastAsia="宋体" w:hAnsi="Times New Roman" w:cs="Times New Roman" w:hint="eastAsia"/>
          <w:bCs/>
          <w:sz w:val="24"/>
          <w:szCs w:val="21"/>
        </w:rPr>
        <w:t>车间</w:t>
      </w:r>
      <w:r w:rsidR="003C69E0" w:rsidRPr="00E73D99">
        <w:rPr>
          <w:rFonts w:ascii="Times New Roman" w:eastAsia="宋体" w:hAnsi="Times New Roman" w:cs="Times New Roman" w:hint="eastAsia"/>
          <w:bCs/>
          <w:sz w:val="24"/>
          <w:szCs w:val="21"/>
        </w:rPr>
        <w:t>工作区节律照度值</w:t>
      </w:r>
      <w:proofErr w:type="gramStart"/>
      <w:r w:rsidR="003C69E0" w:rsidRPr="00E73D99">
        <w:rPr>
          <w:rFonts w:ascii="Times New Roman" w:eastAsia="宋体" w:hAnsi="Times New Roman" w:cs="Times New Roman" w:hint="eastAsia"/>
          <w:bCs/>
          <w:sz w:val="24"/>
          <w:szCs w:val="21"/>
        </w:rPr>
        <w:t>宜满足表</w:t>
      </w:r>
      <w:proofErr w:type="gramEnd"/>
      <w:r w:rsidR="003C69E0" w:rsidRPr="00E73D99">
        <w:rPr>
          <w:rFonts w:ascii="Times New Roman" w:eastAsia="宋体" w:hAnsi="Times New Roman" w:cs="Times New Roman" w:hint="eastAsia"/>
          <w:bCs/>
          <w:sz w:val="24"/>
          <w:szCs w:val="21"/>
        </w:rPr>
        <w:t>5</w:t>
      </w:r>
      <w:r w:rsidR="003C69E0" w:rsidRPr="00E73D99">
        <w:rPr>
          <w:rFonts w:ascii="Times New Roman" w:eastAsia="宋体" w:hAnsi="Times New Roman" w:cs="Times New Roman"/>
          <w:bCs/>
          <w:sz w:val="24"/>
          <w:szCs w:val="21"/>
        </w:rPr>
        <w:t>.2.1</w:t>
      </w:r>
      <w:r w:rsidR="003C69E0" w:rsidRPr="00E73D99">
        <w:rPr>
          <w:rFonts w:ascii="Times New Roman" w:eastAsia="宋体" w:hAnsi="Times New Roman" w:cs="Times New Roman" w:hint="eastAsia"/>
          <w:bCs/>
          <w:sz w:val="24"/>
          <w:szCs w:val="21"/>
        </w:rPr>
        <w:t>中的要求</w:t>
      </w:r>
      <w:r w:rsidR="003C69E0" w:rsidRPr="00E73D99">
        <w:rPr>
          <w:rFonts w:ascii="Times New Roman" w:eastAsia="宋体" w:hAnsi="Times New Roman" w:cs="Times New Roman"/>
          <w:bCs/>
          <w:sz w:val="24"/>
          <w:szCs w:val="21"/>
        </w:rPr>
        <w:t>；</w:t>
      </w:r>
    </w:p>
    <w:p w14:paraId="29E0F35E" w14:textId="053FED15"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2</w:t>
      </w:r>
      <w:r w:rsidR="003C69E0" w:rsidRPr="00E73D99">
        <w:rPr>
          <w:rFonts w:ascii="Times New Roman" w:eastAsia="宋体" w:hAnsi="Times New Roman" w:cs="Times New Roman" w:hint="eastAsia"/>
          <w:bCs/>
          <w:sz w:val="24"/>
          <w:szCs w:val="21"/>
        </w:rPr>
        <w:t>作业照度较低的生产车间，宜在非工作区域设置采光口或导光装置，提高工人的日光</w:t>
      </w:r>
      <w:r w:rsidR="004A3929">
        <w:rPr>
          <w:rFonts w:ascii="Times New Roman" w:eastAsia="宋体" w:hAnsi="Times New Roman" w:cs="Times New Roman" w:hint="eastAsia"/>
          <w:bCs/>
          <w:sz w:val="24"/>
          <w:szCs w:val="21"/>
        </w:rPr>
        <w:t>照</w:t>
      </w:r>
      <w:r w:rsidR="003C69E0" w:rsidRPr="00E73D99">
        <w:rPr>
          <w:rFonts w:ascii="Times New Roman" w:eastAsia="宋体" w:hAnsi="Times New Roman" w:cs="Times New Roman" w:hint="eastAsia"/>
          <w:bCs/>
          <w:sz w:val="24"/>
          <w:szCs w:val="21"/>
        </w:rPr>
        <w:t>水平</w:t>
      </w:r>
      <w:r w:rsidRPr="00E73D99">
        <w:rPr>
          <w:rFonts w:ascii="Times New Roman" w:eastAsia="宋体" w:hAnsi="Times New Roman" w:cs="Times New Roman" w:hint="eastAsia"/>
          <w:bCs/>
          <w:sz w:val="24"/>
          <w:szCs w:val="21"/>
        </w:rPr>
        <w:t>；</w:t>
      </w:r>
    </w:p>
    <w:p w14:paraId="30C13008" w14:textId="58B49148"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3</w:t>
      </w:r>
      <w:r w:rsidR="003C69E0" w:rsidRPr="00E73D99">
        <w:rPr>
          <w:rFonts w:ascii="Times New Roman" w:eastAsia="宋体" w:hAnsi="Times New Roman" w:cs="Times New Roman" w:hint="eastAsia"/>
          <w:bCs/>
          <w:sz w:val="24"/>
          <w:szCs w:val="21"/>
        </w:rPr>
        <w:t>在保障生产安全的前提下，夜班作业照明</w:t>
      </w:r>
      <w:proofErr w:type="gramStart"/>
      <w:r w:rsidR="003C69E0" w:rsidRPr="00E73D99">
        <w:rPr>
          <w:rFonts w:ascii="Times New Roman" w:eastAsia="宋体" w:hAnsi="Times New Roman" w:cs="Times New Roman" w:hint="eastAsia"/>
          <w:bCs/>
          <w:sz w:val="24"/>
          <w:szCs w:val="21"/>
        </w:rPr>
        <w:t>宜降低</w:t>
      </w:r>
      <w:proofErr w:type="gramEnd"/>
      <w:r w:rsidR="003C69E0" w:rsidRPr="00E73D99">
        <w:rPr>
          <w:rFonts w:ascii="Times New Roman" w:eastAsia="宋体" w:hAnsi="Times New Roman" w:cs="Times New Roman" w:hint="eastAsia"/>
          <w:bCs/>
          <w:sz w:val="24"/>
          <w:szCs w:val="21"/>
        </w:rPr>
        <w:t>生理等效照度；工作结束后，建议采取相应遮光或滤光措施，减少工人入睡前的短波光照，生理等效照度</w:t>
      </w:r>
      <w:r w:rsidR="006209AF" w:rsidRPr="00E73D99">
        <w:rPr>
          <w:rFonts w:ascii="Times New Roman" w:eastAsia="宋体" w:hAnsi="Times New Roman" w:cs="Times New Roman" w:hint="eastAsia"/>
          <w:bCs/>
          <w:sz w:val="24"/>
          <w:szCs w:val="21"/>
        </w:rPr>
        <w:t>不</w:t>
      </w:r>
      <w:r w:rsidR="003C69E0" w:rsidRPr="00E73D99">
        <w:rPr>
          <w:rFonts w:ascii="Times New Roman" w:eastAsia="宋体" w:hAnsi="Times New Roman" w:cs="Times New Roman" w:hint="eastAsia"/>
          <w:bCs/>
          <w:sz w:val="24"/>
          <w:szCs w:val="21"/>
        </w:rPr>
        <w:t>宜高于</w:t>
      </w:r>
      <w:r w:rsidR="003C69E0" w:rsidRPr="00E73D99">
        <w:rPr>
          <w:rFonts w:ascii="Times New Roman" w:eastAsia="宋体" w:hAnsi="Times New Roman" w:cs="Times New Roman" w:hint="eastAsia"/>
          <w:bCs/>
          <w:sz w:val="24"/>
          <w:szCs w:val="21"/>
        </w:rPr>
        <w:t>1</w:t>
      </w:r>
      <w:r w:rsidR="003C69E0" w:rsidRPr="00E73D99">
        <w:rPr>
          <w:rFonts w:ascii="Times New Roman" w:eastAsia="宋体" w:hAnsi="Times New Roman" w:cs="Times New Roman"/>
          <w:bCs/>
          <w:sz w:val="24"/>
          <w:szCs w:val="21"/>
        </w:rPr>
        <w:t xml:space="preserve">0 </w:t>
      </w:r>
      <w:r w:rsidR="003C69E0" w:rsidRPr="00E73D99">
        <w:rPr>
          <w:rFonts w:ascii="Times New Roman" w:eastAsia="宋体" w:hAnsi="Times New Roman" w:cs="Times New Roman" w:hint="eastAsia"/>
          <w:bCs/>
          <w:sz w:val="24"/>
          <w:szCs w:val="21"/>
        </w:rPr>
        <w:t>lx</w:t>
      </w:r>
      <w:r w:rsidR="003C69E0" w:rsidRPr="00E73D99">
        <w:rPr>
          <w:rFonts w:ascii="Times New Roman" w:eastAsia="宋体" w:hAnsi="Times New Roman" w:cs="Times New Roman" w:hint="eastAsia"/>
          <w:bCs/>
          <w:sz w:val="24"/>
          <w:szCs w:val="21"/>
        </w:rPr>
        <w:t>，昼夜节律刺激值</w:t>
      </w:r>
      <w:r w:rsidR="003C69E0" w:rsidRPr="00E73D99">
        <w:rPr>
          <w:rFonts w:ascii="Times New Roman" w:eastAsia="宋体" w:hAnsi="Times New Roman" w:cs="Times New Roman" w:hint="eastAsia"/>
          <w:bCs/>
          <w:sz w:val="24"/>
          <w:szCs w:val="21"/>
        </w:rPr>
        <w:t>(</w:t>
      </w:r>
      <w:r w:rsidR="003C69E0" w:rsidRPr="00E73D99">
        <w:rPr>
          <w:rFonts w:ascii="Times New Roman" w:eastAsia="宋体" w:hAnsi="Times New Roman" w:cs="Times New Roman"/>
          <w:bCs/>
          <w:sz w:val="24"/>
          <w:szCs w:val="21"/>
        </w:rPr>
        <w:t>CS)</w:t>
      </w:r>
      <w:r w:rsidR="003C69E0" w:rsidRPr="00E73D99">
        <w:rPr>
          <w:rFonts w:ascii="Times New Roman" w:eastAsia="宋体" w:hAnsi="Times New Roman" w:cs="Times New Roman" w:hint="eastAsia"/>
          <w:bCs/>
          <w:sz w:val="24"/>
          <w:szCs w:val="21"/>
        </w:rPr>
        <w:t>不</w:t>
      </w:r>
      <w:r w:rsidR="006209AF" w:rsidRPr="00E73D99">
        <w:rPr>
          <w:rFonts w:ascii="Times New Roman" w:eastAsia="宋体" w:hAnsi="Times New Roman" w:cs="Times New Roman" w:hint="eastAsia"/>
          <w:bCs/>
          <w:sz w:val="24"/>
          <w:szCs w:val="21"/>
        </w:rPr>
        <w:t>宜</w:t>
      </w:r>
      <w:r w:rsidR="003C69E0" w:rsidRPr="00E73D99">
        <w:rPr>
          <w:rFonts w:ascii="Times New Roman" w:eastAsia="宋体" w:hAnsi="Times New Roman" w:cs="Times New Roman" w:hint="eastAsia"/>
          <w:bCs/>
          <w:sz w:val="24"/>
          <w:szCs w:val="21"/>
        </w:rPr>
        <w:t>大于</w:t>
      </w:r>
      <w:r w:rsidR="003C69E0" w:rsidRPr="00E73D99">
        <w:rPr>
          <w:rFonts w:ascii="Times New Roman" w:eastAsia="宋体" w:hAnsi="Times New Roman" w:cs="Times New Roman" w:hint="eastAsia"/>
          <w:bCs/>
          <w:sz w:val="24"/>
          <w:szCs w:val="21"/>
        </w:rPr>
        <w:t>0</w:t>
      </w:r>
      <w:r w:rsidR="003C69E0" w:rsidRPr="00E73D99">
        <w:rPr>
          <w:rFonts w:ascii="Times New Roman" w:eastAsia="宋体" w:hAnsi="Times New Roman" w:cs="Times New Roman"/>
          <w:bCs/>
          <w:sz w:val="24"/>
          <w:szCs w:val="21"/>
        </w:rPr>
        <w:t>.1</w:t>
      </w:r>
      <w:r w:rsidRPr="00E73D99">
        <w:rPr>
          <w:rFonts w:ascii="Times New Roman" w:eastAsia="宋体" w:hAnsi="Times New Roman" w:cs="Times New Roman" w:hint="eastAsia"/>
          <w:bCs/>
          <w:sz w:val="24"/>
          <w:szCs w:val="21"/>
        </w:rPr>
        <w:t>；</w:t>
      </w:r>
    </w:p>
    <w:p w14:paraId="23BE817D" w14:textId="51EC5384"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4</w:t>
      </w:r>
      <w:r w:rsidR="003C69E0" w:rsidRPr="00E73D99">
        <w:rPr>
          <w:rFonts w:ascii="Times New Roman" w:eastAsia="宋体" w:hAnsi="Times New Roman" w:cs="Times New Roman" w:hint="eastAsia"/>
          <w:bCs/>
          <w:sz w:val="24"/>
          <w:szCs w:val="21"/>
        </w:rPr>
        <w:t>针对轮班作业的工人，应设置专门的光疗愈场所，为有唤醒照明</w:t>
      </w:r>
      <w:r w:rsidR="004A3929">
        <w:rPr>
          <w:rFonts w:ascii="Times New Roman" w:eastAsia="宋体" w:hAnsi="Times New Roman" w:cs="Times New Roman" w:hint="eastAsia"/>
          <w:bCs/>
          <w:sz w:val="24"/>
          <w:szCs w:val="21"/>
        </w:rPr>
        <w:t>和情绪</w:t>
      </w:r>
      <w:r w:rsidR="000D39D9">
        <w:rPr>
          <w:rFonts w:ascii="Times New Roman" w:eastAsia="宋体" w:hAnsi="Times New Roman" w:cs="Times New Roman" w:hint="eastAsia"/>
          <w:bCs/>
          <w:sz w:val="24"/>
          <w:szCs w:val="21"/>
        </w:rPr>
        <w:t>调节</w:t>
      </w:r>
      <w:r w:rsidR="003C69E0" w:rsidRPr="00E73D99">
        <w:rPr>
          <w:rFonts w:ascii="Times New Roman" w:eastAsia="宋体" w:hAnsi="Times New Roman" w:cs="Times New Roman" w:hint="eastAsia"/>
          <w:bCs/>
          <w:sz w:val="24"/>
          <w:szCs w:val="21"/>
        </w:rPr>
        <w:t>需求的工人制定不同时段、强度的光照模式。</w:t>
      </w:r>
    </w:p>
    <w:p w14:paraId="5E7A5FD1" w14:textId="4E2FCB0D" w:rsidR="003C69E0" w:rsidRPr="00F142ED" w:rsidRDefault="003C69E0" w:rsidP="0067507A">
      <w:pPr>
        <w:spacing w:line="360" w:lineRule="auto"/>
        <w:rPr>
          <w:rFonts w:ascii="宋体" w:eastAsia="宋体" w:hAnsi="宋体"/>
          <w:b/>
          <w:bCs/>
          <w:sz w:val="24"/>
          <w:szCs w:val="28"/>
        </w:rPr>
      </w:pPr>
      <w:r w:rsidRPr="00F142ED">
        <w:rPr>
          <w:rFonts w:ascii="宋体" w:eastAsia="宋体" w:hAnsi="宋体"/>
          <w:b/>
          <w:bCs/>
          <w:sz w:val="24"/>
          <w:szCs w:val="28"/>
        </w:rPr>
        <w:t>7.7.5</w:t>
      </w:r>
      <w:r w:rsidR="006209AF">
        <w:rPr>
          <w:rFonts w:ascii="宋体" w:eastAsia="宋体" w:hAnsi="宋体"/>
          <w:b/>
          <w:bCs/>
          <w:sz w:val="24"/>
          <w:szCs w:val="28"/>
        </w:rPr>
        <w:t xml:space="preserve"> </w:t>
      </w:r>
      <w:r w:rsidRPr="00F142ED">
        <w:rPr>
          <w:rFonts w:ascii="宋体" w:eastAsia="宋体" w:hAnsi="宋体" w:hint="eastAsia"/>
          <w:sz w:val="24"/>
          <w:szCs w:val="28"/>
        </w:rPr>
        <w:t>情绪照明应</w:t>
      </w:r>
      <w:r w:rsidR="006209AF">
        <w:rPr>
          <w:rFonts w:ascii="宋体" w:eastAsia="宋体" w:hAnsi="宋体" w:hint="eastAsia"/>
          <w:sz w:val="24"/>
          <w:szCs w:val="28"/>
        </w:rPr>
        <w:t>根据</w:t>
      </w:r>
      <w:r w:rsidRPr="00F142ED">
        <w:rPr>
          <w:rFonts w:ascii="宋体" w:eastAsia="宋体" w:hAnsi="宋体" w:hint="eastAsia"/>
          <w:sz w:val="24"/>
          <w:szCs w:val="28"/>
        </w:rPr>
        <w:t>光气候分区、季节特征、作业类型、空间使用时段、活动时长等因素，在重要通用场所进行设置，</w:t>
      </w:r>
      <w:proofErr w:type="gramStart"/>
      <w:r w:rsidR="006209AF">
        <w:rPr>
          <w:rFonts w:ascii="宋体" w:eastAsia="宋体" w:hAnsi="宋体" w:hint="eastAsia"/>
          <w:sz w:val="24"/>
          <w:szCs w:val="28"/>
        </w:rPr>
        <w:t>宜符合</w:t>
      </w:r>
      <w:proofErr w:type="gramEnd"/>
      <w:r w:rsidR="006209AF">
        <w:rPr>
          <w:rFonts w:ascii="宋体" w:eastAsia="宋体" w:hAnsi="宋体" w:hint="eastAsia"/>
          <w:sz w:val="24"/>
          <w:szCs w:val="28"/>
        </w:rPr>
        <w:t>下列规定</w:t>
      </w:r>
      <w:r w:rsidRPr="00F142ED">
        <w:rPr>
          <w:rFonts w:ascii="宋体" w:eastAsia="宋体" w:hAnsi="宋体" w:hint="eastAsia"/>
          <w:sz w:val="24"/>
          <w:szCs w:val="28"/>
        </w:rPr>
        <w:t>：</w:t>
      </w:r>
    </w:p>
    <w:p w14:paraId="17BAB2BD" w14:textId="39BCC49F"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hint="eastAsia"/>
          <w:b/>
          <w:sz w:val="24"/>
          <w:szCs w:val="21"/>
        </w:rPr>
        <w:t>1</w:t>
      </w:r>
      <w:r w:rsidR="003C69E0" w:rsidRPr="00E73D99">
        <w:rPr>
          <w:rFonts w:ascii="Times New Roman" w:eastAsia="宋体" w:hAnsi="Times New Roman" w:cs="Times New Roman" w:hint="eastAsia"/>
          <w:bCs/>
          <w:sz w:val="24"/>
          <w:szCs w:val="21"/>
        </w:rPr>
        <w:t>对于作业难度大、生产节奏快、导致工作疲劳严重的工业场所，可设置</w:t>
      </w:r>
      <w:r w:rsidR="004A3929">
        <w:rPr>
          <w:rFonts w:ascii="Times New Roman" w:eastAsia="宋体" w:hAnsi="Times New Roman" w:cs="Times New Roman" w:hint="eastAsia"/>
          <w:bCs/>
          <w:sz w:val="24"/>
          <w:szCs w:val="21"/>
        </w:rPr>
        <w:t>有助于改善情绪的</w:t>
      </w:r>
      <w:r w:rsidR="003C69E0" w:rsidRPr="00E73D99">
        <w:rPr>
          <w:rFonts w:ascii="Times New Roman" w:eastAsia="宋体" w:hAnsi="Times New Roman" w:cs="Times New Roman" w:hint="eastAsia"/>
          <w:bCs/>
          <w:sz w:val="24"/>
          <w:szCs w:val="21"/>
        </w:rPr>
        <w:t>照明</w:t>
      </w:r>
      <w:r w:rsidR="004A3929">
        <w:rPr>
          <w:rFonts w:ascii="Times New Roman" w:eastAsia="宋体" w:hAnsi="Times New Roman" w:cs="Times New Roman" w:hint="eastAsia"/>
          <w:bCs/>
          <w:sz w:val="24"/>
          <w:szCs w:val="21"/>
        </w:rPr>
        <w:t>空间和模式</w:t>
      </w:r>
      <w:r w:rsidRPr="00E73D99">
        <w:rPr>
          <w:rFonts w:ascii="Times New Roman" w:eastAsia="宋体" w:hAnsi="Times New Roman" w:cs="Times New Roman" w:hint="eastAsia"/>
          <w:bCs/>
          <w:sz w:val="24"/>
          <w:szCs w:val="21"/>
        </w:rPr>
        <w:t>；</w:t>
      </w:r>
    </w:p>
    <w:p w14:paraId="0FB46054" w14:textId="476F297D"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2</w:t>
      </w:r>
      <w:r w:rsidR="003C69E0" w:rsidRPr="00E73D99">
        <w:rPr>
          <w:rFonts w:ascii="Times New Roman" w:eastAsia="宋体" w:hAnsi="Times New Roman" w:cs="Times New Roman" w:hint="eastAsia"/>
          <w:bCs/>
          <w:sz w:val="24"/>
          <w:szCs w:val="21"/>
        </w:rPr>
        <w:t>当工业建筑无法设置采光口或其处于我国第Ⅳ类光气候分区冬季时段</w:t>
      </w:r>
      <w:r w:rsidR="006209AF">
        <w:rPr>
          <w:rFonts w:ascii="Times New Roman" w:eastAsia="宋体" w:hAnsi="Times New Roman" w:cs="Times New Roman" w:hint="eastAsia"/>
          <w:bCs/>
          <w:sz w:val="24"/>
          <w:szCs w:val="21"/>
        </w:rPr>
        <w:t>时</w:t>
      </w:r>
      <w:r w:rsidR="003C69E0" w:rsidRPr="00E73D99">
        <w:rPr>
          <w:rFonts w:ascii="Times New Roman" w:eastAsia="宋体" w:hAnsi="Times New Roman" w:cs="Times New Roman" w:hint="eastAsia"/>
          <w:bCs/>
          <w:sz w:val="24"/>
          <w:szCs w:val="21"/>
        </w:rPr>
        <w:t>，</w:t>
      </w:r>
      <w:proofErr w:type="gramStart"/>
      <w:r w:rsidR="006209AF">
        <w:rPr>
          <w:rFonts w:ascii="Times New Roman" w:eastAsia="宋体" w:hAnsi="Times New Roman" w:cs="Times New Roman" w:hint="eastAsia"/>
          <w:bCs/>
          <w:sz w:val="24"/>
          <w:szCs w:val="21"/>
        </w:rPr>
        <w:t>宜</w:t>
      </w:r>
      <w:r w:rsidR="003C69E0" w:rsidRPr="00E73D99">
        <w:rPr>
          <w:rFonts w:ascii="Times New Roman" w:eastAsia="宋体" w:hAnsi="Times New Roman" w:cs="Times New Roman" w:hint="eastAsia"/>
          <w:bCs/>
          <w:sz w:val="24"/>
          <w:szCs w:val="21"/>
        </w:rPr>
        <w:t>设置</w:t>
      </w:r>
      <w:proofErr w:type="gramEnd"/>
      <w:r w:rsidR="003C69E0" w:rsidRPr="00E73D99">
        <w:rPr>
          <w:rFonts w:ascii="Times New Roman" w:eastAsia="宋体" w:hAnsi="Times New Roman" w:cs="Times New Roman" w:hint="eastAsia"/>
          <w:bCs/>
          <w:sz w:val="24"/>
          <w:szCs w:val="21"/>
        </w:rPr>
        <w:t>模拟日光或自然景观的情绪照明。</w:t>
      </w:r>
    </w:p>
    <w:p w14:paraId="15E02F04" w14:textId="2DC3DE31" w:rsidR="003C69E0" w:rsidRPr="00F142ED" w:rsidRDefault="003C69E0" w:rsidP="0067507A">
      <w:pPr>
        <w:widowControl/>
        <w:adjustRightInd w:val="0"/>
        <w:snapToGrid w:val="0"/>
        <w:spacing w:line="360" w:lineRule="auto"/>
        <w:jc w:val="left"/>
        <w:rPr>
          <w:rFonts w:ascii="宋体" w:eastAsia="宋体" w:hAnsi="宋体"/>
          <w:b/>
          <w:bCs/>
          <w:sz w:val="24"/>
          <w:szCs w:val="28"/>
        </w:rPr>
      </w:pPr>
      <w:r w:rsidRPr="00F142ED">
        <w:rPr>
          <w:rFonts w:ascii="宋体" w:eastAsia="宋体" w:hAnsi="宋体" w:hint="eastAsia"/>
          <w:b/>
          <w:bCs/>
          <w:sz w:val="24"/>
          <w:szCs w:val="28"/>
        </w:rPr>
        <w:t>7</w:t>
      </w:r>
      <w:r w:rsidRPr="00F142ED">
        <w:rPr>
          <w:rFonts w:ascii="宋体" w:eastAsia="宋体" w:hAnsi="宋体"/>
          <w:b/>
          <w:bCs/>
          <w:sz w:val="24"/>
          <w:szCs w:val="28"/>
        </w:rPr>
        <w:t>.7.6</w:t>
      </w:r>
      <w:r w:rsidR="006209AF">
        <w:rPr>
          <w:rFonts w:ascii="宋体" w:eastAsia="宋体" w:hAnsi="宋体"/>
          <w:b/>
          <w:bCs/>
          <w:sz w:val="24"/>
          <w:szCs w:val="28"/>
        </w:rPr>
        <w:t xml:space="preserve"> </w:t>
      </w:r>
      <w:r w:rsidRPr="00F142ED">
        <w:rPr>
          <w:rFonts w:ascii="宋体" w:eastAsia="宋体" w:hAnsi="宋体" w:hint="eastAsia"/>
          <w:sz w:val="24"/>
          <w:szCs w:val="28"/>
        </w:rPr>
        <w:t>作业照明采用的光源的选择应</w:t>
      </w:r>
      <w:r w:rsidR="006209AF">
        <w:rPr>
          <w:rFonts w:ascii="宋体" w:eastAsia="宋体" w:hAnsi="宋体" w:hint="eastAsia"/>
          <w:sz w:val="24"/>
          <w:szCs w:val="28"/>
        </w:rPr>
        <w:t>符合下列规定</w:t>
      </w:r>
      <w:r w:rsidRPr="00F142ED">
        <w:rPr>
          <w:rFonts w:ascii="宋体" w:eastAsia="宋体" w:hAnsi="宋体" w:hint="eastAsia"/>
          <w:sz w:val="24"/>
          <w:szCs w:val="28"/>
        </w:rPr>
        <w:t>：</w:t>
      </w:r>
    </w:p>
    <w:p w14:paraId="54785E48" w14:textId="6CDC0819" w:rsidR="003C69E0" w:rsidRPr="0067158B" w:rsidRDefault="00572A4B" w:rsidP="001138BB">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hint="eastAsia"/>
          <w:b/>
          <w:sz w:val="24"/>
          <w:szCs w:val="21"/>
        </w:rPr>
        <w:t>1</w:t>
      </w:r>
      <w:r w:rsidR="003C69E0" w:rsidRPr="00E73D99">
        <w:rPr>
          <w:rFonts w:ascii="Times New Roman" w:eastAsia="宋体" w:hAnsi="Times New Roman" w:cs="Times New Roman" w:hint="eastAsia"/>
          <w:bCs/>
          <w:sz w:val="24"/>
          <w:szCs w:val="21"/>
        </w:rPr>
        <w:t>当视觉作业的目标为运动的物体（如机电业抛光、木业机器加工等）</w:t>
      </w:r>
      <w:r w:rsidR="006209AF">
        <w:rPr>
          <w:rFonts w:ascii="Times New Roman" w:eastAsia="宋体" w:hAnsi="Times New Roman" w:cs="Times New Roman" w:hint="eastAsia"/>
          <w:bCs/>
          <w:sz w:val="24"/>
          <w:szCs w:val="21"/>
        </w:rPr>
        <w:t>时</w:t>
      </w:r>
      <w:r w:rsidR="003C69E0" w:rsidRPr="00E73D99">
        <w:rPr>
          <w:rFonts w:ascii="Times New Roman" w:eastAsia="宋体" w:hAnsi="Times New Roman" w:cs="Times New Roman" w:hint="eastAsia"/>
          <w:bCs/>
          <w:sz w:val="24"/>
          <w:szCs w:val="21"/>
        </w:rPr>
        <w:t>，照明产品的闪变指数</w:t>
      </w:r>
      <w:r w:rsidR="0080319D"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P</m:t>
            </m:r>
          </m:e>
          <m:sub>
            <m:r>
              <m:rPr>
                <m:nor/>
              </m:rPr>
              <w:rPr>
                <w:rFonts w:ascii="Cambria Math" w:eastAsia="宋体" w:hAnsi="Times New Roman" w:cs="Times New Roman"/>
                <w:sz w:val="24"/>
                <w:szCs w:val="21"/>
              </w:rPr>
              <m:t>st</m:t>
            </m:r>
            <m:ctrlPr>
              <w:rPr>
                <w:rFonts w:ascii="Cambria Math" w:eastAsia="宋体" w:hAnsi="Times New Roman" w:cs="Times New Roman"/>
                <w:sz w:val="24"/>
                <w:szCs w:val="21"/>
              </w:rPr>
            </m:ctrlPr>
          </m:sub>
          <m:sup>
            <m:r>
              <w:rPr>
                <w:rFonts w:ascii="Cambria Math" w:eastAsia="宋体" w:hAnsi="Times New Roman" w:cs="Times New Roman"/>
                <w:sz w:val="24"/>
                <w:szCs w:val="21"/>
              </w:rPr>
              <m:t>LM</m:t>
            </m:r>
          </m:sup>
        </m:sSubSup>
      </m:oMath>
      <w:r w:rsidR="0080319D" w:rsidRPr="00F142ED">
        <w:rPr>
          <w:rFonts w:ascii="Times New Roman" w:eastAsia="宋体" w:hAnsi="Times New Roman" w:cs="Times New Roman" w:hint="eastAsia"/>
          <w:sz w:val="24"/>
          <w:szCs w:val="21"/>
        </w:rPr>
        <w:t>）</w:t>
      </w:r>
      <w:r w:rsidR="003C69E0" w:rsidRPr="00E73D99">
        <w:rPr>
          <w:rFonts w:ascii="Times New Roman" w:eastAsia="宋体" w:hAnsi="Times New Roman" w:cs="Times New Roman" w:hint="eastAsia"/>
          <w:bCs/>
          <w:sz w:val="24"/>
          <w:szCs w:val="21"/>
        </w:rPr>
        <w:t>和频闪可见度</w:t>
      </w:r>
      <w:r w:rsidR="006209AF">
        <w:rPr>
          <w:rFonts w:ascii="Times New Roman" w:eastAsia="宋体" w:hAnsi="Times New Roman" w:cs="Times New Roman" w:hint="eastAsia"/>
          <w:bCs/>
          <w:sz w:val="24"/>
          <w:szCs w:val="21"/>
        </w:rPr>
        <w:t>（</w:t>
      </w:r>
      <w:r w:rsidR="003C69E0" w:rsidRPr="00E73D99">
        <w:rPr>
          <w:rFonts w:ascii="Times New Roman" w:eastAsia="宋体" w:hAnsi="Times New Roman" w:cs="Times New Roman" w:hint="eastAsia"/>
          <w:bCs/>
          <w:sz w:val="24"/>
          <w:szCs w:val="21"/>
        </w:rPr>
        <w:t>SVM</w:t>
      </w:r>
      <w:r w:rsidR="006209AF">
        <w:rPr>
          <w:rFonts w:ascii="Times New Roman" w:eastAsia="宋体" w:hAnsi="Times New Roman" w:cs="Times New Roman" w:hint="eastAsia"/>
          <w:bCs/>
          <w:sz w:val="24"/>
          <w:szCs w:val="21"/>
        </w:rPr>
        <w:t>）不应大于</w:t>
      </w:r>
      <w:r w:rsidR="006209AF">
        <w:rPr>
          <w:rFonts w:ascii="Times New Roman" w:eastAsia="宋体" w:hAnsi="Times New Roman" w:cs="Times New Roman" w:hint="eastAsia"/>
          <w:bCs/>
          <w:sz w:val="24"/>
          <w:szCs w:val="21"/>
        </w:rPr>
        <w:t>0</w:t>
      </w:r>
      <w:r w:rsidR="006209AF">
        <w:rPr>
          <w:rFonts w:ascii="Times New Roman" w:eastAsia="宋体" w:hAnsi="Times New Roman" w:cs="Times New Roman"/>
          <w:bCs/>
          <w:sz w:val="24"/>
          <w:szCs w:val="21"/>
        </w:rPr>
        <w:t>.6</w:t>
      </w:r>
      <w:r w:rsidRPr="00E73D99">
        <w:rPr>
          <w:rFonts w:ascii="Times New Roman" w:eastAsia="宋体" w:hAnsi="Times New Roman" w:cs="Times New Roman" w:hint="eastAsia"/>
          <w:bCs/>
          <w:sz w:val="24"/>
          <w:szCs w:val="21"/>
        </w:rPr>
        <w:t>；</w:t>
      </w:r>
    </w:p>
    <w:p w14:paraId="28C5C1FB" w14:textId="0B15A078" w:rsidR="003C69E0" w:rsidRPr="0067158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2</w:t>
      </w:r>
      <w:r w:rsidR="003C69E0" w:rsidRPr="00E73D99">
        <w:rPr>
          <w:rFonts w:ascii="Times New Roman" w:eastAsia="宋体" w:hAnsi="Times New Roman" w:cs="Times New Roman" w:hint="eastAsia"/>
          <w:bCs/>
          <w:sz w:val="24"/>
          <w:szCs w:val="21"/>
        </w:rPr>
        <w:t>日班工作的照明光源应兼顾视觉与节律的需求；在保障视觉效率和工作警觉性的前提下，</w:t>
      </w:r>
      <w:proofErr w:type="gramStart"/>
      <w:r w:rsidR="003C69E0" w:rsidRPr="00E73D99">
        <w:rPr>
          <w:rFonts w:ascii="Times New Roman" w:eastAsia="宋体" w:hAnsi="Times New Roman" w:cs="Times New Roman" w:hint="eastAsia"/>
          <w:bCs/>
          <w:sz w:val="24"/>
          <w:szCs w:val="21"/>
        </w:rPr>
        <w:t>宜降低</w:t>
      </w:r>
      <w:proofErr w:type="gramEnd"/>
      <w:r w:rsidR="003C69E0" w:rsidRPr="00E73D99">
        <w:rPr>
          <w:rFonts w:ascii="Times New Roman" w:eastAsia="宋体" w:hAnsi="Times New Roman" w:cs="Times New Roman" w:hint="eastAsia"/>
          <w:bCs/>
          <w:sz w:val="24"/>
          <w:szCs w:val="21"/>
        </w:rPr>
        <w:t>夜班照明光源的</w:t>
      </w:r>
      <w:proofErr w:type="gramStart"/>
      <w:r w:rsidR="003C69E0" w:rsidRPr="00E73D99">
        <w:rPr>
          <w:rFonts w:ascii="Times New Roman" w:eastAsia="宋体" w:hAnsi="Times New Roman" w:cs="Times New Roman" w:hint="eastAsia"/>
          <w:bCs/>
          <w:sz w:val="24"/>
          <w:szCs w:val="21"/>
        </w:rPr>
        <w:t>短波光占比</w:t>
      </w:r>
      <w:proofErr w:type="gramEnd"/>
      <w:r w:rsidRPr="00E73D99">
        <w:rPr>
          <w:rFonts w:ascii="Times New Roman" w:eastAsia="宋体" w:hAnsi="Times New Roman" w:cs="Times New Roman" w:hint="eastAsia"/>
          <w:bCs/>
          <w:sz w:val="24"/>
          <w:szCs w:val="21"/>
        </w:rPr>
        <w:t>；</w:t>
      </w:r>
    </w:p>
    <w:p w14:paraId="6039CC79" w14:textId="43FB202F" w:rsidR="003C69E0" w:rsidRPr="00572A4B" w:rsidRDefault="00572A4B"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3</w:t>
      </w:r>
      <w:r w:rsidR="003C69E0" w:rsidRPr="00E73D99">
        <w:rPr>
          <w:rFonts w:ascii="Times New Roman" w:eastAsia="宋体" w:hAnsi="Times New Roman" w:cs="Times New Roman" w:hint="eastAsia"/>
          <w:bCs/>
          <w:sz w:val="24"/>
          <w:szCs w:val="21"/>
        </w:rPr>
        <w:t>涉及色彩辨别的视觉作业，应采用显色指数</w:t>
      </w:r>
      <w:r w:rsidR="003C69E0" w:rsidRPr="00E73D99">
        <w:rPr>
          <w:rFonts w:ascii="Times New Roman" w:eastAsia="宋体" w:hAnsi="Times New Roman" w:cs="Times New Roman" w:hint="eastAsia"/>
          <w:bCs/>
          <w:sz w:val="24"/>
          <w:szCs w:val="21"/>
        </w:rPr>
        <w:t>Ra</w:t>
      </w:r>
      <w:r w:rsidR="003C69E0" w:rsidRPr="00E73D99">
        <w:rPr>
          <w:rFonts w:ascii="Times New Roman" w:eastAsia="宋体" w:hAnsi="Times New Roman" w:cs="Times New Roman" w:hint="eastAsia"/>
          <w:bCs/>
          <w:sz w:val="24"/>
          <w:szCs w:val="21"/>
        </w:rPr>
        <w:t>不低于</w:t>
      </w:r>
      <w:r w:rsidR="003C69E0" w:rsidRPr="00E73D99">
        <w:rPr>
          <w:rFonts w:ascii="Times New Roman" w:eastAsia="宋体" w:hAnsi="Times New Roman" w:cs="Times New Roman"/>
          <w:bCs/>
          <w:sz w:val="24"/>
          <w:szCs w:val="21"/>
        </w:rPr>
        <w:t>90</w:t>
      </w:r>
      <w:r w:rsidR="003C69E0" w:rsidRPr="00E73D99">
        <w:rPr>
          <w:rFonts w:ascii="Times New Roman" w:eastAsia="宋体" w:hAnsi="Times New Roman" w:cs="Times New Roman" w:hint="eastAsia"/>
          <w:bCs/>
          <w:sz w:val="24"/>
          <w:szCs w:val="21"/>
        </w:rPr>
        <w:t>的光源。</w:t>
      </w:r>
    </w:p>
    <w:p w14:paraId="629B3AD4" w14:textId="4F2BADBA" w:rsidR="006365C5" w:rsidRPr="00F142ED" w:rsidRDefault="006365C5" w:rsidP="006365C5">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59" w:name="_Toc97969999"/>
      <w:bookmarkStart w:id="60" w:name="_Toc111044427"/>
      <w:bookmarkEnd w:id="39"/>
      <w:r w:rsidRPr="00F142ED">
        <w:rPr>
          <w:rFonts w:ascii="Times New Roman" w:eastAsia="黑体" w:hAnsi="Times New Roman" w:cs="Times New Roman"/>
          <w:bCs/>
          <w:kern w:val="0"/>
          <w:sz w:val="24"/>
          <w:szCs w:val="32"/>
        </w:rPr>
        <w:t xml:space="preserve">7.8 </w:t>
      </w:r>
      <w:r w:rsidRPr="00F142ED">
        <w:rPr>
          <w:rFonts w:ascii="Times New Roman" w:eastAsia="黑体" w:hAnsi="Times New Roman" w:cs="Times New Roman"/>
          <w:bCs/>
          <w:kern w:val="0"/>
          <w:sz w:val="24"/>
          <w:szCs w:val="32"/>
        </w:rPr>
        <w:t>交通建筑</w:t>
      </w:r>
      <w:bookmarkEnd w:id="59"/>
      <w:bookmarkEnd w:id="60"/>
    </w:p>
    <w:p w14:paraId="782CCF1F" w14:textId="4E58550E" w:rsidR="006365C5" w:rsidRPr="00F142ED" w:rsidRDefault="006365C5" w:rsidP="0067507A">
      <w:pPr>
        <w:spacing w:line="360" w:lineRule="auto"/>
        <w:rPr>
          <w:rFonts w:ascii="宋体" w:eastAsia="宋体" w:hAnsi="宋体"/>
          <w:sz w:val="24"/>
          <w:szCs w:val="28"/>
        </w:rPr>
      </w:pPr>
      <w:r w:rsidRPr="00F142ED">
        <w:rPr>
          <w:rFonts w:ascii="宋体" w:eastAsia="宋体" w:hAnsi="宋体"/>
          <w:b/>
          <w:bCs/>
          <w:sz w:val="24"/>
          <w:szCs w:val="28"/>
        </w:rPr>
        <w:t>7.8.1</w:t>
      </w:r>
      <w:r w:rsidR="006209AF">
        <w:rPr>
          <w:rFonts w:ascii="宋体" w:eastAsia="宋体" w:hAnsi="宋体"/>
          <w:b/>
          <w:bCs/>
          <w:sz w:val="24"/>
          <w:szCs w:val="28"/>
        </w:rPr>
        <w:t xml:space="preserve"> </w:t>
      </w:r>
      <w:r w:rsidRPr="00F142ED">
        <w:rPr>
          <w:rFonts w:ascii="宋体" w:eastAsia="宋体" w:hAnsi="宋体" w:hint="eastAsia"/>
          <w:sz w:val="24"/>
          <w:szCs w:val="28"/>
        </w:rPr>
        <w:t>交通建筑的健康照明设计应</w:t>
      </w:r>
      <w:r w:rsidR="006209AF">
        <w:rPr>
          <w:rFonts w:ascii="宋体" w:eastAsia="宋体" w:hAnsi="宋体" w:hint="eastAsia"/>
          <w:sz w:val="24"/>
          <w:szCs w:val="28"/>
        </w:rPr>
        <w:t>符合</w:t>
      </w:r>
      <w:r w:rsidRPr="00F142ED">
        <w:rPr>
          <w:rFonts w:ascii="宋体" w:eastAsia="宋体" w:hAnsi="宋体" w:hint="eastAsia"/>
          <w:sz w:val="24"/>
          <w:szCs w:val="28"/>
        </w:rPr>
        <w:t>表</w:t>
      </w:r>
      <w:r w:rsidRPr="00F142ED">
        <w:rPr>
          <w:rFonts w:ascii="宋体" w:eastAsia="宋体" w:hAnsi="宋体"/>
          <w:sz w:val="24"/>
          <w:szCs w:val="28"/>
        </w:rPr>
        <w:t>7.8.1</w:t>
      </w:r>
      <w:r w:rsidRPr="00F142ED">
        <w:rPr>
          <w:rFonts w:ascii="宋体" w:eastAsia="宋体" w:hAnsi="宋体" w:hint="eastAsia"/>
          <w:sz w:val="24"/>
          <w:szCs w:val="28"/>
        </w:rPr>
        <w:t>的</w:t>
      </w:r>
      <w:r w:rsidR="006209AF">
        <w:rPr>
          <w:rFonts w:ascii="宋体" w:eastAsia="宋体" w:hAnsi="宋体" w:hint="eastAsia"/>
          <w:sz w:val="24"/>
          <w:szCs w:val="28"/>
        </w:rPr>
        <w:t>规定</w:t>
      </w:r>
      <w:r w:rsidRPr="00F142ED">
        <w:rPr>
          <w:rFonts w:ascii="宋体" w:eastAsia="宋体" w:hAnsi="宋体"/>
          <w:sz w:val="24"/>
          <w:szCs w:val="28"/>
        </w:rPr>
        <w:t>。</w:t>
      </w:r>
    </w:p>
    <w:p w14:paraId="6A12DEFB" w14:textId="77777777" w:rsidR="006365C5" w:rsidRPr="00F142ED" w:rsidRDefault="006365C5" w:rsidP="006365C5">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7</w:t>
      </w:r>
      <w:r w:rsidRPr="00F142ED">
        <w:rPr>
          <w:rFonts w:ascii="Times New Roman" w:eastAsia="黑体" w:hAnsi="Times New Roman" w:cs="Times New Roman"/>
          <w:szCs w:val="21"/>
        </w:rPr>
        <w:t xml:space="preserve">.8.1 </w:t>
      </w:r>
      <w:r w:rsidRPr="00F142ED">
        <w:rPr>
          <w:rFonts w:ascii="Times New Roman" w:eastAsia="黑体" w:hAnsi="Times New Roman" w:cs="Times New Roman" w:hint="eastAsia"/>
          <w:szCs w:val="21"/>
        </w:rPr>
        <w:t>交通建筑主要功能空间照明参数要求</w:t>
      </w:r>
    </w:p>
    <w:tbl>
      <w:tblPr>
        <w:tblW w:w="10490" w:type="dxa"/>
        <w:tblInd w:w="-114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47"/>
        <w:gridCol w:w="529"/>
        <w:gridCol w:w="1024"/>
        <w:gridCol w:w="789"/>
        <w:gridCol w:w="866"/>
        <w:gridCol w:w="1170"/>
        <w:gridCol w:w="660"/>
        <w:gridCol w:w="644"/>
        <w:gridCol w:w="660"/>
        <w:gridCol w:w="663"/>
        <w:gridCol w:w="956"/>
        <w:gridCol w:w="841"/>
        <w:gridCol w:w="841"/>
      </w:tblGrid>
      <w:tr w:rsidR="00572A4B" w:rsidRPr="00F142ED" w14:paraId="78FB409D" w14:textId="77777777" w:rsidTr="00572A4B">
        <w:trPr>
          <w:trHeight w:val="369"/>
        </w:trPr>
        <w:tc>
          <w:tcPr>
            <w:tcW w:w="1400" w:type="dxa"/>
            <w:gridSpan w:val="2"/>
            <w:vMerge w:val="restart"/>
            <w:vAlign w:val="center"/>
          </w:tcPr>
          <w:p w14:paraId="710133C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房间或场所</w:t>
            </w:r>
          </w:p>
        </w:tc>
        <w:tc>
          <w:tcPr>
            <w:tcW w:w="1088" w:type="dxa"/>
            <w:vMerge w:val="restart"/>
            <w:vAlign w:val="center"/>
          </w:tcPr>
          <w:p w14:paraId="562D198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参考平面及其</w:t>
            </w:r>
            <w:r w:rsidRPr="00F142ED">
              <w:rPr>
                <w:rFonts w:ascii="Times New Roman" w:eastAsia="宋体" w:hAnsi="Times New Roman" w:cs="Times New Roman" w:hint="eastAsia"/>
                <w:szCs w:val="21"/>
              </w:rPr>
              <w:lastRenderedPageBreak/>
              <w:t>高度</w:t>
            </w:r>
          </w:p>
        </w:tc>
        <w:tc>
          <w:tcPr>
            <w:tcW w:w="1744" w:type="dxa"/>
            <w:gridSpan w:val="2"/>
            <w:vAlign w:val="center"/>
          </w:tcPr>
          <w:p w14:paraId="1B39838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lastRenderedPageBreak/>
              <w:t>照度标准值（</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c>
          <w:tcPr>
            <w:tcW w:w="871" w:type="dxa"/>
            <w:vMerge w:val="restart"/>
          </w:tcPr>
          <w:p w14:paraId="08767A1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色温（</w:t>
            </w:r>
            <w:r w:rsidRPr="00F142ED">
              <w:rPr>
                <w:rFonts w:ascii="Times New Roman" w:eastAsia="宋体" w:hAnsi="Times New Roman" w:cs="Times New Roman" w:hint="eastAsia"/>
                <w:szCs w:val="21"/>
              </w:rPr>
              <w:t>K</w:t>
            </w:r>
            <w:r w:rsidRPr="00F142ED">
              <w:rPr>
                <w:rFonts w:ascii="Times New Roman" w:eastAsia="宋体" w:hAnsi="Times New Roman" w:cs="Times New Roman" w:hint="eastAsia"/>
                <w:szCs w:val="21"/>
              </w:rPr>
              <w:t>）</w:t>
            </w:r>
          </w:p>
        </w:tc>
        <w:tc>
          <w:tcPr>
            <w:tcW w:w="618" w:type="dxa"/>
            <w:vMerge w:val="restart"/>
            <w:vAlign w:val="center"/>
          </w:tcPr>
          <w:p w14:paraId="4436FE8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UGR</w:t>
            </w:r>
          </w:p>
        </w:tc>
        <w:tc>
          <w:tcPr>
            <w:tcW w:w="658" w:type="dxa"/>
            <w:vMerge w:val="restart"/>
            <w:vAlign w:val="center"/>
          </w:tcPr>
          <w:p w14:paraId="0CD04F8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U0</w:t>
            </w:r>
          </w:p>
        </w:tc>
        <w:tc>
          <w:tcPr>
            <w:tcW w:w="709" w:type="dxa"/>
            <w:vMerge w:val="restart"/>
            <w:vAlign w:val="center"/>
          </w:tcPr>
          <w:p w14:paraId="2E879B8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Ra</w:t>
            </w:r>
          </w:p>
        </w:tc>
        <w:tc>
          <w:tcPr>
            <w:tcW w:w="709" w:type="dxa"/>
            <w:vMerge w:val="restart"/>
          </w:tcPr>
          <w:p w14:paraId="7BF08A89" w14:textId="77777777" w:rsidR="00572A4B" w:rsidRDefault="00572A4B" w:rsidP="007B782E">
            <w:pPr>
              <w:pStyle w:val="aa"/>
              <w:spacing w:line="400" w:lineRule="exact"/>
              <w:ind w:firstLineChars="0" w:firstLine="0"/>
              <w:jc w:val="center"/>
              <w:rPr>
                <w:rFonts w:ascii="Times New Roman" w:eastAsia="宋体" w:hAnsi="Times New Roman" w:cs="Times New Roman"/>
                <w:szCs w:val="21"/>
              </w:rPr>
            </w:pPr>
          </w:p>
          <w:p w14:paraId="23664756" w14:textId="19CAD1F9"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R</w:t>
            </w:r>
            <w:r w:rsidRPr="00F142ED">
              <w:rPr>
                <w:rFonts w:ascii="Times New Roman" w:eastAsia="宋体" w:hAnsi="Times New Roman" w:cs="Times New Roman"/>
                <w:szCs w:val="21"/>
              </w:rPr>
              <w:t>9</w:t>
            </w:r>
          </w:p>
        </w:tc>
        <w:tc>
          <w:tcPr>
            <w:tcW w:w="992" w:type="dxa"/>
            <w:vMerge w:val="restart"/>
          </w:tcPr>
          <w:p w14:paraId="25CB780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柱面照度</w:t>
            </w:r>
            <w:r w:rsidRPr="00F142ED">
              <w:rPr>
                <w:rFonts w:ascii="Times New Roman" w:eastAsia="宋体" w:hAnsi="Times New Roman" w:cs="Times New Roman" w:hint="eastAsia"/>
                <w:szCs w:val="21"/>
              </w:rPr>
              <w:lastRenderedPageBreak/>
              <w:t>（</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c>
          <w:tcPr>
            <w:tcW w:w="850" w:type="dxa"/>
            <w:vMerge w:val="restart"/>
          </w:tcPr>
          <w:p w14:paraId="09C93AF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lastRenderedPageBreak/>
              <w:t>顶棚照度</w:t>
            </w:r>
            <w:r w:rsidRPr="00F142ED">
              <w:rPr>
                <w:rFonts w:ascii="Times New Roman" w:eastAsia="宋体" w:hAnsi="Times New Roman" w:cs="Times New Roman" w:hint="eastAsia"/>
                <w:szCs w:val="21"/>
              </w:rPr>
              <w:lastRenderedPageBreak/>
              <w:t>（</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c>
          <w:tcPr>
            <w:tcW w:w="851" w:type="dxa"/>
            <w:vMerge w:val="restart"/>
          </w:tcPr>
          <w:p w14:paraId="07E861C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lastRenderedPageBreak/>
              <w:t>墙面照度</w:t>
            </w:r>
            <w:r w:rsidRPr="00F142ED">
              <w:rPr>
                <w:rFonts w:ascii="Times New Roman" w:eastAsia="宋体" w:hAnsi="Times New Roman" w:cs="Times New Roman" w:hint="eastAsia"/>
                <w:szCs w:val="21"/>
              </w:rPr>
              <w:lastRenderedPageBreak/>
              <w:t>（</w:t>
            </w:r>
            <w:r w:rsidRPr="00F142ED">
              <w:rPr>
                <w:rFonts w:ascii="Times New Roman" w:eastAsia="宋体" w:hAnsi="Times New Roman" w:cs="Times New Roman" w:hint="eastAsia"/>
                <w:szCs w:val="21"/>
              </w:rPr>
              <w:t>lx</w:t>
            </w:r>
            <w:r w:rsidRPr="00F142ED">
              <w:rPr>
                <w:rFonts w:ascii="Times New Roman" w:eastAsia="宋体" w:hAnsi="Times New Roman" w:cs="Times New Roman" w:hint="eastAsia"/>
                <w:szCs w:val="21"/>
              </w:rPr>
              <w:t>）</w:t>
            </w:r>
          </w:p>
        </w:tc>
      </w:tr>
      <w:tr w:rsidR="00572A4B" w:rsidRPr="00F142ED" w14:paraId="6B24F4C8" w14:textId="77777777" w:rsidTr="00572A4B">
        <w:trPr>
          <w:trHeight w:val="369"/>
        </w:trPr>
        <w:tc>
          <w:tcPr>
            <w:tcW w:w="1400" w:type="dxa"/>
            <w:gridSpan w:val="2"/>
            <w:vMerge/>
            <w:vAlign w:val="center"/>
          </w:tcPr>
          <w:p w14:paraId="59EAD1E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1088" w:type="dxa"/>
            <w:vMerge/>
            <w:vAlign w:val="center"/>
          </w:tcPr>
          <w:p w14:paraId="20826E8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825" w:type="dxa"/>
            <w:vAlign w:val="center"/>
          </w:tcPr>
          <w:p w14:paraId="46D7A11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基础值</w:t>
            </w:r>
          </w:p>
        </w:tc>
        <w:tc>
          <w:tcPr>
            <w:tcW w:w="919" w:type="dxa"/>
            <w:vAlign w:val="center"/>
          </w:tcPr>
          <w:p w14:paraId="594CAE7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提高值</w:t>
            </w:r>
          </w:p>
        </w:tc>
        <w:tc>
          <w:tcPr>
            <w:tcW w:w="871" w:type="dxa"/>
            <w:vMerge/>
          </w:tcPr>
          <w:p w14:paraId="6DCE491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618" w:type="dxa"/>
            <w:vMerge/>
            <w:vAlign w:val="center"/>
          </w:tcPr>
          <w:p w14:paraId="1DD7289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658" w:type="dxa"/>
            <w:vMerge/>
            <w:vAlign w:val="center"/>
          </w:tcPr>
          <w:p w14:paraId="623BE61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709" w:type="dxa"/>
            <w:vMerge/>
            <w:vAlign w:val="center"/>
          </w:tcPr>
          <w:p w14:paraId="2EF7E38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709" w:type="dxa"/>
            <w:vMerge/>
          </w:tcPr>
          <w:p w14:paraId="76E017E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992" w:type="dxa"/>
            <w:vMerge/>
          </w:tcPr>
          <w:p w14:paraId="0E0176F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850" w:type="dxa"/>
            <w:vMerge/>
          </w:tcPr>
          <w:p w14:paraId="693DECB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851" w:type="dxa"/>
            <w:vMerge/>
          </w:tcPr>
          <w:p w14:paraId="07AF4CE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r>
      <w:tr w:rsidR="00572A4B" w:rsidRPr="00F142ED" w14:paraId="330A6665" w14:textId="77777777" w:rsidTr="00572A4B">
        <w:trPr>
          <w:trHeight w:val="369"/>
        </w:trPr>
        <w:tc>
          <w:tcPr>
            <w:tcW w:w="1400" w:type="dxa"/>
            <w:gridSpan w:val="2"/>
            <w:vAlign w:val="center"/>
          </w:tcPr>
          <w:p w14:paraId="03CF7A7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售票台</w:t>
            </w:r>
          </w:p>
        </w:tc>
        <w:tc>
          <w:tcPr>
            <w:tcW w:w="1088" w:type="dxa"/>
            <w:vAlign w:val="center"/>
          </w:tcPr>
          <w:p w14:paraId="499A10F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368945C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500*</w:t>
            </w:r>
          </w:p>
        </w:tc>
        <w:tc>
          <w:tcPr>
            <w:tcW w:w="871" w:type="dxa"/>
          </w:tcPr>
          <w:p w14:paraId="4B475ED4" w14:textId="083E570C"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 xml:space="preserve">5300  </w:t>
            </w:r>
          </w:p>
        </w:tc>
        <w:tc>
          <w:tcPr>
            <w:tcW w:w="618" w:type="dxa"/>
            <w:vAlign w:val="center"/>
          </w:tcPr>
          <w:p w14:paraId="0C0DBBF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05EFC6A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709" w:type="dxa"/>
            <w:vAlign w:val="center"/>
          </w:tcPr>
          <w:p w14:paraId="5AA392D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5044E3B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7DE2059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62FCEDE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851" w:type="dxa"/>
          </w:tcPr>
          <w:p w14:paraId="1C3EDF5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4C8E4469" w14:textId="77777777" w:rsidTr="00572A4B">
        <w:trPr>
          <w:trHeight w:val="369"/>
        </w:trPr>
        <w:tc>
          <w:tcPr>
            <w:tcW w:w="1400" w:type="dxa"/>
            <w:gridSpan w:val="2"/>
            <w:vAlign w:val="center"/>
          </w:tcPr>
          <w:p w14:paraId="3106F21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问讯处</w:t>
            </w:r>
          </w:p>
        </w:tc>
        <w:tc>
          <w:tcPr>
            <w:tcW w:w="1088" w:type="dxa"/>
            <w:vAlign w:val="center"/>
          </w:tcPr>
          <w:p w14:paraId="7282BF3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75"/>
                <w:attr w:name="UnitName" w:val="m"/>
              </w:smartTagPr>
              <w:r w:rsidRPr="00F142ED">
                <w:rPr>
                  <w:rFonts w:ascii="Times New Roman" w:eastAsia="宋体" w:hAnsi="Times New Roman" w:cs="Times New Roman" w:hint="eastAsia"/>
                  <w:szCs w:val="21"/>
                </w:rPr>
                <w:t>0.75m</w:t>
              </w:r>
            </w:smartTag>
            <w:r w:rsidRPr="00F142ED">
              <w:rPr>
                <w:rFonts w:ascii="Times New Roman" w:eastAsia="宋体" w:hAnsi="Times New Roman" w:cs="Times New Roman" w:hint="eastAsia"/>
                <w:szCs w:val="21"/>
              </w:rPr>
              <w:t>水平面</w:t>
            </w:r>
          </w:p>
        </w:tc>
        <w:tc>
          <w:tcPr>
            <w:tcW w:w="825" w:type="dxa"/>
            <w:vAlign w:val="center"/>
          </w:tcPr>
          <w:p w14:paraId="1CEF614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200</w:t>
            </w:r>
          </w:p>
        </w:tc>
        <w:tc>
          <w:tcPr>
            <w:tcW w:w="919" w:type="dxa"/>
            <w:vAlign w:val="center"/>
          </w:tcPr>
          <w:p w14:paraId="26748E3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00</w:t>
            </w:r>
          </w:p>
        </w:tc>
        <w:tc>
          <w:tcPr>
            <w:tcW w:w="871" w:type="dxa"/>
          </w:tcPr>
          <w:p w14:paraId="60813D4E" w14:textId="7DA67EDA"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5919CB4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4D992D6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086EA50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17BCC4C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3FD5964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c>
          <w:tcPr>
            <w:tcW w:w="850" w:type="dxa"/>
          </w:tcPr>
          <w:p w14:paraId="7FF2098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851" w:type="dxa"/>
          </w:tcPr>
          <w:p w14:paraId="0364C96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r>
      <w:tr w:rsidR="00572A4B" w:rsidRPr="00F142ED" w14:paraId="6BDC09D1" w14:textId="77777777" w:rsidTr="00572A4B">
        <w:trPr>
          <w:trHeight w:val="369"/>
        </w:trPr>
        <w:tc>
          <w:tcPr>
            <w:tcW w:w="847" w:type="dxa"/>
            <w:vMerge w:val="restart"/>
            <w:vAlign w:val="center"/>
          </w:tcPr>
          <w:p w14:paraId="08E3568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候车（机、船）室</w:t>
            </w:r>
          </w:p>
        </w:tc>
        <w:tc>
          <w:tcPr>
            <w:tcW w:w="553" w:type="dxa"/>
            <w:vAlign w:val="center"/>
          </w:tcPr>
          <w:p w14:paraId="147A24A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普</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通</w:t>
            </w:r>
          </w:p>
        </w:tc>
        <w:tc>
          <w:tcPr>
            <w:tcW w:w="1088" w:type="dxa"/>
            <w:vAlign w:val="center"/>
          </w:tcPr>
          <w:p w14:paraId="2CDBC37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825" w:type="dxa"/>
            <w:vAlign w:val="center"/>
          </w:tcPr>
          <w:p w14:paraId="05E6DF6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150</w:t>
            </w:r>
          </w:p>
        </w:tc>
        <w:tc>
          <w:tcPr>
            <w:tcW w:w="919" w:type="dxa"/>
            <w:vAlign w:val="center"/>
          </w:tcPr>
          <w:p w14:paraId="0514980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w:t>
            </w:r>
            <w:r w:rsidRPr="00F142ED">
              <w:rPr>
                <w:rFonts w:ascii="Times New Roman" w:eastAsia="宋体" w:hAnsi="Times New Roman" w:cs="Times New Roman"/>
                <w:szCs w:val="21"/>
              </w:rPr>
              <w:t>00</w:t>
            </w:r>
          </w:p>
        </w:tc>
        <w:tc>
          <w:tcPr>
            <w:tcW w:w="871" w:type="dxa"/>
            <w:vMerge w:val="restart"/>
          </w:tcPr>
          <w:p w14:paraId="021A28AE" w14:textId="55DA12FA"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700</w:t>
            </w:r>
            <w:r w:rsidR="00FF7D0F">
              <w:rPr>
                <w:rFonts w:ascii="Times New Roman" w:eastAsia="宋体" w:hAnsi="Times New Roman" w:cs="Times New Roman"/>
                <w:szCs w:val="21"/>
              </w:rPr>
              <w:t>~</w:t>
            </w:r>
            <w:r w:rsidRPr="00F142ED">
              <w:rPr>
                <w:rFonts w:ascii="Times New Roman" w:eastAsia="宋体" w:hAnsi="Times New Roman" w:cs="Times New Roman"/>
                <w:szCs w:val="21"/>
              </w:rPr>
              <w:t>6500</w:t>
            </w:r>
          </w:p>
        </w:tc>
        <w:tc>
          <w:tcPr>
            <w:tcW w:w="618" w:type="dxa"/>
            <w:vAlign w:val="center"/>
          </w:tcPr>
          <w:p w14:paraId="40975BA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09A3D13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0.40</w:t>
            </w:r>
          </w:p>
        </w:tc>
        <w:tc>
          <w:tcPr>
            <w:tcW w:w="709" w:type="dxa"/>
            <w:vAlign w:val="center"/>
          </w:tcPr>
          <w:p w14:paraId="6C9EEB2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27AFF06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23A6E3A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850" w:type="dxa"/>
          </w:tcPr>
          <w:p w14:paraId="5478730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2BE0D87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r>
      <w:tr w:rsidR="00572A4B" w:rsidRPr="00F142ED" w14:paraId="36014D18" w14:textId="77777777" w:rsidTr="00572A4B">
        <w:trPr>
          <w:trHeight w:val="369"/>
        </w:trPr>
        <w:tc>
          <w:tcPr>
            <w:tcW w:w="847" w:type="dxa"/>
            <w:vMerge/>
            <w:vAlign w:val="center"/>
          </w:tcPr>
          <w:p w14:paraId="73717B8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553" w:type="dxa"/>
            <w:vAlign w:val="center"/>
          </w:tcPr>
          <w:p w14:paraId="639DCE5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高</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档</w:t>
            </w:r>
          </w:p>
        </w:tc>
        <w:tc>
          <w:tcPr>
            <w:tcW w:w="1088" w:type="dxa"/>
            <w:vAlign w:val="center"/>
          </w:tcPr>
          <w:p w14:paraId="38013AF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825" w:type="dxa"/>
            <w:vAlign w:val="center"/>
          </w:tcPr>
          <w:p w14:paraId="223FF66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200</w:t>
            </w:r>
          </w:p>
        </w:tc>
        <w:tc>
          <w:tcPr>
            <w:tcW w:w="919" w:type="dxa"/>
            <w:vAlign w:val="center"/>
          </w:tcPr>
          <w:p w14:paraId="0ADC19F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p>
        </w:tc>
        <w:tc>
          <w:tcPr>
            <w:tcW w:w="871" w:type="dxa"/>
            <w:vMerge/>
          </w:tcPr>
          <w:p w14:paraId="38DC148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618" w:type="dxa"/>
            <w:vAlign w:val="center"/>
          </w:tcPr>
          <w:p w14:paraId="6E0D7BE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1657317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2A11BFC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05F81B4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1A3C2E2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11C3EF4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24BE5CF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3196FE17" w14:textId="77777777" w:rsidTr="00572A4B">
        <w:trPr>
          <w:trHeight w:val="369"/>
        </w:trPr>
        <w:tc>
          <w:tcPr>
            <w:tcW w:w="1400" w:type="dxa"/>
            <w:gridSpan w:val="2"/>
            <w:vAlign w:val="center"/>
          </w:tcPr>
          <w:p w14:paraId="6AF751A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贵宾室休息室</w:t>
            </w:r>
          </w:p>
        </w:tc>
        <w:tc>
          <w:tcPr>
            <w:tcW w:w="1088" w:type="dxa"/>
            <w:vAlign w:val="center"/>
          </w:tcPr>
          <w:p w14:paraId="2D038B5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smartTag w:uri="urn:schemas-microsoft-com:office:smarttags" w:element="chmetcnv">
              <w:smartTagPr>
                <w:attr w:name="UnitName" w:val="m"/>
                <w:attr w:name="SourceValue" w:val=".75"/>
                <w:attr w:name="HasSpace" w:val="False"/>
                <w:attr w:name="Negative" w:val="False"/>
                <w:attr w:name="NumberType" w:val="1"/>
                <w:attr w:name="TCSC" w:val="0"/>
              </w:smartTagPr>
              <w:r w:rsidRPr="00F142ED">
                <w:rPr>
                  <w:rFonts w:ascii="Times New Roman" w:eastAsia="宋体" w:hAnsi="Times New Roman" w:cs="Times New Roman" w:hint="eastAsia"/>
                  <w:szCs w:val="21"/>
                </w:rPr>
                <w:t>0.75m</w:t>
              </w:r>
            </w:smartTag>
            <w:r w:rsidRPr="00F142ED">
              <w:rPr>
                <w:rFonts w:ascii="Times New Roman" w:eastAsia="宋体" w:hAnsi="Times New Roman" w:cs="Times New Roman" w:hint="eastAsia"/>
                <w:szCs w:val="21"/>
              </w:rPr>
              <w:t>水平面</w:t>
            </w:r>
          </w:p>
        </w:tc>
        <w:tc>
          <w:tcPr>
            <w:tcW w:w="1744" w:type="dxa"/>
            <w:gridSpan w:val="2"/>
            <w:vAlign w:val="center"/>
          </w:tcPr>
          <w:p w14:paraId="7C0674F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300</w:t>
            </w:r>
          </w:p>
        </w:tc>
        <w:tc>
          <w:tcPr>
            <w:tcW w:w="871" w:type="dxa"/>
          </w:tcPr>
          <w:p w14:paraId="1EC2A73D" w14:textId="2FB1F92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700</w:t>
            </w:r>
            <w:r w:rsidR="00FF7D0F">
              <w:rPr>
                <w:rFonts w:ascii="Times New Roman" w:eastAsia="宋体" w:hAnsi="Times New Roman" w:cs="Times New Roman"/>
                <w:szCs w:val="21"/>
              </w:rPr>
              <w:t>~</w:t>
            </w:r>
            <w:r w:rsidRPr="00F142ED">
              <w:rPr>
                <w:rFonts w:ascii="Times New Roman" w:eastAsia="宋体" w:hAnsi="Times New Roman" w:cs="Times New Roman"/>
                <w:szCs w:val="21"/>
              </w:rPr>
              <w:t>6500</w:t>
            </w:r>
          </w:p>
        </w:tc>
        <w:tc>
          <w:tcPr>
            <w:tcW w:w="618" w:type="dxa"/>
            <w:vAlign w:val="center"/>
          </w:tcPr>
          <w:p w14:paraId="2C9691E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2768DE8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7D2CD78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3C560A2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4BD02A0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0BE9EAD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27E259A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77C70973" w14:textId="77777777" w:rsidTr="00572A4B">
        <w:trPr>
          <w:trHeight w:val="369"/>
        </w:trPr>
        <w:tc>
          <w:tcPr>
            <w:tcW w:w="1400" w:type="dxa"/>
            <w:gridSpan w:val="2"/>
            <w:vAlign w:val="center"/>
          </w:tcPr>
          <w:p w14:paraId="089E93B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中央大厅、售票大厅</w:t>
            </w:r>
          </w:p>
        </w:tc>
        <w:tc>
          <w:tcPr>
            <w:tcW w:w="1088" w:type="dxa"/>
            <w:vAlign w:val="center"/>
          </w:tcPr>
          <w:p w14:paraId="4694D74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825" w:type="dxa"/>
            <w:vAlign w:val="center"/>
          </w:tcPr>
          <w:p w14:paraId="571285F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200</w:t>
            </w:r>
          </w:p>
        </w:tc>
        <w:tc>
          <w:tcPr>
            <w:tcW w:w="919" w:type="dxa"/>
            <w:vAlign w:val="center"/>
          </w:tcPr>
          <w:p w14:paraId="7CA96AA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p>
        </w:tc>
        <w:tc>
          <w:tcPr>
            <w:tcW w:w="871" w:type="dxa"/>
          </w:tcPr>
          <w:p w14:paraId="0A6C9AE7" w14:textId="4BBDC0D2"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037F3F8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43B3D21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0.40</w:t>
            </w:r>
          </w:p>
        </w:tc>
        <w:tc>
          <w:tcPr>
            <w:tcW w:w="709" w:type="dxa"/>
            <w:vAlign w:val="center"/>
          </w:tcPr>
          <w:p w14:paraId="648F85D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710F2A0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6DCC37F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4E8BEE7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851" w:type="dxa"/>
          </w:tcPr>
          <w:p w14:paraId="6947850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4623557E" w14:textId="77777777" w:rsidTr="00572A4B">
        <w:trPr>
          <w:trHeight w:val="369"/>
        </w:trPr>
        <w:tc>
          <w:tcPr>
            <w:tcW w:w="1400" w:type="dxa"/>
            <w:gridSpan w:val="2"/>
            <w:vAlign w:val="center"/>
          </w:tcPr>
          <w:p w14:paraId="29C26B8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海关、护照检查</w:t>
            </w:r>
          </w:p>
        </w:tc>
        <w:tc>
          <w:tcPr>
            <w:tcW w:w="1088" w:type="dxa"/>
            <w:vAlign w:val="center"/>
          </w:tcPr>
          <w:p w14:paraId="22A4D3E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工作面</w:t>
            </w:r>
          </w:p>
        </w:tc>
        <w:tc>
          <w:tcPr>
            <w:tcW w:w="825" w:type="dxa"/>
            <w:vAlign w:val="center"/>
          </w:tcPr>
          <w:p w14:paraId="2862B41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500*</w:t>
            </w:r>
          </w:p>
        </w:tc>
        <w:tc>
          <w:tcPr>
            <w:tcW w:w="919" w:type="dxa"/>
            <w:vAlign w:val="center"/>
          </w:tcPr>
          <w:p w14:paraId="6DA3A86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75</w:t>
            </w:r>
            <w:r w:rsidRPr="00F142ED">
              <w:rPr>
                <w:rFonts w:ascii="Times New Roman" w:eastAsia="宋体" w:hAnsi="Times New Roman" w:cs="Times New Roman" w:hint="eastAsia"/>
                <w:szCs w:val="21"/>
              </w:rPr>
              <w:t>0*</w:t>
            </w:r>
          </w:p>
        </w:tc>
        <w:tc>
          <w:tcPr>
            <w:tcW w:w="871" w:type="dxa"/>
          </w:tcPr>
          <w:p w14:paraId="3A804D49" w14:textId="60046BC6"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6721C9A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1641E73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0.70</w:t>
            </w:r>
          </w:p>
        </w:tc>
        <w:tc>
          <w:tcPr>
            <w:tcW w:w="709" w:type="dxa"/>
            <w:vAlign w:val="center"/>
          </w:tcPr>
          <w:p w14:paraId="79509AE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24543D6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4EC57BC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c>
          <w:tcPr>
            <w:tcW w:w="850" w:type="dxa"/>
          </w:tcPr>
          <w:p w14:paraId="092B555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851" w:type="dxa"/>
          </w:tcPr>
          <w:p w14:paraId="5E74E93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50</w:t>
            </w:r>
          </w:p>
        </w:tc>
      </w:tr>
      <w:tr w:rsidR="00572A4B" w:rsidRPr="00F142ED" w14:paraId="207D4833" w14:textId="77777777" w:rsidTr="00572A4B">
        <w:trPr>
          <w:trHeight w:val="369"/>
        </w:trPr>
        <w:tc>
          <w:tcPr>
            <w:tcW w:w="1400" w:type="dxa"/>
            <w:gridSpan w:val="2"/>
            <w:vAlign w:val="center"/>
          </w:tcPr>
          <w:p w14:paraId="5493A84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安全检查</w:t>
            </w:r>
          </w:p>
        </w:tc>
        <w:tc>
          <w:tcPr>
            <w:tcW w:w="1088" w:type="dxa"/>
            <w:vAlign w:val="center"/>
          </w:tcPr>
          <w:p w14:paraId="3FAC708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825" w:type="dxa"/>
            <w:vAlign w:val="center"/>
          </w:tcPr>
          <w:p w14:paraId="5565F41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300</w:t>
            </w:r>
          </w:p>
        </w:tc>
        <w:tc>
          <w:tcPr>
            <w:tcW w:w="919" w:type="dxa"/>
            <w:vAlign w:val="center"/>
          </w:tcPr>
          <w:p w14:paraId="4351D24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00</w:t>
            </w:r>
          </w:p>
        </w:tc>
        <w:tc>
          <w:tcPr>
            <w:tcW w:w="871" w:type="dxa"/>
          </w:tcPr>
          <w:p w14:paraId="34FD9370" w14:textId="49AB735F"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7F0E03C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57B2FBA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086DD95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7938A37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0CE5096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850" w:type="dxa"/>
          </w:tcPr>
          <w:p w14:paraId="49A61B7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1" w:type="dxa"/>
          </w:tcPr>
          <w:p w14:paraId="047891C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r>
      <w:tr w:rsidR="00572A4B" w:rsidRPr="00F142ED" w14:paraId="6E344286" w14:textId="77777777" w:rsidTr="00572A4B">
        <w:trPr>
          <w:trHeight w:val="369"/>
        </w:trPr>
        <w:tc>
          <w:tcPr>
            <w:tcW w:w="1400" w:type="dxa"/>
            <w:gridSpan w:val="2"/>
            <w:vAlign w:val="center"/>
          </w:tcPr>
          <w:p w14:paraId="01479C4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换票、行李托运</w:t>
            </w:r>
          </w:p>
        </w:tc>
        <w:tc>
          <w:tcPr>
            <w:tcW w:w="1088" w:type="dxa"/>
            <w:vAlign w:val="center"/>
          </w:tcPr>
          <w:p w14:paraId="3342274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smartTag w:uri="urn:schemas-microsoft-com:office:smarttags" w:element="chmetcnv">
              <w:smartTagPr>
                <w:attr w:name="UnitName" w:val="m"/>
                <w:attr w:name="SourceValue" w:val=".75"/>
                <w:attr w:name="HasSpace" w:val="False"/>
                <w:attr w:name="Negative" w:val="False"/>
                <w:attr w:name="NumberType" w:val="1"/>
                <w:attr w:name="TCSC" w:val="0"/>
              </w:smartTagPr>
              <w:r w:rsidRPr="00F142ED">
                <w:rPr>
                  <w:rFonts w:ascii="Times New Roman" w:eastAsia="宋体" w:hAnsi="Times New Roman" w:cs="Times New Roman" w:hint="eastAsia"/>
                  <w:szCs w:val="21"/>
                </w:rPr>
                <w:t>0.75m</w:t>
              </w:r>
            </w:smartTag>
            <w:r w:rsidRPr="00F142ED">
              <w:rPr>
                <w:rFonts w:ascii="Times New Roman" w:eastAsia="宋体" w:hAnsi="Times New Roman" w:cs="Times New Roman" w:hint="eastAsia"/>
                <w:szCs w:val="21"/>
              </w:rPr>
              <w:t>水平面</w:t>
            </w:r>
          </w:p>
        </w:tc>
        <w:tc>
          <w:tcPr>
            <w:tcW w:w="1744" w:type="dxa"/>
            <w:gridSpan w:val="2"/>
            <w:vAlign w:val="center"/>
          </w:tcPr>
          <w:p w14:paraId="0BE9BB7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300</w:t>
            </w:r>
          </w:p>
        </w:tc>
        <w:tc>
          <w:tcPr>
            <w:tcW w:w="871" w:type="dxa"/>
          </w:tcPr>
          <w:p w14:paraId="20C8AB91" w14:textId="2F52730B"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4D6A9CC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19</w:t>
            </w:r>
          </w:p>
        </w:tc>
        <w:tc>
          <w:tcPr>
            <w:tcW w:w="658" w:type="dxa"/>
            <w:vAlign w:val="center"/>
          </w:tcPr>
          <w:p w14:paraId="0E0D37E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2C2569B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3256379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309ED9E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850" w:type="dxa"/>
          </w:tcPr>
          <w:p w14:paraId="591AEC3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1" w:type="dxa"/>
          </w:tcPr>
          <w:p w14:paraId="78E46CF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r>
      <w:tr w:rsidR="00572A4B" w:rsidRPr="00F142ED" w14:paraId="39BFBE77" w14:textId="77777777" w:rsidTr="00572A4B">
        <w:trPr>
          <w:trHeight w:val="369"/>
        </w:trPr>
        <w:tc>
          <w:tcPr>
            <w:tcW w:w="1400" w:type="dxa"/>
            <w:gridSpan w:val="2"/>
            <w:vAlign w:val="center"/>
          </w:tcPr>
          <w:p w14:paraId="65E8FAF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行李认领、到达大厅、出发大厅</w:t>
            </w:r>
          </w:p>
        </w:tc>
        <w:tc>
          <w:tcPr>
            <w:tcW w:w="1088" w:type="dxa"/>
            <w:vAlign w:val="center"/>
          </w:tcPr>
          <w:p w14:paraId="35F0284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825" w:type="dxa"/>
            <w:vAlign w:val="center"/>
          </w:tcPr>
          <w:p w14:paraId="5944EF4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200</w:t>
            </w:r>
          </w:p>
        </w:tc>
        <w:tc>
          <w:tcPr>
            <w:tcW w:w="919" w:type="dxa"/>
            <w:vAlign w:val="center"/>
          </w:tcPr>
          <w:p w14:paraId="449C29F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00</w:t>
            </w:r>
          </w:p>
        </w:tc>
        <w:tc>
          <w:tcPr>
            <w:tcW w:w="871" w:type="dxa"/>
          </w:tcPr>
          <w:p w14:paraId="3602EB42" w14:textId="69CBD2F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2908067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33EDB62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0.40</w:t>
            </w:r>
          </w:p>
        </w:tc>
        <w:tc>
          <w:tcPr>
            <w:tcW w:w="709" w:type="dxa"/>
            <w:vAlign w:val="center"/>
          </w:tcPr>
          <w:p w14:paraId="4171368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2F46B74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46F1385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2F0C3C6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0374FAA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56B590C6" w14:textId="77777777" w:rsidTr="00572A4B">
        <w:trPr>
          <w:trHeight w:val="369"/>
        </w:trPr>
        <w:tc>
          <w:tcPr>
            <w:tcW w:w="1400" w:type="dxa"/>
            <w:gridSpan w:val="2"/>
            <w:vAlign w:val="center"/>
          </w:tcPr>
          <w:p w14:paraId="0BFABC1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通道、连接区、扶梯、换乘厅</w:t>
            </w:r>
          </w:p>
        </w:tc>
        <w:tc>
          <w:tcPr>
            <w:tcW w:w="1088" w:type="dxa"/>
            <w:vAlign w:val="center"/>
          </w:tcPr>
          <w:p w14:paraId="2D0F790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45A3E3B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150</w:t>
            </w:r>
          </w:p>
        </w:tc>
        <w:tc>
          <w:tcPr>
            <w:tcW w:w="871" w:type="dxa"/>
          </w:tcPr>
          <w:p w14:paraId="3B644803" w14:textId="1DB80B59"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112B751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4B375FE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0.40</w:t>
            </w:r>
          </w:p>
        </w:tc>
        <w:tc>
          <w:tcPr>
            <w:tcW w:w="709" w:type="dxa"/>
            <w:vAlign w:val="center"/>
          </w:tcPr>
          <w:p w14:paraId="2665E58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2E2314A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12DC35B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850" w:type="dxa"/>
          </w:tcPr>
          <w:p w14:paraId="2506832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05E253C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r>
      <w:tr w:rsidR="00572A4B" w:rsidRPr="00F142ED" w14:paraId="24EF701C" w14:textId="77777777" w:rsidTr="00572A4B">
        <w:trPr>
          <w:trHeight w:val="369"/>
        </w:trPr>
        <w:tc>
          <w:tcPr>
            <w:tcW w:w="1400" w:type="dxa"/>
            <w:gridSpan w:val="2"/>
            <w:vAlign w:val="center"/>
          </w:tcPr>
          <w:p w14:paraId="0E7FE9B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有棚站台</w:t>
            </w:r>
          </w:p>
        </w:tc>
        <w:tc>
          <w:tcPr>
            <w:tcW w:w="1088" w:type="dxa"/>
            <w:vAlign w:val="center"/>
          </w:tcPr>
          <w:p w14:paraId="5C3555D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052ADC7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75</w:t>
            </w:r>
          </w:p>
        </w:tc>
        <w:tc>
          <w:tcPr>
            <w:tcW w:w="871" w:type="dxa"/>
          </w:tcPr>
          <w:p w14:paraId="5858A662" w14:textId="3FCF8E3F"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5BF3DFA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35D90D7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62E7A19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60</w:t>
            </w:r>
          </w:p>
        </w:tc>
        <w:tc>
          <w:tcPr>
            <w:tcW w:w="709" w:type="dxa"/>
          </w:tcPr>
          <w:p w14:paraId="6B2E2F1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65D2338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4C10246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2251532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0963B4C3" w14:textId="77777777" w:rsidTr="00572A4B">
        <w:trPr>
          <w:trHeight w:val="369"/>
        </w:trPr>
        <w:tc>
          <w:tcPr>
            <w:tcW w:w="1400" w:type="dxa"/>
            <w:gridSpan w:val="2"/>
            <w:vAlign w:val="center"/>
          </w:tcPr>
          <w:p w14:paraId="10ACA87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无棚站台</w:t>
            </w:r>
          </w:p>
        </w:tc>
        <w:tc>
          <w:tcPr>
            <w:tcW w:w="1088" w:type="dxa"/>
            <w:vAlign w:val="center"/>
          </w:tcPr>
          <w:p w14:paraId="4AC7528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5BB56CC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50</w:t>
            </w:r>
          </w:p>
        </w:tc>
        <w:tc>
          <w:tcPr>
            <w:tcW w:w="871" w:type="dxa"/>
          </w:tcPr>
          <w:p w14:paraId="5A1A7ABC" w14:textId="06B9EBE3"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44E36ED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w:t>
            </w:r>
          </w:p>
        </w:tc>
        <w:tc>
          <w:tcPr>
            <w:tcW w:w="658" w:type="dxa"/>
            <w:vAlign w:val="center"/>
          </w:tcPr>
          <w:p w14:paraId="6420013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0.40</w:t>
            </w:r>
          </w:p>
        </w:tc>
        <w:tc>
          <w:tcPr>
            <w:tcW w:w="709" w:type="dxa"/>
            <w:vAlign w:val="center"/>
          </w:tcPr>
          <w:p w14:paraId="3ADAEC3A"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w:t>
            </w:r>
          </w:p>
        </w:tc>
        <w:tc>
          <w:tcPr>
            <w:tcW w:w="709" w:type="dxa"/>
          </w:tcPr>
          <w:p w14:paraId="7BA539B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0CA4411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850" w:type="dxa"/>
          </w:tcPr>
          <w:p w14:paraId="1461723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w:t>
            </w:r>
          </w:p>
        </w:tc>
        <w:tc>
          <w:tcPr>
            <w:tcW w:w="851" w:type="dxa"/>
          </w:tcPr>
          <w:p w14:paraId="7967423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w:t>
            </w:r>
          </w:p>
        </w:tc>
      </w:tr>
      <w:tr w:rsidR="00572A4B" w:rsidRPr="00F142ED" w14:paraId="4770E872" w14:textId="77777777" w:rsidTr="00572A4B">
        <w:trPr>
          <w:trHeight w:val="369"/>
        </w:trPr>
        <w:tc>
          <w:tcPr>
            <w:tcW w:w="847" w:type="dxa"/>
            <w:vMerge w:val="restart"/>
            <w:vAlign w:val="center"/>
          </w:tcPr>
          <w:p w14:paraId="511A57A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走廊、楼梯、平台、流动区域</w:t>
            </w:r>
          </w:p>
        </w:tc>
        <w:tc>
          <w:tcPr>
            <w:tcW w:w="553" w:type="dxa"/>
            <w:vAlign w:val="center"/>
          </w:tcPr>
          <w:p w14:paraId="7AA1B86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普</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通</w:t>
            </w:r>
          </w:p>
        </w:tc>
        <w:tc>
          <w:tcPr>
            <w:tcW w:w="1088" w:type="dxa"/>
            <w:vAlign w:val="center"/>
          </w:tcPr>
          <w:p w14:paraId="292CF2C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3C69C92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75</w:t>
            </w:r>
          </w:p>
        </w:tc>
        <w:tc>
          <w:tcPr>
            <w:tcW w:w="871" w:type="dxa"/>
          </w:tcPr>
          <w:p w14:paraId="4155C9DC" w14:textId="4A786576"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132DD2B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25</w:t>
            </w:r>
          </w:p>
        </w:tc>
        <w:tc>
          <w:tcPr>
            <w:tcW w:w="658" w:type="dxa"/>
            <w:vAlign w:val="center"/>
          </w:tcPr>
          <w:p w14:paraId="5FF98F7E"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0.40</w:t>
            </w:r>
          </w:p>
        </w:tc>
        <w:tc>
          <w:tcPr>
            <w:tcW w:w="709" w:type="dxa"/>
            <w:vAlign w:val="center"/>
          </w:tcPr>
          <w:p w14:paraId="0402CCE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60</w:t>
            </w:r>
          </w:p>
        </w:tc>
        <w:tc>
          <w:tcPr>
            <w:tcW w:w="709" w:type="dxa"/>
          </w:tcPr>
          <w:p w14:paraId="7A7ADA7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561BAAF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850" w:type="dxa"/>
          </w:tcPr>
          <w:p w14:paraId="7E7ADEA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4ABCC8D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r>
      <w:tr w:rsidR="00572A4B" w:rsidRPr="00F142ED" w14:paraId="5DA4BDEF" w14:textId="77777777" w:rsidTr="00572A4B">
        <w:trPr>
          <w:trHeight w:val="369"/>
        </w:trPr>
        <w:tc>
          <w:tcPr>
            <w:tcW w:w="847" w:type="dxa"/>
            <w:vMerge/>
            <w:vAlign w:val="center"/>
          </w:tcPr>
          <w:p w14:paraId="5192342E"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p>
        </w:tc>
        <w:tc>
          <w:tcPr>
            <w:tcW w:w="553" w:type="dxa"/>
            <w:vAlign w:val="center"/>
          </w:tcPr>
          <w:p w14:paraId="70E8AF9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高</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档</w:t>
            </w:r>
          </w:p>
        </w:tc>
        <w:tc>
          <w:tcPr>
            <w:tcW w:w="1088" w:type="dxa"/>
            <w:vAlign w:val="center"/>
          </w:tcPr>
          <w:p w14:paraId="29A4F665"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388D3F8F"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150</w:t>
            </w:r>
          </w:p>
        </w:tc>
        <w:tc>
          <w:tcPr>
            <w:tcW w:w="871" w:type="dxa"/>
          </w:tcPr>
          <w:p w14:paraId="1DCC13A3" w14:textId="36A6C279"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391A2104"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25</w:t>
            </w:r>
          </w:p>
        </w:tc>
        <w:tc>
          <w:tcPr>
            <w:tcW w:w="658" w:type="dxa"/>
            <w:vAlign w:val="center"/>
          </w:tcPr>
          <w:p w14:paraId="3A71774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2DF912E4"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47568E9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5EA927E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1A6D663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30</w:t>
            </w:r>
          </w:p>
        </w:tc>
        <w:tc>
          <w:tcPr>
            <w:tcW w:w="851" w:type="dxa"/>
          </w:tcPr>
          <w:p w14:paraId="71F84CB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179148E2" w14:textId="77777777" w:rsidTr="00572A4B">
        <w:trPr>
          <w:trHeight w:val="369"/>
        </w:trPr>
        <w:tc>
          <w:tcPr>
            <w:tcW w:w="847" w:type="dxa"/>
            <w:vMerge w:val="restart"/>
            <w:vAlign w:val="center"/>
          </w:tcPr>
          <w:p w14:paraId="14175A8F"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地铁站厅</w:t>
            </w:r>
          </w:p>
        </w:tc>
        <w:tc>
          <w:tcPr>
            <w:tcW w:w="553" w:type="dxa"/>
            <w:vAlign w:val="center"/>
          </w:tcPr>
          <w:p w14:paraId="5EF9E68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普</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通</w:t>
            </w:r>
          </w:p>
        </w:tc>
        <w:tc>
          <w:tcPr>
            <w:tcW w:w="1088" w:type="dxa"/>
            <w:vAlign w:val="center"/>
          </w:tcPr>
          <w:p w14:paraId="340DCD4B"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10898094"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100</w:t>
            </w:r>
          </w:p>
        </w:tc>
        <w:tc>
          <w:tcPr>
            <w:tcW w:w="871" w:type="dxa"/>
          </w:tcPr>
          <w:p w14:paraId="06166870" w14:textId="538EDC81"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24B14CC8"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25</w:t>
            </w:r>
          </w:p>
        </w:tc>
        <w:tc>
          <w:tcPr>
            <w:tcW w:w="658" w:type="dxa"/>
            <w:vAlign w:val="center"/>
          </w:tcPr>
          <w:p w14:paraId="40DB620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3B4DA547" w14:textId="77777777" w:rsidR="006365C5" w:rsidRPr="00F142ED" w:rsidDel="009F1ACF"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2CCA67B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6BFA9A6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0802F62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74A9222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33703D98" w14:textId="77777777" w:rsidTr="00572A4B">
        <w:trPr>
          <w:trHeight w:val="369"/>
        </w:trPr>
        <w:tc>
          <w:tcPr>
            <w:tcW w:w="847" w:type="dxa"/>
            <w:vMerge/>
            <w:vAlign w:val="center"/>
          </w:tcPr>
          <w:p w14:paraId="3BA5B77B"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553" w:type="dxa"/>
            <w:vAlign w:val="center"/>
          </w:tcPr>
          <w:p w14:paraId="5F7CB80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高</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档</w:t>
            </w:r>
          </w:p>
        </w:tc>
        <w:tc>
          <w:tcPr>
            <w:tcW w:w="1088" w:type="dxa"/>
            <w:vAlign w:val="center"/>
          </w:tcPr>
          <w:p w14:paraId="4EADF12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0208B5D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200</w:t>
            </w:r>
          </w:p>
        </w:tc>
        <w:tc>
          <w:tcPr>
            <w:tcW w:w="871" w:type="dxa"/>
          </w:tcPr>
          <w:p w14:paraId="2333CE32" w14:textId="74E9F58F"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157A21A5"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09697A6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2E88A0F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4A95349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590FA2E1"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850" w:type="dxa"/>
          </w:tcPr>
          <w:p w14:paraId="47E86EA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50</w:t>
            </w:r>
          </w:p>
        </w:tc>
        <w:tc>
          <w:tcPr>
            <w:tcW w:w="851" w:type="dxa"/>
          </w:tcPr>
          <w:p w14:paraId="3AE9B92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r>
      <w:tr w:rsidR="00572A4B" w:rsidRPr="00F142ED" w14:paraId="0163A33B" w14:textId="77777777" w:rsidTr="00572A4B">
        <w:trPr>
          <w:trHeight w:val="369"/>
        </w:trPr>
        <w:tc>
          <w:tcPr>
            <w:tcW w:w="847" w:type="dxa"/>
            <w:vMerge w:val="restart"/>
            <w:vAlign w:val="center"/>
          </w:tcPr>
          <w:p w14:paraId="73F7CDC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地铁进出站门厅</w:t>
            </w:r>
          </w:p>
        </w:tc>
        <w:tc>
          <w:tcPr>
            <w:tcW w:w="553" w:type="dxa"/>
            <w:vAlign w:val="center"/>
          </w:tcPr>
          <w:p w14:paraId="049F2CA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普</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通</w:t>
            </w:r>
          </w:p>
        </w:tc>
        <w:tc>
          <w:tcPr>
            <w:tcW w:w="1088" w:type="dxa"/>
            <w:vAlign w:val="center"/>
          </w:tcPr>
          <w:p w14:paraId="6980F42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13249009"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150</w:t>
            </w:r>
          </w:p>
        </w:tc>
        <w:tc>
          <w:tcPr>
            <w:tcW w:w="871" w:type="dxa"/>
          </w:tcPr>
          <w:p w14:paraId="7CB65E64" w14:textId="62168CF3"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7B501A36"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25</w:t>
            </w:r>
          </w:p>
        </w:tc>
        <w:tc>
          <w:tcPr>
            <w:tcW w:w="658" w:type="dxa"/>
            <w:vAlign w:val="center"/>
          </w:tcPr>
          <w:p w14:paraId="4B0A7B6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6C2E27D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41BC419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w:t>
            </w:r>
          </w:p>
        </w:tc>
        <w:tc>
          <w:tcPr>
            <w:tcW w:w="992" w:type="dxa"/>
          </w:tcPr>
          <w:p w14:paraId="6E2E3FC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c>
          <w:tcPr>
            <w:tcW w:w="850" w:type="dxa"/>
          </w:tcPr>
          <w:p w14:paraId="7F52DA3D"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3</w:t>
            </w:r>
            <w:r w:rsidRPr="00F142ED">
              <w:rPr>
                <w:rFonts w:ascii="Times New Roman" w:eastAsia="宋体" w:hAnsi="Times New Roman" w:cs="Times New Roman"/>
                <w:szCs w:val="21"/>
              </w:rPr>
              <w:t>0</w:t>
            </w:r>
          </w:p>
        </w:tc>
        <w:tc>
          <w:tcPr>
            <w:tcW w:w="851" w:type="dxa"/>
          </w:tcPr>
          <w:p w14:paraId="288B41AF"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7</w:t>
            </w:r>
            <w:r w:rsidRPr="00F142ED">
              <w:rPr>
                <w:rFonts w:ascii="Times New Roman" w:eastAsia="宋体" w:hAnsi="Times New Roman" w:cs="Times New Roman"/>
                <w:szCs w:val="21"/>
              </w:rPr>
              <w:t>5</w:t>
            </w:r>
          </w:p>
        </w:tc>
      </w:tr>
      <w:tr w:rsidR="00572A4B" w:rsidRPr="00F142ED" w14:paraId="06EF1957" w14:textId="77777777" w:rsidTr="00572A4B">
        <w:trPr>
          <w:trHeight w:val="369"/>
        </w:trPr>
        <w:tc>
          <w:tcPr>
            <w:tcW w:w="847" w:type="dxa"/>
            <w:vMerge/>
            <w:vAlign w:val="center"/>
          </w:tcPr>
          <w:p w14:paraId="6679BAF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p>
        </w:tc>
        <w:tc>
          <w:tcPr>
            <w:tcW w:w="553" w:type="dxa"/>
            <w:vAlign w:val="center"/>
          </w:tcPr>
          <w:p w14:paraId="67058558"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高</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档</w:t>
            </w:r>
          </w:p>
        </w:tc>
        <w:tc>
          <w:tcPr>
            <w:tcW w:w="1088" w:type="dxa"/>
            <w:vAlign w:val="center"/>
          </w:tcPr>
          <w:p w14:paraId="59D96572"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地</w:t>
            </w:r>
            <w:r w:rsidRPr="00F142ED">
              <w:rPr>
                <w:rFonts w:ascii="Times New Roman" w:eastAsia="宋体" w:hAnsi="Times New Roman" w:cs="Times New Roman" w:hint="eastAsia"/>
                <w:szCs w:val="21"/>
              </w:rPr>
              <w:t xml:space="preserve">  </w:t>
            </w:r>
            <w:r w:rsidRPr="00F142ED">
              <w:rPr>
                <w:rFonts w:ascii="Times New Roman" w:eastAsia="宋体" w:hAnsi="Times New Roman" w:cs="Times New Roman" w:hint="eastAsia"/>
                <w:szCs w:val="21"/>
              </w:rPr>
              <w:t>面</w:t>
            </w:r>
          </w:p>
        </w:tc>
        <w:tc>
          <w:tcPr>
            <w:tcW w:w="1744" w:type="dxa"/>
            <w:gridSpan w:val="2"/>
            <w:vAlign w:val="center"/>
          </w:tcPr>
          <w:p w14:paraId="0415B683"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200</w:t>
            </w:r>
          </w:p>
        </w:tc>
        <w:tc>
          <w:tcPr>
            <w:tcW w:w="871" w:type="dxa"/>
          </w:tcPr>
          <w:p w14:paraId="500768E0" w14:textId="6BF0701B"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3300</w:t>
            </w:r>
            <w:r w:rsidR="00FF7D0F">
              <w:rPr>
                <w:rFonts w:ascii="Times New Roman" w:eastAsia="宋体" w:hAnsi="Times New Roman" w:cs="Times New Roman"/>
                <w:szCs w:val="21"/>
              </w:rPr>
              <w:t>~</w:t>
            </w:r>
            <w:r w:rsidRPr="00F142ED">
              <w:rPr>
                <w:rFonts w:ascii="Times New Roman" w:eastAsia="宋体" w:hAnsi="Times New Roman" w:cs="Times New Roman"/>
                <w:szCs w:val="21"/>
              </w:rPr>
              <w:t>5300</w:t>
            </w:r>
          </w:p>
        </w:tc>
        <w:tc>
          <w:tcPr>
            <w:tcW w:w="618" w:type="dxa"/>
            <w:vAlign w:val="center"/>
          </w:tcPr>
          <w:p w14:paraId="474F3670"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22</w:t>
            </w:r>
          </w:p>
        </w:tc>
        <w:tc>
          <w:tcPr>
            <w:tcW w:w="658" w:type="dxa"/>
            <w:vAlign w:val="center"/>
          </w:tcPr>
          <w:p w14:paraId="44E8311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0.60</w:t>
            </w:r>
          </w:p>
        </w:tc>
        <w:tc>
          <w:tcPr>
            <w:tcW w:w="709" w:type="dxa"/>
            <w:vAlign w:val="center"/>
          </w:tcPr>
          <w:p w14:paraId="1AB0275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80</w:t>
            </w:r>
          </w:p>
        </w:tc>
        <w:tc>
          <w:tcPr>
            <w:tcW w:w="709" w:type="dxa"/>
          </w:tcPr>
          <w:p w14:paraId="72E2AC6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5</w:t>
            </w:r>
            <w:r w:rsidRPr="00F142ED">
              <w:rPr>
                <w:rFonts w:ascii="Times New Roman" w:eastAsia="宋体" w:hAnsi="Times New Roman" w:cs="Times New Roman"/>
                <w:szCs w:val="21"/>
              </w:rPr>
              <w:t>0</w:t>
            </w:r>
          </w:p>
        </w:tc>
        <w:tc>
          <w:tcPr>
            <w:tcW w:w="992" w:type="dxa"/>
          </w:tcPr>
          <w:p w14:paraId="7CFC6C77"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c>
          <w:tcPr>
            <w:tcW w:w="850" w:type="dxa"/>
          </w:tcPr>
          <w:p w14:paraId="7ADA000C"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szCs w:val="21"/>
              </w:rPr>
              <w:t>50</w:t>
            </w:r>
          </w:p>
        </w:tc>
        <w:tc>
          <w:tcPr>
            <w:tcW w:w="851" w:type="dxa"/>
          </w:tcPr>
          <w:p w14:paraId="1840BF14" w14:textId="77777777" w:rsidR="006365C5" w:rsidRPr="00F142ED" w:rsidRDefault="006365C5" w:rsidP="007B782E">
            <w:pPr>
              <w:pStyle w:val="aa"/>
              <w:spacing w:line="400" w:lineRule="exact"/>
              <w:ind w:firstLineChars="0" w:firstLine="0"/>
              <w:jc w:val="center"/>
              <w:rPr>
                <w:rFonts w:ascii="Times New Roman" w:eastAsia="宋体" w:hAnsi="Times New Roman" w:cs="Times New Roman"/>
                <w:szCs w:val="21"/>
              </w:rPr>
            </w:pPr>
            <w:r w:rsidRPr="00F142ED">
              <w:rPr>
                <w:rFonts w:ascii="Times New Roman" w:eastAsia="宋体" w:hAnsi="Times New Roman" w:cs="Times New Roman" w:hint="eastAsia"/>
                <w:szCs w:val="21"/>
              </w:rPr>
              <w:t>1</w:t>
            </w:r>
            <w:r w:rsidRPr="00F142ED">
              <w:rPr>
                <w:rFonts w:ascii="Times New Roman" w:eastAsia="宋体" w:hAnsi="Times New Roman" w:cs="Times New Roman"/>
                <w:szCs w:val="21"/>
              </w:rPr>
              <w:t>00</w:t>
            </w:r>
          </w:p>
        </w:tc>
      </w:tr>
    </w:tbl>
    <w:p w14:paraId="02533F37" w14:textId="77777777" w:rsidR="006209AF" w:rsidRDefault="006365C5" w:rsidP="0067507A">
      <w:pPr>
        <w:spacing w:line="360" w:lineRule="auto"/>
        <w:rPr>
          <w:rFonts w:ascii="宋体" w:eastAsia="宋体" w:hAnsi="宋体"/>
          <w:sz w:val="24"/>
          <w:szCs w:val="28"/>
        </w:rPr>
      </w:pPr>
      <w:r w:rsidRPr="00F142ED">
        <w:rPr>
          <w:rFonts w:ascii="宋体" w:eastAsia="宋体" w:hAnsi="宋体" w:hint="eastAsia"/>
          <w:sz w:val="24"/>
          <w:szCs w:val="28"/>
        </w:rPr>
        <w:t>注：</w:t>
      </w:r>
      <w:r w:rsidR="006209AF" w:rsidRPr="00F142ED">
        <w:rPr>
          <w:rFonts w:ascii="宋体" w:eastAsia="宋体" w:hAnsi="宋体" w:hint="eastAsia"/>
          <w:sz w:val="24"/>
          <w:szCs w:val="28"/>
        </w:rPr>
        <w:t>1</w:t>
      </w:r>
      <w:r w:rsidR="006209AF">
        <w:rPr>
          <w:rFonts w:ascii="宋体" w:eastAsia="宋体" w:hAnsi="宋体"/>
          <w:sz w:val="24"/>
          <w:szCs w:val="28"/>
        </w:rPr>
        <w:t xml:space="preserve">. </w:t>
      </w:r>
      <w:r w:rsidRPr="00F142ED">
        <w:rPr>
          <w:rFonts w:ascii="宋体" w:eastAsia="宋体" w:hAnsi="宋体"/>
          <w:sz w:val="24"/>
          <w:szCs w:val="28"/>
        </w:rPr>
        <w:t>*指混合照明照度</w:t>
      </w:r>
      <w:r w:rsidR="006209AF">
        <w:rPr>
          <w:rFonts w:ascii="宋体" w:eastAsia="宋体" w:hAnsi="宋体" w:hint="eastAsia"/>
          <w:sz w:val="24"/>
          <w:szCs w:val="28"/>
        </w:rPr>
        <w:t>;</w:t>
      </w:r>
    </w:p>
    <w:p w14:paraId="668FBFCE" w14:textId="3BCC7D79" w:rsidR="006365C5" w:rsidRPr="00F142ED" w:rsidRDefault="006365C5" w:rsidP="006209AF">
      <w:pPr>
        <w:spacing w:line="360" w:lineRule="auto"/>
        <w:ind w:firstLineChars="200" w:firstLine="480"/>
        <w:rPr>
          <w:rFonts w:ascii="宋体" w:eastAsia="宋体" w:hAnsi="宋体"/>
          <w:sz w:val="24"/>
          <w:szCs w:val="28"/>
        </w:rPr>
      </w:pPr>
      <w:r w:rsidRPr="00F142ED">
        <w:rPr>
          <w:rFonts w:ascii="宋体" w:eastAsia="宋体" w:hAnsi="宋体"/>
          <w:sz w:val="24"/>
          <w:szCs w:val="28"/>
        </w:rPr>
        <w:t>2</w:t>
      </w:r>
      <w:r w:rsidR="006209AF">
        <w:rPr>
          <w:rFonts w:ascii="宋体" w:eastAsia="宋体" w:hAnsi="宋体" w:hint="eastAsia"/>
          <w:sz w:val="24"/>
          <w:szCs w:val="28"/>
        </w:rPr>
        <w:t>.</w:t>
      </w:r>
      <w:r w:rsidR="006209AF">
        <w:rPr>
          <w:rFonts w:ascii="宋体" w:eastAsia="宋体" w:hAnsi="宋体"/>
          <w:sz w:val="24"/>
          <w:szCs w:val="28"/>
        </w:rPr>
        <w:t xml:space="preserve"> </w:t>
      </w:r>
      <w:r w:rsidRPr="00F142ED">
        <w:rPr>
          <w:rFonts w:ascii="宋体" w:eastAsia="宋体" w:hAnsi="宋体" w:hint="eastAsia"/>
          <w:sz w:val="24"/>
          <w:szCs w:val="28"/>
        </w:rPr>
        <w:t>交通建筑主要是指：飞机场、火车站、汽车站、码头候车厅、地铁站等。</w:t>
      </w:r>
    </w:p>
    <w:p w14:paraId="74FB2969" w14:textId="2EF66D1D" w:rsidR="006365C5" w:rsidRPr="00F142ED" w:rsidRDefault="006365C5" w:rsidP="0067507A">
      <w:pPr>
        <w:spacing w:line="360" w:lineRule="auto"/>
        <w:rPr>
          <w:rFonts w:ascii="宋体" w:eastAsia="宋体" w:hAnsi="宋体"/>
          <w:b/>
          <w:bCs/>
          <w:sz w:val="24"/>
          <w:szCs w:val="28"/>
        </w:rPr>
      </w:pPr>
      <w:r w:rsidRPr="00F142ED">
        <w:rPr>
          <w:rFonts w:ascii="宋体" w:eastAsia="宋体" w:hAnsi="宋体"/>
          <w:b/>
          <w:bCs/>
          <w:sz w:val="24"/>
          <w:szCs w:val="28"/>
        </w:rPr>
        <w:t>7.8.2</w:t>
      </w:r>
      <w:r w:rsidR="006209AF">
        <w:rPr>
          <w:rFonts w:ascii="宋体" w:eastAsia="宋体" w:hAnsi="宋体"/>
          <w:b/>
          <w:bCs/>
          <w:sz w:val="24"/>
          <w:szCs w:val="28"/>
        </w:rPr>
        <w:t xml:space="preserve"> </w:t>
      </w:r>
      <w:r w:rsidRPr="00F142ED">
        <w:rPr>
          <w:rFonts w:ascii="宋体" w:eastAsia="宋体" w:hAnsi="宋体"/>
          <w:sz w:val="24"/>
          <w:szCs w:val="28"/>
        </w:rPr>
        <w:t>室内LED屏、灯箱、</w:t>
      </w:r>
      <w:r w:rsidRPr="00807DC8">
        <w:rPr>
          <w:rFonts w:ascii="Times New Roman" w:eastAsia="宋体" w:hAnsi="Times New Roman" w:cs="Times New Roman"/>
          <w:sz w:val="24"/>
          <w:szCs w:val="28"/>
        </w:rPr>
        <w:t>Logo</w:t>
      </w:r>
      <w:r w:rsidRPr="00F142ED">
        <w:rPr>
          <w:rFonts w:ascii="宋体" w:eastAsia="宋体" w:hAnsi="宋体"/>
          <w:sz w:val="24"/>
          <w:szCs w:val="28"/>
        </w:rPr>
        <w:t>等的亮度和背景的亮度比不宜大</w:t>
      </w:r>
      <w:r w:rsidRPr="00807DC8">
        <w:rPr>
          <w:rFonts w:ascii="Times New Roman" w:eastAsia="宋体" w:hAnsi="Times New Roman" w:cs="Times New Roman"/>
          <w:sz w:val="24"/>
          <w:szCs w:val="28"/>
        </w:rPr>
        <w:t>于</w:t>
      </w:r>
      <w:r w:rsidRPr="00807DC8">
        <w:rPr>
          <w:rFonts w:ascii="Times New Roman" w:eastAsia="宋体" w:hAnsi="Times New Roman" w:cs="Times New Roman"/>
          <w:sz w:val="24"/>
          <w:szCs w:val="28"/>
        </w:rPr>
        <w:t>10</w:t>
      </w:r>
      <w:r w:rsidRPr="00807DC8">
        <w:rPr>
          <w:rFonts w:ascii="Times New Roman" w:eastAsia="宋体" w:hAnsi="Times New Roman" w:cs="Times New Roman"/>
          <w:sz w:val="24"/>
          <w:szCs w:val="28"/>
        </w:rPr>
        <w:t>：</w:t>
      </w:r>
      <w:r w:rsidRPr="00807DC8">
        <w:rPr>
          <w:rFonts w:ascii="Times New Roman" w:eastAsia="宋体" w:hAnsi="Times New Roman" w:cs="Times New Roman"/>
          <w:sz w:val="24"/>
          <w:szCs w:val="28"/>
        </w:rPr>
        <w:t>1</w:t>
      </w:r>
      <w:r w:rsidRPr="00F142ED">
        <w:rPr>
          <w:rFonts w:ascii="宋体" w:eastAsia="宋体" w:hAnsi="宋体"/>
          <w:sz w:val="24"/>
          <w:szCs w:val="28"/>
        </w:rPr>
        <w:t>。</w:t>
      </w:r>
    </w:p>
    <w:p w14:paraId="62708F36" w14:textId="3EC4C96D" w:rsidR="006365C5" w:rsidRPr="00F142ED" w:rsidRDefault="006365C5" w:rsidP="0067507A">
      <w:pPr>
        <w:spacing w:line="360" w:lineRule="auto"/>
        <w:rPr>
          <w:rFonts w:ascii="宋体" w:eastAsia="宋体" w:hAnsi="宋体"/>
          <w:sz w:val="24"/>
          <w:szCs w:val="28"/>
        </w:rPr>
      </w:pPr>
      <w:r w:rsidRPr="00F142ED">
        <w:rPr>
          <w:rFonts w:ascii="宋体" w:eastAsia="宋体" w:hAnsi="宋体"/>
          <w:b/>
          <w:bCs/>
          <w:sz w:val="24"/>
          <w:szCs w:val="28"/>
        </w:rPr>
        <w:t>7.8.3</w:t>
      </w:r>
      <w:r w:rsidR="006209AF">
        <w:rPr>
          <w:rFonts w:ascii="宋体" w:eastAsia="宋体" w:hAnsi="宋体"/>
          <w:b/>
          <w:bCs/>
          <w:sz w:val="24"/>
          <w:szCs w:val="28"/>
        </w:rPr>
        <w:t xml:space="preserve"> </w:t>
      </w:r>
      <w:r w:rsidRPr="00F142ED">
        <w:rPr>
          <w:rFonts w:ascii="宋体" w:eastAsia="宋体" w:hAnsi="宋体" w:hint="eastAsia"/>
          <w:sz w:val="24"/>
          <w:szCs w:val="28"/>
        </w:rPr>
        <w:t>当人流通行区域间的亮度差较大时，</w:t>
      </w:r>
      <w:proofErr w:type="gramStart"/>
      <w:r w:rsidRPr="00F142ED">
        <w:rPr>
          <w:rFonts w:ascii="宋体" w:eastAsia="宋体" w:hAnsi="宋体" w:hint="eastAsia"/>
          <w:sz w:val="24"/>
          <w:szCs w:val="28"/>
        </w:rPr>
        <w:t>宜设置</w:t>
      </w:r>
      <w:proofErr w:type="gramEnd"/>
      <w:r w:rsidRPr="00F142ED">
        <w:rPr>
          <w:rFonts w:ascii="宋体" w:eastAsia="宋体" w:hAnsi="宋体" w:hint="eastAsia"/>
          <w:sz w:val="24"/>
          <w:szCs w:val="28"/>
        </w:rPr>
        <w:t>过渡照明</w:t>
      </w:r>
      <w:r w:rsidRPr="00F142ED">
        <w:rPr>
          <w:rFonts w:ascii="宋体" w:eastAsia="宋体" w:hAnsi="宋体"/>
          <w:sz w:val="24"/>
          <w:szCs w:val="28"/>
        </w:rPr>
        <w:t>。</w:t>
      </w:r>
    </w:p>
    <w:p w14:paraId="13330461" w14:textId="1E885FB4" w:rsidR="006365C5" w:rsidRPr="00F142ED" w:rsidRDefault="006365C5" w:rsidP="0067507A">
      <w:pPr>
        <w:spacing w:line="360" w:lineRule="auto"/>
        <w:rPr>
          <w:rFonts w:ascii="宋体" w:eastAsia="宋体" w:hAnsi="宋体"/>
          <w:b/>
          <w:bCs/>
          <w:sz w:val="24"/>
          <w:szCs w:val="28"/>
        </w:rPr>
      </w:pPr>
      <w:r w:rsidRPr="00F142ED">
        <w:rPr>
          <w:rFonts w:ascii="宋体" w:eastAsia="宋体" w:hAnsi="宋体"/>
          <w:b/>
          <w:bCs/>
          <w:sz w:val="24"/>
          <w:szCs w:val="28"/>
        </w:rPr>
        <w:t>7.8.4</w:t>
      </w:r>
      <w:r w:rsidR="006209AF">
        <w:rPr>
          <w:rFonts w:ascii="宋体" w:eastAsia="宋体" w:hAnsi="宋体"/>
          <w:b/>
          <w:bCs/>
          <w:sz w:val="24"/>
          <w:szCs w:val="28"/>
        </w:rPr>
        <w:t xml:space="preserve"> </w:t>
      </w:r>
      <w:r w:rsidRPr="00F142ED">
        <w:rPr>
          <w:rFonts w:ascii="宋体" w:eastAsia="宋体" w:hAnsi="宋体" w:hint="eastAsia"/>
          <w:sz w:val="24"/>
          <w:szCs w:val="28"/>
        </w:rPr>
        <w:t>人工照明</w:t>
      </w:r>
      <w:r w:rsidR="0010628C">
        <w:rPr>
          <w:rFonts w:ascii="宋体" w:eastAsia="宋体" w:hAnsi="宋体" w:hint="eastAsia"/>
          <w:sz w:val="24"/>
          <w:szCs w:val="28"/>
        </w:rPr>
        <w:t>、</w:t>
      </w:r>
      <w:r w:rsidRPr="00F142ED">
        <w:rPr>
          <w:rFonts w:ascii="宋体" w:eastAsia="宋体" w:hAnsi="宋体" w:hint="eastAsia"/>
          <w:sz w:val="24"/>
          <w:szCs w:val="28"/>
        </w:rPr>
        <w:t>天然采光</w:t>
      </w:r>
      <w:r w:rsidR="0010628C">
        <w:rPr>
          <w:rFonts w:ascii="宋体" w:eastAsia="宋体" w:hAnsi="宋体" w:hint="eastAsia"/>
          <w:sz w:val="24"/>
          <w:szCs w:val="28"/>
        </w:rPr>
        <w:t>和</w:t>
      </w:r>
      <w:r w:rsidRPr="00F142ED">
        <w:rPr>
          <w:rFonts w:ascii="宋体" w:eastAsia="宋体" w:hAnsi="宋体" w:hint="eastAsia"/>
          <w:sz w:val="24"/>
          <w:szCs w:val="28"/>
        </w:rPr>
        <w:t>人员视野中紧邻 VDT 的表面不应产生眩光。</w:t>
      </w:r>
    </w:p>
    <w:p w14:paraId="38EB8329" w14:textId="51F75A17" w:rsidR="006365C5" w:rsidRPr="00F142ED" w:rsidRDefault="006365C5" w:rsidP="0067507A">
      <w:pPr>
        <w:spacing w:line="360" w:lineRule="auto"/>
        <w:rPr>
          <w:rFonts w:ascii="Times New Roman" w:eastAsia="宋体" w:hAnsi="Times New Roman" w:cs="Times New Roman"/>
          <w:kern w:val="0"/>
          <w:sz w:val="24"/>
          <w:szCs w:val="24"/>
        </w:rPr>
      </w:pPr>
      <w:r w:rsidRPr="00F142ED">
        <w:rPr>
          <w:rFonts w:ascii="宋体" w:eastAsia="宋体" w:hAnsi="宋体"/>
          <w:b/>
          <w:bCs/>
          <w:sz w:val="24"/>
          <w:szCs w:val="28"/>
        </w:rPr>
        <w:t>7.8.5</w:t>
      </w:r>
      <w:r w:rsidR="006209AF">
        <w:rPr>
          <w:rFonts w:ascii="宋体" w:eastAsia="宋体" w:hAnsi="宋体"/>
          <w:b/>
          <w:bCs/>
          <w:sz w:val="24"/>
          <w:szCs w:val="28"/>
        </w:rPr>
        <w:t xml:space="preserve"> </w:t>
      </w:r>
      <w:r w:rsidRPr="00F142ED">
        <w:rPr>
          <w:rFonts w:ascii="宋体" w:eastAsia="宋体" w:hAnsi="宋体" w:hint="eastAsia"/>
          <w:sz w:val="24"/>
          <w:szCs w:val="28"/>
        </w:rPr>
        <w:t>当天然采光作为大厅照明的主要来源时，特别是在天花板很高的区域，应控制表面光洁度和使用辅助照明以平衡大空间的亮度。</w:t>
      </w:r>
    </w:p>
    <w:p w14:paraId="3E139044" w14:textId="39C900F7" w:rsidR="006365C5" w:rsidRPr="00F142ED" w:rsidRDefault="006365C5" w:rsidP="0067507A">
      <w:pPr>
        <w:spacing w:line="360" w:lineRule="auto"/>
        <w:rPr>
          <w:rFonts w:ascii="宋体" w:eastAsia="宋体" w:hAnsi="宋体"/>
          <w:b/>
          <w:bCs/>
          <w:sz w:val="24"/>
          <w:szCs w:val="28"/>
        </w:rPr>
      </w:pPr>
      <w:r w:rsidRPr="00F142ED">
        <w:rPr>
          <w:rFonts w:ascii="宋体" w:eastAsia="宋体" w:hAnsi="宋体"/>
          <w:b/>
          <w:bCs/>
          <w:sz w:val="24"/>
          <w:szCs w:val="28"/>
        </w:rPr>
        <w:t>7.8.6</w:t>
      </w:r>
      <w:r w:rsidR="006209AF">
        <w:rPr>
          <w:rFonts w:ascii="宋体" w:eastAsia="宋体" w:hAnsi="宋体"/>
          <w:b/>
          <w:bCs/>
          <w:sz w:val="24"/>
          <w:szCs w:val="28"/>
        </w:rPr>
        <w:t xml:space="preserve"> </w:t>
      </w:r>
      <w:r w:rsidRPr="00F142ED">
        <w:rPr>
          <w:rFonts w:ascii="宋体" w:eastAsia="宋体" w:hAnsi="宋体" w:hint="eastAsia"/>
          <w:sz w:val="24"/>
          <w:szCs w:val="28"/>
        </w:rPr>
        <w:t>交通设施内</w:t>
      </w:r>
      <w:r w:rsidR="006E3B63">
        <w:rPr>
          <w:rFonts w:ascii="宋体" w:eastAsia="宋体" w:hAnsi="宋体" w:hint="eastAsia"/>
          <w:sz w:val="24"/>
          <w:szCs w:val="28"/>
        </w:rPr>
        <w:t>的</w:t>
      </w:r>
      <w:r w:rsidR="006E3B63" w:rsidRPr="00F142ED">
        <w:rPr>
          <w:rFonts w:ascii="宋体" w:eastAsia="宋体" w:hAnsi="宋体" w:hint="eastAsia"/>
          <w:sz w:val="24"/>
          <w:szCs w:val="28"/>
        </w:rPr>
        <w:t>会议室、休息室、归档或记录以及办公室</w:t>
      </w:r>
      <w:r w:rsidR="006E3B63">
        <w:rPr>
          <w:rFonts w:ascii="宋体" w:eastAsia="宋体" w:hAnsi="宋体" w:hint="eastAsia"/>
          <w:sz w:val="24"/>
          <w:szCs w:val="28"/>
        </w:rPr>
        <w:t>等</w:t>
      </w:r>
      <w:r w:rsidRPr="00F142ED">
        <w:rPr>
          <w:rFonts w:ascii="宋体" w:eastAsia="宋体" w:hAnsi="宋体" w:hint="eastAsia"/>
          <w:sz w:val="24"/>
          <w:szCs w:val="28"/>
        </w:rPr>
        <w:t>提供行政功能的场所</w:t>
      </w:r>
      <w:r w:rsidR="006E3B63">
        <w:rPr>
          <w:rFonts w:ascii="宋体" w:eastAsia="宋体" w:hAnsi="宋体" w:hint="eastAsia"/>
          <w:sz w:val="24"/>
          <w:szCs w:val="28"/>
        </w:rPr>
        <w:t>的</w:t>
      </w:r>
      <w:r w:rsidRPr="00F142ED">
        <w:rPr>
          <w:rFonts w:ascii="宋体" w:eastAsia="宋体" w:hAnsi="宋体" w:hint="eastAsia"/>
          <w:sz w:val="24"/>
          <w:szCs w:val="28"/>
        </w:rPr>
        <w:t>照明设计应满足垂直照度的要求。</w:t>
      </w:r>
    </w:p>
    <w:p w14:paraId="0F92486A" w14:textId="3477143F" w:rsidR="006365C5" w:rsidRPr="00F142ED" w:rsidRDefault="006365C5" w:rsidP="0067507A">
      <w:pPr>
        <w:spacing w:line="360" w:lineRule="auto"/>
        <w:rPr>
          <w:rFonts w:ascii="宋体" w:eastAsia="宋体" w:hAnsi="宋体"/>
          <w:b/>
          <w:bCs/>
          <w:sz w:val="24"/>
          <w:szCs w:val="28"/>
        </w:rPr>
      </w:pPr>
      <w:r w:rsidRPr="00F142ED">
        <w:rPr>
          <w:rFonts w:ascii="宋体" w:eastAsia="宋体" w:hAnsi="宋体"/>
          <w:b/>
          <w:bCs/>
          <w:sz w:val="24"/>
          <w:szCs w:val="28"/>
        </w:rPr>
        <w:t>7.8.7</w:t>
      </w:r>
      <w:r w:rsidR="006209AF">
        <w:rPr>
          <w:rFonts w:ascii="宋体" w:eastAsia="宋体" w:hAnsi="宋体"/>
          <w:b/>
          <w:bCs/>
          <w:sz w:val="24"/>
          <w:szCs w:val="28"/>
        </w:rPr>
        <w:t xml:space="preserve"> </w:t>
      </w:r>
      <w:r w:rsidRPr="00F142ED">
        <w:rPr>
          <w:rFonts w:ascii="宋体" w:eastAsia="宋体" w:hAnsi="宋体" w:hint="eastAsia"/>
          <w:sz w:val="24"/>
          <w:szCs w:val="28"/>
        </w:rPr>
        <w:t>行李提取处照明应来自上方和前方</w:t>
      </w:r>
      <w:r w:rsidR="006E3B63">
        <w:rPr>
          <w:rFonts w:ascii="宋体" w:eastAsia="宋体" w:hAnsi="宋体" w:hint="eastAsia"/>
          <w:sz w:val="24"/>
          <w:szCs w:val="28"/>
        </w:rPr>
        <w:t>，并</w:t>
      </w:r>
      <w:r w:rsidRPr="00F142ED">
        <w:rPr>
          <w:rFonts w:ascii="宋体" w:eastAsia="宋体" w:hAnsi="宋体" w:hint="eastAsia"/>
          <w:sz w:val="24"/>
          <w:szCs w:val="28"/>
        </w:rPr>
        <w:t>应提供良好的显色性。</w:t>
      </w:r>
    </w:p>
    <w:p w14:paraId="79F0B776" w14:textId="1281E2D3" w:rsidR="006365C5" w:rsidRPr="00F142ED" w:rsidRDefault="006365C5" w:rsidP="0067507A">
      <w:pPr>
        <w:spacing w:line="360" w:lineRule="auto"/>
        <w:rPr>
          <w:rFonts w:ascii="宋体" w:eastAsia="宋体" w:hAnsi="宋体"/>
          <w:sz w:val="24"/>
          <w:szCs w:val="28"/>
        </w:rPr>
      </w:pPr>
      <w:r w:rsidRPr="00F142ED">
        <w:rPr>
          <w:rFonts w:ascii="宋体" w:eastAsia="宋体" w:hAnsi="宋体"/>
          <w:b/>
          <w:bCs/>
          <w:sz w:val="24"/>
          <w:szCs w:val="28"/>
        </w:rPr>
        <w:t>7.8.8</w:t>
      </w:r>
      <w:r w:rsidR="006209AF">
        <w:rPr>
          <w:rFonts w:ascii="宋体" w:eastAsia="宋体" w:hAnsi="宋体"/>
          <w:b/>
          <w:bCs/>
          <w:sz w:val="24"/>
          <w:szCs w:val="28"/>
        </w:rPr>
        <w:t xml:space="preserve"> </w:t>
      </w:r>
      <w:r w:rsidRPr="00F142ED">
        <w:rPr>
          <w:rFonts w:ascii="宋体" w:eastAsia="宋体" w:hAnsi="宋体" w:hint="eastAsia"/>
          <w:sz w:val="24"/>
          <w:szCs w:val="28"/>
        </w:rPr>
        <w:t>夜班工作人员</w:t>
      </w:r>
      <w:r w:rsidR="006210D3">
        <w:rPr>
          <w:rFonts w:ascii="宋体" w:eastAsia="宋体" w:hAnsi="宋体" w:hint="eastAsia"/>
          <w:sz w:val="24"/>
          <w:szCs w:val="28"/>
        </w:rPr>
        <w:t>应</w:t>
      </w:r>
      <w:r w:rsidRPr="00F142ED">
        <w:rPr>
          <w:rFonts w:ascii="宋体" w:eastAsia="宋体" w:hAnsi="宋体" w:hint="eastAsia"/>
          <w:sz w:val="24"/>
          <w:szCs w:val="28"/>
        </w:rPr>
        <w:t>在保证生产安全的情况下尽量减少在富含短波长的照明下工作，宜佩戴屏蔽蓝光（</w:t>
      </w:r>
      <w:r w:rsidRPr="00807DC8">
        <w:rPr>
          <w:rFonts w:ascii="Times New Roman" w:eastAsia="宋体" w:hAnsi="Times New Roman" w:cs="Times New Roman"/>
          <w:sz w:val="24"/>
          <w:szCs w:val="28"/>
        </w:rPr>
        <w:t>480 nm</w:t>
      </w:r>
      <w:r w:rsidR="00807DC8" w:rsidRPr="00807DC8">
        <w:rPr>
          <w:rFonts w:ascii="Times New Roman" w:eastAsia="宋体" w:hAnsi="Times New Roman" w:cs="Times New Roman"/>
          <w:sz w:val="24"/>
          <w:szCs w:val="28"/>
        </w:rPr>
        <w:t>~</w:t>
      </w:r>
      <w:r w:rsidRPr="00807DC8">
        <w:rPr>
          <w:rFonts w:ascii="Times New Roman" w:eastAsia="宋体" w:hAnsi="Times New Roman" w:cs="Times New Roman"/>
          <w:sz w:val="24"/>
          <w:szCs w:val="28"/>
        </w:rPr>
        <w:t>490 nm</w:t>
      </w:r>
      <w:r w:rsidRPr="00F142ED">
        <w:rPr>
          <w:rFonts w:ascii="宋体" w:eastAsia="宋体" w:hAnsi="宋体" w:hint="eastAsia"/>
          <w:sz w:val="24"/>
          <w:szCs w:val="28"/>
        </w:rPr>
        <w:t>）的滤光镜进行通勤。入睡时段</w:t>
      </w:r>
      <w:r w:rsidR="006210D3">
        <w:rPr>
          <w:rFonts w:ascii="宋体" w:eastAsia="宋体" w:hAnsi="宋体" w:hint="eastAsia"/>
          <w:sz w:val="24"/>
          <w:szCs w:val="28"/>
        </w:rPr>
        <w:t>应采取</w:t>
      </w:r>
      <w:r w:rsidRPr="00F142ED">
        <w:rPr>
          <w:rFonts w:ascii="宋体" w:eastAsia="宋体" w:hAnsi="宋体" w:hint="eastAsia"/>
          <w:sz w:val="24"/>
          <w:szCs w:val="28"/>
        </w:rPr>
        <w:t>遮光措施，保证平躺时生理等效照度不大于1 lx。</w:t>
      </w:r>
    </w:p>
    <w:p w14:paraId="22BB2979" w14:textId="74D98CF9" w:rsidR="006365C5" w:rsidRPr="00F142ED" w:rsidRDefault="006365C5" w:rsidP="0067507A">
      <w:pPr>
        <w:spacing w:line="360" w:lineRule="auto"/>
        <w:rPr>
          <w:rFonts w:ascii="宋体" w:eastAsia="宋体" w:hAnsi="宋体"/>
          <w:sz w:val="24"/>
          <w:szCs w:val="28"/>
        </w:rPr>
      </w:pPr>
      <w:r w:rsidRPr="00F142ED">
        <w:rPr>
          <w:rFonts w:ascii="宋体" w:eastAsia="宋体" w:hAnsi="宋体"/>
          <w:b/>
          <w:bCs/>
          <w:sz w:val="24"/>
          <w:szCs w:val="28"/>
        </w:rPr>
        <w:t>7.8.9</w:t>
      </w:r>
      <w:r w:rsidR="006209AF">
        <w:rPr>
          <w:rFonts w:ascii="宋体" w:eastAsia="宋体" w:hAnsi="宋体"/>
          <w:b/>
          <w:bCs/>
          <w:sz w:val="24"/>
          <w:szCs w:val="28"/>
        </w:rPr>
        <w:t xml:space="preserve"> </w:t>
      </w:r>
      <w:r w:rsidRPr="00F142ED">
        <w:rPr>
          <w:rFonts w:ascii="宋体" w:eastAsia="宋体" w:hAnsi="宋体" w:hint="eastAsia"/>
          <w:sz w:val="24"/>
          <w:szCs w:val="28"/>
        </w:rPr>
        <w:t>针对不同唤醒照明需求的工作人员和跨时区飞行的旅客，应设置专门的光</w:t>
      </w:r>
      <w:r w:rsidR="004A3929">
        <w:rPr>
          <w:rFonts w:ascii="宋体" w:eastAsia="宋体" w:hAnsi="宋体" w:hint="eastAsia"/>
          <w:sz w:val="24"/>
          <w:szCs w:val="28"/>
        </w:rPr>
        <w:t>照</w:t>
      </w:r>
      <w:r w:rsidRPr="00F142ED">
        <w:rPr>
          <w:rFonts w:ascii="宋体" w:eastAsia="宋体" w:hAnsi="宋体" w:hint="eastAsia"/>
          <w:sz w:val="24"/>
          <w:szCs w:val="28"/>
        </w:rPr>
        <w:t>场所，配置色温</w:t>
      </w:r>
      <w:r w:rsidRPr="00807DC8">
        <w:rPr>
          <w:rFonts w:ascii="Times New Roman" w:eastAsia="宋体" w:hAnsi="Times New Roman" w:cs="Times New Roman" w:hint="eastAsia"/>
          <w:sz w:val="24"/>
          <w:szCs w:val="28"/>
        </w:rPr>
        <w:t>2700K~6500K</w:t>
      </w:r>
      <w:r w:rsidRPr="00F142ED">
        <w:rPr>
          <w:rFonts w:ascii="宋体" w:eastAsia="宋体" w:hAnsi="宋体" w:hint="eastAsia"/>
          <w:sz w:val="24"/>
          <w:szCs w:val="28"/>
        </w:rPr>
        <w:t>、照度</w:t>
      </w:r>
      <w:r w:rsidRPr="00807DC8">
        <w:rPr>
          <w:rFonts w:ascii="Times New Roman" w:eastAsia="宋体" w:hAnsi="Times New Roman" w:cs="Times New Roman" w:hint="eastAsia"/>
          <w:sz w:val="24"/>
          <w:szCs w:val="28"/>
        </w:rPr>
        <w:t>0~3000 lx</w:t>
      </w:r>
      <w:r w:rsidRPr="00F142ED">
        <w:rPr>
          <w:rFonts w:ascii="宋体" w:eastAsia="宋体" w:hAnsi="宋体" w:hint="eastAsia"/>
          <w:sz w:val="24"/>
          <w:szCs w:val="28"/>
        </w:rPr>
        <w:t>可调光调色的灯具，在轮班期间为有需求的人员提供较高的生理等效照度。</w:t>
      </w:r>
    </w:p>
    <w:p w14:paraId="0132C753" w14:textId="2B3FEC48" w:rsidR="006365C5" w:rsidRPr="00F142ED" w:rsidRDefault="006365C5" w:rsidP="0067507A">
      <w:pPr>
        <w:spacing w:line="360" w:lineRule="auto"/>
        <w:rPr>
          <w:rFonts w:ascii="宋体" w:eastAsia="宋体" w:hAnsi="宋体"/>
          <w:sz w:val="24"/>
          <w:szCs w:val="28"/>
        </w:rPr>
      </w:pPr>
      <w:r w:rsidRPr="00F142ED">
        <w:rPr>
          <w:rFonts w:ascii="宋体" w:eastAsia="宋体" w:hAnsi="宋体" w:hint="eastAsia"/>
          <w:b/>
          <w:bCs/>
          <w:sz w:val="24"/>
          <w:szCs w:val="28"/>
        </w:rPr>
        <w:t>7</w:t>
      </w:r>
      <w:r w:rsidRPr="00F142ED">
        <w:rPr>
          <w:rFonts w:ascii="宋体" w:eastAsia="宋体" w:hAnsi="宋体"/>
          <w:b/>
          <w:bCs/>
          <w:sz w:val="24"/>
          <w:szCs w:val="28"/>
        </w:rPr>
        <w:t>.8.1</w:t>
      </w:r>
      <w:r w:rsidR="004252DA">
        <w:rPr>
          <w:rFonts w:ascii="宋体" w:eastAsia="宋体" w:hAnsi="宋体"/>
          <w:b/>
          <w:bCs/>
          <w:sz w:val="24"/>
          <w:szCs w:val="28"/>
        </w:rPr>
        <w:t>0</w:t>
      </w:r>
      <w:r w:rsidR="006209AF">
        <w:rPr>
          <w:rFonts w:ascii="宋体" w:eastAsia="宋体" w:hAnsi="宋体"/>
          <w:b/>
          <w:bCs/>
          <w:sz w:val="24"/>
          <w:szCs w:val="28"/>
        </w:rPr>
        <w:t xml:space="preserve"> </w:t>
      </w:r>
      <w:r w:rsidRPr="00F142ED">
        <w:rPr>
          <w:rFonts w:ascii="宋体" w:eastAsia="宋体" w:hAnsi="宋体" w:hint="eastAsia"/>
          <w:sz w:val="24"/>
          <w:szCs w:val="28"/>
        </w:rPr>
        <w:t>针对有倒时差需求的旅客，</w:t>
      </w:r>
      <w:proofErr w:type="gramStart"/>
      <w:r w:rsidRPr="00F142ED">
        <w:rPr>
          <w:rFonts w:ascii="宋体" w:eastAsia="宋体" w:hAnsi="宋体" w:hint="eastAsia"/>
          <w:sz w:val="24"/>
          <w:szCs w:val="28"/>
        </w:rPr>
        <w:t>宜设置</w:t>
      </w:r>
      <w:proofErr w:type="gramEnd"/>
      <w:r w:rsidRPr="00F142ED">
        <w:rPr>
          <w:rFonts w:ascii="宋体" w:eastAsia="宋体" w:hAnsi="宋体" w:hint="eastAsia"/>
          <w:sz w:val="24"/>
          <w:szCs w:val="28"/>
        </w:rPr>
        <w:t>特定的睡眠休息场所，采用色温和照度可调的灯具满足旅客节律调整的需求。</w:t>
      </w:r>
    </w:p>
    <w:p w14:paraId="482D2049" w14:textId="2B580CCF" w:rsidR="00000B99" w:rsidRPr="00243F14" w:rsidRDefault="006365C5" w:rsidP="00434563">
      <w:pPr>
        <w:spacing w:after="240"/>
        <w:jc w:val="center"/>
        <w:outlineLvl w:val="0"/>
        <w:rPr>
          <w:rFonts w:ascii="黑体" w:eastAsia="黑体" w:hAnsi="黑体" w:cs="Times New Roman"/>
          <w:bCs/>
          <w:kern w:val="0"/>
          <w:sz w:val="36"/>
          <w:szCs w:val="32"/>
        </w:rPr>
      </w:pPr>
      <w:r w:rsidRPr="00F142ED">
        <w:rPr>
          <w:rFonts w:ascii="宋体" w:eastAsia="宋体" w:hAnsi="宋体"/>
          <w:sz w:val="24"/>
          <w:szCs w:val="28"/>
        </w:rPr>
        <w:br w:type="page"/>
      </w:r>
      <w:bookmarkStart w:id="61" w:name="_Toc111044428"/>
      <w:r w:rsidR="00000B99" w:rsidRPr="00243F14">
        <w:rPr>
          <w:rFonts w:ascii="黑体" w:eastAsia="黑体" w:hAnsi="黑体" w:cs="Times New Roman" w:hint="eastAsia"/>
          <w:bCs/>
          <w:kern w:val="0"/>
          <w:sz w:val="36"/>
          <w:szCs w:val="32"/>
        </w:rPr>
        <w:lastRenderedPageBreak/>
        <w:t>8</w:t>
      </w:r>
      <w:r w:rsidR="00000B99" w:rsidRPr="00243F14">
        <w:rPr>
          <w:rFonts w:ascii="黑体" w:eastAsia="黑体" w:hAnsi="黑体" w:cs="Times New Roman"/>
          <w:bCs/>
          <w:kern w:val="0"/>
          <w:sz w:val="36"/>
          <w:szCs w:val="32"/>
        </w:rPr>
        <w:t xml:space="preserve"> 健康照明循</w:t>
      </w:r>
      <w:proofErr w:type="gramStart"/>
      <w:r w:rsidR="00000B99" w:rsidRPr="00243F14">
        <w:rPr>
          <w:rFonts w:ascii="黑体" w:eastAsia="黑体" w:hAnsi="黑体" w:cs="Times New Roman"/>
          <w:bCs/>
          <w:kern w:val="0"/>
          <w:sz w:val="36"/>
          <w:szCs w:val="32"/>
        </w:rPr>
        <w:t>证设计</w:t>
      </w:r>
      <w:proofErr w:type="gramEnd"/>
      <w:r w:rsidR="00000B99" w:rsidRPr="00243F14">
        <w:rPr>
          <w:rFonts w:ascii="黑体" w:eastAsia="黑体" w:hAnsi="黑体" w:cs="Times New Roman"/>
          <w:bCs/>
          <w:kern w:val="0"/>
          <w:sz w:val="36"/>
          <w:szCs w:val="32"/>
        </w:rPr>
        <w:t>流程</w:t>
      </w:r>
      <w:bookmarkEnd w:id="61"/>
    </w:p>
    <w:p w14:paraId="063C5DED" w14:textId="459E7BBD"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62" w:name="_Toc111044429"/>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 xml:space="preserve">.1 </w:t>
      </w:r>
      <w:r w:rsidR="006210D3">
        <w:rPr>
          <w:rFonts w:ascii="Times New Roman" w:eastAsia="黑体" w:hAnsi="Times New Roman" w:cs="Times New Roman" w:hint="eastAsia"/>
          <w:b w:val="0"/>
          <w:kern w:val="0"/>
          <w:sz w:val="24"/>
        </w:rPr>
        <w:t>一般规定</w:t>
      </w:r>
      <w:bookmarkEnd w:id="62"/>
    </w:p>
    <w:p w14:paraId="54EBF290" w14:textId="77777777" w:rsidR="00000B99" w:rsidRPr="00F142ED" w:rsidRDefault="00000B99" w:rsidP="0067507A">
      <w:pPr>
        <w:spacing w:line="360" w:lineRule="auto"/>
        <w:rPr>
          <w:rFonts w:ascii="宋体" w:eastAsia="宋体" w:hAnsi="宋体"/>
          <w:sz w:val="24"/>
          <w:szCs w:val="24"/>
        </w:rPr>
      </w:pPr>
      <w:bookmarkStart w:id="63" w:name="_Hlk92371315"/>
      <w:r w:rsidRPr="00F142ED">
        <w:rPr>
          <w:rFonts w:ascii="宋体" w:eastAsia="宋体" w:hAnsi="宋体"/>
          <w:noProof/>
        </w:rPr>
        <w:drawing>
          <wp:anchor distT="0" distB="0" distL="114300" distR="114300" simplePos="0" relativeHeight="251662336" behindDoc="0" locked="0" layoutInCell="1" allowOverlap="1" wp14:anchorId="2D1A3E15" wp14:editId="6CBA1689">
            <wp:simplePos x="0" y="0"/>
            <wp:positionH relativeFrom="margin">
              <wp:posOffset>338455</wp:posOffset>
            </wp:positionH>
            <wp:positionV relativeFrom="paragraph">
              <wp:posOffset>295910</wp:posOffset>
            </wp:positionV>
            <wp:extent cx="5079365" cy="2200910"/>
            <wp:effectExtent l="0" t="0" r="6985" b="8890"/>
            <wp:wrapTopAndBottom/>
            <wp:docPr id="50" name="图片 50"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形状&#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9365" cy="2200910"/>
                    </a:xfrm>
                    <a:prstGeom prst="rect">
                      <a:avLst/>
                    </a:prstGeom>
                  </pic:spPr>
                </pic:pic>
              </a:graphicData>
            </a:graphic>
            <wp14:sizeRelH relativeFrom="margin">
              <wp14:pctWidth>0</wp14:pctWidth>
            </wp14:sizeRelH>
            <wp14:sizeRelV relativeFrom="margin">
              <wp14:pctHeight>0</wp14:pctHeight>
            </wp14:sizeRelV>
          </wp:anchor>
        </w:drawing>
      </w:r>
      <w:r w:rsidRPr="00F142ED">
        <w:rPr>
          <w:rFonts w:ascii="宋体" w:eastAsia="宋体" w:hAnsi="宋体" w:hint="eastAsia"/>
          <w:b/>
          <w:bCs/>
          <w:sz w:val="24"/>
          <w:szCs w:val="24"/>
        </w:rPr>
        <w:t>8</w:t>
      </w:r>
      <w:r w:rsidRPr="00F142ED">
        <w:rPr>
          <w:rFonts w:ascii="宋体" w:eastAsia="宋体" w:hAnsi="宋体"/>
          <w:b/>
          <w:bCs/>
          <w:sz w:val="24"/>
          <w:szCs w:val="24"/>
        </w:rPr>
        <w:t>.1.1</w:t>
      </w:r>
      <w:bookmarkEnd w:id="63"/>
      <w:r w:rsidRPr="00F142ED">
        <w:rPr>
          <w:rFonts w:ascii="宋体" w:eastAsia="宋体" w:hAnsi="宋体"/>
          <w:sz w:val="24"/>
          <w:szCs w:val="24"/>
        </w:rPr>
        <w:t xml:space="preserve"> </w:t>
      </w:r>
      <w:r w:rsidRPr="00F142ED">
        <w:rPr>
          <w:rFonts w:ascii="宋体" w:eastAsia="宋体" w:hAnsi="宋体" w:hint="eastAsia"/>
          <w:sz w:val="24"/>
          <w:szCs w:val="24"/>
        </w:rPr>
        <w:t>健康照明的循</w:t>
      </w:r>
      <w:proofErr w:type="gramStart"/>
      <w:r w:rsidRPr="00F142ED">
        <w:rPr>
          <w:rFonts w:ascii="宋体" w:eastAsia="宋体" w:hAnsi="宋体" w:hint="eastAsia"/>
          <w:sz w:val="24"/>
          <w:szCs w:val="24"/>
        </w:rPr>
        <w:t>证设计</w:t>
      </w:r>
      <w:proofErr w:type="gramEnd"/>
      <w:r w:rsidRPr="00F142ED">
        <w:rPr>
          <w:rFonts w:ascii="宋体" w:eastAsia="宋体" w:hAnsi="宋体" w:hint="eastAsia"/>
          <w:sz w:val="24"/>
          <w:szCs w:val="24"/>
        </w:rPr>
        <w:t>应符合图8</w:t>
      </w:r>
      <w:r w:rsidRPr="00F142ED">
        <w:rPr>
          <w:rFonts w:ascii="宋体" w:eastAsia="宋体" w:hAnsi="宋体"/>
          <w:sz w:val="24"/>
          <w:szCs w:val="24"/>
        </w:rPr>
        <w:t>.1.1</w:t>
      </w:r>
      <w:r w:rsidRPr="00F142ED">
        <w:rPr>
          <w:rFonts w:ascii="宋体" w:eastAsia="宋体" w:hAnsi="宋体" w:hint="eastAsia"/>
          <w:sz w:val="24"/>
          <w:szCs w:val="24"/>
        </w:rPr>
        <w:t>健康照明循</w:t>
      </w:r>
      <w:proofErr w:type="gramStart"/>
      <w:r w:rsidRPr="00F142ED">
        <w:rPr>
          <w:rFonts w:ascii="宋体" w:eastAsia="宋体" w:hAnsi="宋体" w:hint="eastAsia"/>
          <w:sz w:val="24"/>
          <w:szCs w:val="24"/>
        </w:rPr>
        <w:t>证设计</w:t>
      </w:r>
      <w:proofErr w:type="gramEnd"/>
      <w:r w:rsidRPr="00F142ED">
        <w:rPr>
          <w:rFonts w:ascii="宋体" w:eastAsia="宋体" w:hAnsi="宋体" w:hint="eastAsia"/>
          <w:sz w:val="24"/>
          <w:szCs w:val="24"/>
        </w:rPr>
        <w:t>流程。</w:t>
      </w:r>
    </w:p>
    <w:p w14:paraId="7AC55141" w14:textId="77777777" w:rsidR="00000B99" w:rsidRPr="00340CAA" w:rsidRDefault="00000B99" w:rsidP="00340CAA">
      <w:pPr>
        <w:pStyle w:val="ad"/>
        <w:tabs>
          <w:tab w:val="center" w:pos="4201"/>
          <w:tab w:val="right" w:leader="dot" w:pos="9298"/>
        </w:tabs>
        <w:ind w:firstLine="440"/>
        <w:jc w:val="center"/>
        <w:rPr>
          <w:rFonts w:ascii="Times New Roman" w:eastAsia="黑体" w:hAnsi="Times New Roman" w:cs="Times New Roman"/>
          <w:kern w:val="0"/>
          <w:sz w:val="22"/>
          <w:szCs w:val="20"/>
        </w:rPr>
      </w:pPr>
      <w:r w:rsidRPr="00340CAA">
        <w:rPr>
          <w:rFonts w:ascii="Times New Roman" w:eastAsia="黑体" w:hAnsi="Times New Roman" w:cs="Times New Roman" w:hint="eastAsia"/>
          <w:kern w:val="0"/>
          <w:sz w:val="22"/>
          <w:szCs w:val="20"/>
        </w:rPr>
        <w:t>图</w:t>
      </w:r>
      <w:r w:rsidRPr="00340CAA">
        <w:rPr>
          <w:rFonts w:ascii="Times New Roman" w:eastAsia="黑体" w:hAnsi="Times New Roman" w:cs="Times New Roman"/>
          <w:kern w:val="0"/>
          <w:sz w:val="22"/>
          <w:szCs w:val="20"/>
        </w:rPr>
        <w:t>8.1.1</w:t>
      </w:r>
      <w:r w:rsidRPr="00340CAA">
        <w:rPr>
          <w:rFonts w:ascii="Times New Roman" w:eastAsia="黑体" w:hAnsi="Times New Roman" w:cs="Times New Roman"/>
          <w:kern w:val="0"/>
          <w:sz w:val="22"/>
          <w:szCs w:val="20"/>
        </w:rPr>
        <w:t>健康照明循</w:t>
      </w:r>
      <w:proofErr w:type="gramStart"/>
      <w:r w:rsidRPr="00340CAA">
        <w:rPr>
          <w:rFonts w:ascii="Times New Roman" w:eastAsia="黑体" w:hAnsi="Times New Roman" w:cs="Times New Roman"/>
          <w:kern w:val="0"/>
          <w:sz w:val="22"/>
          <w:szCs w:val="20"/>
        </w:rPr>
        <w:t>证设计</w:t>
      </w:r>
      <w:proofErr w:type="gramEnd"/>
      <w:r w:rsidRPr="00340CAA">
        <w:rPr>
          <w:rFonts w:ascii="Times New Roman" w:eastAsia="黑体" w:hAnsi="Times New Roman" w:cs="Times New Roman"/>
          <w:kern w:val="0"/>
          <w:sz w:val="22"/>
          <w:szCs w:val="20"/>
        </w:rPr>
        <w:t>流程</w:t>
      </w:r>
    </w:p>
    <w:p w14:paraId="53A680B4" w14:textId="41D73AAC"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64" w:name="_Toc111044430"/>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.2</w:t>
      </w:r>
      <w:r w:rsidR="00851FD1">
        <w:rPr>
          <w:rFonts w:ascii="Times New Roman" w:eastAsia="黑体" w:hAnsi="Times New Roman" w:cs="Times New Roman"/>
          <w:b w:val="0"/>
          <w:kern w:val="0"/>
          <w:sz w:val="24"/>
        </w:rPr>
        <w:t xml:space="preserve"> </w:t>
      </w:r>
      <w:r w:rsidR="000755E3" w:rsidRPr="00F142ED">
        <w:rPr>
          <w:rFonts w:ascii="Times New Roman" w:eastAsia="黑体" w:hAnsi="Times New Roman" w:cs="Times New Roman" w:hint="eastAsia"/>
          <w:b w:val="0"/>
          <w:kern w:val="0"/>
          <w:sz w:val="24"/>
        </w:rPr>
        <w:t>前期</w:t>
      </w:r>
      <w:r w:rsidRPr="00F142ED">
        <w:rPr>
          <w:rFonts w:ascii="Times New Roman" w:eastAsia="黑体" w:hAnsi="Times New Roman" w:cs="Times New Roman"/>
          <w:b w:val="0"/>
          <w:kern w:val="0"/>
          <w:sz w:val="24"/>
        </w:rPr>
        <w:t>调研与需求分析</w:t>
      </w:r>
      <w:bookmarkEnd w:id="64"/>
    </w:p>
    <w:p w14:paraId="5D4FE484" w14:textId="424B930F" w:rsidR="00FE3AF7"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 xml:space="preserve">.2.1 </w:t>
      </w:r>
      <w:r w:rsidRPr="00F142ED">
        <w:rPr>
          <w:rFonts w:ascii="宋体" w:eastAsia="宋体" w:hAnsi="宋体" w:hint="eastAsia"/>
          <w:sz w:val="24"/>
          <w:szCs w:val="24"/>
        </w:rPr>
        <w:t>调研方式</w:t>
      </w:r>
      <w:r w:rsidR="00F70351">
        <w:rPr>
          <w:rFonts w:ascii="宋体" w:eastAsia="宋体" w:hAnsi="宋体" w:hint="eastAsia"/>
          <w:sz w:val="24"/>
          <w:szCs w:val="24"/>
        </w:rPr>
        <w:t>可</w:t>
      </w:r>
      <w:r w:rsidRPr="00F142ED">
        <w:rPr>
          <w:rFonts w:ascii="宋体" w:eastAsia="宋体" w:hAnsi="宋体" w:hint="eastAsia"/>
          <w:sz w:val="24"/>
          <w:szCs w:val="24"/>
        </w:rPr>
        <w:t>包括现状调研、问卷调研、访谈调研、实地调研等。</w:t>
      </w:r>
    </w:p>
    <w:p w14:paraId="486EB026" w14:textId="17EE684E" w:rsidR="008957AB"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.2.2</w:t>
      </w:r>
      <w:r w:rsidR="00647A12">
        <w:rPr>
          <w:rFonts w:ascii="宋体" w:eastAsia="宋体" w:hAnsi="宋体"/>
          <w:b/>
          <w:bCs/>
          <w:sz w:val="24"/>
          <w:szCs w:val="24"/>
        </w:rPr>
        <w:t xml:space="preserve"> </w:t>
      </w:r>
      <w:r w:rsidRPr="00F142ED">
        <w:rPr>
          <w:rFonts w:ascii="宋体" w:eastAsia="宋体" w:hAnsi="宋体" w:hint="eastAsia"/>
          <w:sz w:val="24"/>
          <w:szCs w:val="24"/>
        </w:rPr>
        <w:t>需求分析应包括使用人群分析（第一使用人、第二使用人）和健康照明需求分析，其中健康</w:t>
      </w:r>
      <w:r w:rsidR="00807DC8">
        <w:rPr>
          <w:rFonts w:ascii="宋体" w:eastAsia="宋体" w:hAnsi="宋体" w:hint="eastAsia"/>
          <w:sz w:val="24"/>
          <w:szCs w:val="24"/>
        </w:rPr>
        <w:t>光照</w:t>
      </w:r>
      <w:r w:rsidRPr="00F142ED">
        <w:rPr>
          <w:rFonts w:ascii="宋体" w:eastAsia="宋体" w:hAnsi="宋体" w:hint="eastAsia"/>
          <w:sz w:val="24"/>
          <w:szCs w:val="24"/>
        </w:rPr>
        <w:t>需求分析包括视觉健康、</w:t>
      </w:r>
      <w:r w:rsidR="00807DC8">
        <w:rPr>
          <w:rFonts w:ascii="宋体" w:eastAsia="宋体" w:hAnsi="宋体" w:hint="eastAsia"/>
          <w:sz w:val="24"/>
          <w:szCs w:val="24"/>
        </w:rPr>
        <w:t>节律</w:t>
      </w:r>
      <w:r w:rsidRPr="00F142ED">
        <w:rPr>
          <w:rFonts w:ascii="宋体" w:eastAsia="宋体" w:hAnsi="宋体" w:hint="eastAsia"/>
          <w:sz w:val="24"/>
          <w:szCs w:val="24"/>
        </w:rPr>
        <w:t>健康和情绪健康三方面，</w:t>
      </w:r>
      <w:r w:rsidR="006210D3" w:rsidRPr="00F142ED">
        <w:rPr>
          <w:rFonts w:ascii="宋体" w:eastAsia="宋体" w:hAnsi="宋体" w:hint="eastAsia"/>
          <w:sz w:val="24"/>
          <w:szCs w:val="24"/>
        </w:rPr>
        <w:t>健康照明需求调研</w:t>
      </w:r>
      <w:proofErr w:type="gramStart"/>
      <w:r w:rsidR="006210D3" w:rsidRPr="00F142ED">
        <w:rPr>
          <w:rFonts w:ascii="宋体" w:eastAsia="宋体" w:hAnsi="宋体" w:hint="eastAsia"/>
          <w:sz w:val="24"/>
          <w:szCs w:val="24"/>
        </w:rPr>
        <w:t>分析表</w:t>
      </w:r>
      <w:r w:rsidR="006210D3">
        <w:rPr>
          <w:rFonts w:ascii="宋体" w:eastAsia="宋体" w:hAnsi="宋体" w:hint="eastAsia"/>
          <w:sz w:val="24"/>
          <w:szCs w:val="24"/>
        </w:rPr>
        <w:t>宜</w:t>
      </w:r>
      <w:r w:rsidRPr="00F142ED">
        <w:rPr>
          <w:rFonts w:ascii="宋体" w:eastAsia="宋体" w:hAnsi="宋体" w:hint="eastAsia"/>
          <w:sz w:val="24"/>
          <w:szCs w:val="24"/>
        </w:rPr>
        <w:t>参考</w:t>
      </w:r>
      <w:proofErr w:type="gramEnd"/>
      <w:r w:rsidRPr="00F142ED">
        <w:rPr>
          <w:rFonts w:ascii="宋体" w:eastAsia="宋体" w:hAnsi="宋体" w:hint="eastAsia"/>
          <w:sz w:val="24"/>
          <w:szCs w:val="24"/>
        </w:rPr>
        <w:t>表8</w:t>
      </w:r>
      <w:r w:rsidRPr="00F142ED">
        <w:rPr>
          <w:rFonts w:ascii="宋体" w:eastAsia="宋体" w:hAnsi="宋体"/>
          <w:sz w:val="24"/>
          <w:szCs w:val="24"/>
        </w:rPr>
        <w:t>.2.1</w:t>
      </w:r>
      <w:r w:rsidR="006210D3">
        <w:rPr>
          <w:rFonts w:ascii="宋体" w:eastAsia="宋体" w:hAnsi="宋体" w:hint="eastAsia"/>
          <w:sz w:val="24"/>
          <w:szCs w:val="24"/>
        </w:rPr>
        <w:t>确定</w:t>
      </w:r>
      <w:r w:rsidRPr="00F142ED">
        <w:rPr>
          <w:rFonts w:ascii="宋体" w:eastAsia="宋体" w:hAnsi="宋体" w:hint="eastAsia"/>
          <w:sz w:val="24"/>
          <w:szCs w:val="24"/>
        </w:rPr>
        <w:t>。</w:t>
      </w:r>
    </w:p>
    <w:p w14:paraId="38E5E872" w14:textId="6F89C86B" w:rsidR="008957AB" w:rsidRPr="00F142ED" w:rsidRDefault="008957AB" w:rsidP="008957AB">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8.2.</w:t>
      </w:r>
      <w:r w:rsidRPr="00F142ED">
        <w:rPr>
          <w:rFonts w:ascii="Times New Roman" w:eastAsia="黑体" w:hAnsi="Times New Roman" w:cs="Times New Roman"/>
          <w:szCs w:val="21"/>
        </w:rPr>
        <w:t>1</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健康照明需求调研</w:t>
      </w:r>
      <w:r w:rsidRPr="00F142ED">
        <w:rPr>
          <w:rFonts w:ascii="Times New Roman" w:eastAsia="黑体" w:hAnsi="Times New Roman" w:cs="Times New Roman"/>
          <w:szCs w:val="21"/>
        </w:rPr>
        <w:t>分析表</w:t>
      </w:r>
    </w:p>
    <w:tbl>
      <w:tblPr>
        <w:tblStyle w:val="ae"/>
        <w:tblpPr w:leftFromText="180" w:rightFromText="180" w:vertAnchor="text" w:horzAnchor="margin" w:tblpY="128"/>
        <w:tblW w:w="8080" w:type="dxa"/>
        <w:tblLook w:val="0420" w:firstRow="1" w:lastRow="0" w:firstColumn="0" w:lastColumn="0" w:noHBand="0" w:noVBand="1"/>
      </w:tblPr>
      <w:tblGrid>
        <w:gridCol w:w="1134"/>
        <w:gridCol w:w="1418"/>
        <w:gridCol w:w="850"/>
        <w:gridCol w:w="993"/>
        <w:gridCol w:w="850"/>
        <w:gridCol w:w="933"/>
        <w:gridCol w:w="1052"/>
        <w:gridCol w:w="850"/>
      </w:tblGrid>
      <w:tr w:rsidR="00F142ED" w:rsidRPr="00F142ED" w14:paraId="708AB4A8" w14:textId="77777777" w:rsidTr="003979E8">
        <w:trPr>
          <w:trHeight w:val="228"/>
        </w:trPr>
        <w:tc>
          <w:tcPr>
            <w:tcW w:w="1134" w:type="dxa"/>
            <w:vMerge w:val="restart"/>
            <w:hideMark/>
          </w:tcPr>
          <w:p w14:paraId="346C3404"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空间类型</w:t>
            </w:r>
          </w:p>
        </w:tc>
        <w:tc>
          <w:tcPr>
            <w:tcW w:w="1418" w:type="dxa"/>
            <w:vMerge w:val="restart"/>
            <w:hideMark/>
          </w:tcPr>
          <w:p w14:paraId="361444DC"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人群</w:t>
            </w:r>
          </w:p>
        </w:tc>
        <w:tc>
          <w:tcPr>
            <w:tcW w:w="5528" w:type="dxa"/>
            <w:gridSpan w:val="6"/>
            <w:hideMark/>
          </w:tcPr>
          <w:p w14:paraId="42A289BB" w14:textId="76444E94"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健康</w:t>
            </w:r>
            <w:r w:rsidR="00807DC8">
              <w:rPr>
                <w:rFonts w:ascii="Times New Roman" w:eastAsia="宋体" w:hAnsi="Times New Roman" w:cs="Times New Roman" w:hint="eastAsia"/>
                <w:kern w:val="2"/>
                <w:sz w:val="21"/>
                <w:szCs w:val="21"/>
              </w:rPr>
              <w:t>光照</w:t>
            </w:r>
            <w:r w:rsidRPr="007B782E">
              <w:rPr>
                <w:rFonts w:ascii="Times New Roman" w:eastAsia="宋体" w:hAnsi="Times New Roman" w:cs="Times New Roman" w:hint="eastAsia"/>
                <w:kern w:val="2"/>
                <w:sz w:val="21"/>
                <w:szCs w:val="21"/>
              </w:rPr>
              <w:t>需求</w:t>
            </w:r>
          </w:p>
        </w:tc>
      </w:tr>
      <w:tr w:rsidR="00F142ED" w:rsidRPr="00F142ED" w14:paraId="2C8CCF11" w14:textId="77777777" w:rsidTr="003979E8">
        <w:trPr>
          <w:trHeight w:val="219"/>
        </w:trPr>
        <w:tc>
          <w:tcPr>
            <w:tcW w:w="1134" w:type="dxa"/>
            <w:vMerge/>
            <w:hideMark/>
          </w:tcPr>
          <w:p w14:paraId="14417630"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418" w:type="dxa"/>
            <w:vMerge/>
            <w:hideMark/>
          </w:tcPr>
          <w:p w14:paraId="2E5FCB4E"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843" w:type="dxa"/>
            <w:gridSpan w:val="2"/>
            <w:hideMark/>
          </w:tcPr>
          <w:p w14:paraId="2C074E3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视觉健康需求</w:t>
            </w:r>
          </w:p>
        </w:tc>
        <w:tc>
          <w:tcPr>
            <w:tcW w:w="1783" w:type="dxa"/>
            <w:gridSpan w:val="2"/>
            <w:hideMark/>
          </w:tcPr>
          <w:p w14:paraId="2F4FAC5B"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生理健康需求</w:t>
            </w:r>
          </w:p>
        </w:tc>
        <w:tc>
          <w:tcPr>
            <w:tcW w:w="1902" w:type="dxa"/>
            <w:gridSpan w:val="2"/>
            <w:hideMark/>
          </w:tcPr>
          <w:p w14:paraId="1E93F0E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心理健康需求</w:t>
            </w:r>
          </w:p>
        </w:tc>
      </w:tr>
      <w:tr w:rsidR="00F142ED" w:rsidRPr="00F142ED" w14:paraId="335436C2" w14:textId="77777777" w:rsidTr="003979E8">
        <w:trPr>
          <w:trHeight w:val="621"/>
        </w:trPr>
        <w:tc>
          <w:tcPr>
            <w:tcW w:w="1134" w:type="dxa"/>
            <w:vMerge/>
            <w:hideMark/>
          </w:tcPr>
          <w:p w14:paraId="30F08529"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418" w:type="dxa"/>
            <w:vMerge/>
            <w:hideMark/>
          </w:tcPr>
          <w:p w14:paraId="16314266"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vAlign w:val="center"/>
            <w:hideMark/>
          </w:tcPr>
          <w:p w14:paraId="7ACD07FC"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视看舒适度</w:t>
            </w:r>
          </w:p>
        </w:tc>
        <w:tc>
          <w:tcPr>
            <w:tcW w:w="993" w:type="dxa"/>
            <w:vAlign w:val="center"/>
            <w:hideMark/>
          </w:tcPr>
          <w:p w14:paraId="26B852F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视觉作业绩效</w:t>
            </w:r>
          </w:p>
        </w:tc>
        <w:tc>
          <w:tcPr>
            <w:tcW w:w="850" w:type="dxa"/>
            <w:vAlign w:val="center"/>
            <w:hideMark/>
          </w:tcPr>
          <w:p w14:paraId="0852E64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睡眠质量</w:t>
            </w:r>
          </w:p>
        </w:tc>
        <w:tc>
          <w:tcPr>
            <w:tcW w:w="933" w:type="dxa"/>
            <w:vAlign w:val="center"/>
            <w:hideMark/>
          </w:tcPr>
          <w:p w14:paraId="6F582B5E"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唤醒水平</w:t>
            </w:r>
          </w:p>
        </w:tc>
        <w:tc>
          <w:tcPr>
            <w:tcW w:w="1052" w:type="dxa"/>
            <w:vAlign w:val="center"/>
            <w:hideMark/>
          </w:tcPr>
          <w:p w14:paraId="2484BA99"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消极情绪</w:t>
            </w:r>
          </w:p>
        </w:tc>
        <w:tc>
          <w:tcPr>
            <w:tcW w:w="850" w:type="dxa"/>
            <w:vAlign w:val="center"/>
            <w:hideMark/>
          </w:tcPr>
          <w:p w14:paraId="12F74664"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积极情绪</w:t>
            </w:r>
          </w:p>
        </w:tc>
      </w:tr>
      <w:tr w:rsidR="00F142ED" w:rsidRPr="00F142ED" w14:paraId="1D8C6F7B" w14:textId="77777777" w:rsidTr="003979E8">
        <w:trPr>
          <w:trHeight w:val="283"/>
        </w:trPr>
        <w:tc>
          <w:tcPr>
            <w:tcW w:w="1134" w:type="dxa"/>
          </w:tcPr>
          <w:p w14:paraId="40C56E71"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病房</w:t>
            </w:r>
          </w:p>
        </w:tc>
        <w:tc>
          <w:tcPr>
            <w:tcW w:w="1418" w:type="dxa"/>
          </w:tcPr>
          <w:p w14:paraId="712AC734"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第一</w:t>
            </w:r>
            <w:r w:rsidRPr="007B782E">
              <w:rPr>
                <w:rFonts w:ascii="Times New Roman" w:eastAsia="宋体" w:hAnsi="Times New Roman" w:cs="Times New Roman"/>
                <w:kern w:val="2"/>
                <w:sz w:val="21"/>
                <w:szCs w:val="21"/>
              </w:rPr>
              <w:t>使用人</w:t>
            </w:r>
          </w:p>
        </w:tc>
        <w:tc>
          <w:tcPr>
            <w:tcW w:w="850" w:type="dxa"/>
            <w:vAlign w:val="center"/>
          </w:tcPr>
          <w:p w14:paraId="11291426"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3" w:type="dxa"/>
            <w:vAlign w:val="center"/>
          </w:tcPr>
          <w:p w14:paraId="6FF6ABD3"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vAlign w:val="center"/>
          </w:tcPr>
          <w:p w14:paraId="652ABC6E"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33" w:type="dxa"/>
            <w:vAlign w:val="center"/>
          </w:tcPr>
          <w:p w14:paraId="338BAEB0"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052" w:type="dxa"/>
            <w:vAlign w:val="center"/>
          </w:tcPr>
          <w:p w14:paraId="10B970E7"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vAlign w:val="center"/>
          </w:tcPr>
          <w:p w14:paraId="352D1507"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r>
      <w:tr w:rsidR="00F142ED" w:rsidRPr="00F142ED" w14:paraId="09F0D3E0" w14:textId="77777777" w:rsidTr="003979E8">
        <w:trPr>
          <w:trHeight w:val="273"/>
        </w:trPr>
        <w:tc>
          <w:tcPr>
            <w:tcW w:w="1134" w:type="dxa"/>
          </w:tcPr>
          <w:p w14:paraId="2F9D9588"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病房</w:t>
            </w:r>
          </w:p>
        </w:tc>
        <w:tc>
          <w:tcPr>
            <w:tcW w:w="1418" w:type="dxa"/>
          </w:tcPr>
          <w:p w14:paraId="4B7E3FB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第二</w:t>
            </w:r>
            <w:r w:rsidRPr="007B782E">
              <w:rPr>
                <w:rFonts w:ascii="Times New Roman" w:eastAsia="宋体" w:hAnsi="Times New Roman" w:cs="Times New Roman"/>
                <w:kern w:val="2"/>
                <w:sz w:val="21"/>
                <w:szCs w:val="21"/>
              </w:rPr>
              <w:t>使用人</w:t>
            </w:r>
          </w:p>
        </w:tc>
        <w:tc>
          <w:tcPr>
            <w:tcW w:w="850" w:type="dxa"/>
          </w:tcPr>
          <w:p w14:paraId="455E7FD5"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3" w:type="dxa"/>
          </w:tcPr>
          <w:p w14:paraId="555AE4FF"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1B0FE394"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33" w:type="dxa"/>
          </w:tcPr>
          <w:p w14:paraId="4B9A6F8B"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052" w:type="dxa"/>
          </w:tcPr>
          <w:p w14:paraId="7EB60BF9"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28F63F8D"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p>
        </w:tc>
      </w:tr>
      <w:tr w:rsidR="00F142ED" w:rsidRPr="00F142ED" w14:paraId="137127B8" w14:textId="77777777" w:rsidTr="003979E8">
        <w:trPr>
          <w:trHeight w:val="273"/>
        </w:trPr>
        <w:tc>
          <w:tcPr>
            <w:tcW w:w="1134" w:type="dxa"/>
          </w:tcPr>
          <w:p w14:paraId="1D5B1E1C" w14:textId="043D3E4F"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护士站</w:t>
            </w:r>
          </w:p>
        </w:tc>
        <w:tc>
          <w:tcPr>
            <w:tcW w:w="1418" w:type="dxa"/>
          </w:tcPr>
          <w:p w14:paraId="4B9ECEDF"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26730B6B"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3" w:type="dxa"/>
          </w:tcPr>
          <w:p w14:paraId="2689C983"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0F045E91"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33" w:type="dxa"/>
          </w:tcPr>
          <w:p w14:paraId="35AC8817"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052" w:type="dxa"/>
          </w:tcPr>
          <w:p w14:paraId="36EDA2AA"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55861219"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r>
      <w:tr w:rsidR="00F142ED" w:rsidRPr="00F142ED" w14:paraId="11C62684" w14:textId="77777777" w:rsidTr="003979E8">
        <w:trPr>
          <w:trHeight w:val="273"/>
        </w:trPr>
        <w:tc>
          <w:tcPr>
            <w:tcW w:w="1134" w:type="dxa"/>
          </w:tcPr>
          <w:p w14:paraId="4D5F8E3D" w14:textId="390DF8E5"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418" w:type="dxa"/>
          </w:tcPr>
          <w:p w14:paraId="65E088C2"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71EB6911"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93" w:type="dxa"/>
          </w:tcPr>
          <w:p w14:paraId="6F2AB546"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54792142"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33" w:type="dxa"/>
          </w:tcPr>
          <w:p w14:paraId="45FDD14B"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052" w:type="dxa"/>
          </w:tcPr>
          <w:p w14:paraId="35530ECD"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850" w:type="dxa"/>
          </w:tcPr>
          <w:p w14:paraId="4E6B9F2B" w14:textId="77777777" w:rsidR="0029636F" w:rsidRPr="007B782E" w:rsidRDefault="0029636F" w:rsidP="007B782E">
            <w:pPr>
              <w:pStyle w:val="aa"/>
              <w:spacing w:line="400" w:lineRule="exact"/>
              <w:ind w:firstLineChars="0" w:firstLine="0"/>
              <w:jc w:val="center"/>
              <w:rPr>
                <w:rFonts w:ascii="Times New Roman" w:eastAsia="宋体" w:hAnsi="Times New Roman" w:cs="Times New Roman"/>
                <w:kern w:val="2"/>
                <w:sz w:val="21"/>
                <w:szCs w:val="21"/>
              </w:rPr>
            </w:pPr>
          </w:p>
        </w:tc>
      </w:tr>
    </w:tbl>
    <w:p w14:paraId="6B40286E" w14:textId="78F2B757"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65" w:name="_Toc111044431"/>
      <w:r w:rsidRPr="00F142ED">
        <w:rPr>
          <w:rFonts w:ascii="Times New Roman" w:eastAsia="黑体" w:hAnsi="Times New Roman" w:cs="Times New Roman" w:hint="eastAsia"/>
          <w:b w:val="0"/>
          <w:kern w:val="0"/>
          <w:sz w:val="24"/>
        </w:rPr>
        <w:lastRenderedPageBreak/>
        <w:t>8</w:t>
      </w:r>
      <w:r w:rsidRPr="00F142ED">
        <w:rPr>
          <w:rFonts w:ascii="Times New Roman" w:eastAsia="黑体" w:hAnsi="Times New Roman" w:cs="Times New Roman"/>
          <w:b w:val="0"/>
          <w:kern w:val="0"/>
          <w:sz w:val="24"/>
        </w:rPr>
        <w:t>.3</w:t>
      </w:r>
      <w:r w:rsidR="00851FD1">
        <w:rPr>
          <w:rFonts w:ascii="Times New Roman" w:eastAsia="黑体" w:hAnsi="Times New Roman" w:cs="Times New Roman"/>
          <w:b w:val="0"/>
          <w:kern w:val="0"/>
          <w:sz w:val="24"/>
        </w:rPr>
        <w:t xml:space="preserve"> </w:t>
      </w:r>
      <w:r w:rsidRPr="00F142ED">
        <w:rPr>
          <w:rFonts w:ascii="Times New Roman" w:eastAsia="黑体" w:hAnsi="Times New Roman" w:cs="Times New Roman"/>
          <w:b w:val="0"/>
          <w:kern w:val="0"/>
          <w:sz w:val="24"/>
        </w:rPr>
        <w:t>循证实验研究</w:t>
      </w:r>
      <w:bookmarkEnd w:id="65"/>
    </w:p>
    <w:p w14:paraId="175BF315" w14:textId="41F612BE" w:rsidR="00000B99"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.3.1</w:t>
      </w:r>
      <w:r w:rsidRPr="00F142ED">
        <w:rPr>
          <w:rFonts w:ascii="宋体" w:eastAsia="宋体" w:hAnsi="宋体" w:hint="eastAsia"/>
          <w:sz w:val="24"/>
          <w:szCs w:val="24"/>
        </w:rPr>
        <w:t>循证实验开展前应通过相关机构伦理审查委员会的审查，获得相应的伦理编号并备案。</w:t>
      </w:r>
    </w:p>
    <w:p w14:paraId="18031EA0" w14:textId="308CC212" w:rsidR="008957AB"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.3.2</w:t>
      </w:r>
      <w:r w:rsidRPr="00F142ED">
        <w:rPr>
          <w:rFonts w:ascii="宋体" w:eastAsia="宋体" w:hAnsi="宋体"/>
          <w:sz w:val="24"/>
          <w:szCs w:val="24"/>
        </w:rPr>
        <w:t xml:space="preserve"> </w:t>
      </w:r>
      <w:r w:rsidRPr="00F142ED">
        <w:rPr>
          <w:rFonts w:ascii="宋体" w:eastAsia="宋体" w:hAnsi="宋体" w:hint="eastAsia"/>
          <w:sz w:val="24"/>
          <w:szCs w:val="24"/>
        </w:rPr>
        <w:t>循证实验</w:t>
      </w:r>
      <w:r w:rsidR="00567706" w:rsidRPr="00F142ED">
        <w:rPr>
          <w:rFonts w:ascii="宋体" w:eastAsia="宋体" w:hAnsi="宋体" w:hint="eastAsia"/>
          <w:sz w:val="24"/>
          <w:szCs w:val="24"/>
        </w:rPr>
        <w:t>研究</w:t>
      </w:r>
      <w:r w:rsidRPr="00F142ED">
        <w:rPr>
          <w:rFonts w:ascii="宋体" w:eastAsia="宋体" w:hAnsi="宋体" w:hint="eastAsia"/>
          <w:sz w:val="24"/>
          <w:szCs w:val="24"/>
        </w:rPr>
        <w:t>应</w:t>
      </w:r>
      <w:r w:rsidR="00567706" w:rsidRPr="00F142ED">
        <w:rPr>
          <w:rFonts w:ascii="宋体" w:eastAsia="宋体" w:hAnsi="宋体" w:hint="eastAsia"/>
          <w:sz w:val="24"/>
          <w:szCs w:val="24"/>
        </w:rPr>
        <w:t>考虑</w:t>
      </w:r>
      <w:r w:rsidR="008957AB" w:rsidRPr="00F142ED">
        <w:rPr>
          <w:rFonts w:ascii="宋体" w:eastAsia="宋体" w:hAnsi="宋体" w:hint="eastAsia"/>
          <w:sz w:val="24"/>
          <w:szCs w:val="24"/>
        </w:rPr>
        <w:t>实验背景、自变量指标、因变量指标和总结评估</w:t>
      </w:r>
      <w:r w:rsidR="00567706" w:rsidRPr="00F142ED">
        <w:rPr>
          <w:rFonts w:ascii="宋体" w:eastAsia="宋体" w:hAnsi="宋体" w:hint="eastAsia"/>
          <w:sz w:val="24"/>
          <w:szCs w:val="24"/>
        </w:rPr>
        <w:t>四个方面</w:t>
      </w:r>
      <w:r w:rsidR="006210D3">
        <w:rPr>
          <w:rFonts w:ascii="宋体" w:eastAsia="宋体" w:hAnsi="宋体" w:hint="eastAsia"/>
          <w:sz w:val="24"/>
          <w:szCs w:val="24"/>
        </w:rPr>
        <w:t>，循证实验研究要素分类宜参考表8</w:t>
      </w:r>
      <w:r w:rsidR="006210D3">
        <w:rPr>
          <w:rFonts w:ascii="宋体" w:eastAsia="宋体" w:hAnsi="宋体"/>
          <w:sz w:val="24"/>
          <w:szCs w:val="24"/>
        </w:rPr>
        <w:t>.3.2</w:t>
      </w:r>
      <w:r w:rsidR="006210D3">
        <w:rPr>
          <w:rFonts w:ascii="宋体" w:eastAsia="宋体" w:hAnsi="宋体" w:hint="eastAsia"/>
          <w:sz w:val="24"/>
          <w:szCs w:val="24"/>
        </w:rPr>
        <w:t>确定。</w:t>
      </w:r>
    </w:p>
    <w:p w14:paraId="389A52A2" w14:textId="340E243C" w:rsidR="00567706" w:rsidRPr="00F142ED" w:rsidRDefault="00567706" w:rsidP="000A4E8B">
      <w:pPr>
        <w:spacing w:line="400" w:lineRule="exact"/>
        <w:jc w:val="center"/>
        <w:rPr>
          <w:rFonts w:ascii="宋体" w:eastAsia="宋体" w:hAnsi="宋体"/>
          <w:sz w:val="24"/>
          <w:szCs w:val="24"/>
        </w:rPr>
      </w:pPr>
      <w:r w:rsidRPr="00F142ED">
        <w:rPr>
          <w:rFonts w:ascii="宋体" w:eastAsia="宋体" w:hAnsi="宋体" w:cs="Arial" w:hint="eastAsia"/>
          <w:b/>
          <w:bCs/>
          <w:kern w:val="24"/>
          <w:szCs w:val="21"/>
        </w:rPr>
        <w:t>8</w:t>
      </w:r>
      <w:r w:rsidRPr="00F142ED">
        <w:rPr>
          <w:rFonts w:ascii="宋体" w:eastAsia="宋体" w:hAnsi="宋体" w:cs="Arial"/>
          <w:b/>
          <w:bCs/>
          <w:kern w:val="24"/>
          <w:szCs w:val="21"/>
        </w:rPr>
        <w:t>.3.2</w:t>
      </w:r>
      <w:r w:rsidRPr="00F142ED">
        <w:rPr>
          <w:rFonts w:ascii="宋体" w:eastAsia="宋体" w:hAnsi="宋体" w:cs="Arial" w:hint="eastAsia"/>
          <w:b/>
          <w:bCs/>
          <w:kern w:val="24"/>
          <w:szCs w:val="21"/>
        </w:rPr>
        <w:t>循证实验研究要素分类</w:t>
      </w:r>
    </w:p>
    <w:tbl>
      <w:tblPr>
        <w:tblStyle w:val="11"/>
        <w:tblW w:w="8270" w:type="dxa"/>
        <w:tblLook w:val="0420" w:firstRow="1" w:lastRow="0" w:firstColumn="0" w:lastColumn="0" w:noHBand="0" w:noVBand="1"/>
      </w:tblPr>
      <w:tblGrid>
        <w:gridCol w:w="1271"/>
        <w:gridCol w:w="1121"/>
        <w:gridCol w:w="5878"/>
      </w:tblGrid>
      <w:tr w:rsidR="00F142ED" w:rsidRPr="00F142ED" w14:paraId="473B6D11" w14:textId="77777777" w:rsidTr="008957AB">
        <w:trPr>
          <w:trHeight w:val="594"/>
        </w:trPr>
        <w:tc>
          <w:tcPr>
            <w:tcW w:w="1271" w:type="dxa"/>
            <w:vMerge w:val="restart"/>
            <w:hideMark/>
          </w:tcPr>
          <w:p w14:paraId="62851D6F" w14:textId="55799B39" w:rsidR="00F77113" w:rsidRPr="007B782E" w:rsidRDefault="00342966"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实验</w:t>
            </w:r>
            <w:r w:rsidR="00F77113" w:rsidRPr="007B782E">
              <w:rPr>
                <w:rFonts w:ascii="Times New Roman" w:eastAsia="宋体" w:hAnsi="Times New Roman" w:cs="Times New Roman" w:hint="eastAsia"/>
                <w:kern w:val="2"/>
                <w:sz w:val="21"/>
                <w:szCs w:val="21"/>
              </w:rPr>
              <w:t>背景</w:t>
            </w:r>
          </w:p>
        </w:tc>
        <w:tc>
          <w:tcPr>
            <w:tcW w:w="1121" w:type="dxa"/>
            <w:hideMark/>
          </w:tcPr>
          <w:p w14:paraId="27C71C51"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人员特征</w:t>
            </w:r>
          </w:p>
        </w:tc>
        <w:tc>
          <w:tcPr>
            <w:tcW w:w="5878" w:type="dxa"/>
            <w:hideMark/>
          </w:tcPr>
          <w:p w14:paraId="1C9625F8" w14:textId="4579DB31" w:rsidR="00F77113" w:rsidRPr="007B782E" w:rsidRDefault="00F77113"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被试数量、年龄、性别、眼睛健康情况（色觉</w:t>
            </w:r>
            <w:r w:rsidR="002659E2">
              <w:rPr>
                <w:rFonts w:ascii="Times New Roman" w:eastAsia="宋体" w:hAnsi="Times New Roman" w:cs="Times New Roman" w:hint="eastAsia"/>
                <w:kern w:val="2"/>
                <w:sz w:val="21"/>
                <w:szCs w:val="21"/>
              </w:rPr>
              <w:t>状态</w:t>
            </w:r>
            <w:r w:rsidRPr="007B782E">
              <w:rPr>
                <w:rFonts w:ascii="Times New Roman" w:eastAsia="宋体" w:hAnsi="Times New Roman" w:cs="Times New Roman" w:hint="eastAsia"/>
                <w:kern w:val="2"/>
                <w:sz w:val="21"/>
                <w:szCs w:val="21"/>
              </w:rPr>
              <w:t>、是否佩戴眼镜</w:t>
            </w:r>
            <w:r w:rsidR="002659E2">
              <w:rPr>
                <w:rFonts w:ascii="Times New Roman" w:eastAsia="宋体" w:hAnsi="Times New Roman" w:cs="Times New Roman" w:hint="eastAsia"/>
                <w:kern w:val="2"/>
                <w:sz w:val="21"/>
                <w:szCs w:val="21"/>
              </w:rPr>
              <w:t>（角膜接触镜）</w:t>
            </w:r>
            <w:r w:rsidRPr="007B782E">
              <w:rPr>
                <w:rFonts w:ascii="Times New Roman" w:eastAsia="宋体" w:hAnsi="Times New Roman" w:cs="Times New Roman" w:hint="eastAsia"/>
                <w:kern w:val="2"/>
                <w:sz w:val="21"/>
                <w:szCs w:val="21"/>
              </w:rPr>
              <w:t>及其材料</w:t>
            </w:r>
            <w:r w:rsidR="00567706" w:rsidRPr="007B782E">
              <w:rPr>
                <w:rFonts w:ascii="Times New Roman" w:eastAsia="宋体" w:hAnsi="Times New Roman" w:cs="Times New Roman" w:hint="eastAsia"/>
                <w:kern w:val="2"/>
                <w:sz w:val="21"/>
                <w:szCs w:val="21"/>
              </w:rPr>
              <w:t>参数</w:t>
            </w:r>
            <w:r w:rsidRPr="007B782E">
              <w:rPr>
                <w:rFonts w:ascii="Times New Roman" w:eastAsia="宋体" w:hAnsi="Times New Roman" w:cs="Times New Roman" w:hint="eastAsia"/>
                <w:kern w:val="2"/>
                <w:sz w:val="21"/>
                <w:szCs w:val="21"/>
              </w:rPr>
              <w:t>）、睡眠类型、光照史、个体敏感性</w:t>
            </w:r>
          </w:p>
        </w:tc>
      </w:tr>
      <w:tr w:rsidR="00F142ED" w:rsidRPr="00F142ED" w14:paraId="79529912" w14:textId="77777777" w:rsidTr="008957AB">
        <w:trPr>
          <w:trHeight w:val="742"/>
        </w:trPr>
        <w:tc>
          <w:tcPr>
            <w:tcW w:w="1271" w:type="dxa"/>
            <w:vMerge/>
            <w:hideMark/>
          </w:tcPr>
          <w:p w14:paraId="4DD3F413"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21" w:type="dxa"/>
            <w:hideMark/>
          </w:tcPr>
          <w:p w14:paraId="57476101" w14:textId="5DF3C6D3"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空间特征</w:t>
            </w:r>
          </w:p>
        </w:tc>
        <w:tc>
          <w:tcPr>
            <w:tcW w:w="5878" w:type="dxa"/>
            <w:hideMark/>
          </w:tcPr>
          <w:p w14:paraId="686156FA" w14:textId="4A8B243A" w:rsidR="00F77113" w:rsidRPr="007B782E" w:rsidRDefault="00F77113"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测量的时间</w:t>
            </w:r>
            <w:r w:rsidR="00567706" w:rsidRPr="007B782E">
              <w:rPr>
                <w:rFonts w:ascii="Times New Roman" w:eastAsia="宋体" w:hAnsi="Times New Roman" w:cs="Times New Roman"/>
                <w:kern w:val="2"/>
                <w:sz w:val="21"/>
                <w:szCs w:val="21"/>
              </w:rPr>
              <w:t>、环境、</w:t>
            </w:r>
            <w:r w:rsidR="00567706" w:rsidRPr="007B782E">
              <w:rPr>
                <w:rFonts w:ascii="Times New Roman" w:eastAsia="宋体" w:hAnsi="Times New Roman" w:cs="Times New Roman" w:hint="eastAsia"/>
                <w:kern w:val="2"/>
                <w:sz w:val="21"/>
                <w:szCs w:val="21"/>
              </w:rPr>
              <w:t>地点</w:t>
            </w:r>
            <w:r w:rsidRPr="007B782E">
              <w:rPr>
                <w:rFonts w:ascii="Times New Roman" w:eastAsia="宋体" w:hAnsi="Times New Roman" w:cs="Times New Roman" w:hint="eastAsia"/>
                <w:kern w:val="2"/>
                <w:sz w:val="21"/>
                <w:szCs w:val="21"/>
              </w:rPr>
              <w:t>、场景照片（</w:t>
            </w:r>
            <w:r w:rsidR="002659E2">
              <w:rPr>
                <w:rFonts w:ascii="Times New Roman" w:eastAsia="宋体" w:hAnsi="Times New Roman" w:cs="Times New Roman" w:hint="eastAsia"/>
                <w:kern w:val="2"/>
                <w:sz w:val="21"/>
                <w:szCs w:val="21"/>
              </w:rPr>
              <w:t>优先考虑</w:t>
            </w:r>
            <w:r w:rsidRPr="007B782E">
              <w:rPr>
                <w:rFonts w:ascii="Times New Roman" w:eastAsia="宋体" w:hAnsi="Times New Roman" w:cs="Times New Roman" w:hint="eastAsia"/>
                <w:kern w:val="2"/>
                <w:sz w:val="21"/>
                <w:szCs w:val="21"/>
              </w:rPr>
              <w:t>鱼眼</w:t>
            </w:r>
            <w:r w:rsidR="006A6AB9" w:rsidRPr="007B782E">
              <w:rPr>
                <w:rFonts w:ascii="Times New Roman" w:eastAsia="宋体" w:hAnsi="Times New Roman" w:cs="Times New Roman" w:hint="eastAsia"/>
                <w:kern w:val="2"/>
                <w:sz w:val="21"/>
                <w:szCs w:val="21"/>
              </w:rPr>
              <w:t>或广角</w:t>
            </w:r>
            <w:r w:rsidRPr="007B782E">
              <w:rPr>
                <w:rFonts w:ascii="Times New Roman" w:eastAsia="宋体" w:hAnsi="Times New Roman" w:cs="Times New Roman" w:hint="eastAsia"/>
                <w:kern w:val="2"/>
                <w:sz w:val="21"/>
                <w:szCs w:val="21"/>
              </w:rPr>
              <w:t>镜头）、空间尺度等</w:t>
            </w:r>
            <w:r w:rsidR="006A6AB9" w:rsidRPr="007B782E">
              <w:rPr>
                <w:rFonts w:ascii="Times New Roman" w:eastAsia="宋体" w:hAnsi="Times New Roman" w:cs="Times New Roman" w:hint="eastAsia"/>
                <w:kern w:val="2"/>
                <w:sz w:val="21"/>
                <w:szCs w:val="21"/>
              </w:rPr>
              <w:t>基本信息</w:t>
            </w:r>
            <w:r w:rsidR="006A6AB9" w:rsidRPr="007B782E">
              <w:rPr>
                <w:rFonts w:ascii="Times New Roman" w:eastAsia="宋体" w:hAnsi="Times New Roman" w:cs="Times New Roman"/>
                <w:kern w:val="2"/>
                <w:sz w:val="21"/>
                <w:szCs w:val="21"/>
              </w:rPr>
              <w:t>描述、室内物理环境</w:t>
            </w:r>
            <w:r w:rsidR="006A6AB9" w:rsidRPr="007B782E">
              <w:rPr>
                <w:rFonts w:ascii="Times New Roman" w:eastAsia="宋体" w:hAnsi="Times New Roman" w:cs="Times New Roman" w:hint="eastAsia"/>
                <w:kern w:val="2"/>
                <w:sz w:val="21"/>
                <w:szCs w:val="21"/>
              </w:rPr>
              <w:t>参数</w:t>
            </w:r>
            <w:r w:rsidR="006A6AB9" w:rsidRPr="007B782E">
              <w:rPr>
                <w:rFonts w:ascii="Times New Roman" w:eastAsia="宋体" w:hAnsi="Times New Roman" w:cs="Times New Roman"/>
                <w:kern w:val="2"/>
                <w:sz w:val="21"/>
                <w:szCs w:val="21"/>
              </w:rPr>
              <w:t>（</w:t>
            </w:r>
            <w:r w:rsidR="006A6AB9" w:rsidRPr="007B782E">
              <w:rPr>
                <w:rFonts w:ascii="Times New Roman" w:eastAsia="宋体" w:hAnsi="Times New Roman" w:cs="Times New Roman" w:hint="eastAsia"/>
                <w:kern w:val="2"/>
                <w:sz w:val="21"/>
                <w:szCs w:val="21"/>
              </w:rPr>
              <w:t>温湿度、噪音、空气质量</w:t>
            </w:r>
            <w:r w:rsidR="006A6AB9" w:rsidRPr="007B782E">
              <w:rPr>
                <w:rFonts w:ascii="Times New Roman" w:eastAsia="宋体" w:hAnsi="Times New Roman" w:cs="Times New Roman"/>
                <w:kern w:val="2"/>
                <w:sz w:val="21"/>
                <w:szCs w:val="21"/>
              </w:rPr>
              <w:t>）、被试特征（如</w:t>
            </w:r>
            <w:r w:rsidR="006A6AB9" w:rsidRPr="007B782E">
              <w:rPr>
                <w:rFonts w:ascii="Times New Roman" w:eastAsia="宋体" w:hAnsi="Times New Roman" w:cs="Times New Roman" w:hint="eastAsia"/>
                <w:kern w:val="2"/>
                <w:sz w:val="21"/>
                <w:szCs w:val="21"/>
              </w:rPr>
              <w:t>着装</w:t>
            </w:r>
            <w:r w:rsidRPr="007B782E">
              <w:rPr>
                <w:rFonts w:ascii="Times New Roman" w:eastAsia="宋体" w:hAnsi="Times New Roman" w:cs="Times New Roman" w:hint="eastAsia"/>
                <w:kern w:val="2"/>
                <w:sz w:val="21"/>
                <w:szCs w:val="21"/>
              </w:rPr>
              <w:t>和活动</w:t>
            </w:r>
            <w:r w:rsidR="006A6AB9" w:rsidRPr="007B782E">
              <w:rPr>
                <w:rFonts w:ascii="Times New Roman" w:eastAsia="宋体" w:hAnsi="Times New Roman" w:cs="Times New Roman" w:hint="eastAsia"/>
                <w:kern w:val="2"/>
                <w:sz w:val="21"/>
                <w:szCs w:val="21"/>
              </w:rPr>
              <w:t>类型</w:t>
            </w:r>
            <w:r w:rsidRPr="007B782E">
              <w:rPr>
                <w:rFonts w:ascii="Times New Roman" w:eastAsia="宋体" w:hAnsi="Times New Roman" w:cs="Times New Roman" w:hint="eastAsia"/>
                <w:kern w:val="2"/>
                <w:sz w:val="21"/>
                <w:szCs w:val="21"/>
              </w:rPr>
              <w:t>）</w:t>
            </w:r>
          </w:p>
        </w:tc>
      </w:tr>
      <w:tr w:rsidR="00F142ED" w:rsidRPr="00F142ED" w14:paraId="7085318C" w14:textId="77777777" w:rsidTr="008957AB">
        <w:trPr>
          <w:trHeight w:val="858"/>
        </w:trPr>
        <w:tc>
          <w:tcPr>
            <w:tcW w:w="1271" w:type="dxa"/>
            <w:vMerge/>
            <w:hideMark/>
          </w:tcPr>
          <w:p w14:paraId="70C74916"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21" w:type="dxa"/>
            <w:hideMark/>
          </w:tcPr>
          <w:p w14:paraId="284BD372" w14:textId="7C942A59" w:rsidR="00F77113" w:rsidRPr="007B782E" w:rsidRDefault="00C52F37"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光照</w:t>
            </w:r>
            <w:r w:rsidR="00F77113" w:rsidRPr="007B782E">
              <w:rPr>
                <w:rFonts w:ascii="Times New Roman" w:eastAsia="宋体" w:hAnsi="Times New Roman" w:cs="Times New Roman" w:hint="eastAsia"/>
                <w:kern w:val="2"/>
                <w:sz w:val="21"/>
                <w:szCs w:val="21"/>
              </w:rPr>
              <w:t>参数</w:t>
            </w:r>
          </w:p>
        </w:tc>
        <w:tc>
          <w:tcPr>
            <w:tcW w:w="5878" w:type="dxa"/>
            <w:hideMark/>
          </w:tcPr>
          <w:p w14:paraId="7FFB7907" w14:textId="2D7E08EF" w:rsidR="00F77113" w:rsidRPr="007B782E" w:rsidRDefault="00F77113"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人工照明</w:t>
            </w:r>
            <w:r w:rsidR="00C7471A" w:rsidRPr="007B782E">
              <w:rPr>
                <w:rFonts w:ascii="Times New Roman" w:eastAsia="宋体" w:hAnsi="Times New Roman" w:cs="Times New Roman" w:hint="eastAsia"/>
                <w:kern w:val="2"/>
                <w:sz w:val="21"/>
                <w:szCs w:val="21"/>
              </w:rPr>
              <w:t>的照度、</w:t>
            </w:r>
            <w:r w:rsidR="00B437DB" w:rsidRPr="007B782E">
              <w:rPr>
                <w:rFonts w:ascii="Times New Roman" w:eastAsia="宋体" w:hAnsi="Times New Roman" w:cs="Times New Roman" w:hint="eastAsia"/>
                <w:kern w:val="2"/>
                <w:sz w:val="21"/>
                <w:szCs w:val="21"/>
              </w:rPr>
              <w:t>色温、</w:t>
            </w:r>
            <w:r w:rsidR="00C7471A" w:rsidRPr="007B782E">
              <w:rPr>
                <w:rFonts w:ascii="Times New Roman" w:eastAsia="宋体" w:hAnsi="Times New Roman" w:cs="Times New Roman" w:hint="eastAsia"/>
                <w:kern w:val="2"/>
                <w:sz w:val="21"/>
                <w:szCs w:val="21"/>
              </w:rPr>
              <w:t>光谱功率分布、出光方式、显色性、色温、色坐标、光照方向、频闪；</w:t>
            </w:r>
            <w:r w:rsidRPr="007B782E">
              <w:rPr>
                <w:rFonts w:ascii="Times New Roman" w:eastAsia="宋体" w:hAnsi="Times New Roman" w:cs="Times New Roman" w:hint="eastAsia"/>
                <w:kern w:val="2"/>
                <w:sz w:val="21"/>
                <w:szCs w:val="21"/>
              </w:rPr>
              <w:t>灯具</w:t>
            </w:r>
            <w:r w:rsidR="00591A27">
              <w:rPr>
                <w:rFonts w:ascii="Times New Roman" w:eastAsia="宋体" w:hAnsi="Times New Roman" w:cs="Times New Roman" w:hint="eastAsia"/>
                <w:kern w:val="2"/>
                <w:sz w:val="21"/>
                <w:szCs w:val="21"/>
              </w:rPr>
              <w:t>的</w:t>
            </w:r>
            <w:r w:rsidRPr="007B782E">
              <w:rPr>
                <w:rFonts w:ascii="Times New Roman" w:eastAsia="宋体" w:hAnsi="Times New Roman" w:cs="Times New Roman" w:hint="eastAsia"/>
                <w:kern w:val="2"/>
                <w:sz w:val="21"/>
                <w:szCs w:val="21"/>
              </w:rPr>
              <w:t>布置图纸</w:t>
            </w:r>
            <w:r w:rsidR="00C7471A" w:rsidRPr="007B782E">
              <w:rPr>
                <w:rFonts w:ascii="Times New Roman" w:eastAsia="宋体" w:hAnsi="Times New Roman" w:cs="Times New Roman" w:hint="eastAsia"/>
                <w:kern w:val="2"/>
                <w:sz w:val="21"/>
                <w:szCs w:val="21"/>
              </w:rPr>
              <w:t>、模型</w:t>
            </w:r>
            <w:r w:rsidRPr="007B782E">
              <w:rPr>
                <w:rFonts w:ascii="Times New Roman" w:eastAsia="宋体" w:hAnsi="Times New Roman" w:cs="Times New Roman" w:hint="eastAsia"/>
                <w:kern w:val="2"/>
                <w:sz w:val="21"/>
                <w:szCs w:val="21"/>
              </w:rPr>
              <w:t>或照片、</w:t>
            </w:r>
            <w:r w:rsidR="002659E2">
              <w:rPr>
                <w:rFonts w:ascii="Times New Roman" w:eastAsia="宋体" w:hAnsi="Times New Roman" w:cs="Times New Roman" w:hint="eastAsia"/>
                <w:kern w:val="2"/>
                <w:sz w:val="21"/>
                <w:szCs w:val="21"/>
              </w:rPr>
              <w:t>灯具</w:t>
            </w:r>
            <w:r w:rsidR="00591A27">
              <w:rPr>
                <w:rFonts w:ascii="Times New Roman" w:eastAsia="宋体" w:hAnsi="Times New Roman" w:cs="Times New Roman" w:hint="eastAsia"/>
                <w:kern w:val="2"/>
                <w:sz w:val="21"/>
                <w:szCs w:val="21"/>
              </w:rPr>
              <w:t>的</w:t>
            </w:r>
            <w:r w:rsidR="002659E2">
              <w:rPr>
                <w:rFonts w:ascii="Times New Roman" w:eastAsia="宋体" w:hAnsi="Times New Roman" w:cs="Times New Roman" w:hint="eastAsia"/>
                <w:kern w:val="2"/>
                <w:sz w:val="21"/>
                <w:szCs w:val="21"/>
              </w:rPr>
              <w:t>时间</w:t>
            </w:r>
            <w:r w:rsidR="00591A27">
              <w:rPr>
                <w:rFonts w:ascii="Times New Roman" w:eastAsia="宋体" w:hAnsi="Times New Roman" w:cs="Times New Roman" w:hint="eastAsia"/>
                <w:kern w:val="2"/>
                <w:sz w:val="21"/>
                <w:szCs w:val="21"/>
              </w:rPr>
              <w:t>调制</w:t>
            </w:r>
            <w:r w:rsidRPr="007B782E">
              <w:rPr>
                <w:rFonts w:ascii="Times New Roman" w:eastAsia="宋体" w:hAnsi="Times New Roman" w:cs="Times New Roman" w:hint="eastAsia"/>
                <w:kern w:val="2"/>
                <w:sz w:val="21"/>
                <w:szCs w:val="21"/>
              </w:rPr>
              <w:t>系统</w:t>
            </w:r>
          </w:p>
          <w:p w14:paraId="6D5EFFB8" w14:textId="63587A86" w:rsidR="00F77113" w:rsidRPr="007B782E" w:rsidRDefault="00C52F37"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天然采光：窗户位置、视野和方向、采光系统、天气</w:t>
            </w:r>
            <w:r w:rsidRPr="007B782E">
              <w:rPr>
                <w:rFonts w:ascii="Times New Roman" w:eastAsia="宋体" w:hAnsi="Times New Roman" w:cs="Times New Roman" w:hint="eastAsia"/>
                <w:kern w:val="2"/>
                <w:sz w:val="21"/>
                <w:szCs w:val="21"/>
              </w:rPr>
              <w:t>、</w:t>
            </w:r>
            <w:r w:rsidR="00F77113" w:rsidRPr="007B782E">
              <w:rPr>
                <w:rFonts w:ascii="Times New Roman" w:eastAsia="宋体" w:hAnsi="Times New Roman" w:cs="Times New Roman" w:hint="eastAsia"/>
                <w:kern w:val="2"/>
                <w:sz w:val="21"/>
                <w:szCs w:val="21"/>
              </w:rPr>
              <w:t>天空状况</w:t>
            </w:r>
          </w:p>
        </w:tc>
      </w:tr>
      <w:tr w:rsidR="00F142ED" w:rsidRPr="00F142ED" w14:paraId="367D474D" w14:textId="77777777" w:rsidTr="008957AB">
        <w:trPr>
          <w:trHeight w:val="630"/>
        </w:trPr>
        <w:tc>
          <w:tcPr>
            <w:tcW w:w="1271" w:type="dxa"/>
            <w:vMerge w:val="restart"/>
            <w:hideMark/>
          </w:tcPr>
          <w:p w14:paraId="40CAC3DE" w14:textId="04881A5E" w:rsidR="00F77113" w:rsidRPr="007B782E" w:rsidRDefault="006C29BB"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自变量指标</w:t>
            </w:r>
          </w:p>
        </w:tc>
        <w:tc>
          <w:tcPr>
            <w:tcW w:w="1121" w:type="dxa"/>
            <w:hideMark/>
          </w:tcPr>
          <w:p w14:paraId="3DC8E6CD" w14:textId="31052DF2" w:rsidR="00F77113" w:rsidRPr="007B782E" w:rsidRDefault="00C52F37"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测试方法</w:t>
            </w:r>
          </w:p>
        </w:tc>
        <w:tc>
          <w:tcPr>
            <w:tcW w:w="5878" w:type="dxa"/>
            <w:hideMark/>
          </w:tcPr>
          <w:p w14:paraId="5F4B276E" w14:textId="098387D0" w:rsidR="00F77113" w:rsidRPr="007B782E" w:rsidRDefault="00C52F37"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描述测量设备特征和测试的细节，包括设备</w:t>
            </w:r>
            <w:r w:rsidR="005E5E23">
              <w:rPr>
                <w:rFonts w:ascii="Times New Roman" w:eastAsia="宋体" w:hAnsi="Times New Roman" w:cs="Times New Roman" w:hint="eastAsia"/>
                <w:kern w:val="2"/>
                <w:sz w:val="21"/>
                <w:szCs w:val="21"/>
              </w:rPr>
              <w:t>厂商</w:t>
            </w:r>
            <w:r w:rsidR="00F77113" w:rsidRPr="007B782E">
              <w:rPr>
                <w:rFonts w:ascii="Times New Roman" w:eastAsia="宋体" w:hAnsi="Times New Roman" w:cs="Times New Roman" w:hint="eastAsia"/>
                <w:kern w:val="2"/>
                <w:sz w:val="21"/>
                <w:szCs w:val="21"/>
              </w:rPr>
              <w:t>、模式、型号、校正情况，测量的网格、位置和方向等信息</w:t>
            </w:r>
          </w:p>
          <w:p w14:paraId="61348272" w14:textId="77777777" w:rsidR="00F77113" w:rsidRPr="007B782E" w:rsidRDefault="00F77113"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采用国际标准单位制和</w:t>
            </w:r>
            <w:r w:rsidRPr="007B782E">
              <w:rPr>
                <w:rFonts w:ascii="Times New Roman" w:eastAsia="宋体" w:hAnsi="Times New Roman" w:cs="Times New Roman"/>
                <w:kern w:val="2"/>
                <w:sz w:val="21"/>
                <w:szCs w:val="21"/>
              </w:rPr>
              <w:t>CIE</w:t>
            </w:r>
            <w:r w:rsidRPr="007B782E">
              <w:rPr>
                <w:rFonts w:ascii="Times New Roman" w:eastAsia="宋体" w:hAnsi="Times New Roman" w:cs="Times New Roman" w:hint="eastAsia"/>
                <w:kern w:val="2"/>
                <w:sz w:val="21"/>
                <w:szCs w:val="21"/>
              </w:rPr>
              <w:t>推荐的术语</w:t>
            </w:r>
          </w:p>
        </w:tc>
      </w:tr>
      <w:tr w:rsidR="00F142ED" w:rsidRPr="00F142ED" w14:paraId="3AB33E79" w14:textId="77777777" w:rsidTr="008957AB">
        <w:trPr>
          <w:trHeight w:val="525"/>
        </w:trPr>
        <w:tc>
          <w:tcPr>
            <w:tcW w:w="1271" w:type="dxa"/>
            <w:vMerge/>
            <w:hideMark/>
          </w:tcPr>
          <w:p w14:paraId="7F25206C"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21" w:type="dxa"/>
            <w:hideMark/>
          </w:tcPr>
          <w:p w14:paraId="4E59CC10"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光照剂量</w:t>
            </w:r>
          </w:p>
        </w:tc>
        <w:tc>
          <w:tcPr>
            <w:tcW w:w="5878" w:type="dxa"/>
            <w:hideMark/>
          </w:tcPr>
          <w:p w14:paraId="65F67354" w14:textId="438EC9CC" w:rsidR="00F77113" w:rsidRPr="007B782E" w:rsidRDefault="006C29BB"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生理等效照度</w:t>
            </w:r>
            <w:r w:rsidR="00F77113" w:rsidRPr="007B782E">
              <w:rPr>
                <w:rFonts w:ascii="Times New Roman" w:eastAsia="宋体" w:hAnsi="Times New Roman" w:cs="Times New Roman" w:hint="eastAsia"/>
                <w:kern w:val="2"/>
                <w:sz w:val="21"/>
                <w:szCs w:val="21"/>
              </w:rPr>
              <w:t>、光谱辐照度或亮度、</w:t>
            </w:r>
            <w:r w:rsidRPr="007B782E">
              <w:rPr>
                <w:rFonts w:ascii="Times New Roman" w:eastAsia="宋体" w:hAnsi="Times New Roman" w:cs="Times New Roman" w:hint="eastAsia"/>
                <w:kern w:val="2"/>
                <w:sz w:val="21"/>
                <w:szCs w:val="21"/>
              </w:rPr>
              <w:t>工作面和</w:t>
            </w:r>
            <w:r w:rsidR="00F77113" w:rsidRPr="007B782E">
              <w:rPr>
                <w:rFonts w:ascii="Times New Roman" w:eastAsia="宋体" w:hAnsi="Times New Roman" w:cs="Times New Roman" w:hint="eastAsia"/>
                <w:kern w:val="2"/>
                <w:sz w:val="21"/>
                <w:szCs w:val="21"/>
              </w:rPr>
              <w:t>人眼处的亮度</w:t>
            </w:r>
            <w:r w:rsidRPr="007B782E">
              <w:rPr>
                <w:rFonts w:ascii="Times New Roman" w:eastAsia="宋体" w:hAnsi="Times New Roman" w:cs="Times New Roman" w:hint="eastAsia"/>
                <w:kern w:val="2"/>
                <w:sz w:val="21"/>
                <w:szCs w:val="21"/>
              </w:rPr>
              <w:t>（照度）</w:t>
            </w:r>
            <w:r w:rsidR="00F77113" w:rsidRPr="007B782E">
              <w:rPr>
                <w:rFonts w:ascii="Times New Roman" w:eastAsia="宋体" w:hAnsi="Times New Roman" w:cs="Times New Roman" w:hint="eastAsia"/>
                <w:kern w:val="2"/>
                <w:sz w:val="21"/>
                <w:szCs w:val="21"/>
              </w:rPr>
              <w:t>分布</w:t>
            </w:r>
          </w:p>
        </w:tc>
      </w:tr>
      <w:tr w:rsidR="00F142ED" w:rsidRPr="00F142ED" w14:paraId="3E7A090C" w14:textId="77777777" w:rsidTr="008957AB">
        <w:trPr>
          <w:trHeight w:val="476"/>
        </w:trPr>
        <w:tc>
          <w:tcPr>
            <w:tcW w:w="1271" w:type="dxa"/>
            <w:vMerge/>
            <w:hideMark/>
          </w:tcPr>
          <w:p w14:paraId="09708373"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21" w:type="dxa"/>
            <w:hideMark/>
          </w:tcPr>
          <w:p w14:paraId="3C6F7DF0" w14:textId="77777777" w:rsidR="00F77113" w:rsidRPr="007B782E" w:rsidRDefault="00F7711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时间周期</w:t>
            </w:r>
          </w:p>
        </w:tc>
        <w:tc>
          <w:tcPr>
            <w:tcW w:w="5878" w:type="dxa"/>
            <w:hideMark/>
          </w:tcPr>
          <w:p w14:paraId="1C3F2BA5" w14:textId="6B9F0556" w:rsidR="00F77113" w:rsidRPr="007B782E" w:rsidRDefault="00F77113"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实验</w:t>
            </w:r>
            <w:r w:rsidR="006C29BB" w:rsidRPr="007B782E">
              <w:rPr>
                <w:rFonts w:ascii="Times New Roman" w:eastAsia="宋体" w:hAnsi="Times New Roman" w:cs="Times New Roman" w:hint="eastAsia"/>
                <w:kern w:val="2"/>
                <w:sz w:val="21"/>
                <w:szCs w:val="21"/>
              </w:rPr>
              <w:t>流程</w:t>
            </w:r>
            <w:r w:rsidRPr="007B782E">
              <w:rPr>
                <w:rFonts w:ascii="Times New Roman" w:eastAsia="宋体" w:hAnsi="Times New Roman" w:cs="Times New Roman" w:hint="eastAsia"/>
                <w:kern w:val="2"/>
                <w:sz w:val="21"/>
                <w:szCs w:val="21"/>
              </w:rPr>
              <w:t>、持续时间、光照时刻和周期、暗光的剂量和开始结束时间、光照模式</w:t>
            </w:r>
          </w:p>
        </w:tc>
      </w:tr>
      <w:tr w:rsidR="00F142ED" w:rsidRPr="00F142ED" w14:paraId="5D91A386" w14:textId="77777777" w:rsidTr="008957AB">
        <w:trPr>
          <w:trHeight w:val="58"/>
        </w:trPr>
        <w:tc>
          <w:tcPr>
            <w:tcW w:w="1271" w:type="dxa"/>
            <w:hideMark/>
          </w:tcPr>
          <w:p w14:paraId="6AB9DC5C" w14:textId="27B366AB" w:rsidR="00F77113" w:rsidRPr="007B782E" w:rsidRDefault="006C29BB"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因变量指标</w:t>
            </w:r>
          </w:p>
        </w:tc>
        <w:tc>
          <w:tcPr>
            <w:tcW w:w="1121" w:type="dxa"/>
            <w:hideMark/>
          </w:tcPr>
          <w:p w14:paraId="7747AECD" w14:textId="17B6249D" w:rsidR="00F77113" w:rsidRPr="007B782E" w:rsidRDefault="006C29BB"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评价指标</w:t>
            </w:r>
          </w:p>
        </w:tc>
        <w:tc>
          <w:tcPr>
            <w:tcW w:w="5878" w:type="dxa"/>
            <w:hideMark/>
          </w:tcPr>
          <w:p w14:paraId="1409F892" w14:textId="77777777" w:rsidR="00F77113" w:rsidRPr="007B782E" w:rsidRDefault="00F77113"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描述测量的指标及其测量方法，说明精度和可靠性</w:t>
            </w:r>
          </w:p>
        </w:tc>
      </w:tr>
      <w:tr w:rsidR="00F142ED" w:rsidRPr="00F142ED" w14:paraId="37C64E2F" w14:textId="77777777" w:rsidTr="008957AB">
        <w:trPr>
          <w:trHeight w:val="58"/>
        </w:trPr>
        <w:tc>
          <w:tcPr>
            <w:tcW w:w="1271" w:type="dxa"/>
            <w:hideMark/>
          </w:tcPr>
          <w:p w14:paraId="373B2525" w14:textId="4A5BD249" w:rsidR="00F77113" w:rsidRPr="007B782E" w:rsidRDefault="00342966"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总结评估</w:t>
            </w:r>
          </w:p>
        </w:tc>
        <w:tc>
          <w:tcPr>
            <w:tcW w:w="1121" w:type="dxa"/>
            <w:hideMark/>
          </w:tcPr>
          <w:p w14:paraId="730CD1A2" w14:textId="35FE59C3" w:rsidR="00F77113" w:rsidRPr="007B782E" w:rsidRDefault="00342966"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数据分析</w:t>
            </w:r>
          </w:p>
        </w:tc>
        <w:tc>
          <w:tcPr>
            <w:tcW w:w="5878" w:type="dxa"/>
            <w:hideMark/>
          </w:tcPr>
          <w:p w14:paraId="4DD321D9" w14:textId="48BEE128" w:rsidR="00F77113" w:rsidRPr="007B782E" w:rsidRDefault="006C29BB"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kern w:val="2"/>
                <w:sz w:val="21"/>
                <w:szCs w:val="21"/>
              </w:rPr>
              <w:t>样本量</w:t>
            </w:r>
            <w:r w:rsidR="00F77113" w:rsidRPr="007B782E">
              <w:rPr>
                <w:rFonts w:ascii="Times New Roman" w:eastAsia="宋体" w:hAnsi="Times New Roman" w:cs="Times New Roman" w:hint="eastAsia"/>
                <w:kern w:val="2"/>
                <w:sz w:val="21"/>
                <w:szCs w:val="21"/>
              </w:rPr>
              <w:t>、效应值、描述</w:t>
            </w:r>
            <w:r w:rsidR="00342966" w:rsidRPr="007B782E">
              <w:rPr>
                <w:rFonts w:ascii="Times New Roman" w:eastAsia="宋体" w:hAnsi="Times New Roman" w:cs="Times New Roman" w:hint="eastAsia"/>
                <w:kern w:val="2"/>
                <w:sz w:val="21"/>
                <w:szCs w:val="21"/>
              </w:rPr>
              <w:t>性</w:t>
            </w:r>
            <w:r w:rsidR="00F77113" w:rsidRPr="007B782E">
              <w:rPr>
                <w:rFonts w:ascii="Times New Roman" w:eastAsia="宋体" w:hAnsi="Times New Roman" w:cs="Times New Roman" w:hint="eastAsia"/>
                <w:kern w:val="2"/>
                <w:sz w:val="21"/>
                <w:szCs w:val="21"/>
              </w:rPr>
              <w:t>统计、统计</w:t>
            </w:r>
            <w:r w:rsidR="00342966" w:rsidRPr="007B782E">
              <w:rPr>
                <w:rFonts w:ascii="Times New Roman" w:eastAsia="宋体" w:hAnsi="Times New Roman" w:cs="Times New Roman" w:hint="eastAsia"/>
                <w:kern w:val="2"/>
                <w:sz w:val="21"/>
                <w:szCs w:val="21"/>
              </w:rPr>
              <w:t>学</w:t>
            </w:r>
            <w:r w:rsidR="00F77113" w:rsidRPr="007B782E">
              <w:rPr>
                <w:rFonts w:ascii="Times New Roman" w:eastAsia="宋体" w:hAnsi="Times New Roman" w:cs="Times New Roman" w:hint="eastAsia"/>
                <w:kern w:val="2"/>
                <w:sz w:val="21"/>
                <w:szCs w:val="21"/>
              </w:rPr>
              <w:t>检验、结论与设想</w:t>
            </w:r>
          </w:p>
        </w:tc>
      </w:tr>
    </w:tbl>
    <w:p w14:paraId="13271C15" w14:textId="4E6E95F1" w:rsidR="00000B99" w:rsidRPr="00E73D99"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 xml:space="preserve">.3.3 </w:t>
      </w:r>
      <w:r w:rsidRPr="00F142ED">
        <w:rPr>
          <w:rFonts w:ascii="宋体" w:eastAsia="宋体" w:hAnsi="宋体" w:hint="eastAsia"/>
          <w:sz w:val="24"/>
          <w:szCs w:val="24"/>
        </w:rPr>
        <w:t>循证实验研究中</w:t>
      </w:r>
      <w:r w:rsidR="0008437E" w:rsidRPr="00F142ED">
        <w:rPr>
          <w:rFonts w:ascii="宋体" w:eastAsia="宋体" w:hAnsi="宋体" w:hint="eastAsia"/>
          <w:sz w:val="24"/>
          <w:szCs w:val="24"/>
        </w:rPr>
        <w:t>因变量指标</w:t>
      </w:r>
      <w:r w:rsidRPr="00F142ED">
        <w:rPr>
          <w:rFonts w:ascii="宋体" w:eastAsia="宋体" w:hAnsi="宋体" w:hint="eastAsia"/>
          <w:sz w:val="24"/>
          <w:szCs w:val="24"/>
        </w:rPr>
        <w:t>的研究方法</w:t>
      </w:r>
      <w:r w:rsidR="006210D3">
        <w:rPr>
          <w:rFonts w:ascii="宋体" w:eastAsia="宋体" w:hAnsi="宋体" w:hint="eastAsia"/>
          <w:sz w:val="24"/>
          <w:szCs w:val="24"/>
        </w:rPr>
        <w:t>应按</w:t>
      </w:r>
      <w:r w:rsidRPr="00F142ED">
        <w:rPr>
          <w:rFonts w:ascii="宋体" w:eastAsia="宋体" w:hAnsi="宋体" w:hint="eastAsia"/>
          <w:sz w:val="24"/>
          <w:szCs w:val="24"/>
        </w:rPr>
        <w:t>表8</w:t>
      </w:r>
      <w:r w:rsidRPr="00F142ED">
        <w:rPr>
          <w:rFonts w:ascii="宋体" w:eastAsia="宋体" w:hAnsi="宋体"/>
          <w:sz w:val="24"/>
          <w:szCs w:val="24"/>
        </w:rPr>
        <w:t>.3.1</w:t>
      </w:r>
      <w:r w:rsidR="006210D3">
        <w:rPr>
          <w:rFonts w:ascii="宋体" w:eastAsia="宋体" w:hAnsi="宋体" w:hint="eastAsia"/>
          <w:sz w:val="24"/>
          <w:szCs w:val="24"/>
        </w:rPr>
        <w:t>确定</w:t>
      </w:r>
      <w:r w:rsidRPr="00F142ED">
        <w:rPr>
          <w:rFonts w:ascii="宋体" w:eastAsia="宋体" w:hAnsi="宋体" w:hint="eastAsia"/>
          <w:sz w:val="24"/>
          <w:szCs w:val="24"/>
        </w:rPr>
        <w:t>。</w:t>
      </w:r>
    </w:p>
    <w:p w14:paraId="5E6D1B0F" w14:textId="77777777" w:rsidR="00000B99" w:rsidRPr="00F142ED" w:rsidRDefault="00000B99" w:rsidP="00000B99">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8</w:t>
      </w:r>
      <w:r w:rsidRPr="00F142ED">
        <w:rPr>
          <w:rFonts w:ascii="Times New Roman" w:eastAsia="黑体" w:hAnsi="Times New Roman" w:cs="Times New Roman"/>
          <w:szCs w:val="21"/>
        </w:rPr>
        <w:t>.3.1</w:t>
      </w:r>
      <w:r w:rsidRPr="00F142ED">
        <w:rPr>
          <w:rFonts w:ascii="Times New Roman" w:eastAsia="黑体" w:hAnsi="Times New Roman" w:cs="Times New Roman" w:hint="eastAsia"/>
          <w:szCs w:val="21"/>
        </w:rPr>
        <w:t>健康照明人因实验研究方法</w:t>
      </w:r>
    </w:p>
    <w:tbl>
      <w:tblPr>
        <w:tblStyle w:val="ae"/>
        <w:tblW w:w="0" w:type="auto"/>
        <w:tblLook w:val="04A0" w:firstRow="1" w:lastRow="0" w:firstColumn="1" w:lastColumn="0" w:noHBand="0" w:noVBand="1"/>
      </w:tblPr>
      <w:tblGrid>
        <w:gridCol w:w="1767"/>
        <w:gridCol w:w="6529"/>
      </w:tblGrid>
      <w:tr w:rsidR="00F142ED" w:rsidRPr="00F142ED" w14:paraId="19E4388A" w14:textId="77777777" w:rsidTr="003979E8">
        <w:tc>
          <w:tcPr>
            <w:tcW w:w="1809" w:type="dxa"/>
          </w:tcPr>
          <w:p w14:paraId="1AB3E897"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研究方法</w:t>
            </w:r>
          </w:p>
        </w:tc>
        <w:tc>
          <w:tcPr>
            <w:tcW w:w="6713" w:type="dxa"/>
          </w:tcPr>
          <w:p w14:paraId="02EEB00B" w14:textId="77777777" w:rsidR="00000B99" w:rsidRPr="00591A27" w:rsidRDefault="00000B99" w:rsidP="00591A27">
            <w:pPr>
              <w:pStyle w:val="aa"/>
              <w:spacing w:line="400" w:lineRule="exact"/>
              <w:ind w:firstLineChars="0" w:firstLine="0"/>
              <w:jc w:val="center"/>
              <w:rPr>
                <w:rFonts w:ascii="Times New Roman" w:eastAsia="宋体" w:hAnsi="Times New Roman" w:cs="Times New Roman"/>
                <w:kern w:val="2"/>
                <w:sz w:val="21"/>
                <w:szCs w:val="21"/>
              </w:rPr>
            </w:pPr>
            <w:r w:rsidRPr="00591A27">
              <w:rPr>
                <w:rFonts w:ascii="Times New Roman" w:eastAsia="宋体" w:hAnsi="Times New Roman" w:cs="Times New Roman" w:hint="eastAsia"/>
                <w:kern w:val="2"/>
                <w:sz w:val="21"/>
                <w:szCs w:val="21"/>
              </w:rPr>
              <w:t>具体指标</w:t>
            </w:r>
          </w:p>
        </w:tc>
      </w:tr>
      <w:tr w:rsidR="00F142ED" w:rsidRPr="00F142ED" w14:paraId="05D7DD70" w14:textId="77777777" w:rsidTr="003979E8">
        <w:tc>
          <w:tcPr>
            <w:tcW w:w="1809" w:type="dxa"/>
          </w:tcPr>
          <w:p w14:paraId="6359D5DB"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主观评价</w:t>
            </w:r>
          </w:p>
        </w:tc>
        <w:tc>
          <w:tcPr>
            <w:tcW w:w="6713" w:type="dxa"/>
          </w:tcPr>
          <w:p w14:paraId="61045A89" w14:textId="02DD6837" w:rsidR="0008437E"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视觉感受评价</w:t>
            </w:r>
            <w:r w:rsidR="00E33564">
              <w:rPr>
                <w:rFonts w:ascii="Times New Roman" w:eastAsia="宋体" w:hAnsi="Times New Roman" w:cs="Times New Roman" w:hint="eastAsia"/>
                <w:kern w:val="2"/>
                <w:sz w:val="21"/>
                <w:szCs w:val="21"/>
              </w:rPr>
              <w:t>：</w:t>
            </w:r>
            <w:r w:rsidR="004611A7" w:rsidRPr="007B782E">
              <w:rPr>
                <w:rFonts w:ascii="Times New Roman" w:eastAsia="宋体" w:hAnsi="Times New Roman" w:cs="Times New Roman" w:hint="eastAsia"/>
                <w:kern w:val="2"/>
                <w:sz w:val="21"/>
                <w:szCs w:val="21"/>
              </w:rPr>
              <w:t>对视觉偏好、</w:t>
            </w:r>
            <w:r w:rsidRPr="007B782E">
              <w:rPr>
                <w:rFonts w:ascii="Times New Roman" w:eastAsia="宋体" w:hAnsi="Times New Roman" w:cs="Times New Roman" w:hint="eastAsia"/>
                <w:kern w:val="2"/>
                <w:sz w:val="21"/>
                <w:szCs w:val="21"/>
              </w:rPr>
              <w:t>视觉舒适度</w:t>
            </w:r>
            <w:r w:rsidR="004611A7" w:rsidRPr="007B782E">
              <w:rPr>
                <w:rFonts w:ascii="Times New Roman" w:eastAsia="宋体" w:hAnsi="Times New Roman" w:cs="Times New Roman" w:hint="eastAsia"/>
                <w:kern w:val="2"/>
                <w:sz w:val="21"/>
                <w:szCs w:val="21"/>
              </w:rPr>
              <w:t>、满意度的评价如马里兰视觉舒适量表、办公室照明调查问卷、</w:t>
            </w:r>
            <w:proofErr w:type="gramStart"/>
            <w:r w:rsidR="004611A7" w:rsidRPr="007B782E">
              <w:rPr>
                <w:rFonts w:ascii="Times New Roman" w:eastAsia="宋体" w:hAnsi="Times New Roman" w:cs="Times New Roman" w:hint="eastAsia"/>
                <w:kern w:val="2"/>
                <w:sz w:val="21"/>
                <w:szCs w:val="21"/>
              </w:rPr>
              <w:t>沃格尔</w:t>
            </w:r>
            <w:proofErr w:type="gramEnd"/>
            <w:r w:rsidR="004611A7" w:rsidRPr="007B782E">
              <w:rPr>
                <w:rFonts w:ascii="Times New Roman" w:eastAsia="宋体" w:hAnsi="Times New Roman" w:cs="Times New Roman" w:hint="eastAsia"/>
                <w:kern w:val="2"/>
                <w:sz w:val="21"/>
                <w:szCs w:val="21"/>
              </w:rPr>
              <w:t>氛围感知问卷、室内亮度舒适度问卷等；对以及视觉疲劳的评价如临界闪光融合频率法、霍伊</w:t>
            </w:r>
            <w:r w:rsidR="004611A7" w:rsidRPr="007B782E">
              <w:rPr>
                <w:rFonts w:ascii="Times New Roman" w:eastAsia="宋体" w:hAnsi="Times New Roman" w:cs="Times New Roman" w:hint="eastAsia"/>
                <w:kern w:val="2"/>
                <w:sz w:val="21"/>
                <w:szCs w:val="21"/>
              </w:rPr>
              <w:lastRenderedPageBreak/>
              <w:t>尔视觉疲劳问卷、视觉疲劳量表等</w:t>
            </w:r>
          </w:p>
          <w:p w14:paraId="1CA3377F" w14:textId="5D5D7550" w:rsidR="0008437E"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情绪量表</w:t>
            </w:r>
            <w:r w:rsidR="00E33564">
              <w:rPr>
                <w:rFonts w:ascii="Times New Roman" w:eastAsia="宋体" w:hAnsi="Times New Roman" w:cs="Times New Roman" w:hint="eastAsia"/>
                <w:kern w:val="2"/>
                <w:sz w:val="21"/>
                <w:szCs w:val="21"/>
              </w:rPr>
              <w:t>：</w:t>
            </w:r>
            <w:r w:rsidR="00C7471A" w:rsidRPr="007B782E">
              <w:rPr>
                <w:rFonts w:ascii="Times New Roman" w:eastAsia="宋体" w:hAnsi="Times New Roman" w:cs="Times New Roman" w:hint="eastAsia"/>
                <w:kern w:val="2"/>
                <w:sz w:val="21"/>
                <w:szCs w:val="21"/>
              </w:rPr>
              <w:t>如自我评估人体模型、</w:t>
            </w:r>
            <w:r w:rsidR="00C7471A" w:rsidRPr="007B782E">
              <w:rPr>
                <w:rFonts w:ascii="Times New Roman" w:eastAsia="宋体" w:hAnsi="Times New Roman" w:cs="Times New Roman" w:hint="eastAsia"/>
                <w:kern w:val="2"/>
                <w:sz w:val="21"/>
                <w:szCs w:val="21"/>
              </w:rPr>
              <w:t>P</w:t>
            </w:r>
            <w:r w:rsidR="00C7471A" w:rsidRPr="007B782E">
              <w:rPr>
                <w:rFonts w:ascii="Times New Roman" w:eastAsia="宋体" w:hAnsi="Times New Roman" w:cs="Times New Roman"/>
                <w:kern w:val="2"/>
                <w:sz w:val="21"/>
                <w:szCs w:val="21"/>
              </w:rPr>
              <w:t>AD</w:t>
            </w:r>
            <w:r w:rsidR="00C7471A" w:rsidRPr="007B782E">
              <w:rPr>
                <w:rFonts w:ascii="Times New Roman" w:eastAsia="宋体" w:hAnsi="Times New Roman" w:cs="Times New Roman" w:hint="eastAsia"/>
                <w:kern w:val="2"/>
                <w:sz w:val="21"/>
                <w:szCs w:val="21"/>
              </w:rPr>
              <w:t>情绪状态模型、情绪状态概况量表、正负情绪量表</w:t>
            </w:r>
          </w:p>
          <w:p w14:paraId="683FCC32" w14:textId="5F3D0CFD" w:rsidR="0008437E"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警觉性及困倦度评价</w:t>
            </w:r>
            <w:r w:rsidR="00E33564">
              <w:rPr>
                <w:rFonts w:ascii="Times New Roman" w:eastAsia="宋体" w:hAnsi="Times New Roman" w:cs="Times New Roman" w:hint="eastAsia"/>
                <w:kern w:val="2"/>
                <w:sz w:val="21"/>
                <w:szCs w:val="21"/>
              </w:rPr>
              <w:t>：</w:t>
            </w:r>
            <w:r w:rsidR="004611A7" w:rsidRPr="007B782E">
              <w:rPr>
                <w:rFonts w:ascii="Times New Roman" w:eastAsia="宋体" w:hAnsi="Times New Roman" w:cs="Times New Roman" w:hint="eastAsia"/>
                <w:kern w:val="2"/>
                <w:sz w:val="21"/>
                <w:szCs w:val="21"/>
              </w:rPr>
              <w:t>如卡罗琳斯卡嗜睡量表、斯坦福睡意量表、爱普沃思嗜睡量表等</w:t>
            </w:r>
          </w:p>
          <w:p w14:paraId="086E2D98" w14:textId="3C5335BB" w:rsidR="00000B99"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睡眠评价</w:t>
            </w:r>
            <w:r w:rsidR="00E33564">
              <w:rPr>
                <w:rFonts w:ascii="Times New Roman" w:eastAsia="宋体" w:hAnsi="Times New Roman" w:cs="Times New Roman" w:hint="eastAsia"/>
                <w:kern w:val="2"/>
                <w:sz w:val="21"/>
                <w:szCs w:val="21"/>
              </w:rPr>
              <w:t>：</w:t>
            </w:r>
            <w:r w:rsidR="00C7471A" w:rsidRPr="007B782E">
              <w:rPr>
                <w:rFonts w:ascii="Times New Roman" w:eastAsia="宋体" w:hAnsi="Times New Roman" w:cs="Times New Roman" w:hint="eastAsia"/>
                <w:kern w:val="2"/>
                <w:sz w:val="21"/>
                <w:szCs w:val="21"/>
              </w:rPr>
              <w:t>如睡眠日志、匹兹堡睡眠量表、睡眠质量问卷、失眠投诉与睡眠质量基本量表、格罗宁根睡眠质量量表等</w:t>
            </w:r>
          </w:p>
        </w:tc>
      </w:tr>
      <w:tr w:rsidR="00F142ED" w:rsidRPr="00F142ED" w14:paraId="113E2871" w14:textId="77777777" w:rsidTr="003979E8">
        <w:tc>
          <w:tcPr>
            <w:tcW w:w="1809" w:type="dxa"/>
          </w:tcPr>
          <w:p w14:paraId="4556D486"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lastRenderedPageBreak/>
              <w:t>生理指标监测</w:t>
            </w:r>
          </w:p>
        </w:tc>
        <w:tc>
          <w:tcPr>
            <w:tcW w:w="6713" w:type="dxa"/>
          </w:tcPr>
          <w:p w14:paraId="4F0FC89F" w14:textId="531DF696" w:rsidR="0008437E"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眼电、心电</w:t>
            </w:r>
            <w:r w:rsidR="00C7471A" w:rsidRPr="007B782E">
              <w:rPr>
                <w:rFonts w:ascii="Times New Roman" w:eastAsia="宋体" w:hAnsi="Times New Roman" w:cs="Times New Roman" w:hint="eastAsia"/>
                <w:kern w:val="2"/>
                <w:sz w:val="21"/>
                <w:szCs w:val="21"/>
              </w:rPr>
              <w:t>和心率变异性</w:t>
            </w:r>
            <w:r w:rsidRPr="007B782E">
              <w:rPr>
                <w:rFonts w:ascii="Times New Roman" w:eastAsia="宋体" w:hAnsi="Times New Roman" w:cs="Times New Roman" w:hint="eastAsia"/>
                <w:kern w:val="2"/>
                <w:sz w:val="21"/>
                <w:szCs w:val="21"/>
              </w:rPr>
              <w:t>、脑电、心率、脉搏、呼吸、肌电、皮电、肠胃电、体温、脉搏、血氧、血压等；</w:t>
            </w:r>
          </w:p>
          <w:p w14:paraId="2F23F36B" w14:textId="1C3D7C33" w:rsidR="00000B99"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瞳孔</w:t>
            </w:r>
            <w:r w:rsidR="00EE77F7" w:rsidRPr="007B782E">
              <w:rPr>
                <w:rFonts w:ascii="Times New Roman" w:eastAsia="宋体" w:hAnsi="Times New Roman" w:cs="Times New Roman" w:hint="eastAsia"/>
                <w:kern w:val="2"/>
                <w:sz w:val="21"/>
                <w:szCs w:val="21"/>
              </w:rPr>
              <w:t>直径</w:t>
            </w:r>
            <w:r w:rsidRPr="007B782E">
              <w:rPr>
                <w:rFonts w:ascii="Times New Roman" w:eastAsia="宋体" w:hAnsi="Times New Roman" w:cs="Times New Roman" w:hint="eastAsia"/>
                <w:kern w:val="2"/>
                <w:sz w:val="21"/>
                <w:szCs w:val="21"/>
              </w:rPr>
              <w:t>和</w:t>
            </w:r>
            <w:r w:rsidR="00EE77F7" w:rsidRPr="007B782E">
              <w:rPr>
                <w:rFonts w:ascii="Times New Roman" w:eastAsia="宋体" w:hAnsi="Times New Roman" w:cs="Times New Roman" w:hint="eastAsia"/>
                <w:kern w:val="2"/>
                <w:sz w:val="21"/>
                <w:szCs w:val="21"/>
              </w:rPr>
              <w:t>瞳孔收缩</w:t>
            </w:r>
            <w:r w:rsidRPr="007B782E">
              <w:rPr>
                <w:rFonts w:ascii="Times New Roman" w:eastAsia="宋体" w:hAnsi="Times New Roman" w:cs="Times New Roman" w:hint="eastAsia"/>
                <w:kern w:val="2"/>
                <w:sz w:val="21"/>
                <w:szCs w:val="21"/>
              </w:rPr>
              <w:t>反应时间、</w:t>
            </w:r>
            <w:r w:rsidR="00C7471A" w:rsidRPr="007B782E">
              <w:rPr>
                <w:rFonts w:ascii="Times New Roman" w:eastAsia="宋体" w:hAnsi="Times New Roman" w:cs="Times New Roman" w:hint="eastAsia"/>
                <w:kern w:val="2"/>
                <w:sz w:val="21"/>
                <w:szCs w:val="21"/>
              </w:rPr>
              <w:t>多导睡眠</w:t>
            </w:r>
            <w:r w:rsidR="00E33564">
              <w:rPr>
                <w:rFonts w:ascii="Times New Roman" w:eastAsia="宋体" w:hAnsi="Times New Roman" w:cs="Times New Roman" w:hint="eastAsia"/>
                <w:kern w:val="2"/>
                <w:sz w:val="21"/>
                <w:szCs w:val="21"/>
              </w:rPr>
              <w:t>指标</w:t>
            </w:r>
            <w:r w:rsidR="00C7471A" w:rsidRPr="007B782E">
              <w:rPr>
                <w:rFonts w:ascii="Times New Roman" w:eastAsia="宋体" w:hAnsi="Times New Roman" w:cs="Times New Roman" w:hint="eastAsia"/>
                <w:kern w:val="2"/>
                <w:sz w:val="21"/>
                <w:szCs w:val="21"/>
              </w:rPr>
              <w:t>监测</w:t>
            </w:r>
            <w:r w:rsidRPr="007B782E">
              <w:rPr>
                <w:rFonts w:ascii="Times New Roman" w:eastAsia="宋体" w:hAnsi="Times New Roman" w:cs="Times New Roman" w:hint="eastAsia"/>
                <w:kern w:val="2"/>
                <w:sz w:val="21"/>
                <w:szCs w:val="21"/>
              </w:rPr>
              <w:t>等</w:t>
            </w:r>
          </w:p>
        </w:tc>
      </w:tr>
      <w:tr w:rsidR="00F142ED" w:rsidRPr="00F142ED" w14:paraId="6DEAE8B5" w14:textId="77777777" w:rsidTr="003979E8">
        <w:tc>
          <w:tcPr>
            <w:tcW w:w="1809" w:type="dxa"/>
          </w:tcPr>
          <w:p w14:paraId="18A21EFE"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生化指标分析</w:t>
            </w:r>
          </w:p>
        </w:tc>
        <w:tc>
          <w:tcPr>
            <w:tcW w:w="6713" w:type="dxa"/>
          </w:tcPr>
          <w:p w14:paraId="1E8BA2A2" w14:textId="2A6BBD3E" w:rsidR="00000B99"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褪黑素和皮质醇等生理激素</w:t>
            </w:r>
            <w:r w:rsidR="004611A7" w:rsidRPr="007B782E">
              <w:rPr>
                <w:rFonts w:ascii="Times New Roman" w:eastAsia="宋体" w:hAnsi="Times New Roman" w:cs="Times New Roman" w:hint="eastAsia"/>
                <w:kern w:val="2"/>
                <w:sz w:val="21"/>
                <w:szCs w:val="21"/>
              </w:rPr>
              <w:t>水平测试</w:t>
            </w:r>
            <w:r w:rsidRPr="007B782E">
              <w:rPr>
                <w:rFonts w:ascii="Times New Roman" w:eastAsia="宋体" w:hAnsi="Times New Roman" w:cs="Times New Roman" w:hint="eastAsia"/>
                <w:kern w:val="2"/>
                <w:sz w:val="21"/>
                <w:szCs w:val="21"/>
              </w:rPr>
              <w:t>、肠道菌群分析等</w:t>
            </w:r>
          </w:p>
        </w:tc>
      </w:tr>
      <w:tr w:rsidR="00F142ED" w:rsidRPr="00F142ED" w14:paraId="63FBF822" w14:textId="77777777" w:rsidTr="003979E8">
        <w:tc>
          <w:tcPr>
            <w:tcW w:w="1809" w:type="dxa"/>
          </w:tcPr>
          <w:p w14:paraId="67EE490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行为测量</w:t>
            </w:r>
          </w:p>
        </w:tc>
        <w:tc>
          <w:tcPr>
            <w:tcW w:w="6713" w:type="dxa"/>
          </w:tcPr>
          <w:p w14:paraId="3B73C93D" w14:textId="77777777" w:rsidR="00000B99"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面部表情识别、眼</w:t>
            </w:r>
            <w:proofErr w:type="gramStart"/>
            <w:r w:rsidRPr="007B782E">
              <w:rPr>
                <w:rFonts w:ascii="Times New Roman" w:eastAsia="宋体" w:hAnsi="Times New Roman" w:cs="Times New Roman" w:hint="eastAsia"/>
                <w:kern w:val="2"/>
                <w:sz w:val="21"/>
                <w:szCs w:val="21"/>
              </w:rPr>
              <w:t>动分析</w:t>
            </w:r>
            <w:proofErr w:type="gramEnd"/>
            <w:r w:rsidRPr="007B782E">
              <w:rPr>
                <w:rFonts w:ascii="Times New Roman" w:eastAsia="宋体" w:hAnsi="Times New Roman" w:cs="Times New Roman" w:hint="eastAsia"/>
                <w:kern w:val="2"/>
                <w:sz w:val="21"/>
                <w:szCs w:val="21"/>
              </w:rPr>
              <w:t>和肢体运动识别等</w:t>
            </w:r>
          </w:p>
        </w:tc>
      </w:tr>
      <w:tr w:rsidR="00F142ED" w:rsidRPr="00F142ED" w14:paraId="4737DD33" w14:textId="77777777" w:rsidTr="003979E8">
        <w:tc>
          <w:tcPr>
            <w:tcW w:w="1809" w:type="dxa"/>
          </w:tcPr>
          <w:p w14:paraId="546B1B6C"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眼视</w:t>
            </w:r>
            <w:proofErr w:type="gramStart"/>
            <w:r w:rsidRPr="007B782E">
              <w:rPr>
                <w:rFonts w:ascii="Times New Roman" w:eastAsia="宋体" w:hAnsi="Times New Roman" w:cs="Times New Roman" w:hint="eastAsia"/>
                <w:kern w:val="2"/>
                <w:sz w:val="21"/>
                <w:szCs w:val="21"/>
              </w:rPr>
              <w:t>光指标</w:t>
            </w:r>
            <w:proofErr w:type="gramEnd"/>
          </w:p>
        </w:tc>
        <w:tc>
          <w:tcPr>
            <w:tcW w:w="6713" w:type="dxa"/>
          </w:tcPr>
          <w:p w14:paraId="2C07EDBB" w14:textId="13957BFE" w:rsidR="00000B99" w:rsidRPr="007B782E" w:rsidRDefault="004277E8"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视力（视敏度）、视野（周边视力）、视角、自然视线、视距、</w:t>
            </w:r>
            <w:r w:rsidR="00EE77F7" w:rsidRPr="007B782E">
              <w:rPr>
                <w:rFonts w:ascii="Times New Roman" w:eastAsia="宋体" w:hAnsi="Times New Roman" w:cs="Times New Roman" w:hint="eastAsia"/>
                <w:kern w:val="2"/>
                <w:sz w:val="21"/>
                <w:szCs w:val="21"/>
              </w:rPr>
              <w:t>视亮度、</w:t>
            </w:r>
            <w:r w:rsidRPr="007B782E">
              <w:rPr>
                <w:rFonts w:ascii="Times New Roman" w:eastAsia="宋体" w:hAnsi="Times New Roman" w:cs="Times New Roman" w:hint="eastAsia"/>
                <w:kern w:val="2"/>
                <w:sz w:val="21"/>
                <w:szCs w:val="21"/>
              </w:rPr>
              <w:t>色觉、</w:t>
            </w:r>
            <w:r w:rsidR="00000B99" w:rsidRPr="007B782E">
              <w:rPr>
                <w:rFonts w:ascii="Times New Roman" w:eastAsia="宋体" w:hAnsi="Times New Roman" w:cs="Times New Roman" w:hint="eastAsia"/>
                <w:kern w:val="2"/>
                <w:sz w:val="21"/>
                <w:szCs w:val="21"/>
              </w:rPr>
              <w:t>眼轴长度</w:t>
            </w:r>
            <w:r w:rsidR="0008437E" w:rsidRPr="007B782E">
              <w:rPr>
                <w:rFonts w:ascii="Times New Roman" w:eastAsia="宋体" w:hAnsi="Times New Roman" w:cs="Times New Roman" w:hint="eastAsia"/>
                <w:kern w:val="2"/>
                <w:sz w:val="21"/>
                <w:szCs w:val="21"/>
              </w:rPr>
              <w:t>、</w:t>
            </w:r>
            <w:r w:rsidR="00000B99" w:rsidRPr="007B782E">
              <w:rPr>
                <w:rFonts w:ascii="Times New Roman" w:eastAsia="宋体" w:hAnsi="Times New Roman" w:cs="Times New Roman" w:hint="eastAsia"/>
                <w:kern w:val="2"/>
                <w:sz w:val="21"/>
                <w:szCs w:val="21"/>
              </w:rPr>
              <w:t>屈光度</w:t>
            </w:r>
            <w:r w:rsidR="0008437E" w:rsidRPr="007B782E">
              <w:rPr>
                <w:rFonts w:ascii="Times New Roman" w:eastAsia="宋体" w:hAnsi="Times New Roman" w:cs="Times New Roman" w:hint="eastAsia"/>
                <w:kern w:val="2"/>
                <w:sz w:val="21"/>
                <w:szCs w:val="21"/>
              </w:rPr>
              <w:t>、</w:t>
            </w:r>
            <w:r w:rsidR="00000B99" w:rsidRPr="007B782E">
              <w:rPr>
                <w:rFonts w:ascii="Times New Roman" w:eastAsia="宋体" w:hAnsi="Times New Roman" w:cs="Times New Roman" w:hint="eastAsia"/>
                <w:kern w:val="2"/>
                <w:sz w:val="21"/>
                <w:szCs w:val="21"/>
              </w:rPr>
              <w:t>裸眼视力</w:t>
            </w:r>
            <w:r w:rsidR="0008437E" w:rsidRPr="007B782E">
              <w:rPr>
                <w:rFonts w:ascii="Times New Roman" w:eastAsia="宋体" w:hAnsi="Times New Roman" w:cs="Times New Roman" w:hint="eastAsia"/>
                <w:kern w:val="2"/>
                <w:sz w:val="21"/>
                <w:szCs w:val="21"/>
              </w:rPr>
              <w:t>、</w:t>
            </w:r>
            <w:r w:rsidR="00000B99" w:rsidRPr="007B782E">
              <w:rPr>
                <w:rFonts w:ascii="Times New Roman" w:eastAsia="宋体" w:hAnsi="Times New Roman" w:cs="Times New Roman" w:hint="eastAsia"/>
                <w:kern w:val="2"/>
                <w:sz w:val="21"/>
                <w:szCs w:val="21"/>
              </w:rPr>
              <w:t>角膜曲率等</w:t>
            </w:r>
          </w:p>
        </w:tc>
      </w:tr>
      <w:tr w:rsidR="00F142ED" w:rsidRPr="00F142ED" w14:paraId="4EA87A8E" w14:textId="77777777" w:rsidTr="003979E8">
        <w:tc>
          <w:tcPr>
            <w:tcW w:w="1809" w:type="dxa"/>
          </w:tcPr>
          <w:p w14:paraId="452DC532" w14:textId="77777777" w:rsidR="00000B99" w:rsidRPr="007B782E" w:rsidRDefault="00000B99"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视觉绩效测试</w:t>
            </w:r>
          </w:p>
        </w:tc>
        <w:tc>
          <w:tcPr>
            <w:tcW w:w="6713" w:type="dxa"/>
          </w:tcPr>
          <w:p w14:paraId="0A1E7CDA" w14:textId="05108F88" w:rsidR="00000B99" w:rsidRPr="007B782E" w:rsidRDefault="00000B99" w:rsidP="00591A27">
            <w:pPr>
              <w:pStyle w:val="aa"/>
              <w:spacing w:line="400" w:lineRule="exact"/>
              <w:ind w:firstLineChars="0" w:firstLine="0"/>
              <w:jc w:val="left"/>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注意力水平测试</w:t>
            </w:r>
            <w:r w:rsidR="00E33564">
              <w:rPr>
                <w:rFonts w:ascii="Times New Roman" w:eastAsia="宋体" w:hAnsi="Times New Roman" w:cs="Times New Roman" w:hint="eastAsia"/>
                <w:kern w:val="2"/>
                <w:sz w:val="21"/>
                <w:szCs w:val="21"/>
              </w:rPr>
              <w:t>：</w:t>
            </w:r>
            <w:r w:rsidR="00E5078A" w:rsidRPr="007B782E">
              <w:rPr>
                <w:rFonts w:ascii="Times New Roman" w:eastAsia="宋体" w:hAnsi="Times New Roman" w:cs="Times New Roman" w:hint="eastAsia"/>
                <w:kern w:val="2"/>
                <w:sz w:val="21"/>
                <w:szCs w:val="21"/>
              </w:rPr>
              <w:t>如</w:t>
            </w:r>
            <w:r w:rsidRPr="007B782E">
              <w:rPr>
                <w:rFonts w:ascii="Times New Roman" w:eastAsia="宋体" w:hAnsi="Times New Roman" w:cs="Times New Roman"/>
                <w:kern w:val="2"/>
                <w:sz w:val="21"/>
                <w:szCs w:val="21"/>
              </w:rPr>
              <w:t xml:space="preserve">d2 </w:t>
            </w:r>
            <w:r w:rsidRPr="007B782E">
              <w:rPr>
                <w:rFonts w:ascii="Times New Roman" w:eastAsia="宋体" w:hAnsi="Times New Roman" w:cs="Times New Roman"/>
                <w:kern w:val="2"/>
                <w:sz w:val="21"/>
                <w:szCs w:val="21"/>
              </w:rPr>
              <w:t>注意力测试法、</w:t>
            </w:r>
            <w:r w:rsidR="005E5E23" w:rsidRPr="007B782E">
              <w:rPr>
                <w:rFonts w:ascii="Times New Roman" w:eastAsia="宋体" w:hAnsi="Times New Roman" w:cs="Times New Roman"/>
                <w:kern w:val="2"/>
                <w:sz w:val="21"/>
                <w:szCs w:val="21"/>
              </w:rPr>
              <w:t>n-back</w:t>
            </w:r>
            <w:r w:rsidR="005E5E23" w:rsidRPr="007B782E">
              <w:rPr>
                <w:rFonts w:ascii="Times New Roman" w:eastAsia="宋体" w:hAnsi="Times New Roman" w:cs="Times New Roman" w:hint="eastAsia"/>
                <w:kern w:val="2"/>
                <w:sz w:val="21"/>
                <w:szCs w:val="21"/>
              </w:rPr>
              <w:t>测试法和持续绩效测试法</w:t>
            </w:r>
            <w:r w:rsidR="005E5E23">
              <w:rPr>
                <w:rFonts w:ascii="Times New Roman" w:eastAsia="宋体" w:hAnsi="Times New Roman" w:cs="Times New Roman" w:hint="eastAsia"/>
                <w:kern w:val="2"/>
                <w:sz w:val="21"/>
                <w:szCs w:val="21"/>
              </w:rPr>
              <w:t>、</w:t>
            </w:r>
            <w:r w:rsidRPr="007B782E">
              <w:rPr>
                <w:rFonts w:ascii="Times New Roman" w:eastAsia="宋体" w:hAnsi="Times New Roman" w:cs="Times New Roman"/>
                <w:kern w:val="2"/>
                <w:sz w:val="21"/>
                <w:szCs w:val="21"/>
              </w:rPr>
              <w:t>神经运动警戒任务法、</w:t>
            </w:r>
            <w:r w:rsidRPr="007B782E">
              <w:rPr>
                <w:rFonts w:ascii="Times New Roman" w:eastAsia="宋体" w:hAnsi="Times New Roman" w:cs="Times New Roman" w:hint="eastAsia"/>
                <w:kern w:val="2"/>
                <w:sz w:val="21"/>
                <w:szCs w:val="21"/>
              </w:rPr>
              <w:t>兰道尔环阅读测试法、步进式视觉累加测试法等</w:t>
            </w:r>
          </w:p>
        </w:tc>
      </w:tr>
    </w:tbl>
    <w:p w14:paraId="29C41BF3" w14:textId="1270832A"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66" w:name="_Toc111044432"/>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.4</w:t>
      </w:r>
      <w:r w:rsidR="00851FD1">
        <w:rPr>
          <w:rFonts w:ascii="Times New Roman" w:eastAsia="黑体" w:hAnsi="Times New Roman" w:cs="Times New Roman"/>
          <w:b w:val="0"/>
          <w:kern w:val="0"/>
          <w:sz w:val="24"/>
        </w:rPr>
        <w:t xml:space="preserve"> </w:t>
      </w:r>
      <w:r w:rsidRPr="00F142ED">
        <w:rPr>
          <w:rFonts w:ascii="Times New Roman" w:eastAsia="黑体" w:hAnsi="Times New Roman" w:cs="Times New Roman" w:hint="eastAsia"/>
          <w:b w:val="0"/>
          <w:kern w:val="0"/>
          <w:sz w:val="24"/>
        </w:rPr>
        <w:t>健康</w:t>
      </w:r>
      <w:r w:rsidRPr="00F142ED">
        <w:rPr>
          <w:rFonts w:ascii="Times New Roman" w:eastAsia="黑体" w:hAnsi="Times New Roman" w:cs="Times New Roman"/>
          <w:b w:val="0"/>
          <w:kern w:val="0"/>
          <w:sz w:val="24"/>
        </w:rPr>
        <w:t>照明</w:t>
      </w:r>
      <w:r w:rsidR="00A81450" w:rsidRPr="00F142ED">
        <w:rPr>
          <w:rFonts w:ascii="Times New Roman" w:eastAsia="黑体" w:hAnsi="Times New Roman" w:cs="Times New Roman" w:hint="eastAsia"/>
          <w:b w:val="0"/>
          <w:kern w:val="0"/>
          <w:sz w:val="24"/>
        </w:rPr>
        <w:t>控制</w:t>
      </w:r>
      <w:r w:rsidRPr="00F142ED">
        <w:rPr>
          <w:rFonts w:ascii="Times New Roman" w:eastAsia="黑体" w:hAnsi="Times New Roman" w:cs="Times New Roman"/>
          <w:b w:val="0"/>
          <w:kern w:val="0"/>
          <w:sz w:val="24"/>
        </w:rPr>
        <w:t>系统研发</w:t>
      </w:r>
      <w:bookmarkEnd w:id="66"/>
    </w:p>
    <w:p w14:paraId="6370F358" w14:textId="518CA231" w:rsidR="00000B99"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.4.1</w:t>
      </w:r>
      <w:r w:rsidR="00647A12">
        <w:rPr>
          <w:rFonts w:ascii="宋体" w:eastAsia="宋体" w:hAnsi="宋体"/>
          <w:sz w:val="24"/>
          <w:szCs w:val="24"/>
        </w:rPr>
        <w:t xml:space="preserve"> </w:t>
      </w:r>
      <w:r w:rsidRPr="00F142ED">
        <w:rPr>
          <w:rFonts w:ascii="宋体" w:eastAsia="宋体" w:hAnsi="宋体" w:hint="eastAsia"/>
          <w:sz w:val="24"/>
          <w:szCs w:val="24"/>
        </w:rPr>
        <w:t>健康照明系统应由灯具模块与控制系统构成。</w:t>
      </w:r>
    </w:p>
    <w:p w14:paraId="7F008893" w14:textId="77777777" w:rsidR="00E33564"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.4.2</w:t>
      </w:r>
      <w:r w:rsidR="006F2C4F" w:rsidRPr="00F142ED">
        <w:rPr>
          <w:rFonts w:ascii="宋体" w:eastAsia="宋体" w:hAnsi="宋体"/>
          <w:b/>
          <w:bCs/>
          <w:sz w:val="24"/>
          <w:szCs w:val="24"/>
        </w:rPr>
        <w:t xml:space="preserve"> </w:t>
      </w:r>
      <w:r w:rsidRPr="00F142ED">
        <w:rPr>
          <w:rFonts w:ascii="宋体" w:eastAsia="宋体" w:hAnsi="宋体" w:hint="eastAsia"/>
          <w:sz w:val="24"/>
          <w:szCs w:val="24"/>
        </w:rPr>
        <w:t>健康照明灯具模块的</w:t>
      </w:r>
      <w:r w:rsidR="006F2C4F" w:rsidRPr="00F142ED">
        <w:rPr>
          <w:rFonts w:ascii="宋体" w:eastAsia="宋体" w:hAnsi="宋体" w:hint="eastAsia"/>
          <w:sz w:val="24"/>
          <w:szCs w:val="24"/>
        </w:rPr>
        <w:t>色温或</w:t>
      </w:r>
      <w:r w:rsidRPr="00F142ED">
        <w:rPr>
          <w:rFonts w:ascii="宋体" w:eastAsia="宋体" w:hAnsi="宋体" w:hint="eastAsia"/>
          <w:sz w:val="24"/>
          <w:szCs w:val="24"/>
        </w:rPr>
        <w:t>光谱</w:t>
      </w:r>
      <w:r w:rsidR="006F2C4F" w:rsidRPr="00F142ED">
        <w:rPr>
          <w:rFonts w:ascii="宋体" w:eastAsia="宋体" w:hAnsi="宋体" w:hint="eastAsia"/>
          <w:sz w:val="24"/>
          <w:szCs w:val="24"/>
        </w:rPr>
        <w:t>功率分布</w:t>
      </w:r>
      <w:r w:rsidRPr="00F142ED">
        <w:rPr>
          <w:rFonts w:ascii="宋体" w:eastAsia="宋体" w:hAnsi="宋体" w:hint="eastAsia"/>
          <w:sz w:val="24"/>
          <w:szCs w:val="24"/>
        </w:rPr>
        <w:t>（SPD）</w:t>
      </w:r>
      <w:r w:rsidR="006F2C4F" w:rsidRPr="00F142ED">
        <w:rPr>
          <w:rFonts w:ascii="宋体" w:eastAsia="宋体" w:hAnsi="宋体" w:hint="eastAsia"/>
          <w:sz w:val="24"/>
          <w:szCs w:val="24"/>
        </w:rPr>
        <w:t>、</w:t>
      </w:r>
      <w:r w:rsidRPr="00F142ED">
        <w:rPr>
          <w:rFonts w:ascii="宋体" w:eastAsia="宋体" w:hAnsi="宋体" w:hint="eastAsia"/>
          <w:sz w:val="24"/>
          <w:szCs w:val="24"/>
        </w:rPr>
        <w:t>光照强度宜连续</w:t>
      </w:r>
      <w:r w:rsidR="00E33564">
        <w:rPr>
          <w:rFonts w:ascii="宋体" w:eastAsia="宋体" w:hAnsi="宋体" w:hint="eastAsia"/>
          <w:sz w:val="24"/>
          <w:szCs w:val="24"/>
        </w:rPr>
        <w:t>或分段</w:t>
      </w:r>
      <w:r w:rsidRPr="00F142ED">
        <w:rPr>
          <w:rFonts w:ascii="宋体" w:eastAsia="宋体" w:hAnsi="宋体" w:hint="eastAsia"/>
          <w:sz w:val="24"/>
          <w:szCs w:val="24"/>
        </w:rPr>
        <w:t>可调</w:t>
      </w:r>
      <w:r w:rsidR="006F2C4F" w:rsidRPr="00F142ED">
        <w:rPr>
          <w:rFonts w:ascii="宋体" w:eastAsia="宋体" w:hAnsi="宋体" w:hint="eastAsia"/>
          <w:sz w:val="24"/>
          <w:szCs w:val="24"/>
        </w:rPr>
        <w:t>。</w:t>
      </w:r>
    </w:p>
    <w:p w14:paraId="7F346E67" w14:textId="52CC3455" w:rsidR="00000B99" w:rsidRPr="00F142ED" w:rsidRDefault="006F2C4F"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 xml:space="preserve">.4.3 </w:t>
      </w:r>
      <w:r w:rsidR="00000B99" w:rsidRPr="00F142ED">
        <w:rPr>
          <w:rFonts w:ascii="宋体" w:eastAsia="宋体" w:hAnsi="宋体" w:hint="eastAsia"/>
          <w:sz w:val="24"/>
          <w:szCs w:val="24"/>
        </w:rPr>
        <w:t>健康照明控制系统</w:t>
      </w:r>
      <w:proofErr w:type="gramStart"/>
      <w:r w:rsidR="00000B99" w:rsidRPr="00F142ED">
        <w:rPr>
          <w:rFonts w:ascii="宋体" w:eastAsia="宋体" w:hAnsi="宋体" w:hint="eastAsia"/>
          <w:sz w:val="24"/>
          <w:szCs w:val="24"/>
        </w:rPr>
        <w:t>宜主动</w:t>
      </w:r>
      <w:proofErr w:type="gramEnd"/>
      <w:r w:rsidR="00000B99" w:rsidRPr="00F142ED">
        <w:rPr>
          <w:rFonts w:ascii="宋体" w:eastAsia="宋体" w:hAnsi="宋体" w:hint="eastAsia"/>
          <w:sz w:val="24"/>
          <w:szCs w:val="24"/>
        </w:rPr>
        <w:t>获取人因数据信息进行反馈，</w:t>
      </w:r>
      <w:r w:rsidR="00B94188" w:rsidRPr="00F142ED">
        <w:rPr>
          <w:rFonts w:ascii="宋体" w:eastAsia="宋体" w:hAnsi="宋体" w:hint="eastAsia"/>
          <w:sz w:val="24"/>
          <w:szCs w:val="24"/>
        </w:rPr>
        <w:t>实现</w:t>
      </w:r>
      <w:r w:rsidR="00000B99" w:rsidRPr="00F142ED">
        <w:rPr>
          <w:rFonts w:ascii="宋体" w:eastAsia="宋体" w:hAnsi="宋体" w:hint="eastAsia"/>
          <w:sz w:val="24"/>
          <w:szCs w:val="24"/>
        </w:rPr>
        <w:t>健康照明</w:t>
      </w:r>
      <w:r w:rsidR="00000B99" w:rsidRPr="00F142ED">
        <w:rPr>
          <w:rFonts w:ascii="宋体" w:eastAsia="宋体" w:hAnsi="宋体"/>
          <w:sz w:val="24"/>
          <w:szCs w:val="24"/>
        </w:rPr>
        <w:t>的动态控制。</w:t>
      </w:r>
    </w:p>
    <w:p w14:paraId="51A7354A" w14:textId="01648DCC"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67" w:name="_Toc111044433"/>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.5</w:t>
      </w:r>
      <w:r w:rsidR="00851FD1">
        <w:rPr>
          <w:rFonts w:ascii="Times New Roman" w:eastAsia="黑体" w:hAnsi="Times New Roman" w:cs="Times New Roman"/>
          <w:b w:val="0"/>
          <w:kern w:val="0"/>
          <w:sz w:val="24"/>
        </w:rPr>
        <w:t xml:space="preserve"> </w:t>
      </w:r>
      <w:r w:rsidRPr="00F142ED">
        <w:rPr>
          <w:rFonts w:ascii="Times New Roman" w:eastAsia="黑体" w:hAnsi="Times New Roman" w:cs="Times New Roman"/>
          <w:b w:val="0"/>
          <w:kern w:val="0"/>
          <w:sz w:val="24"/>
        </w:rPr>
        <w:t>测试认证</w:t>
      </w:r>
      <w:bookmarkEnd w:id="67"/>
    </w:p>
    <w:p w14:paraId="16B4279C" w14:textId="2A6EDD99" w:rsidR="00000B99"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.5.1</w:t>
      </w:r>
      <w:r w:rsidR="00647A12">
        <w:rPr>
          <w:rFonts w:ascii="宋体" w:eastAsia="宋体" w:hAnsi="宋体"/>
          <w:b/>
          <w:bCs/>
          <w:sz w:val="24"/>
          <w:szCs w:val="24"/>
        </w:rPr>
        <w:t xml:space="preserve"> </w:t>
      </w:r>
      <w:r w:rsidRPr="00F142ED">
        <w:rPr>
          <w:rFonts w:ascii="宋体" w:eastAsia="宋体" w:hAnsi="宋体" w:hint="eastAsia"/>
          <w:sz w:val="24"/>
          <w:szCs w:val="24"/>
        </w:rPr>
        <w:t>健康</w:t>
      </w:r>
      <w:r w:rsidRPr="00F142ED">
        <w:rPr>
          <w:rFonts w:ascii="宋体" w:eastAsia="宋体" w:hAnsi="宋体"/>
          <w:sz w:val="24"/>
          <w:szCs w:val="24"/>
        </w:rPr>
        <w:t>照明产品</w:t>
      </w:r>
      <w:r w:rsidRPr="00F142ED">
        <w:rPr>
          <w:rFonts w:ascii="宋体" w:eastAsia="宋体" w:hAnsi="宋体" w:hint="eastAsia"/>
          <w:sz w:val="24"/>
          <w:szCs w:val="24"/>
        </w:rPr>
        <w:t>的测试认证</w:t>
      </w:r>
      <w:r w:rsidR="006210D3">
        <w:rPr>
          <w:rFonts w:ascii="宋体" w:eastAsia="宋体" w:hAnsi="宋体" w:hint="eastAsia"/>
          <w:sz w:val="24"/>
          <w:szCs w:val="24"/>
        </w:rPr>
        <w:t>应符合下列规定</w:t>
      </w:r>
      <w:r w:rsidRPr="00F142ED">
        <w:rPr>
          <w:rFonts w:ascii="宋体" w:eastAsia="宋体" w:hAnsi="宋体" w:hint="eastAsia"/>
          <w:sz w:val="24"/>
          <w:szCs w:val="24"/>
        </w:rPr>
        <w:t>：</w:t>
      </w:r>
    </w:p>
    <w:p w14:paraId="18604957" w14:textId="52F84919" w:rsidR="00000B99" w:rsidRPr="00E37795" w:rsidRDefault="00000B99" w:rsidP="0067507A">
      <w:pPr>
        <w:widowControl/>
        <w:adjustRightInd w:val="0"/>
        <w:snapToGrid w:val="0"/>
        <w:spacing w:line="360" w:lineRule="auto"/>
        <w:ind w:firstLineChars="200" w:firstLine="482"/>
        <w:jc w:val="left"/>
        <w:rPr>
          <w:rFonts w:ascii="Times New Roman" w:eastAsia="宋体" w:hAnsi="Times New Roman" w:cs="Times New Roman"/>
          <w:bCs/>
          <w:sz w:val="24"/>
          <w:szCs w:val="21"/>
        </w:rPr>
      </w:pPr>
      <w:r w:rsidRPr="00E73D99">
        <w:rPr>
          <w:rFonts w:ascii="Times New Roman" w:eastAsia="宋体" w:hAnsi="Times New Roman" w:cs="Times New Roman"/>
          <w:b/>
          <w:sz w:val="24"/>
          <w:szCs w:val="21"/>
        </w:rPr>
        <w:t xml:space="preserve">1 </w:t>
      </w:r>
      <w:r w:rsidRPr="00E37795">
        <w:rPr>
          <w:rFonts w:ascii="Times New Roman" w:eastAsia="宋体" w:hAnsi="Times New Roman" w:cs="Times New Roman" w:hint="eastAsia"/>
          <w:bCs/>
          <w:sz w:val="24"/>
          <w:szCs w:val="21"/>
        </w:rPr>
        <w:t>健康</w:t>
      </w:r>
      <w:r w:rsidRPr="00E37795">
        <w:rPr>
          <w:rFonts w:ascii="Times New Roman" w:eastAsia="宋体" w:hAnsi="Times New Roman" w:cs="Times New Roman"/>
          <w:bCs/>
          <w:sz w:val="24"/>
          <w:szCs w:val="21"/>
        </w:rPr>
        <w:t>照明</w:t>
      </w:r>
      <w:r w:rsidRPr="00E37795">
        <w:rPr>
          <w:rFonts w:ascii="Times New Roman" w:eastAsia="宋体" w:hAnsi="Times New Roman" w:cs="Times New Roman" w:hint="eastAsia"/>
          <w:bCs/>
          <w:sz w:val="24"/>
          <w:szCs w:val="21"/>
        </w:rPr>
        <w:t>系统</w:t>
      </w:r>
      <w:r w:rsidR="0048279B" w:rsidRPr="00E37795">
        <w:rPr>
          <w:rFonts w:ascii="Times New Roman" w:eastAsia="宋体" w:hAnsi="Times New Roman" w:cs="Times New Roman" w:hint="eastAsia"/>
          <w:bCs/>
          <w:sz w:val="24"/>
          <w:szCs w:val="21"/>
        </w:rPr>
        <w:t>应进行</w:t>
      </w:r>
      <w:r w:rsidRPr="00E37795">
        <w:rPr>
          <w:rFonts w:ascii="Times New Roman" w:eastAsia="宋体" w:hAnsi="Times New Roman" w:cs="Times New Roman" w:hint="eastAsia"/>
          <w:bCs/>
          <w:sz w:val="24"/>
          <w:szCs w:val="21"/>
        </w:rPr>
        <w:t>健康照明认证</w:t>
      </w:r>
      <w:r w:rsidR="00B94188" w:rsidRPr="00E37795">
        <w:rPr>
          <w:rFonts w:ascii="Times New Roman" w:eastAsia="宋体" w:hAnsi="Times New Roman" w:cs="Times New Roman" w:hint="eastAsia"/>
          <w:bCs/>
          <w:sz w:val="24"/>
          <w:szCs w:val="21"/>
        </w:rPr>
        <w:t>（</w:t>
      </w:r>
      <w:r w:rsidR="00B94188" w:rsidRPr="00E37795">
        <w:rPr>
          <w:rFonts w:ascii="Times New Roman" w:eastAsia="宋体" w:hAnsi="Times New Roman" w:cs="Times New Roman"/>
          <w:bCs/>
          <w:sz w:val="24"/>
          <w:szCs w:val="21"/>
        </w:rPr>
        <w:t>Qualification of Health Lighting</w:t>
      </w:r>
      <w:r w:rsidR="00B94188" w:rsidRPr="00E37795">
        <w:rPr>
          <w:rFonts w:ascii="Times New Roman" w:eastAsia="宋体" w:hAnsi="Times New Roman" w:cs="Times New Roman" w:hint="eastAsia"/>
          <w:bCs/>
          <w:sz w:val="24"/>
          <w:szCs w:val="21"/>
        </w:rPr>
        <w:t>，</w:t>
      </w:r>
      <w:r w:rsidR="00B94188" w:rsidRPr="00E37795">
        <w:rPr>
          <w:rFonts w:ascii="Times New Roman" w:eastAsia="宋体" w:hAnsi="Times New Roman" w:cs="Times New Roman" w:hint="eastAsia"/>
          <w:bCs/>
          <w:sz w:val="24"/>
          <w:szCs w:val="21"/>
        </w:rPr>
        <w:t>Q</w:t>
      </w:r>
      <w:r w:rsidR="00B94188" w:rsidRPr="00E37795">
        <w:rPr>
          <w:rFonts w:ascii="Times New Roman" w:eastAsia="宋体" w:hAnsi="Times New Roman" w:cs="Times New Roman"/>
          <w:bCs/>
          <w:sz w:val="24"/>
          <w:szCs w:val="21"/>
        </w:rPr>
        <w:t>HL</w:t>
      </w:r>
      <w:r w:rsidR="00B94188" w:rsidRPr="00E37795">
        <w:rPr>
          <w:rFonts w:ascii="Times New Roman" w:eastAsia="宋体" w:hAnsi="Times New Roman" w:cs="Times New Roman" w:hint="eastAsia"/>
          <w:bCs/>
          <w:sz w:val="24"/>
          <w:szCs w:val="21"/>
        </w:rPr>
        <w:t>）</w:t>
      </w:r>
      <w:r w:rsidRPr="00E37795">
        <w:rPr>
          <w:rFonts w:ascii="Times New Roman" w:eastAsia="宋体" w:hAnsi="Times New Roman" w:cs="Times New Roman" w:hint="eastAsia"/>
          <w:bCs/>
          <w:sz w:val="24"/>
          <w:szCs w:val="21"/>
        </w:rPr>
        <w:t>；</w:t>
      </w:r>
    </w:p>
    <w:p w14:paraId="40EA54E3" w14:textId="4759D9FF" w:rsidR="00000B99" w:rsidRPr="00E73D99" w:rsidRDefault="00000B99" w:rsidP="0067507A">
      <w:pPr>
        <w:widowControl/>
        <w:adjustRightInd w:val="0"/>
        <w:snapToGrid w:val="0"/>
        <w:spacing w:line="360" w:lineRule="auto"/>
        <w:ind w:firstLineChars="200" w:firstLine="482"/>
        <w:jc w:val="left"/>
        <w:rPr>
          <w:rFonts w:ascii="Times New Roman" w:eastAsia="宋体" w:hAnsi="Times New Roman" w:cs="Times New Roman"/>
          <w:b/>
          <w:sz w:val="24"/>
          <w:szCs w:val="21"/>
        </w:rPr>
      </w:pPr>
      <w:r w:rsidRPr="00E73D99">
        <w:rPr>
          <w:rFonts w:ascii="Times New Roman" w:eastAsia="宋体" w:hAnsi="Times New Roman" w:cs="Times New Roman" w:hint="eastAsia"/>
          <w:b/>
          <w:sz w:val="24"/>
          <w:szCs w:val="21"/>
        </w:rPr>
        <w:t>2</w:t>
      </w:r>
      <w:r w:rsidRPr="00E73D99">
        <w:rPr>
          <w:rFonts w:ascii="Times New Roman" w:eastAsia="宋体" w:hAnsi="Times New Roman" w:cs="Times New Roman"/>
          <w:b/>
          <w:sz w:val="24"/>
          <w:szCs w:val="21"/>
        </w:rPr>
        <w:t xml:space="preserve"> </w:t>
      </w:r>
      <w:r w:rsidRPr="00E37795">
        <w:rPr>
          <w:rFonts w:ascii="Times New Roman" w:eastAsia="宋体" w:hAnsi="Times New Roman" w:cs="Times New Roman" w:hint="eastAsia"/>
          <w:bCs/>
          <w:sz w:val="24"/>
          <w:szCs w:val="21"/>
        </w:rPr>
        <w:t>灯具产品、附件和控制设备</w:t>
      </w:r>
      <w:r w:rsidR="00484F76" w:rsidRPr="00E37795">
        <w:rPr>
          <w:rFonts w:ascii="Times New Roman" w:eastAsia="宋体" w:hAnsi="Times New Roman" w:cs="Times New Roman" w:hint="eastAsia"/>
          <w:bCs/>
          <w:sz w:val="24"/>
          <w:szCs w:val="21"/>
        </w:rPr>
        <w:t>应满足现行国家标准《建筑照明设计标准》</w:t>
      </w:r>
      <w:r w:rsidR="005C38C4">
        <w:rPr>
          <w:rFonts w:ascii="Times New Roman" w:eastAsia="宋体" w:hAnsi="Times New Roman" w:cs="Times New Roman" w:hint="eastAsia"/>
          <w:bCs/>
          <w:sz w:val="24"/>
          <w:szCs w:val="21"/>
        </w:rPr>
        <w:t>GB/T 50034</w:t>
      </w:r>
      <w:r w:rsidR="00484F76" w:rsidRPr="00E37795">
        <w:rPr>
          <w:rFonts w:ascii="Times New Roman" w:eastAsia="宋体" w:hAnsi="Times New Roman" w:cs="Times New Roman" w:hint="eastAsia"/>
          <w:bCs/>
          <w:sz w:val="24"/>
          <w:szCs w:val="21"/>
        </w:rPr>
        <w:t>的认证要求</w:t>
      </w:r>
      <w:r w:rsidRPr="00E37795">
        <w:rPr>
          <w:rFonts w:ascii="Times New Roman" w:eastAsia="宋体" w:hAnsi="Times New Roman" w:cs="Times New Roman" w:hint="eastAsia"/>
          <w:bCs/>
          <w:sz w:val="24"/>
          <w:szCs w:val="21"/>
        </w:rPr>
        <w:t>；</w:t>
      </w:r>
    </w:p>
    <w:p w14:paraId="0F882378" w14:textId="42ED84D5" w:rsidR="007F5D67" w:rsidRPr="00647A12" w:rsidRDefault="00000B99" w:rsidP="00647A12">
      <w:pPr>
        <w:widowControl/>
        <w:adjustRightInd w:val="0"/>
        <w:snapToGrid w:val="0"/>
        <w:spacing w:line="360" w:lineRule="auto"/>
        <w:ind w:firstLineChars="200" w:firstLine="482"/>
        <w:jc w:val="left"/>
        <w:rPr>
          <w:bCs/>
        </w:rPr>
      </w:pPr>
      <w:r w:rsidRPr="00E73D99">
        <w:rPr>
          <w:rFonts w:ascii="Times New Roman" w:eastAsia="宋体" w:hAnsi="Times New Roman" w:cs="Times New Roman"/>
          <w:b/>
          <w:sz w:val="24"/>
          <w:szCs w:val="21"/>
        </w:rPr>
        <w:lastRenderedPageBreak/>
        <w:t xml:space="preserve">3 </w:t>
      </w:r>
      <w:r w:rsidRPr="00E37795">
        <w:rPr>
          <w:rFonts w:ascii="Times New Roman" w:eastAsia="宋体" w:hAnsi="Times New Roman" w:cs="Times New Roman" w:hint="eastAsia"/>
          <w:bCs/>
          <w:sz w:val="24"/>
          <w:szCs w:val="21"/>
        </w:rPr>
        <w:t>照明灯具、镇流器等电器产品</w:t>
      </w:r>
      <w:r w:rsidR="00484F76" w:rsidRPr="00E37795">
        <w:rPr>
          <w:rFonts w:ascii="Times New Roman" w:eastAsia="宋体" w:hAnsi="Times New Roman" w:cs="Times New Roman" w:hint="eastAsia"/>
          <w:bCs/>
          <w:sz w:val="24"/>
          <w:szCs w:val="21"/>
        </w:rPr>
        <w:t>应</w:t>
      </w:r>
      <w:r w:rsidRPr="00E37795">
        <w:rPr>
          <w:rFonts w:ascii="Times New Roman" w:eastAsia="宋体" w:hAnsi="Times New Roman" w:cs="Times New Roman" w:hint="eastAsia"/>
          <w:bCs/>
          <w:sz w:val="24"/>
          <w:szCs w:val="21"/>
        </w:rPr>
        <w:t>获得不低于能效等级</w:t>
      </w:r>
      <w:r w:rsidRPr="00E37795">
        <w:rPr>
          <w:rFonts w:ascii="Times New Roman" w:eastAsia="宋体" w:hAnsi="Times New Roman" w:cs="Times New Roman" w:hint="eastAsia"/>
          <w:bCs/>
          <w:sz w:val="24"/>
          <w:szCs w:val="21"/>
        </w:rPr>
        <w:t>2</w:t>
      </w:r>
      <w:r w:rsidRPr="00E37795">
        <w:rPr>
          <w:rFonts w:ascii="Times New Roman" w:eastAsia="宋体" w:hAnsi="Times New Roman" w:cs="Times New Roman" w:hint="eastAsia"/>
          <w:bCs/>
          <w:sz w:val="24"/>
          <w:szCs w:val="21"/>
        </w:rPr>
        <w:t>级的认证</w:t>
      </w:r>
      <w:r w:rsidR="00484F76" w:rsidRPr="00E37795">
        <w:rPr>
          <w:rFonts w:ascii="Times New Roman" w:eastAsia="宋体" w:hAnsi="Times New Roman" w:cs="Times New Roman" w:hint="eastAsia"/>
          <w:bCs/>
          <w:sz w:val="24"/>
          <w:szCs w:val="21"/>
        </w:rPr>
        <w:t>。</w:t>
      </w:r>
    </w:p>
    <w:p w14:paraId="776A9FD3" w14:textId="09A06CAE" w:rsidR="00000B99" w:rsidRPr="00F142ED" w:rsidRDefault="00000B99" w:rsidP="00000B99">
      <w:pPr>
        <w:pStyle w:val="2"/>
        <w:spacing w:line="400" w:lineRule="exact"/>
        <w:ind w:left="284" w:hanging="284"/>
        <w:jc w:val="center"/>
        <w:rPr>
          <w:rFonts w:ascii="Times New Roman" w:eastAsia="黑体" w:hAnsi="Times New Roman" w:cs="Times New Roman"/>
          <w:b w:val="0"/>
          <w:kern w:val="0"/>
          <w:sz w:val="24"/>
        </w:rPr>
      </w:pPr>
      <w:bookmarkStart w:id="68" w:name="_Toc111044434"/>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.6</w:t>
      </w:r>
      <w:r w:rsidR="00851FD1">
        <w:rPr>
          <w:rFonts w:ascii="Times New Roman" w:eastAsia="黑体" w:hAnsi="Times New Roman" w:cs="Times New Roman"/>
          <w:b w:val="0"/>
          <w:kern w:val="0"/>
          <w:sz w:val="24"/>
        </w:rPr>
        <w:t xml:space="preserve"> </w:t>
      </w:r>
      <w:r w:rsidRPr="00F142ED">
        <w:rPr>
          <w:rFonts w:ascii="Times New Roman" w:eastAsia="黑体" w:hAnsi="Times New Roman" w:cs="Times New Roman"/>
          <w:b w:val="0"/>
          <w:kern w:val="0"/>
          <w:sz w:val="24"/>
        </w:rPr>
        <w:t>示范应用与使用后评估</w:t>
      </w:r>
      <w:bookmarkEnd w:id="68"/>
    </w:p>
    <w:p w14:paraId="50825AE3" w14:textId="03DC0315" w:rsidR="00000B99" w:rsidRPr="00F142ED" w:rsidRDefault="00000B99"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.6.1</w:t>
      </w:r>
      <w:r w:rsidR="00647A12">
        <w:rPr>
          <w:rFonts w:ascii="宋体" w:eastAsia="宋体" w:hAnsi="宋体"/>
          <w:b/>
          <w:bCs/>
          <w:sz w:val="24"/>
          <w:szCs w:val="24"/>
        </w:rPr>
        <w:t xml:space="preserve"> </w:t>
      </w:r>
      <w:r w:rsidRPr="00F142ED">
        <w:rPr>
          <w:rFonts w:ascii="宋体" w:eastAsia="宋体" w:hAnsi="宋体" w:hint="eastAsia"/>
          <w:sz w:val="24"/>
          <w:szCs w:val="24"/>
        </w:rPr>
        <w:t>健康照明系统应进行示范应用和使用后评估。</w:t>
      </w:r>
    </w:p>
    <w:p w14:paraId="5A80EDCD" w14:textId="3E89C6E0" w:rsidR="00000B99" w:rsidRPr="00647A12" w:rsidRDefault="00000B99" w:rsidP="007F5D67">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.6.2</w:t>
      </w:r>
      <w:r w:rsidRPr="00F142ED">
        <w:rPr>
          <w:rFonts w:ascii="宋体" w:eastAsia="宋体" w:hAnsi="宋体"/>
          <w:sz w:val="24"/>
          <w:szCs w:val="24"/>
        </w:rPr>
        <w:t xml:space="preserve"> </w:t>
      </w:r>
      <w:r w:rsidRPr="00F142ED">
        <w:rPr>
          <w:rFonts w:ascii="宋体" w:eastAsia="宋体" w:hAnsi="宋体" w:hint="eastAsia"/>
          <w:sz w:val="24"/>
          <w:szCs w:val="24"/>
        </w:rPr>
        <w:t>使用后评估应</w:t>
      </w:r>
      <w:r w:rsidR="00FE5789">
        <w:rPr>
          <w:rFonts w:ascii="宋体" w:eastAsia="宋体" w:hAnsi="宋体" w:hint="eastAsia"/>
          <w:sz w:val="24"/>
          <w:szCs w:val="24"/>
        </w:rPr>
        <w:t>包含评估前技术会议、现场踏勘与评估指标采集、评估结果汇报、评估结果公示四个步骤</w:t>
      </w:r>
      <w:r w:rsidRPr="00F142ED">
        <w:rPr>
          <w:rFonts w:ascii="宋体" w:eastAsia="宋体" w:hAnsi="宋体"/>
          <w:sz w:val="24"/>
          <w:szCs w:val="24"/>
        </w:rPr>
        <w:t>。</w:t>
      </w:r>
    </w:p>
    <w:p w14:paraId="094FEBC5" w14:textId="6B412DDF" w:rsidR="001D5D32" w:rsidRPr="00F142ED" w:rsidRDefault="001D5D32" w:rsidP="0067507A">
      <w:pPr>
        <w:spacing w:line="360" w:lineRule="auto"/>
        <w:rPr>
          <w:rFonts w:ascii="宋体" w:eastAsia="宋体" w:hAnsi="宋体"/>
          <w:sz w:val="24"/>
          <w:szCs w:val="24"/>
        </w:rPr>
      </w:pPr>
      <w:r w:rsidRPr="00F142ED">
        <w:rPr>
          <w:rFonts w:ascii="宋体" w:eastAsia="宋体" w:hAnsi="宋体" w:hint="eastAsia"/>
          <w:b/>
          <w:bCs/>
          <w:sz w:val="24"/>
          <w:szCs w:val="24"/>
        </w:rPr>
        <w:t>8</w:t>
      </w:r>
      <w:r w:rsidRPr="00F142ED">
        <w:rPr>
          <w:rFonts w:ascii="宋体" w:eastAsia="宋体" w:hAnsi="宋体"/>
          <w:b/>
          <w:bCs/>
          <w:sz w:val="24"/>
          <w:szCs w:val="24"/>
        </w:rPr>
        <w:t>.6.</w:t>
      </w:r>
      <w:r w:rsidR="00E94F26" w:rsidRPr="00F142ED">
        <w:rPr>
          <w:rFonts w:ascii="宋体" w:eastAsia="宋体" w:hAnsi="宋体"/>
          <w:b/>
          <w:bCs/>
          <w:sz w:val="24"/>
          <w:szCs w:val="24"/>
        </w:rPr>
        <w:t>3</w:t>
      </w:r>
      <w:r w:rsidRPr="00F142ED">
        <w:rPr>
          <w:rFonts w:ascii="宋体" w:eastAsia="宋体" w:hAnsi="宋体"/>
          <w:b/>
          <w:bCs/>
          <w:sz w:val="24"/>
          <w:szCs w:val="24"/>
        </w:rPr>
        <w:t xml:space="preserve"> </w:t>
      </w:r>
      <w:r w:rsidRPr="00F142ED">
        <w:rPr>
          <w:rFonts w:ascii="宋体" w:eastAsia="宋体" w:hAnsi="宋体" w:hint="eastAsia"/>
          <w:sz w:val="24"/>
          <w:szCs w:val="24"/>
        </w:rPr>
        <w:t>使用后评估应包含描述式、调查式和诊断式三种类型</w:t>
      </w:r>
      <w:r w:rsidR="00647A12">
        <w:rPr>
          <w:rFonts w:ascii="宋体" w:eastAsia="宋体" w:hAnsi="宋体" w:hint="eastAsia"/>
          <w:sz w:val="24"/>
          <w:szCs w:val="24"/>
        </w:rPr>
        <w:t>。</w:t>
      </w:r>
    </w:p>
    <w:p w14:paraId="59736F8C" w14:textId="30118AF6" w:rsidR="00160364" w:rsidRPr="00E37795" w:rsidRDefault="0027683A" w:rsidP="0067507A">
      <w:pPr>
        <w:spacing w:line="360" w:lineRule="auto"/>
        <w:rPr>
          <w:rFonts w:ascii="宋体" w:eastAsia="宋体" w:hAnsi="宋体"/>
          <w:sz w:val="24"/>
          <w:szCs w:val="24"/>
        </w:rPr>
      </w:pPr>
      <w:r w:rsidRPr="00F142ED">
        <w:rPr>
          <w:rFonts w:ascii="宋体" w:eastAsia="宋体" w:hAnsi="宋体"/>
          <w:b/>
          <w:bCs/>
          <w:sz w:val="24"/>
          <w:szCs w:val="24"/>
        </w:rPr>
        <w:t>8.6.</w:t>
      </w:r>
      <w:r w:rsidR="00160364" w:rsidRPr="00F142ED">
        <w:rPr>
          <w:rFonts w:ascii="宋体" w:eastAsia="宋体" w:hAnsi="宋体"/>
          <w:b/>
          <w:bCs/>
          <w:sz w:val="24"/>
          <w:szCs w:val="24"/>
        </w:rPr>
        <w:t>4</w:t>
      </w:r>
      <w:r w:rsidRPr="00F142ED">
        <w:rPr>
          <w:rFonts w:ascii="宋体" w:eastAsia="宋体" w:hAnsi="宋体"/>
          <w:sz w:val="24"/>
          <w:szCs w:val="24"/>
        </w:rPr>
        <w:t xml:space="preserve"> </w:t>
      </w:r>
      <w:r w:rsidRPr="00F142ED">
        <w:rPr>
          <w:rFonts w:ascii="宋体" w:eastAsia="宋体" w:hAnsi="宋体" w:hint="eastAsia"/>
          <w:sz w:val="24"/>
          <w:szCs w:val="24"/>
        </w:rPr>
        <w:t>对不同类型的建筑，</w:t>
      </w:r>
      <w:r w:rsidRPr="00F142ED">
        <w:rPr>
          <w:rFonts w:ascii="宋体" w:eastAsia="宋体" w:hAnsi="宋体"/>
          <w:sz w:val="24"/>
          <w:szCs w:val="24"/>
        </w:rPr>
        <w:t>使用后评估应</w:t>
      </w:r>
      <w:r w:rsidRPr="00F142ED">
        <w:rPr>
          <w:rFonts w:ascii="宋体" w:eastAsia="宋体" w:hAnsi="宋体" w:hint="eastAsia"/>
          <w:sz w:val="24"/>
          <w:szCs w:val="24"/>
        </w:rPr>
        <w:t>在方法和方向上有所侧重</w:t>
      </w:r>
      <w:r w:rsidR="00160364" w:rsidRPr="00F142ED">
        <w:rPr>
          <w:rFonts w:ascii="宋体" w:eastAsia="宋体" w:hAnsi="宋体" w:hint="eastAsia"/>
          <w:sz w:val="24"/>
          <w:szCs w:val="24"/>
        </w:rPr>
        <w:t>，见表8</w:t>
      </w:r>
      <w:r w:rsidR="00160364" w:rsidRPr="00F142ED">
        <w:rPr>
          <w:rFonts w:ascii="宋体" w:eastAsia="宋体" w:hAnsi="宋体"/>
          <w:sz w:val="24"/>
          <w:szCs w:val="24"/>
        </w:rPr>
        <w:t>.6.</w:t>
      </w:r>
      <w:r w:rsidR="00E37795">
        <w:rPr>
          <w:rFonts w:ascii="宋体" w:eastAsia="宋体" w:hAnsi="宋体"/>
          <w:sz w:val="24"/>
          <w:szCs w:val="24"/>
        </w:rPr>
        <w:t>4</w:t>
      </w:r>
      <w:r w:rsidRPr="00F142ED">
        <w:rPr>
          <w:rFonts w:ascii="宋体" w:eastAsia="宋体" w:hAnsi="宋体" w:hint="eastAsia"/>
          <w:sz w:val="24"/>
          <w:szCs w:val="24"/>
        </w:rPr>
        <w:t>。</w:t>
      </w:r>
    </w:p>
    <w:p w14:paraId="6FCAE387" w14:textId="5E558487" w:rsidR="00160364" w:rsidRPr="00F142ED" w:rsidRDefault="00160364" w:rsidP="00160364">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表</w:t>
      </w:r>
      <w:r w:rsidRPr="00F142ED">
        <w:rPr>
          <w:rFonts w:ascii="Times New Roman" w:eastAsia="黑体" w:hAnsi="Times New Roman" w:cs="Times New Roman" w:hint="eastAsia"/>
          <w:szCs w:val="21"/>
        </w:rPr>
        <w:t>8</w:t>
      </w:r>
      <w:r w:rsidRPr="00F142ED">
        <w:rPr>
          <w:rFonts w:ascii="Times New Roman" w:eastAsia="黑体" w:hAnsi="Times New Roman" w:cs="Times New Roman"/>
          <w:szCs w:val="21"/>
        </w:rPr>
        <w:t>.6.4</w:t>
      </w:r>
      <w:r w:rsidRPr="00F142ED">
        <w:rPr>
          <w:rFonts w:ascii="Times New Roman" w:eastAsia="黑体" w:hAnsi="Times New Roman" w:cs="Times New Roman" w:hint="eastAsia"/>
          <w:szCs w:val="21"/>
        </w:rPr>
        <w:t>不同类型建筑的使用后评估内容与方法</w:t>
      </w:r>
    </w:p>
    <w:tbl>
      <w:tblPr>
        <w:tblStyle w:val="ae"/>
        <w:tblW w:w="0" w:type="auto"/>
        <w:jc w:val="center"/>
        <w:tblLook w:val="04A0" w:firstRow="1" w:lastRow="0" w:firstColumn="1" w:lastColumn="0" w:noHBand="0" w:noVBand="1"/>
      </w:tblPr>
      <w:tblGrid>
        <w:gridCol w:w="1417"/>
        <w:gridCol w:w="4111"/>
        <w:gridCol w:w="2122"/>
      </w:tblGrid>
      <w:tr w:rsidR="00F142ED" w:rsidRPr="00F142ED" w14:paraId="3C9E9122" w14:textId="77777777" w:rsidTr="008C1780">
        <w:trPr>
          <w:jc w:val="center"/>
        </w:trPr>
        <w:tc>
          <w:tcPr>
            <w:tcW w:w="1417" w:type="dxa"/>
          </w:tcPr>
          <w:p w14:paraId="46B98B2C"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建筑类型</w:t>
            </w:r>
          </w:p>
        </w:tc>
        <w:tc>
          <w:tcPr>
            <w:tcW w:w="4111" w:type="dxa"/>
          </w:tcPr>
          <w:p w14:paraId="571CE8E1"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侧重内容</w:t>
            </w:r>
          </w:p>
        </w:tc>
        <w:tc>
          <w:tcPr>
            <w:tcW w:w="2122" w:type="dxa"/>
          </w:tcPr>
          <w:p w14:paraId="0B1EEE09"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方法</w:t>
            </w:r>
          </w:p>
        </w:tc>
      </w:tr>
      <w:tr w:rsidR="00F142ED" w:rsidRPr="00F142ED" w14:paraId="7C596C7A" w14:textId="77777777" w:rsidTr="008C1780">
        <w:trPr>
          <w:jc w:val="center"/>
        </w:trPr>
        <w:tc>
          <w:tcPr>
            <w:tcW w:w="1417" w:type="dxa"/>
          </w:tcPr>
          <w:p w14:paraId="2A32923B"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医院建筑</w:t>
            </w:r>
          </w:p>
        </w:tc>
        <w:tc>
          <w:tcPr>
            <w:tcW w:w="4111" w:type="dxa"/>
          </w:tcPr>
          <w:p w14:paraId="7120A2D8"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室内光环境质量，使用者节律健康</w:t>
            </w:r>
          </w:p>
        </w:tc>
        <w:tc>
          <w:tcPr>
            <w:tcW w:w="2122" w:type="dxa"/>
            <w:vMerge w:val="restart"/>
          </w:tcPr>
          <w:p w14:paraId="0C142844"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光环境参数等客观环境测量，使用者生理生化指标收集，访谈、行为观察和问卷等主观评价，能耗调查</w:t>
            </w:r>
          </w:p>
        </w:tc>
      </w:tr>
      <w:tr w:rsidR="00F142ED" w:rsidRPr="00F142ED" w14:paraId="03AC5384" w14:textId="77777777" w:rsidTr="008C1780">
        <w:trPr>
          <w:jc w:val="center"/>
        </w:trPr>
        <w:tc>
          <w:tcPr>
            <w:tcW w:w="1417" w:type="dxa"/>
          </w:tcPr>
          <w:p w14:paraId="0DA371DE"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proofErr w:type="gramStart"/>
            <w:r w:rsidRPr="007B782E">
              <w:rPr>
                <w:rFonts w:ascii="Times New Roman" w:eastAsia="宋体" w:hAnsi="Times New Roman" w:cs="Times New Roman" w:hint="eastAsia"/>
                <w:kern w:val="2"/>
                <w:sz w:val="21"/>
                <w:szCs w:val="21"/>
              </w:rPr>
              <w:t>适老空间</w:t>
            </w:r>
            <w:proofErr w:type="gramEnd"/>
          </w:p>
        </w:tc>
        <w:tc>
          <w:tcPr>
            <w:tcW w:w="4111" w:type="dxa"/>
          </w:tcPr>
          <w:p w14:paraId="52541AB4"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使用者安全舒适，使用者节律健康，居住光环境体验，节约能耗</w:t>
            </w:r>
          </w:p>
        </w:tc>
        <w:tc>
          <w:tcPr>
            <w:tcW w:w="2122" w:type="dxa"/>
            <w:vMerge/>
          </w:tcPr>
          <w:p w14:paraId="7F91490C" w14:textId="77777777" w:rsidR="0027683A" w:rsidRPr="00F142ED" w:rsidRDefault="0027683A" w:rsidP="008C1780">
            <w:pPr>
              <w:rPr>
                <w:rFonts w:ascii="Times New Roman" w:eastAsia="宋体" w:hAnsi="Times New Roman" w:cs="Times New Roman"/>
                <w:szCs w:val="21"/>
              </w:rPr>
            </w:pPr>
          </w:p>
        </w:tc>
      </w:tr>
      <w:tr w:rsidR="00F142ED" w:rsidRPr="00F142ED" w14:paraId="1E76050F" w14:textId="77777777" w:rsidTr="008C1780">
        <w:trPr>
          <w:jc w:val="center"/>
        </w:trPr>
        <w:tc>
          <w:tcPr>
            <w:tcW w:w="1417" w:type="dxa"/>
          </w:tcPr>
          <w:p w14:paraId="050C8FB3"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学校建筑</w:t>
            </w:r>
          </w:p>
        </w:tc>
        <w:tc>
          <w:tcPr>
            <w:tcW w:w="4111" w:type="dxa"/>
          </w:tcPr>
          <w:p w14:paraId="4DF187F7"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学生用眼健康，教学与学习效率，教室的室内光环境质量</w:t>
            </w:r>
          </w:p>
        </w:tc>
        <w:tc>
          <w:tcPr>
            <w:tcW w:w="2122" w:type="dxa"/>
            <w:vMerge/>
          </w:tcPr>
          <w:p w14:paraId="45F9E293" w14:textId="77777777" w:rsidR="0027683A" w:rsidRPr="00F142ED" w:rsidRDefault="0027683A" w:rsidP="008C1780">
            <w:pPr>
              <w:rPr>
                <w:rFonts w:ascii="Times New Roman" w:eastAsia="宋体" w:hAnsi="Times New Roman" w:cs="Times New Roman"/>
                <w:szCs w:val="21"/>
              </w:rPr>
            </w:pPr>
          </w:p>
        </w:tc>
      </w:tr>
      <w:tr w:rsidR="00F142ED" w:rsidRPr="00F142ED" w14:paraId="31CA93BB" w14:textId="77777777" w:rsidTr="008C1780">
        <w:trPr>
          <w:jc w:val="center"/>
        </w:trPr>
        <w:tc>
          <w:tcPr>
            <w:tcW w:w="1417" w:type="dxa"/>
          </w:tcPr>
          <w:p w14:paraId="30ACDA41"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办公建筑</w:t>
            </w:r>
          </w:p>
        </w:tc>
        <w:tc>
          <w:tcPr>
            <w:tcW w:w="4111" w:type="dxa"/>
          </w:tcPr>
          <w:p w14:paraId="723DC63A" w14:textId="11C020AA"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室内光环境质量，使用者舒适度，</w:t>
            </w:r>
            <w:r w:rsidR="00F96D43">
              <w:rPr>
                <w:rFonts w:ascii="Times New Roman" w:eastAsia="宋体" w:hAnsi="Times New Roman" w:cs="Times New Roman" w:hint="eastAsia"/>
                <w:kern w:val="2"/>
                <w:sz w:val="21"/>
                <w:szCs w:val="21"/>
              </w:rPr>
              <w:t>视觉功效，</w:t>
            </w:r>
            <w:r w:rsidRPr="007B782E">
              <w:rPr>
                <w:rFonts w:ascii="Times New Roman" w:eastAsia="宋体" w:hAnsi="Times New Roman" w:cs="Times New Roman" w:hint="eastAsia"/>
                <w:kern w:val="2"/>
                <w:sz w:val="21"/>
                <w:szCs w:val="21"/>
              </w:rPr>
              <w:t>节约能耗</w:t>
            </w:r>
          </w:p>
        </w:tc>
        <w:tc>
          <w:tcPr>
            <w:tcW w:w="2122" w:type="dxa"/>
            <w:vMerge/>
          </w:tcPr>
          <w:p w14:paraId="46EA9E60" w14:textId="77777777" w:rsidR="0027683A" w:rsidRPr="00F142ED" w:rsidRDefault="0027683A" w:rsidP="008C1780">
            <w:pPr>
              <w:rPr>
                <w:rFonts w:ascii="Times New Roman" w:eastAsia="宋体" w:hAnsi="Times New Roman" w:cs="Times New Roman"/>
                <w:szCs w:val="21"/>
              </w:rPr>
            </w:pPr>
          </w:p>
        </w:tc>
      </w:tr>
      <w:tr w:rsidR="00F142ED" w:rsidRPr="00F142ED" w14:paraId="7AF2854C" w14:textId="77777777" w:rsidTr="008C1780">
        <w:trPr>
          <w:jc w:val="center"/>
        </w:trPr>
        <w:tc>
          <w:tcPr>
            <w:tcW w:w="1417" w:type="dxa"/>
          </w:tcPr>
          <w:p w14:paraId="43923205"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住宅建筑</w:t>
            </w:r>
          </w:p>
        </w:tc>
        <w:tc>
          <w:tcPr>
            <w:tcW w:w="4111" w:type="dxa"/>
          </w:tcPr>
          <w:p w14:paraId="5A95AF6C"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使用者舒适度，使用者节律健康，居住光环境体验，节约能耗</w:t>
            </w:r>
          </w:p>
        </w:tc>
        <w:tc>
          <w:tcPr>
            <w:tcW w:w="2122" w:type="dxa"/>
            <w:vMerge/>
          </w:tcPr>
          <w:p w14:paraId="3B77B89F" w14:textId="77777777" w:rsidR="0027683A" w:rsidRPr="00F142ED" w:rsidRDefault="0027683A" w:rsidP="008C1780">
            <w:pPr>
              <w:rPr>
                <w:rFonts w:ascii="Times New Roman" w:eastAsia="宋体" w:hAnsi="Times New Roman" w:cs="Times New Roman"/>
                <w:szCs w:val="21"/>
              </w:rPr>
            </w:pPr>
          </w:p>
        </w:tc>
      </w:tr>
      <w:tr w:rsidR="00F142ED" w:rsidRPr="00F142ED" w14:paraId="465DCDBB" w14:textId="77777777" w:rsidTr="008C1780">
        <w:trPr>
          <w:jc w:val="center"/>
        </w:trPr>
        <w:tc>
          <w:tcPr>
            <w:tcW w:w="1417" w:type="dxa"/>
          </w:tcPr>
          <w:p w14:paraId="44F0B722"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工业建筑</w:t>
            </w:r>
          </w:p>
        </w:tc>
        <w:tc>
          <w:tcPr>
            <w:tcW w:w="4111" w:type="dxa"/>
          </w:tcPr>
          <w:p w14:paraId="61AE7D60"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工作效率，室内光环境质量，节约能耗</w:t>
            </w:r>
          </w:p>
        </w:tc>
        <w:tc>
          <w:tcPr>
            <w:tcW w:w="2122" w:type="dxa"/>
            <w:vMerge/>
          </w:tcPr>
          <w:p w14:paraId="7E0CA689" w14:textId="77777777" w:rsidR="0027683A" w:rsidRPr="00F142ED" w:rsidRDefault="0027683A" w:rsidP="008C1780">
            <w:pPr>
              <w:rPr>
                <w:rFonts w:ascii="Times New Roman" w:eastAsia="宋体" w:hAnsi="Times New Roman" w:cs="Times New Roman"/>
                <w:szCs w:val="21"/>
              </w:rPr>
            </w:pPr>
          </w:p>
        </w:tc>
      </w:tr>
      <w:tr w:rsidR="0027683A" w:rsidRPr="00F142ED" w14:paraId="11D6F3AD" w14:textId="77777777" w:rsidTr="008C1780">
        <w:trPr>
          <w:jc w:val="center"/>
        </w:trPr>
        <w:tc>
          <w:tcPr>
            <w:tcW w:w="1417" w:type="dxa"/>
          </w:tcPr>
          <w:p w14:paraId="17AA516F"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交通建筑</w:t>
            </w:r>
          </w:p>
        </w:tc>
        <w:tc>
          <w:tcPr>
            <w:tcW w:w="4111" w:type="dxa"/>
          </w:tcPr>
          <w:p w14:paraId="7C02C246" w14:textId="77777777" w:rsidR="0027683A" w:rsidRPr="007B782E" w:rsidRDefault="0027683A"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室内光环境质量，节约能耗</w:t>
            </w:r>
          </w:p>
        </w:tc>
        <w:tc>
          <w:tcPr>
            <w:tcW w:w="2122" w:type="dxa"/>
            <w:vMerge/>
          </w:tcPr>
          <w:p w14:paraId="10E3E50E" w14:textId="77777777" w:rsidR="0027683A" w:rsidRPr="00F142ED" w:rsidRDefault="0027683A" w:rsidP="008C1780">
            <w:pPr>
              <w:rPr>
                <w:rFonts w:ascii="Times New Roman" w:eastAsia="宋体" w:hAnsi="Times New Roman" w:cs="Times New Roman"/>
                <w:szCs w:val="21"/>
              </w:rPr>
            </w:pPr>
          </w:p>
        </w:tc>
      </w:tr>
    </w:tbl>
    <w:p w14:paraId="0970558E" w14:textId="77777777" w:rsidR="0027683A" w:rsidRPr="00F142ED" w:rsidRDefault="0027683A" w:rsidP="00000B99">
      <w:pPr>
        <w:spacing w:line="400" w:lineRule="exact"/>
        <w:rPr>
          <w:rFonts w:ascii="宋体" w:eastAsia="宋体" w:hAnsi="宋体" w:cs="Times New Roman"/>
          <w:kern w:val="0"/>
          <w:sz w:val="24"/>
          <w:szCs w:val="24"/>
        </w:rPr>
      </w:pPr>
    </w:p>
    <w:p w14:paraId="2EA4D391" w14:textId="5814796D" w:rsidR="00634469" w:rsidRPr="00F142ED" w:rsidRDefault="00634469">
      <w:pPr>
        <w:widowControl/>
        <w:jc w:val="left"/>
      </w:pPr>
      <w:r w:rsidRPr="00F142ED">
        <w:br w:type="page"/>
      </w:r>
    </w:p>
    <w:p w14:paraId="130F570A" w14:textId="77777777" w:rsidR="00494C2B" w:rsidRPr="00243F14" w:rsidRDefault="00494C2B" w:rsidP="00243F14">
      <w:pPr>
        <w:spacing w:after="240"/>
        <w:jc w:val="center"/>
        <w:outlineLvl w:val="0"/>
        <w:rPr>
          <w:rFonts w:ascii="黑体" w:eastAsia="黑体" w:hAnsi="黑体" w:cs="Times New Roman"/>
          <w:bCs/>
          <w:kern w:val="0"/>
          <w:sz w:val="36"/>
          <w:szCs w:val="32"/>
        </w:rPr>
      </w:pPr>
      <w:bookmarkStart w:id="69" w:name="_Toc111044435"/>
      <w:r w:rsidRPr="00243F14">
        <w:rPr>
          <w:rFonts w:ascii="黑体" w:eastAsia="黑体" w:hAnsi="黑体" w:cs="Times New Roman"/>
          <w:bCs/>
          <w:kern w:val="0"/>
          <w:sz w:val="36"/>
          <w:szCs w:val="32"/>
        </w:rPr>
        <w:lastRenderedPageBreak/>
        <w:t>9 健康照明智能控制系统设计</w:t>
      </w:r>
      <w:bookmarkEnd w:id="69"/>
    </w:p>
    <w:p w14:paraId="4E8AE962" w14:textId="6A761112" w:rsidR="00494C2B" w:rsidRPr="00F142ED" w:rsidRDefault="00494C2B" w:rsidP="00494C2B">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70" w:name="_Toc111044436"/>
      <w:r w:rsidRPr="00F142ED">
        <w:rPr>
          <w:rFonts w:ascii="Times New Roman" w:eastAsia="黑体" w:hAnsi="Times New Roman" w:cs="Times New Roman"/>
          <w:bCs/>
          <w:kern w:val="0"/>
          <w:sz w:val="24"/>
          <w:szCs w:val="32"/>
        </w:rPr>
        <w:t>9.1</w:t>
      </w:r>
      <w:r w:rsidR="00851FD1">
        <w:rPr>
          <w:rFonts w:ascii="Times New Roman" w:eastAsia="黑体" w:hAnsi="Times New Roman" w:cs="Times New Roman"/>
          <w:bCs/>
          <w:kern w:val="0"/>
          <w:sz w:val="24"/>
          <w:szCs w:val="32"/>
        </w:rPr>
        <w:t xml:space="preserve"> </w:t>
      </w:r>
      <w:r w:rsidRPr="00F142ED">
        <w:rPr>
          <w:rFonts w:ascii="Times New Roman" w:eastAsia="黑体" w:hAnsi="Times New Roman" w:cs="Times New Roman" w:hint="eastAsia"/>
          <w:bCs/>
          <w:kern w:val="0"/>
          <w:sz w:val="24"/>
          <w:szCs w:val="32"/>
        </w:rPr>
        <w:t>基本功能要求</w:t>
      </w:r>
      <w:bookmarkEnd w:id="70"/>
    </w:p>
    <w:p w14:paraId="42282AC5" w14:textId="51B72EB7"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9.1.1</w:t>
      </w:r>
      <w:r w:rsidR="00647A12">
        <w:rPr>
          <w:rFonts w:ascii="宋体" w:eastAsia="宋体" w:hAnsi="宋体"/>
          <w:b/>
          <w:bCs/>
          <w:sz w:val="24"/>
          <w:szCs w:val="24"/>
        </w:rPr>
        <w:t xml:space="preserve"> </w:t>
      </w:r>
      <w:r w:rsidRPr="00E37795">
        <w:rPr>
          <w:rFonts w:ascii="宋体" w:eastAsia="宋体" w:hAnsi="宋体" w:hint="eastAsia"/>
          <w:sz w:val="24"/>
          <w:szCs w:val="24"/>
        </w:rPr>
        <w:t>健康照明智能控制系统</w:t>
      </w:r>
      <w:r w:rsidR="00F96D43">
        <w:rPr>
          <w:rFonts w:ascii="宋体" w:eastAsia="宋体" w:hAnsi="宋体" w:hint="eastAsia"/>
          <w:sz w:val="24"/>
          <w:szCs w:val="24"/>
        </w:rPr>
        <w:t>可</w:t>
      </w:r>
      <w:r w:rsidRPr="00E37795">
        <w:rPr>
          <w:rFonts w:ascii="宋体" w:eastAsia="宋体" w:hAnsi="宋体" w:hint="eastAsia"/>
          <w:sz w:val="24"/>
          <w:szCs w:val="24"/>
        </w:rPr>
        <w:t>进行开关控制、调光控制、调色控制、天然采光控制、场景控制、联动控制、</w:t>
      </w:r>
      <w:proofErr w:type="gramStart"/>
      <w:r w:rsidR="00911AE0">
        <w:rPr>
          <w:rFonts w:ascii="宋体" w:eastAsia="宋体" w:hAnsi="宋体" w:hint="eastAsia"/>
          <w:sz w:val="24"/>
          <w:szCs w:val="24"/>
        </w:rPr>
        <w:t>本地/</w:t>
      </w:r>
      <w:proofErr w:type="gramEnd"/>
      <w:r w:rsidRPr="00E37795">
        <w:rPr>
          <w:rFonts w:ascii="宋体" w:eastAsia="宋体" w:hAnsi="宋体" w:hint="eastAsia"/>
          <w:sz w:val="24"/>
          <w:szCs w:val="24"/>
        </w:rPr>
        <w:t>远程控制、时序控制、节能控制和系统管理。</w:t>
      </w:r>
    </w:p>
    <w:p w14:paraId="317F2BF5" w14:textId="2B8F2622" w:rsidR="00494C2B" w:rsidRPr="00A95993" w:rsidRDefault="00494C2B" w:rsidP="001138BB">
      <w:pPr>
        <w:widowControl/>
        <w:adjustRightInd w:val="0"/>
        <w:snapToGrid w:val="0"/>
        <w:spacing w:line="360" w:lineRule="auto"/>
        <w:jc w:val="left"/>
        <w:rPr>
          <w:rFonts w:ascii="Times New Roman" w:eastAsia="宋体" w:hAnsi="Times New Roman" w:cs="Times New Roman"/>
          <w:b/>
          <w:sz w:val="24"/>
          <w:szCs w:val="21"/>
        </w:rPr>
      </w:pPr>
      <w:r w:rsidRPr="00E37795">
        <w:rPr>
          <w:rFonts w:ascii="宋体" w:eastAsia="宋体" w:hAnsi="宋体"/>
          <w:b/>
          <w:bCs/>
          <w:sz w:val="24"/>
          <w:szCs w:val="24"/>
        </w:rPr>
        <w:t>9.1.2</w:t>
      </w:r>
      <w:r w:rsidR="00647A12">
        <w:rPr>
          <w:rFonts w:ascii="宋体" w:eastAsia="宋体" w:hAnsi="宋体"/>
          <w:b/>
          <w:bCs/>
          <w:sz w:val="24"/>
          <w:szCs w:val="24"/>
        </w:rPr>
        <w:t xml:space="preserve"> </w:t>
      </w:r>
      <w:r w:rsidRPr="00E37795">
        <w:rPr>
          <w:rFonts w:ascii="宋体" w:eastAsia="宋体" w:hAnsi="宋体" w:hint="eastAsia"/>
          <w:sz w:val="24"/>
          <w:szCs w:val="24"/>
        </w:rPr>
        <w:t>调光切换过程灯光应保持动作一致，闪变指数</w:t>
      </w:r>
      <w:r w:rsidR="00A95993"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P</m:t>
            </m:r>
          </m:e>
          <m:sub>
            <m:r>
              <m:rPr>
                <m:nor/>
              </m:rPr>
              <w:rPr>
                <w:rFonts w:ascii="Cambria Math" w:eastAsia="宋体" w:hAnsi="Times New Roman" w:cs="Times New Roman"/>
                <w:sz w:val="24"/>
                <w:szCs w:val="21"/>
              </w:rPr>
              <m:t>st</m:t>
            </m:r>
            <m:ctrlPr>
              <w:rPr>
                <w:rFonts w:ascii="Cambria Math" w:eastAsia="宋体" w:hAnsi="Times New Roman" w:cs="Times New Roman"/>
                <w:sz w:val="24"/>
                <w:szCs w:val="21"/>
              </w:rPr>
            </m:ctrlPr>
          </m:sub>
          <m:sup>
            <m:r>
              <w:rPr>
                <w:rFonts w:ascii="Cambria Math" w:eastAsia="宋体" w:hAnsi="Times New Roman" w:cs="Times New Roman"/>
                <w:sz w:val="24"/>
                <w:szCs w:val="21"/>
              </w:rPr>
              <m:t>LM</m:t>
            </m:r>
          </m:sup>
        </m:sSubSup>
      </m:oMath>
      <w:r w:rsidR="00A95993" w:rsidRPr="00F142ED">
        <w:rPr>
          <w:rFonts w:ascii="Times New Roman" w:eastAsia="宋体" w:hAnsi="Times New Roman" w:cs="Times New Roman" w:hint="eastAsia"/>
          <w:sz w:val="24"/>
          <w:szCs w:val="21"/>
        </w:rPr>
        <w:t>）</w:t>
      </w:r>
      <w:r w:rsidRPr="00E37795">
        <w:rPr>
          <w:rFonts w:ascii="宋体" w:eastAsia="宋体" w:hAnsi="宋体"/>
          <w:sz w:val="24"/>
          <w:szCs w:val="24"/>
        </w:rPr>
        <w:t>不</w:t>
      </w:r>
      <w:r w:rsidR="00460F2A">
        <w:rPr>
          <w:rFonts w:ascii="宋体" w:eastAsia="宋体" w:hAnsi="宋体" w:hint="eastAsia"/>
          <w:sz w:val="24"/>
          <w:szCs w:val="24"/>
        </w:rPr>
        <w:t>应</w:t>
      </w:r>
      <w:r w:rsidRPr="00E37795">
        <w:rPr>
          <w:rFonts w:ascii="宋体" w:eastAsia="宋体" w:hAnsi="宋体"/>
          <w:sz w:val="24"/>
          <w:szCs w:val="24"/>
        </w:rPr>
        <w:t>大于1.0</w:t>
      </w:r>
      <w:r w:rsidRPr="00E37795">
        <w:rPr>
          <w:rFonts w:ascii="宋体" w:eastAsia="宋体" w:hAnsi="宋体" w:hint="eastAsia"/>
          <w:sz w:val="24"/>
          <w:szCs w:val="24"/>
        </w:rPr>
        <w:t>，频闪效应可视度</w:t>
      </w:r>
      <w:r w:rsidR="00A95993">
        <w:rPr>
          <w:rFonts w:ascii="Times New Roman" w:eastAsia="宋体" w:hAnsi="Times New Roman" w:cs="Times New Roman" w:hint="eastAsia"/>
          <w:bCs/>
          <w:sz w:val="24"/>
          <w:szCs w:val="21"/>
        </w:rPr>
        <w:t>（</w:t>
      </w:r>
      <w:r w:rsidR="00A95993" w:rsidRPr="00E73D99">
        <w:rPr>
          <w:rFonts w:ascii="Times New Roman" w:eastAsia="宋体" w:hAnsi="Times New Roman" w:cs="Times New Roman" w:hint="eastAsia"/>
          <w:bCs/>
          <w:sz w:val="24"/>
          <w:szCs w:val="21"/>
        </w:rPr>
        <w:t>SVM</w:t>
      </w:r>
      <w:r w:rsidR="00A95993">
        <w:rPr>
          <w:rFonts w:ascii="Times New Roman" w:eastAsia="宋体" w:hAnsi="Times New Roman" w:cs="Times New Roman" w:hint="eastAsia"/>
          <w:bCs/>
          <w:sz w:val="24"/>
          <w:szCs w:val="21"/>
        </w:rPr>
        <w:t>）</w:t>
      </w:r>
      <w:r w:rsidRPr="00E37795">
        <w:rPr>
          <w:rFonts w:ascii="宋体" w:eastAsia="宋体" w:hAnsi="宋体"/>
          <w:sz w:val="24"/>
          <w:szCs w:val="24"/>
        </w:rPr>
        <w:t>不</w:t>
      </w:r>
      <w:r w:rsidR="00460F2A">
        <w:rPr>
          <w:rFonts w:ascii="宋体" w:eastAsia="宋体" w:hAnsi="宋体" w:hint="eastAsia"/>
          <w:sz w:val="24"/>
          <w:szCs w:val="24"/>
        </w:rPr>
        <w:t>应</w:t>
      </w:r>
      <w:r w:rsidRPr="00E37795">
        <w:rPr>
          <w:rFonts w:ascii="宋体" w:eastAsia="宋体" w:hAnsi="宋体"/>
          <w:sz w:val="24"/>
          <w:szCs w:val="24"/>
        </w:rPr>
        <w:t>大于1.0</w:t>
      </w:r>
      <w:r w:rsidRPr="00E37795">
        <w:rPr>
          <w:rFonts w:ascii="宋体" w:eastAsia="宋体" w:hAnsi="宋体" w:hint="eastAsia"/>
          <w:sz w:val="24"/>
          <w:szCs w:val="24"/>
        </w:rPr>
        <w:t>。调光范围内应保持光源色度、显色指数、频闪、蓝光危害指标与设定值的偏差不</w:t>
      </w:r>
      <w:r w:rsidR="00460F2A">
        <w:rPr>
          <w:rFonts w:ascii="宋体" w:eastAsia="宋体" w:hAnsi="宋体" w:hint="eastAsia"/>
          <w:sz w:val="24"/>
          <w:szCs w:val="24"/>
        </w:rPr>
        <w:t>应</w:t>
      </w:r>
      <w:r w:rsidRPr="00E37795">
        <w:rPr>
          <w:rFonts w:ascii="宋体" w:eastAsia="宋体" w:hAnsi="宋体" w:hint="eastAsia"/>
          <w:sz w:val="24"/>
          <w:szCs w:val="24"/>
        </w:rPr>
        <w:t>大于</w:t>
      </w:r>
      <w:r w:rsidRPr="00E37795">
        <w:rPr>
          <w:rFonts w:ascii="宋体" w:eastAsia="宋体" w:hAnsi="宋体"/>
          <w:sz w:val="24"/>
          <w:szCs w:val="24"/>
        </w:rPr>
        <w:t>10%。</w:t>
      </w:r>
    </w:p>
    <w:p w14:paraId="27A876DF" w14:textId="43FEB50C" w:rsidR="00494C2B" w:rsidRPr="00E37795" w:rsidRDefault="00494C2B" w:rsidP="001138BB">
      <w:pPr>
        <w:spacing w:line="360" w:lineRule="auto"/>
        <w:rPr>
          <w:rFonts w:ascii="宋体" w:eastAsia="宋体" w:hAnsi="宋体"/>
          <w:sz w:val="24"/>
          <w:szCs w:val="24"/>
        </w:rPr>
      </w:pPr>
      <w:r w:rsidRPr="00E37795">
        <w:rPr>
          <w:rFonts w:ascii="宋体" w:eastAsia="宋体" w:hAnsi="宋体"/>
          <w:b/>
          <w:bCs/>
          <w:sz w:val="24"/>
          <w:szCs w:val="24"/>
        </w:rPr>
        <w:t>9.1.3</w:t>
      </w:r>
      <w:r w:rsidR="00647A12">
        <w:rPr>
          <w:rFonts w:ascii="宋体" w:eastAsia="宋体" w:hAnsi="宋体"/>
          <w:b/>
          <w:bCs/>
          <w:sz w:val="24"/>
          <w:szCs w:val="24"/>
        </w:rPr>
        <w:t xml:space="preserve"> </w:t>
      </w:r>
      <w:r w:rsidRPr="00E37795">
        <w:rPr>
          <w:rFonts w:ascii="宋体" w:eastAsia="宋体" w:hAnsi="宋体" w:hint="eastAsia"/>
          <w:sz w:val="24"/>
          <w:szCs w:val="24"/>
        </w:rPr>
        <w:t>调色控制系统应支持本地、</w:t>
      </w:r>
      <w:r w:rsidR="00CB3CF3">
        <w:rPr>
          <w:rFonts w:ascii="宋体" w:eastAsia="宋体" w:hAnsi="宋体" w:hint="eastAsia"/>
          <w:sz w:val="24"/>
          <w:szCs w:val="24"/>
        </w:rPr>
        <w:t>远程、</w:t>
      </w:r>
      <w:r w:rsidRPr="00E37795">
        <w:rPr>
          <w:rFonts w:ascii="宋体" w:eastAsia="宋体" w:hAnsi="宋体" w:hint="eastAsia"/>
          <w:sz w:val="24"/>
          <w:szCs w:val="24"/>
        </w:rPr>
        <w:t>分区域、分组调色温控制功能。调色温切换过程灯光应保持动作一致，</w:t>
      </w:r>
      <w:r w:rsidR="00A95993" w:rsidRPr="00E37795">
        <w:rPr>
          <w:rFonts w:ascii="宋体" w:eastAsia="宋体" w:hAnsi="宋体" w:hint="eastAsia"/>
          <w:sz w:val="24"/>
          <w:szCs w:val="24"/>
        </w:rPr>
        <w:t>闪变指数</w:t>
      </w:r>
      <w:r w:rsidR="00A95993"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P</m:t>
            </m:r>
          </m:e>
          <m:sub>
            <m:r>
              <m:rPr>
                <m:nor/>
              </m:rPr>
              <w:rPr>
                <w:rFonts w:ascii="Cambria Math" w:eastAsia="宋体" w:hAnsi="Times New Roman" w:cs="Times New Roman"/>
                <w:sz w:val="24"/>
                <w:szCs w:val="21"/>
              </w:rPr>
              <m:t>st</m:t>
            </m:r>
            <m:ctrlPr>
              <w:rPr>
                <w:rFonts w:ascii="Cambria Math" w:eastAsia="宋体" w:hAnsi="Times New Roman" w:cs="Times New Roman"/>
                <w:sz w:val="24"/>
                <w:szCs w:val="21"/>
              </w:rPr>
            </m:ctrlPr>
          </m:sub>
          <m:sup>
            <m:r>
              <w:rPr>
                <w:rFonts w:ascii="Cambria Math" w:eastAsia="宋体" w:hAnsi="Times New Roman" w:cs="Times New Roman"/>
                <w:sz w:val="24"/>
                <w:szCs w:val="21"/>
              </w:rPr>
              <m:t>LM</m:t>
            </m:r>
          </m:sup>
        </m:sSubSup>
      </m:oMath>
      <w:r w:rsidR="00A95993" w:rsidRPr="00F142ED">
        <w:rPr>
          <w:rFonts w:ascii="Times New Roman" w:eastAsia="宋体" w:hAnsi="Times New Roman" w:cs="Times New Roman" w:hint="eastAsia"/>
          <w:sz w:val="24"/>
          <w:szCs w:val="21"/>
        </w:rPr>
        <w:t>）</w:t>
      </w:r>
      <w:r w:rsidR="00A95993" w:rsidRPr="00E37795">
        <w:rPr>
          <w:rFonts w:ascii="宋体" w:eastAsia="宋体" w:hAnsi="宋体"/>
          <w:sz w:val="24"/>
          <w:szCs w:val="24"/>
        </w:rPr>
        <w:t>不</w:t>
      </w:r>
      <w:r w:rsidR="00A95993">
        <w:rPr>
          <w:rFonts w:ascii="宋体" w:eastAsia="宋体" w:hAnsi="宋体" w:hint="eastAsia"/>
          <w:sz w:val="24"/>
          <w:szCs w:val="24"/>
        </w:rPr>
        <w:t>应</w:t>
      </w:r>
      <w:r w:rsidR="00A95993" w:rsidRPr="00E37795">
        <w:rPr>
          <w:rFonts w:ascii="宋体" w:eastAsia="宋体" w:hAnsi="宋体"/>
          <w:sz w:val="24"/>
          <w:szCs w:val="24"/>
        </w:rPr>
        <w:t>大于1.0</w:t>
      </w:r>
      <w:r w:rsidR="00A95993" w:rsidRPr="00E37795">
        <w:rPr>
          <w:rFonts w:ascii="宋体" w:eastAsia="宋体" w:hAnsi="宋体" w:hint="eastAsia"/>
          <w:sz w:val="24"/>
          <w:szCs w:val="24"/>
        </w:rPr>
        <w:t>，频闪效应可视度</w:t>
      </w:r>
      <w:r w:rsidR="00A95993">
        <w:rPr>
          <w:rFonts w:ascii="Times New Roman" w:eastAsia="宋体" w:hAnsi="Times New Roman" w:cs="Times New Roman" w:hint="eastAsia"/>
          <w:bCs/>
          <w:sz w:val="24"/>
          <w:szCs w:val="21"/>
        </w:rPr>
        <w:t>（</w:t>
      </w:r>
      <w:r w:rsidR="00A95993" w:rsidRPr="00E73D99">
        <w:rPr>
          <w:rFonts w:ascii="Times New Roman" w:eastAsia="宋体" w:hAnsi="Times New Roman" w:cs="Times New Roman" w:hint="eastAsia"/>
          <w:bCs/>
          <w:sz w:val="24"/>
          <w:szCs w:val="21"/>
        </w:rPr>
        <w:t>SVM</w:t>
      </w:r>
      <w:r w:rsidR="00A95993">
        <w:rPr>
          <w:rFonts w:ascii="Times New Roman" w:eastAsia="宋体" w:hAnsi="Times New Roman" w:cs="Times New Roman" w:hint="eastAsia"/>
          <w:bCs/>
          <w:sz w:val="24"/>
          <w:szCs w:val="21"/>
        </w:rPr>
        <w:t>）</w:t>
      </w:r>
      <w:r w:rsidR="00A95993" w:rsidRPr="00E37795">
        <w:rPr>
          <w:rFonts w:ascii="宋体" w:eastAsia="宋体" w:hAnsi="宋体"/>
          <w:sz w:val="24"/>
          <w:szCs w:val="24"/>
        </w:rPr>
        <w:t>不</w:t>
      </w:r>
      <w:r w:rsidR="00A95993">
        <w:rPr>
          <w:rFonts w:ascii="宋体" w:eastAsia="宋体" w:hAnsi="宋体" w:hint="eastAsia"/>
          <w:sz w:val="24"/>
          <w:szCs w:val="24"/>
        </w:rPr>
        <w:t>应</w:t>
      </w:r>
      <w:r w:rsidR="00A95993" w:rsidRPr="00E37795">
        <w:rPr>
          <w:rFonts w:ascii="宋体" w:eastAsia="宋体" w:hAnsi="宋体"/>
          <w:sz w:val="24"/>
          <w:szCs w:val="24"/>
        </w:rPr>
        <w:t>大于1.0</w:t>
      </w:r>
      <w:r w:rsidRPr="00E37795">
        <w:rPr>
          <w:rFonts w:ascii="宋体" w:eastAsia="宋体" w:hAnsi="宋体"/>
          <w:sz w:val="24"/>
          <w:szCs w:val="24"/>
        </w:rPr>
        <w:t>。</w:t>
      </w:r>
      <w:r w:rsidRPr="00E37795">
        <w:rPr>
          <w:rFonts w:ascii="宋体" w:eastAsia="宋体" w:hAnsi="宋体" w:hint="eastAsia"/>
          <w:sz w:val="24"/>
          <w:szCs w:val="24"/>
        </w:rPr>
        <w:t>调色</w:t>
      </w:r>
      <w:proofErr w:type="gramStart"/>
      <w:r w:rsidRPr="00E37795">
        <w:rPr>
          <w:rFonts w:ascii="宋体" w:eastAsia="宋体" w:hAnsi="宋体" w:hint="eastAsia"/>
          <w:sz w:val="24"/>
          <w:szCs w:val="24"/>
        </w:rPr>
        <w:t>温范围</w:t>
      </w:r>
      <w:proofErr w:type="gramEnd"/>
      <w:r w:rsidRPr="00E37795">
        <w:rPr>
          <w:rFonts w:ascii="宋体" w:eastAsia="宋体" w:hAnsi="宋体" w:hint="eastAsia"/>
          <w:sz w:val="24"/>
          <w:szCs w:val="24"/>
        </w:rPr>
        <w:t>内应保持光通量、色容差、显色指数、频闪、蓝光危害指标基本一致。</w:t>
      </w:r>
    </w:p>
    <w:p w14:paraId="04E5215B" w14:textId="36C17235"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9.1.4</w:t>
      </w:r>
      <w:r w:rsidR="00647A12">
        <w:rPr>
          <w:rFonts w:ascii="宋体" w:eastAsia="宋体" w:hAnsi="宋体"/>
          <w:b/>
          <w:bCs/>
          <w:sz w:val="24"/>
          <w:szCs w:val="24"/>
        </w:rPr>
        <w:t xml:space="preserve"> </w:t>
      </w:r>
      <w:r w:rsidRPr="00E37795">
        <w:rPr>
          <w:rFonts w:ascii="宋体" w:eastAsia="宋体" w:hAnsi="宋体" w:hint="eastAsia"/>
          <w:sz w:val="24"/>
          <w:szCs w:val="24"/>
        </w:rPr>
        <w:t>天然采光控制</w:t>
      </w:r>
      <w:r w:rsidRPr="00E37795">
        <w:rPr>
          <w:rFonts w:ascii="宋体" w:eastAsia="宋体" w:hAnsi="宋体"/>
          <w:sz w:val="24"/>
          <w:szCs w:val="24"/>
        </w:rPr>
        <w:t>系统应支持本地、分区域、分组天然采光控制功能。系统应设置光电传感器，</w:t>
      </w:r>
      <w:r w:rsidR="00460F2A">
        <w:rPr>
          <w:rFonts w:ascii="宋体" w:eastAsia="宋体" w:hAnsi="宋体" w:hint="eastAsia"/>
          <w:sz w:val="24"/>
          <w:szCs w:val="24"/>
        </w:rPr>
        <w:t>并应</w:t>
      </w:r>
      <w:r w:rsidRPr="00E37795">
        <w:rPr>
          <w:rFonts w:ascii="宋体" w:eastAsia="宋体" w:hAnsi="宋体"/>
          <w:sz w:val="24"/>
          <w:szCs w:val="24"/>
        </w:rPr>
        <w:t>通过与人工照明联动补偿，提供与设定值的偏差不大于10%的光环境。</w:t>
      </w:r>
    </w:p>
    <w:p w14:paraId="2198F5CE" w14:textId="430B069E" w:rsidR="00494C2B" w:rsidRPr="00E37795" w:rsidRDefault="00494C2B" w:rsidP="001138BB">
      <w:pPr>
        <w:spacing w:line="360" w:lineRule="auto"/>
        <w:rPr>
          <w:rFonts w:ascii="宋体" w:eastAsia="宋体" w:hAnsi="宋体"/>
          <w:sz w:val="24"/>
          <w:szCs w:val="24"/>
        </w:rPr>
      </w:pPr>
      <w:r w:rsidRPr="00E37795">
        <w:rPr>
          <w:rFonts w:ascii="宋体" w:eastAsia="宋体" w:hAnsi="宋体"/>
          <w:b/>
          <w:bCs/>
          <w:sz w:val="24"/>
          <w:szCs w:val="24"/>
        </w:rPr>
        <w:t>9.1.5</w:t>
      </w:r>
      <w:r w:rsidR="00647A12">
        <w:rPr>
          <w:rFonts w:ascii="宋体" w:eastAsia="宋体" w:hAnsi="宋体"/>
          <w:b/>
          <w:bCs/>
          <w:sz w:val="24"/>
          <w:szCs w:val="24"/>
        </w:rPr>
        <w:t xml:space="preserve"> </w:t>
      </w:r>
      <w:r w:rsidRPr="00E37795">
        <w:rPr>
          <w:rFonts w:ascii="宋体" w:eastAsia="宋体" w:hAnsi="宋体" w:hint="eastAsia"/>
          <w:sz w:val="24"/>
          <w:szCs w:val="24"/>
        </w:rPr>
        <w:t>场景控制</w:t>
      </w:r>
      <w:r w:rsidRPr="00E37795">
        <w:rPr>
          <w:rFonts w:ascii="宋体" w:eastAsia="宋体" w:hAnsi="宋体"/>
          <w:sz w:val="24"/>
          <w:szCs w:val="24"/>
        </w:rPr>
        <w:t>系统应支持一键控制切换场景功能。</w:t>
      </w:r>
      <w:r w:rsidRPr="00E37795">
        <w:rPr>
          <w:rFonts w:ascii="宋体" w:eastAsia="宋体" w:hAnsi="宋体" w:hint="eastAsia"/>
          <w:sz w:val="24"/>
          <w:szCs w:val="24"/>
        </w:rPr>
        <w:t>场景控制应采用舒适的渐变过渡调节，切换过程灯光应保持动作一致，</w:t>
      </w:r>
      <w:r w:rsidR="00A95993" w:rsidRPr="00E37795">
        <w:rPr>
          <w:rFonts w:ascii="宋体" w:eastAsia="宋体" w:hAnsi="宋体" w:hint="eastAsia"/>
          <w:sz w:val="24"/>
          <w:szCs w:val="24"/>
        </w:rPr>
        <w:t>闪变指数</w:t>
      </w:r>
      <w:r w:rsidR="00A95993"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P</m:t>
            </m:r>
          </m:e>
          <m:sub>
            <m:r>
              <m:rPr>
                <m:nor/>
              </m:rPr>
              <w:rPr>
                <w:rFonts w:ascii="Cambria Math" w:eastAsia="宋体" w:hAnsi="Times New Roman" w:cs="Times New Roman"/>
                <w:sz w:val="24"/>
                <w:szCs w:val="21"/>
              </w:rPr>
              <m:t>st</m:t>
            </m:r>
            <m:ctrlPr>
              <w:rPr>
                <w:rFonts w:ascii="Cambria Math" w:eastAsia="宋体" w:hAnsi="Times New Roman" w:cs="Times New Roman"/>
                <w:sz w:val="24"/>
                <w:szCs w:val="21"/>
              </w:rPr>
            </m:ctrlPr>
          </m:sub>
          <m:sup>
            <m:r>
              <w:rPr>
                <w:rFonts w:ascii="Cambria Math" w:eastAsia="宋体" w:hAnsi="Times New Roman" w:cs="Times New Roman"/>
                <w:sz w:val="24"/>
                <w:szCs w:val="21"/>
              </w:rPr>
              <m:t>LM</m:t>
            </m:r>
          </m:sup>
        </m:sSubSup>
      </m:oMath>
      <w:r w:rsidR="00A95993" w:rsidRPr="00F142ED">
        <w:rPr>
          <w:rFonts w:ascii="Times New Roman" w:eastAsia="宋体" w:hAnsi="Times New Roman" w:cs="Times New Roman" w:hint="eastAsia"/>
          <w:sz w:val="24"/>
          <w:szCs w:val="21"/>
        </w:rPr>
        <w:t>）</w:t>
      </w:r>
      <w:r w:rsidR="00A95993" w:rsidRPr="00E37795">
        <w:rPr>
          <w:rFonts w:ascii="宋体" w:eastAsia="宋体" w:hAnsi="宋体"/>
          <w:sz w:val="24"/>
          <w:szCs w:val="24"/>
        </w:rPr>
        <w:t>不</w:t>
      </w:r>
      <w:r w:rsidR="00A95993">
        <w:rPr>
          <w:rFonts w:ascii="宋体" w:eastAsia="宋体" w:hAnsi="宋体" w:hint="eastAsia"/>
          <w:sz w:val="24"/>
          <w:szCs w:val="24"/>
        </w:rPr>
        <w:t>应</w:t>
      </w:r>
      <w:r w:rsidR="00A95993" w:rsidRPr="00E37795">
        <w:rPr>
          <w:rFonts w:ascii="宋体" w:eastAsia="宋体" w:hAnsi="宋体"/>
          <w:sz w:val="24"/>
          <w:szCs w:val="24"/>
        </w:rPr>
        <w:t>大于1.0</w:t>
      </w:r>
      <w:r w:rsidR="00A95993" w:rsidRPr="00E37795">
        <w:rPr>
          <w:rFonts w:ascii="宋体" w:eastAsia="宋体" w:hAnsi="宋体" w:hint="eastAsia"/>
          <w:sz w:val="24"/>
          <w:szCs w:val="24"/>
        </w:rPr>
        <w:t>，频闪效应可视度</w:t>
      </w:r>
      <w:r w:rsidR="00A95993">
        <w:rPr>
          <w:rFonts w:ascii="Times New Roman" w:eastAsia="宋体" w:hAnsi="Times New Roman" w:cs="Times New Roman" w:hint="eastAsia"/>
          <w:bCs/>
          <w:sz w:val="24"/>
          <w:szCs w:val="21"/>
        </w:rPr>
        <w:t>（</w:t>
      </w:r>
      <w:r w:rsidR="00A95993" w:rsidRPr="00E73D99">
        <w:rPr>
          <w:rFonts w:ascii="Times New Roman" w:eastAsia="宋体" w:hAnsi="Times New Roman" w:cs="Times New Roman" w:hint="eastAsia"/>
          <w:bCs/>
          <w:sz w:val="24"/>
          <w:szCs w:val="21"/>
        </w:rPr>
        <w:t>SVM</w:t>
      </w:r>
      <w:r w:rsidR="00A95993">
        <w:rPr>
          <w:rFonts w:ascii="Times New Roman" w:eastAsia="宋体" w:hAnsi="Times New Roman" w:cs="Times New Roman" w:hint="eastAsia"/>
          <w:bCs/>
          <w:sz w:val="24"/>
          <w:szCs w:val="21"/>
        </w:rPr>
        <w:t>）</w:t>
      </w:r>
      <w:r w:rsidR="00A95993" w:rsidRPr="00E37795">
        <w:rPr>
          <w:rFonts w:ascii="宋体" w:eastAsia="宋体" w:hAnsi="宋体"/>
          <w:sz w:val="24"/>
          <w:szCs w:val="24"/>
        </w:rPr>
        <w:t>不</w:t>
      </w:r>
      <w:r w:rsidR="00A95993">
        <w:rPr>
          <w:rFonts w:ascii="宋体" w:eastAsia="宋体" w:hAnsi="宋体" w:hint="eastAsia"/>
          <w:sz w:val="24"/>
          <w:szCs w:val="24"/>
        </w:rPr>
        <w:t>应</w:t>
      </w:r>
      <w:r w:rsidR="00A95993" w:rsidRPr="00E37795">
        <w:rPr>
          <w:rFonts w:ascii="宋体" w:eastAsia="宋体" w:hAnsi="宋体"/>
          <w:sz w:val="24"/>
          <w:szCs w:val="24"/>
        </w:rPr>
        <w:t>大于1.0</w:t>
      </w:r>
    </w:p>
    <w:p w14:paraId="7043CCD3" w14:textId="09399A9B"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9.1.6</w:t>
      </w:r>
      <w:r w:rsidR="00647A12">
        <w:rPr>
          <w:rFonts w:ascii="宋体" w:eastAsia="宋体" w:hAnsi="宋体"/>
          <w:b/>
          <w:bCs/>
          <w:sz w:val="24"/>
          <w:szCs w:val="24"/>
        </w:rPr>
        <w:t xml:space="preserve"> </w:t>
      </w:r>
      <w:r w:rsidRPr="00E37795">
        <w:rPr>
          <w:rFonts w:ascii="宋体" w:eastAsia="宋体" w:hAnsi="宋体" w:hint="eastAsia"/>
          <w:sz w:val="24"/>
          <w:szCs w:val="24"/>
        </w:rPr>
        <w:t>联动控制系统应支持照度</w:t>
      </w:r>
      <w:r w:rsidR="00A95993">
        <w:rPr>
          <w:rFonts w:ascii="宋体" w:eastAsia="宋体" w:hAnsi="宋体" w:hint="eastAsia"/>
          <w:sz w:val="24"/>
          <w:szCs w:val="24"/>
        </w:rPr>
        <w:t>传感器</w:t>
      </w:r>
      <w:r w:rsidRPr="00E37795">
        <w:rPr>
          <w:rFonts w:ascii="宋体" w:eastAsia="宋体" w:hAnsi="宋体" w:hint="eastAsia"/>
          <w:sz w:val="24"/>
          <w:szCs w:val="24"/>
        </w:rPr>
        <w:t>、人体存在感应、遮阳设施联动控制功能</w:t>
      </w:r>
      <w:r w:rsidR="00CB3CF3">
        <w:rPr>
          <w:rFonts w:ascii="宋体" w:eastAsia="宋体" w:hAnsi="宋体" w:hint="eastAsia"/>
          <w:sz w:val="24"/>
          <w:szCs w:val="24"/>
        </w:rPr>
        <w:t>；并应支持本地控制和与控制面板的联动控制</w:t>
      </w:r>
      <w:r w:rsidRPr="00E37795">
        <w:rPr>
          <w:rFonts w:ascii="宋体" w:eastAsia="宋体" w:hAnsi="宋体" w:hint="eastAsia"/>
          <w:sz w:val="24"/>
          <w:szCs w:val="24"/>
        </w:rPr>
        <w:t>。</w:t>
      </w:r>
    </w:p>
    <w:p w14:paraId="56237013" w14:textId="71D5F44B"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9.1.7</w:t>
      </w:r>
      <w:r w:rsidR="00647A12">
        <w:rPr>
          <w:rFonts w:ascii="宋体" w:eastAsia="宋体" w:hAnsi="宋体"/>
          <w:b/>
          <w:bCs/>
          <w:sz w:val="24"/>
          <w:szCs w:val="24"/>
        </w:rPr>
        <w:t xml:space="preserve"> </w:t>
      </w:r>
      <w:r w:rsidRPr="00E37795">
        <w:rPr>
          <w:rFonts w:ascii="宋体" w:eastAsia="宋体" w:hAnsi="宋体" w:hint="eastAsia"/>
          <w:sz w:val="24"/>
          <w:szCs w:val="24"/>
        </w:rPr>
        <w:t>远程控制系统</w:t>
      </w:r>
      <w:proofErr w:type="gramStart"/>
      <w:r w:rsidRPr="00E37795">
        <w:rPr>
          <w:rFonts w:ascii="宋体" w:eastAsia="宋体" w:hAnsi="宋体" w:hint="eastAsia"/>
          <w:sz w:val="24"/>
          <w:szCs w:val="24"/>
        </w:rPr>
        <w:t>宜支持</w:t>
      </w:r>
      <w:proofErr w:type="gramEnd"/>
      <w:r w:rsidRPr="00E37795">
        <w:rPr>
          <w:rFonts w:ascii="宋体" w:eastAsia="宋体" w:hAnsi="宋体" w:hint="eastAsia"/>
          <w:sz w:val="24"/>
          <w:szCs w:val="24"/>
        </w:rPr>
        <w:t>远程开关、调光、调色温、场景控制功能。系统</w:t>
      </w:r>
      <w:proofErr w:type="gramStart"/>
      <w:r w:rsidRPr="00E37795">
        <w:rPr>
          <w:rFonts w:ascii="宋体" w:eastAsia="宋体" w:hAnsi="宋体" w:hint="eastAsia"/>
          <w:sz w:val="24"/>
          <w:szCs w:val="24"/>
        </w:rPr>
        <w:t>宜支持</w:t>
      </w:r>
      <w:proofErr w:type="gramEnd"/>
      <w:r w:rsidRPr="00E37795">
        <w:rPr>
          <w:rFonts w:ascii="宋体" w:eastAsia="宋体" w:hAnsi="宋体" w:hint="eastAsia"/>
          <w:sz w:val="24"/>
          <w:szCs w:val="24"/>
        </w:rPr>
        <w:t>远程设置系统参数、控制逻辑。</w:t>
      </w:r>
      <w:r w:rsidRPr="00E37795">
        <w:rPr>
          <w:rFonts w:ascii="宋体" w:eastAsia="宋体" w:hAnsi="宋体"/>
          <w:sz w:val="24"/>
          <w:szCs w:val="24"/>
        </w:rPr>
        <w:t>系统</w:t>
      </w:r>
      <w:proofErr w:type="gramStart"/>
      <w:r w:rsidRPr="00E37795">
        <w:rPr>
          <w:rFonts w:ascii="宋体" w:eastAsia="宋体" w:hAnsi="宋体"/>
          <w:sz w:val="24"/>
          <w:szCs w:val="24"/>
        </w:rPr>
        <w:t>宜实现</w:t>
      </w:r>
      <w:proofErr w:type="gramEnd"/>
      <w:r w:rsidRPr="00E37795">
        <w:rPr>
          <w:rFonts w:ascii="宋体" w:eastAsia="宋体" w:hAnsi="宋体"/>
          <w:sz w:val="24"/>
          <w:szCs w:val="24"/>
        </w:rPr>
        <w:t>与火灾自动报警系统、建筑设备管理系统、安全技术防范系统等智能化系统的通信联网、联动控制</w:t>
      </w:r>
      <w:r w:rsidRPr="00E37795">
        <w:rPr>
          <w:rFonts w:ascii="宋体" w:eastAsia="宋体" w:hAnsi="宋体" w:hint="eastAsia"/>
          <w:sz w:val="24"/>
          <w:szCs w:val="24"/>
        </w:rPr>
        <w:t>。</w:t>
      </w:r>
    </w:p>
    <w:p w14:paraId="2D43064D" w14:textId="3809DEFA"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9.1.8</w:t>
      </w:r>
      <w:r w:rsidR="00647A12">
        <w:rPr>
          <w:rFonts w:ascii="宋体" w:eastAsia="宋体" w:hAnsi="宋体"/>
          <w:b/>
          <w:bCs/>
          <w:sz w:val="24"/>
          <w:szCs w:val="24"/>
        </w:rPr>
        <w:t xml:space="preserve"> </w:t>
      </w:r>
      <w:r w:rsidRPr="00E37795">
        <w:rPr>
          <w:rFonts w:ascii="宋体" w:eastAsia="宋体" w:hAnsi="宋体" w:hint="eastAsia"/>
          <w:sz w:val="24"/>
          <w:szCs w:val="24"/>
        </w:rPr>
        <w:t>时序自动控制系统应支持按照时钟进行开关、调光、调色温、场景控制功能。</w:t>
      </w:r>
    </w:p>
    <w:p w14:paraId="7F558299" w14:textId="6DBBEEDD"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9.1.9</w:t>
      </w:r>
      <w:r w:rsidR="00647A12">
        <w:rPr>
          <w:rFonts w:ascii="宋体" w:eastAsia="宋体" w:hAnsi="宋体"/>
          <w:b/>
          <w:bCs/>
          <w:sz w:val="24"/>
          <w:szCs w:val="24"/>
        </w:rPr>
        <w:t xml:space="preserve"> </w:t>
      </w:r>
      <w:r w:rsidRPr="00E37795">
        <w:rPr>
          <w:rFonts w:ascii="宋体" w:eastAsia="宋体" w:hAnsi="宋体" w:hint="eastAsia"/>
          <w:sz w:val="24"/>
          <w:szCs w:val="24"/>
        </w:rPr>
        <w:t>节能控制</w:t>
      </w:r>
      <w:r w:rsidRPr="00E37795">
        <w:rPr>
          <w:rFonts w:ascii="宋体" w:eastAsia="宋体" w:hAnsi="宋体"/>
          <w:sz w:val="24"/>
          <w:szCs w:val="24"/>
        </w:rPr>
        <w:t>系统应支持在不影响照明品质的前提下的节能控制模式。</w:t>
      </w:r>
    </w:p>
    <w:p w14:paraId="7DB2DB5E" w14:textId="5DC79084"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9.1.10</w:t>
      </w:r>
      <w:r w:rsidR="00647A12">
        <w:rPr>
          <w:rFonts w:ascii="宋体" w:eastAsia="宋体" w:hAnsi="宋体"/>
          <w:b/>
          <w:bCs/>
          <w:sz w:val="24"/>
          <w:szCs w:val="24"/>
        </w:rPr>
        <w:t xml:space="preserve"> </w:t>
      </w:r>
      <w:r w:rsidRPr="00E37795">
        <w:rPr>
          <w:rFonts w:ascii="宋体" w:eastAsia="宋体" w:hAnsi="宋体"/>
          <w:sz w:val="24"/>
          <w:szCs w:val="24"/>
        </w:rPr>
        <w:t>系统应具备权限管理、用户管理、设备管理、故障报警功能。系统宜具有图形化操作界面</w:t>
      </w:r>
      <w:r w:rsidRPr="00E37795">
        <w:rPr>
          <w:rFonts w:ascii="宋体" w:eastAsia="宋体" w:hAnsi="宋体" w:hint="eastAsia"/>
          <w:sz w:val="24"/>
          <w:szCs w:val="24"/>
        </w:rPr>
        <w:t>。</w:t>
      </w:r>
    </w:p>
    <w:p w14:paraId="1D32E0E1" w14:textId="4BFFF816"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lastRenderedPageBreak/>
        <w:t>9.1.11</w:t>
      </w:r>
      <w:r w:rsidR="00647A12">
        <w:rPr>
          <w:rFonts w:ascii="宋体" w:eastAsia="宋体" w:hAnsi="宋体"/>
          <w:b/>
          <w:bCs/>
          <w:sz w:val="24"/>
          <w:szCs w:val="24"/>
        </w:rPr>
        <w:t xml:space="preserve"> </w:t>
      </w:r>
      <w:r w:rsidRPr="00E37795">
        <w:rPr>
          <w:rFonts w:ascii="宋体" w:eastAsia="宋体" w:hAnsi="宋体" w:hint="eastAsia"/>
          <w:sz w:val="24"/>
          <w:szCs w:val="24"/>
        </w:rPr>
        <w:t>健康照明</w:t>
      </w:r>
      <w:r w:rsidRPr="00E37795">
        <w:rPr>
          <w:rFonts w:ascii="宋体" w:eastAsia="宋体" w:hAnsi="宋体"/>
          <w:sz w:val="24"/>
          <w:szCs w:val="24"/>
        </w:rPr>
        <w:t>应提供</w:t>
      </w:r>
      <w:r w:rsidRPr="00E37795">
        <w:rPr>
          <w:rFonts w:ascii="宋体" w:eastAsia="宋体" w:hAnsi="宋体" w:hint="eastAsia"/>
          <w:sz w:val="24"/>
          <w:szCs w:val="24"/>
        </w:rPr>
        <w:t>满足需求</w:t>
      </w:r>
      <w:r w:rsidRPr="00E37795">
        <w:rPr>
          <w:rFonts w:ascii="宋体" w:eastAsia="宋体" w:hAnsi="宋体"/>
          <w:sz w:val="24"/>
          <w:szCs w:val="24"/>
        </w:rPr>
        <w:t>的调光区间，</w:t>
      </w:r>
      <w:r w:rsidRPr="00E37795">
        <w:rPr>
          <w:rFonts w:ascii="宋体" w:eastAsia="宋体" w:hAnsi="宋体" w:hint="eastAsia"/>
          <w:sz w:val="24"/>
          <w:szCs w:val="24"/>
        </w:rPr>
        <w:t>并</w:t>
      </w:r>
      <w:r w:rsidRPr="00E37795">
        <w:rPr>
          <w:rFonts w:ascii="宋体" w:eastAsia="宋体" w:hAnsi="宋体"/>
          <w:sz w:val="24"/>
          <w:szCs w:val="24"/>
        </w:rPr>
        <w:t>充分利用天然采光，结合照明控制系统实现节能。</w:t>
      </w:r>
    </w:p>
    <w:p w14:paraId="7BCF6705" w14:textId="35DD3F8E" w:rsidR="00494C2B" w:rsidRPr="00E37795" w:rsidRDefault="00494C2B" w:rsidP="0067507A">
      <w:pPr>
        <w:spacing w:line="360" w:lineRule="auto"/>
        <w:rPr>
          <w:rFonts w:ascii="宋体" w:eastAsia="宋体" w:hAnsi="宋体"/>
          <w:sz w:val="24"/>
          <w:szCs w:val="24"/>
        </w:rPr>
      </w:pPr>
      <w:r w:rsidRPr="00E37795">
        <w:rPr>
          <w:rFonts w:ascii="宋体" w:eastAsia="宋体" w:hAnsi="宋体"/>
          <w:b/>
          <w:bCs/>
          <w:sz w:val="24"/>
          <w:szCs w:val="24"/>
        </w:rPr>
        <w:t>9.1.12</w:t>
      </w:r>
      <w:r w:rsidR="00647A12">
        <w:rPr>
          <w:rFonts w:ascii="宋体" w:eastAsia="宋体" w:hAnsi="宋体"/>
          <w:b/>
          <w:bCs/>
          <w:sz w:val="24"/>
          <w:szCs w:val="24"/>
        </w:rPr>
        <w:t xml:space="preserve"> </w:t>
      </w:r>
      <w:r w:rsidRPr="00E37795">
        <w:rPr>
          <w:rFonts w:ascii="宋体" w:eastAsia="宋体" w:hAnsi="宋体" w:hint="eastAsia"/>
          <w:sz w:val="24"/>
          <w:szCs w:val="24"/>
        </w:rPr>
        <w:t>医院、学校、办公、工厂和交通建筑应满足精细健康需求，按照人数划分设置细分的分区照明控制，并预设照明控制场景。</w:t>
      </w:r>
    </w:p>
    <w:p w14:paraId="5EB01D9B" w14:textId="4E79DE48" w:rsidR="00494C2B" w:rsidRPr="00F142ED" w:rsidRDefault="00494C2B" w:rsidP="00494C2B">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71" w:name="_Toc111044437"/>
      <w:r w:rsidRPr="00F142ED">
        <w:rPr>
          <w:rFonts w:ascii="Times New Roman" w:eastAsia="黑体" w:hAnsi="Times New Roman" w:cs="Times New Roman"/>
          <w:bCs/>
          <w:kern w:val="0"/>
          <w:sz w:val="24"/>
          <w:szCs w:val="32"/>
        </w:rPr>
        <w:t>9.2</w:t>
      </w:r>
      <w:r w:rsidR="00851FD1">
        <w:rPr>
          <w:rFonts w:ascii="Times New Roman" w:eastAsia="黑体" w:hAnsi="Times New Roman" w:cs="Times New Roman"/>
          <w:bCs/>
          <w:kern w:val="0"/>
          <w:sz w:val="24"/>
          <w:szCs w:val="32"/>
        </w:rPr>
        <w:t xml:space="preserve"> </w:t>
      </w:r>
      <w:r w:rsidRPr="00F142ED">
        <w:rPr>
          <w:rFonts w:ascii="Times New Roman" w:eastAsia="黑体" w:hAnsi="Times New Roman" w:cs="Times New Roman" w:hint="eastAsia"/>
          <w:bCs/>
          <w:kern w:val="0"/>
          <w:sz w:val="24"/>
          <w:szCs w:val="32"/>
        </w:rPr>
        <w:t>场景化设计要求</w:t>
      </w:r>
      <w:bookmarkEnd w:id="71"/>
      <w:r w:rsidRPr="00F142ED">
        <w:rPr>
          <w:rFonts w:ascii="Times New Roman" w:eastAsia="黑体" w:hAnsi="Times New Roman" w:cs="Times New Roman" w:hint="eastAsia"/>
          <w:bCs/>
          <w:kern w:val="0"/>
          <w:sz w:val="24"/>
          <w:szCs w:val="32"/>
        </w:rPr>
        <w:t xml:space="preserve"> </w:t>
      </w:r>
    </w:p>
    <w:p w14:paraId="256CA7A4" w14:textId="15B0122F"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9.2.1</w:t>
      </w:r>
      <w:r w:rsidR="00223657">
        <w:rPr>
          <w:rFonts w:ascii="宋体" w:eastAsia="宋体" w:hAnsi="宋体"/>
          <w:b/>
          <w:bCs/>
          <w:sz w:val="24"/>
          <w:szCs w:val="24"/>
        </w:rPr>
        <w:t xml:space="preserve"> </w:t>
      </w:r>
      <w:r w:rsidRPr="00F142ED">
        <w:rPr>
          <w:rFonts w:ascii="宋体" w:eastAsia="宋体" w:hAnsi="宋体" w:hint="eastAsia"/>
          <w:sz w:val="24"/>
          <w:szCs w:val="24"/>
        </w:rPr>
        <w:t>医疗建筑健康照明智能控制系统的场景化设计要求宜按附录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.1</w:t>
      </w:r>
      <w:r w:rsidRPr="00F142ED">
        <w:rPr>
          <w:rFonts w:ascii="宋体" w:eastAsia="宋体" w:hAnsi="宋体" w:hint="eastAsia"/>
          <w:sz w:val="24"/>
          <w:szCs w:val="24"/>
        </w:rPr>
        <w:t>确定。</w:t>
      </w:r>
    </w:p>
    <w:p w14:paraId="5467FA5F" w14:textId="1EB65F41"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9.2.2</w:t>
      </w:r>
      <w:r w:rsidR="00223657">
        <w:rPr>
          <w:rFonts w:ascii="宋体" w:eastAsia="宋体" w:hAnsi="宋体"/>
          <w:b/>
          <w:bCs/>
          <w:sz w:val="24"/>
          <w:szCs w:val="24"/>
        </w:rPr>
        <w:t xml:space="preserve"> </w:t>
      </w:r>
      <w:proofErr w:type="gramStart"/>
      <w:r w:rsidRPr="00F142ED">
        <w:rPr>
          <w:rFonts w:ascii="宋体" w:eastAsia="宋体" w:hAnsi="宋体" w:hint="eastAsia"/>
          <w:sz w:val="24"/>
          <w:szCs w:val="24"/>
        </w:rPr>
        <w:t>适老居住</w:t>
      </w:r>
      <w:proofErr w:type="gramEnd"/>
      <w:r w:rsidRPr="00F142ED">
        <w:rPr>
          <w:rFonts w:ascii="宋体" w:eastAsia="宋体" w:hAnsi="宋体" w:hint="eastAsia"/>
          <w:sz w:val="24"/>
          <w:szCs w:val="24"/>
        </w:rPr>
        <w:t>空间健康照明智能控制系统的场景化设计要求宜按附录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.2.1</w:t>
      </w:r>
      <w:r w:rsidRPr="00F142ED">
        <w:rPr>
          <w:rFonts w:ascii="宋体" w:eastAsia="宋体" w:hAnsi="宋体" w:hint="eastAsia"/>
          <w:sz w:val="24"/>
          <w:szCs w:val="24"/>
        </w:rPr>
        <w:t>确定。</w:t>
      </w:r>
    </w:p>
    <w:p w14:paraId="33FCE667" w14:textId="557113B5"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9.2.3</w:t>
      </w:r>
      <w:r w:rsidR="00223657">
        <w:rPr>
          <w:rFonts w:ascii="宋体" w:eastAsia="宋体" w:hAnsi="宋体"/>
          <w:b/>
          <w:bCs/>
          <w:sz w:val="24"/>
          <w:szCs w:val="24"/>
        </w:rPr>
        <w:t xml:space="preserve"> </w:t>
      </w:r>
      <w:proofErr w:type="gramStart"/>
      <w:r w:rsidRPr="00F142ED">
        <w:rPr>
          <w:rFonts w:ascii="宋体" w:eastAsia="宋体" w:hAnsi="宋体" w:hint="eastAsia"/>
          <w:sz w:val="24"/>
          <w:szCs w:val="24"/>
        </w:rPr>
        <w:t>适老公共</w:t>
      </w:r>
      <w:proofErr w:type="gramEnd"/>
      <w:r w:rsidRPr="00F142ED">
        <w:rPr>
          <w:rFonts w:ascii="宋体" w:eastAsia="宋体" w:hAnsi="宋体" w:hint="eastAsia"/>
          <w:sz w:val="24"/>
          <w:szCs w:val="24"/>
        </w:rPr>
        <w:t>空间健康照明智能控制系统的场景化设计要求宜按附录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.2.2</w:t>
      </w:r>
      <w:r w:rsidRPr="00F142ED">
        <w:rPr>
          <w:rFonts w:ascii="宋体" w:eastAsia="宋体" w:hAnsi="宋体" w:hint="eastAsia"/>
          <w:sz w:val="24"/>
          <w:szCs w:val="24"/>
        </w:rPr>
        <w:t>确定。</w:t>
      </w:r>
    </w:p>
    <w:p w14:paraId="081FD9BC" w14:textId="6E0DF173"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9.2.4</w:t>
      </w:r>
      <w:r w:rsidR="00223657">
        <w:rPr>
          <w:rFonts w:ascii="宋体" w:eastAsia="宋体" w:hAnsi="宋体"/>
          <w:b/>
          <w:bCs/>
          <w:sz w:val="24"/>
          <w:szCs w:val="24"/>
        </w:rPr>
        <w:t xml:space="preserve"> </w:t>
      </w:r>
      <w:r w:rsidRPr="00F142ED">
        <w:rPr>
          <w:rFonts w:ascii="宋体" w:eastAsia="宋体" w:hAnsi="宋体" w:hint="eastAsia"/>
          <w:sz w:val="24"/>
          <w:szCs w:val="24"/>
        </w:rPr>
        <w:t>学校建筑健康照明智能控制系统的场景化设计要求宜按附录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.3</w:t>
      </w:r>
      <w:r w:rsidRPr="00F142ED">
        <w:rPr>
          <w:rFonts w:ascii="宋体" w:eastAsia="宋体" w:hAnsi="宋体" w:hint="eastAsia"/>
          <w:sz w:val="24"/>
          <w:szCs w:val="24"/>
        </w:rPr>
        <w:t>确定。</w:t>
      </w:r>
    </w:p>
    <w:p w14:paraId="48F0AC61" w14:textId="27F4BBCB"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9.2.5</w:t>
      </w:r>
      <w:r w:rsidR="00223657">
        <w:rPr>
          <w:rFonts w:ascii="宋体" w:eastAsia="宋体" w:hAnsi="宋体"/>
          <w:b/>
          <w:bCs/>
          <w:sz w:val="24"/>
          <w:szCs w:val="24"/>
        </w:rPr>
        <w:t xml:space="preserve"> </w:t>
      </w:r>
      <w:r w:rsidRPr="00F142ED">
        <w:rPr>
          <w:rFonts w:ascii="宋体" w:eastAsia="宋体" w:hAnsi="宋体" w:hint="eastAsia"/>
          <w:sz w:val="24"/>
          <w:szCs w:val="24"/>
        </w:rPr>
        <w:t>办公建筑健康照明智能控制系统的场景化设计要求宜按附录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.4</w:t>
      </w:r>
      <w:r w:rsidRPr="00F142ED">
        <w:rPr>
          <w:rFonts w:ascii="宋体" w:eastAsia="宋体" w:hAnsi="宋体" w:hint="eastAsia"/>
          <w:sz w:val="24"/>
          <w:szCs w:val="24"/>
        </w:rPr>
        <w:t>确定。</w:t>
      </w:r>
    </w:p>
    <w:p w14:paraId="5411F016" w14:textId="72D52DB0"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9.2.6</w:t>
      </w:r>
      <w:r w:rsidR="00223657">
        <w:rPr>
          <w:rFonts w:ascii="宋体" w:eastAsia="宋体" w:hAnsi="宋体"/>
          <w:b/>
          <w:bCs/>
          <w:sz w:val="24"/>
          <w:szCs w:val="24"/>
        </w:rPr>
        <w:t xml:space="preserve"> </w:t>
      </w:r>
      <w:r w:rsidRPr="00F142ED">
        <w:rPr>
          <w:rFonts w:ascii="宋体" w:eastAsia="宋体" w:hAnsi="宋体" w:hint="eastAsia"/>
          <w:sz w:val="24"/>
          <w:szCs w:val="24"/>
        </w:rPr>
        <w:t>住宅建筑健康照明智能控制系统的场景化设计要求宜按附录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.5</w:t>
      </w:r>
      <w:r w:rsidRPr="00F142ED">
        <w:rPr>
          <w:rFonts w:ascii="宋体" w:eastAsia="宋体" w:hAnsi="宋体" w:hint="eastAsia"/>
          <w:sz w:val="24"/>
          <w:szCs w:val="24"/>
        </w:rPr>
        <w:t>确定。</w:t>
      </w:r>
    </w:p>
    <w:p w14:paraId="4F345694" w14:textId="7746BC0F"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9.2.7</w:t>
      </w:r>
      <w:r w:rsidR="00223657">
        <w:rPr>
          <w:rFonts w:ascii="宋体" w:eastAsia="宋体" w:hAnsi="宋体"/>
          <w:b/>
          <w:bCs/>
          <w:sz w:val="24"/>
          <w:szCs w:val="24"/>
        </w:rPr>
        <w:t xml:space="preserve"> </w:t>
      </w:r>
      <w:r w:rsidRPr="00F142ED">
        <w:rPr>
          <w:rFonts w:ascii="宋体" w:eastAsia="宋体" w:hAnsi="宋体" w:hint="eastAsia"/>
          <w:sz w:val="24"/>
          <w:szCs w:val="24"/>
        </w:rPr>
        <w:t>工业建筑健康照明智能控制系统的场景化设计要求宜按附录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.6</w:t>
      </w:r>
      <w:r w:rsidRPr="00F142ED">
        <w:rPr>
          <w:rFonts w:ascii="宋体" w:eastAsia="宋体" w:hAnsi="宋体" w:hint="eastAsia"/>
          <w:sz w:val="24"/>
          <w:szCs w:val="24"/>
        </w:rPr>
        <w:t>确定。</w:t>
      </w:r>
    </w:p>
    <w:p w14:paraId="25EA5CC2" w14:textId="6FA986DB"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9.2.8</w:t>
      </w:r>
      <w:r w:rsidR="00223657">
        <w:rPr>
          <w:rFonts w:ascii="宋体" w:eastAsia="宋体" w:hAnsi="宋体"/>
          <w:b/>
          <w:bCs/>
          <w:sz w:val="24"/>
          <w:szCs w:val="24"/>
        </w:rPr>
        <w:t xml:space="preserve"> </w:t>
      </w:r>
      <w:r w:rsidRPr="00F142ED">
        <w:rPr>
          <w:rFonts w:ascii="宋体" w:eastAsia="宋体" w:hAnsi="宋体" w:hint="eastAsia"/>
          <w:sz w:val="24"/>
          <w:szCs w:val="24"/>
        </w:rPr>
        <w:t>交通建筑健康照明智能控制系统的场景化设计要求宜按附录</w:t>
      </w:r>
      <w:r w:rsidR="00276E0A">
        <w:rPr>
          <w:rFonts w:ascii="宋体" w:eastAsia="宋体" w:hAnsi="宋体"/>
          <w:sz w:val="24"/>
          <w:szCs w:val="24"/>
        </w:rPr>
        <w:t>D</w:t>
      </w:r>
      <w:r w:rsidRPr="00F142ED">
        <w:rPr>
          <w:rFonts w:ascii="宋体" w:eastAsia="宋体" w:hAnsi="宋体"/>
          <w:sz w:val="24"/>
          <w:szCs w:val="24"/>
        </w:rPr>
        <w:t>.7</w:t>
      </w:r>
      <w:r w:rsidRPr="00F142ED">
        <w:rPr>
          <w:rFonts w:ascii="宋体" w:eastAsia="宋体" w:hAnsi="宋体" w:hint="eastAsia"/>
          <w:sz w:val="24"/>
          <w:szCs w:val="24"/>
        </w:rPr>
        <w:t>确定。</w:t>
      </w:r>
    </w:p>
    <w:p w14:paraId="20CB72CA" w14:textId="77777777" w:rsidR="00494C2B" w:rsidRPr="00F142ED" w:rsidRDefault="00494C2B" w:rsidP="00494C2B">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72" w:name="_Toc111044438"/>
      <w:r w:rsidRPr="00F142ED">
        <w:rPr>
          <w:rFonts w:ascii="Times New Roman" w:eastAsia="黑体" w:hAnsi="Times New Roman" w:cs="Times New Roman"/>
          <w:bCs/>
          <w:kern w:val="0"/>
          <w:sz w:val="24"/>
          <w:szCs w:val="32"/>
        </w:rPr>
        <w:t xml:space="preserve">9.3 </w:t>
      </w:r>
      <w:r w:rsidRPr="00F142ED">
        <w:rPr>
          <w:rFonts w:ascii="Times New Roman" w:eastAsia="黑体" w:hAnsi="Times New Roman" w:cs="Times New Roman" w:hint="eastAsia"/>
          <w:bCs/>
          <w:kern w:val="0"/>
          <w:sz w:val="24"/>
          <w:szCs w:val="32"/>
        </w:rPr>
        <w:t>智能控制系统设计要求</w:t>
      </w:r>
      <w:bookmarkEnd w:id="72"/>
    </w:p>
    <w:p w14:paraId="37FF7E48" w14:textId="55A75FB1" w:rsidR="00494C2B" w:rsidRPr="00276E0A"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9.3.1</w:t>
      </w:r>
      <w:r w:rsidR="00223657">
        <w:rPr>
          <w:rFonts w:ascii="宋体" w:eastAsia="宋体" w:hAnsi="宋体"/>
          <w:b/>
          <w:bCs/>
          <w:sz w:val="24"/>
          <w:szCs w:val="24"/>
        </w:rPr>
        <w:t xml:space="preserve"> </w:t>
      </w:r>
      <w:r w:rsidRPr="00F142ED">
        <w:rPr>
          <w:rFonts w:ascii="宋体" w:eastAsia="宋体" w:hAnsi="宋体" w:hint="eastAsia"/>
          <w:sz w:val="24"/>
          <w:szCs w:val="24"/>
        </w:rPr>
        <w:t>健康光环境导向的智能控制系统设计宜根据建筑功能分类满足附录</w:t>
      </w:r>
      <w:r w:rsidR="00276E0A">
        <w:rPr>
          <w:rFonts w:ascii="宋体" w:eastAsia="宋体" w:hAnsi="宋体"/>
          <w:sz w:val="24"/>
          <w:szCs w:val="24"/>
        </w:rPr>
        <w:t>E</w:t>
      </w:r>
      <w:r w:rsidRPr="00F142ED">
        <w:rPr>
          <w:rFonts w:ascii="宋体" w:eastAsia="宋体" w:hAnsi="宋体" w:hint="eastAsia"/>
          <w:sz w:val="24"/>
          <w:szCs w:val="24"/>
        </w:rPr>
        <w:t>中的设计要求：</w:t>
      </w:r>
    </w:p>
    <w:p w14:paraId="5F9C7442" w14:textId="110EE4F1"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hint="eastAsia"/>
          <w:b/>
          <w:sz w:val="24"/>
          <w:szCs w:val="21"/>
        </w:rPr>
        <w:t>1</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医疗建筑智能控制系统设计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.1</w:t>
      </w:r>
      <w:r w:rsidR="00494C2B" w:rsidRPr="00ED4A61">
        <w:rPr>
          <w:rFonts w:ascii="Times New Roman" w:eastAsia="宋体" w:hAnsi="Times New Roman" w:cs="Times New Roman" w:hint="eastAsia"/>
          <w:bCs/>
          <w:sz w:val="24"/>
          <w:szCs w:val="21"/>
        </w:rPr>
        <w:t>中的设计要求；</w:t>
      </w:r>
    </w:p>
    <w:p w14:paraId="1024FB98" w14:textId="0371AAA6"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2</w:t>
      </w:r>
      <w:r w:rsidR="00223657">
        <w:rPr>
          <w:rFonts w:ascii="Times New Roman" w:eastAsia="宋体" w:hAnsi="Times New Roman" w:cs="Times New Roman"/>
          <w:b/>
          <w:sz w:val="24"/>
          <w:szCs w:val="21"/>
        </w:rPr>
        <w:t xml:space="preserve"> </w:t>
      </w:r>
      <w:proofErr w:type="gramStart"/>
      <w:r w:rsidR="00494C2B" w:rsidRPr="00ED4A61">
        <w:rPr>
          <w:rFonts w:ascii="Times New Roman" w:eastAsia="宋体" w:hAnsi="Times New Roman" w:cs="Times New Roman" w:hint="eastAsia"/>
          <w:bCs/>
          <w:sz w:val="24"/>
          <w:szCs w:val="21"/>
        </w:rPr>
        <w:t>适老居住</w:t>
      </w:r>
      <w:proofErr w:type="gramEnd"/>
      <w:r w:rsidR="00494C2B" w:rsidRPr="00ED4A61">
        <w:rPr>
          <w:rFonts w:ascii="Times New Roman" w:eastAsia="宋体" w:hAnsi="Times New Roman" w:cs="Times New Roman" w:hint="eastAsia"/>
          <w:bCs/>
          <w:sz w:val="24"/>
          <w:szCs w:val="21"/>
        </w:rPr>
        <w:t>空间智能控制系统设计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.2.1</w:t>
      </w:r>
      <w:r w:rsidR="00494C2B" w:rsidRPr="00ED4A61">
        <w:rPr>
          <w:rFonts w:ascii="Times New Roman" w:eastAsia="宋体" w:hAnsi="Times New Roman" w:cs="Times New Roman" w:hint="eastAsia"/>
          <w:bCs/>
          <w:sz w:val="24"/>
          <w:szCs w:val="21"/>
        </w:rPr>
        <w:t>中的设计要求；</w:t>
      </w:r>
    </w:p>
    <w:p w14:paraId="75D4B41B" w14:textId="3AAC6584"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3</w:t>
      </w:r>
      <w:r w:rsidR="00223657">
        <w:rPr>
          <w:rFonts w:ascii="Times New Roman" w:eastAsia="宋体" w:hAnsi="Times New Roman" w:cs="Times New Roman"/>
          <w:b/>
          <w:sz w:val="24"/>
          <w:szCs w:val="21"/>
        </w:rPr>
        <w:t xml:space="preserve"> </w:t>
      </w:r>
      <w:proofErr w:type="gramStart"/>
      <w:r w:rsidR="00494C2B" w:rsidRPr="00ED4A61">
        <w:rPr>
          <w:rFonts w:ascii="Times New Roman" w:eastAsia="宋体" w:hAnsi="Times New Roman" w:cs="Times New Roman" w:hint="eastAsia"/>
          <w:bCs/>
          <w:sz w:val="24"/>
          <w:szCs w:val="21"/>
        </w:rPr>
        <w:t>适老公共</w:t>
      </w:r>
      <w:proofErr w:type="gramEnd"/>
      <w:r w:rsidR="00494C2B" w:rsidRPr="00ED4A61">
        <w:rPr>
          <w:rFonts w:ascii="Times New Roman" w:eastAsia="宋体" w:hAnsi="Times New Roman" w:cs="Times New Roman" w:hint="eastAsia"/>
          <w:bCs/>
          <w:sz w:val="24"/>
          <w:szCs w:val="21"/>
        </w:rPr>
        <w:t>空间智能控制系统设计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.2.2</w:t>
      </w:r>
      <w:r w:rsidR="00494C2B" w:rsidRPr="00ED4A61">
        <w:rPr>
          <w:rFonts w:ascii="Times New Roman" w:eastAsia="宋体" w:hAnsi="Times New Roman" w:cs="Times New Roman" w:hint="eastAsia"/>
          <w:bCs/>
          <w:sz w:val="24"/>
          <w:szCs w:val="21"/>
        </w:rPr>
        <w:t>中的设计要求；</w:t>
      </w:r>
    </w:p>
    <w:p w14:paraId="7C0E715B" w14:textId="02BF502C" w:rsidR="00494C2B" w:rsidRPr="00ED4A61" w:rsidRDefault="00276E0A" w:rsidP="00276E0A">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Pr>
          <w:rFonts w:ascii="Times New Roman" w:eastAsia="宋体" w:hAnsi="Times New Roman" w:cs="Times New Roman"/>
          <w:b/>
          <w:sz w:val="24"/>
          <w:szCs w:val="21"/>
        </w:rPr>
        <w:t>4</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学校建筑智能控制系统设计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.3</w:t>
      </w:r>
      <w:r w:rsidR="00494C2B" w:rsidRPr="00ED4A61">
        <w:rPr>
          <w:rFonts w:ascii="Times New Roman" w:eastAsia="宋体" w:hAnsi="Times New Roman" w:cs="Times New Roman" w:hint="eastAsia"/>
          <w:bCs/>
          <w:sz w:val="24"/>
          <w:szCs w:val="21"/>
        </w:rPr>
        <w:t>中的设计要求；</w:t>
      </w:r>
    </w:p>
    <w:p w14:paraId="511FB282" w14:textId="00736BF3"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5</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办公建筑智能控制系统设计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.4</w:t>
      </w:r>
      <w:r w:rsidR="00494C2B" w:rsidRPr="00ED4A61">
        <w:rPr>
          <w:rFonts w:ascii="Times New Roman" w:eastAsia="宋体" w:hAnsi="Times New Roman" w:cs="Times New Roman" w:hint="eastAsia"/>
          <w:bCs/>
          <w:sz w:val="24"/>
          <w:szCs w:val="21"/>
        </w:rPr>
        <w:t>中的设计要求；</w:t>
      </w:r>
    </w:p>
    <w:p w14:paraId="48100835" w14:textId="6700F316"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6</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住宅建筑智能控制系统设计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.5</w:t>
      </w:r>
      <w:r w:rsidR="00494C2B" w:rsidRPr="00ED4A61">
        <w:rPr>
          <w:rFonts w:ascii="Times New Roman" w:eastAsia="宋体" w:hAnsi="Times New Roman" w:cs="Times New Roman" w:hint="eastAsia"/>
          <w:bCs/>
          <w:sz w:val="24"/>
          <w:szCs w:val="21"/>
        </w:rPr>
        <w:t>中的设计要求；</w:t>
      </w:r>
    </w:p>
    <w:p w14:paraId="2A17B112" w14:textId="2A7A9178"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7</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工业建筑智能控制系统设计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.6</w:t>
      </w:r>
      <w:r w:rsidR="00494C2B" w:rsidRPr="00ED4A61">
        <w:rPr>
          <w:rFonts w:ascii="Times New Roman" w:eastAsia="宋体" w:hAnsi="Times New Roman" w:cs="Times New Roman" w:hint="eastAsia"/>
          <w:bCs/>
          <w:sz w:val="24"/>
          <w:szCs w:val="21"/>
        </w:rPr>
        <w:t>中的设计要求；</w:t>
      </w:r>
    </w:p>
    <w:p w14:paraId="69F0D4E1" w14:textId="3B2B6057" w:rsidR="00494C2B" w:rsidRPr="00ED4A61" w:rsidRDefault="00276E0A" w:rsidP="00276E0A">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Pr>
          <w:rFonts w:ascii="Times New Roman" w:eastAsia="宋体" w:hAnsi="Times New Roman" w:cs="Times New Roman"/>
          <w:b/>
          <w:sz w:val="24"/>
          <w:szCs w:val="21"/>
        </w:rPr>
        <w:t>8</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交通建筑智能控制系统设计</w:t>
      </w:r>
      <w:proofErr w:type="gramStart"/>
      <w:r w:rsidR="00494C2B" w:rsidRPr="00ED4A61">
        <w:rPr>
          <w:rFonts w:ascii="Times New Roman" w:eastAsia="宋体" w:hAnsi="Times New Roman" w:cs="Times New Roman" w:hint="eastAsia"/>
          <w:bCs/>
          <w:sz w:val="24"/>
          <w:szCs w:val="21"/>
        </w:rPr>
        <w:t>宜满足</w:t>
      </w:r>
      <w:proofErr w:type="gramEnd"/>
      <w:r w:rsidR="00494C2B" w:rsidRPr="00ED4A61">
        <w:rPr>
          <w:rFonts w:ascii="Times New Roman" w:eastAsia="宋体" w:hAnsi="Times New Roman" w:cs="Times New Roman" w:hint="eastAsia"/>
          <w:bCs/>
          <w:sz w:val="24"/>
          <w:szCs w:val="21"/>
        </w:rPr>
        <w:t>附录</w:t>
      </w:r>
      <w:r w:rsidR="00494C2B" w:rsidRPr="00ED4A61">
        <w:rPr>
          <w:rFonts w:ascii="Times New Roman" w:eastAsia="宋体" w:hAnsi="Times New Roman" w:cs="Times New Roman"/>
          <w:bCs/>
          <w:sz w:val="24"/>
          <w:szCs w:val="21"/>
        </w:rPr>
        <w:t xml:space="preserve"> </w:t>
      </w:r>
      <w:r w:rsidRPr="00ED4A61">
        <w:rPr>
          <w:rFonts w:ascii="Times New Roman" w:eastAsia="宋体" w:hAnsi="Times New Roman" w:cs="Times New Roman"/>
          <w:bCs/>
          <w:sz w:val="24"/>
          <w:szCs w:val="21"/>
        </w:rPr>
        <w:t>E</w:t>
      </w:r>
      <w:r w:rsidR="00494C2B" w:rsidRPr="00ED4A61">
        <w:rPr>
          <w:rFonts w:ascii="Times New Roman" w:eastAsia="宋体" w:hAnsi="Times New Roman" w:cs="Times New Roman"/>
          <w:bCs/>
          <w:sz w:val="24"/>
          <w:szCs w:val="21"/>
        </w:rPr>
        <w:t>.7</w:t>
      </w:r>
      <w:r w:rsidR="00494C2B" w:rsidRPr="00ED4A61">
        <w:rPr>
          <w:rFonts w:ascii="Times New Roman" w:eastAsia="宋体" w:hAnsi="Times New Roman" w:cs="Times New Roman" w:hint="eastAsia"/>
          <w:bCs/>
          <w:sz w:val="24"/>
          <w:szCs w:val="21"/>
        </w:rPr>
        <w:t>中的设计要求。</w:t>
      </w:r>
    </w:p>
    <w:p w14:paraId="104A0599" w14:textId="0A1BC8D8" w:rsidR="00494C2B" w:rsidRPr="00276E0A"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9.3.2</w:t>
      </w:r>
      <w:r w:rsidR="00223657">
        <w:rPr>
          <w:rFonts w:ascii="宋体" w:eastAsia="宋体" w:hAnsi="宋体"/>
          <w:b/>
          <w:bCs/>
          <w:sz w:val="24"/>
          <w:szCs w:val="24"/>
        </w:rPr>
        <w:t xml:space="preserve"> </w:t>
      </w:r>
      <w:r w:rsidRPr="00F142ED">
        <w:rPr>
          <w:rFonts w:ascii="宋体" w:eastAsia="宋体" w:hAnsi="宋体" w:hint="eastAsia"/>
          <w:sz w:val="24"/>
          <w:szCs w:val="24"/>
        </w:rPr>
        <w:t>健康光环境导向的智能控制系统设备组成应满足下列要求：</w:t>
      </w:r>
    </w:p>
    <w:p w14:paraId="594AA5B3" w14:textId="20A6689C" w:rsidR="002924AB" w:rsidRPr="002924AB" w:rsidRDefault="00276E0A" w:rsidP="002924AB">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Pr>
          <w:rFonts w:ascii="Times New Roman" w:eastAsia="宋体" w:hAnsi="Times New Roman" w:cs="Times New Roman" w:hint="eastAsia"/>
          <w:b/>
          <w:sz w:val="24"/>
          <w:szCs w:val="21"/>
        </w:rPr>
        <w:t>1</w:t>
      </w:r>
      <w:r w:rsidR="00223657">
        <w:rPr>
          <w:rFonts w:ascii="Times New Roman" w:eastAsia="宋体" w:hAnsi="Times New Roman" w:cs="Times New Roman"/>
          <w:b/>
          <w:sz w:val="24"/>
          <w:szCs w:val="21"/>
        </w:rPr>
        <w:t xml:space="preserve"> </w:t>
      </w:r>
      <w:r w:rsidR="00494C2B" w:rsidRPr="002924AB">
        <w:rPr>
          <w:rFonts w:ascii="Times New Roman" w:eastAsia="宋体" w:hAnsi="Times New Roman" w:cs="Times New Roman"/>
          <w:bCs/>
          <w:sz w:val="24"/>
          <w:szCs w:val="21"/>
        </w:rPr>
        <w:t>系统应包含</w:t>
      </w:r>
      <w:r w:rsidR="00494C2B" w:rsidRPr="002924AB">
        <w:rPr>
          <w:rFonts w:ascii="Times New Roman" w:eastAsia="宋体" w:hAnsi="Times New Roman" w:cs="Times New Roman" w:hint="eastAsia"/>
          <w:bCs/>
          <w:sz w:val="24"/>
          <w:szCs w:val="21"/>
        </w:rPr>
        <w:t>输出</w:t>
      </w:r>
      <w:r w:rsidR="00494C2B" w:rsidRPr="002924AB">
        <w:rPr>
          <w:rFonts w:ascii="Times New Roman" w:eastAsia="宋体" w:hAnsi="Times New Roman" w:cs="Times New Roman"/>
          <w:bCs/>
          <w:sz w:val="24"/>
          <w:szCs w:val="21"/>
        </w:rPr>
        <w:t>设备</w:t>
      </w:r>
      <w:r w:rsidR="00494C2B" w:rsidRPr="002924AB">
        <w:rPr>
          <w:rFonts w:ascii="Times New Roman" w:eastAsia="宋体" w:hAnsi="Times New Roman" w:cs="Times New Roman" w:hint="eastAsia"/>
          <w:bCs/>
          <w:sz w:val="24"/>
          <w:szCs w:val="21"/>
        </w:rPr>
        <w:t>；</w:t>
      </w:r>
    </w:p>
    <w:p w14:paraId="1FC39E18" w14:textId="77777777" w:rsidR="002924AB" w:rsidRPr="002924AB" w:rsidRDefault="002924AB" w:rsidP="002924AB">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2924AB">
        <w:rPr>
          <w:rFonts w:ascii="Times New Roman" w:eastAsia="宋体" w:hAnsi="Times New Roman" w:cs="Times New Roman"/>
          <w:b/>
          <w:sz w:val="24"/>
          <w:szCs w:val="21"/>
        </w:rPr>
        <w:t>2</w:t>
      </w:r>
      <w:r w:rsidRPr="002924AB">
        <w:rPr>
          <w:rFonts w:ascii="Times New Roman" w:eastAsia="宋体" w:hAnsi="Times New Roman" w:cs="Times New Roman"/>
          <w:bCs/>
          <w:sz w:val="24"/>
          <w:szCs w:val="21"/>
        </w:rPr>
        <w:t xml:space="preserve"> </w:t>
      </w:r>
      <w:r w:rsidRPr="002924AB">
        <w:rPr>
          <w:rFonts w:ascii="Times New Roman" w:eastAsia="宋体" w:hAnsi="Times New Roman" w:cs="Times New Roman"/>
          <w:bCs/>
          <w:sz w:val="24"/>
          <w:szCs w:val="21"/>
        </w:rPr>
        <w:t>系统所包含输出设备应具备多区域调节功能；</w:t>
      </w:r>
    </w:p>
    <w:p w14:paraId="39EEC16C" w14:textId="15D5AB6E" w:rsidR="00494C2B" w:rsidRPr="00ED4A61" w:rsidRDefault="00276E0A" w:rsidP="00276E0A">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Pr>
          <w:rFonts w:ascii="Times New Roman" w:eastAsia="宋体" w:hAnsi="Times New Roman" w:cs="Times New Roman" w:hint="eastAsia"/>
          <w:b/>
          <w:sz w:val="24"/>
          <w:szCs w:val="21"/>
        </w:rPr>
        <w:t>3</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bCs/>
          <w:sz w:val="24"/>
          <w:szCs w:val="21"/>
        </w:rPr>
        <w:t>系统应包含</w:t>
      </w:r>
      <w:r w:rsidR="00494C2B" w:rsidRPr="00ED4A61">
        <w:rPr>
          <w:rFonts w:ascii="Times New Roman" w:eastAsia="宋体" w:hAnsi="Times New Roman" w:cs="Times New Roman" w:hint="eastAsia"/>
          <w:bCs/>
          <w:sz w:val="24"/>
          <w:szCs w:val="21"/>
        </w:rPr>
        <w:t>控制管理设备；</w:t>
      </w:r>
    </w:p>
    <w:p w14:paraId="177F2088" w14:textId="411E4F56"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lastRenderedPageBreak/>
        <w:t>4</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bCs/>
          <w:sz w:val="24"/>
          <w:szCs w:val="21"/>
        </w:rPr>
        <w:t>系统</w:t>
      </w:r>
      <w:r w:rsidR="00494C2B" w:rsidRPr="00ED4A61">
        <w:rPr>
          <w:rFonts w:ascii="Times New Roman" w:eastAsia="宋体" w:hAnsi="Times New Roman" w:cs="Times New Roman" w:hint="eastAsia"/>
          <w:bCs/>
          <w:sz w:val="24"/>
          <w:szCs w:val="21"/>
        </w:rPr>
        <w:t>宜</w:t>
      </w:r>
      <w:r w:rsidR="00494C2B" w:rsidRPr="00ED4A61">
        <w:rPr>
          <w:rFonts w:ascii="Times New Roman" w:eastAsia="宋体" w:hAnsi="Times New Roman" w:cs="Times New Roman"/>
          <w:bCs/>
          <w:sz w:val="24"/>
          <w:szCs w:val="21"/>
        </w:rPr>
        <w:t>包含</w:t>
      </w:r>
      <w:r w:rsidR="00494C2B" w:rsidRPr="00ED4A61">
        <w:rPr>
          <w:rFonts w:ascii="Times New Roman" w:eastAsia="宋体" w:hAnsi="Times New Roman" w:cs="Times New Roman" w:hint="eastAsia"/>
          <w:bCs/>
          <w:sz w:val="24"/>
          <w:szCs w:val="21"/>
        </w:rPr>
        <w:t>应</w:t>
      </w:r>
      <w:r w:rsidR="00494C2B" w:rsidRPr="00ED4A61">
        <w:rPr>
          <w:rFonts w:ascii="Times New Roman" w:eastAsia="宋体" w:hAnsi="Times New Roman" w:cs="Times New Roman"/>
          <w:bCs/>
          <w:sz w:val="24"/>
          <w:szCs w:val="21"/>
        </w:rPr>
        <w:t>急照明控制设备</w:t>
      </w:r>
      <w:r w:rsidR="00494C2B" w:rsidRPr="00ED4A61">
        <w:rPr>
          <w:rFonts w:ascii="Times New Roman" w:eastAsia="宋体" w:hAnsi="Times New Roman" w:cs="Times New Roman" w:hint="eastAsia"/>
          <w:bCs/>
          <w:sz w:val="24"/>
          <w:szCs w:val="21"/>
        </w:rPr>
        <w:t>；</w:t>
      </w:r>
    </w:p>
    <w:p w14:paraId="030FC226" w14:textId="42D66ECF" w:rsidR="00494C2B" w:rsidRPr="00276E0A" w:rsidRDefault="00276E0A" w:rsidP="00276E0A">
      <w:pPr>
        <w:widowControl/>
        <w:adjustRightInd w:val="0"/>
        <w:snapToGrid w:val="0"/>
        <w:spacing w:line="400" w:lineRule="exact"/>
        <w:ind w:firstLineChars="200" w:firstLine="482"/>
        <w:jc w:val="left"/>
        <w:rPr>
          <w:rFonts w:ascii="Times New Roman" w:eastAsia="宋体" w:hAnsi="Times New Roman" w:cs="Times New Roman"/>
          <w:b/>
          <w:sz w:val="24"/>
          <w:szCs w:val="21"/>
        </w:rPr>
      </w:pPr>
      <w:r>
        <w:rPr>
          <w:rFonts w:ascii="Times New Roman" w:eastAsia="宋体" w:hAnsi="Times New Roman" w:cs="Times New Roman"/>
          <w:b/>
          <w:sz w:val="24"/>
          <w:szCs w:val="21"/>
        </w:rPr>
        <w:t>5</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bCs/>
          <w:sz w:val="24"/>
          <w:szCs w:val="21"/>
        </w:rPr>
        <w:t>系统宜包含</w:t>
      </w:r>
      <w:r w:rsidR="00494C2B" w:rsidRPr="00ED4A61">
        <w:rPr>
          <w:rFonts w:ascii="Times New Roman" w:eastAsia="宋体" w:hAnsi="Times New Roman" w:cs="Times New Roman" w:hint="eastAsia"/>
          <w:bCs/>
          <w:sz w:val="24"/>
          <w:szCs w:val="21"/>
        </w:rPr>
        <w:t>存在感应</w:t>
      </w:r>
      <w:r w:rsidR="00494C2B" w:rsidRPr="00ED4A61">
        <w:rPr>
          <w:rFonts w:ascii="Times New Roman" w:eastAsia="宋体" w:hAnsi="Times New Roman" w:cs="Times New Roman"/>
          <w:bCs/>
          <w:sz w:val="24"/>
          <w:szCs w:val="21"/>
        </w:rPr>
        <w:t>传感器</w:t>
      </w:r>
      <w:r w:rsidR="00494C2B" w:rsidRPr="00ED4A61">
        <w:rPr>
          <w:rFonts w:ascii="Times New Roman" w:eastAsia="宋体" w:hAnsi="Times New Roman" w:cs="Times New Roman" w:hint="eastAsia"/>
          <w:bCs/>
          <w:sz w:val="24"/>
          <w:szCs w:val="21"/>
        </w:rPr>
        <w:t>；</w:t>
      </w:r>
    </w:p>
    <w:p w14:paraId="0E97DCE3" w14:textId="3765C980" w:rsidR="00494C2B" w:rsidRPr="00ED4A61" w:rsidRDefault="00276E0A" w:rsidP="00276E0A">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Pr>
          <w:rFonts w:ascii="Times New Roman" w:eastAsia="宋体" w:hAnsi="Times New Roman" w:cs="Times New Roman"/>
          <w:b/>
          <w:sz w:val="24"/>
          <w:szCs w:val="21"/>
        </w:rPr>
        <w:t>6</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bCs/>
          <w:sz w:val="24"/>
          <w:szCs w:val="21"/>
        </w:rPr>
        <w:t>系统宜包含光电传感器</w:t>
      </w:r>
      <w:r w:rsidR="00494C2B" w:rsidRPr="00ED4A61">
        <w:rPr>
          <w:rFonts w:ascii="Times New Roman" w:eastAsia="宋体" w:hAnsi="Times New Roman" w:cs="Times New Roman" w:hint="eastAsia"/>
          <w:bCs/>
          <w:sz w:val="24"/>
          <w:szCs w:val="21"/>
        </w:rPr>
        <w:t>；</w:t>
      </w:r>
    </w:p>
    <w:p w14:paraId="7301A2F7" w14:textId="56F00638" w:rsidR="00494C2B" w:rsidRPr="00ED4A61" w:rsidRDefault="00276E0A" w:rsidP="00276E0A">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Pr>
          <w:rFonts w:ascii="Times New Roman" w:eastAsia="宋体" w:hAnsi="Times New Roman" w:cs="Times New Roman"/>
          <w:b/>
          <w:sz w:val="24"/>
          <w:szCs w:val="21"/>
        </w:rPr>
        <w:t>7</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bCs/>
          <w:sz w:val="24"/>
          <w:szCs w:val="21"/>
        </w:rPr>
        <w:t>系统宜包含遮阳控制设备。</w:t>
      </w:r>
    </w:p>
    <w:p w14:paraId="20D5DEE9" w14:textId="512B8090" w:rsidR="00494C2B" w:rsidRPr="00F142ED" w:rsidRDefault="00494C2B" w:rsidP="00494C2B">
      <w:pPr>
        <w:spacing w:line="400" w:lineRule="exact"/>
        <w:rPr>
          <w:rFonts w:ascii="宋体" w:eastAsia="宋体" w:hAnsi="宋体"/>
          <w:sz w:val="24"/>
          <w:szCs w:val="24"/>
        </w:rPr>
      </w:pPr>
      <w:r w:rsidRPr="00276E0A">
        <w:rPr>
          <w:rFonts w:ascii="宋体" w:eastAsia="宋体" w:hAnsi="宋体"/>
          <w:b/>
          <w:bCs/>
          <w:sz w:val="24"/>
          <w:szCs w:val="24"/>
        </w:rPr>
        <w:t>9.3.3</w:t>
      </w:r>
      <w:r w:rsidR="00223657">
        <w:rPr>
          <w:rFonts w:ascii="宋体" w:eastAsia="宋体" w:hAnsi="宋体"/>
          <w:b/>
          <w:bCs/>
          <w:sz w:val="24"/>
          <w:szCs w:val="24"/>
        </w:rPr>
        <w:t xml:space="preserve"> </w:t>
      </w:r>
      <w:r w:rsidRPr="00F142ED">
        <w:rPr>
          <w:rFonts w:ascii="宋体" w:eastAsia="宋体" w:hAnsi="宋体" w:hint="eastAsia"/>
          <w:sz w:val="24"/>
          <w:szCs w:val="24"/>
        </w:rPr>
        <w:t>健康光环境导向的智能控制系统应满足以下要求：</w:t>
      </w:r>
    </w:p>
    <w:p w14:paraId="47D549D1" w14:textId="08EB4DB6" w:rsidR="00494C2B" w:rsidRPr="00ED4A61" w:rsidRDefault="00276E0A"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hint="eastAsia"/>
          <w:b/>
          <w:sz w:val="24"/>
          <w:szCs w:val="21"/>
        </w:rPr>
        <w:t>1</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在不同类型的建筑中，面对不同的光环境和场景类型，环境数据采集设计</w:t>
      </w:r>
      <w:r w:rsidR="00221A47" w:rsidRPr="00ED4A61">
        <w:rPr>
          <w:rFonts w:ascii="Times New Roman" w:eastAsia="宋体" w:hAnsi="Times New Roman" w:cs="Times New Roman" w:hint="eastAsia"/>
          <w:bCs/>
          <w:sz w:val="24"/>
          <w:szCs w:val="21"/>
        </w:rPr>
        <w:t>应确定</w:t>
      </w:r>
      <w:r w:rsidR="00494C2B" w:rsidRPr="00ED4A61">
        <w:rPr>
          <w:rFonts w:ascii="Times New Roman" w:eastAsia="宋体" w:hAnsi="Times New Roman" w:cs="Times New Roman" w:hint="eastAsia"/>
          <w:bCs/>
          <w:sz w:val="24"/>
          <w:szCs w:val="21"/>
        </w:rPr>
        <w:t>：</w:t>
      </w:r>
    </w:p>
    <w:p w14:paraId="5C7DA11A" w14:textId="22ED693F"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1</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hint="eastAsia"/>
          <w:bCs/>
          <w:sz w:val="24"/>
          <w:szCs w:val="21"/>
        </w:rPr>
        <w:t>光环境数据获取的维度；</w:t>
      </w:r>
    </w:p>
    <w:p w14:paraId="5A9A5BE7" w14:textId="1511CD8E"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2</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hint="eastAsia"/>
          <w:bCs/>
          <w:sz w:val="24"/>
          <w:szCs w:val="21"/>
        </w:rPr>
        <w:t>现场采集的光环境参数；</w:t>
      </w:r>
    </w:p>
    <w:p w14:paraId="6EC4979D" w14:textId="67077E2D"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3</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hint="eastAsia"/>
          <w:bCs/>
          <w:sz w:val="24"/>
          <w:szCs w:val="21"/>
        </w:rPr>
        <w:t>光环境现场采集数据的时间间隔和空间密度；</w:t>
      </w:r>
    </w:p>
    <w:p w14:paraId="06F9550E" w14:textId="25806A07"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4</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hint="eastAsia"/>
          <w:bCs/>
          <w:sz w:val="24"/>
          <w:szCs w:val="21"/>
        </w:rPr>
        <w:t>光环境现场采集数据的途径；</w:t>
      </w:r>
    </w:p>
    <w:p w14:paraId="2640A6AC" w14:textId="1A190B07"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5</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hint="eastAsia"/>
          <w:bCs/>
          <w:sz w:val="24"/>
          <w:szCs w:val="21"/>
        </w:rPr>
        <w:t>数据采集设备性能应依据传感器类型满足《智能照明控制系统技术规程》</w:t>
      </w:r>
      <w:r w:rsidR="00494C2B" w:rsidRPr="00ED4A61">
        <w:rPr>
          <w:rFonts w:ascii="Times New Roman" w:eastAsia="宋体" w:hAnsi="Times New Roman" w:cs="Times New Roman" w:hint="eastAsia"/>
          <w:bCs/>
          <w:sz w:val="24"/>
          <w:szCs w:val="21"/>
        </w:rPr>
        <w:t>T</w:t>
      </w:r>
      <w:r w:rsidR="00494C2B" w:rsidRPr="00ED4A61">
        <w:rPr>
          <w:rFonts w:ascii="Times New Roman" w:eastAsia="宋体" w:hAnsi="Times New Roman" w:cs="Times New Roman"/>
          <w:bCs/>
          <w:sz w:val="24"/>
          <w:szCs w:val="21"/>
        </w:rPr>
        <w:t>/CECS612</w:t>
      </w:r>
      <w:r w:rsidR="00494C2B" w:rsidRPr="00ED4A61">
        <w:rPr>
          <w:rFonts w:ascii="Times New Roman" w:eastAsia="宋体" w:hAnsi="Times New Roman" w:cs="Times New Roman" w:hint="eastAsia"/>
          <w:bCs/>
          <w:sz w:val="24"/>
          <w:szCs w:val="21"/>
        </w:rPr>
        <w:t>的有关规定；</w:t>
      </w:r>
    </w:p>
    <w:p w14:paraId="1946CAE3" w14:textId="2A51E91C"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6</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hint="eastAsia"/>
          <w:bCs/>
          <w:sz w:val="24"/>
          <w:szCs w:val="21"/>
        </w:rPr>
        <w:t>同一建筑、相同楼层的多个房间，若外部环境（朝向、遮挡等）及室内空间布局与使用功能相似，应至少需在一个房间内安装数据采集设备。</w:t>
      </w:r>
    </w:p>
    <w:p w14:paraId="3B4C4CC2" w14:textId="6CACB309"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hint="eastAsia"/>
          <w:b/>
          <w:sz w:val="24"/>
          <w:szCs w:val="21"/>
        </w:rPr>
        <w:t>2</w:t>
      </w:r>
      <w:r w:rsidR="00223657">
        <w:rPr>
          <w:rFonts w:ascii="Times New Roman" w:eastAsia="宋体" w:hAnsi="Times New Roman" w:cs="Times New Roman"/>
          <w:b/>
          <w:sz w:val="24"/>
          <w:szCs w:val="21"/>
        </w:rPr>
        <w:t xml:space="preserve"> </w:t>
      </w:r>
      <w:r w:rsidR="00494C2B" w:rsidRPr="00ED4A61">
        <w:rPr>
          <w:rFonts w:ascii="Times New Roman" w:eastAsia="宋体" w:hAnsi="Times New Roman" w:cs="Times New Roman" w:hint="eastAsia"/>
          <w:bCs/>
          <w:sz w:val="24"/>
          <w:szCs w:val="21"/>
        </w:rPr>
        <w:t>照明系统控制设计应根据不同建筑场景下的功能使用需求和特点，选用与设计目标相匹配的控制方法：</w:t>
      </w:r>
    </w:p>
    <w:p w14:paraId="79298B4F" w14:textId="2552B786"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1</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bCs/>
          <w:sz w:val="24"/>
          <w:szCs w:val="21"/>
        </w:rPr>
        <w:t>用户存在多种偏好光环境的建筑场景</w:t>
      </w:r>
      <w:r w:rsidR="00494C2B" w:rsidRPr="00ED4A61">
        <w:rPr>
          <w:rFonts w:ascii="Times New Roman" w:eastAsia="宋体" w:hAnsi="Times New Roman" w:cs="Times New Roman" w:hint="eastAsia"/>
          <w:bCs/>
          <w:sz w:val="24"/>
          <w:szCs w:val="21"/>
        </w:rPr>
        <w:t>应使用</w:t>
      </w:r>
      <w:r w:rsidR="00494C2B" w:rsidRPr="00ED4A61">
        <w:rPr>
          <w:rFonts w:ascii="Times New Roman" w:eastAsia="宋体" w:hAnsi="Times New Roman" w:cs="Times New Roman"/>
          <w:bCs/>
          <w:sz w:val="24"/>
          <w:szCs w:val="21"/>
        </w:rPr>
        <w:t>手动控制</w:t>
      </w:r>
      <w:r w:rsidR="00494C2B" w:rsidRPr="00ED4A61">
        <w:rPr>
          <w:rFonts w:ascii="Times New Roman" w:eastAsia="宋体" w:hAnsi="Times New Roman" w:cs="Times New Roman" w:hint="eastAsia"/>
          <w:bCs/>
          <w:sz w:val="24"/>
          <w:szCs w:val="21"/>
        </w:rPr>
        <w:t>方式；</w:t>
      </w:r>
    </w:p>
    <w:p w14:paraId="49D257ED" w14:textId="6F6EA6D1"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2</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bCs/>
          <w:sz w:val="24"/>
          <w:szCs w:val="21"/>
        </w:rPr>
        <w:t>室内人员占用率</w:t>
      </w:r>
      <w:r w:rsidR="00494C2B" w:rsidRPr="00ED4A61">
        <w:rPr>
          <w:rFonts w:ascii="Times New Roman" w:eastAsia="宋体" w:hAnsi="Times New Roman" w:cs="Times New Roman" w:hint="eastAsia"/>
          <w:bCs/>
          <w:sz w:val="24"/>
          <w:szCs w:val="21"/>
        </w:rPr>
        <w:t>高</w:t>
      </w:r>
      <w:r w:rsidR="00494C2B" w:rsidRPr="00ED4A61">
        <w:rPr>
          <w:rFonts w:ascii="Times New Roman" w:eastAsia="宋体" w:hAnsi="Times New Roman" w:cs="Times New Roman"/>
          <w:bCs/>
          <w:sz w:val="24"/>
          <w:szCs w:val="21"/>
        </w:rPr>
        <w:t>和外界气象因素变化</w:t>
      </w:r>
      <w:r w:rsidR="00494C2B" w:rsidRPr="00ED4A61">
        <w:rPr>
          <w:rFonts w:ascii="Times New Roman" w:eastAsia="宋体" w:hAnsi="Times New Roman" w:cs="Times New Roman" w:hint="eastAsia"/>
          <w:bCs/>
          <w:sz w:val="24"/>
          <w:szCs w:val="21"/>
        </w:rPr>
        <w:t>大</w:t>
      </w:r>
      <w:r w:rsidR="00494C2B" w:rsidRPr="00ED4A61">
        <w:rPr>
          <w:rFonts w:ascii="Times New Roman" w:eastAsia="宋体" w:hAnsi="Times New Roman" w:cs="Times New Roman"/>
          <w:bCs/>
          <w:sz w:val="24"/>
          <w:szCs w:val="21"/>
        </w:rPr>
        <w:t>的建筑场景</w:t>
      </w:r>
      <w:r w:rsidR="00494C2B" w:rsidRPr="00ED4A61">
        <w:rPr>
          <w:rFonts w:ascii="Times New Roman" w:eastAsia="宋体" w:hAnsi="Times New Roman" w:cs="Times New Roman" w:hint="eastAsia"/>
          <w:bCs/>
          <w:sz w:val="24"/>
          <w:szCs w:val="21"/>
        </w:rPr>
        <w:t>应使用</w:t>
      </w:r>
      <w:r w:rsidR="00494C2B" w:rsidRPr="00ED4A61">
        <w:rPr>
          <w:rFonts w:ascii="Times New Roman" w:eastAsia="宋体" w:hAnsi="Times New Roman" w:cs="Times New Roman"/>
          <w:bCs/>
          <w:sz w:val="24"/>
          <w:szCs w:val="21"/>
        </w:rPr>
        <w:t>自动控制</w:t>
      </w:r>
      <w:r w:rsidR="00494C2B" w:rsidRPr="00ED4A61">
        <w:rPr>
          <w:rFonts w:ascii="Times New Roman" w:eastAsia="宋体" w:hAnsi="Times New Roman" w:cs="Times New Roman" w:hint="eastAsia"/>
          <w:bCs/>
          <w:sz w:val="24"/>
          <w:szCs w:val="21"/>
        </w:rPr>
        <w:t>方式；</w:t>
      </w:r>
    </w:p>
    <w:p w14:paraId="2583ED40" w14:textId="17611CC1"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3</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bCs/>
          <w:sz w:val="24"/>
          <w:szCs w:val="21"/>
        </w:rPr>
        <w:t>用户</w:t>
      </w:r>
      <w:r w:rsidR="00494C2B" w:rsidRPr="00ED4A61">
        <w:rPr>
          <w:rFonts w:ascii="Times New Roman" w:eastAsia="宋体" w:hAnsi="Times New Roman" w:cs="Times New Roman" w:hint="eastAsia"/>
          <w:bCs/>
          <w:sz w:val="24"/>
          <w:szCs w:val="21"/>
        </w:rPr>
        <w:t>所</w:t>
      </w:r>
      <w:r w:rsidR="00494C2B" w:rsidRPr="00ED4A61">
        <w:rPr>
          <w:rFonts w:ascii="Times New Roman" w:eastAsia="宋体" w:hAnsi="Times New Roman" w:cs="Times New Roman"/>
          <w:bCs/>
          <w:sz w:val="24"/>
          <w:szCs w:val="21"/>
        </w:rPr>
        <w:t>接受</w:t>
      </w:r>
      <w:r w:rsidR="00494C2B" w:rsidRPr="00ED4A61">
        <w:rPr>
          <w:rFonts w:ascii="Times New Roman" w:eastAsia="宋体" w:hAnsi="Times New Roman" w:cs="Times New Roman" w:hint="eastAsia"/>
          <w:bCs/>
          <w:sz w:val="24"/>
          <w:szCs w:val="21"/>
        </w:rPr>
        <w:t>的</w:t>
      </w:r>
      <w:r w:rsidR="00494C2B" w:rsidRPr="00ED4A61">
        <w:rPr>
          <w:rFonts w:ascii="Times New Roman" w:eastAsia="宋体" w:hAnsi="Times New Roman" w:cs="Times New Roman"/>
          <w:bCs/>
          <w:sz w:val="24"/>
          <w:szCs w:val="21"/>
        </w:rPr>
        <w:t>照明状态骤然改变的建筑场景</w:t>
      </w:r>
      <w:r w:rsidR="00494C2B" w:rsidRPr="00ED4A61">
        <w:rPr>
          <w:rFonts w:ascii="Times New Roman" w:eastAsia="宋体" w:hAnsi="Times New Roman" w:cs="Times New Roman" w:hint="eastAsia"/>
          <w:bCs/>
          <w:sz w:val="24"/>
          <w:szCs w:val="21"/>
        </w:rPr>
        <w:t>宜使用</w:t>
      </w:r>
      <w:r w:rsidR="00494C2B" w:rsidRPr="00ED4A61">
        <w:rPr>
          <w:rFonts w:ascii="Times New Roman" w:eastAsia="宋体" w:hAnsi="Times New Roman" w:cs="Times New Roman"/>
          <w:bCs/>
          <w:sz w:val="24"/>
          <w:szCs w:val="21"/>
        </w:rPr>
        <w:t>切换调光控制</w:t>
      </w:r>
      <w:r w:rsidR="00494C2B" w:rsidRPr="00ED4A61">
        <w:rPr>
          <w:rFonts w:ascii="Times New Roman" w:eastAsia="宋体" w:hAnsi="Times New Roman" w:cs="Times New Roman" w:hint="eastAsia"/>
          <w:bCs/>
          <w:sz w:val="24"/>
          <w:szCs w:val="21"/>
        </w:rPr>
        <w:t>方式；</w:t>
      </w:r>
    </w:p>
    <w:p w14:paraId="51317509" w14:textId="19E69017" w:rsidR="00494C2B" w:rsidRPr="00ED4A61" w:rsidRDefault="00ED4A61" w:rsidP="00ED4A61">
      <w:pPr>
        <w:widowControl/>
        <w:adjustRightInd w:val="0"/>
        <w:snapToGrid w:val="0"/>
        <w:spacing w:line="400" w:lineRule="exact"/>
        <w:ind w:firstLineChars="200" w:firstLine="482"/>
        <w:jc w:val="left"/>
        <w:rPr>
          <w:rFonts w:ascii="Times New Roman" w:eastAsia="宋体" w:hAnsi="Times New Roman" w:cs="Times New Roman"/>
          <w:bCs/>
          <w:sz w:val="24"/>
          <w:szCs w:val="21"/>
        </w:rPr>
      </w:pPr>
      <w:r w:rsidRPr="00ED4A61">
        <w:rPr>
          <w:rFonts w:ascii="Times New Roman" w:eastAsia="宋体" w:hAnsi="Times New Roman" w:cs="Times New Roman"/>
          <w:b/>
          <w:sz w:val="24"/>
          <w:szCs w:val="21"/>
        </w:rPr>
        <w:t>4</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bCs/>
          <w:sz w:val="24"/>
          <w:szCs w:val="21"/>
        </w:rPr>
        <w:t>室内光环境需要高度灵活性调控且不希望对使用者产生明显影响的建筑场景</w:t>
      </w:r>
      <w:r w:rsidR="00494C2B" w:rsidRPr="00ED4A61">
        <w:rPr>
          <w:rFonts w:ascii="Times New Roman" w:eastAsia="宋体" w:hAnsi="Times New Roman" w:cs="Times New Roman" w:hint="eastAsia"/>
          <w:bCs/>
          <w:sz w:val="24"/>
          <w:szCs w:val="21"/>
        </w:rPr>
        <w:t>宜使用</w:t>
      </w:r>
      <w:r w:rsidR="00494C2B" w:rsidRPr="00ED4A61">
        <w:rPr>
          <w:rFonts w:ascii="Times New Roman" w:eastAsia="宋体" w:hAnsi="Times New Roman" w:cs="Times New Roman"/>
          <w:bCs/>
          <w:sz w:val="24"/>
          <w:szCs w:val="21"/>
        </w:rPr>
        <w:t>持续调光控制</w:t>
      </w:r>
      <w:r w:rsidR="00494C2B" w:rsidRPr="00ED4A61">
        <w:rPr>
          <w:rFonts w:ascii="Times New Roman" w:eastAsia="宋体" w:hAnsi="Times New Roman" w:cs="Times New Roman" w:hint="eastAsia"/>
          <w:bCs/>
          <w:sz w:val="24"/>
          <w:szCs w:val="21"/>
        </w:rPr>
        <w:t>方式；</w:t>
      </w:r>
    </w:p>
    <w:p w14:paraId="7163AA5D" w14:textId="5674604E" w:rsidR="00494C2B" w:rsidRPr="00ED4A61" w:rsidRDefault="00ED4A61" w:rsidP="00ED4A61">
      <w:pPr>
        <w:widowControl/>
        <w:adjustRightInd w:val="0"/>
        <w:snapToGrid w:val="0"/>
        <w:spacing w:line="400" w:lineRule="exact"/>
        <w:ind w:firstLineChars="200" w:firstLine="482"/>
        <w:jc w:val="left"/>
        <w:rPr>
          <w:rFonts w:ascii="宋体" w:eastAsia="宋体" w:hAnsi="宋体"/>
          <w:bCs/>
          <w:sz w:val="24"/>
          <w:szCs w:val="24"/>
        </w:rPr>
      </w:pPr>
      <w:r w:rsidRPr="00ED4A61">
        <w:rPr>
          <w:rFonts w:ascii="Times New Roman" w:eastAsia="宋体" w:hAnsi="Times New Roman" w:cs="Times New Roman"/>
          <w:b/>
          <w:sz w:val="24"/>
          <w:szCs w:val="21"/>
        </w:rPr>
        <w:t>5</w:t>
      </w:r>
      <w:r w:rsidRPr="00ED4A61">
        <w:rPr>
          <w:rFonts w:ascii="Times New Roman" w:eastAsia="宋体" w:hAnsi="Times New Roman" w:cs="Times New Roman" w:hint="eastAsia"/>
          <w:b/>
          <w:sz w:val="24"/>
          <w:szCs w:val="21"/>
        </w:rPr>
        <w:t>）</w:t>
      </w:r>
      <w:r w:rsidR="00494C2B" w:rsidRPr="00ED4A61">
        <w:rPr>
          <w:rFonts w:ascii="Times New Roman" w:eastAsia="宋体" w:hAnsi="Times New Roman" w:cs="Times New Roman"/>
          <w:bCs/>
          <w:sz w:val="24"/>
          <w:szCs w:val="21"/>
        </w:rPr>
        <w:t>需要在两个或多个照明级别的空间中保持均匀照明的建筑场景</w:t>
      </w:r>
      <w:r w:rsidR="00494C2B" w:rsidRPr="00ED4A61">
        <w:rPr>
          <w:rFonts w:ascii="Times New Roman" w:eastAsia="宋体" w:hAnsi="Times New Roman" w:cs="Times New Roman" w:hint="eastAsia"/>
          <w:bCs/>
          <w:sz w:val="24"/>
          <w:szCs w:val="21"/>
        </w:rPr>
        <w:t>宜使用</w:t>
      </w:r>
      <w:r w:rsidR="00494C2B" w:rsidRPr="00ED4A61">
        <w:rPr>
          <w:rFonts w:ascii="Times New Roman" w:eastAsia="宋体" w:hAnsi="Times New Roman" w:cs="Times New Roman"/>
          <w:bCs/>
          <w:sz w:val="24"/>
          <w:szCs w:val="21"/>
        </w:rPr>
        <w:t>分步调</w:t>
      </w:r>
      <w:proofErr w:type="gramStart"/>
      <w:r w:rsidR="00494C2B" w:rsidRPr="00ED4A61">
        <w:rPr>
          <w:rFonts w:ascii="Times New Roman" w:eastAsia="宋体" w:hAnsi="Times New Roman" w:cs="Times New Roman"/>
          <w:bCs/>
          <w:sz w:val="24"/>
          <w:szCs w:val="21"/>
        </w:rPr>
        <w:t>光控制</w:t>
      </w:r>
      <w:proofErr w:type="gramEnd"/>
      <w:r w:rsidR="00494C2B" w:rsidRPr="00ED4A61">
        <w:rPr>
          <w:rFonts w:ascii="Times New Roman" w:eastAsia="宋体" w:hAnsi="Times New Roman" w:cs="Times New Roman" w:hint="eastAsia"/>
          <w:bCs/>
          <w:sz w:val="24"/>
          <w:szCs w:val="21"/>
        </w:rPr>
        <w:t>方式。</w:t>
      </w:r>
    </w:p>
    <w:p w14:paraId="6451A0A7" w14:textId="77777777" w:rsidR="00C94E48" w:rsidRDefault="00C94E48">
      <w:pPr>
        <w:widowControl/>
        <w:jc w:val="left"/>
        <w:rPr>
          <w:rFonts w:ascii="Times New Roman" w:eastAsia="宋体" w:hAnsi="Times New Roman" w:cs="Times New Roman"/>
          <w:bCs/>
          <w:kern w:val="44"/>
          <w:sz w:val="36"/>
          <w:szCs w:val="44"/>
        </w:rPr>
      </w:pPr>
      <w:r>
        <w:rPr>
          <w:rFonts w:ascii="Times New Roman" w:eastAsia="宋体" w:hAnsi="Times New Roman" w:cs="Times New Roman"/>
          <w:b/>
          <w:kern w:val="44"/>
          <w:sz w:val="36"/>
          <w:szCs w:val="44"/>
        </w:rPr>
        <w:br w:type="page"/>
      </w:r>
    </w:p>
    <w:p w14:paraId="05BCD51B" w14:textId="2677FDD5" w:rsidR="00F1390B" w:rsidRPr="00243F14" w:rsidRDefault="00281C61" w:rsidP="00243F14">
      <w:pPr>
        <w:spacing w:after="240"/>
        <w:jc w:val="center"/>
        <w:outlineLvl w:val="0"/>
        <w:rPr>
          <w:rFonts w:ascii="黑体" w:eastAsia="黑体" w:hAnsi="黑体" w:cs="Times New Roman"/>
          <w:bCs/>
          <w:kern w:val="0"/>
          <w:sz w:val="36"/>
          <w:szCs w:val="32"/>
        </w:rPr>
      </w:pPr>
      <w:bookmarkStart w:id="73" w:name="_Toc111044439"/>
      <w:r w:rsidRPr="00243F14">
        <w:rPr>
          <w:rFonts w:ascii="黑体" w:eastAsia="黑体" w:hAnsi="黑体" w:cs="Times New Roman" w:hint="eastAsia"/>
          <w:bCs/>
          <w:kern w:val="0"/>
          <w:sz w:val="36"/>
          <w:szCs w:val="32"/>
        </w:rPr>
        <w:lastRenderedPageBreak/>
        <w:t>附录A</w:t>
      </w:r>
      <w:r w:rsidRPr="00243F14">
        <w:rPr>
          <w:rFonts w:ascii="黑体" w:eastAsia="黑体" w:hAnsi="黑体" w:cs="Times New Roman"/>
          <w:bCs/>
          <w:kern w:val="0"/>
          <w:sz w:val="36"/>
          <w:szCs w:val="32"/>
        </w:rPr>
        <w:t xml:space="preserve"> </w:t>
      </w:r>
      <w:r w:rsidR="000F5940" w:rsidRPr="00243F14">
        <w:rPr>
          <w:rFonts w:ascii="黑体" w:eastAsia="黑体" w:hAnsi="黑体" w:cs="Times New Roman" w:hint="eastAsia"/>
          <w:bCs/>
          <w:kern w:val="0"/>
          <w:sz w:val="36"/>
          <w:szCs w:val="32"/>
        </w:rPr>
        <w:t>动态气象参数</w:t>
      </w:r>
      <w:r w:rsidR="00F1390B" w:rsidRPr="00243F14">
        <w:rPr>
          <w:rFonts w:ascii="黑体" w:eastAsia="黑体" w:hAnsi="黑体" w:cs="Times New Roman" w:hint="eastAsia"/>
          <w:bCs/>
          <w:kern w:val="0"/>
          <w:sz w:val="36"/>
          <w:szCs w:val="32"/>
        </w:rPr>
        <w:t>模拟</w:t>
      </w:r>
      <w:bookmarkEnd w:id="73"/>
    </w:p>
    <w:p w14:paraId="202104C3" w14:textId="6BEAEF53" w:rsidR="00792DD8" w:rsidRPr="00F142ED" w:rsidRDefault="00281C61"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A</w:t>
      </w:r>
      <w:r w:rsidR="00792DD8" w:rsidRPr="006537CC">
        <w:rPr>
          <w:rFonts w:ascii="宋体" w:eastAsia="宋体" w:hAnsi="宋体" w:cs="Times New Roman"/>
          <w:b/>
          <w:bCs/>
          <w:kern w:val="0"/>
          <w:sz w:val="24"/>
          <w:szCs w:val="21"/>
        </w:rPr>
        <w:t>.</w:t>
      </w:r>
      <w:r w:rsidRPr="006537CC">
        <w:rPr>
          <w:rFonts w:ascii="宋体" w:eastAsia="宋体" w:hAnsi="宋体" w:cs="Times New Roman"/>
          <w:b/>
          <w:bCs/>
          <w:kern w:val="0"/>
          <w:sz w:val="24"/>
          <w:szCs w:val="21"/>
        </w:rPr>
        <w:t>0</w:t>
      </w:r>
      <w:r w:rsidR="00792DD8" w:rsidRPr="006537CC">
        <w:rPr>
          <w:rFonts w:ascii="宋体" w:eastAsia="宋体" w:hAnsi="宋体" w:cs="Times New Roman"/>
          <w:b/>
          <w:bCs/>
          <w:kern w:val="0"/>
          <w:sz w:val="24"/>
          <w:szCs w:val="21"/>
        </w:rPr>
        <w:t>.1</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空间模型</w:t>
      </w:r>
      <w:r w:rsidR="00223657">
        <w:rPr>
          <w:rFonts w:ascii="Times New Roman" w:eastAsia="宋体" w:hAnsi="Times New Roman" w:cs="Times New Roman" w:hint="eastAsia"/>
          <w:sz w:val="24"/>
          <w:szCs w:val="21"/>
        </w:rPr>
        <w:t>应</w:t>
      </w:r>
      <w:r w:rsidR="00792DD8" w:rsidRPr="00F142ED">
        <w:rPr>
          <w:rFonts w:ascii="Times New Roman" w:eastAsia="宋体" w:hAnsi="Times New Roman" w:cs="Times New Roman"/>
          <w:sz w:val="24"/>
          <w:szCs w:val="21"/>
        </w:rPr>
        <w:t>与实际房间空间形态、尺寸一致。</w:t>
      </w:r>
    </w:p>
    <w:p w14:paraId="183C9BB8" w14:textId="77777777" w:rsidR="00223657" w:rsidRDefault="00281C61" w:rsidP="002B584A">
      <w:pPr>
        <w:spacing w:line="400" w:lineRule="exact"/>
        <w:rPr>
          <w:rFonts w:ascii="Times New Roman" w:eastAsia="宋体" w:hAnsi="Times New Roman" w:cs="Times New Roman"/>
          <w:sz w:val="24"/>
          <w:szCs w:val="21"/>
        </w:rPr>
      </w:pPr>
      <w:r w:rsidRPr="006537CC">
        <w:rPr>
          <w:rFonts w:ascii="宋体" w:eastAsia="宋体" w:hAnsi="宋体" w:cs="Times New Roman" w:hint="eastAsia"/>
          <w:b/>
          <w:bCs/>
          <w:kern w:val="0"/>
          <w:sz w:val="24"/>
          <w:szCs w:val="21"/>
        </w:rPr>
        <w:t>A</w:t>
      </w:r>
      <w:r w:rsidRPr="006537CC">
        <w:rPr>
          <w:rFonts w:ascii="宋体" w:eastAsia="宋体" w:hAnsi="宋体" w:cs="Times New Roman"/>
          <w:b/>
          <w:bCs/>
          <w:kern w:val="0"/>
          <w:sz w:val="24"/>
          <w:szCs w:val="21"/>
        </w:rPr>
        <w:t>.0</w:t>
      </w:r>
      <w:r w:rsidR="00792DD8" w:rsidRPr="006537CC">
        <w:rPr>
          <w:rFonts w:ascii="宋体" w:eastAsia="宋体" w:hAnsi="宋体" w:cs="Times New Roman"/>
          <w:b/>
          <w:bCs/>
          <w:kern w:val="0"/>
          <w:sz w:val="24"/>
          <w:szCs w:val="21"/>
        </w:rPr>
        <w:t>.2</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材质</w:t>
      </w:r>
      <w:r w:rsidR="00223657">
        <w:rPr>
          <w:rFonts w:ascii="Times New Roman" w:eastAsia="宋体" w:hAnsi="Times New Roman" w:cs="Times New Roman" w:hint="eastAsia"/>
          <w:sz w:val="24"/>
          <w:szCs w:val="21"/>
        </w:rPr>
        <w:t>参数应符合下列规定</w:t>
      </w:r>
      <w:r w:rsidR="00792DD8" w:rsidRPr="00F142ED">
        <w:rPr>
          <w:rFonts w:ascii="Times New Roman" w:eastAsia="宋体" w:hAnsi="Times New Roman" w:cs="Times New Roman"/>
          <w:sz w:val="24"/>
          <w:szCs w:val="21"/>
        </w:rPr>
        <w:t>：</w:t>
      </w:r>
    </w:p>
    <w:p w14:paraId="498A6104" w14:textId="3AC1AA84" w:rsidR="00223657" w:rsidRDefault="00223657" w:rsidP="00223657">
      <w:pPr>
        <w:spacing w:line="400" w:lineRule="exact"/>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 xml:space="preserve">1 </w:t>
      </w:r>
      <w:r w:rsidR="00792DD8" w:rsidRPr="00F142ED">
        <w:rPr>
          <w:rFonts w:ascii="Times New Roman" w:eastAsia="宋体" w:hAnsi="Times New Roman" w:cs="Times New Roman"/>
          <w:sz w:val="24"/>
          <w:szCs w:val="21"/>
        </w:rPr>
        <w:t>不透光材质反射率、粗糙度、光泽度与实际材料一致</w:t>
      </w:r>
      <w:r>
        <w:rPr>
          <w:rFonts w:ascii="Times New Roman" w:eastAsia="宋体" w:hAnsi="Times New Roman" w:cs="Times New Roman" w:hint="eastAsia"/>
          <w:sz w:val="24"/>
          <w:szCs w:val="21"/>
        </w:rPr>
        <w:t>；</w:t>
      </w:r>
    </w:p>
    <w:p w14:paraId="2DC06004" w14:textId="3591F06F" w:rsidR="00792DD8" w:rsidRPr="00F142ED" w:rsidRDefault="00223657" w:rsidP="00223657">
      <w:pPr>
        <w:spacing w:line="400" w:lineRule="exact"/>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 xml:space="preserve">2 </w:t>
      </w:r>
      <w:r w:rsidR="00792DD8" w:rsidRPr="00F142ED">
        <w:rPr>
          <w:rFonts w:ascii="Times New Roman" w:eastAsia="宋体" w:hAnsi="Times New Roman" w:cs="Times New Roman"/>
          <w:sz w:val="24"/>
          <w:szCs w:val="21"/>
        </w:rPr>
        <w:t>透光材质的透光率、材料表面粗糙度与实际材料一致。</w:t>
      </w:r>
    </w:p>
    <w:p w14:paraId="4830559D" w14:textId="32B75BC7" w:rsidR="00792DD8" w:rsidRPr="00F142ED" w:rsidRDefault="00281C61"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A.0</w:t>
      </w:r>
      <w:r w:rsidR="00792DD8" w:rsidRPr="006537CC">
        <w:rPr>
          <w:rFonts w:ascii="宋体" w:eastAsia="宋体" w:hAnsi="宋体" w:cs="Times New Roman"/>
          <w:b/>
          <w:bCs/>
          <w:kern w:val="0"/>
          <w:sz w:val="24"/>
          <w:szCs w:val="21"/>
        </w:rPr>
        <w:t>.3</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加载天气文件，选择距离目标地点最近城市的天气文件，应为官方或权威机构发布的标准气象年天气数据。</w:t>
      </w:r>
    </w:p>
    <w:p w14:paraId="015151EA" w14:textId="56BE85B8" w:rsidR="00792DD8" w:rsidRPr="00F142ED" w:rsidRDefault="00281C61"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A.0</w:t>
      </w:r>
      <w:r w:rsidR="00792DD8" w:rsidRPr="006537CC">
        <w:rPr>
          <w:rFonts w:ascii="宋体" w:eastAsia="宋体" w:hAnsi="宋体" w:cs="Times New Roman"/>
          <w:b/>
          <w:bCs/>
          <w:kern w:val="0"/>
          <w:sz w:val="24"/>
          <w:szCs w:val="21"/>
        </w:rPr>
        <w:t>.4</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计算点：</w:t>
      </w:r>
      <w:r w:rsidR="00223657">
        <w:rPr>
          <w:rFonts w:ascii="Times New Roman" w:eastAsia="宋体" w:hAnsi="Times New Roman" w:cs="Times New Roman" w:hint="eastAsia"/>
          <w:sz w:val="24"/>
          <w:szCs w:val="21"/>
        </w:rPr>
        <w:t>应</w:t>
      </w:r>
      <w:r w:rsidR="00792DD8" w:rsidRPr="00F142ED">
        <w:rPr>
          <w:rFonts w:ascii="Times New Roman" w:eastAsia="宋体" w:hAnsi="Times New Roman" w:cs="Times New Roman"/>
          <w:sz w:val="24"/>
          <w:szCs w:val="21"/>
        </w:rPr>
        <w:t>根据计算对象空间大小和目标精度确定，点间距不宜大于</w:t>
      </w:r>
      <w:r w:rsidR="00792DD8" w:rsidRPr="00F142ED">
        <w:rPr>
          <w:rFonts w:ascii="Times New Roman" w:eastAsia="宋体" w:hAnsi="Times New Roman" w:cs="Times New Roman"/>
          <w:sz w:val="24"/>
          <w:szCs w:val="21"/>
        </w:rPr>
        <w:t>2.0m</w:t>
      </w:r>
      <w:r w:rsidR="00792DD8" w:rsidRPr="00F142ED">
        <w:rPr>
          <w:rFonts w:ascii="Times New Roman" w:eastAsia="宋体" w:hAnsi="Times New Roman" w:cs="Times New Roman"/>
          <w:sz w:val="24"/>
          <w:szCs w:val="21"/>
        </w:rPr>
        <w:t>，公共建筑</w:t>
      </w:r>
      <w:r w:rsidR="00223657">
        <w:rPr>
          <w:rFonts w:ascii="Times New Roman" w:eastAsia="宋体" w:hAnsi="Times New Roman" w:cs="Times New Roman" w:hint="eastAsia"/>
          <w:sz w:val="24"/>
          <w:szCs w:val="21"/>
        </w:rPr>
        <w:t>计算</w:t>
      </w:r>
      <w:r w:rsidR="00223657" w:rsidRPr="00F142ED">
        <w:rPr>
          <w:rFonts w:ascii="Times New Roman" w:eastAsia="宋体" w:hAnsi="Times New Roman" w:cs="Times New Roman"/>
          <w:sz w:val="24"/>
          <w:szCs w:val="21"/>
        </w:rPr>
        <w:t>高度应</w:t>
      </w:r>
      <w:r w:rsidR="00792DD8" w:rsidRPr="00F142ED">
        <w:rPr>
          <w:rFonts w:ascii="Times New Roman" w:eastAsia="宋体" w:hAnsi="Times New Roman" w:cs="Times New Roman"/>
          <w:sz w:val="24"/>
          <w:szCs w:val="21"/>
        </w:rPr>
        <w:t>为地面，教育办公建筑</w:t>
      </w:r>
      <w:r w:rsidR="00223657">
        <w:rPr>
          <w:rFonts w:ascii="Times New Roman" w:eastAsia="宋体" w:hAnsi="Times New Roman" w:cs="Times New Roman" w:hint="eastAsia"/>
          <w:sz w:val="24"/>
          <w:szCs w:val="21"/>
        </w:rPr>
        <w:t>计算高度应</w:t>
      </w:r>
      <w:r w:rsidR="00792DD8" w:rsidRPr="00F142ED">
        <w:rPr>
          <w:rFonts w:ascii="Times New Roman" w:eastAsia="宋体" w:hAnsi="Times New Roman" w:cs="Times New Roman"/>
          <w:sz w:val="24"/>
          <w:szCs w:val="21"/>
        </w:rPr>
        <w:t>为距地面</w:t>
      </w:r>
      <w:r w:rsidR="00792DD8" w:rsidRPr="00F142ED">
        <w:rPr>
          <w:rFonts w:ascii="Times New Roman" w:eastAsia="宋体" w:hAnsi="Times New Roman" w:cs="Times New Roman"/>
          <w:sz w:val="24"/>
          <w:szCs w:val="21"/>
        </w:rPr>
        <w:t>0.75m</w:t>
      </w:r>
      <w:r w:rsidR="00792DD8" w:rsidRPr="00F142ED">
        <w:rPr>
          <w:rFonts w:ascii="Times New Roman" w:eastAsia="宋体" w:hAnsi="Times New Roman" w:cs="Times New Roman"/>
          <w:sz w:val="24"/>
          <w:szCs w:val="21"/>
        </w:rPr>
        <w:t>高度</w:t>
      </w:r>
      <w:r w:rsidR="00223657">
        <w:rPr>
          <w:rFonts w:ascii="Times New Roman" w:eastAsia="宋体" w:hAnsi="Times New Roman" w:cs="Times New Roman" w:hint="eastAsia"/>
          <w:sz w:val="24"/>
          <w:szCs w:val="21"/>
        </w:rPr>
        <w:t>的</w:t>
      </w:r>
      <w:r w:rsidR="00FC48CD">
        <w:rPr>
          <w:rFonts w:ascii="Times New Roman" w:eastAsia="宋体" w:hAnsi="Times New Roman" w:cs="Times New Roman" w:hint="eastAsia"/>
          <w:sz w:val="24"/>
          <w:szCs w:val="21"/>
        </w:rPr>
        <w:t>参考平面</w:t>
      </w:r>
      <w:r w:rsidR="00792DD8" w:rsidRPr="00F142ED">
        <w:rPr>
          <w:rFonts w:ascii="Times New Roman" w:eastAsia="宋体" w:hAnsi="Times New Roman" w:cs="Times New Roman"/>
          <w:sz w:val="24"/>
          <w:szCs w:val="21"/>
        </w:rPr>
        <w:t>，工业建筑</w:t>
      </w:r>
      <w:r w:rsidR="00FC48CD">
        <w:rPr>
          <w:rFonts w:ascii="Times New Roman" w:eastAsia="宋体" w:hAnsi="Times New Roman" w:cs="Times New Roman" w:hint="eastAsia"/>
          <w:sz w:val="24"/>
          <w:szCs w:val="21"/>
        </w:rPr>
        <w:t>计算高度</w:t>
      </w:r>
      <w:r w:rsidR="00792DD8" w:rsidRPr="00F142ED">
        <w:rPr>
          <w:rFonts w:ascii="Times New Roman" w:eastAsia="宋体" w:hAnsi="Times New Roman" w:cs="Times New Roman"/>
          <w:sz w:val="24"/>
          <w:szCs w:val="21"/>
        </w:rPr>
        <w:t>为距地面</w:t>
      </w:r>
      <w:r w:rsidR="00792DD8" w:rsidRPr="00F142ED">
        <w:rPr>
          <w:rFonts w:ascii="Times New Roman" w:eastAsia="宋体" w:hAnsi="Times New Roman" w:cs="Times New Roman"/>
          <w:sz w:val="24"/>
          <w:szCs w:val="21"/>
        </w:rPr>
        <w:t>1.0m</w:t>
      </w:r>
      <w:r w:rsidR="00792DD8" w:rsidRPr="00F142ED">
        <w:rPr>
          <w:rFonts w:ascii="Times New Roman" w:eastAsia="宋体" w:hAnsi="Times New Roman" w:cs="Times New Roman"/>
          <w:sz w:val="24"/>
          <w:szCs w:val="21"/>
        </w:rPr>
        <w:t>高度</w:t>
      </w:r>
      <w:r w:rsidR="00FC48CD">
        <w:rPr>
          <w:rFonts w:ascii="Times New Roman" w:eastAsia="宋体" w:hAnsi="Times New Roman" w:cs="Times New Roman" w:hint="eastAsia"/>
          <w:sz w:val="24"/>
          <w:szCs w:val="21"/>
        </w:rPr>
        <w:t>的参考平面</w:t>
      </w:r>
      <w:r w:rsidR="00792DD8" w:rsidRPr="00F142ED">
        <w:rPr>
          <w:rFonts w:ascii="Times New Roman" w:eastAsia="宋体" w:hAnsi="Times New Roman" w:cs="Times New Roman"/>
          <w:sz w:val="24"/>
          <w:szCs w:val="21"/>
        </w:rPr>
        <w:t>。</w:t>
      </w:r>
    </w:p>
    <w:p w14:paraId="55BFD2A4" w14:textId="76C29E76" w:rsidR="00844FB2" w:rsidRPr="00F142ED" w:rsidRDefault="00281C61"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A.0</w:t>
      </w:r>
      <w:r w:rsidR="00792DD8" w:rsidRPr="006537CC">
        <w:rPr>
          <w:rFonts w:ascii="宋体" w:eastAsia="宋体" w:hAnsi="宋体" w:cs="Times New Roman"/>
          <w:b/>
          <w:bCs/>
          <w:kern w:val="0"/>
          <w:sz w:val="24"/>
          <w:szCs w:val="21"/>
        </w:rPr>
        <w:t>.5</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模拟结果应与实测结果进行比较进行准确度验证，且模拟值与实测值误差不应超过</w:t>
      </w:r>
      <w:r w:rsidR="00792DD8" w:rsidRPr="00F142ED">
        <w:rPr>
          <w:rFonts w:ascii="Times New Roman" w:eastAsia="宋体" w:hAnsi="Times New Roman" w:cs="Times New Roman"/>
          <w:sz w:val="24"/>
          <w:szCs w:val="21"/>
        </w:rPr>
        <w:t>10%</w:t>
      </w:r>
      <w:r w:rsidR="00FC48CD">
        <w:rPr>
          <w:rFonts w:ascii="Times New Roman" w:eastAsia="宋体" w:hAnsi="Times New Roman" w:cs="Times New Roman" w:hint="eastAsia"/>
          <w:sz w:val="24"/>
          <w:szCs w:val="21"/>
        </w:rPr>
        <w:t>。</w:t>
      </w:r>
    </w:p>
    <w:p w14:paraId="6262AE89" w14:textId="77777777" w:rsidR="00844FB2" w:rsidRPr="00F142ED" w:rsidRDefault="00844FB2">
      <w:pPr>
        <w:widowControl/>
        <w:jc w:val="left"/>
        <w:rPr>
          <w:rFonts w:ascii="Times New Roman" w:eastAsia="宋体" w:hAnsi="Times New Roman" w:cs="Times New Roman"/>
          <w:sz w:val="24"/>
          <w:szCs w:val="21"/>
        </w:rPr>
      </w:pPr>
      <w:r w:rsidRPr="00F142ED">
        <w:rPr>
          <w:rFonts w:ascii="Times New Roman" w:eastAsia="宋体" w:hAnsi="Times New Roman" w:cs="Times New Roman"/>
          <w:sz w:val="24"/>
          <w:szCs w:val="21"/>
        </w:rPr>
        <w:br w:type="page"/>
      </w:r>
    </w:p>
    <w:p w14:paraId="580AFCCA" w14:textId="45FE82AD" w:rsidR="00844FB2" w:rsidRPr="00243F14" w:rsidRDefault="00844FB2" w:rsidP="00243F14">
      <w:pPr>
        <w:spacing w:after="240"/>
        <w:jc w:val="center"/>
        <w:outlineLvl w:val="0"/>
        <w:rPr>
          <w:rFonts w:ascii="黑体" w:eastAsia="黑体" w:hAnsi="黑体" w:cs="Times New Roman"/>
          <w:bCs/>
          <w:kern w:val="0"/>
          <w:sz w:val="36"/>
          <w:szCs w:val="32"/>
        </w:rPr>
      </w:pPr>
      <w:bookmarkStart w:id="74" w:name="_Toc111044440"/>
      <w:r w:rsidRPr="00243F14">
        <w:rPr>
          <w:rFonts w:ascii="黑体" w:eastAsia="黑体" w:hAnsi="黑体" w:cs="Times New Roman" w:hint="eastAsia"/>
          <w:bCs/>
          <w:kern w:val="0"/>
          <w:sz w:val="36"/>
          <w:szCs w:val="32"/>
        </w:rPr>
        <w:lastRenderedPageBreak/>
        <w:t>附录</w:t>
      </w:r>
      <w:r w:rsidRPr="00243F14">
        <w:rPr>
          <w:rFonts w:ascii="黑体" w:eastAsia="黑体" w:hAnsi="黑体" w:cs="Times New Roman"/>
          <w:bCs/>
          <w:kern w:val="0"/>
          <w:sz w:val="36"/>
          <w:szCs w:val="32"/>
        </w:rPr>
        <w:t xml:space="preserve">B </w:t>
      </w:r>
      <w:r w:rsidR="00F80374">
        <w:rPr>
          <w:rFonts w:ascii="黑体" w:eastAsia="黑体" w:hAnsi="黑体" w:cs="Times New Roman" w:hint="eastAsia"/>
          <w:bCs/>
          <w:kern w:val="0"/>
          <w:sz w:val="36"/>
          <w:szCs w:val="32"/>
        </w:rPr>
        <w:t>建筑</w:t>
      </w:r>
      <w:r w:rsidRPr="00243F14">
        <w:rPr>
          <w:rFonts w:ascii="黑体" w:eastAsia="黑体" w:hAnsi="黑体" w:cs="Times New Roman" w:hint="eastAsia"/>
          <w:bCs/>
          <w:kern w:val="0"/>
          <w:sz w:val="36"/>
          <w:szCs w:val="32"/>
        </w:rPr>
        <w:t>玻璃</w:t>
      </w:r>
      <w:bookmarkEnd w:id="74"/>
    </w:p>
    <w:p w14:paraId="68522F40" w14:textId="48D8BAFA" w:rsidR="00792DD8" w:rsidRPr="00F142ED" w:rsidRDefault="00844FB2"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B.0</w:t>
      </w:r>
      <w:r w:rsidR="00792DD8" w:rsidRPr="006537CC">
        <w:rPr>
          <w:rFonts w:ascii="宋体" w:eastAsia="宋体" w:hAnsi="宋体" w:cs="Times New Roman"/>
          <w:b/>
          <w:bCs/>
          <w:kern w:val="0"/>
          <w:sz w:val="24"/>
          <w:szCs w:val="21"/>
        </w:rPr>
        <w:t>.1</w:t>
      </w:r>
      <w:r w:rsidR="00645469">
        <w:rPr>
          <w:rFonts w:ascii="宋体" w:eastAsia="宋体" w:hAnsi="宋体" w:cs="Times New Roman"/>
          <w:b/>
          <w:bCs/>
          <w:kern w:val="0"/>
          <w:sz w:val="24"/>
          <w:szCs w:val="21"/>
        </w:rPr>
        <w:t xml:space="preserve"> </w:t>
      </w:r>
      <w:r w:rsidR="002B57F0" w:rsidRPr="002B57F0">
        <w:rPr>
          <w:rFonts w:ascii="宋体" w:eastAsia="宋体" w:hAnsi="宋体" w:cs="Times New Roman" w:hint="eastAsia"/>
          <w:kern w:val="0"/>
          <w:sz w:val="24"/>
          <w:szCs w:val="21"/>
        </w:rPr>
        <w:t>建筑</w:t>
      </w:r>
      <w:r w:rsidR="00792DD8" w:rsidRPr="00F142ED">
        <w:rPr>
          <w:rFonts w:ascii="Times New Roman" w:eastAsia="宋体" w:hAnsi="Times New Roman" w:cs="Times New Roman"/>
          <w:sz w:val="24"/>
          <w:szCs w:val="21"/>
        </w:rPr>
        <w:t>玻璃系统的性能规范应旨在减少冬季的热量损失并降低夏季的太阳能增益，同时允许充足的可见光透过以减少对人工照明系统的依赖。</w:t>
      </w:r>
    </w:p>
    <w:p w14:paraId="33EBAB34" w14:textId="70220636" w:rsidR="00792DD8" w:rsidRPr="00F142ED" w:rsidRDefault="00844FB2"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B.0</w:t>
      </w:r>
      <w:r w:rsidR="00792DD8" w:rsidRPr="006537CC">
        <w:rPr>
          <w:rFonts w:ascii="宋体" w:eastAsia="宋体" w:hAnsi="宋体" w:cs="Times New Roman"/>
          <w:b/>
          <w:bCs/>
          <w:kern w:val="0"/>
          <w:sz w:val="24"/>
          <w:szCs w:val="21"/>
        </w:rPr>
        <w:t>.2</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玻璃的选择时需考虑的其他方面包括：安全、隔音、通风、成本、外貌、面积和厚度、采购途径等</w:t>
      </w:r>
    </w:p>
    <w:p w14:paraId="560128DC" w14:textId="64553B67" w:rsidR="00792DD8" w:rsidRPr="00C24BB6" w:rsidRDefault="00844FB2" w:rsidP="00C24BB6">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B.0</w:t>
      </w:r>
      <w:r w:rsidR="00792DD8" w:rsidRPr="006537CC">
        <w:rPr>
          <w:rFonts w:ascii="宋体" w:eastAsia="宋体" w:hAnsi="宋体" w:cs="Times New Roman"/>
          <w:b/>
          <w:bCs/>
          <w:kern w:val="0"/>
          <w:sz w:val="24"/>
          <w:szCs w:val="21"/>
        </w:rPr>
        <w:t>.3</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玻璃材料有多种厚度、透明度或有色的形式、单层或多层玻璃配置，随着材料的发展，可用的玻璃产品不断更新。玻璃的成分和厚度、日光控制涂层、其他特殊处理手段均是影响玻璃系统透光率和太阳能得热性能的因素。玻璃类型包括：</w:t>
      </w:r>
      <w:r w:rsidR="00792DD8" w:rsidRPr="00C24BB6">
        <w:rPr>
          <w:rFonts w:ascii="Times New Roman" w:eastAsia="宋体" w:hAnsi="Times New Roman" w:cs="Times New Roman" w:hint="eastAsia"/>
          <w:sz w:val="24"/>
          <w:szCs w:val="21"/>
        </w:rPr>
        <w:t>普通透明玻璃、低铁（或超白）玻璃、有色玻璃。涂层技术可以通过修改表面特性提供多样的日光选择性透过，与玻璃板厚度无关，从性能的角度分为三种主要类型：低辐射、选择性和反射涂层。</w:t>
      </w:r>
    </w:p>
    <w:p w14:paraId="058951F9" w14:textId="34D4CCF0" w:rsidR="00792DD8" w:rsidRPr="00F142ED" w:rsidRDefault="00844FB2"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B.0</w:t>
      </w:r>
      <w:r w:rsidR="00792DD8" w:rsidRPr="006537CC">
        <w:rPr>
          <w:rFonts w:ascii="宋体" w:eastAsia="宋体" w:hAnsi="宋体" w:cs="Times New Roman"/>
          <w:b/>
          <w:bCs/>
          <w:kern w:val="0"/>
          <w:sz w:val="24"/>
          <w:szCs w:val="21"/>
        </w:rPr>
        <w:t>.4</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动态变色玻璃是可以响应外部刺激而改变其光学特性（可见光透射率）的新一代玻璃材料。这组玻璃材料通常被称为</w:t>
      </w:r>
      <w:r w:rsidR="00792DD8" w:rsidRPr="00F142ED">
        <w:rPr>
          <w:rFonts w:ascii="Times New Roman" w:eastAsia="宋体" w:hAnsi="Times New Roman" w:cs="Times New Roman"/>
          <w:sz w:val="24"/>
          <w:szCs w:val="21"/>
        </w:rPr>
        <w:t>“</w:t>
      </w:r>
      <w:r w:rsidR="00792DD8" w:rsidRPr="00F142ED">
        <w:rPr>
          <w:rFonts w:ascii="Times New Roman" w:eastAsia="宋体" w:hAnsi="Times New Roman" w:cs="Times New Roman"/>
          <w:sz w:val="24"/>
          <w:szCs w:val="21"/>
        </w:rPr>
        <w:t>智能</w:t>
      </w:r>
      <w:r w:rsidR="00792DD8" w:rsidRPr="00F142ED">
        <w:rPr>
          <w:rFonts w:ascii="Times New Roman" w:eastAsia="宋体" w:hAnsi="Times New Roman" w:cs="Times New Roman"/>
          <w:sz w:val="24"/>
          <w:szCs w:val="21"/>
        </w:rPr>
        <w:t>”</w:t>
      </w:r>
      <w:r w:rsidR="00792DD8" w:rsidRPr="00F142ED">
        <w:rPr>
          <w:rFonts w:ascii="Times New Roman" w:eastAsia="宋体" w:hAnsi="Times New Roman" w:cs="Times New Roman"/>
          <w:sz w:val="24"/>
          <w:szCs w:val="21"/>
        </w:rPr>
        <w:t>或</w:t>
      </w:r>
      <w:r w:rsidR="00792DD8" w:rsidRPr="00F142ED">
        <w:rPr>
          <w:rFonts w:ascii="Times New Roman" w:eastAsia="宋体" w:hAnsi="Times New Roman" w:cs="Times New Roman"/>
          <w:sz w:val="24"/>
          <w:szCs w:val="21"/>
        </w:rPr>
        <w:t>“</w:t>
      </w:r>
      <w:r w:rsidR="00792DD8" w:rsidRPr="00F142ED">
        <w:rPr>
          <w:rFonts w:ascii="Times New Roman" w:eastAsia="宋体" w:hAnsi="Times New Roman" w:cs="Times New Roman"/>
          <w:sz w:val="24"/>
          <w:szCs w:val="21"/>
        </w:rPr>
        <w:t>高级</w:t>
      </w:r>
      <w:r w:rsidR="00792DD8" w:rsidRPr="00F142ED">
        <w:rPr>
          <w:rFonts w:ascii="Times New Roman" w:eastAsia="宋体" w:hAnsi="Times New Roman" w:cs="Times New Roman"/>
          <w:sz w:val="24"/>
          <w:szCs w:val="21"/>
        </w:rPr>
        <w:t>”</w:t>
      </w:r>
      <w:r w:rsidR="00792DD8" w:rsidRPr="00F142ED">
        <w:rPr>
          <w:rFonts w:ascii="Times New Roman" w:eastAsia="宋体" w:hAnsi="Times New Roman" w:cs="Times New Roman"/>
          <w:sz w:val="24"/>
          <w:szCs w:val="21"/>
        </w:rPr>
        <w:t>玻璃，包括热致变色、气致变色、光致变色和电致变色玻璃等材料。</w:t>
      </w:r>
    </w:p>
    <w:p w14:paraId="001A6CF7" w14:textId="62C6E9F4" w:rsidR="00792DD8" w:rsidRPr="00F142ED" w:rsidRDefault="00844FB2"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B.0</w:t>
      </w:r>
      <w:r w:rsidR="00792DD8" w:rsidRPr="006537CC">
        <w:rPr>
          <w:rFonts w:ascii="宋体" w:eastAsia="宋体" w:hAnsi="宋体" w:cs="Times New Roman"/>
          <w:b/>
          <w:bCs/>
          <w:kern w:val="0"/>
          <w:sz w:val="24"/>
          <w:szCs w:val="21"/>
        </w:rPr>
        <w:t>.5</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薄膜</w:t>
      </w:r>
      <w:proofErr w:type="gramStart"/>
      <w:r w:rsidR="00792DD8" w:rsidRPr="00F142ED">
        <w:rPr>
          <w:rFonts w:ascii="Times New Roman" w:eastAsia="宋体" w:hAnsi="Times New Roman" w:cs="Times New Roman"/>
          <w:sz w:val="24"/>
          <w:szCs w:val="21"/>
        </w:rPr>
        <w:t>光伏可应用</w:t>
      </w:r>
      <w:proofErr w:type="gramEnd"/>
      <w:r w:rsidR="00792DD8" w:rsidRPr="00F142ED">
        <w:rPr>
          <w:rFonts w:ascii="Times New Roman" w:eastAsia="宋体" w:hAnsi="Times New Roman" w:cs="Times New Roman"/>
          <w:sz w:val="24"/>
          <w:szCs w:val="21"/>
        </w:rPr>
        <w:t>于玻璃表面，利用入射的太阳辐射来发电。应用薄膜光伏玻璃可以创造一个半透明的建筑表面，在发电的同时实现适度的日光透射。</w:t>
      </w:r>
    </w:p>
    <w:p w14:paraId="78F24DD9" w14:textId="234600EA" w:rsidR="00844FB2" w:rsidRPr="00F142ED" w:rsidRDefault="00844FB2" w:rsidP="002B584A">
      <w:pPr>
        <w:spacing w:line="400" w:lineRule="exact"/>
        <w:rPr>
          <w:rFonts w:ascii="Times New Roman" w:eastAsia="宋体" w:hAnsi="Times New Roman" w:cs="Times New Roman"/>
          <w:sz w:val="24"/>
          <w:szCs w:val="21"/>
        </w:rPr>
      </w:pPr>
      <w:r w:rsidRPr="006537CC">
        <w:rPr>
          <w:rFonts w:ascii="宋体" w:eastAsia="宋体" w:hAnsi="宋体" w:cs="Times New Roman"/>
          <w:b/>
          <w:bCs/>
          <w:kern w:val="0"/>
          <w:sz w:val="24"/>
          <w:szCs w:val="21"/>
        </w:rPr>
        <w:t>B.0</w:t>
      </w:r>
      <w:r w:rsidR="00792DD8" w:rsidRPr="006537CC">
        <w:rPr>
          <w:rFonts w:ascii="宋体" w:eastAsia="宋体" w:hAnsi="宋体" w:cs="Times New Roman"/>
          <w:b/>
          <w:bCs/>
          <w:kern w:val="0"/>
          <w:sz w:val="24"/>
          <w:szCs w:val="21"/>
        </w:rPr>
        <w:t>.6</w:t>
      </w:r>
      <w:r w:rsidR="00645469">
        <w:rPr>
          <w:rFonts w:ascii="宋体" w:eastAsia="宋体" w:hAnsi="宋体" w:cs="Times New Roman"/>
          <w:b/>
          <w:bCs/>
          <w:kern w:val="0"/>
          <w:sz w:val="24"/>
          <w:szCs w:val="21"/>
        </w:rPr>
        <w:t xml:space="preserve"> </w:t>
      </w:r>
      <w:r w:rsidR="00792DD8" w:rsidRPr="00F142ED">
        <w:rPr>
          <w:rFonts w:ascii="Times New Roman" w:eastAsia="宋体" w:hAnsi="Times New Roman" w:cs="Times New Roman"/>
          <w:sz w:val="24"/>
          <w:szCs w:val="21"/>
        </w:rPr>
        <w:t>非玻璃产品，如</w:t>
      </w:r>
      <w:r w:rsidR="00792DD8" w:rsidRPr="00F142ED">
        <w:rPr>
          <w:rFonts w:ascii="Times New Roman" w:eastAsia="宋体" w:hAnsi="Times New Roman" w:cs="Times New Roman"/>
          <w:sz w:val="24"/>
          <w:szCs w:val="21"/>
        </w:rPr>
        <w:t>ETFE</w:t>
      </w:r>
      <w:r w:rsidR="00792DD8" w:rsidRPr="00F142ED">
        <w:rPr>
          <w:rFonts w:ascii="Times New Roman" w:eastAsia="宋体" w:hAnsi="Times New Roman" w:cs="Times New Roman"/>
          <w:sz w:val="24"/>
          <w:szCs w:val="21"/>
        </w:rPr>
        <w:t>膜，乙烯四氟乙烯（</w:t>
      </w:r>
      <w:r w:rsidR="00792DD8" w:rsidRPr="00F142ED">
        <w:rPr>
          <w:rFonts w:ascii="Times New Roman" w:eastAsia="宋体" w:hAnsi="Times New Roman" w:cs="Times New Roman"/>
          <w:sz w:val="24"/>
          <w:szCs w:val="21"/>
        </w:rPr>
        <w:t>ETFE</w:t>
      </w:r>
      <w:r w:rsidR="00792DD8" w:rsidRPr="00F142ED">
        <w:rPr>
          <w:rFonts w:ascii="Times New Roman" w:eastAsia="宋体" w:hAnsi="Times New Roman" w:cs="Times New Roman"/>
          <w:sz w:val="24"/>
          <w:szCs w:val="21"/>
        </w:rPr>
        <w:t>）是一种共聚物，被挤压形成具有高透光率和低重量的薄膜或箔。可改变光的透射方向和透光率，起到调光遮阳的效果。另外还自洁、防火和使用寿命长等优点，</w:t>
      </w:r>
      <w:proofErr w:type="gramStart"/>
      <w:r w:rsidR="00792DD8" w:rsidRPr="00F142ED">
        <w:rPr>
          <w:rFonts w:ascii="Times New Roman" w:eastAsia="宋体" w:hAnsi="Times New Roman" w:cs="Times New Roman"/>
          <w:sz w:val="24"/>
          <w:szCs w:val="21"/>
        </w:rPr>
        <w:t>易用于</w:t>
      </w:r>
      <w:proofErr w:type="gramEnd"/>
      <w:r w:rsidR="00792DD8" w:rsidRPr="00F142ED">
        <w:rPr>
          <w:rFonts w:ascii="Times New Roman" w:eastAsia="宋体" w:hAnsi="Times New Roman" w:cs="Times New Roman"/>
          <w:sz w:val="24"/>
          <w:szCs w:val="21"/>
        </w:rPr>
        <w:t>大跨度的公共建筑、室内植物园等场所。</w:t>
      </w:r>
    </w:p>
    <w:p w14:paraId="43AEEDC1" w14:textId="77777777" w:rsidR="00844FB2" w:rsidRPr="00F142ED" w:rsidRDefault="00844FB2">
      <w:pPr>
        <w:widowControl/>
        <w:jc w:val="left"/>
        <w:rPr>
          <w:rFonts w:ascii="Times New Roman" w:eastAsia="宋体" w:hAnsi="Times New Roman" w:cs="Times New Roman"/>
          <w:sz w:val="24"/>
          <w:szCs w:val="21"/>
        </w:rPr>
      </w:pPr>
      <w:r w:rsidRPr="00F142ED">
        <w:rPr>
          <w:rFonts w:ascii="Times New Roman" w:eastAsia="宋体" w:hAnsi="Times New Roman" w:cs="Times New Roman"/>
          <w:sz w:val="24"/>
          <w:szCs w:val="21"/>
        </w:rPr>
        <w:br w:type="page"/>
      </w:r>
    </w:p>
    <w:p w14:paraId="6D7CF68F" w14:textId="1676F8C2" w:rsidR="00F1390B" w:rsidRPr="00243F14" w:rsidRDefault="00844FB2" w:rsidP="00243F14">
      <w:pPr>
        <w:spacing w:after="240"/>
        <w:jc w:val="center"/>
        <w:outlineLvl w:val="0"/>
        <w:rPr>
          <w:rFonts w:ascii="黑体" w:eastAsia="黑体" w:hAnsi="黑体" w:cs="Times New Roman"/>
          <w:bCs/>
          <w:kern w:val="0"/>
          <w:sz w:val="36"/>
          <w:szCs w:val="32"/>
        </w:rPr>
      </w:pPr>
      <w:bookmarkStart w:id="75" w:name="_Toc111044441"/>
      <w:r w:rsidRPr="00243F14">
        <w:rPr>
          <w:rFonts w:ascii="黑体" w:eastAsia="黑体" w:hAnsi="黑体" w:cs="Times New Roman" w:hint="eastAsia"/>
          <w:bCs/>
          <w:kern w:val="0"/>
          <w:sz w:val="36"/>
          <w:szCs w:val="32"/>
        </w:rPr>
        <w:lastRenderedPageBreak/>
        <w:t>附录</w:t>
      </w:r>
      <w:r w:rsidRPr="00243F14">
        <w:rPr>
          <w:rFonts w:ascii="黑体" w:eastAsia="黑体" w:hAnsi="黑体" w:cs="Times New Roman"/>
          <w:bCs/>
          <w:kern w:val="0"/>
          <w:sz w:val="36"/>
          <w:szCs w:val="32"/>
        </w:rPr>
        <w:t xml:space="preserve">C </w:t>
      </w:r>
      <w:r w:rsidRPr="00243F14">
        <w:rPr>
          <w:rFonts w:ascii="黑体" w:eastAsia="黑体" w:hAnsi="黑体" w:cs="Times New Roman" w:hint="eastAsia"/>
          <w:bCs/>
          <w:kern w:val="0"/>
          <w:sz w:val="36"/>
          <w:szCs w:val="32"/>
        </w:rPr>
        <w:t>光气候区</w:t>
      </w:r>
      <w:bookmarkEnd w:id="75"/>
    </w:p>
    <w:p w14:paraId="271F40BF" w14:textId="12F4DCDB" w:rsidR="00314E3D" w:rsidRPr="002B584A" w:rsidRDefault="00144981" w:rsidP="00844FB2">
      <w:pPr>
        <w:rPr>
          <w:rFonts w:ascii="Times New Roman" w:eastAsia="宋体" w:hAnsi="Times New Roman" w:cs="Times New Roman"/>
          <w:sz w:val="24"/>
          <w:szCs w:val="21"/>
        </w:rPr>
      </w:pPr>
      <w:r w:rsidRPr="006537CC">
        <w:rPr>
          <w:rFonts w:ascii="宋体" w:eastAsia="宋体" w:hAnsi="宋体" w:cs="Times New Roman"/>
          <w:b/>
          <w:bCs/>
          <w:noProof/>
          <w:kern w:val="0"/>
          <w:sz w:val="24"/>
          <w:szCs w:val="21"/>
        </w:rPr>
        <w:drawing>
          <wp:anchor distT="0" distB="0" distL="114300" distR="114300" simplePos="0" relativeHeight="251663360" behindDoc="0" locked="0" layoutInCell="1" allowOverlap="1" wp14:anchorId="314F7D59" wp14:editId="0B8CEA24">
            <wp:simplePos x="0" y="0"/>
            <wp:positionH relativeFrom="margin">
              <wp:align>center</wp:align>
            </wp:positionH>
            <wp:positionV relativeFrom="paragraph">
              <wp:posOffset>477693</wp:posOffset>
            </wp:positionV>
            <wp:extent cx="3754120" cy="2522855"/>
            <wp:effectExtent l="0" t="0" r="0" b="0"/>
            <wp:wrapTopAndBottom/>
            <wp:docPr id="19" name="图片 1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3754120" cy="2522855"/>
                    </a:xfrm>
                    <a:prstGeom prst="rect">
                      <a:avLst/>
                    </a:prstGeom>
                  </pic:spPr>
                </pic:pic>
              </a:graphicData>
            </a:graphic>
          </wp:anchor>
        </w:drawing>
      </w:r>
      <w:r w:rsidR="002B584A" w:rsidRPr="006537CC">
        <w:rPr>
          <w:rFonts w:ascii="宋体" w:eastAsia="宋体" w:hAnsi="宋体" w:cs="Times New Roman"/>
          <w:b/>
          <w:bCs/>
          <w:kern w:val="0"/>
          <w:sz w:val="24"/>
          <w:szCs w:val="21"/>
        </w:rPr>
        <w:t>C.0.1</w:t>
      </w:r>
      <w:r w:rsidR="00645469">
        <w:rPr>
          <w:rFonts w:ascii="宋体" w:eastAsia="宋体" w:hAnsi="宋体" w:cs="Times New Roman"/>
          <w:b/>
          <w:bCs/>
          <w:kern w:val="0"/>
          <w:sz w:val="24"/>
          <w:szCs w:val="21"/>
        </w:rPr>
        <w:t xml:space="preserve"> </w:t>
      </w:r>
      <w:r w:rsidR="002B584A" w:rsidRPr="00F142ED">
        <w:rPr>
          <w:rFonts w:ascii="Times New Roman" w:eastAsia="宋体" w:hAnsi="Times New Roman" w:cs="Times New Roman" w:hint="eastAsia"/>
          <w:sz w:val="24"/>
          <w:szCs w:val="21"/>
        </w:rPr>
        <w:t>我国地域辽阔，各地光气候有很大区别，根据室外天然光年平均总照度值大小将全国划分为Ⅰ～Ⅴ类光气候区（见图</w:t>
      </w:r>
      <w:r w:rsidR="002B584A" w:rsidRPr="00F142ED">
        <w:rPr>
          <w:rFonts w:ascii="Times New Roman" w:eastAsia="宋体" w:hAnsi="Times New Roman" w:cs="Times New Roman"/>
          <w:sz w:val="24"/>
          <w:szCs w:val="21"/>
        </w:rPr>
        <w:t>C.0.</w:t>
      </w:r>
      <w:r w:rsidR="00393EB7">
        <w:rPr>
          <w:rFonts w:ascii="Times New Roman" w:eastAsia="宋体" w:hAnsi="Times New Roman" w:cs="Times New Roman"/>
          <w:sz w:val="24"/>
          <w:szCs w:val="21"/>
        </w:rPr>
        <w:t>1</w:t>
      </w:r>
      <w:r w:rsidR="002B584A" w:rsidRPr="00F142ED">
        <w:rPr>
          <w:rFonts w:ascii="Times New Roman" w:eastAsia="宋体" w:hAnsi="Times New Roman" w:cs="Times New Roman"/>
          <w:sz w:val="24"/>
          <w:szCs w:val="21"/>
        </w:rPr>
        <w:t>）。</w:t>
      </w:r>
    </w:p>
    <w:p w14:paraId="74A28A70" w14:textId="3D998358" w:rsidR="00314E3D" w:rsidRPr="00340CAA" w:rsidRDefault="00314E3D" w:rsidP="00340CAA">
      <w:pPr>
        <w:pStyle w:val="ad"/>
        <w:tabs>
          <w:tab w:val="center" w:pos="4201"/>
          <w:tab w:val="right" w:leader="dot" w:pos="9298"/>
        </w:tabs>
        <w:ind w:firstLine="440"/>
        <w:jc w:val="center"/>
        <w:rPr>
          <w:rFonts w:ascii="Times New Roman" w:eastAsia="黑体" w:hAnsi="Times New Roman" w:cs="Times New Roman"/>
          <w:kern w:val="0"/>
          <w:sz w:val="22"/>
          <w:szCs w:val="20"/>
        </w:rPr>
      </w:pPr>
      <w:r w:rsidRPr="00340CAA">
        <w:rPr>
          <w:rFonts w:ascii="Times New Roman" w:eastAsia="黑体" w:hAnsi="Times New Roman" w:cs="Times New Roman" w:hint="eastAsia"/>
          <w:kern w:val="0"/>
          <w:sz w:val="22"/>
          <w:szCs w:val="20"/>
        </w:rPr>
        <w:t>图</w:t>
      </w:r>
      <w:r w:rsidR="00844FB2" w:rsidRPr="00340CAA">
        <w:rPr>
          <w:rFonts w:ascii="Times New Roman" w:eastAsia="黑体" w:hAnsi="Times New Roman" w:cs="Times New Roman"/>
          <w:kern w:val="0"/>
          <w:sz w:val="22"/>
          <w:szCs w:val="20"/>
        </w:rPr>
        <w:t>C.0.</w:t>
      </w:r>
      <w:r w:rsidR="00393EB7" w:rsidRPr="00340CAA">
        <w:rPr>
          <w:rFonts w:ascii="Times New Roman" w:eastAsia="黑体" w:hAnsi="Times New Roman" w:cs="Times New Roman"/>
          <w:kern w:val="0"/>
          <w:sz w:val="22"/>
          <w:szCs w:val="20"/>
        </w:rPr>
        <w:t>1</w:t>
      </w:r>
      <w:r w:rsidRPr="00340CAA">
        <w:rPr>
          <w:rFonts w:ascii="Times New Roman" w:eastAsia="黑体" w:hAnsi="Times New Roman" w:cs="Times New Roman"/>
          <w:kern w:val="0"/>
          <w:sz w:val="22"/>
          <w:szCs w:val="20"/>
        </w:rPr>
        <w:t xml:space="preserve"> </w:t>
      </w:r>
      <w:r w:rsidRPr="00340CAA">
        <w:rPr>
          <w:rFonts w:ascii="Times New Roman" w:eastAsia="黑体" w:hAnsi="Times New Roman" w:cs="Times New Roman"/>
          <w:kern w:val="0"/>
          <w:sz w:val="22"/>
          <w:szCs w:val="20"/>
        </w:rPr>
        <w:t>中国光气候分区图</w:t>
      </w:r>
    </w:p>
    <w:p w14:paraId="23EC6B39" w14:textId="65F05C47" w:rsidR="00314E3D" w:rsidRPr="00F142ED" w:rsidRDefault="00314E3D" w:rsidP="00C476DA">
      <w:pPr>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注：按天然光年平均总照度</w:t>
      </w:r>
      <w:r w:rsidRPr="00F142ED">
        <w:rPr>
          <w:rFonts w:ascii="Times New Roman" w:eastAsia="宋体" w:hAnsi="Times New Roman" w:cs="Times New Roman"/>
          <w:sz w:val="24"/>
          <w:szCs w:val="21"/>
        </w:rPr>
        <w:t>Eq</w:t>
      </w:r>
      <w:r w:rsidRPr="00F142ED">
        <w:rPr>
          <w:rFonts w:ascii="Times New Roman" w:eastAsia="宋体" w:hAnsi="Times New Roman" w:cs="Times New Roman"/>
          <w:sz w:val="24"/>
          <w:szCs w:val="21"/>
        </w:rPr>
        <w:t>（</w:t>
      </w:r>
      <w:proofErr w:type="spellStart"/>
      <w:r w:rsidRPr="00F142ED">
        <w:rPr>
          <w:rFonts w:ascii="Times New Roman" w:eastAsia="宋体" w:hAnsi="Times New Roman" w:cs="Times New Roman"/>
          <w:sz w:val="24"/>
          <w:szCs w:val="21"/>
        </w:rPr>
        <w:t>klx</w:t>
      </w:r>
      <w:proofErr w:type="spellEnd"/>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Ⅰ</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Eq≥45</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Ⅱ</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40≤Eq</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45</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Ⅲ</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35≤Eq</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40</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Ⅳ</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30≤Eq</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35</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Ⅴ</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Eq</w:t>
      </w:r>
      <w:r w:rsidRPr="00F142ED">
        <w:rPr>
          <w:rFonts w:ascii="Times New Roman" w:eastAsia="宋体" w:hAnsi="Times New Roman" w:cs="Times New Roman"/>
          <w:sz w:val="24"/>
          <w:szCs w:val="21"/>
        </w:rPr>
        <w:t>＜</w:t>
      </w:r>
      <w:r w:rsidRPr="00F142ED">
        <w:rPr>
          <w:rFonts w:ascii="Times New Roman" w:eastAsia="宋体" w:hAnsi="Times New Roman" w:cs="Times New Roman"/>
          <w:sz w:val="24"/>
          <w:szCs w:val="21"/>
        </w:rPr>
        <w:t>30</w:t>
      </w:r>
      <w:r w:rsidRPr="00F142ED">
        <w:rPr>
          <w:rFonts w:ascii="Times New Roman" w:eastAsia="宋体" w:hAnsi="Times New Roman" w:cs="Times New Roman"/>
          <w:sz w:val="24"/>
          <w:szCs w:val="21"/>
        </w:rPr>
        <w:t>。</w:t>
      </w:r>
      <w:r w:rsidR="00935357">
        <w:rPr>
          <w:rFonts w:ascii="Times New Roman" w:eastAsia="宋体" w:hAnsi="Times New Roman" w:cs="Times New Roman" w:hint="eastAsia"/>
          <w:sz w:val="24"/>
          <w:szCs w:val="21"/>
        </w:rPr>
        <w:t xml:space="preserve"> </w:t>
      </w:r>
    </w:p>
    <w:p w14:paraId="037EB204" w14:textId="77CB0F08" w:rsidR="00314E3D" w:rsidRPr="00F142ED" w:rsidRDefault="00314E3D" w:rsidP="00314E3D">
      <w:pPr>
        <w:rPr>
          <w:rFonts w:ascii="Times New Roman" w:eastAsia="宋体" w:hAnsi="Times New Roman" w:cs="Times New Roman"/>
          <w:sz w:val="24"/>
          <w:szCs w:val="21"/>
        </w:rPr>
      </w:pPr>
      <w:proofErr w:type="gramStart"/>
      <w:r w:rsidRPr="00F142ED">
        <w:rPr>
          <w:rFonts w:ascii="Times New Roman" w:eastAsia="宋体" w:hAnsi="Times New Roman" w:cs="Times New Roman" w:hint="eastAsia"/>
          <w:sz w:val="24"/>
          <w:szCs w:val="21"/>
        </w:rPr>
        <w:t>各光气候区</w:t>
      </w:r>
      <w:proofErr w:type="gramEnd"/>
      <w:r w:rsidRPr="00F142ED">
        <w:rPr>
          <w:rFonts w:ascii="Times New Roman" w:eastAsia="宋体" w:hAnsi="Times New Roman" w:cs="Times New Roman" w:hint="eastAsia"/>
          <w:sz w:val="24"/>
          <w:szCs w:val="21"/>
        </w:rPr>
        <w:t>代表城市如下：</w:t>
      </w:r>
    </w:p>
    <w:p w14:paraId="36265B44" w14:textId="6122F100" w:rsidR="00144981" w:rsidRDefault="00314E3D" w:rsidP="00935357">
      <w:pPr>
        <w:jc w:val="left"/>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Ⅰ类：拉萨、格尔木等；Ⅱ类：西宁、呼和浩特等；Ⅲ类：北京、天津等；Ⅳ类：上海、长沙等；Ⅴ类：重庆、成都等；</w:t>
      </w:r>
    </w:p>
    <w:p w14:paraId="14847454" w14:textId="77777777" w:rsidR="00144981" w:rsidRDefault="00144981">
      <w:pPr>
        <w:widowControl/>
        <w:jc w:val="left"/>
        <w:rPr>
          <w:rFonts w:ascii="Times New Roman" w:eastAsia="宋体" w:hAnsi="Times New Roman" w:cs="Times New Roman"/>
          <w:sz w:val="24"/>
          <w:szCs w:val="21"/>
        </w:rPr>
      </w:pPr>
      <w:r>
        <w:rPr>
          <w:rFonts w:ascii="Times New Roman" w:eastAsia="宋体" w:hAnsi="Times New Roman" w:cs="Times New Roman"/>
          <w:sz w:val="24"/>
          <w:szCs w:val="21"/>
        </w:rPr>
        <w:br w:type="page"/>
      </w:r>
    </w:p>
    <w:p w14:paraId="02E4666A" w14:textId="386F8080" w:rsidR="00164823" w:rsidRPr="00243F14" w:rsidRDefault="00164823" w:rsidP="00243F14">
      <w:pPr>
        <w:spacing w:after="240"/>
        <w:jc w:val="center"/>
        <w:outlineLvl w:val="0"/>
        <w:rPr>
          <w:rFonts w:ascii="黑体" w:eastAsia="黑体" w:hAnsi="黑体" w:cs="Times New Roman"/>
          <w:bCs/>
          <w:kern w:val="0"/>
          <w:sz w:val="36"/>
          <w:szCs w:val="32"/>
        </w:rPr>
      </w:pPr>
      <w:bookmarkStart w:id="76" w:name="_Toc111044442"/>
      <w:r w:rsidRPr="00243F14">
        <w:rPr>
          <w:rFonts w:ascii="黑体" w:eastAsia="黑体" w:hAnsi="黑体" w:cs="Times New Roman" w:hint="eastAsia"/>
          <w:bCs/>
          <w:kern w:val="0"/>
          <w:sz w:val="36"/>
          <w:szCs w:val="32"/>
        </w:rPr>
        <w:lastRenderedPageBreak/>
        <w:t>附录</w:t>
      </w:r>
      <w:r w:rsidRPr="00243F14">
        <w:rPr>
          <w:rFonts w:ascii="黑体" w:eastAsia="黑体" w:hAnsi="黑体" w:cs="Times New Roman"/>
          <w:bCs/>
          <w:kern w:val="0"/>
          <w:sz w:val="36"/>
          <w:szCs w:val="32"/>
        </w:rPr>
        <w:t xml:space="preserve">D </w:t>
      </w:r>
      <w:r w:rsidR="00C94E48" w:rsidRPr="00243F14">
        <w:rPr>
          <w:rFonts w:ascii="黑体" w:eastAsia="黑体" w:hAnsi="黑体" w:cs="Times New Roman" w:hint="eastAsia"/>
          <w:bCs/>
          <w:kern w:val="0"/>
          <w:sz w:val="36"/>
          <w:szCs w:val="32"/>
        </w:rPr>
        <w:t>不同类型建筑的健康照明智能控制系统场景化设计要求</w:t>
      </w:r>
      <w:bookmarkEnd w:id="76"/>
    </w:p>
    <w:p w14:paraId="77DFDD28" w14:textId="536ECD7D" w:rsidR="00FC48CD" w:rsidRDefault="00FC48CD" w:rsidP="00FC48CD">
      <w:pPr>
        <w:jc w:val="left"/>
        <w:rPr>
          <w:rFonts w:ascii="Times New Roman" w:eastAsia="黑体" w:hAnsi="Times New Roman" w:cs="Times New Roman"/>
          <w:szCs w:val="21"/>
        </w:rPr>
      </w:pPr>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.0.1</w:t>
      </w:r>
      <w:r>
        <w:rPr>
          <w:rFonts w:ascii="宋体" w:eastAsia="宋体" w:hAnsi="宋体" w:cs="Times New Roman"/>
          <w:b/>
          <w:bCs/>
          <w:kern w:val="0"/>
          <w:sz w:val="24"/>
          <w:szCs w:val="21"/>
        </w:rPr>
        <w:t xml:space="preserve"> </w:t>
      </w:r>
      <w:r>
        <w:rPr>
          <w:rFonts w:ascii="Times New Roman" w:eastAsia="宋体" w:hAnsi="Times New Roman" w:cs="Times New Roman" w:hint="eastAsia"/>
          <w:sz w:val="24"/>
          <w:szCs w:val="21"/>
        </w:rPr>
        <w:t>医疗建筑健康照明智能控制系统场景化设计应符合表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.0.1</w:t>
      </w:r>
      <w:r>
        <w:rPr>
          <w:rFonts w:ascii="Times New Roman" w:eastAsia="宋体" w:hAnsi="Times New Roman" w:cs="Times New Roman" w:hint="eastAsia"/>
          <w:sz w:val="24"/>
          <w:szCs w:val="21"/>
        </w:rPr>
        <w:t>的规定。</w:t>
      </w:r>
    </w:p>
    <w:p w14:paraId="0F39912E" w14:textId="1DF63C19" w:rsidR="00164823" w:rsidRPr="00F142ED" w:rsidRDefault="00C94E48" w:rsidP="00164823">
      <w:pPr>
        <w:jc w:val="center"/>
        <w:rPr>
          <w:rFonts w:ascii="Times New Roman" w:eastAsia="黑体" w:hAnsi="Times New Roman" w:cs="Times New Roman"/>
          <w:szCs w:val="21"/>
        </w:rPr>
      </w:pPr>
      <w:r>
        <w:rPr>
          <w:rFonts w:ascii="Times New Roman" w:eastAsia="黑体" w:hAnsi="Times New Roman" w:cs="Times New Roman"/>
          <w:szCs w:val="21"/>
        </w:rPr>
        <w:t>D</w:t>
      </w:r>
      <w:r w:rsidR="00164823" w:rsidRPr="00F142ED">
        <w:rPr>
          <w:rFonts w:ascii="Times New Roman" w:eastAsia="黑体" w:hAnsi="Times New Roman" w:cs="Times New Roman"/>
          <w:szCs w:val="21"/>
        </w:rPr>
        <w:t>.</w:t>
      </w:r>
      <w:r w:rsidR="00FC48CD">
        <w:rPr>
          <w:rFonts w:ascii="Times New Roman" w:eastAsia="黑体" w:hAnsi="Times New Roman" w:cs="Times New Roman"/>
          <w:szCs w:val="21"/>
        </w:rPr>
        <w:t>0.</w:t>
      </w:r>
      <w:r w:rsidR="00164823" w:rsidRPr="00F142ED">
        <w:rPr>
          <w:rFonts w:ascii="Times New Roman" w:eastAsia="黑体" w:hAnsi="Times New Roman" w:cs="Times New Roman"/>
          <w:szCs w:val="21"/>
        </w:rPr>
        <w:t>1</w:t>
      </w:r>
      <w:r w:rsidR="00164823" w:rsidRPr="00F142ED">
        <w:rPr>
          <w:rFonts w:ascii="Times New Roman" w:eastAsia="黑体" w:hAnsi="Times New Roman" w:cs="Times New Roman" w:hint="eastAsia"/>
          <w:szCs w:val="21"/>
        </w:rPr>
        <w:t xml:space="preserve"> </w:t>
      </w:r>
      <w:bookmarkStart w:id="77" w:name="_Hlk97036001"/>
      <w:r w:rsidR="00164823" w:rsidRPr="00F142ED">
        <w:rPr>
          <w:rFonts w:ascii="Times New Roman" w:eastAsia="黑体" w:hAnsi="Times New Roman" w:cs="Times New Roman" w:hint="eastAsia"/>
          <w:szCs w:val="21"/>
        </w:rPr>
        <w:t>医疗建筑</w:t>
      </w:r>
      <w:r w:rsidR="00164823" w:rsidRPr="00F142ED">
        <w:rPr>
          <w:rFonts w:ascii="Times New Roman" w:eastAsia="黑体" w:hAnsi="Times New Roman" w:cs="Times New Roman"/>
          <w:szCs w:val="21"/>
        </w:rPr>
        <w:t>健康照明智能控制系统</w:t>
      </w:r>
      <w:r w:rsidR="00164823" w:rsidRPr="00F142ED">
        <w:rPr>
          <w:rFonts w:ascii="Times New Roman" w:eastAsia="黑体" w:hAnsi="Times New Roman" w:cs="Times New Roman" w:hint="eastAsia"/>
          <w:szCs w:val="21"/>
        </w:rPr>
        <w:t>场景化设计要求</w:t>
      </w:r>
      <w:bookmarkEnd w:id="77"/>
      <w:r w:rsidR="00164823" w:rsidRPr="00F142ED">
        <w:rPr>
          <w:rFonts w:ascii="Times New Roman" w:eastAsia="黑体" w:hAnsi="Times New Roman" w:cs="Times New Roman" w:hint="eastAsia"/>
          <w:szCs w:val="21"/>
        </w:rPr>
        <w:t xml:space="preserve"> </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1BA1F076" w14:textId="77777777" w:rsidTr="008C1780">
        <w:trPr>
          <w:jc w:val="center"/>
        </w:trPr>
        <w:tc>
          <w:tcPr>
            <w:tcW w:w="1413" w:type="dxa"/>
          </w:tcPr>
          <w:p w14:paraId="2E834CA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7E219E2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r w:rsidRPr="007B782E">
              <w:rPr>
                <w:rFonts w:ascii="Times New Roman" w:eastAsia="宋体" w:hAnsi="Times New Roman" w:cs="Times New Roman" w:hint="eastAsia"/>
                <w:kern w:val="2"/>
                <w:sz w:val="21"/>
                <w:szCs w:val="21"/>
              </w:rPr>
              <w:t xml:space="preserve"> </w:t>
            </w:r>
          </w:p>
        </w:tc>
        <w:tc>
          <w:tcPr>
            <w:tcW w:w="1185" w:type="dxa"/>
          </w:tcPr>
          <w:p w14:paraId="6ABE24E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p w14:paraId="1B9B664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85" w:type="dxa"/>
          </w:tcPr>
          <w:p w14:paraId="33AE6A0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p w14:paraId="4526AB5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186" w:type="dxa"/>
          </w:tcPr>
          <w:p w14:paraId="778915A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p w14:paraId="6110A6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1866" w:type="dxa"/>
          </w:tcPr>
          <w:p w14:paraId="56BFEAD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77836EF3" w14:textId="77777777" w:rsidTr="008C1780">
        <w:trPr>
          <w:jc w:val="center"/>
        </w:trPr>
        <w:tc>
          <w:tcPr>
            <w:tcW w:w="1413" w:type="dxa"/>
          </w:tcPr>
          <w:p w14:paraId="2E929FF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门诊</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急诊</w:t>
            </w:r>
            <w:r w:rsidRPr="007B782E">
              <w:rPr>
                <w:rFonts w:ascii="Times New Roman" w:eastAsia="宋体" w:hAnsi="Times New Roman" w:cs="Times New Roman" w:hint="eastAsia"/>
                <w:kern w:val="2"/>
                <w:sz w:val="21"/>
                <w:szCs w:val="21"/>
              </w:rPr>
              <w:t xml:space="preserve"> </w:t>
            </w:r>
          </w:p>
        </w:tc>
        <w:tc>
          <w:tcPr>
            <w:tcW w:w="957" w:type="dxa"/>
          </w:tcPr>
          <w:p w14:paraId="4A10341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AABB41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827DC3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C384D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6709A17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EA0F4C8" w14:textId="77777777" w:rsidTr="008C1780">
        <w:trPr>
          <w:jc w:val="center"/>
        </w:trPr>
        <w:tc>
          <w:tcPr>
            <w:tcW w:w="1413" w:type="dxa"/>
          </w:tcPr>
          <w:p w14:paraId="084446A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病房</w:t>
            </w:r>
            <w:r w:rsidRPr="007B782E">
              <w:rPr>
                <w:rFonts w:ascii="Times New Roman" w:eastAsia="宋体" w:hAnsi="Times New Roman" w:cs="Times New Roman" w:hint="eastAsia"/>
                <w:kern w:val="2"/>
                <w:sz w:val="21"/>
                <w:szCs w:val="21"/>
              </w:rPr>
              <w:t xml:space="preserve"> </w:t>
            </w:r>
          </w:p>
        </w:tc>
        <w:tc>
          <w:tcPr>
            <w:tcW w:w="957" w:type="dxa"/>
          </w:tcPr>
          <w:p w14:paraId="3E566D2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4A527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EF8F3D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4FAEF23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58F1EE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1C35F7C" w14:textId="77777777" w:rsidTr="008C1780">
        <w:trPr>
          <w:jc w:val="center"/>
        </w:trPr>
        <w:tc>
          <w:tcPr>
            <w:tcW w:w="1413" w:type="dxa"/>
          </w:tcPr>
          <w:p w14:paraId="5FDB825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手术</w:t>
            </w:r>
            <w:r w:rsidRPr="007B782E">
              <w:rPr>
                <w:rFonts w:ascii="Times New Roman" w:eastAsia="宋体" w:hAnsi="Times New Roman" w:cs="Times New Roman" w:hint="eastAsia"/>
                <w:kern w:val="2"/>
                <w:sz w:val="21"/>
                <w:szCs w:val="21"/>
              </w:rPr>
              <w:t xml:space="preserve"> </w:t>
            </w:r>
          </w:p>
        </w:tc>
        <w:tc>
          <w:tcPr>
            <w:tcW w:w="957" w:type="dxa"/>
          </w:tcPr>
          <w:p w14:paraId="0323E36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2D6B45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1D0441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3DD228B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26FB0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4F44C40" w14:textId="77777777" w:rsidTr="008C1780">
        <w:trPr>
          <w:jc w:val="center"/>
        </w:trPr>
        <w:tc>
          <w:tcPr>
            <w:tcW w:w="1413" w:type="dxa"/>
          </w:tcPr>
          <w:p w14:paraId="4F32FEE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医技</w:t>
            </w:r>
          </w:p>
        </w:tc>
        <w:tc>
          <w:tcPr>
            <w:tcW w:w="957" w:type="dxa"/>
          </w:tcPr>
          <w:p w14:paraId="726A8CA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CA2081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F1CD0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3F73602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83D5BB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14D0257" w14:textId="77777777" w:rsidTr="008C1780">
        <w:trPr>
          <w:jc w:val="center"/>
        </w:trPr>
        <w:tc>
          <w:tcPr>
            <w:tcW w:w="1413" w:type="dxa"/>
          </w:tcPr>
          <w:p w14:paraId="5B1E2C1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行政科教</w:t>
            </w:r>
          </w:p>
        </w:tc>
        <w:tc>
          <w:tcPr>
            <w:tcW w:w="957" w:type="dxa"/>
          </w:tcPr>
          <w:p w14:paraId="2F8F07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D21ED8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9A292E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CE9DA7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226E01E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0AC91B7" w14:textId="77777777" w:rsidTr="008C1780">
        <w:trPr>
          <w:jc w:val="center"/>
        </w:trPr>
        <w:tc>
          <w:tcPr>
            <w:tcW w:w="1413" w:type="dxa"/>
          </w:tcPr>
          <w:p w14:paraId="325FBF9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后勤</w:t>
            </w:r>
          </w:p>
        </w:tc>
        <w:tc>
          <w:tcPr>
            <w:tcW w:w="957" w:type="dxa"/>
          </w:tcPr>
          <w:p w14:paraId="1E46B53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9A1D36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037A52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1C8A73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29C4744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B3F5EA9" w14:textId="77777777" w:rsidTr="008C1780">
        <w:trPr>
          <w:jc w:val="center"/>
        </w:trPr>
        <w:tc>
          <w:tcPr>
            <w:tcW w:w="1413" w:type="dxa"/>
          </w:tcPr>
          <w:p w14:paraId="275F0A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公共服务区</w:t>
            </w:r>
          </w:p>
        </w:tc>
        <w:tc>
          <w:tcPr>
            <w:tcW w:w="957" w:type="dxa"/>
          </w:tcPr>
          <w:p w14:paraId="042FF9E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F93E3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796D5C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60936C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12BE57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788E6440" w14:textId="3C252CCD" w:rsidR="00FC48CD" w:rsidRPr="00FC48CD" w:rsidRDefault="00FC48CD" w:rsidP="00FC48CD">
      <w:pPr>
        <w:jc w:val="left"/>
        <w:rPr>
          <w:rFonts w:ascii="Times New Roman" w:eastAsia="黑体" w:hAnsi="Times New Roman" w:cs="Times New Roman"/>
          <w:szCs w:val="21"/>
        </w:rPr>
      </w:pPr>
      <w:bookmarkStart w:id="78" w:name="_Hlk108175983"/>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2 </w:t>
      </w:r>
      <w:proofErr w:type="gramStart"/>
      <w:r>
        <w:rPr>
          <w:rFonts w:ascii="Times New Roman" w:eastAsia="宋体" w:hAnsi="Times New Roman" w:cs="Times New Roman" w:hint="eastAsia"/>
          <w:sz w:val="24"/>
          <w:szCs w:val="21"/>
        </w:rPr>
        <w:t>适老居住</w:t>
      </w:r>
      <w:proofErr w:type="gramEnd"/>
      <w:r>
        <w:rPr>
          <w:rFonts w:ascii="Times New Roman" w:eastAsia="宋体" w:hAnsi="Times New Roman" w:cs="Times New Roman" w:hint="eastAsia"/>
          <w:sz w:val="24"/>
          <w:szCs w:val="21"/>
        </w:rPr>
        <w:t>空间和</w:t>
      </w:r>
      <w:proofErr w:type="gramStart"/>
      <w:r>
        <w:rPr>
          <w:rFonts w:ascii="Times New Roman" w:eastAsia="宋体" w:hAnsi="Times New Roman" w:cs="Times New Roman" w:hint="eastAsia"/>
          <w:sz w:val="24"/>
          <w:szCs w:val="21"/>
        </w:rPr>
        <w:t>适老</w:t>
      </w:r>
      <w:proofErr w:type="gramEnd"/>
      <w:r>
        <w:rPr>
          <w:rFonts w:ascii="Times New Roman" w:eastAsia="宋体" w:hAnsi="Times New Roman" w:cs="Times New Roman" w:hint="eastAsia"/>
          <w:sz w:val="24"/>
          <w:szCs w:val="21"/>
        </w:rPr>
        <w:t>公共空间的健康照明智能控制系统场景化设计应符合表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.0.2-1</w:t>
      </w:r>
      <w:r>
        <w:rPr>
          <w:rFonts w:ascii="Times New Roman" w:eastAsia="宋体" w:hAnsi="Times New Roman" w:cs="Times New Roman" w:hint="eastAsia"/>
          <w:sz w:val="24"/>
          <w:szCs w:val="21"/>
        </w:rPr>
        <w:t>和</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.0.2-2</w:t>
      </w:r>
      <w:r>
        <w:rPr>
          <w:rFonts w:ascii="Times New Roman" w:eastAsia="宋体" w:hAnsi="Times New Roman" w:cs="Times New Roman" w:hint="eastAsia"/>
          <w:sz w:val="24"/>
          <w:szCs w:val="21"/>
        </w:rPr>
        <w:t>的规定。</w:t>
      </w:r>
    </w:p>
    <w:bookmarkEnd w:id="78"/>
    <w:p w14:paraId="391F4B24" w14:textId="71C59367"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00FC48CD">
        <w:rPr>
          <w:rFonts w:ascii="Times New Roman" w:eastAsia="黑体" w:hAnsi="Times New Roman" w:cs="Times New Roman"/>
          <w:szCs w:val="21"/>
        </w:rPr>
        <w:t>0</w:t>
      </w:r>
      <w:r w:rsidRPr="00F142ED">
        <w:rPr>
          <w:rFonts w:ascii="Times New Roman" w:eastAsia="黑体" w:hAnsi="Times New Roman" w:cs="Times New Roman"/>
          <w:szCs w:val="21"/>
        </w:rPr>
        <w:t>.</w:t>
      </w:r>
      <w:r w:rsidR="00FC48CD">
        <w:rPr>
          <w:rFonts w:ascii="Times New Roman" w:eastAsia="黑体" w:hAnsi="Times New Roman" w:cs="Times New Roman"/>
          <w:szCs w:val="21"/>
        </w:rPr>
        <w:t>2-1</w:t>
      </w:r>
      <w:r w:rsidRPr="00F142ED">
        <w:rPr>
          <w:rFonts w:ascii="Times New Roman" w:eastAsia="黑体" w:hAnsi="Times New Roman" w:cs="Times New Roman"/>
          <w:szCs w:val="21"/>
        </w:rPr>
        <w:t xml:space="preserve"> </w:t>
      </w:r>
      <w:proofErr w:type="gramStart"/>
      <w:r w:rsidRPr="00F142ED">
        <w:rPr>
          <w:rFonts w:ascii="Times New Roman" w:eastAsia="黑体" w:hAnsi="Times New Roman" w:cs="Times New Roman" w:hint="eastAsia"/>
          <w:szCs w:val="21"/>
        </w:rPr>
        <w:t>适老居住</w:t>
      </w:r>
      <w:proofErr w:type="gramEnd"/>
      <w:r w:rsidRPr="00F142ED">
        <w:rPr>
          <w:rFonts w:ascii="Times New Roman" w:eastAsia="黑体" w:hAnsi="Times New Roman" w:cs="Times New Roman" w:hint="eastAsia"/>
          <w:szCs w:val="21"/>
        </w:rPr>
        <w:t>空间</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23404798" w14:textId="77777777" w:rsidTr="008C1780">
        <w:trPr>
          <w:jc w:val="center"/>
        </w:trPr>
        <w:tc>
          <w:tcPr>
            <w:tcW w:w="1413" w:type="dxa"/>
          </w:tcPr>
          <w:p w14:paraId="009284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0FEF86C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p>
        </w:tc>
        <w:tc>
          <w:tcPr>
            <w:tcW w:w="1185" w:type="dxa"/>
          </w:tcPr>
          <w:p w14:paraId="7312E5D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3709965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tc>
        <w:tc>
          <w:tcPr>
            <w:tcW w:w="1186" w:type="dxa"/>
          </w:tcPr>
          <w:p w14:paraId="05D915E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742AA67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68B10E0F" w14:textId="77777777" w:rsidTr="008C1780">
        <w:trPr>
          <w:jc w:val="center"/>
        </w:trPr>
        <w:tc>
          <w:tcPr>
            <w:tcW w:w="1413" w:type="dxa"/>
          </w:tcPr>
          <w:p w14:paraId="7407668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卧室</w:t>
            </w:r>
            <w:r w:rsidRPr="007B782E">
              <w:rPr>
                <w:rFonts w:ascii="Times New Roman" w:eastAsia="宋体" w:hAnsi="Times New Roman" w:cs="Times New Roman" w:hint="eastAsia"/>
                <w:kern w:val="2"/>
                <w:sz w:val="21"/>
                <w:szCs w:val="21"/>
              </w:rPr>
              <w:t xml:space="preserve"> </w:t>
            </w:r>
          </w:p>
        </w:tc>
        <w:tc>
          <w:tcPr>
            <w:tcW w:w="957" w:type="dxa"/>
          </w:tcPr>
          <w:p w14:paraId="5AF496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445DB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70BE0E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5DBF4E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F3E6B8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B698B81" w14:textId="77777777" w:rsidTr="008C1780">
        <w:trPr>
          <w:jc w:val="center"/>
        </w:trPr>
        <w:tc>
          <w:tcPr>
            <w:tcW w:w="1413" w:type="dxa"/>
          </w:tcPr>
          <w:p w14:paraId="6B754FB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957" w:type="dxa"/>
          </w:tcPr>
          <w:p w14:paraId="0E80A38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80F6A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27D7FB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39960E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E284EF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89E9EC6" w14:textId="77777777" w:rsidTr="008C1780">
        <w:trPr>
          <w:jc w:val="center"/>
        </w:trPr>
        <w:tc>
          <w:tcPr>
            <w:tcW w:w="1413" w:type="dxa"/>
          </w:tcPr>
          <w:p w14:paraId="1B19BBC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走廊</w:t>
            </w:r>
          </w:p>
        </w:tc>
        <w:tc>
          <w:tcPr>
            <w:tcW w:w="957" w:type="dxa"/>
          </w:tcPr>
          <w:p w14:paraId="45460BD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B40768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30F902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6719043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5C3EE6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1FF2DDF" w14:textId="77777777" w:rsidTr="008C1780">
        <w:trPr>
          <w:jc w:val="center"/>
        </w:trPr>
        <w:tc>
          <w:tcPr>
            <w:tcW w:w="1413" w:type="dxa"/>
          </w:tcPr>
          <w:p w14:paraId="483DB6D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客厅</w:t>
            </w:r>
            <w:r w:rsidRPr="007B782E">
              <w:rPr>
                <w:rFonts w:ascii="Times New Roman" w:eastAsia="宋体" w:hAnsi="Times New Roman" w:cs="Times New Roman" w:hint="eastAsia"/>
                <w:kern w:val="2"/>
                <w:sz w:val="21"/>
                <w:szCs w:val="21"/>
              </w:rPr>
              <w:t xml:space="preserve"> </w:t>
            </w:r>
          </w:p>
        </w:tc>
        <w:tc>
          <w:tcPr>
            <w:tcW w:w="957" w:type="dxa"/>
          </w:tcPr>
          <w:p w14:paraId="029D518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84E14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67E8F4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04C320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5627DAB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3DBDEBE" w14:textId="77777777" w:rsidTr="008C1780">
        <w:trPr>
          <w:jc w:val="center"/>
        </w:trPr>
        <w:tc>
          <w:tcPr>
            <w:tcW w:w="1413" w:type="dxa"/>
          </w:tcPr>
          <w:p w14:paraId="458F9A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957" w:type="dxa"/>
          </w:tcPr>
          <w:p w14:paraId="3117CC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906C08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313F6B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7FECD35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3B75DE3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14FD0049" w14:textId="09B3E46D"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00FC48CD">
        <w:rPr>
          <w:rFonts w:ascii="Times New Roman" w:eastAsia="黑体" w:hAnsi="Times New Roman" w:cs="Times New Roman"/>
          <w:szCs w:val="21"/>
        </w:rPr>
        <w:t>0</w:t>
      </w:r>
      <w:r w:rsidRPr="00F142ED">
        <w:rPr>
          <w:rFonts w:ascii="Times New Roman" w:eastAsia="黑体" w:hAnsi="Times New Roman" w:cs="Times New Roman"/>
          <w:szCs w:val="21"/>
        </w:rPr>
        <w:t>.</w:t>
      </w:r>
      <w:r w:rsidR="00FC48CD">
        <w:rPr>
          <w:rFonts w:ascii="Times New Roman" w:eastAsia="黑体" w:hAnsi="Times New Roman" w:cs="Times New Roman"/>
          <w:szCs w:val="21"/>
        </w:rPr>
        <w:t>2-2</w:t>
      </w:r>
      <w:r w:rsidRPr="00F142ED">
        <w:rPr>
          <w:rFonts w:ascii="Times New Roman" w:eastAsia="黑体" w:hAnsi="Times New Roman" w:cs="Times New Roman"/>
          <w:szCs w:val="21"/>
        </w:rPr>
        <w:t xml:space="preserve"> </w:t>
      </w:r>
      <w:proofErr w:type="gramStart"/>
      <w:r w:rsidRPr="00F142ED">
        <w:rPr>
          <w:rFonts w:ascii="Times New Roman" w:eastAsia="黑体" w:hAnsi="Times New Roman" w:cs="Times New Roman" w:hint="eastAsia"/>
          <w:szCs w:val="21"/>
        </w:rPr>
        <w:t>适老公共</w:t>
      </w:r>
      <w:proofErr w:type="gramEnd"/>
      <w:r w:rsidRPr="00F142ED">
        <w:rPr>
          <w:rFonts w:ascii="Times New Roman" w:eastAsia="黑体" w:hAnsi="Times New Roman" w:cs="Times New Roman" w:hint="eastAsia"/>
          <w:szCs w:val="21"/>
        </w:rPr>
        <w:t>空间</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7E0CA9EB" w14:textId="77777777" w:rsidTr="008C1780">
        <w:trPr>
          <w:jc w:val="center"/>
        </w:trPr>
        <w:tc>
          <w:tcPr>
            <w:tcW w:w="1413" w:type="dxa"/>
          </w:tcPr>
          <w:p w14:paraId="49009B2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374D0E9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p>
        </w:tc>
        <w:tc>
          <w:tcPr>
            <w:tcW w:w="1185" w:type="dxa"/>
          </w:tcPr>
          <w:p w14:paraId="2234C3F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5D4FAFA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tc>
        <w:tc>
          <w:tcPr>
            <w:tcW w:w="1186" w:type="dxa"/>
          </w:tcPr>
          <w:p w14:paraId="5512855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4292351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0C36F402" w14:textId="77777777" w:rsidTr="008C1780">
        <w:trPr>
          <w:jc w:val="center"/>
        </w:trPr>
        <w:tc>
          <w:tcPr>
            <w:tcW w:w="1413" w:type="dxa"/>
          </w:tcPr>
          <w:p w14:paraId="46DF9D6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病房</w:t>
            </w:r>
          </w:p>
        </w:tc>
        <w:tc>
          <w:tcPr>
            <w:tcW w:w="957" w:type="dxa"/>
          </w:tcPr>
          <w:p w14:paraId="0BA623C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FB84FD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CDB687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6844293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19EF4BA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907F4E2" w14:textId="77777777" w:rsidTr="008C1780">
        <w:trPr>
          <w:jc w:val="center"/>
        </w:trPr>
        <w:tc>
          <w:tcPr>
            <w:tcW w:w="1413" w:type="dxa"/>
          </w:tcPr>
          <w:p w14:paraId="333BA12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957" w:type="dxa"/>
          </w:tcPr>
          <w:p w14:paraId="11A155D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567E82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E43384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63D3CB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F2351D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9FA8484" w14:textId="77777777" w:rsidTr="008C1780">
        <w:trPr>
          <w:jc w:val="center"/>
        </w:trPr>
        <w:tc>
          <w:tcPr>
            <w:tcW w:w="1413" w:type="dxa"/>
          </w:tcPr>
          <w:p w14:paraId="614A500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走廊及楼梯间</w:t>
            </w:r>
          </w:p>
        </w:tc>
        <w:tc>
          <w:tcPr>
            <w:tcW w:w="957" w:type="dxa"/>
          </w:tcPr>
          <w:p w14:paraId="7AECF2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F2AE57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BB27F3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69C7519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1E9234A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179EDE4" w14:textId="77777777" w:rsidTr="008C1780">
        <w:trPr>
          <w:jc w:val="center"/>
        </w:trPr>
        <w:tc>
          <w:tcPr>
            <w:tcW w:w="1413" w:type="dxa"/>
          </w:tcPr>
          <w:p w14:paraId="4ABAAF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护士站</w:t>
            </w:r>
          </w:p>
        </w:tc>
        <w:tc>
          <w:tcPr>
            <w:tcW w:w="957" w:type="dxa"/>
          </w:tcPr>
          <w:p w14:paraId="76E5925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02B14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FD095D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3011E70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39D7A8F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D940AD8" w14:textId="77777777" w:rsidTr="008C1780">
        <w:trPr>
          <w:jc w:val="center"/>
        </w:trPr>
        <w:tc>
          <w:tcPr>
            <w:tcW w:w="1413" w:type="dxa"/>
          </w:tcPr>
          <w:p w14:paraId="5DA7F55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精细视觉作业空间</w:t>
            </w:r>
          </w:p>
        </w:tc>
        <w:tc>
          <w:tcPr>
            <w:tcW w:w="957" w:type="dxa"/>
          </w:tcPr>
          <w:p w14:paraId="0F7C806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6558DF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B33DAD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5F5FB7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761A64A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49CB53FC" w14:textId="77777777" w:rsidTr="008C1780">
        <w:trPr>
          <w:jc w:val="center"/>
        </w:trPr>
        <w:tc>
          <w:tcPr>
            <w:tcW w:w="1413" w:type="dxa"/>
          </w:tcPr>
          <w:p w14:paraId="6370F8E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lastRenderedPageBreak/>
              <w:t>娱乐区</w:t>
            </w:r>
          </w:p>
        </w:tc>
        <w:tc>
          <w:tcPr>
            <w:tcW w:w="957" w:type="dxa"/>
          </w:tcPr>
          <w:p w14:paraId="0008A5A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6C8EB2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4F273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44FEE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2980B5C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452D178E" w14:textId="77777777" w:rsidTr="008C1780">
        <w:trPr>
          <w:jc w:val="center"/>
        </w:trPr>
        <w:tc>
          <w:tcPr>
            <w:tcW w:w="1413" w:type="dxa"/>
          </w:tcPr>
          <w:p w14:paraId="1861D49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957" w:type="dxa"/>
          </w:tcPr>
          <w:p w14:paraId="7C24BFB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8DB2DF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B80156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7BC210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5EF056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4BFFE508" w14:textId="057BFAD9" w:rsidR="00FC48CD" w:rsidRPr="00FC48CD" w:rsidRDefault="00FC48CD" w:rsidP="00FC48CD">
      <w:pPr>
        <w:jc w:val="left"/>
        <w:rPr>
          <w:rFonts w:ascii="Times New Roman" w:eastAsia="黑体" w:hAnsi="Times New Roman" w:cs="Times New Roman"/>
          <w:szCs w:val="21"/>
        </w:rPr>
      </w:pPr>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3 </w:t>
      </w:r>
      <w:r>
        <w:rPr>
          <w:rFonts w:ascii="Times New Roman" w:eastAsia="宋体" w:hAnsi="Times New Roman" w:cs="Times New Roman" w:hint="eastAsia"/>
          <w:sz w:val="24"/>
          <w:szCs w:val="21"/>
        </w:rPr>
        <w:t>学校建筑健康照明智能控制系统场景化设计应符合表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.0.3</w:t>
      </w:r>
      <w:r>
        <w:rPr>
          <w:rFonts w:ascii="Times New Roman" w:eastAsia="宋体" w:hAnsi="Times New Roman" w:cs="Times New Roman" w:hint="eastAsia"/>
          <w:sz w:val="24"/>
          <w:szCs w:val="21"/>
        </w:rPr>
        <w:t>的规定。</w:t>
      </w:r>
    </w:p>
    <w:p w14:paraId="6DED7528" w14:textId="588FD3E6"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00FC48CD">
        <w:rPr>
          <w:rFonts w:ascii="Times New Roman" w:eastAsia="黑体" w:hAnsi="Times New Roman" w:cs="Times New Roman"/>
          <w:szCs w:val="21"/>
        </w:rPr>
        <w:t>0.</w:t>
      </w:r>
      <w:r w:rsidRPr="00F142ED">
        <w:rPr>
          <w:rFonts w:ascii="Times New Roman" w:eastAsia="黑体" w:hAnsi="Times New Roman" w:cs="Times New Roman"/>
          <w:szCs w:val="21"/>
        </w:rPr>
        <w:t>3</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学校建筑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190D2C9B" w14:textId="77777777" w:rsidTr="008C1780">
        <w:trPr>
          <w:jc w:val="center"/>
        </w:trPr>
        <w:tc>
          <w:tcPr>
            <w:tcW w:w="1413" w:type="dxa"/>
          </w:tcPr>
          <w:p w14:paraId="49B45FD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27CC982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p>
        </w:tc>
        <w:tc>
          <w:tcPr>
            <w:tcW w:w="1185" w:type="dxa"/>
          </w:tcPr>
          <w:p w14:paraId="6EF54DE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53BB8D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tc>
        <w:tc>
          <w:tcPr>
            <w:tcW w:w="1186" w:type="dxa"/>
          </w:tcPr>
          <w:p w14:paraId="5D3B284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4184A7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712E103E" w14:textId="77777777" w:rsidTr="008C1780">
        <w:trPr>
          <w:jc w:val="center"/>
        </w:trPr>
        <w:tc>
          <w:tcPr>
            <w:tcW w:w="1413" w:type="dxa"/>
          </w:tcPr>
          <w:p w14:paraId="2974FAF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普通教室</w:t>
            </w:r>
            <w:r w:rsidRPr="007B782E">
              <w:rPr>
                <w:rFonts w:ascii="Times New Roman" w:eastAsia="宋体" w:hAnsi="Times New Roman" w:cs="Times New Roman" w:hint="eastAsia"/>
                <w:kern w:val="2"/>
                <w:sz w:val="21"/>
                <w:szCs w:val="21"/>
              </w:rPr>
              <w:t xml:space="preserve"> </w:t>
            </w:r>
          </w:p>
        </w:tc>
        <w:tc>
          <w:tcPr>
            <w:tcW w:w="957" w:type="dxa"/>
          </w:tcPr>
          <w:p w14:paraId="07CBD81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22D39A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C0992F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6657B24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D5FD9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C4073DB" w14:textId="77777777" w:rsidTr="008C1780">
        <w:trPr>
          <w:jc w:val="center"/>
        </w:trPr>
        <w:tc>
          <w:tcPr>
            <w:tcW w:w="1413" w:type="dxa"/>
          </w:tcPr>
          <w:p w14:paraId="0F32114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计算机教室</w:t>
            </w:r>
            <w:r w:rsidRPr="007B782E">
              <w:rPr>
                <w:rFonts w:ascii="Times New Roman" w:eastAsia="宋体" w:hAnsi="Times New Roman" w:cs="Times New Roman" w:hint="eastAsia"/>
                <w:kern w:val="2"/>
                <w:sz w:val="21"/>
                <w:szCs w:val="21"/>
              </w:rPr>
              <w:t xml:space="preserve"> </w:t>
            </w:r>
          </w:p>
        </w:tc>
        <w:tc>
          <w:tcPr>
            <w:tcW w:w="957" w:type="dxa"/>
          </w:tcPr>
          <w:p w14:paraId="0ECDF39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E079C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50E019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55F464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317345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4BF14F58" w14:textId="77777777" w:rsidTr="008C1780">
        <w:trPr>
          <w:jc w:val="center"/>
        </w:trPr>
        <w:tc>
          <w:tcPr>
            <w:tcW w:w="1413" w:type="dxa"/>
          </w:tcPr>
          <w:p w14:paraId="3FA9688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美术教室</w:t>
            </w:r>
          </w:p>
          <w:p w14:paraId="611B2CC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57" w:type="dxa"/>
          </w:tcPr>
          <w:p w14:paraId="6A928BB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305C94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006DF8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2B98C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233F3C1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1A1803B" w14:textId="77777777" w:rsidTr="008C1780">
        <w:trPr>
          <w:jc w:val="center"/>
        </w:trPr>
        <w:tc>
          <w:tcPr>
            <w:tcW w:w="1413" w:type="dxa"/>
          </w:tcPr>
          <w:p w14:paraId="037DBF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舞蹈教室</w:t>
            </w:r>
          </w:p>
          <w:p w14:paraId="0A2E5DF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57" w:type="dxa"/>
          </w:tcPr>
          <w:p w14:paraId="2FD7563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3148B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632B4B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24BB32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7D250E4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55B558F" w14:textId="77777777" w:rsidTr="008C1780">
        <w:trPr>
          <w:jc w:val="center"/>
        </w:trPr>
        <w:tc>
          <w:tcPr>
            <w:tcW w:w="1413" w:type="dxa"/>
          </w:tcPr>
          <w:p w14:paraId="7BC1010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实验室</w:t>
            </w:r>
          </w:p>
          <w:p w14:paraId="3650EF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57" w:type="dxa"/>
          </w:tcPr>
          <w:p w14:paraId="59FC896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82FDF2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F8FBCF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78524B7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826035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32B08FE" w14:textId="77777777" w:rsidTr="008C1780">
        <w:trPr>
          <w:jc w:val="center"/>
        </w:trPr>
        <w:tc>
          <w:tcPr>
            <w:tcW w:w="1413" w:type="dxa"/>
          </w:tcPr>
          <w:p w14:paraId="0BEE1BD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阶梯教室</w:t>
            </w:r>
          </w:p>
        </w:tc>
        <w:tc>
          <w:tcPr>
            <w:tcW w:w="957" w:type="dxa"/>
          </w:tcPr>
          <w:p w14:paraId="48AE556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310266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D9DA47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3BB56C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64FCD9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6B66516" w14:textId="77777777" w:rsidTr="008C1780">
        <w:trPr>
          <w:jc w:val="center"/>
        </w:trPr>
        <w:tc>
          <w:tcPr>
            <w:tcW w:w="1413" w:type="dxa"/>
          </w:tcPr>
          <w:p w14:paraId="3504D41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报告厅</w:t>
            </w:r>
          </w:p>
          <w:p w14:paraId="154830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p>
        </w:tc>
        <w:tc>
          <w:tcPr>
            <w:tcW w:w="957" w:type="dxa"/>
          </w:tcPr>
          <w:p w14:paraId="0D86AFC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31323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04362F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438916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92FB81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2138AEB" w14:textId="77777777" w:rsidTr="008C1780">
        <w:trPr>
          <w:jc w:val="center"/>
        </w:trPr>
        <w:tc>
          <w:tcPr>
            <w:tcW w:w="1413" w:type="dxa"/>
          </w:tcPr>
          <w:p w14:paraId="1E50B3D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公共空间</w:t>
            </w:r>
          </w:p>
        </w:tc>
        <w:tc>
          <w:tcPr>
            <w:tcW w:w="957" w:type="dxa"/>
          </w:tcPr>
          <w:p w14:paraId="1910177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960502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EF087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C7A844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533136E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AD629CE" w14:textId="77777777" w:rsidTr="008C1780">
        <w:trPr>
          <w:jc w:val="center"/>
        </w:trPr>
        <w:tc>
          <w:tcPr>
            <w:tcW w:w="1413" w:type="dxa"/>
          </w:tcPr>
          <w:p w14:paraId="62C514C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书写板</w:t>
            </w:r>
          </w:p>
        </w:tc>
        <w:tc>
          <w:tcPr>
            <w:tcW w:w="957" w:type="dxa"/>
          </w:tcPr>
          <w:p w14:paraId="3DBB64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916B0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684395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99847F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520DE9F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2391F27B" w14:textId="01CF36F5" w:rsidR="00FC48CD" w:rsidRPr="00FC48CD" w:rsidRDefault="00FC48CD" w:rsidP="00FC48CD">
      <w:pPr>
        <w:jc w:val="left"/>
        <w:rPr>
          <w:rFonts w:ascii="Times New Roman" w:eastAsia="黑体" w:hAnsi="Times New Roman" w:cs="Times New Roman"/>
          <w:szCs w:val="21"/>
        </w:rPr>
      </w:pPr>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4 </w:t>
      </w:r>
      <w:r w:rsidR="005B7E05">
        <w:rPr>
          <w:rFonts w:ascii="Times New Roman" w:eastAsia="宋体" w:hAnsi="Times New Roman" w:cs="Times New Roman" w:hint="eastAsia"/>
          <w:sz w:val="24"/>
          <w:szCs w:val="21"/>
        </w:rPr>
        <w:t>办公</w:t>
      </w:r>
      <w:r>
        <w:rPr>
          <w:rFonts w:ascii="Times New Roman" w:eastAsia="宋体" w:hAnsi="Times New Roman" w:cs="Times New Roman" w:hint="eastAsia"/>
          <w:sz w:val="24"/>
          <w:szCs w:val="21"/>
        </w:rPr>
        <w:t>建筑健康照明智能控制系统场景化设计应符合表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.0.4</w:t>
      </w:r>
      <w:r>
        <w:rPr>
          <w:rFonts w:ascii="Times New Roman" w:eastAsia="宋体" w:hAnsi="Times New Roman" w:cs="Times New Roman" w:hint="eastAsia"/>
          <w:sz w:val="24"/>
          <w:szCs w:val="21"/>
        </w:rPr>
        <w:t>的规定。</w:t>
      </w:r>
    </w:p>
    <w:p w14:paraId="050ECC0F" w14:textId="226BFB3C"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Pr="00F142ED">
        <w:rPr>
          <w:rFonts w:ascii="Times New Roman" w:eastAsia="黑体" w:hAnsi="Times New Roman" w:cs="Times New Roman"/>
          <w:szCs w:val="21"/>
        </w:rPr>
        <w:t>4</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办公建筑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475EFF41" w14:textId="77777777" w:rsidTr="008C1780">
        <w:trPr>
          <w:jc w:val="center"/>
        </w:trPr>
        <w:tc>
          <w:tcPr>
            <w:tcW w:w="1413" w:type="dxa"/>
          </w:tcPr>
          <w:p w14:paraId="23B7179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4211DCC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p>
        </w:tc>
        <w:tc>
          <w:tcPr>
            <w:tcW w:w="1185" w:type="dxa"/>
          </w:tcPr>
          <w:p w14:paraId="424F394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745505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tc>
        <w:tc>
          <w:tcPr>
            <w:tcW w:w="1186" w:type="dxa"/>
          </w:tcPr>
          <w:p w14:paraId="7CCA6FF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7D3723A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7630E5A0" w14:textId="77777777" w:rsidTr="008C1780">
        <w:trPr>
          <w:jc w:val="center"/>
        </w:trPr>
        <w:tc>
          <w:tcPr>
            <w:tcW w:w="1413" w:type="dxa"/>
          </w:tcPr>
          <w:p w14:paraId="22732E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办公空间</w:t>
            </w:r>
          </w:p>
        </w:tc>
        <w:tc>
          <w:tcPr>
            <w:tcW w:w="957" w:type="dxa"/>
          </w:tcPr>
          <w:p w14:paraId="37D5D9F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2188F0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333203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7B6875D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717D7CF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D69B8C4" w14:textId="77777777" w:rsidTr="008C1780">
        <w:trPr>
          <w:jc w:val="center"/>
        </w:trPr>
        <w:tc>
          <w:tcPr>
            <w:tcW w:w="1413" w:type="dxa"/>
          </w:tcPr>
          <w:p w14:paraId="4CE624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会议空间</w:t>
            </w:r>
          </w:p>
        </w:tc>
        <w:tc>
          <w:tcPr>
            <w:tcW w:w="957" w:type="dxa"/>
          </w:tcPr>
          <w:p w14:paraId="341C12A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4040F5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ACC8C4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342EC20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0D5996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F1654B7" w14:textId="77777777" w:rsidTr="008C1780">
        <w:trPr>
          <w:jc w:val="center"/>
        </w:trPr>
        <w:tc>
          <w:tcPr>
            <w:tcW w:w="1413" w:type="dxa"/>
          </w:tcPr>
          <w:p w14:paraId="7BE1F63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公共服务空间</w:t>
            </w:r>
          </w:p>
        </w:tc>
        <w:tc>
          <w:tcPr>
            <w:tcW w:w="957" w:type="dxa"/>
          </w:tcPr>
          <w:p w14:paraId="26AF9E7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A5F34D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17AEE6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417C3A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6EB98AF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3936383" w14:textId="77777777" w:rsidTr="008C1780">
        <w:trPr>
          <w:jc w:val="center"/>
        </w:trPr>
        <w:tc>
          <w:tcPr>
            <w:tcW w:w="1413" w:type="dxa"/>
          </w:tcPr>
          <w:p w14:paraId="76BCE8E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957" w:type="dxa"/>
          </w:tcPr>
          <w:p w14:paraId="483F48B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ED4B4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128D1A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6008B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2E06BD2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0B2FD358" w14:textId="0DBD8C9E"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5 </w:t>
      </w:r>
      <w:r>
        <w:rPr>
          <w:rFonts w:ascii="Times New Roman" w:eastAsia="宋体" w:hAnsi="Times New Roman" w:cs="Times New Roman" w:hint="eastAsia"/>
          <w:sz w:val="24"/>
          <w:szCs w:val="21"/>
        </w:rPr>
        <w:t>住宅建筑健康照明智能控制系统场景化设计应符合表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.0.5</w:t>
      </w:r>
      <w:r>
        <w:rPr>
          <w:rFonts w:ascii="Times New Roman" w:eastAsia="宋体" w:hAnsi="Times New Roman" w:cs="Times New Roman" w:hint="eastAsia"/>
          <w:sz w:val="24"/>
          <w:szCs w:val="21"/>
        </w:rPr>
        <w:t>的规定。</w:t>
      </w:r>
    </w:p>
    <w:p w14:paraId="585D6EB8" w14:textId="56B94CBD"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005B7E05">
        <w:rPr>
          <w:rFonts w:ascii="Times New Roman" w:eastAsia="黑体" w:hAnsi="Times New Roman" w:cs="Times New Roman"/>
          <w:szCs w:val="21"/>
        </w:rPr>
        <w:t>0.</w:t>
      </w:r>
      <w:r w:rsidRPr="00F142ED">
        <w:rPr>
          <w:rFonts w:ascii="Times New Roman" w:eastAsia="黑体" w:hAnsi="Times New Roman" w:cs="Times New Roman"/>
          <w:szCs w:val="21"/>
        </w:rPr>
        <w:t>5</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住宅建筑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321E9CB3" w14:textId="77777777" w:rsidTr="008C1780">
        <w:trPr>
          <w:jc w:val="center"/>
        </w:trPr>
        <w:tc>
          <w:tcPr>
            <w:tcW w:w="1413" w:type="dxa"/>
          </w:tcPr>
          <w:p w14:paraId="136D6E0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6821B1B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r w:rsidRPr="007B782E">
              <w:rPr>
                <w:rFonts w:ascii="Times New Roman" w:eastAsia="宋体" w:hAnsi="Times New Roman" w:cs="Times New Roman" w:hint="eastAsia"/>
                <w:kern w:val="2"/>
                <w:sz w:val="21"/>
                <w:szCs w:val="21"/>
              </w:rPr>
              <w:t xml:space="preserve"> </w:t>
            </w:r>
          </w:p>
        </w:tc>
        <w:tc>
          <w:tcPr>
            <w:tcW w:w="1185" w:type="dxa"/>
          </w:tcPr>
          <w:p w14:paraId="6FABB0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28A92FA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w:t>
            </w:r>
          </w:p>
        </w:tc>
        <w:tc>
          <w:tcPr>
            <w:tcW w:w="1186" w:type="dxa"/>
          </w:tcPr>
          <w:p w14:paraId="7D95515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645F2BC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0B246738" w14:textId="77777777" w:rsidTr="008C1780">
        <w:trPr>
          <w:jc w:val="center"/>
        </w:trPr>
        <w:tc>
          <w:tcPr>
            <w:tcW w:w="1413" w:type="dxa"/>
          </w:tcPr>
          <w:p w14:paraId="5B6E56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卧室</w:t>
            </w:r>
            <w:r w:rsidRPr="007B782E">
              <w:rPr>
                <w:rFonts w:ascii="Times New Roman" w:eastAsia="宋体" w:hAnsi="Times New Roman" w:cs="Times New Roman" w:hint="eastAsia"/>
                <w:kern w:val="2"/>
                <w:sz w:val="21"/>
                <w:szCs w:val="21"/>
              </w:rPr>
              <w:t xml:space="preserve"> </w:t>
            </w:r>
          </w:p>
        </w:tc>
        <w:tc>
          <w:tcPr>
            <w:tcW w:w="957" w:type="dxa"/>
          </w:tcPr>
          <w:p w14:paraId="32E9B3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A88EB3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1B4D07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0AD0D4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59E396F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ED18FB5" w14:textId="77777777" w:rsidTr="008C1780">
        <w:trPr>
          <w:jc w:val="center"/>
        </w:trPr>
        <w:tc>
          <w:tcPr>
            <w:tcW w:w="1413" w:type="dxa"/>
          </w:tcPr>
          <w:p w14:paraId="0E9873C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957" w:type="dxa"/>
          </w:tcPr>
          <w:p w14:paraId="099DBDF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38D29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986E0F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67080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510C13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4ACAC5B" w14:textId="77777777" w:rsidTr="008C1780">
        <w:trPr>
          <w:jc w:val="center"/>
        </w:trPr>
        <w:tc>
          <w:tcPr>
            <w:tcW w:w="1413" w:type="dxa"/>
          </w:tcPr>
          <w:p w14:paraId="3882F11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lastRenderedPageBreak/>
              <w:t>走廊</w:t>
            </w:r>
          </w:p>
        </w:tc>
        <w:tc>
          <w:tcPr>
            <w:tcW w:w="957" w:type="dxa"/>
          </w:tcPr>
          <w:p w14:paraId="1267CD2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333559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0BD66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1D1B18E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33984C1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2001031" w14:textId="77777777" w:rsidTr="008C1780">
        <w:trPr>
          <w:jc w:val="center"/>
        </w:trPr>
        <w:tc>
          <w:tcPr>
            <w:tcW w:w="1413" w:type="dxa"/>
          </w:tcPr>
          <w:p w14:paraId="1F5D054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客厅</w:t>
            </w:r>
            <w:r w:rsidRPr="007B782E">
              <w:rPr>
                <w:rFonts w:ascii="Times New Roman" w:eastAsia="宋体" w:hAnsi="Times New Roman" w:cs="Times New Roman" w:hint="eastAsia"/>
                <w:kern w:val="2"/>
                <w:sz w:val="21"/>
                <w:szCs w:val="21"/>
              </w:rPr>
              <w:t xml:space="preserve"> </w:t>
            </w:r>
          </w:p>
        </w:tc>
        <w:tc>
          <w:tcPr>
            <w:tcW w:w="957" w:type="dxa"/>
          </w:tcPr>
          <w:p w14:paraId="4E9FABE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E9207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333798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8CADC5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6974697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DA2DB54" w14:textId="77777777" w:rsidTr="008C1780">
        <w:trPr>
          <w:jc w:val="center"/>
        </w:trPr>
        <w:tc>
          <w:tcPr>
            <w:tcW w:w="1413" w:type="dxa"/>
          </w:tcPr>
          <w:p w14:paraId="477A06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957" w:type="dxa"/>
          </w:tcPr>
          <w:p w14:paraId="2F5B79B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6359376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0B0112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D9027F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E5929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0E273448" w14:textId="1E844D9A"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6 </w:t>
      </w:r>
      <w:r>
        <w:rPr>
          <w:rFonts w:ascii="Times New Roman" w:eastAsia="宋体" w:hAnsi="Times New Roman" w:cs="Times New Roman" w:hint="eastAsia"/>
          <w:sz w:val="24"/>
          <w:szCs w:val="21"/>
        </w:rPr>
        <w:t>工业建筑健康照明智能控制系统场景化设计应符合表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.0.6</w:t>
      </w:r>
      <w:r>
        <w:rPr>
          <w:rFonts w:ascii="Times New Roman" w:eastAsia="宋体" w:hAnsi="Times New Roman" w:cs="Times New Roman" w:hint="eastAsia"/>
          <w:sz w:val="24"/>
          <w:szCs w:val="21"/>
        </w:rPr>
        <w:t>的规定。</w:t>
      </w:r>
    </w:p>
    <w:p w14:paraId="3BC4EAAD" w14:textId="67636475" w:rsidR="00164823" w:rsidRPr="00F142ED" w:rsidRDefault="00164823" w:rsidP="00164823">
      <w:pPr>
        <w:jc w:val="center"/>
        <w:rPr>
          <w:rFonts w:ascii="宋体" w:eastAsia="宋体" w:hAnsi="宋体"/>
          <w:b/>
          <w:bCs/>
          <w:sz w:val="24"/>
          <w:szCs w:val="24"/>
          <w:vertAlign w:val="superscript"/>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005B7E05">
        <w:rPr>
          <w:rFonts w:ascii="Times New Roman" w:eastAsia="黑体" w:hAnsi="Times New Roman" w:cs="Times New Roman"/>
          <w:szCs w:val="21"/>
        </w:rPr>
        <w:t>0.</w:t>
      </w:r>
      <w:r w:rsidRPr="00F142ED">
        <w:rPr>
          <w:rFonts w:ascii="Times New Roman" w:eastAsia="黑体" w:hAnsi="Times New Roman" w:cs="Times New Roman"/>
          <w:szCs w:val="21"/>
        </w:rPr>
        <w:t>6</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工业建筑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5F7FC62B" w14:textId="77777777" w:rsidTr="008C1780">
        <w:trPr>
          <w:jc w:val="center"/>
        </w:trPr>
        <w:tc>
          <w:tcPr>
            <w:tcW w:w="1413" w:type="dxa"/>
          </w:tcPr>
          <w:p w14:paraId="0C6BBB6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1C02108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p>
        </w:tc>
        <w:tc>
          <w:tcPr>
            <w:tcW w:w="1185" w:type="dxa"/>
          </w:tcPr>
          <w:p w14:paraId="163FD8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2A5E33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tc>
        <w:tc>
          <w:tcPr>
            <w:tcW w:w="1186" w:type="dxa"/>
          </w:tcPr>
          <w:p w14:paraId="7ADD0E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0D71BD8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34A95B2B" w14:textId="77777777" w:rsidTr="008C1780">
        <w:trPr>
          <w:jc w:val="center"/>
        </w:trPr>
        <w:tc>
          <w:tcPr>
            <w:tcW w:w="1413" w:type="dxa"/>
          </w:tcPr>
          <w:p w14:paraId="43E244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生产车间</w:t>
            </w:r>
            <w:r w:rsidRPr="007B782E">
              <w:rPr>
                <w:rFonts w:ascii="Times New Roman" w:eastAsia="宋体" w:hAnsi="Times New Roman" w:cs="Times New Roman" w:hint="eastAsia"/>
                <w:kern w:val="2"/>
                <w:sz w:val="21"/>
                <w:szCs w:val="21"/>
              </w:rPr>
              <w:t>A</w:t>
            </w:r>
            <w:r w:rsidRPr="007B782E">
              <w:rPr>
                <w:rFonts w:ascii="Times New Roman" w:eastAsia="宋体" w:hAnsi="Times New Roman" w:cs="Times New Roman" w:hint="eastAsia"/>
                <w:kern w:val="2"/>
                <w:sz w:val="21"/>
                <w:szCs w:val="21"/>
              </w:rPr>
              <w:t>类</w:t>
            </w:r>
          </w:p>
        </w:tc>
        <w:tc>
          <w:tcPr>
            <w:tcW w:w="957" w:type="dxa"/>
          </w:tcPr>
          <w:p w14:paraId="5A6402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9CBC2A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28F7F84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4BFDAE8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5E1DB4A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C9B0718" w14:textId="77777777" w:rsidTr="008C1780">
        <w:trPr>
          <w:jc w:val="center"/>
        </w:trPr>
        <w:tc>
          <w:tcPr>
            <w:tcW w:w="1413" w:type="dxa"/>
          </w:tcPr>
          <w:p w14:paraId="601B3FE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生产车间</w:t>
            </w:r>
            <w:r w:rsidRPr="007B782E">
              <w:rPr>
                <w:rFonts w:ascii="Times New Roman" w:eastAsia="宋体" w:hAnsi="Times New Roman" w:cs="Times New Roman"/>
                <w:kern w:val="2"/>
                <w:sz w:val="21"/>
                <w:szCs w:val="21"/>
              </w:rPr>
              <w:t>B</w:t>
            </w:r>
            <w:r w:rsidRPr="007B782E">
              <w:rPr>
                <w:rFonts w:ascii="Times New Roman" w:eastAsia="宋体" w:hAnsi="Times New Roman" w:cs="Times New Roman" w:hint="eastAsia"/>
                <w:kern w:val="2"/>
                <w:sz w:val="21"/>
                <w:szCs w:val="21"/>
              </w:rPr>
              <w:t>类</w:t>
            </w:r>
          </w:p>
        </w:tc>
        <w:tc>
          <w:tcPr>
            <w:tcW w:w="957" w:type="dxa"/>
          </w:tcPr>
          <w:p w14:paraId="1070A0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BC3443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D1D482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764D26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1E8D75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D5DAB1D" w14:textId="77777777" w:rsidTr="008C1780">
        <w:trPr>
          <w:jc w:val="center"/>
        </w:trPr>
        <w:tc>
          <w:tcPr>
            <w:tcW w:w="1413" w:type="dxa"/>
          </w:tcPr>
          <w:p w14:paraId="026BE45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生产车间</w:t>
            </w:r>
            <w:r w:rsidRPr="007B782E">
              <w:rPr>
                <w:rFonts w:ascii="Times New Roman" w:eastAsia="宋体" w:hAnsi="Times New Roman" w:cs="Times New Roman"/>
                <w:kern w:val="2"/>
                <w:sz w:val="21"/>
                <w:szCs w:val="21"/>
              </w:rPr>
              <w:t>C</w:t>
            </w:r>
            <w:r w:rsidRPr="007B782E">
              <w:rPr>
                <w:rFonts w:ascii="Times New Roman" w:eastAsia="宋体" w:hAnsi="Times New Roman" w:cs="Times New Roman" w:hint="eastAsia"/>
                <w:kern w:val="2"/>
                <w:sz w:val="21"/>
                <w:szCs w:val="21"/>
              </w:rPr>
              <w:t>类</w:t>
            </w:r>
          </w:p>
        </w:tc>
        <w:tc>
          <w:tcPr>
            <w:tcW w:w="957" w:type="dxa"/>
          </w:tcPr>
          <w:p w14:paraId="0022743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4D0D00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9C86A1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389997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77601DA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3D00DC7" w14:textId="77777777" w:rsidTr="008C1780">
        <w:trPr>
          <w:jc w:val="center"/>
        </w:trPr>
        <w:tc>
          <w:tcPr>
            <w:tcW w:w="1413" w:type="dxa"/>
          </w:tcPr>
          <w:p w14:paraId="4D7A5AA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重要通用场所</w:t>
            </w:r>
          </w:p>
        </w:tc>
        <w:tc>
          <w:tcPr>
            <w:tcW w:w="957" w:type="dxa"/>
          </w:tcPr>
          <w:p w14:paraId="69F5118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9AD9BB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43AAB9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9D6AFD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2C24334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5F2E6093" w14:textId="04E5290C"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D</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7 </w:t>
      </w:r>
      <w:proofErr w:type="gramStart"/>
      <w:r>
        <w:rPr>
          <w:rFonts w:ascii="Times New Roman" w:eastAsia="宋体" w:hAnsi="Times New Roman" w:cs="Times New Roman" w:hint="eastAsia"/>
          <w:sz w:val="24"/>
          <w:szCs w:val="21"/>
        </w:rPr>
        <w:t>适学校</w:t>
      </w:r>
      <w:proofErr w:type="gramEnd"/>
      <w:r>
        <w:rPr>
          <w:rFonts w:ascii="Times New Roman" w:eastAsia="宋体" w:hAnsi="Times New Roman" w:cs="Times New Roman" w:hint="eastAsia"/>
          <w:sz w:val="24"/>
          <w:szCs w:val="21"/>
        </w:rPr>
        <w:t>建筑健康照明智能控制系统场景化设计应符合表</w:t>
      </w:r>
      <w:r>
        <w:rPr>
          <w:rFonts w:ascii="Times New Roman" w:eastAsia="宋体" w:hAnsi="Times New Roman" w:cs="Times New Roman" w:hint="eastAsia"/>
          <w:sz w:val="24"/>
          <w:szCs w:val="21"/>
        </w:rPr>
        <w:t>D</w:t>
      </w:r>
      <w:r>
        <w:rPr>
          <w:rFonts w:ascii="Times New Roman" w:eastAsia="宋体" w:hAnsi="Times New Roman" w:cs="Times New Roman"/>
          <w:sz w:val="24"/>
          <w:szCs w:val="21"/>
        </w:rPr>
        <w:t>.0.7</w:t>
      </w:r>
      <w:r>
        <w:rPr>
          <w:rFonts w:ascii="Times New Roman" w:eastAsia="宋体" w:hAnsi="Times New Roman" w:cs="Times New Roman" w:hint="eastAsia"/>
          <w:sz w:val="24"/>
          <w:szCs w:val="21"/>
        </w:rPr>
        <w:t>的规定。</w:t>
      </w:r>
    </w:p>
    <w:p w14:paraId="5FAD3CBE" w14:textId="31A31844"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C94E48">
        <w:rPr>
          <w:rFonts w:ascii="Times New Roman" w:eastAsia="黑体" w:hAnsi="Times New Roman" w:cs="Times New Roman"/>
          <w:szCs w:val="21"/>
        </w:rPr>
        <w:t>D</w:t>
      </w:r>
      <w:r w:rsidRPr="00F142ED">
        <w:rPr>
          <w:rFonts w:ascii="Times New Roman" w:eastAsia="黑体" w:hAnsi="Times New Roman" w:cs="Times New Roman" w:hint="eastAsia"/>
          <w:szCs w:val="21"/>
        </w:rPr>
        <w:t>.</w:t>
      </w:r>
      <w:r w:rsidR="005B7E05">
        <w:rPr>
          <w:rFonts w:ascii="Times New Roman" w:eastAsia="黑体" w:hAnsi="Times New Roman" w:cs="Times New Roman"/>
          <w:szCs w:val="21"/>
        </w:rPr>
        <w:t>0.</w:t>
      </w:r>
      <w:r w:rsidRPr="00F142ED">
        <w:rPr>
          <w:rFonts w:ascii="Times New Roman" w:eastAsia="黑体" w:hAnsi="Times New Roman" w:cs="Times New Roman"/>
          <w:szCs w:val="21"/>
        </w:rPr>
        <w:t>7</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交通建筑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场景化设计要求</w:t>
      </w:r>
    </w:p>
    <w:tbl>
      <w:tblPr>
        <w:tblStyle w:val="18"/>
        <w:tblW w:w="0" w:type="auto"/>
        <w:jc w:val="center"/>
        <w:tblLook w:val="04A0" w:firstRow="1" w:lastRow="0" w:firstColumn="1" w:lastColumn="0" w:noHBand="0" w:noVBand="1"/>
      </w:tblPr>
      <w:tblGrid>
        <w:gridCol w:w="1413"/>
        <w:gridCol w:w="957"/>
        <w:gridCol w:w="1185"/>
        <w:gridCol w:w="1185"/>
        <w:gridCol w:w="1186"/>
        <w:gridCol w:w="1866"/>
      </w:tblGrid>
      <w:tr w:rsidR="00164823" w:rsidRPr="00F142ED" w14:paraId="2E60C184" w14:textId="77777777" w:rsidTr="008C1780">
        <w:trPr>
          <w:jc w:val="center"/>
        </w:trPr>
        <w:tc>
          <w:tcPr>
            <w:tcW w:w="1413" w:type="dxa"/>
          </w:tcPr>
          <w:p w14:paraId="140040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957" w:type="dxa"/>
          </w:tcPr>
          <w:p w14:paraId="68C01B8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照度</w:t>
            </w:r>
          </w:p>
        </w:tc>
        <w:tc>
          <w:tcPr>
            <w:tcW w:w="1185" w:type="dxa"/>
          </w:tcPr>
          <w:p w14:paraId="2CEBE7F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色温</w:t>
            </w:r>
          </w:p>
        </w:tc>
        <w:tc>
          <w:tcPr>
            <w:tcW w:w="1185" w:type="dxa"/>
          </w:tcPr>
          <w:p w14:paraId="712F19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调光曲线</w:t>
            </w:r>
          </w:p>
        </w:tc>
        <w:tc>
          <w:tcPr>
            <w:tcW w:w="1186" w:type="dxa"/>
          </w:tcPr>
          <w:p w14:paraId="36F4AEE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w:t>
            </w:r>
          </w:p>
        </w:tc>
        <w:tc>
          <w:tcPr>
            <w:tcW w:w="1866" w:type="dxa"/>
          </w:tcPr>
          <w:p w14:paraId="63E6F5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照明时序自动控制</w:t>
            </w:r>
          </w:p>
        </w:tc>
      </w:tr>
      <w:tr w:rsidR="00164823" w:rsidRPr="00F142ED" w14:paraId="4618C207" w14:textId="77777777" w:rsidTr="008C1780">
        <w:trPr>
          <w:jc w:val="center"/>
        </w:trPr>
        <w:tc>
          <w:tcPr>
            <w:tcW w:w="1413" w:type="dxa"/>
          </w:tcPr>
          <w:p w14:paraId="50ECA3A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人流通行区</w:t>
            </w:r>
          </w:p>
        </w:tc>
        <w:tc>
          <w:tcPr>
            <w:tcW w:w="957" w:type="dxa"/>
          </w:tcPr>
          <w:p w14:paraId="214FB23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9757CD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B43242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59CF33D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7D050EE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44A0A67" w14:textId="77777777" w:rsidTr="008C1780">
        <w:trPr>
          <w:jc w:val="center"/>
        </w:trPr>
        <w:tc>
          <w:tcPr>
            <w:tcW w:w="1413" w:type="dxa"/>
          </w:tcPr>
          <w:p w14:paraId="3ED85C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行政功能区</w:t>
            </w:r>
          </w:p>
        </w:tc>
        <w:tc>
          <w:tcPr>
            <w:tcW w:w="957" w:type="dxa"/>
          </w:tcPr>
          <w:p w14:paraId="0D6C677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2CAB9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062AA3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2CDA0AF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43E49C3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6195933" w14:textId="77777777" w:rsidTr="008C1780">
        <w:trPr>
          <w:jc w:val="center"/>
        </w:trPr>
        <w:tc>
          <w:tcPr>
            <w:tcW w:w="1413" w:type="dxa"/>
          </w:tcPr>
          <w:p w14:paraId="177DE72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行李</w:t>
            </w:r>
            <w:proofErr w:type="gramStart"/>
            <w:r w:rsidRPr="007B782E">
              <w:rPr>
                <w:rFonts w:ascii="Times New Roman" w:eastAsia="宋体" w:hAnsi="Times New Roman" w:cs="Times New Roman" w:hint="eastAsia"/>
                <w:kern w:val="2"/>
                <w:sz w:val="21"/>
                <w:szCs w:val="21"/>
              </w:rPr>
              <w:t>提取区</w:t>
            </w:r>
            <w:proofErr w:type="gramEnd"/>
          </w:p>
        </w:tc>
        <w:tc>
          <w:tcPr>
            <w:tcW w:w="957" w:type="dxa"/>
          </w:tcPr>
          <w:p w14:paraId="5418FBC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D7F3D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56F28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447AA84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3096D94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756DFA6" w14:textId="77777777" w:rsidTr="008C1780">
        <w:trPr>
          <w:jc w:val="center"/>
        </w:trPr>
        <w:tc>
          <w:tcPr>
            <w:tcW w:w="1413" w:type="dxa"/>
          </w:tcPr>
          <w:p w14:paraId="357FB10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安检与</w:t>
            </w:r>
            <w:proofErr w:type="gramStart"/>
            <w:r w:rsidRPr="007B782E">
              <w:rPr>
                <w:rFonts w:ascii="Times New Roman" w:eastAsia="宋体" w:hAnsi="Times New Roman" w:cs="Times New Roman" w:hint="eastAsia"/>
                <w:kern w:val="2"/>
                <w:sz w:val="21"/>
                <w:szCs w:val="21"/>
              </w:rPr>
              <w:t>检票区</w:t>
            </w:r>
            <w:proofErr w:type="gramEnd"/>
          </w:p>
        </w:tc>
        <w:tc>
          <w:tcPr>
            <w:tcW w:w="957" w:type="dxa"/>
          </w:tcPr>
          <w:p w14:paraId="7EB80A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56675C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6C04FA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4ABC41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332541B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13707E7" w14:textId="77777777" w:rsidTr="008C1780">
        <w:trPr>
          <w:jc w:val="center"/>
        </w:trPr>
        <w:tc>
          <w:tcPr>
            <w:tcW w:w="1413" w:type="dxa"/>
          </w:tcPr>
          <w:p w14:paraId="1ACEB8C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957" w:type="dxa"/>
          </w:tcPr>
          <w:p w14:paraId="07944D9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5F72624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4230A9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5FE5D18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0EA313B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0C4C402" w14:textId="77777777" w:rsidTr="008C1780">
        <w:trPr>
          <w:jc w:val="center"/>
        </w:trPr>
        <w:tc>
          <w:tcPr>
            <w:tcW w:w="1413" w:type="dxa"/>
          </w:tcPr>
          <w:p w14:paraId="5736EEE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其他功能区域</w:t>
            </w:r>
          </w:p>
        </w:tc>
        <w:tc>
          <w:tcPr>
            <w:tcW w:w="957" w:type="dxa"/>
          </w:tcPr>
          <w:p w14:paraId="7177E0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1EE9542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5" w:type="dxa"/>
          </w:tcPr>
          <w:p w14:paraId="784ED3A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186" w:type="dxa"/>
          </w:tcPr>
          <w:p w14:paraId="031AAC4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1866" w:type="dxa"/>
          </w:tcPr>
          <w:p w14:paraId="3150B88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5C5DAE00" w14:textId="07779CC2" w:rsidR="00223657" w:rsidRDefault="00C94E48" w:rsidP="00C94E48">
      <w:pPr>
        <w:spacing w:line="400" w:lineRule="exact"/>
        <w:rPr>
          <w:rFonts w:ascii="宋体" w:eastAsia="宋体" w:hAnsi="宋体" w:cs="Times New Roman"/>
          <w:kern w:val="0"/>
          <w:sz w:val="24"/>
          <w:szCs w:val="24"/>
        </w:rPr>
      </w:pPr>
      <w:r w:rsidRPr="00F142ED">
        <w:rPr>
          <w:rFonts w:ascii="宋体" w:eastAsia="宋体" w:hAnsi="宋体" w:cs="Times New Roman" w:hint="eastAsia"/>
          <w:kern w:val="0"/>
          <w:sz w:val="24"/>
          <w:szCs w:val="24"/>
        </w:rPr>
        <w:t>注：</w:t>
      </w:r>
      <w:r w:rsidR="00223657" w:rsidRPr="00F142ED">
        <w:rPr>
          <w:rFonts w:ascii="宋体" w:eastAsia="宋体" w:hAnsi="宋体" w:cs="Times New Roman" w:hint="eastAsia"/>
          <w:kern w:val="0"/>
          <w:sz w:val="24"/>
          <w:szCs w:val="24"/>
        </w:rPr>
        <w:t>1</w:t>
      </w:r>
      <w:r w:rsidR="00223657">
        <w:rPr>
          <w:rFonts w:ascii="宋体" w:eastAsia="宋体" w:hAnsi="宋体" w:cs="Times New Roman"/>
          <w:kern w:val="0"/>
          <w:sz w:val="24"/>
          <w:szCs w:val="24"/>
        </w:rPr>
        <w:t xml:space="preserve"> </w:t>
      </w:r>
      <w:r w:rsidRPr="00F142ED">
        <w:rPr>
          <w:rFonts w:ascii="宋体" w:eastAsia="宋体" w:hAnsi="宋体" w:cs="Times New Roman" w:hint="eastAsia"/>
          <w:kern w:val="0"/>
          <w:sz w:val="24"/>
          <w:szCs w:val="24"/>
        </w:rPr>
        <w:t>附录</w:t>
      </w:r>
      <w:r w:rsidR="00276E0A">
        <w:rPr>
          <w:rFonts w:ascii="宋体" w:eastAsia="宋体" w:hAnsi="宋体" w:cs="Times New Roman"/>
          <w:kern w:val="0"/>
          <w:sz w:val="24"/>
          <w:szCs w:val="24"/>
        </w:rPr>
        <w:t>D</w:t>
      </w:r>
      <w:r w:rsidRPr="00F142ED">
        <w:rPr>
          <w:rFonts w:ascii="宋体" w:eastAsia="宋体" w:hAnsi="宋体" w:cs="Times New Roman" w:hint="eastAsia"/>
          <w:kern w:val="0"/>
          <w:sz w:val="24"/>
          <w:szCs w:val="24"/>
        </w:rPr>
        <w:t>中“●”表示</w:t>
      </w:r>
      <w:proofErr w:type="gramStart"/>
      <w:r w:rsidRPr="00F142ED">
        <w:rPr>
          <w:rFonts w:ascii="宋体" w:eastAsia="宋体" w:hAnsi="宋体" w:cs="Times New Roman" w:hint="eastAsia"/>
          <w:kern w:val="0"/>
          <w:sz w:val="24"/>
          <w:szCs w:val="24"/>
        </w:rPr>
        <w:t>必控项</w:t>
      </w:r>
      <w:proofErr w:type="gramEnd"/>
      <w:r w:rsidRPr="00F142ED">
        <w:rPr>
          <w:rFonts w:ascii="宋体" w:eastAsia="宋体" w:hAnsi="宋体" w:cs="Times New Roman" w:hint="eastAsia"/>
          <w:kern w:val="0"/>
          <w:sz w:val="24"/>
          <w:szCs w:val="24"/>
        </w:rPr>
        <w:t>，“○”表示</w:t>
      </w:r>
      <w:proofErr w:type="gramStart"/>
      <w:r w:rsidRPr="00F142ED">
        <w:rPr>
          <w:rFonts w:ascii="宋体" w:eastAsia="宋体" w:hAnsi="宋体" w:cs="Times New Roman" w:hint="eastAsia"/>
          <w:kern w:val="0"/>
          <w:sz w:val="24"/>
          <w:szCs w:val="24"/>
        </w:rPr>
        <w:t>选控项</w:t>
      </w:r>
      <w:proofErr w:type="gramEnd"/>
      <w:r w:rsidRPr="00F142ED">
        <w:rPr>
          <w:rFonts w:ascii="宋体" w:eastAsia="宋体" w:hAnsi="宋体" w:cs="Times New Roman" w:hint="eastAsia"/>
          <w:kern w:val="0"/>
          <w:sz w:val="24"/>
          <w:szCs w:val="24"/>
        </w:rPr>
        <w:t>，“—”表示无需控制项，</w:t>
      </w:r>
      <w:proofErr w:type="gramStart"/>
      <w:r w:rsidRPr="00F142ED">
        <w:rPr>
          <w:rFonts w:ascii="宋体" w:eastAsia="宋体" w:hAnsi="宋体" w:cs="Times New Roman" w:hint="eastAsia"/>
          <w:kern w:val="0"/>
          <w:sz w:val="24"/>
          <w:szCs w:val="24"/>
        </w:rPr>
        <w:t>必控项</w:t>
      </w:r>
      <w:proofErr w:type="gramEnd"/>
      <w:r w:rsidRPr="00F142ED">
        <w:rPr>
          <w:rFonts w:ascii="宋体" w:eastAsia="宋体" w:hAnsi="宋体" w:cs="Times New Roman" w:hint="eastAsia"/>
          <w:kern w:val="0"/>
          <w:sz w:val="24"/>
          <w:szCs w:val="24"/>
        </w:rPr>
        <w:t>为当前建筑场景下具有必要需求的功能，</w:t>
      </w:r>
      <w:proofErr w:type="gramStart"/>
      <w:r w:rsidRPr="00F142ED">
        <w:rPr>
          <w:rFonts w:ascii="宋体" w:eastAsia="宋体" w:hAnsi="宋体" w:cs="Times New Roman" w:hint="eastAsia"/>
          <w:kern w:val="0"/>
          <w:sz w:val="24"/>
          <w:szCs w:val="24"/>
        </w:rPr>
        <w:t>选控项</w:t>
      </w:r>
      <w:proofErr w:type="gramEnd"/>
      <w:r w:rsidRPr="00F142ED">
        <w:rPr>
          <w:rFonts w:ascii="宋体" w:eastAsia="宋体" w:hAnsi="宋体" w:cs="Times New Roman" w:hint="eastAsia"/>
          <w:kern w:val="0"/>
          <w:sz w:val="24"/>
          <w:szCs w:val="24"/>
        </w:rPr>
        <w:t>为当前建筑场景下建议具备的功能，无需控制项为当前建筑场景下的非必要功能</w:t>
      </w:r>
      <w:r w:rsidR="00223657">
        <w:rPr>
          <w:rFonts w:ascii="宋体" w:eastAsia="宋体" w:hAnsi="宋体" w:cs="Times New Roman" w:hint="eastAsia"/>
          <w:kern w:val="0"/>
          <w:sz w:val="24"/>
          <w:szCs w:val="24"/>
        </w:rPr>
        <w:t>；</w:t>
      </w:r>
    </w:p>
    <w:p w14:paraId="338CA9D2" w14:textId="069E2630" w:rsidR="00645469" w:rsidRDefault="00C94E48" w:rsidP="00223657">
      <w:pPr>
        <w:spacing w:line="400" w:lineRule="exact"/>
        <w:ind w:firstLineChars="200" w:firstLine="480"/>
        <w:rPr>
          <w:rFonts w:ascii="宋体" w:eastAsia="宋体" w:hAnsi="宋体" w:cs="Times New Roman"/>
          <w:kern w:val="0"/>
          <w:sz w:val="24"/>
          <w:szCs w:val="24"/>
        </w:rPr>
      </w:pPr>
      <w:r w:rsidRPr="00F142ED">
        <w:rPr>
          <w:rFonts w:ascii="宋体" w:eastAsia="宋体" w:hAnsi="宋体" w:cs="Times New Roman"/>
          <w:kern w:val="0"/>
          <w:sz w:val="24"/>
          <w:szCs w:val="24"/>
        </w:rPr>
        <w:t>2</w:t>
      </w:r>
      <w:r w:rsidR="00223657">
        <w:rPr>
          <w:rFonts w:ascii="宋体" w:eastAsia="宋体" w:hAnsi="宋体" w:cs="Times New Roman" w:hint="eastAsia"/>
          <w:kern w:val="0"/>
          <w:sz w:val="24"/>
          <w:szCs w:val="24"/>
        </w:rPr>
        <w:t xml:space="preserve"> </w:t>
      </w:r>
      <w:r w:rsidRPr="00F142ED">
        <w:rPr>
          <w:rFonts w:ascii="宋体" w:eastAsia="宋体" w:hAnsi="宋体" w:cs="Times New Roman" w:hint="eastAsia"/>
          <w:kern w:val="0"/>
          <w:sz w:val="24"/>
          <w:szCs w:val="24"/>
        </w:rPr>
        <w:t>附录</w:t>
      </w:r>
      <w:r w:rsidR="00F13BF3">
        <w:rPr>
          <w:rFonts w:ascii="宋体" w:eastAsia="宋体" w:hAnsi="宋体" w:cs="Times New Roman"/>
          <w:kern w:val="0"/>
          <w:sz w:val="24"/>
          <w:szCs w:val="24"/>
        </w:rPr>
        <w:t>D</w:t>
      </w:r>
      <w:r w:rsidRPr="00F142ED">
        <w:rPr>
          <w:rFonts w:ascii="宋体" w:eastAsia="宋体" w:hAnsi="宋体" w:cs="Times New Roman" w:hint="eastAsia"/>
          <w:kern w:val="0"/>
          <w:sz w:val="24"/>
          <w:szCs w:val="24"/>
        </w:rPr>
        <w:t>中“调光曲线”</w:t>
      </w:r>
      <w:proofErr w:type="gramStart"/>
      <w:r w:rsidRPr="00F142ED">
        <w:rPr>
          <w:rFonts w:ascii="宋体" w:eastAsia="宋体" w:hAnsi="宋体" w:cs="Times New Roman" w:hint="eastAsia"/>
          <w:kern w:val="0"/>
          <w:sz w:val="24"/>
          <w:szCs w:val="24"/>
        </w:rPr>
        <w:t>宜满足</w:t>
      </w:r>
      <w:proofErr w:type="gramEnd"/>
      <w:r w:rsidRPr="00F142ED">
        <w:rPr>
          <w:rFonts w:ascii="宋体" w:eastAsia="宋体" w:hAnsi="宋体" w:cs="Times New Roman" w:hint="eastAsia"/>
          <w:kern w:val="0"/>
          <w:sz w:val="24"/>
          <w:szCs w:val="24"/>
        </w:rPr>
        <w:t xml:space="preserve">以下要求： </w:t>
      </w:r>
      <w:r w:rsidRPr="00F142ED">
        <w:rPr>
          <w:rFonts w:ascii="宋体" w:eastAsia="宋体" w:hAnsi="宋体" w:cs="Times New Roman"/>
          <w:kern w:val="0"/>
          <w:sz w:val="24"/>
          <w:szCs w:val="24"/>
        </w:rPr>
        <w:t>1</w:t>
      </w:r>
      <w:r w:rsidRPr="00F142ED">
        <w:rPr>
          <w:rFonts w:ascii="宋体" w:eastAsia="宋体" w:hAnsi="宋体" w:cs="Times New Roman" w:hint="eastAsia"/>
          <w:kern w:val="0"/>
          <w:sz w:val="24"/>
          <w:szCs w:val="24"/>
        </w:rPr>
        <w:t>）亮度调光范围为</w:t>
      </w:r>
      <w:r w:rsidRPr="00F142ED">
        <w:rPr>
          <w:rFonts w:ascii="宋体" w:eastAsia="宋体" w:hAnsi="宋体" w:cs="Times New Roman"/>
          <w:kern w:val="0"/>
          <w:sz w:val="24"/>
          <w:szCs w:val="24"/>
        </w:rPr>
        <w:t>1%-100%；2</w:t>
      </w:r>
      <w:r w:rsidRPr="00F142ED">
        <w:rPr>
          <w:rFonts w:ascii="宋体" w:eastAsia="宋体" w:hAnsi="宋体" w:cs="Times New Roman" w:hint="eastAsia"/>
          <w:kern w:val="0"/>
          <w:sz w:val="24"/>
          <w:szCs w:val="24"/>
        </w:rPr>
        <w:t>）调光调色过程平滑，无顿挫、台阶感。</w:t>
      </w:r>
    </w:p>
    <w:p w14:paraId="74261798" w14:textId="77777777" w:rsidR="00645469" w:rsidRDefault="00645469">
      <w:pPr>
        <w:widowControl/>
        <w:jc w:val="left"/>
        <w:rPr>
          <w:rFonts w:ascii="宋体" w:eastAsia="宋体" w:hAnsi="宋体" w:cs="Times New Roman"/>
          <w:kern w:val="0"/>
          <w:sz w:val="24"/>
          <w:szCs w:val="24"/>
        </w:rPr>
      </w:pPr>
      <w:r>
        <w:rPr>
          <w:rFonts w:ascii="宋体" w:eastAsia="宋体" w:hAnsi="宋体" w:cs="Times New Roman"/>
          <w:kern w:val="0"/>
          <w:sz w:val="24"/>
          <w:szCs w:val="24"/>
        </w:rPr>
        <w:br w:type="page"/>
      </w:r>
    </w:p>
    <w:p w14:paraId="14A78448" w14:textId="430B63D0" w:rsidR="00C94E48" w:rsidRPr="00243F14" w:rsidRDefault="00C94E48" w:rsidP="00645469">
      <w:pPr>
        <w:spacing w:after="240"/>
        <w:jc w:val="center"/>
        <w:outlineLvl w:val="0"/>
        <w:rPr>
          <w:rFonts w:ascii="黑体" w:eastAsia="黑体" w:hAnsi="黑体" w:cs="Times New Roman"/>
          <w:bCs/>
          <w:kern w:val="0"/>
          <w:sz w:val="36"/>
          <w:szCs w:val="32"/>
        </w:rPr>
      </w:pPr>
      <w:bookmarkStart w:id="79" w:name="_Toc111044443"/>
      <w:r w:rsidRPr="00243F14">
        <w:rPr>
          <w:rFonts w:ascii="黑体" w:eastAsia="黑体" w:hAnsi="黑体" w:cs="Times New Roman" w:hint="eastAsia"/>
          <w:bCs/>
          <w:kern w:val="0"/>
          <w:sz w:val="36"/>
          <w:szCs w:val="32"/>
        </w:rPr>
        <w:lastRenderedPageBreak/>
        <w:t>附录</w:t>
      </w:r>
      <w:r w:rsidRPr="00243F14">
        <w:rPr>
          <w:rFonts w:ascii="黑体" w:eastAsia="黑体" w:hAnsi="黑体" w:cs="Times New Roman"/>
          <w:bCs/>
          <w:kern w:val="0"/>
          <w:sz w:val="36"/>
          <w:szCs w:val="32"/>
        </w:rPr>
        <w:t xml:space="preserve">E </w:t>
      </w:r>
      <w:r w:rsidR="00276E0A" w:rsidRPr="00243F14">
        <w:rPr>
          <w:rFonts w:ascii="黑体" w:eastAsia="黑体" w:hAnsi="黑体" w:cs="Times New Roman" w:hint="eastAsia"/>
          <w:bCs/>
          <w:kern w:val="0"/>
          <w:sz w:val="36"/>
          <w:szCs w:val="32"/>
        </w:rPr>
        <w:t>不同类型建筑健康照明智能控制系统设计</w:t>
      </w:r>
      <w:bookmarkEnd w:id="79"/>
    </w:p>
    <w:p w14:paraId="4CEF68FA" w14:textId="51B8B3E1"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1 </w:t>
      </w:r>
      <w:r>
        <w:rPr>
          <w:rFonts w:ascii="Times New Roman" w:eastAsia="宋体" w:hAnsi="Times New Roman" w:cs="Times New Roman" w:hint="eastAsia"/>
          <w:sz w:val="24"/>
          <w:szCs w:val="21"/>
        </w:rPr>
        <w:t>医疗建筑健康照明智能控制系统设计应符合表</w:t>
      </w:r>
      <w:r>
        <w:rPr>
          <w:rFonts w:ascii="Times New Roman" w:eastAsia="宋体" w:hAnsi="Times New Roman" w:cs="Times New Roman"/>
          <w:sz w:val="24"/>
          <w:szCs w:val="21"/>
        </w:rPr>
        <w:t>E.0.1</w:t>
      </w:r>
      <w:r>
        <w:rPr>
          <w:rFonts w:ascii="Times New Roman" w:eastAsia="宋体" w:hAnsi="Times New Roman" w:cs="Times New Roman" w:hint="eastAsia"/>
          <w:sz w:val="24"/>
          <w:szCs w:val="21"/>
        </w:rPr>
        <w:t>的规定。</w:t>
      </w:r>
    </w:p>
    <w:p w14:paraId="17A02F7C" w14:textId="752181D4"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hint="eastAsia"/>
          <w:szCs w:val="21"/>
        </w:rPr>
        <w:t>.</w:t>
      </w:r>
      <w:r w:rsidR="005B7E05">
        <w:rPr>
          <w:rFonts w:ascii="Times New Roman" w:eastAsia="黑体" w:hAnsi="Times New Roman" w:cs="Times New Roman"/>
          <w:szCs w:val="21"/>
        </w:rPr>
        <w:t>0.</w:t>
      </w:r>
      <w:r w:rsidRPr="00F142ED">
        <w:rPr>
          <w:rFonts w:ascii="Times New Roman" w:eastAsia="黑体" w:hAnsi="Times New Roman" w:cs="Times New Roman"/>
          <w:szCs w:val="21"/>
        </w:rPr>
        <w:t>1</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医疗建筑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r w:rsidRPr="00F142ED">
        <w:rPr>
          <w:rFonts w:ascii="Times New Roman" w:eastAsia="黑体" w:hAnsi="Times New Roman" w:cs="Times New Roman" w:hint="eastAsia"/>
          <w:szCs w:val="21"/>
        </w:rPr>
        <w:t xml:space="preserve"> </w:t>
      </w:r>
    </w:p>
    <w:tbl>
      <w:tblPr>
        <w:tblStyle w:val="18"/>
        <w:tblW w:w="0" w:type="auto"/>
        <w:jc w:val="center"/>
        <w:tblLook w:val="04A0" w:firstRow="1" w:lastRow="0" w:firstColumn="1" w:lastColumn="0" w:noHBand="0" w:noVBand="1"/>
      </w:tblPr>
      <w:tblGrid>
        <w:gridCol w:w="924"/>
        <w:gridCol w:w="645"/>
        <w:gridCol w:w="644"/>
        <w:gridCol w:w="679"/>
        <w:gridCol w:w="679"/>
        <w:gridCol w:w="679"/>
        <w:gridCol w:w="679"/>
        <w:gridCol w:w="679"/>
        <w:gridCol w:w="651"/>
        <w:gridCol w:w="679"/>
        <w:gridCol w:w="679"/>
        <w:gridCol w:w="679"/>
      </w:tblGrid>
      <w:tr w:rsidR="00164823" w:rsidRPr="007B782E" w14:paraId="16C95F49" w14:textId="77777777" w:rsidTr="005B7E05">
        <w:trPr>
          <w:jc w:val="center"/>
        </w:trPr>
        <w:tc>
          <w:tcPr>
            <w:tcW w:w="924" w:type="dxa"/>
          </w:tcPr>
          <w:p w14:paraId="774A68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45" w:type="dxa"/>
          </w:tcPr>
          <w:p w14:paraId="7C9FEA1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644" w:type="dxa"/>
          </w:tcPr>
          <w:p w14:paraId="1DE4600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679" w:type="dxa"/>
          </w:tcPr>
          <w:p w14:paraId="5D44C72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679" w:type="dxa"/>
          </w:tcPr>
          <w:p w14:paraId="32982DF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79" w:type="dxa"/>
          </w:tcPr>
          <w:p w14:paraId="1328CCB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79" w:type="dxa"/>
          </w:tcPr>
          <w:p w14:paraId="1F42CD8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79" w:type="dxa"/>
          </w:tcPr>
          <w:p w14:paraId="60D41C6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51" w:type="dxa"/>
          </w:tcPr>
          <w:p w14:paraId="445232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79" w:type="dxa"/>
          </w:tcPr>
          <w:p w14:paraId="2073895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79" w:type="dxa"/>
          </w:tcPr>
          <w:p w14:paraId="0B6972A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79" w:type="dxa"/>
          </w:tcPr>
          <w:p w14:paraId="6761320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08D5C2B5" w14:textId="77777777" w:rsidTr="005B7E05">
        <w:trPr>
          <w:jc w:val="center"/>
        </w:trPr>
        <w:tc>
          <w:tcPr>
            <w:tcW w:w="924" w:type="dxa"/>
          </w:tcPr>
          <w:p w14:paraId="465929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门诊</w:t>
            </w:r>
            <w:r w:rsidRPr="007B782E">
              <w:rPr>
                <w:rFonts w:ascii="Times New Roman" w:eastAsia="宋体" w:hAnsi="Times New Roman" w:cs="Times New Roman" w:hint="eastAsia"/>
                <w:kern w:val="2"/>
                <w:sz w:val="21"/>
                <w:szCs w:val="21"/>
              </w:rPr>
              <w:t>/</w:t>
            </w:r>
            <w:r w:rsidRPr="007B782E">
              <w:rPr>
                <w:rFonts w:ascii="Times New Roman" w:eastAsia="宋体" w:hAnsi="Times New Roman" w:cs="Times New Roman" w:hint="eastAsia"/>
                <w:kern w:val="2"/>
                <w:sz w:val="21"/>
                <w:szCs w:val="21"/>
              </w:rPr>
              <w:t>急诊</w:t>
            </w:r>
          </w:p>
        </w:tc>
        <w:tc>
          <w:tcPr>
            <w:tcW w:w="645" w:type="dxa"/>
          </w:tcPr>
          <w:p w14:paraId="658A52A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0693030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0E7FC4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EC54C3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209A47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6F70B9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E85BA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5B6068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1CA5C4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1E7FC15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628DD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84208B0" w14:textId="77777777" w:rsidTr="005B7E05">
        <w:trPr>
          <w:jc w:val="center"/>
        </w:trPr>
        <w:tc>
          <w:tcPr>
            <w:tcW w:w="924" w:type="dxa"/>
          </w:tcPr>
          <w:p w14:paraId="0B9B60C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病房</w:t>
            </w:r>
          </w:p>
        </w:tc>
        <w:tc>
          <w:tcPr>
            <w:tcW w:w="645" w:type="dxa"/>
          </w:tcPr>
          <w:p w14:paraId="62DCE0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4E97B4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CFA9AA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50CAC2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235FF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1C8C6B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1FE05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191F278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B3B5E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F9F58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F01846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20BA1AB" w14:textId="77777777" w:rsidTr="005B7E05">
        <w:trPr>
          <w:jc w:val="center"/>
        </w:trPr>
        <w:tc>
          <w:tcPr>
            <w:tcW w:w="924" w:type="dxa"/>
          </w:tcPr>
          <w:p w14:paraId="08541FA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手术</w:t>
            </w:r>
          </w:p>
        </w:tc>
        <w:tc>
          <w:tcPr>
            <w:tcW w:w="645" w:type="dxa"/>
          </w:tcPr>
          <w:p w14:paraId="1E50249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0398682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8E196D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16364D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D200CD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19A005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C0C71F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547CA81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4D4A12E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DC4DAA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405EA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4CD3B31" w14:textId="77777777" w:rsidTr="005B7E05">
        <w:trPr>
          <w:jc w:val="center"/>
        </w:trPr>
        <w:tc>
          <w:tcPr>
            <w:tcW w:w="924" w:type="dxa"/>
          </w:tcPr>
          <w:p w14:paraId="3345CF6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医技</w:t>
            </w:r>
          </w:p>
        </w:tc>
        <w:tc>
          <w:tcPr>
            <w:tcW w:w="645" w:type="dxa"/>
          </w:tcPr>
          <w:p w14:paraId="183251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5D66ABC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46D7D3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0D3B4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34C840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151B4B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368EB23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1B56AFE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7A64B3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1A150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4A1F8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012A9A9" w14:textId="77777777" w:rsidTr="005B7E05">
        <w:trPr>
          <w:jc w:val="center"/>
        </w:trPr>
        <w:tc>
          <w:tcPr>
            <w:tcW w:w="924" w:type="dxa"/>
          </w:tcPr>
          <w:p w14:paraId="3064B1C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行政科教</w:t>
            </w:r>
          </w:p>
        </w:tc>
        <w:tc>
          <w:tcPr>
            <w:tcW w:w="645" w:type="dxa"/>
          </w:tcPr>
          <w:p w14:paraId="2205C7A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52C87A9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0143D3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37E181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76EF66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6EFDBA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1AC9A64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44FBBB4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84C0DA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8B3788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4822F4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1A75147" w14:textId="77777777" w:rsidTr="005B7E05">
        <w:trPr>
          <w:jc w:val="center"/>
        </w:trPr>
        <w:tc>
          <w:tcPr>
            <w:tcW w:w="924" w:type="dxa"/>
          </w:tcPr>
          <w:p w14:paraId="67036D1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后勤</w:t>
            </w:r>
          </w:p>
        </w:tc>
        <w:tc>
          <w:tcPr>
            <w:tcW w:w="645" w:type="dxa"/>
          </w:tcPr>
          <w:p w14:paraId="097C199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78EF8D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1921BAA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3E02D6E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DFB899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5DAB47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3248D7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2F8D6B4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5F59A5F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D41A5E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A86D50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7070DA2" w14:textId="77777777" w:rsidTr="005B7E05">
        <w:trPr>
          <w:jc w:val="center"/>
        </w:trPr>
        <w:tc>
          <w:tcPr>
            <w:tcW w:w="924" w:type="dxa"/>
          </w:tcPr>
          <w:p w14:paraId="5AE5BB3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公共服务区</w:t>
            </w:r>
          </w:p>
        </w:tc>
        <w:tc>
          <w:tcPr>
            <w:tcW w:w="645" w:type="dxa"/>
          </w:tcPr>
          <w:p w14:paraId="3A4B8C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4" w:type="dxa"/>
          </w:tcPr>
          <w:p w14:paraId="7F558B4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0FCD10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48FB827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3C895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10BDA2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6EBE26A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1" w:type="dxa"/>
          </w:tcPr>
          <w:p w14:paraId="0FDD859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405B09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7F8B928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79" w:type="dxa"/>
          </w:tcPr>
          <w:p w14:paraId="28808F5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4C2BB054" w14:textId="38B7BDCD"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2 </w:t>
      </w:r>
      <w:proofErr w:type="gramStart"/>
      <w:r>
        <w:rPr>
          <w:rFonts w:ascii="Times New Roman" w:eastAsia="宋体" w:hAnsi="Times New Roman" w:cs="Times New Roman" w:hint="eastAsia"/>
          <w:sz w:val="24"/>
          <w:szCs w:val="21"/>
        </w:rPr>
        <w:t>适老居住</w:t>
      </w:r>
      <w:proofErr w:type="gramEnd"/>
      <w:r>
        <w:rPr>
          <w:rFonts w:ascii="Times New Roman" w:eastAsia="宋体" w:hAnsi="Times New Roman" w:cs="Times New Roman" w:hint="eastAsia"/>
          <w:sz w:val="24"/>
          <w:szCs w:val="21"/>
        </w:rPr>
        <w:t>空间和</w:t>
      </w:r>
      <w:proofErr w:type="gramStart"/>
      <w:r>
        <w:rPr>
          <w:rFonts w:ascii="Times New Roman" w:eastAsia="宋体" w:hAnsi="Times New Roman" w:cs="Times New Roman" w:hint="eastAsia"/>
          <w:sz w:val="24"/>
          <w:szCs w:val="21"/>
        </w:rPr>
        <w:t>适老</w:t>
      </w:r>
      <w:proofErr w:type="gramEnd"/>
      <w:r>
        <w:rPr>
          <w:rFonts w:ascii="Times New Roman" w:eastAsia="宋体" w:hAnsi="Times New Roman" w:cs="Times New Roman" w:hint="eastAsia"/>
          <w:sz w:val="24"/>
          <w:szCs w:val="21"/>
        </w:rPr>
        <w:t>公共空间的健康照明智能控制系统设计应符合表</w:t>
      </w:r>
      <w:r>
        <w:rPr>
          <w:rFonts w:ascii="Times New Roman" w:eastAsia="宋体" w:hAnsi="Times New Roman" w:cs="Times New Roman"/>
          <w:sz w:val="24"/>
          <w:szCs w:val="21"/>
        </w:rPr>
        <w:t>E.0.2-1</w:t>
      </w:r>
      <w:r>
        <w:rPr>
          <w:rFonts w:ascii="Times New Roman" w:eastAsia="宋体" w:hAnsi="Times New Roman" w:cs="Times New Roman" w:hint="eastAsia"/>
          <w:sz w:val="24"/>
          <w:szCs w:val="21"/>
        </w:rPr>
        <w:t>和</w:t>
      </w:r>
      <w:r>
        <w:rPr>
          <w:rFonts w:ascii="Times New Roman" w:eastAsia="宋体" w:hAnsi="Times New Roman" w:cs="Times New Roman" w:hint="eastAsia"/>
          <w:sz w:val="24"/>
          <w:szCs w:val="21"/>
        </w:rPr>
        <w:t>E</w:t>
      </w:r>
      <w:r>
        <w:rPr>
          <w:rFonts w:ascii="Times New Roman" w:eastAsia="宋体" w:hAnsi="Times New Roman" w:cs="Times New Roman"/>
          <w:sz w:val="24"/>
          <w:szCs w:val="21"/>
        </w:rPr>
        <w:t>.0.2-2</w:t>
      </w:r>
      <w:r>
        <w:rPr>
          <w:rFonts w:ascii="Times New Roman" w:eastAsia="宋体" w:hAnsi="Times New Roman" w:cs="Times New Roman" w:hint="eastAsia"/>
          <w:sz w:val="24"/>
          <w:szCs w:val="21"/>
        </w:rPr>
        <w:t>的规定。</w:t>
      </w:r>
    </w:p>
    <w:p w14:paraId="14A2FFAF" w14:textId="2481D0EF"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szCs w:val="21"/>
        </w:rPr>
        <w:t>.</w:t>
      </w:r>
      <w:r w:rsidR="005B7E05">
        <w:rPr>
          <w:rFonts w:ascii="Times New Roman" w:eastAsia="黑体" w:hAnsi="Times New Roman" w:cs="Times New Roman"/>
          <w:szCs w:val="21"/>
        </w:rPr>
        <w:t>0</w:t>
      </w:r>
      <w:r w:rsidRPr="00F142ED">
        <w:rPr>
          <w:rFonts w:ascii="Times New Roman" w:eastAsia="黑体" w:hAnsi="Times New Roman" w:cs="Times New Roman"/>
          <w:szCs w:val="21"/>
        </w:rPr>
        <w:t>.</w:t>
      </w:r>
      <w:r w:rsidR="005B7E05">
        <w:rPr>
          <w:rFonts w:ascii="Times New Roman" w:eastAsia="黑体" w:hAnsi="Times New Roman" w:cs="Times New Roman"/>
          <w:szCs w:val="21"/>
        </w:rPr>
        <w:t>2-1</w:t>
      </w:r>
      <w:r w:rsidRPr="00F142ED">
        <w:rPr>
          <w:rFonts w:ascii="Times New Roman" w:eastAsia="黑体" w:hAnsi="Times New Roman" w:cs="Times New Roman"/>
          <w:szCs w:val="21"/>
        </w:rPr>
        <w:t xml:space="preserve"> </w:t>
      </w:r>
      <w:proofErr w:type="gramStart"/>
      <w:r w:rsidRPr="00F142ED">
        <w:rPr>
          <w:rFonts w:ascii="Times New Roman" w:eastAsia="黑体" w:hAnsi="Times New Roman" w:cs="Times New Roman" w:hint="eastAsia"/>
          <w:szCs w:val="21"/>
        </w:rPr>
        <w:t>适老居住</w:t>
      </w:r>
      <w:proofErr w:type="gramEnd"/>
      <w:r w:rsidRPr="00F142ED">
        <w:rPr>
          <w:rFonts w:ascii="Times New Roman" w:eastAsia="黑体" w:hAnsi="Times New Roman" w:cs="Times New Roman" w:hint="eastAsia"/>
          <w:szCs w:val="21"/>
        </w:rPr>
        <w:t>空间</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p>
    <w:tbl>
      <w:tblPr>
        <w:tblStyle w:val="18"/>
        <w:tblW w:w="0" w:type="auto"/>
        <w:jc w:val="center"/>
        <w:tblLook w:val="04A0" w:firstRow="1" w:lastRow="0" w:firstColumn="1" w:lastColumn="0" w:noHBand="0" w:noVBand="1"/>
      </w:tblPr>
      <w:tblGrid>
        <w:gridCol w:w="1033"/>
        <w:gridCol w:w="635"/>
        <w:gridCol w:w="635"/>
        <w:gridCol w:w="669"/>
        <w:gridCol w:w="669"/>
        <w:gridCol w:w="669"/>
        <w:gridCol w:w="669"/>
        <w:gridCol w:w="669"/>
        <w:gridCol w:w="641"/>
        <w:gridCol w:w="669"/>
        <w:gridCol w:w="669"/>
        <w:gridCol w:w="669"/>
      </w:tblGrid>
      <w:tr w:rsidR="00164823" w:rsidRPr="00F142ED" w14:paraId="509D3D3C" w14:textId="77777777" w:rsidTr="008C1780">
        <w:trPr>
          <w:jc w:val="center"/>
        </w:trPr>
        <w:tc>
          <w:tcPr>
            <w:tcW w:w="1088" w:type="dxa"/>
          </w:tcPr>
          <w:p w14:paraId="4C378B6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54" w:type="dxa"/>
          </w:tcPr>
          <w:p w14:paraId="09EBDC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654" w:type="dxa"/>
          </w:tcPr>
          <w:p w14:paraId="38739AD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691" w:type="dxa"/>
          </w:tcPr>
          <w:p w14:paraId="4608C74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691" w:type="dxa"/>
          </w:tcPr>
          <w:p w14:paraId="59D1FB6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91" w:type="dxa"/>
          </w:tcPr>
          <w:p w14:paraId="67A7A8D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91" w:type="dxa"/>
          </w:tcPr>
          <w:p w14:paraId="26051FF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91" w:type="dxa"/>
          </w:tcPr>
          <w:p w14:paraId="2DA7203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61" w:type="dxa"/>
          </w:tcPr>
          <w:p w14:paraId="7F8CAD2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91" w:type="dxa"/>
          </w:tcPr>
          <w:p w14:paraId="52DADD8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91" w:type="dxa"/>
          </w:tcPr>
          <w:p w14:paraId="317228C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91" w:type="dxa"/>
          </w:tcPr>
          <w:p w14:paraId="03939A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639CCEAD" w14:textId="77777777" w:rsidTr="008C1780">
        <w:trPr>
          <w:jc w:val="center"/>
        </w:trPr>
        <w:tc>
          <w:tcPr>
            <w:tcW w:w="1088" w:type="dxa"/>
          </w:tcPr>
          <w:p w14:paraId="3B4306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卧室</w:t>
            </w:r>
          </w:p>
        </w:tc>
        <w:tc>
          <w:tcPr>
            <w:tcW w:w="654" w:type="dxa"/>
          </w:tcPr>
          <w:p w14:paraId="154E157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4" w:type="dxa"/>
          </w:tcPr>
          <w:p w14:paraId="6F9995D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7217759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0906D2C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65D1340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5C59D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92C914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1" w:type="dxa"/>
          </w:tcPr>
          <w:p w14:paraId="2DCD61C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3B2BD53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BA0AB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7DD4B12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7E96F2C" w14:textId="77777777" w:rsidTr="008C1780">
        <w:trPr>
          <w:jc w:val="center"/>
        </w:trPr>
        <w:tc>
          <w:tcPr>
            <w:tcW w:w="1088" w:type="dxa"/>
          </w:tcPr>
          <w:p w14:paraId="11B1B4F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654" w:type="dxa"/>
          </w:tcPr>
          <w:p w14:paraId="697833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4" w:type="dxa"/>
          </w:tcPr>
          <w:p w14:paraId="436487A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02B44C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59F09DF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7EE7F1A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32D9E7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825AB3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1" w:type="dxa"/>
          </w:tcPr>
          <w:p w14:paraId="4826A20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0D234EE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E968B4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06AAFD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7DE2A51" w14:textId="77777777" w:rsidTr="008C1780">
        <w:trPr>
          <w:jc w:val="center"/>
        </w:trPr>
        <w:tc>
          <w:tcPr>
            <w:tcW w:w="1088" w:type="dxa"/>
          </w:tcPr>
          <w:p w14:paraId="015AEC8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走廊</w:t>
            </w:r>
          </w:p>
        </w:tc>
        <w:tc>
          <w:tcPr>
            <w:tcW w:w="654" w:type="dxa"/>
          </w:tcPr>
          <w:p w14:paraId="18311F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4" w:type="dxa"/>
          </w:tcPr>
          <w:p w14:paraId="2F9D179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389F02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473701A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448230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7E7409C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44A7C9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1" w:type="dxa"/>
          </w:tcPr>
          <w:p w14:paraId="73D89C3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57EDAF1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5461E4E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4A9882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589F09A" w14:textId="77777777" w:rsidTr="008C1780">
        <w:trPr>
          <w:jc w:val="center"/>
        </w:trPr>
        <w:tc>
          <w:tcPr>
            <w:tcW w:w="1088" w:type="dxa"/>
          </w:tcPr>
          <w:p w14:paraId="010A425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客厅</w:t>
            </w:r>
          </w:p>
        </w:tc>
        <w:tc>
          <w:tcPr>
            <w:tcW w:w="654" w:type="dxa"/>
          </w:tcPr>
          <w:p w14:paraId="019FC01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4" w:type="dxa"/>
          </w:tcPr>
          <w:p w14:paraId="689862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39127BB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521F48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52AEA3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0D58BD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6B6328D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1" w:type="dxa"/>
          </w:tcPr>
          <w:p w14:paraId="5621FF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7151755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5D0F0B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52DB51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8E43447" w14:textId="77777777" w:rsidTr="008C1780">
        <w:trPr>
          <w:jc w:val="center"/>
        </w:trPr>
        <w:tc>
          <w:tcPr>
            <w:tcW w:w="1088" w:type="dxa"/>
          </w:tcPr>
          <w:p w14:paraId="77E0205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654" w:type="dxa"/>
          </w:tcPr>
          <w:p w14:paraId="6C45354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4" w:type="dxa"/>
          </w:tcPr>
          <w:p w14:paraId="361A64F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2DA07F7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0147F93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413070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7A64165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6CB9801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1" w:type="dxa"/>
          </w:tcPr>
          <w:p w14:paraId="2374AC1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4DFA697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AAD9B4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91" w:type="dxa"/>
          </w:tcPr>
          <w:p w14:paraId="112BD0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45B67B1C" w14:textId="61D7C81B"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szCs w:val="21"/>
        </w:rPr>
        <w:t>.2.2</w:t>
      </w:r>
      <w:r w:rsidR="005B7E05">
        <w:rPr>
          <w:rFonts w:ascii="Times New Roman" w:eastAsia="黑体" w:hAnsi="Times New Roman" w:cs="Times New Roman"/>
          <w:szCs w:val="21"/>
        </w:rPr>
        <w:t>-2</w:t>
      </w:r>
      <w:r w:rsidRPr="00F142ED">
        <w:rPr>
          <w:rFonts w:ascii="Times New Roman" w:eastAsia="黑体" w:hAnsi="Times New Roman" w:cs="Times New Roman" w:hint="eastAsia"/>
          <w:szCs w:val="21"/>
        </w:rPr>
        <w:t xml:space="preserve"> </w:t>
      </w:r>
      <w:proofErr w:type="gramStart"/>
      <w:r w:rsidRPr="00F142ED">
        <w:rPr>
          <w:rFonts w:ascii="Times New Roman" w:eastAsia="黑体" w:hAnsi="Times New Roman" w:cs="Times New Roman" w:hint="eastAsia"/>
          <w:szCs w:val="21"/>
        </w:rPr>
        <w:t>适老公共</w:t>
      </w:r>
      <w:proofErr w:type="gramEnd"/>
      <w:r w:rsidRPr="00F142ED">
        <w:rPr>
          <w:rFonts w:ascii="Times New Roman" w:eastAsia="黑体" w:hAnsi="Times New Roman" w:cs="Times New Roman" w:hint="eastAsia"/>
          <w:szCs w:val="21"/>
        </w:rPr>
        <w:t>空间</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p>
    <w:tbl>
      <w:tblPr>
        <w:tblStyle w:val="18"/>
        <w:tblW w:w="0" w:type="auto"/>
        <w:jc w:val="center"/>
        <w:tblLook w:val="04A0" w:firstRow="1" w:lastRow="0" w:firstColumn="1" w:lastColumn="0" w:noHBand="0" w:noVBand="1"/>
      </w:tblPr>
      <w:tblGrid>
        <w:gridCol w:w="1033"/>
        <w:gridCol w:w="635"/>
        <w:gridCol w:w="635"/>
        <w:gridCol w:w="669"/>
        <w:gridCol w:w="669"/>
        <w:gridCol w:w="669"/>
        <w:gridCol w:w="669"/>
        <w:gridCol w:w="669"/>
        <w:gridCol w:w="641"/>
        <w:gridCol w:w="669"/>
        <w:gridCol w:w="669"/>
        <w:gridCol w:w="669"/>
      </w:tblGrid>
      <w:tr w:rsidR="00164823" w:rsidRPr="00F142ED" w14:paraId="392EFC7D" w14:textId="77777777" w:rsidTr="005B7E05">
        <w:trPr>
          <w:jc w:val="center"/>
        </w:trPr>
        <w:tc>
          <w:tcPr>
            <w:tcW w:w="1033" w:type="dxa"/>
          </w:tcPr>
          <w:p w14:paraId="049DA98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35" w:type="dxa"/>
          </w:tcPr>
          <w:p w14:paraId="2F7E71E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w:t>
            </w:r>
            <w:r w:rsidRPr="007B782E">
              <w:rPr>
                <w:rFonts w:ascii="Times New Roman" w:eastAsia="宋体" w:hAnsi="Times New Roman" w:cs="Times New Roman" w:hint="eastAsia"/>
                <w:kern w:val="2"/>
                <w:sz w:val="21"/>
                <w:szCs w:val="21"/>
              </w:rPr>
              <w:lastRenderedPageBreak/>
              <w:t>制</w:t>
            </w:r>
          </w:p>
        </w:tc>
        <w:tc>
          <w:tcPr>
            <w:tcW w:w="635" w:type="dxa"/>
          </w:tcPr>
          <w:p w14:paraId="20E438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lastRenderedPageBreak/>
              <w:t>光强控</w:t>
            </w:r>
            <w:r w:rsidRPr="007B782E">
              <w:rPr>
                <w:rFonts w:ascii="Times New Roman" w:eastAsia="宋体" w:hAnsi="Times New Roman" w:cs="Times New Roman" w:hint="eastAsia"/>
                <w:kern w:val="2"/>
                <w:sz w:val="21"/>
                <w:szCs w:val="21"/>
              </w:rPr>
              <w:lastRenderedPageBreak/>
              <w:t>制</w:t>
            </w:r>
          </w:p>
        </w:tc>
        <w:tc>
          <w:tcPr>
            <w:tcW w:w="669" w:type="dxa"/>
          </w:tcPr>
          <w:p w14:paraId="6E603B6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lastRenderedPageBreak/>
              <w:t>光谱控制</w:t>
            </w:r>
          </w:p>
        </w:tc>
        <w:tc>
          <w:tcPr>
            <w:tcW w:w="669" w:type="dxa"/>
          </w:tcPr>
          <w:p w14:paraId="7CD42C2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69" w:type="dxa"/>
          </w:tcPr>
          <w:p w14:paraId="72AF65B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69" w:type="dxa"/>
          </w:tcPr>
          <w:p w14:paraId="4DDE975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69" w:type="dxa"/>
          </w:tcPr>
          <w:p w14:paraId="6F61C24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41" w:type="dxa"/>
          </w:tcPr>
          <w:p w14:paraId="1467AC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69" w:type="dxa"/>
          </w:tcPr>
          <w:p w14:paraId="6854BB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69" w:type="dxa"/>
          </w:tcPr>
          <w:p w14:paraId="15A442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69" w:type="dxa"/>
          </w:tcPr>
          <w:p w14:paraId="59A20F3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20211296" w14:textId="77777777" w:rsidTr="005B7E05">
        <w:trPr>
          <w:jc w:val="center"/>
        </w:trPr>
        <w:tc>
          <w:tcPr>
            <w:tcW w:w="1033" w:type="dxa"/>
          </w:tcPr>
          <w:p w14:paraId="5A9907C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病房</w:t>
            </w:r>
          </w:p>
        </w:tc>
        <w:tc>
          <w:tcPr>
            <w:tcW w:w="635" w:type="dxa"/>
          </w:tcPr>
          <w:p w14:paraId="3BCC11E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1ED7454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38A5CE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E1B2A7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6339E11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E7C12F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8F0FDC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10457A6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475FF4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DCF77F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B3B61B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AB35F11" w14:textId="77777777" w:rsidTr="005B7E05">
        <w:trPr>
          <w:jc w:val="center"/>
        </w:trPr>
        <w:tc>
          <w:tcPr>
            <w:tcW w:w="1033" w:type="dxa"/>
          </w:tcPr>
          <w:p w14:paraId="2FD2BB3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635" w:type="dxa"/>
          </w:tcPr>
          <w:p w14:paraId="426411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13F4DFE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43E0C2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B65750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E47A29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6D34C6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1CA0D87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619C50C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4D3A11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5D784B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80B0B0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D163A9C" w14:textId="77777777" w:rsidTr="005B7E05">
        <w:trPr>
          <w:jc w:val="center"/>
        </w:trPr>
        <w:tc>
          <w:tcPr>
            <w:tcW w:w="1033" w:type="dxa"/>
          </w:tcPr>
          <w:p w14:paraId="6E52E03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走廊及楼梯间</w:t>
            </w:r>
          </w:p>
        </w:tc>
        <w:tc>
          <w:tcPr>
            <w:tcW w:w="635" w:type="dxa"/>
          </w:tcPr>
          <w:p w14:paraId="7C71BF4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32C30FE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04520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770C028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2CAC3C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7C46D9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5AD60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074A818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058EC3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7E6AEC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6707460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D3A82FC" w14:textId="77777777" w:rsidTr="005B7E05">
        <w:trPr>
          <w:jc w:val="center"/>
        </w:trPr>
        <w:tc>
          <w:tcPr>
            <w:tcW w:w="1033" w:type="dxa"/>
          </w:tcPr>
          <w:p w14:paraId="78D331C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护士站</w:t>
            </w:r>
          </w:p>
        </w:tc>
        <w:tc>
          <w:tcPr>
            <w:tcW w:w="635" w:type="dxa"/>
          </w:tcPr>
          <w:p w14:paraId="5928DD6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0FC3ABD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60A419A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12788DC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5E500E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D5FD14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FEBFE8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2B8FB52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324FFD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7D77CC2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77E0917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BB3B7AA" w14:textId="77777777" w:rsidTr="005B7E05">
        <w:trPr>
          <w:jc w:val="center"/>
        </w:trPr>
        <w:tc>
          <w:tcPr>
            <w:tcW w:w="1033" w:type="dxa"/>
          </w:tcPr>
          <w:p w14:paraId="48BFF34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精细视觉作业空间</w:t>
            </w:r>
          </w:p>
        </w:tc>
        <w:tc>
          <w:tcPr>
            <w:tcW w:w="635" w:type="dxa"/>
          </w:tcPr>
          <w:p w14:paraId="06E4129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76AA7F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5F5BDD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F81411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CAA001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0D2672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2CCBD4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238632C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6E569D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BD4BA8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7B03CBF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29772E6" w14:textId="77777777" w:rsidTr="005B7E05">
        <w:trPr>
          <w:jc w:val="center"/>
        </w:trPr>
        <w:tc>
          <w:tcPr>
            <w:tcW w:w="1033" w:type="dxa"/>
          </w:tcPr>
          <w:p w14:paraId="1899C9C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娱乐区</w:t>
            </w:r>
          </w:p>
        </w:tc>
        <w:tc>
          <w:tcPr>
            <w:tcW w:w="635" w:type="dxa"/>
          </w:tcPr>
          <w:p w14:paraId="5EDF9D8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43AB3F0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1B9CBF9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676FB0F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2E5DAA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7017B4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EE41BE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700E579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7142EEF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2FD602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4024E5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A2C4836" w14:textId="77777777" w:rsidTr="005B7E05">
        <w:trPr>
          <w:jc w:val="center"/>
        </w:trPr>
        <w:tc>
          <w:tcPr>
            <w:tcW w:w="1033" w:type="dxa"/>
          </w:tcPr>
          <w:p w14:paraId="671FBB8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635" w:type="dxa"/>
          </w:tcPr>
          <w:p w14:paraId="476AA3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5" w:type="dxa"/>
          </w:tcPr>
          <w:p w14:paraId="610013F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B0A6C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A039DE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7CD235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53D0E5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FFE118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20F3A28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3DAF65F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CE6B84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9" w:type="dxa"/>
          </w:tcPr>
          <w:p w14:paraId="0A383A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4DDECE02" w14:textId="518BE60D"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3 </w:t>
      </w:r>
      <w:r>
        <w:rPr>
          <w:rFonts w:ascii="Times New Roman" w:eastAsia="宋体" w:hAnsi="Times New Roman" w:cs="Times New Roman" w:hint="eastAsia"/>
          <w:sz w:val="24"/>
          <w:szCs w:val="21"/>
        </w:rPr>
        <w:t>学校建筑健康照明智能控制系统设计应符合表</w:t>
      </w:r>
      <w:r>
        <w:rPr>
          <w:rFonts w:ascii="Times New Roman" w:eastAsia="宋体" w:hAnsi="Times New Roman" w:cs="Times New Roman"/>
          <w:sz w:val="24"/>
          <w:szCs w:val="21"/>
        </w:rPr>
        <w:t>E.0.3</w:t>
      </w:r>
      <w:r>
        <w:rPr>
          <w:rFonts w:ascii="Times New Roman" w:eastAsia="宋体" w:hAnsi="Times New Roman" w:cs="Times New Roman" w:hint="eastAsia"/>
          <w:sz w:val="24"/>
          <w:szCs w:val="21"/>
        </w:rPr>
        <w:t>的规定。</w:t>
      </w:r>
    </w:p>
    <w:p w14:paraId="7FDB1089" w14:textId="015D54CD"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005B7E05">
        <w:rPr>
          <w:rFonts w:ascii="Times New Roman" w:eastAsia="黑体" w:hAnsi="Times New Roman" w:cs="Times New Roman"/>
          <w:szCs w:val="21"/>
        </w:rPr>
        <w:t>.0</w:t>
      </w:r>
      <w:r w:rsidRPr="00F142ED">
        <w:rPr>
          <w:rFonts w:ascii="Times New Roman" w:eastAsia="黑体" w:hAnsi="Times New Roman" w:cs="Times New Roman"/>
          <w:szCs w:val="21"/>
        </w:rPr>
        <w:t>.3</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学校建筑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p>
    <w:tbl>
      <w:tblPr>
        <w:tblStyle w:val="18"/>
        <w:tblW w:w="0" w:type="auto"/>
        <w:jc w:val="center"/>
        <w:tblLook w:val="04A0" w:firstRow="1" w:lastRow="0" w:firstColumn="1" w:lastColumn="0" w:noHBand="0" w:noVBand="1"/>
      </w:tblPr>
      <w:tblGrid>
        <w:gridCol w:w="1042"/>
        <w:gridCol w:w="635"/>
        <w:gridCol w:w="634"/>
        <w:gridCol w:w="668"/>
        <w:gridCol w:w="668"/>
        <w:gridCol w:w="668"/>
        <w:gridCol w:w="668"/>
        <w:gridCol w:w="668"/>
        <w:gridCol w:w="641"/>
        <w:gridCol w:w="668"/>
        <w:gridCol w:w="668"/>
        <w:gridCol w:w="668"/>
      </w:tblGrid>
      <w:tr w:rsidR="00164823" w:rsidRPr="00F142ED" w14:paraId="6A08789D" w14:textId="77777777" w:rsidTr="005B7E05">
        <w:trPr>
          <w:jc w:val="center"/>
        </w:trPr>
        <w:tc>
          <w:tcPr>
            <w:tcW w:w="1042" w:type="dxa"/>
          </w:tcPr>
          <w:p w14:paraId="12165E9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35" w:type="dxa"/>
          </w:tcPr>
          <w:p w14:paraId="7F36B1D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634" w:type="dxa"/>
          </w:tcPr>
          <w:p w14:paraId="7050BAA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668" w:type="dxa"/>
          </w:tcPr>
          <w:p w14:paraId="641477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668" w:type="dxa"/>
          </w:tcPr>
          <w:p w14:paraId="0033687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68" w:type="dxa"/>
          </w:tcPr>
          <w:p w14:paraId="4F3BCD5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68" w:type="dxa"/>
          </w:tcPr>
          <w:p w14:paraId="44404A5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68" w:type="dxa"/>
          </w:tcPr>
          <w:p w14:paraId="71717A8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41" w:type="dxa"/>
          </w:tcPr>
          <w:p w14:paraId="29771F8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68" w:type="dxa"/>
          </w:tcPr>
          <w:p w14:paraId="5A007F3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68" w:type="dxa"/>
          </w:tcPr>
          <w:p w14:paraId="601C40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68" w:type="dxa"/>
          </w:tcPr>
          <w:p w14:paraId="36EE2B8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284501B6" w14:textId="77777777" w:rsidTr="005B7E05">
        <w:trPr>
          <w:jc w:val="center"/>
        </w:trPr>
        <w:tc>
          <w:tcPr>
            <w:tcW w:w="1042" w:type="dxa"/>
          </w:tcPr>
          <w:p w14:paraId="6207FD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普通教室</w:t>
            </w:r>
          </w:p>
        </w:tc>
        <w:tc>
          <w:tcPr>
            <w:tcW w:w="635" w:type="dxa"/>
          </w:tcPr>
          <w:p w14:paraId="678473C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5F5B7EA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415A35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D27BA3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8207F2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1BA5E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5D28B7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493D8DF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97C94A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B60770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EC4357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2B4DE53" w14:textId="77777777" w:rsidTr="005B7E05">
        <w:trPr>
          <w:jc w:val="center"/>
        </w:trPr>
        <w:tc>
          <w:tcPr>
            <w:tcW w:w="1042" w:type="dxa"/>
          </w:tcPr>
          <w:p w14:paraId="7A5F5BE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计算机教室</w:t>
            </w:r>
          </w:p>
        </w:tc>
        <w:tc>
          <w:tcPr>
            <w:tcW w:w="635" w:type="dxa"/>
          </w:tcPr>
          <w:p w14:paraId="3755EDB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768D208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F25CAD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7E34DE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62F9E4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BD81F6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D3A68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14C0F5D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9A33F9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6CAAC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845395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1606648" w14:textId="77777777" w:rsidTr="005B7E05">
        <w:trPr>
          <w:jc w:val="center"/>
        </w:trPr>
        <w:tc>
          <w:tcPr>
            <w:tcW w:w="1042" w:type="dxa"/>
          </w:tcPr>
          <w:p w14:paraId="3FC1E06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美术教室</w:t>
            </w:r>
          </w:p>
        </w:tc>
        <w:tc>
          <w:tcPr>
            <w:tcW w:w="635" w:type="dxa"/>
          </w:tcPr>
          <w:p w14:paraId="0BCACF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7E94780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0CE31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149725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9B34E9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EDBB7E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E2BBF3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0F544D3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02330D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11482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AE86B1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3E8EA79" w14:textId="77777777" w:rsidTr="005B7E05">
        <w:trPr>
          <w:jc w:val="center"/>
        </w:trPr>
        <w:tc>
          <w:tcPr>
            <w:tcW w:w="1042" w:type="dxa"/>
          </w:tcPr>
          <w:p w14:paraId="4A40C2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舞蹈教室</w:t>
            </w:r>
          </w:p>
        </w:tc>
        <w:tc>
          <w:tcPr>
            <w:tcW w:w="635" w:type="dxa"/>
          </w:tcPr>
          <w:p w14:paraId="317A587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3DA0CEB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D26CA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43ED42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95E4A3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151FC9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1541A2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327D0AB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210C43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843E1C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F3A1FF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0610888" w14:textId="77777777" w:rsidTr="005B7E05">
        <w:trPr>
          <w:jc w:val="center"/>
        </w:trPr>
        <w:tc>
          <w:tcPr>
            <w:tcW w:w="1042" w:type="dxa"/>
          </w:tcPr>
          <w:p w14:paraId="0977F01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实验室</w:t>
            </w:r>
          </w:p>
        </w:tc>
        <w:tc>
          <w:tcPr>
            <w:tcW w:w="635" w:type="dxa"/>
          </w:tcPr>
          <w:p w14:paraId="5942447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5E48BC0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7633B7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4EDA1B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B61E6F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5E734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1E5563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26293CB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70B364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42E67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34104C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78FC647" w14:textId="77777777" w:rsidTr="005B7E05">
        <w:trPr>
          <w:jc w:val="center"/>
        </w:trPr>
        <w:tc>
          <w:tcPr>
            <w:tcW w:w="1042" w:type="dxa"/>
          </w:tcPr>
          <w:p w14:paraId="759112C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阶梯教室</w:t>
            </w:r>
          </w:p>
        </w:tc>
        <w:tc>
          <w:tcPr>
            <w:tcW w:w="635" w:type="dxa"/>
          </w:tcPr>
          <w:p w14:paraId="5989960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0E4CBC8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0E9F6F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AB42C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D24FB5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ECA362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E8C6D4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3C4A1BD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21A93B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0A0DAE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5FB5F9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3A6DED34" w14:textId="77777777" w:rsidTr="005B7E05">
        <w:trPr>
          <w:jc w:val="center"/>
        </w:trPr>
        <w:tc>
          <w:tcPr>
            <w:tcW w:w="1042" w:type="dxa"/>
          </w:tcPr>
          <w:p w14:paraId="41B66D2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报告厅</w:t>
            </w:r>
          </w:p>
        </w:tc>
        <w:tc>
          <w:tcPr>
            <w:tcW w:w="635" w:type="dxa"/>
          </w:tcPr>
          <w:p w14:paraId="0E8574F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30E3EEE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35029D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5612F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C61CC1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EE02E2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957822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1D29194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CBB0C4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ED32A6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60EA21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D4AE2F0" w14:textId="77777777" w:rsidTr="005B7E05">
        <w:trPr>
          <w:jc w:val="center"/>
        </w:trPr>
        <w:tc>
          <w:tcPr>
            <w:tcW w:w="1042" w:type="dxa"/>
          </w:tcPr>
          <w:p w14:paraId="2631C6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公共空间</w:t>
            </w:r>
          </w:p>
        </w:tc>
        <w:tc>
          <w:tcPr>
            <w:tcW w:w="635" w:type="dxa"/>
          </w:tcPr>
          <w:p w14:paraId="5E9311B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4B1C252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1C90F9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96730C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6C7FD5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14FD14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E1C20E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782719C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F14DB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E3B995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F7597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4AF6B7A7" w14:textId="77777777" w:rsidTr="005B7E05">
        <w:trPr>
          <w:jc w:val="center"/>
        </w:trPr>
        <w:tc>
          <w:tcPr>
            <w:tcW w:w="1042" w:type="dxa"/>
          </w:tcPr>
          <w:p w14:paraId="5CF0CA4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书写板</w:t>
            </w:r>
          </w:p>
        </w:tc>
        <w:tc>
          <w:tcPr>
            <w:tcW w:w="635" w:type="dxa"/>
          </w:tcPr>
          <w:p w14:paraId="1C8D15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6B877E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7FF622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B645C3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433583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0CD125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644BEC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26580D8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B0C81B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9D8F26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2D7C6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3E787221" w14:textId="113D16D2"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4 </w:t>
      </w:r>
      <w:r>
        <w:rPr>
          <w:rFonts w:ascii="Times New Roman" w:eastAsia="宋体" w:hAnsi="Times New Roman" w:cs="Times New Roman" w:hint="eastAsia"/>
          <w:sz w:val="24"/>
          <w:szCs w:val="21"/>
        </w:rPr>
        <w:t>办公建筑健康照明智能控制系统设计应符合表</w:t>
      </w:r>
      <w:r>
        <w:rPr>
          <w:rFonts w:ascii="Times New Roman" w:eastAsia="宋体" w:hAnsi="Times New Roman" w:cs="Times New Roman"/>
          <w:sz w:val="24"/>
          <w:szCs w:val="21"/>
        </w:rPr>
        <w:t>E.0.4</w:t>
      </w:r>
      <w:r>
        <w:rPr>
          <w:rFonts w:ascii="Times New Roman" w:eastAsia="宋体" w:hAnsi="Times New Roman" w:cs="Times New Roman" w:hint="eastAsia"/>
          <w:sz w:val="24"/>
          <w:szCs w:val="21"/>
        </w:rPr>
        <w:t>的规定。</w:t>
      </w:r>
    </w:p>
    <w:p w14:paraId="0E4D1702" w14:textId="77777777" w:rsidR="005B7E05" w:rsidRPr="005B7E05" w:rsidRDefault="005B7E05" w:rsidP="00164823">
      <w:pPr>
        <w:jc w:val="center"/>
        <w:rPr>
          <w:rFonts w:ascii="Times New Roman" w:eastAsia="黑体" w:hAnsi="Times New Roman" w:cs="Times New Roman"/>
          <w:szCs w:val="21"/>
        </w:rPr>
      </w:pPr>
    </w:p>
    <w:p w14:paraId="75F067CB" w14:textId="007FDF97"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szCs w:val="21"/>
        </w:rPr>
        <w:t>.</w:t>
      </w:r>
      <w:r w:rsidR="005B7E05">
        <w:rPr>
          <w:rFonts w:ascii="Times New Roman" w:eastAsia="黑体" w:hAnsi="Times New Roman" w:cs="Times New Roman"/>
          <w:szCs w:val="21"/>
        </w:rPr>
        <w:t>0.</w:t>
      </w:r>
      <w:r w:rsidRPr="00F142ED">
        <w:rPr>
          <w:rFonts w:ascii="Times New Roman" w:eastAsia="黑体" w:hAnsi="Times New Roman" w:cs="Times New Roman"/>
          <w:szCs w:val="21"/>
        </w:rPr>
        <w:t>4</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办公建筑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r w:rsidRPr="00F142ED">
        <w:rPr>
          <w:rFonts w:ascii="Times New Roman" w:eastAsia="黑体" w:hAnsi="Times New Roman" w:cs="Times New Roman" w:hint="eastAsia"/>
          <w:szCs w:val="21"/>
        </w:rPr>
        <w:t xml:space="preserve"> </w:t>
      </w:r>
    </w:p>
    <w:tbl>
      <w:tblPr>
        <w:tblStyle w:val="18"/>
        <w:tblW w:w="0" w:type="auto"/>
        <w:tblInd w:w="-5" w:type="dxa"/>
        <w:tblLayout w:type="fixed"/>
        <w:tblLook w:val="04A0" w:firstRow="1" w:lastRow="0" w:firstColumn="1" w:lastColumn="0" w:noHBand="0" w:noVBand="1"/>
      </w:tblPr>
      <w:tblGrid>
        <w:gridCol w:w="851"/>
        <w:gridCol w:w="567"/>
        <w:gridCol w:w="567"/>
        <w:gridCol w:w="709"/>
        <w:gridCol w:w="708"/>
        <w:gridCol w:w="709"/>
        <w:gridCol w:w="709"/>
        <w:gridCol w:w="709"/>
        <w:gridCol w:w="708"/>
        <w:gridCol w:w="709"/>
        <w:gridCol w:w="709"/>
        <w:gridCol w:w="646"/>
      </w:tblGrid>
      <w:tr w:rsidR="00164823" w:rsidRPr="00F142ED" w14:paraId="7DCF9C57" w14:textId="77777777" w:rsidTr="007B782E">
        <w:tc>
          <w:tcPr>
            <w:tcW w:w="851" w:type="dxa"/>
          </w:tcPr>
          <w:p w14:paraId="22CAC6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567" w:type="dxa"/>
          </w:tcPr>
          <w:p w14:paraId="5835362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567" w:type="dxa"/>
          </w:tcPr>
          <w:p w14:paraId="0C6BB62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709" w:type="dxa"/>
          </w:tcPr>
          <w:p w14:paraId="1B371E2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708" w:type="dxa"/>
          </w:tcPr>
          <w:p w14:paraId="2C8BA16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709" w:type="dxa"/>
          </w:tcPr>
          <w:p w14:paraId="03BC600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709" w:type="dxa"/>
          </w:tcPr>
          <w:p w14:paraId="6CBC1A4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709" w:type="dxa"/>
          </w:tcPr>
          <w:p w14:paraId="0748B85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708" w:type="dxa"/>
          </w:tcPr>
          <w:p w14:paraId="0BD48B0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709" w:type="dxa"/>
          </w:tcPr>
          <w:p w14:paraId="73E6E9A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709" w:type="dxa"/>
          </w:tcPr>
          <w:p w14:paraId="7C9DAE0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46" w:type="dxa"/>
          </w:tcPr>
          <w:p w14:paraId="482991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6A06EE20" w14:textId="77777777" w:rsidTr="007B782E">
        <w:tc>
          <w:tcPr>
            <w:tcW w:w="851" w:type="dxa"/>
          </w:tcPr>
          <w:p w14:paraId="20ADA9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办公空间</w:t>
            </w:r>
          </w:p>
        </w:tc>
        <w:tc>
          <w:tcPr>
            <w:tcW w:w="567" w:type="dxa"/>
          </w:tcPr>
          <w:p w14:paraId="4155CCD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567" w:type="dxa"/>
          </w:tcPr>
          <w:p w14:paraId="13A046C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06C6E3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171D33B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5654E4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11CCA66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7318B81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165A980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2C8635C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33CAF8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6" w:type="dxa"/>
          </w:tcPr>
          <w:p w14:paraId="0CB3D5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83DDE41" w14:textId="77777777" w:rsidTr="007B782E">
        <w:tc>
          <w:tcPr>
            <w:tcW w:w="851" w:type="dxa"/>
          </w:tcPr>
          <w:p w14:paraId="26EA31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会议空间</w:t>
            </w:r>
          </w:p>
        </w:tc>
        <w:tc>
          <w:tcPr>
            <w:tcW w:w="567" w:type="dxa"/>
          </w:tcPr>
          <w:p w14:paraId="0173D02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567" w:type="dxa"/>
          </w:tcPr>
          <w:p w14:paraId="5304C06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7855382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78574F0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4880E31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1393DD5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2A9E339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122EB09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2438ED7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36FBB8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6" w:type="dxa"/>
          </w:tcPr>
          <w:p w14:paraId="71DF8D5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4BD0B19E" w14:textId="77777777" w:rsidTr="007B782E">
        <w:tc>
          <w:tcPr>
            <w:tcW w:w="851" w:type="dxa"/>
          </w:tcPr>
          <w:p w14:paraId="68843E8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公共服务空间</w:t>
            </w:r>
          </w:p>
        </w:tc>
        <w:tc>
          <w:tcPr>
            <w:tcW w:w="567" w:type="dxa"/>
          </w:tcPr>
          <w:p w14:paraId="345E9B0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567" w:type="dxa"/>
          </w:tcPr>
          <w:p w14:paraId="2C6D3B6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758D71B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4E4FED9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6B59B22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6B14AA9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12E1E2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7EC42BD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46D21C3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0591267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6" w:type="dxa"/>
          </w:tcPr>
          <w:p w14:paraId="2C7CD3A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754579F5" w14:textId="77777777" w:rsidTr="007B782E">
        <w:tc>
          <w:tcPr>
            <w:tcW w:w="851" w:type="dxa"/>
          </w:tcPr>
          <w:p w14:paraId="203ACF3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567" w:type="dxa"/>
          </w:tcPr>
          <w:p w14:paraId="0B2C628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567" w:type="dxa"/>
          </w:tcPr>
          <w:p w14:paraId="40CB83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5A710B3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3DC7C1C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3361BA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474607D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64A8278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8" w:type="dxa"/>
          </w:tcPr>
          <w:p w14:paraId="220292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57B4AA9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709" w:type="dxa"/>
          </w:tcPr>
          <w:p w14:paraId="4901F37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6" w:type="dxa"/>
          </w:tcPr>
          <w:p w14:paraId="6AE52E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1308CA2F" w14:textId="7EFADE0F" w:rsidR="005B7E05" w:rsidRPr="005B7E05" w:rsidRDefault="005B7E05" w:rsidP="005B7E05">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sidR="00F13BF3">
        <w:rPr>
          <w:rFonts w:ascii="宋体" w:eastAsia="宋体" w:hAnsi="宋体" w:cs="Times New Roman"/>
          <w:b/>
          <w:bCs/>
          <w:kern w:val="0"/>
          <w:sz w:val="24"/>
          <w:szCs w:val="21"/>
        </w:rPr>
        <w:t>5</w:t>
      </w:r>
      <w:r>
        <w:rPr>
          <w:rFonts w:ascii="宋体" w:eastAsia="宋体" w:hAnsi="宋体" w:cs="Times New Roman"/>
          <w:b/>
          <w:bCs/>
          <w:kern w:val="0"/>
          <w:sz w:val="24"/>
          <w:szCs w:val="21"/>
        </w:rPr>
        <w:t xml:space="preserve"> </w:t>
      </w:r>
      <w:r w:rsidR="00F13BF3">
        <w:rPr>
          <w:rFonts w:ascii="Times New Roman" w:eastAsia="宋体" w:hAnsi="Times New Roman" w:cs="Times New Roman" w:hint="eastAsia"/>
          <w:sz w:val="24"/>
          <w:szCs w:val="21"/>
        </w:rPr>
        <w:t>住宅</w:t>
      </w:r>
      <w:r>
        <w:rPr>
          <w:rFonts w:ascii="Times New Roman" w:eastAsia="宋体" w:hAnsi="Times New Roman" w:cs="Times New Roman" w:hint="eastAsia"/>
          <w:sz w:val="24"/>
          <w:szCs w:val="21"/>
        </w:rPr>
        <w:t>建筑健康照明智能控制系统设计应符合表</w:t>
      </w:r>
      <w:r>
        <w:rPr>
          <w:rFonts w:ascii="Times New Roman" w:eastAsia="宋体" w:hAnsi="Times New Roman" w:cs="Times New Roman"/>
          <w:sz w:val="24"/>
          <w:szCs w:val="21"/>
        </w:rPr>
        <w:t>E.0.</w:t>
      </w:r>
      <w:r w:rsidR="00F13BF3">
        <w:rPr>
          <w:rFonts w:ascii="Times New Roman" w:eastAsia="宋体" w:hAnsi="Times New Roman" w:cs="Times New Roman"/>
          <w:sz w:val="24"/>
          <w:szCs w:val="21"/>
        </w:rPr>
        <w:t>5</w:t>
      </w:r>
      <w:r>
        <w:rPr>
          <w:rFonts w:ascii="Times New Roman" w:eastAsia="宋体" w:hAnsi="Times New Roman" w:cs="Times New Roman" w:hint="eastAsia"/>
          <w:sz w:val="24"/>
          <w:szCs w:val="21"/>
        </w:rPr>
        <w:t>的规定。</w:t>
      </w:r>
    </w:p>
    <w:p w14:paraId="056499A1" w14:textId="13CFCDAC"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szCs w:val="21"/>
        </w:rPr>
        <w:t>.</w:t>
      </w:r>
      <w:r w:rsidR="00F13BF3">
        <w:rPr>
          <w:rFonts w:ascii="Times New Roman" w:eastAsia="黑体" w:hAnsi="Times New Roman" w:cs="Times New Roman"/>
          <w:szCs w:val="21"/>
        </w:rPr>
        <w:t>0.</w:t>
      </w:r>
      <w:r w:rsidRPr="00F142ED">
        <w:rPr>
          <w:rFonts w:ascii="Times New Roman" w:eastAsia="黑体" w:hAnsi="Times New Roman" w:cs="Times New Roman"/>
          <w:szCs w:val="21"/>
        </w:rPr>
        <w:t>5</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住宅建筑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p>
    <w:tbl>
      <w:tblPr>
        <w:tblStyle w:val="18"/>
        <w:tblW w:w="0" w:type="auto"/>
        <w:jc w:val="center"/>
        <w:tblLook w:val="04A0" w:firstRow="1" w:lastRow="0" w:firstColumn="1" w:lastColumn="0" w:noHBand="0" w:noVBand="1"/>
      </w:tblPr>
      <w:tblGrid>
        <w:gridCol w:w="1147"/>
        <w:gridCol w:w="627"/>
        <w:gridCol w:w="626"/>
        <w:gridCol w:w="658"/>
        <w:gridCol w:w="658"/>
        <w:gridCol w:w="658"/>
        <w:gridCol w:w="658"/>
        <w:gridCol w:w="658"/>
        <w:gridCol w:w="632"/>
        <w:gridCol w:w="658"/>
        <w:gridCol w:w="658"/>
        <w:gridCol w:w="658"/>
      </w:tblGrid>
      <w:tr w:rsidR="00164823" w:rsidRPr="00F142ED" w14:paraId="54B4740C" w14:textId="77777777" w:rsidTr="00F13BF3">
        <w:trPr>
          <w:jc w:val="center"/>
        </w:trPr>
        <w:tc>
          <w:tcPr>
            <w:tcW w:w="1147" w:type="dxa"/>
          </w:tcPr>
          <w:p w14:paraId="7F665F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27" w:type="dxa"/>
          </w:tcPr>
          <w:p w14:paraId="155A2E7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626" w:type="dxa"/>
          </w:tcPr>
          <w:p w14:paraId="3FB5B86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658" w:type="dxa"/>
          </w:tcPr>
          <w:p w14:paraId="396FA56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658" w:type="dxa"/>
          </w:tcPr>
          <w:p w14:paraId="0B29286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58" w:type="dxa"/>
          </w:tcPr>
          <w:p w14:paraId="4500A66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58" w:type="dxa"/>
          </w:tcPr>
          <w:p w14:paraId="44FD92B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58" w:type="dxa"/>
          </w:tcPr>
          <w:p w14:paraId="4EF25EA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32" w:type="dxa"/>
          </w:tcPr>
          <w:p w14:paraId="432532C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58" w:type="dxa"/>
          </w:tcPr>
          <w:p w14:paraId="0519286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58" w:type="dxa"/>
          </w:tcPr>
          <w:p w14:paraId="312EB3E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58" w:type="dxa"/>
          </w:tcPr>
          <w:p w14:paraId="67B98F1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10DA9C6C" w14:textId="77777777" w:rsidTr="00F13BF3">
        <w:trPr>
          <w:jc w:val="center"/>
        </w:trPr>
        <w:tc>
          <w:tcPr>
            <w:tcW w:w="1147" w:type="dxa"/>
          </w:tcPr>
          <w:p w14:paraId="29D4DDC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卧室</w:t>
            </w:r>
          </w:p>
        </w:tc>
        <w:tc>
          <w:tcPr>
            <w:tcW w:w="627" w:type="dxa"/>
          </w:tcPr>
          <w:p w14:paraId="664C16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26" w:type="dxa"/>
          </w:tcPr>
          <w:p w14:paraId="1005EB6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E23CB8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E437AA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0DC4D0C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528B1F8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3E45CD8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2" w:type="dxa"/>
          </w:tcPr>
          <w:p w14:paraId="16EA3F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339BCFA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B7A615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20F5CD8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0954B7D" w14:textId="77777777" w:rsidTr="00F13BF3">
        <w:trPr>
          <w:jc w:val="center"/>
        </w:trPr>
        <w:tc>
          <w:tcPr>
            <w:tcW w:w="1147" w:type="dxa"/>
          </w:tcPr>
          <w:p w14:paraId="2DAF8FB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627" w:type="dxa"/>
          </w:tcPr>
          <w:p w14:paraId="43280C1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26" w:type="dxa"/>
          </w:tcPr>
          <w:p w14:paraId="726558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34FB47C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26FDFB2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89901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20CE03E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1A79249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2" w:type="dxa"/>
          </w:tcPr>
          <w:p w14:paraId="347E777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2BB228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10282AE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0037B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6BEADE1" w14:textId="77777777" w:rsidTr="00F13BF3">
        <w:trPr>
          <w:jc w:val="center"/>
        </w:trPr>
        <w:tc>
          <w:tcPr>
            <w:tcW w:w="1147" w:type="dxa"/>
          </w:tcPr>
          <w:p w14:paraId="0A7DCE4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走廊</w:t>
            </w:r>
          </w:p>
        </w:tc>
        <w:tc>
          <w:tcPr>
            <w:tcW w:w="627" w:type="dxa"/>
          </w:tcPr>
          <w:p w14:paraId="175E774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26" w:type="dxa"/>
          </w:tcPr>
          <w:p w14:paraId="1E125BE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15B50A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6731096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5F438BB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3D54B62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5DC4CC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2" w:type="dxa"/>
          </w:tcPr>
          <w:p w14:paraId="1F7B70D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5DA511F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20AF287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AB041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2B1FC96E" w14:textId="77777777" w:rsidTr="00F13BF3">
        <w:trPr>
          <w:jc w:val="center"/>
        </w:trPr>
        <w:tc>
          <w:tcPr>
            <w:tcW w:w="1147" w:type="dxa"/>
          </w:tcPr>
          <w:p w14:paraId="6C21815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客厅</w:t>
            </w:r>
          </w:p>
        </w:tc>
        <w:tc>
          <w:tcPr>
            <w:tcW w:w="627" w:type="dxa"/>
          </w:tcPr>
          <w:p w14:paraId="5C6C5A1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26" w:type="dxa"/>
          </w:tcPr>
          <w:p w14:paraId="43CA3DF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0B8EDE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118A717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073063F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66788E6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39FB75F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2" w:type="dxa"/>
          </w:tcPr>
          <w:p w14:paraId="7EEA0E5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435694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015FB0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264B203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C13BD82" w14:textId="77777777" w:rsidTr="00F13BF3">
        <w:trPr>
          <w:jc w:val="center"/>
        </w:trPr>
        <w:tc>
          <w:tcPr>
            <w:tcW w:w="1147" w:type="dxa"/>
          </w:tcPr>
          <w:p w14:paraId="7D7F469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其他空间</w:t>
            </w:r>
          </w:p>
        </w:tc>
        <w:tc>
          <w:tcPr>
            <w:tcW w:w="627" w:type="dxa"/>
          </w:tcPr>
          <w:p w14:paraId="16C31F1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26" w:type="dxa"/>
          </w:tcPr>
          <w:p w14:paraId="568B825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11492D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4D52C56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7B6D00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1FA7CC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035F821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2" w:type="dxa"/>
          </w:tcPr>
          <w:p w14:paraId="020D59D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553B244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58EC907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58" w:type="dxa"/>
          </w:tcPr>
          <w:p w14:paraId="066F04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18C822DF" w14:textId="018972B2" w:rsidR="00F13BF3" w:rsidRPr="00F13BF3" w:rsidRDefault="00F13BF3" w:rsidP="00F13BF3">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6 </w:t>
      </w:r>
      <w:r>
        <w:rPr>
          <w:rFonts w:ascii="Times New Roman" w:eastAsia="宋体" w:hAnsi="Times New Roman" w:cs="Times New Roman" w:hint="eastAsia"/>
          <w:sz w:val="24"/>
          <w:szCs w:val="21"/>
        </w:rPr>
        <w:t>工业建筑健康照明智能控制系统设计应符合表</w:t>
      </w:r>
      <w:r>
        <w:rPr>
          <w:rFonts w:ascii="Times New Roman" w:eastAsia="宋体" w:hAnsi="Times New Roman" w:cs="Times New Roman"/>
          <w:sz w:val="24"/>
          <w:szCs w:val="21"/>
        </w:rPr>
        <w:t>E.0.6</w:t>
      </w:r>
      <w:r>
        <w:rPr>
          <w:rFonts w:ascii="Times New Roman" w:eastAsia="宋体" w:hAnsi="Times New Roman" w:cs="Times New Roman" w:hint="eastAsia"/>
          <w:sz w:val="24"/>
          <w:szCs w:val="21"/>
        </w:rPr>
        <w:t>的规定。</w:t>
      </w:r>
    </w:p>
    <w:p w14:paraId="4C5A21CE" w14:textId="36F552AA"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szCs w:val="21"/>
        </w:rPr>
        <w:t>.</w:t>
      </w:r>
      <w:r w:rsidR="00F13BF3">
        <w:rPr>
          <w:rFonts w:ascii="Times New Roman" w:eastAsia="黑体" w:hAnsi="Times New Roman" w:cs="Times New Roman"/>
          <w:szCs w:val="21"/>
        </w:rPr>
        <w:t>0.</w:t>
      </w:r>
      <w:r w:rsidRPr="00F142ED">
        <w:rPr>
          <w:rFonts w:ascii="Times New Roman" w:eastAsia="黑体" w:hAnsi="Times New Roman" w:cs="Times New Roman"/>
          <w:szCs w:val="21"/>
        </w:rPr>
        <w:t xml:space="preserve">6 </w:t>
      </w:r>
      <w:r w:rsidRPr="00F142ED">
        <w:rPr>
          <w:rFonts w:ascii="Times New Roman" w:eastAsia="黑体" w:hAnsi="Times New Roman" w:cs="Times New Roman" w:hint="eastAsia"/>
          <w:szCs w:val="21"/>
        </w:rPr>
        <w:t>工业建筑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p>
    <w:tbl>
      <w:tblPr>
        <w:tblStyle w:val="18"/>
        <w:tblW w:w="0" w:type="auto"/>
        <w:jc w:val="center"/>
        <w:tblLook w:val="04A0" w:firstRow="1" w:lastRow="0" w:firstColumn="1" w:lastColumn="0" w:noHBand="0" w:noVBand="1"/>
      </w:tblPr>
      <w:tblGrid>
        <w:gridCol w:w="1042"/>
        <w:gridCol w:w="635"/>
        <w:gridCol w:w="634"/>
        <w:gridCol w:w="668"/>
        <w:gridCol w:w="668"/>
        <w:gridCol w:w="668"/>
        <w:gridCol w:w="668"/>
        <w:gridCol w:w="668"/>
        <w:gridCol w:w="641"/>
        <w:gridCol w:w="668"/>
        <w:gridCol w:w="668"/>
        <w:gridCol w:w="668"/>
      </w:tblGrid>
      <w:tr w:rsidR="00164823" w:rsidRPr="00F142ED" w14:paraId="29AF50AB" w14:textId="77777777" w:rsidTr="00F13BF3">
        <w:trPr>
          <w:jc w:val="center"/>
        </w:trPr>
        <w:tc>
          <w:tcPr>
            <w:tcW w:w="1042" w:type="dxa"/>
          </w:tcPr>
          <w:p w14:paraId="38CFC62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35" w:type="dxa"/>
          </w:tcPr>
          <w:p w14:paraId="15F1E31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634" w:type="dxa"/>
          </w:tcPr>
          <w:p w14:paraId="7BA0EAA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668" w:type="dxa"/>
          </w:tcPr>
          <w:p w14:paraId="6756DC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668" w:type="dxa"/>
          </w:tcPr>
          <w:p w14:paraId="0A59511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68" w:type="dxa"/>
          </w:tcPr>
          <w:p w14:paraId="1F89B1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68" w:type="dxa"/>
          </w:tcPr>
          <w:p w14:paraId="006E782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68" w:type="dxa"/>
          </w:tcPr>
          <w:p w14:paraId="290312A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41" w:type="dxa"/>
          </w:tcPr>
          <w:p w14:paraId="75F079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68" w:type="dxa"/>
          </w:tcPr>
          <w:p w14:paraId="257B863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68" w:type="dxa"/>
          </w:tcPr>
          <w:p w14:paraId="0ED9BF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68" w:type="dxa"/>
          </w:tcPr>
          <w:p w14:paraId="528DEC4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7F70EB01" w14:textId="77777777" w:rsidTr="00F13BF3">
        <w:trPr>
          <w:jc w:val="center"/>
        </w:trPr>
        <w:tc>
          <w:tcPr>
            <w:tcW w:w="1042" w:type="dxa"/>
          </w:tcPr>
          <w:p w14:paraId="45B66BE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生产车间</w:t>
            </w:r>
            <w:r w:rsidRPr="007B782E">
              <w:rPr>
                <w:rFonts w:ascii="Times New Roman" w:eastAsia="宋体" w:hAnsi="Times New Roman" w:cs="Times New Roman" w:hint="eastAsia"/>
                <w:kern w:val="2"/>
                <w:sz w:val="21"/>
                <w:szCs w:val="21"/>
              </w:rPr>
              <w:t>A</w:t>
            </w:r>
            <w:r w:rsidRPr="007B782E">
              <w:rPr>
                <w:rFonts w:ascii="Times New Roman" w:eastAsia="宋体" w:hAnsi="Times New Roman" w:cs="Times New Roman" w:hint="eastAsia"/>
                <w:kern w:val="2"/>
                <w:sz w:val="21"/>
                <w:szCs w:val="21"/>
              </w:rPr>
              <w:t>类</w:t>
            </w:r>
          </w:p>
        </w:tc>
        <w:tc>
          <w:tcPr>
            <w:tcW w:w="635" w:type="dxa"/>
          </w:tcPr>
          <w:p w14:paraId="0256C7E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563F9ED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1BE7C1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3ABA69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B2200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27C5FC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872B8A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542369A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D98732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C873A7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ADB058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666E83F8" w14:textId="77777777" w:rsidTr="00F13BF3">
        <w:trPr>
          <w:jc w:val="center"/>
        </w:trPr>
        <w:tc>
          <w:tcPr>
            <w:tcW w:w="1042" w:type="dxa"/>
          </w:tcPr>
          <w:p w14:paraId="29F47E1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w:t>
            </w:r>
            <w:r w:rsidRPr="007B782E">
              <w:rPr>
                <w:rFonts w:ascii="Times New Roman" w:eastAsia="宋体" w:hAnsi="Times New Roman" w:cs="Times New Roman" w:hint="eastAsia"/>
                <w:kern w:val="2"/>
                <w:sz w:val="21"/>
                <w:szCs w:val="21"/>
              </w:rPr>
              <w:lastRenderedPageBreak/>
              <w:t>间</w:t>
            </w:r>
            <w:r w:rsidRPr="007B782E">
              <w:rPr>
                <w:rFonts w:ascii="Times New Roman" w:eastAsia="宋体" w:hAnsi="Times New Roman" w:cs="Times New Roman"/>
                <w:kern w:val="2"/>
                <w:sz w:val="21"/>
                <w:szCs w:val="21"/>
              </w:rPr>
              <w:t>B</w:t>
            </w:r>
            <w:r w:rsidRPr="007B782E">
              <w:rPr>
                <w:rFonts w:ascii="Times New Roman" w:eastAsia="宋体" w:hAnsi="Times New Roman" w:cs="Times New Roman" w:hint="eastAsia"/>
                <w:kern w:val="2"/>
                <w:sz w:val="21"/>
                <w:szCs w:val="21"/>
              </w:rPr>
              <w:t>类</w:t>
            </w:r>
          </w:p>
        </w:tc>
        <w:tc>
          <w:tcPr>
            <w:tcW w:w="635" w:type="dxa"/>
          </w:tcPr>
          <w:p w14:paraId="23956A5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lastRenderedPageBreak/>
              <w:t>●</w:t>
            </w:r>
          </w:p>
        </w:tc>
        <w:tc>
          <w:tcPr>
            <w:tcW w:w="634" w:type="dxa"/>
          </w:tcPr>
          <w:p w14:paraId="361DFB8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74735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1CAE06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F0ECCF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5DA16D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AAC152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66B405C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234DAAB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59BBE2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2DB69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4646F04D" w14:textId="77777777" w:rsidTr="00F13BF3">
        <w:trPr>
          <w:jc w:val="center"/>
        </w:trPr>
        <w:tc>
          <w:tcPr>
            <w:tcW w:w="1042" w:type="dxa"/>
          </w:tcPr>
          <w:p w14:paraId="38C9B14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生产车间</w:t>
            </w:r>
            <w:r w:rsidRPr="007B782E">
              <w:rPr>
                <w:rFonts w:ascii="Times New Roman" w:eastAsia="宋体" w:hAnsi="Times New Roman" w:cs="Times New Roman"/>
                <w:kern w:val="2"/>
                <w:sz w:val="21"/>
                <w:szCs w:val="21"/>
              </w:rPr>
              <w:t>C</w:t>
            </w:r>
            <w:r w:rsidRPr="007B782E">
              <w:rPr>
                <w:rFonts w:ascii="Times New Roman" w:eastAsia="宋体" w:hAnsi="Times New Roman" w:cs="Times New Roman" w:hint="eastAsia"/>
                <w:kern w:val="2"/>
                <w:sz w:val="21"/>
                <w:szCs w:val="21"/>
              </w:rPr>
              <w:t>类</w:t>
            </w:r>
          </w:p>
        </w:tc>
        <w:tc>
          <w:tcPr>
            <w:tcW w:w="635" w:type="dxa"/>
          </w:tcPr>
          <w:p w14:paraId="2CA22DF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64C9E8F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0FA56B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EDCA8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4243CA6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DB8079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5808EF1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69C95C7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CEDE90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E124F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F882D8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F71E214" w14:textId="77777777" w:rsidTr="00F13BF3">
        <w:trPr>
          <w:jc w:val="center"/>
        </w:trPr>
        <w:tc>
          <w:tcPr>
            <w:tcW w:w="1042" w:type="dxa"/>
          </w:tcPr>
          <w:p w14:paraId="2A7DA18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重要通用场所</w:t>
            </w:r>
          </w:p>
        </w:tc>
        <w:tc>
          <w:tcPr>
            <w:tcW w:w="635" w:type="dxa"/>
          </w:tcPr>
          <w:p w14:paraId="30AA6C9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4" w:type="dxa"/>
          </w:tcPr>
          <w:p w14:paraId="1513DD2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3618F3C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64CA00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4A460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6114D3E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711FA5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41" w:type="dxa"/>
          </w:tcPr>
          <w:p w14:paraId="07BDC90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16D4E6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009522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68" w:type="dxa"/>
          </w:tcPr>
          <w:p w14:paraId="74669B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0E6F44D7" w14:textId="58FF5EBF" w:rsidR="00F13BF3" w:rsidRPr="00F13BF3" w:rsidRDefault="00F13BF3" w:rsidP="00F13BF3">
      <w:pPr>
        <w:jc w:val="left"/>
        <w:rPr>
          <w:rFonts w:ascii="Times New Roman" w:eastAsia="黑体" w:hAnsi="Times New Roman" w:cs="Times New Roman"/>
          <w:szCs w:val="21"/>
        </w:rPr>
      </w:pPr>
      <w:r>
        <w:rPr>
          <w:rFonts w:ascii="宋体" w:eastAsia="宋体" w:hAnsi="宋体" w:cs="Times New Roman"/>
          <w:b/>
          <w:bCs/>
          <w:kern w:val="0"/>
          <w:sz w:val="24"/>
          <w:szCs w:val="21"/>
        </w:rPr>
        <w:t>E</w:t>
      </w:r>
      <w:r w:rsidRPr="006537CC">
        <w:rPr>
          <w:rFonts w:ascii="宋体" w:eastAsia="宋体" w:hAnsi="宋体" w:cs="Times New Roman"/>
          <w:b/>
          <w:bCs/>
          <w:kern w:val="0"/>
          <w:sz w:val="24"/>
          <w:szCs w:val="21"/>
        </w:rPr>
        <w:t>.0.</w:t>
      </w:r>
      <w:r>
        <w:rPr>
          <w:rFonts w:ascii="宋体" w:eastAsia="宋体" w:hAnsi="宋体" w:cs="Times New Roman"/>
          <w:b/>
          <w:bCs/>
          <w:kern w:val="0"/>
          <w:sz w:val="24"/>
          <w:szCs w:val="21"/>
        </w:rPr>
        <w:t xml:space="preserve">7 </w:t>
      </w:r>
      <w:r>
        <w:rPr>
          <w:rFonts w:ascii="Times New Roman" w:eastAsia="宋体" w:hAnsi="Times New Roman" w:cs="Times New Roman" w:hint="eastAsia"/>
          <w:sz w:val="24"/>
          <w:szCs w:val="21"/>
        </w:rPr>
        <w:t>交通建筑健康照明智能控制系统设计应符合表</w:t>
      </w:r>
      <w:r>
        <w:rPr>
          <w:rFonts w:ascii="Times New Roman" w:eastAsia="宋体" w:hAnsi="Times New Roman" w:cs="Times New Roman"/>
          <w:sz w:val="24"/>
          <w:szCs w:val="21"/>
        </w:rPr>
        <w:t>E.0.7</w:t>
      </w:r>
      <w:r>
        <w:rPr>
          <w:rFonts w:ascii="Times New Roman" w:eastAsia="宋体" w:hAnsi="Times New Roman" w:cs="Times New Roman" w:hint="eastAsia"/>
          <w:sz w:val="24"/>
          <w:szCs w:val="21"/>
        </w:rPr>
        <w:t>的规定。</w:t>
      </w:r>
    </w:p>
    <w:p w14:paraId="6EFAE9A9" w14:textId="0A7B77DD" w:rsidR="00164823" w:rsidRPr="00F142ED" w:rsidRDefault="00164823" w:rsidP="00164823">
      <w:pPr>
        <w:jc w:val="center"/>
        <w:rPr>
          <w:rFonts w:ascii="Times New Roman" w:eastAsia="黑体" w:hAnsi="Times New Roman" w:cs="Times New Roman"/>
          <w:szCs w:val="21"/>
        </w:rPr>
      </w:pPr>
      <w:r w:rsidRPr="00F142ED">
        <w:rPr>
          <w:rFonts w:ascii="Times New Roman" w:eastAsia="黑体" w:hAnsi="Times New Roman" w:cs="Times New Roman" w:hint="eastAsia"/>
          <w:szCs w:val="21"/>
        </w:rPr>
        <w:t>附录</w:t>
      </w:r>
      <w:r w:rsidRPr="00F142ED">
        <w:rPr>
          <w:rFonts w:ascii="Times New Roman" w:eastAsia="黑体" w:hAnsi="Times New Roman" w:cs="Times New Roman" w:hint="eastAsia"/>
          <w:szCs w:val="21"/>
        </w:rPr>
        <w:t xml:space="preserve"> </w:t>
      </w:r>
      <w:r w:rsidR="00276E0A">
        <w:rPr>
          <w:rFonts w:ascii="Times New Roman" w:eastAsia="黑体" w:hAnsi="Times New Roman" w:cs="Times New Roman"/>
          <w:szCs w:val="21"/>
        </w:rPr>
        <w:t>E</w:t>
      </w:r>
      <w:r w:rsidRPr="00F142ED">
        <w:rPr>
          <w:rFonts w:ascii="Times New Roman" w:eastAsia="黑体" w:hAnsi="Times New Roman" w:cs="Times New Roman"/>
          <w:szCs w:val="21"/>
        </w:rPr>
        <w:t>.</w:t>
      </w:r>
      <w:r w:rsidR="00F13BF3">
        <w:rPr>
          <w:rFonts w:ascii="Times New Roman" w:eastAsia="黑体" w:hAnsi="Times New Roman" w:cs="Times New Roman"/>
          <w:szCs w:val="21"/>
        </w:rPr>
        <w:t>0.</w:t>
      </w:r>
      <w:r w:rsidRPr="00F142ED">
        <w:rPr>
          <w:rFonts w:ascii="Times New Roman" w:eastAsia="黑体" w:hAnsi="Times New Roman" w:cs="Times New Roman"/>
          <w:szCs w:val="21"/>
        </w:rPr>
        <w:t>7</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交通建筑</w:t>
      </w:r>
      <w:r w:rsidRPr="00F142ED">
        <w:rPr>
          <w:rFonts w:ascii="Times New Roman" w:eastAsia="黑体" w:hAnsi="Times New Roman" w:cs="Times New Roman"/>
          <w:szCs w:val="21"/>
        </w:rPr>
        <w:t>健康照明智能控制系统</w:t>
      </w:r>
      <w:r w:rsidRPr="00F142ED">
        <w:rPr>
          <w:rFonts w:ascii="Times New Roman" w:eastAsia="黑体" w:hAnsi="Times New Roman" w:cs="Times New Roman" w:hint="eastAsia"/>
          <w:szCs w:val="21"/>
        </w:rPr>
        <w:t>设计</w:t>
      </w:r>
    </w:p>
    <w:tbl>
      <w:tblPr>
        <w:tblStyle w:val="18"/>
        <w:tblW w:w="0" w:type="auto"/>
        <w:jc w:val="center"/>
        <w:tblLook w:val="04A0" w:firstRow="1" w:lastRow="0" w:firstColumn="1" w:lastColumn="0" w:noHBand="0" w:noVBand="1"/>
      </w:tblPr>
      <w:tblGrid>
        <w:gridCol w:w="1354"/>
        <w:gridCol w:w="609"/>
        <w:gridCol w:w="608"/>
        <w:gridCol w:w="638"/>
        <w:gridCol w:w="639"/>
        <w:gridCol w:w="639"/>
        <w:gridCol w:w="639"/>
        <w:gridCol w:w="639"/>
        <w:gridCol w:w="614"/>
        <w:gridCol w:w="639"/>
        <w:gridCol w:w="639"/>
        <w:gridCol w:w="639"/>
      </w:tblGrid>
      <w:tr w:rsidR="00164823" w:rsidRPr="00F142ED" w14:paraId="1D2AA505" w14:textId="77777777" w:rsidTr="00C94E48">
        <w:trPr>
          <w:jc w:val="center"/>
        </w:trPr>
        <w:tc>
          <w:tcPr>
            <w:tcW w:w="1354" w:type="dxa"/>
          </w:tcPr>
          <w:p w14:paraId="2AE2F4C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房间或场所</w:t>
            </w:r>
          </w:p>
        </w:tc>
        <w:tc>
          <w:tcPr>
            <w:tcW w:w="609" w:type="dxa"/>
          </w:tcPr>
          <w:p w14:paraId="5FD53DD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开关控制</w:t>
            </w:r>
          </w:p>
        </w:tc>
        <w:tc>
          <w:tcPr>
            <w:tcW w:w="608" w:type="dxa"/>
          </w:tcPr>
          <w:p w14:paraId="12B2999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光强控制</w:t>
            </w:r>
          </w:p>
        </w:tc>
        <w:tc>
          <w:tcPr>
            <w:tcW w:w="638" w:type="dxa"/>
          </w:tcPr>
          <w:p w14:paraId="68BAA43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光谱控制</w:t>
            </w:r>
          </w:p>
        </w:tc>
        <w:tc>
          <w:tcPr>
            <w:tcW w:w="639" w:type="dxa"/>
          </w:tcPr>
          <w:p w14:paraId="5B3BEAC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天然采光控制</w:t>
            </w:r>
          </w:p>
        </w:tc>
        <w:tc>
          <w:tcPr>
            <w:tcW w:w="639" w:type="dxa"/>
          </w:tcPr>
          <w:p w14:paraId="24AB226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场景控制</w:t>
            </w:r>
          </w:p>
        </w:tc>
        <w:tc>
          <w:tcPr>
            <w:tcW w:w="639" w:type="dxa"/>
          </w:tcPr>
          <w:p w14:paraId="5454574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联动控制</w:t>
            </w:r>
          </w:p>
        </w:tc>
        <w:tc>
          <w:tcPr>
            <w:tcW w:w="639" w:type="dxa"/>
          </w:tcPr>
          <w:p w14:paraId="42A655E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远程控制</w:t>
            </w:r>
          </w:p>
        </w:tc>
        <w:tc>
          <w:tcPr>
            <w:tcW w:w="614" w:type="dxa"/>
          </w:tcPr>
          <w:p w14:paraId="02396CF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节律控制</w:t>
            </w:r>
          </w:p>
        </w:tc>
        <w:tc>
          <w:tcPr>
            <w:tcW w:w="639" w:type="dxa"/>
          </w:tcPr>
          <w:p w14:paraId="7015D32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时序控制</w:t>
            </w:r>
          </w:p>
        </w:tc>
        <w:tc>
          <w:tcPr>
            <w:tcW w:w="639" w:type="dxa"/>
          </w:tcPr>
          <w:p w14:paraId="1051C14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节能控制</w:t>
            </w:r>
          </w:p>
        </w:tc>
        <w:tc>
          <w:tcPr>
            <w:tcW w:w="639" w:type="dxa"/>
          </w:tcPr>
          <w:p w14:paraId="2B70B05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系统管理</w:t>
            </w:r>
          </w:p>
        </w:tc>
      </w:tr>
      <w:tr w:rsidR="00164823" w:rsidRPr="00F142ED" w14:paraId="7CF81A7C" w14:textId="77777777" w:rsidTr="00C94E48">
        <w:trPr>
          <w:jc w:val="center"/>
        </w:trPr>
        <w:tc>
          <w:tcPr>
            <w:tcW w:w="1354" w:type="dxa"/>
          </w:tcPr>
          <w:p w14:paraId="0809845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人流通行区</w:t>
            </w:r>
          </w:p>
        </w:tc>
        <w:tc>
          <w:tcPr>
            <w:tcW w:w="609" w:type="dxa"/>
          </w:tcPr>
          <w:p w14:paraId="7027AB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08" w:type="dxa"/>
          </w:tcPr>
          <w:p w14:paraId="3CEDB3F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8" w:type="dxa"/>
          </w:tcPr>
          <w:p w14:paraId="061DDFE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43244EB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62ED284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F2F55E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5FE7F0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14" w:type="dxa"/>
          </w:tcPr>
          <w:p w14:paraId="5F5B93F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574870E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1211A2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DF50CC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A66A3AF" w14:textId="77777777" w:rsidTr="00C94E48">
        <w:trPr>
          <w:jc w:val="center"/>
        </w:trPr>
        <w:tc>
          <w:tcPr>
            <w:tcW w:w="1354" w:type="dxa"/>
          </w:tcPr>
          <w:p w14:paraId="551D12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行政功能区</w:t>
            </w:r>
          </w:p>
        </w:tc>
        <w:tc>
          <w:tcPr>
            <w:tcW w:w="609" w:type="dxa"/>
          </w:tcPr>
          <w:p w14:paraId="575560D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08" w:type="dxa"/>
          </w:tcPr>
          <w:p w14:paraId="017195D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8" w:type="dxa"/>
          </w:tcPr>
          <w:p w14:paraId="7D8D27B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2B3ACCC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09CE3C5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47ECC3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610EF19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14" w:type="dxa"/>
          </w:tcPr>
          <w:p w14:paraId="155719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498989E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C7C851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009935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02AF6922" w14:textId="77777777" w:rsidTr="00C94E48">
        <w:trPr>
          <w:jc w:val="center"/>
        </w:trPr>
        <w:tc>
          <w:tcPr>
            <w:tcW w:w="1354" w:type="dxa"/>
          </w:tcPr>
          <w:p w14:paraId="2EA24F0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行李</w:t>
            </w:r>
            <w:proofErr w:type="gramStart"/>
            <w:r w:rsidRPr="007B782E">
              <w:rPr>
                <w:rFonts w:ascii="Times New Roman" w:eastAsia="宋体" w:hAnsi="Times New Roman" w:cs="Times New Roman" w:hint="eastAsia"/>
                <w:kern w:val="2"/>
                <w:sz w:val="21"/>
                <w:szCs w:val="21"/>
              </w:rPr>
              <w:t>提取区</w:t>
            </w:r>
            <w:proofErr w:type="gramEnd"/>
          </w:p>
        </w:tc>
        <w:tc>
          <w:tcPr>
            <w:tcW w:w="609" w:type="dxa"/>
          </w:tcPr>
          <w:p w14:paraId="23BFCE2A"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08" w:type="dxa"/>
          </w:tcPr>
          <w:p w14:paraId="1054E153"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8" w:type="dxa"/>
          </w:tcPr>
          <w:p w14:paraId="2354EC3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0BF7DE1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F10E5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063AF62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F02DF5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14" w:type="dxa"/>
          </w:tcPr>
          <w:p w14:paraId="4C3EA88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AD51FE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D35FC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B2C045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17051140" w14:textId="77777777" w:rsidTr="00C94E48">
        <w:trPr>
          <w:jc w:val="center"/>
        </w:trPr>
        <w:tc>
          <w:tcPr>
            <w:tcW w:w="1354" w:type="dxa"/>
          </w:tcPr>
          <w:p w14:paraId="1E60E39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安检与</w:t>
            </w:r>
            <w:proofErr w:type="gramStart"/>
            <w:r w:rsidRPr="007B782E">
              <w:rPr>
                <w:rFonts w:ascii="Times New Roman" w:eastAsia="宋体" w:hAnsi="Times New Roman" w:cs="Times New Roman" w:hint="eastAsia"/>
                <w:kern w:val="2"/>
                <w:sz w:val="21"/>
                <w:szCs w:val="21"/>
              </w:rPr>
              <w:t>检票区</w:t>
            </w:r>
            <w:proofErr w:type="gramEnd"/>
          </w:p>
        </w:tc>
        <w:tc>
          <w:tcPr>
            <w:tcW w:w="609" w:type="dxa"/>
          </w:tcPr>
          <w:p w14:paraId="0606FD9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08" w:type="dxa"/>
          </w:tcPr>
          <w:p w14:paraId="553B07AE"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8" w:type="dxa"/>
          </w:tcPr>
          <w:p w14:paraId="54A294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C1A4BE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7DE851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4EA437E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0D0107B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14" w:type="dxa"/>
          </w:tcPr>
          <w:p w14:paraId="7B90A6F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761CB6F"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DC657A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D1CDAD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A373EE2" w14:textId="77777777" w:rsidTr="00C94E48">
        <w:trPr>
          <w:jc w:val="center"/>
        </w:trPr>
        <w:tc>
          <w:tcPr>
            <w:tcW w:w="1354" w:type="dxa"/>
          </w:tcPr>
          <w:p w14:paraId="38738A3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卫生间</w:t>
            </w:r>
          </w:p>
        </w:tc>
        <w:tc>
          <w:tcPr>
            <w:tcW w:w="609" w:type="dxa"/>
          </w:tcPr>
          <w:p w14:paraId="438AEC4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08" w:type="dxa"/>
          </w:tcPr>
          <w:p w14:paraId="43980AE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8" w:type="dxa"/>
          </w:tcPr>
          <w:p w14:paraId="3AE7445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5534AFB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6144F217"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2D083F9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07B3DA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14" w:type="dxa"/>
          </w:tcPr>
          <w:p w14:paraId="02F9B878"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412683E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D9FD4A4"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7AD9B9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r w:rsidR="00164823" w:rsidRPr="00F142ED" w14:paraId="5A2848BE" w14:textId="77777777" w:rsidTr="00C94E48">
        <w:trPr>
          <w:jc w:val="center"/>
        </w:trPr>
        <w:tc>
          <w:tcPr>
            <w:tcW w:w="1354" w:type="dxa"/>
          </w:tcPr>
          <w:p w14:paraId="1474392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其他功能区域</w:t>
            </w:r>
          </w:p>
        </w:tc>
        <w:tc>
          <w:tcPr>
            <w:tcW w:w="609" w:type="dxa"/>
          </w:tcPr>
          <w:p w14:paraId="49C12080"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08" w:type="dxa"/>
          </w:tcPr>
          <w:p w14:paraId="1108A31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8" w:type="dxa"/>
          </w:tcPr>
          <w:p w14:paraId="1365AC55"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E90FFD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5BB38F1B"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1285DAE6"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42B6619"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14" w:type="dxa"/>
          </w:tcPr>
          <w:p w14:paraId="7FF89DED"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7FCF8CEC"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585E3571"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c>
          <w:tcPr>
            <w:tcW w:w="639" w:type="dxa"/>
          </w:tcPr>
          <w:p w14:paraId="313505B2" w14:textId="77777777" w:rsidR="00164823" w:rsidRPr="007B782E" w:rsidRDefault="00164823" w:rsidP="007B782E">
            <w:pPr>
              <w:pStyle w:val="aa"/>
              <w:spacing w:line="400" w:lineRule="exact"/>
              <w:ind w:firstLineChars="0" w:firstLine="0"/>
              <w:jc w:val="center"/>
              <w:rPr>
                <w:rFonts w:ascii="Times New Roman" w:eastAsia="宋体" w:hAnsi="Times New Roman" w:cs="Times New Roman"/>
                <w:kern w:val="2"/>
                <w:sz w:val="21"/>
                <w:szCs w:val="21"/>
              </w:rPr>
            </w:pPr>
            <w:r w:rsidRPr="007B782E">
              <w:rPr>
                <w:rFonts w:ascii="Times New Roman" w:eastAsia="宋体" w:hAnsi="Times New Roman" w:cs="Times New Roman" w:hint="eastAsia"/>
                <w:kern w:val="2"/>
                <w:sz w:val="21"/>
                <w:szCs w:val="21"/>
              </w:rPr>
              <w:t>●</w:t>
            </w:r>
          </w:p>
        </w:tc>
      </w:tr>
    </w:tbl>
    <w:p w14:paraId="72CC6F7F" w14:textId="2F789DE9" w:rsidR="00C94E48" w:rsidRPr="00F142ED" w:rsidRDefault="00C94E48" w:rsidP="00C94E48">
      <w:pPr>
        <w:spacing w:line="400" w:lineRule="exact"/>
        <w:rPr>
          <w:rFonts w:ascii="宋体" w:eastAsia="宋体" w:hAnsi="宋体" w:cs="Times New Roman"/>
          <w:kern w:val="0"/>
          <w:sz w:val="24"/>
          <w:szCs w:val="24"/>
        </w:rPr>
      </w:pPr>
      <w:r w:rsidRPr="00F142ED">
        <w:rPr>
          <w:rFonts w:ascii="宋体" w:eastAsia="宋体" w:hAnsi="宋体" w:cs="Times New Roman" w:hint="eastAsia"/>
          <w:kern w:val="0"/>
          <w:sz w:val="24"/>
          <w:szCs w:val="24"/>
        </w:rPr>
        <w:t>注：附录</w:t>
      </w:r>
      <w:r w:rsidR="00F13BF3">
        <w:rPr>
          <w:rFonts w:ascii="宋体" w:eastAsia="宋体" w:hAnsi="宋体" w:cs="Times New Roman"/>
          <w:kern w:val="0"/>
          <w:sz w:val="24"/>
          <w:szCs w:val="24"/>
        </w:rPr>
        <w:t>E</w:t>
      </w:r>
      <w:r w:rsidRPr="00F142ED">
        <w:rPr>
          <w:rFonts w:ascii="宋体" w:eastAsia="宋体" w:hAnsi="宋体" w:cs="Times New Roman" w:hint="eastAsia"/>
          <w:kern w:val="0"/>
          <w:sz w:val="24"/>
          <w:szCs w:val="24"/>
        </w:rPr>
        <w:t>中“●”表示</w:t>
      </w:r>
      <w:proofErr w:type="gramStart"/>
      <w:r w:rsidRPr="00F142ED">
        <w:rPr>
          <w:rFonts w:ascii="宋体" w:eastAsia="宋体" w:hAnsi="宋体" w:cs="Times New Roman" w:hint="eastAsia"/>
          <w:kern w:val="0"/>
          <w:sz w:val="24"/>
          <w:szCs w:val="24"/>
        </w:rPr>
        <w:t>必控项</w:t>
      </w:r>
      <w:proofErr w:type="gramEnd"/>
      <w:r w:rsidRPr="00F142ED">
        <w:rPr>
          <w:rFonts w:ascii="宋体" w:eastAsia="宋体" w:hAnsi="宋体" w:cs="Times New Roman" w:hint="eastAsia"/>
          <w:kern w:val="0"/>
          <w:sz w:val="24"/>
          <w:szCs w:val="24"/>
        </w:rPr>
        <w:t>，“○”表示</w:t>
      </w:r>
      <w:proofErr w:type="gramStart"/>
      <w:r w:rsidRPr="00F142ED">
        <w:rPr>
          <w:rFonts w:ascii="宋体" w:eastAsia="宋体" w:hAnsi="宋体" w:cs="Times New Roman" w:hint="eastAsia"/>
          <w:kern w:val="0"/>
          <w:sz w:val="24"/>
          <w:szCs w:val="24"/>
        </w:rPr>
        <w:t>选控项</w:t>
      </w:r>
      <w:proofErr w:type="gramEnd"/>
      <w:r w:rsidRPr="00F142ED">
        <w:rPr>
          <w:rFonts w:ascii="宋体" w:eastAsia="宋体" w:hAnsi="宋体" w:cs="Times New Roman" w:hint="eastAsia"/>
          <w:kern w:val="0"/>
          <w:sz w:val="24"/>
          <w:szCs w:val="24"/>
        </w:rPr>
        <w:t>，“—”表示无需控制项，</w:t>
      </w:r>
      <w:proofErr w:type="gramStart"/>
      <w:r w:rsidRPr="00F142ED">
        <w:rPr>
          <w:rFonts w:ascii="宋体" w:eastAsia="宋体" w:hAnsi="宋体" w:cs="Times New Roman" w:hint="eastAsia"/>
          <w:kern w:val="0"/>
          <w:sz w:val="24"/>
          <w:szCs w:val="24"/>
        </w:rPr>
        <w:t>必控项</w:t>
      </w:r>
      <w:proofErr w:type="gramEnd"/>
      <w:r w:rsidRPr="00F142ED">
        <w:rPr>
          <w:rFonts w:ascii="宋体" w:eastAsia="宋体" w:hAnsi="宋体" w:cs="Times New Roman" w:hint="eastAsia"/>
          <w:kern w:val="0"/>
          <w:sz w:val="24"/>
          <w:szCs w:val="24"/>
        </w:rPr>
        <w:t>为当前建筑场景下智能控制系统需要具有的必要功能，</w:t>
      </w:r>
      <w:proofErr w:type="gramStart"/>
      <w:r w:rsidRPr="00F142ED">
        <w:rPr>
          <w:rFonts w:ascii="宋体" w:eastAsia="宋体" w:hAnsi="宋体" w:cs="Times New Roman" w:hint="eastAsia"/>
          <w:kern w:val="0"/>
          <w:sz w:val="24"/>
          <w:szCs w:val="24"/>
        </w:rPr>
        <w:t>选控项</w:t>
      </w:r>
      <w:proofErr w:type="gramEnd"/>
      <w:r w:rsidRPr="00F142ED">
        <w:rPr>
          <w:rFonts w:ascii="宋体" w:eastAsia="宋体" w:hAnsi="宋体" w:cs="Times New Roman" w:hint="eastAsia"/>
          <w:kern w:val="0"/>
          <w:sz w:val="24"/>
          <w:szCs w:val="24"/>
        </w:rPr>
        <w:t>为当前建筑场景下智能控制系统建议具备的功能，无需控制项为当前建筑场景下智能控制系统的非必要功能。</w:t>
      </w:r>
    </w:p>
    <w:p w14:paraId="567B7B03" w14:textId="77777777" w:rsidR="00164823" w:rsidRPr="00C94E48" w:rsidRDefault="00164823" w:rsidP="00164823"/>
    <w:p w14:paraId="3D37C261" w14:textId="5A2B01B2" w:rsidR="00164823" w:rsidRDefault="00164823">
      <w:pPr>
        <w:widowControl/>
        <w:jc w:val="left"/>
        <w:rPr>
          <w:rFonts w:ascii="Times New Roman" w:eastAsia="宋体" w:hAnsi="Times New Roman" w:cs="Times New Roman"/>
          <w:sz w:val="24"/>
          <w:szCs w:val="21"/>
        </w:rPr>
      </w:pPr>
    </w:p>
    <w:p w14:paraId="16CABCB8" w14:textId="5C3DFFB4" w:rsidR="003B36E2" w:rsidRPr="00276E0A" w:rsidRDefault="00C94E48" w:rsidP="00A62353">
      <w:pPr>
        <w:widowControl/>
        <w:jc w:val="left"/>
        <w:rPr>
          <w:rFonts w:ascii="Times New Roman" w:eastAsia="宋体" w:hAnsi="Times New Roman" w:cs="Times New Roman"/>
          <w:sz w:val="24"/>
          <w:szCs w:val="21"/>
        </w:rPr>
      </w:pPr>
      <w:r>
        <w:rPr>
          <w:rFonts w:ascii="Times New Roman" w:eastAsia="宋体" w:hAnsi="Times New Roman" w:cs="Times New Roman"/>
          <w:sz w:val="24"/>
          <w:szCs w:val="21"/>
        </w:rPr>
        <w:br w:type="page"/>
      </w:r>
    </w:p>
    <w:p w14:paraId="349961FB" w14:textId="7154CB33" w:rsidR="00A62353" w:rsidRPr="00243F14" w:rsidRDefault="00A62353" w:rsidP="00243F14">
      <w:pPr>
        <w:spacing w:after="240"/>
        <w:jc w:val="center"/>
        <w:outlineLvl w:val="0"/>
        <w:rPr>
          <w:rFonts w:ascii="黑体" w:eastAsia="黑体" w:hAnsi="黑体" w:cs="Times New Roman"/>
          <w:bCs/>
          <w:kern w:val="0"/>
          <w:sz w:val="36"/>
          <w:szCs w:val="32"/>
        </w:rPr>
      </w:pPr>
      <w:bookmarkStart w:id="80" w:name="_Toc466476547"/>
      <w:bookmarkStart w:id="81" w:name="_Toc485907913"/>
      <w:bookmarkStart w:id="82" w:name="_Toc485909189"/>
      <w:bookmarkStart w:id="83" w:name="_Toc7363665"/>
      <w:bookmarkStart w:id="84" w:name="_Toc7363739"/>
      <w:bookmarkStart w:id="85" w:name="_Toc111044444"/>
      <w:r w:rsidRPr="00243F14">
        <w:rPr>
          <w:rFonts w:ascii="黑体" w:eastAsia="黑体" w:hAnsi="黑体" w:cs="Times New Roman"/>
          <w:bCs/>
          <w:kern w:val="0"/>
          <w:sz w:val="36"/>
          <w:szCs w:val="32"/>
        </w:rPr>
        <w:lastRenderedPageBreak/>
        <w:t>用词说明</w:t>
      </w:r>
      <w:bookmarkEnd w:id="80"/>
      <w:bookmarkEnd w:id="81"/>
      <w:bookmarkEnd w:id="82"/>
      <w:bookmarkEnd w:id="83"/>
      <w:bookmarkEnd w:id="84"/>
      <w:bookmarkEnd w:id="85"/>
    </w:p>
    <w:p w14:paraId="2E595985" w14:textId="77777777" w:rsidR="00F13BF3" w:rsidRPr="000149F4" w:rsidRDefault="00F13BF3" w:rsidP="00F13BF3">
      <w:pPr>
        <w:widowControl/>
        <w:adjustRightInd w:val="0"/>
        <w:snapToGrid w:val="0"/>
        <w:spacing w:line="360" w:lineRule="auto"/>
        <w:jc w:val="left"/>
        <w:rPr>
          <w:rFonts w:ascii="宋体" w:eastAsia="宋体" w:hAnsi="宋体"/>
          <w:bCs/>
          <w:sz w:val="24"/>
          <w:szCs w:val="32"/>
        </w:rPr>
      </w:pPr>
      <w:r w:rsidRPr="000149F4">
        <w:rPr>
          <w:rFonts w:ascii="宋体" w:eastAsia="宋体" w:hAnsi="宋体"/>
          <w:bCs/>
          <w:sz w:val="24"/>
          <w:szCs w:val="32"/>
        </w:rPr>
        <w:t>为便于在执行本规程条款时区别对待，对要求严格程度不同的用词说明如下：</w:t>
      </w:r>
    </w:p>
    <w:p w14:paraId="34CC1584" w14:textId="77777777" w:rsidR="00F13BF3" w:rsidRPr="000149F4" w:rsidRDefault="00F13BF3" w:rsidP="00F13BF3">
      <w:pPr>
        <w:widowControl/>
        <w:numPr>
          <w:ilvl w:val="0"/>
          <w:numId w:val="47"/>
        </w:numPr>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表示很严格，非这样做不可的：</w:t>
      </w:r>
    </w:p>
    <w:p w14:paraId="14622666" w14:textId="77777777" w:rsidR="00F13BF3" w:rsidRPr="000149F4" w:rsidRDefault="00F13BF3" w:rsidP="00F13BF3">
      <w:pPr>
        <w:widowControl/>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正面</w:t>
      </w:r>
      <w:proofErr w:type="gramStart"/>
      <w:r w:rsidRPr="000149F4">
        <w:rPr>
          <w:rFonts w:ascii="宋体" w:eastAsia="宋体" w:hAnsi="宋体"/>
          <w:bCs/>
          <w:sz w:val="24"/>
          <w:szCs w:val="32"/>
        </w:rPr>
        <w:t>词采用</w:t>
      </w:r>
      <w:proofErr w:type="gramEnd"/>
      <w:r w:rsidRPr="000149F4">
        <w:rPr>
          <w:rFonts w:ascii="宋体" w:eastAsia="宋体" w:hAnsi="宋体"/>
          <w:bCs/>
          <w:sz w:val="24"/>
          <w:szCs w:val="32"/>
        </w:rPr>
        <w:t>“必须”，反面</w:t>
      </w:r>
      <w:proofErr w:type="gramStart"/>
      <w:r w:rsidRPr="000149F4">
        <w:rPr>
          <w:rFonts w:ascii="宋体" w:eastAsia="宋体" w:hAnsi="宋体"/>
          <w:bCs/>
          <w:sz w:val="24"/>
          <w:szCs w:val="32"/>
        </w:rPr>
        <w:t>词采用</w:t>
      </w:r>
      <w:proofErr w:type="gramEnd"/>
      <w:r w:rsidRPr="000149F4">
        <w:rPr>
          <w:rFonts w:ascii="宋体" w:eastAsia="宋体" w:hAnsi="宋体"/>
          <w:bCs/>
          <w:sz w:val="24"/>
          <w:szCs w:val="32"/>
        </w:rPr>
        <w:t>“严禁”；</w:t>
      </w:r>
    </w:p>
    <w:p w14:paraId="1467C86F" w14:textId="77777777" w:rsidR="00F13BF3" w:rsidRPr="000149F4" w:rsidRDefault="00F13BF3" w:rsidP="00F13BF3">
      <w:pPr>
        <w:widowControl/>
        <w:numPr>
          <w:ilvl w:val="0"/>
          <w:numId w:val="47"/>
        </w:numPr>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表示严格，在正常情况下均应这样做的：</w:t>
      </w:r>
    </w:p>
    <w:p w14:paraId="6C8118B2" w14:textId="77777777" w:rsidR="00F13BF3" w:rsidRPr="000149F4" w:rsidRDefault="00F13BF3" w:rsidP="00F13BF3">
      <w:pPr>
        <w:widowControl/>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正面</w:t>
      </w:r>
      <w:proofErr w:type="gramStart"/>
      <w:r w:rsidRPr="000149F4">
        <w:rPr>
          <w:rFonts w:ascii="宋体" w:eastAsia="宋体" w:hAnsi="宋体"/>
          <w:bCs/>
          <w:sz w:val="24"/>
          <w:szCs w:val="32"/>
        </w:rPr>
        <w:t>词采用</w:t>
      </w:r>
      <w:proofErr w:type="gramEnd"/>
      <w:r w:rsidRPr="000149F4">
        <w:rPr>
          <w:rFonts w:ascii="宋体" w:eastAsia="宋体" w:hAnsi="宋体"/>
          <w:bCs/>
          <w:sz w:val="24"/>
          <w:szCs w:val="32"/>
        </w:rPr>
        <w:t>“应”，反面</w:t>
      </w:r>
      <w:proofErr w:type="gramStart"/>
      <w:r w:rsidRPr="000149F4">
        <w:rPr>
          <w:rFonts w:ascii="宋体" w:eastAsia="宋体" w:hAnsi="宋体"/>
          <w:bCs/>
          <w:sz w:val="24"/>
          <w:szCs w:val="32"/>
        </w:rPr>
        <w:t>词采用</w:t>
      </w:r>
      <w:proofErr w:type="gramEnd"/>
      <w:r w:rsidRPr="000149F4">
        <w:rPr>
          <w:rFonts w:ascii="宋体" w:eastAsia="宋体" w:hAnsi="宋体"/>
          <w:bCs/>
          <w:sz w:val="24"/>
          <w:szCs w:val="32"/>
        </w:rPr>
        <w:t>“不应”或“不得”；</w:t>
      </w:r>
    </w:p>
    <w:p w14:paraId="2F9D64B8" w14:textId="77777777" w:rsidR="00F13BF3" w:rsidRPr="000149F4" w:rsidRDefault="00F13BF3" w:rsidP="00F13BF3">
      <w:pPr>
        <w:widowControl/>
        <w:numPr>
          <w:ilvl w:val="0"/>
          <w:numId w:val="47"/>
        </w:numPr>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表示允许稍有选择，在条件许可时首先应这样做的：</w:t>
      </w:r>
    </w:p>
    <w:p w14:paraId="442DAAA7" w14:textId="77777777" w:rsidR="00F13BF3" w:rsidRPr="000149F4" w:rsidRDefault="00F13BF3" w:rsidP="00F13BF3">
      <w:pPr>
        <w:widowControl/>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正面</w:t>
      </w:r>
      <w:proofErr w:type="gramStart"/>
      <w:r w:rsidRPr="000149F4">
        <w:rPr>
          <w:rFonts w:ascii="宋体" w:eastAsia="宋体" w:hAnsi="宋体"/>
          <w:bCs/>
          <w:sz w:val="24"/>
          <w:szCs w:val="32"/>
        </w:rPr>
        <w:t>词采用</w:t>
      </w:r>
      <w:proofErr w:type="gramEnd"/>
      <w:r w:rsidRPr="000149F4">
        <w:rPr>
          <w:rFonts w:ascii="宋体" w:eastAsia="宋体" w:hAnsi="宋体"/>
          <w:bCs/>
          <w:sz w:val="24"/>
          <w:szCs w:val="32"/>
        </w:rPr>
        <w:t>“宜”，反面</w:t>
      </w:r>
      <w:proofErr w:type="gramStart"/>
      <w:r w:rsidRPr="000149F4">
        <w:rPr>
          <w:rFonts w:ascii="宋体" w:eastAsia="宋体" w:hAnsi="宋体"/>
          <w:bCs/>
          <w:sz w:val="24"/>
          <w:szCs w:val="32"/>
        </w:rPr>
        <w:t>词采用</w:t>
      </w:r>
      <w:proofErr w:type="gramEnd"/>
      <w:r w:rsidRPr="000149F4">
        <w:rPr>
          <w:rFonts w:ascii="宋体" w:eastAsia="宋体" w:hAnsi="宋体"/>
          <w:bCs/>
          <w:sz w:val="24"/>
          <w:szCs w:val="32"/>
        </w:rPr>
        <w:t>“不宜”；</w:t>
      </w:r>
    </w:p>
    <w:p w14:paraId="26F8B145" w14:textId="77777777" w:rsidR="00F13BF3" w:rsidRPr="000149F4" w:rsidRDefault="00F13BF3" w:rsidP="00F13BF3">
      <w:pPr>
        <w:widowControl/>
        <w:numPr>
          <w:ilvl w:val="0"/>
          <w:numId w:val="47"/>
        </w:numPr>
        <w:adjustRightInd w:val="0"/>
        <w:snapToGrid w:val="0"/>
        <w:spacing w:line="360" w:lineRule="auto"/>
        <w:ind w:leftChars="200" w:left="420"/>
        <w:jc w:val="left"/>
        <w:rPr>
          <w:rFonts w:ascii="宋体" w:eastAsia="宋体" w:hAnsi="宋体"/>
          <w:bCs/>
          <w:sz w:val="24"/>
          <w:szCs w:val="32"/>
        </w:rPr>
      </w:pPr>
      <w:r w:rsidRPr="000149F4">
        <w:rPr>
          <w:rFonts w:ascii="宋体" w:eastAsia="宋体" w:hAnsi="宋体"/>
          <w:bCs/>
          <w:sz w:val="24"/>
          <w:szCs w:val="32"/>
        </w:rPr>
        <w:t xml:space="preserve"> 表示有选择，在一定条件下可以这样做的，采用“可”。</w:t>
      </w:r>
    </w:p>
    <w:p w14:paraId="7CBC044F" w14:textId="6827ACE7" w:rsidR="00A62353" w:rsidRPr="00F142ED" w:rsidRDefault="00A62353">
      <w:pPr>
        <w:widowControl/>
        <w:jc w:val="left"/>
      </w:pPr>
      <w:r w:rsidRPr="00F142ED">
        <w:br w:type="page"/>
      </w:r>
    </w:p>
    <w:p w14:paraId="01D910B2" w14:textId="77777777" w:rsidR="00A62353" w:rsidRPr="00AE1A5D" w:rsidRDefault="00A62353" w:rsidP="00AE1A5D">
      <w:pPr>
        <w:spacing w:after="240"/>
        <w:jc w:val="center"/>
        <w:outlineLvl w:val="0"/>
        <w:rPr>
          <w:rFonts w:ascii="黑体" w:eastAsia="黑体" w:hAnsi="黑体" w:cs="Times New Roman"/>
          <w:bCs/>
          <w:kern w:val="0"/>
          <w:sz w:val="36"/>
          <w:szCs w:val="32"/>
        </w:rPr>
      </w:pPr>
      <w:bookmarkStart w:id="86" w:name="_Toc466476548"/>
      <w:bookmarkStart w:id="87" w:name="_Toc485907914"/>
      <w:bookmarkStart w:id="88" w:name="_Toc485909190"/>
      <w:bookmarkStart w:id="89" w:name="_Toc7363666"/>
      <w:bookmarkStart w:id="90" w:name="_Toc7363740"/>
      <w:bookmarkStart w:id="91" w:name="_Toc111044445"/>
      <w:r w:rsidRPr="00AE1A5D">
        <w:rPr>
          <w:rFonts w:ascii="黑体" w:eastAsia="黑体" w:hAnsi="黑体" w:cs="Times New Roman" w:hint="eastAsia"/>
          <w:bCs/>
          <w:kern w:val="0"/>
          <w:sz w:val="36"/>
          <w:szCs w:val="32"/>
        </w:rPr>
        <w:lastRenderedPageBreak/>
        <w:t>引用</w:t>
      </w:r>
      <w:r w:rsidRPr="00AE1A5D">
        <w:rPr>
          <w:rFonts w:ascii="黑体" w:eastAsia="黑体" w:hAnsi="黑体" w:cs="Times New Roman"/>
          <w:bCs/>
          <w:kern w:val="0"/>
          <w:sz w:val="36"/>
          <w:szCs w:val="32"/>
        </w:rPr>
        <w:t>标准名录</w:t>
      </w:r>
      <w:bookmarkEnd w:id="86"/>
      <w:bookmarkEnd w:id="87"/>
      <w:bookmarkEnd w:id="88"/>
      <w:bookmarkEnd w:id="89"/>
      <w:bookmarkEnd w:id="90"/>
      <w:bookmarkEnd w:id="91"/>
    </w:p>
    <w:p w14:paraId="5A8C4143" w14:textId="77777777" w:rsidR="00F13BF3" w:rsidRPr="00F13BF3" w:rsidRDefault="00F13BF3" w:rsidP="00F13BF3">
      <w:pPr>
        <w:widowControl/>
        <w:tabs>
          <w:tab w:val="left" w:pos="312"/>
        </w:tabs>
        <w:adjustRightInd w:val="0"/>
        <w:snapToGrid w:val="0"/>
        <w:spacing w:line="360" w:lineRule="auto"/>
        <w:ind w:firstLineChars="200" w:firstLine="480"/>
        <w:jc w:val="left"/>
        <w:rPr>
          <w:rFonts w:ascii="宋体" w:eastAsia="宋体" w:hAnsi="宋体" w:cs="微软雅黑"/>
          <w:bCs/>
          <w:sz w:val="24"/>
          <w:szCs w:val="24"/>
        </w:rPr>
      </w:pPr>
      <w:r w:rsidRPr="00F13BF3">
        <w:rPr>
          <w:rFonts w:ascii="宋体" w:eastAsia="宋体" w:hAnsi="宋体" w:cs="微软雅黑" w:hint="eastAsia"/>
          <w:bCs/>
          <w:sz w:val="24"/>
          <w:szCs w:val="24"/>
        </w:rPr>
        <w:t>本标准引用下列标准。其中，注日期的，仅对该日期对应的版本适用本标准；不注日期的，其最新版适用于本标准。</w:t>
      </w:r>
    </w:p>
    <w:p w14:paraId="51B0885F"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sz w:val="24"/>
          <w:szCs w:val="21"/>
        </w:rPr>
        <w:t>《</w:t>
      </w:r>
      <w:r w:rsidRPr="00F13BF3">
        <w:rPr>
          <w:rFonts w:ascii="Times New Roman" w:eastAsia="宋体" w:hAnsi="Times New Roman" w:cs="Times New Roman" w:hint="eastAsia"/>
          <w:sz w:val="24"/>
          <w:szCs w:val="21"/>
        </w:rPr>
        <w:t>建筑采光设计标准</w:t>
      </w:r>
      <w:r w:rsidRPr="00F13BF3">
        <w:rPr>
          <w:rFonts w:ascii="Times New Roman" w:eastAsia="宋体" w:hAnsi="Times New Roman" w:cs="Times New Roman"/>
          <w:sz w:val="24"/>
          <w:szCs w:val="21"/>
        </w:rPr>
        <w:t>》</w:t>
      </w:r>
      <w:r w:rsidRPr="00F13BF3">
        <w:rPr>
          <w:rFonts w:ascii="Times New Roman" w:eastAsia="宋体" w:hAnsi="Times New Roman" w:cs="Times New Roman"/>
          <w:sz w:val="24"/>
          <w:szCs w:val="21"/>
        </w:rPr>
        <w:t>GB 50033</w:t>
      </w:r>
    </w:p>
    <w:p w14:paraId="7C6C86F7"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sz w:val="24"/>
          <w:szCs w:val="21"/>
        </w:rPr>
        <w:t>《</w:t>
      </w:r>
      <w:r w:rsidRPr="00F13BF3">
        <w:rPr>
          <w:rFonts w:ascii="Times New Roman" w:eastAsia="宋体" w:hAnsi="Times New Roman" w:cs="Times New Roman" w:hint="eastAsia"/>
          <w:sz w:val="24"/>
          <w:szCs w:val="21"/>
        </w:rPr>
        <w:t>建筑照明设计标准</w:t>
      </w:r>
      <w:r w:rsidRPr="00F13BF3">
        <w:rPr>
          <w:rFonts w:ascii="Times New Roman" w:eastAsia="宋体" w:hAnsi="Times New Roman" w:cs="Times New Roman"/>
          <w:sz w:val="24"/>
          <w:szCs w:val="21"/>
        </w:rPr>
        <w:t>》</w:t>
      </w:r>
      <w:r w:rsidRPr="00F13BF3">
        <w:rPr>
          <w:rFonts w:ascii="Times New Roman" w:eastAsia="宋体" w:hAnsi="Times New Roman" w:cs="Times New Roman"/>
          <w:sz w:val="24"/>
          <w:szCs w:val="21"/>
        </w:rPr>
        <w:t>GB 50034</w:t>
      </w:r>
    </w:p>
    <w:p w14:paraId="6A82A57E"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sz w:val="24"/>
          <w:szCs w:val="21"/>
        </w:rPr>
        <w:t>《老年人居住建筑设计规范》</w:t>
      </w:r>
      <w:r w:rsidRPr="00F13BF3">
        <w:rPr>
          <w:rFonts w:ascii="Times New Roman" w:eastAsia="宋体" w:hAnsi="Times New Roman" w:cs="Times New Roman"/>
          <w:sz w:val="24"/>
          <w:szCs w:val="21"/>
        </w:rPr>
        <w:t>GB50340</w:t>
      </w:r>
    </w:p>
    <w:p w14:paraId="3113C50A"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hint="eastAsia"/>
          <w:sz w:val="24"/>
          <w:szCs w:val="21"/>
        </w:rPr>
        <w:t>《养老设施建筑设计要求规范》</w:t>
      </w:r>
      <w:r w:rsidRPr="00F13BF3">
        <w:rPr>
          <w:rFonts w:ascii="Times New Roman" w:eastAsia="宋体" w:hAnsi="Times New Roman" w:cs="Times New Roman"/>
          <w:sz w:val="24"/>
          <w:szCs w:val="21"/>
        </w:rPr>
        <w:t>GB</w:t>
      </w:r>
      <w:r w:rsidRPr="00F13BF3">
        <w:rPr>
          <w:rFonts w:ascii="Times New Roman" w:eastAsia="宋体" w:hAnsi="Times New Roman" w:cs="Times New Roman" w:hint="eastAsia"/>
          <w:sz w:val="24"/>
          <w:szCs w:val="21"/>
        </w:rPr>
        <w:t xml:space="preserve"> </w:t>
      </w:r>
      <w:r w:rsidRPr="00F13BF3">
        <w:rPr>
          <w:rFonts w:ascii="Times New Roman" w:eastAsia="宋体" w:hAnsi="Times New Roman" w:cs="Times New Roman"/>
          <w:sz w:val="24"/>
          <w:szCs w:val="21"/>
        </w:rPr>
        <w:t>50867</w:t>
      </w:r>
    </w:p>
    <w:p w14:paraId="5E7AEA8C"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hint="eastAsia"/>
          <w:sz w:val="24"/>
          <w:szCs w:val="21"/>
        </w:rPr>
        <w:t>《建筑环境通用规范》</w:t>
      </w:r>
      <w:r w:rsidRPr="00F13BF3">
        <w:rPr>
          <w:rFonts w:ascii="Times New Roman" w:eastAsia="宋体" w:hAnsi="Times New Roman" w:cs="Times New Roman"/>
          <w:sz w:val="24"/>
          <w:szCs w:val="21"/>
        </w:rPr>
        <w:t>GB55016</w:t>
      </w:r>
    </w:p>
    <w:p w14:paraId="2C84D580"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hint="eastAsia"/>
          <w:sz w:val="24"/>
          <w:szCs w:val="21"/>
        </w:rPr>
        <w:t>《</w:t>
      </w:r>
      <w:r w:rsidRPr="00F13BF3">
        <w:rPr>
          <w:rFonts w:ascii="Times New Roman" w:eastAsia="宋体" w:hAnsi="Times New Roman" w:cs="Times New Roman"/>
          <w:sz w:val="24"/>
          <w:szCs w:val="21"/>
        </w:rPr>
        <w:t>室内照明用</w:t>
      </w:r>
      <w:r w:rsidRPr="00F13BF3">
        <w:rPr>
          <w:rFonts w:ascii="Times New Roman" w:eastAsia="宋体" w:hAnsi="Times New Roman" w:cs="Times New Roman"/>
          <w:sz w:val="24"/>
          <w:szCs w:val="21"/>
        </w:rPr>
        <w:t>LED</w:t>
      </w:r>
      <w:r w:rsidRPr="00F13BF3">
        <w:rPr>
          <w:rFonts w:ascii="Times New Roman" w:eastAsia="宋体" w:hAnsi="Times New Roman" w:cs="Times New Roman"/>
          <w:sz w:val="24"/>
          <w:szCs w:val="21"/>
        </w:rPr>
        <w:t>产品能效限定值及能效等级</w:t>
      </w:r>
      <w:r w:rsidRPr="00F13BF3">
        <w:rPr>
          <w:rFonts w:ascii="Times New Roman" w:eastAsia="宋体" w:hAnsi="Times New Roman" w:cs="Times New Roman" w:hint="eastAsia"/>
          <w:sz w:val="24"/>
          <w:szCs w:val="21"/>
        </w:rPr>
        <w:t>》</w:t>
      </w:r>
      <w:r w:rsidRPr="00F13BF3">
        <w:rPr>
          <w:rFonts w:ascii="Times New Roman" w:eastAsia="宋体" w:hAnsi="Times New Roman" w:cs="Times New Roman"/>
          <w:sz w:val="24"/>
          <w:szCs w:val="21"/>
        </w:rPr>
        <w:t>GB 30255</w:t>
      </w:r>
    </w:p>
    <w:p w14:paraId="7EFF64C4"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hint="eastAsia"/>
          <w:sz w:val="24"/>
          <w:szCs w:val="21"/>
        </w:rPr>
        <w:t>《</w:t>
      </w:r>
      <w:r w:rsidRPr="00F13BF3">
        <w:rPr>
          <w:rFonts w:ascii="Times New Roman" w:eastAsia="宋体" w:hAnsi="Times New Roman" w:cs="Times New Roman"/>
          <w:sz w:val="24"/>
          <w:szCs w:val="21"/>
        </w:rPr>
        <w:t>室外照明干扰光限制规范》</w:t>
      </w:r>
      <w:r w:rsidRPr="00F13BF3">
        <w:rPr>
          <w:rFonts w:ascii="Times New Roman" w:eastAsia="宋体" w:hAnsi="Times New Roman" w:cs="Times New Roman"/>
          <w:sz w:val="24"/>
          <w:szCs w:val="21"/>
        </w:rPr>
        <w:t>GB</w:t>
      </w:r>
      <w:r w:rsidRPr="00F13BF3">
        <w:rPr>
          <w:rFonts w:ascii="Times New Roman" w:eastAsia="宋体" w:hAnsi="Times New Roman" w:cs="Times New Roman" w:hint="eastAsia"/>
          <w:sz w:val="24"/>
          <w:szCs w:val="21"/>
        </w:rPr>
        <w:t>/</w:t>
      </w:r>
      <w:r w:rsidRPr="00F13BF3">
        <w:rPr>
          <w:rFonts w:ascii="Times New Roman" w:eastAsia="宋体" w:hAnsi="Times New Roman" w:cs="Times New Roman"/>
          <w:sz w:val="24"/>
          <w:szCs w:val="21"/>
        </w:rPr>
        <w:t>T 35626</w:t>
      </w:r>
    </w:p>
    <w:p w14:paraId="26C9A82B"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hint="eastAsia"/>
          <w:sz w:val="24"/>
          <w:szCs w:val="21"/>
        </w:rPr>
        <w:t>《</w:t>
      </w:r>
      <w:r w:rsidRPr="00F13BF3">
        <w:rPr>
          <w:rFonts w:ascii="Times New Roman" w:eastAsia="宋体" w:hAnsi="Times New Roman" w:cs="Times New Roman"/>
          <w:sz w:val="24"/>
          <w:szCs w:val="21"/>
        </w:rPr>
        <w:t>普通照明用</w:t>
      </w:r>
      <w:r w:rsidRPr="00F13BF3">
        <w:rPr>
          <w:rFonts w:ascii="Times New Roman" w:eastAsia="宋体" w:hAnsi="Times New Roman" w:cs="Times New Roman"/>
          <w:sz w:val="24"/>
          <w:szCs w:val="21"/>
        </w:rPr>
        <w:t>LED</w:t>
      </w:r>
      <w:r w:rsidRPr="00F13BF3">
        <w:rPr>
          <w:rFonts w:ascii="Times New Roman" w:eastAsia="宋体" w:hAnsi="Times New Roman" w:cs="Times New Roman"/>
          <w:sz w:val="24"/>
          <w:szCs w:val="21"/>
        </w:rPr>
        <w:t>平板灯能效限定值及能效等级</w:t>
      </w:r>
      <w:r w:rsidRPr="00F13BF3">
        <w:rPr>
          <w:rFonts w:ascii="Times New Roman" w:eastAsia="宋体" w:hAnsi="Times New Roman" w:cs="Times New Roman" w:hint="eastAsia"/>
          <w:sz w:val="24"/>
          <w:szCs w:val="21"/>
        </w:rPr>
        <w:t>》</w:t>
      </w:r>
      <w:r w:rsidRPr="00F13BF3">
        <w:rPr>
          <w:rFonts w:ascii="Times New Roman" w:eastAsia="宋体" w:hAnsi="Times New Roman" w:cs="Times New Roman"/>
          <w:sz w:val="24"/>
          <w:szCs w:val="21"/>
        </w:rPr>
        <w:t>GB 38450</w:t>
      </w:r>
    </w:p>
    <w:p w14:paraId="214541EE" w14:textId="77777777"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sz w:val="24"/>
          <w:szCs w:val="21"/>
        </w:rPr>
        <w:t>《儿童青少年学习用品近视防控卫生要求》</w:t>
      </w:r>
      <w:r w:rsidRPr="00F13BF3">
        <w:rPr>
          <w:rFonts w:ascii="Times New Roman" w:eastAsia="宋体" w:hAnsi="Times New Roman" w:cs="Times New Roman"/>
          <w:sz w:val="24"/>
          <w:szCs w:val="21"/>
        </w:rPr>
        <w:t>GB 40070-2021</w:t>
      </w:r>
    </w:p>
    <w:p w14:paraId="3AEF9E59" w14:textId="6D1BD04D" w:rsidR="00F13BF3" w:rsidRPr="00F13BF3" w:rsidRDefault="00F13BF3" w:rsidP="00F13BF3">
      <w:pPr>
        <w:spacing w:line="400" w:lineRule="exact"/>
        <w:ind w:firstLineChars="200" w:firstLine="480"/>
        <w:jc w:val="left"/>
        <w:rPr>
          <w:rFonts w:ascii="Times New Roman" w:eastAsia="宋体" w:hAnsi="Times New Roman" w:cs="Times New Roman"/>
          <w:sz w:val="24"/>
          <w:szCs w:val="21"/>
        </w:rPr>
      </w:pPr>
      <w:r w:rsidRPr="00F13BF3">
        <w:rPr>
          <w:rFonts w:ascii="Times New Roman" w:eastAsia="宋体" w:hAnsi="Times New Roman" w:cs="Times New Roman" w:hint="eastAsia"/>
          <w:sz w:val="24"/>
          <w:szCs w:val="21"/>
        </w:rPr>
        <w:t>《老年人照料设施建筑设计标准》</w:t>
      </w:r>
      <w:r w:rsidRPr="00F13BF3">
        <w:rPr>
          <w:rFonts w:ascii="Times New Roman" w:eastAsia="宋体" w:hAnsi="Times New Roman" w:cs="Times New Roman"/>
          <w:sz w:val="24"/>
          <w:szCs w:val="21"/>
        </w:rPr>
        <w:t>JGJ</w:t>
      </w:r>
      <w:r w:rsidRPr="00F13BF3">
        <w:rPr>
          <w:rFonts w:ascii="Times New Roman" w:eastAsia="宋体" w:hAnsi="Times New Roman" w:cs="Times New Roman" w:hint="eastAsia"/>
          <w:sz w:val="24"/>
          <w:szCs w:val="21"/>
        </w:rPr>
        <w:t xml:space="preserve"> </w:t>
      </w:r>
      <w:r w:rsidRPr="00F13BF3">
        <w:rPr>
          <w:rFonts w:ascii="Times New Roman" w:eastAsia="宋体" w:hAnsi="Times New Roman" w:cs="Times New Roman"/>
          <w:sz w:val="24"/>
          <w:szCs w:val="21"/>
        </w:rPr>
        <w:t>450</w:t>
      </w:r>
    </w:p>
    <w:p w14:paraId="1AAEA9D1" w14:textId="77777777" w:rsidR="00F13BF3" w:rsidRPr="00F13BF3" w:rsidRDefault="00F13BF3" w:rsidP="00F13BF3">
      <w:pPr>
        <w:spacing w:line="400" w:lineRule="exact"/>
        <w:jc w:val="left"/>
        <w:rPr>
          <w:rFonts w:ascii="Times New Roman" w:eastAsia="宋体" w:hAnsi="Times New Roman" w:cs="Times New Roman"/>
          <w:sz w:val="24"/>
          <w:szCs w:val="21"/>
        </w:rPr>
      </w:pPr>
    </w:p>
    <w:p w14:paraId="09D81AC6" w14:textId="4287CD22" w:rsidR="00E14AEA" w:rsidRPr="00F142ED" w:rsidRDefault="00E14AEA">
      <w:pPr>
        <w:widowControl/>
        <w:jc w:val="left"/>
        <w:rPr>
          <w:rFonts w:ascii="Times New Roman" w:eastAsia="宋体" w:hAnsi="Times New Roman" w:cs="Times New Roman"/>
          <w:sz w:val="24"/>
          <w:szCs w:val="21"/>
        </w:rPr>
      </w:pPr>
      <w:r w:rsidRPr="00F142ED">
        <w:rPr>
          <w:rFonts w:ascii="Times New Roman" w:eastAsia="宋体" w:hAnsi="Times New Roman" w:cs="Times New Roman"/>
          <w:sz w:val="24"/>
          <w:szCs w:val="21"/>
        </w:rPr>
        <w:br w:type="page"/>
      </w:r>
    </w:p>
    <w:p w14:paraId="322D57FC" w14:textId="77777777" w:rsidR="00511BA6" w:rsidRDefault="00511BA6" w:rsidP="00511BA6">
      <w:pPr>
        <w:spacing w:line="360" w:lineRule="auto"/>
        <w:rPr>
          <w:b/>
          <w:sz w:val="28"/>
          <w:szCs w:val="28"/>
        </w:rPr>
      </w:pPr>
    </w:p>
    <w:p w14:paraId="10952CC6" w14:textId="77777777" w:rsidR="00511BA6" w:rsidRDefault="00511BA6" w:rsidP="00511BA6">
      <w:pPr>
        <w:spacing w:line="360" w:lineRule="auto"/>
        <w:rPr>
          <w:b/>
          <w:sz w:val="28"/>
          <w:szCs w:val="28"/>
        </w:rPr>
      </w:pPr>
    </w:p>
    <w:p w14:paraId="45E373AF" w14:textId="77777777" w:rsidR="00511BA6" w:rsidRPr="00511BA6" w:rsidRDefault="00511BA6" w:rsidP="00511BA6">
      <w:pPr>
        <w:spacing w:line="360" w:lineRule="auto"/>
        <w:ind w:firstLineChars="200" w:firstLine="720"/>
        <w:jc w:val="center"/>
        <w:rPr>
          <w:rFonts w:ascii="Times New Roman" w:eastAsia="宋体" w:hAnsi="Times New Roman" w:cs="Times New Roman"/>
          <w:kern w:val="0"/>
          <w:sz w:val="36"/>
          <w:szCs w:val="36"/>
        </w:rPr>
      </w:pPr>
      <w:r w:rsidRPr="00511BA6">
        <w:rPr>
          <w:rFonts w:ascii="Times New Roman" w:eastAsia="宋体" w:hAnsi="Times New Roman" w:cs="Times New Roman"/>
          <w:kern w:val="0"/>
          <w:sz w:val="36"/>
          <w:szCs w:val="36"/>
        </w:rPr>
        <w:t>中国工程建设标准化协会标准</w:t>
      </w:r>
    </w:p>
    <w:p w14:paraId="41D9CC8D" w14:textId="77777777" w:rsidR="00511BA6" w:rsidRPr="000A3DFC" w:rsidRDefault="00511BA6" w:rsidP="00511BA6">
      <w:pPr>
        <w:jc w:val="center"/>
        <w:rPr>
          <w:rFonts w:ascii="黑体" w:eastAsia="黑体"/>
          <w:b/>
          <w:sz w:val="32"/>
          <w:szCs w:val="32"/>
        </w:rPr>
      </w:pPr>
    </w:p>
    <w:p w14:paraId="5B891E1B" w14:textId="77777777" w:rsidR="00511BA6" w:rsidRPr="004827F4" w:rsidRDefault="00511BA6" w:rsidP="00511BA6">
      <w:pPr>
        <w:spacing w:line="360" w:lineRule="auto"/>
        <w:jc w:val="center"/>
        <w:rPr>
          <w:b/>
          <w:sz w:val="28"/>
          <w:szCs w:val="28"/>
        </w:rPr>
      </w:pPr>
    </w:p>
    <w:p w14:paraId="3654C654" w14:textId="77777777" w:rsidR="00511BA6" w:rsidRPr="004827F4" w:rsidRDefault="00511BA6" w:rsidP="00511BA6">
      <w:pPr>
        <w:spacing w:line="360" w:lineRule="auto"/>
        <w:jc w:val="center"/>
        <w:rPr>
          <w:b/>
          <w:sz w:val="28"/>
          <w:szCs w:val="28"/>
        </w:rPr>
      </w:pPr>
    </w:p>
    <w:p w14:paraId="48A9F257" w14:textId="1D5AFF05" w:rsidR="00E14AEA" w:rsidRPr="00511BA6" w:rsidRDefault="00E14AEA" w:rsidP="00E14AEA">
      <w:pPr>
        <w:spacing w:line="360" w:lineRule="auto"/>
        <w:jc w:val="center"/>
        <w:rPr>
          <w:rFonts w:ascii="Times New Roman" w:eastAsia="宋体" w:hAnsi="Times New Roman" w:cs="Times New Roman"/>
          <w:b/>
          <w:kern w:val="0"/>
          <w:sz w:val="48"/>
          <w:szCs w:val="48"/>
        </w:rPr>
      </w:pPr>
      <w:r w:rsidRPr="00511BA6">
        <w:rPr>
          <w:rFonts w:ascii="Times New Roman" w:eastAsia="宋体" w:hAnsi="Times New Roman" w:cs="Times New Roman" w:hint="eastAsia"/>
          <w:b/>
          <w:kern w:val="0"/>
          <w:sz w:val="48"/>
          <w:szCs w:val="48"/>
        </w:rPr>
        <w:t>健康照明设计标准</w:t>
      </w:r>
    </w:p>
    <w:p w14:paraId="3AC2C61A" w14:textId="77777777" w:rsidR="00E14AEA" w:rsidRPr="00F142ED" w:rsidRDefault="00E14AEA" w:rsidP="00E14AEA">
      <w:pPr>
        <w:spacing w:line="360" w:lineRule="auto"/>
        <w:jc w:val="center"/>
        <w:rPr>
          <w:b/>
          <w:sz w:val="48"/>
          <w:szCs w:val="48"/>
        </w:rPr>
      </w:pPr>
    </w:p>
    <w:p w14:paraId="5D36ACC2" w14:textId="3D2B9CE7" w:rsidR="00E14AEA" w:rsidRPr="00511BA6" w:rsidRDefault="00E14AEA" w:rsidP="00511BA6">
      <w:pPr>
        <w:spacing w:line="360" w:lineRule="auto"/>
        <w:jc w:val="center"/>
        <w:rPr>
          <w:rFonts w:ascii="Times New Roman" w:eastAsia="宋体" w:hAnsi="Times New Roman" w:cs="Times New Roman"/>
          <w:b/>
          <w:kern w:val="0"/>
          <w:sz w:val="32"/>
          <w:szCs w:val="32"/>
        </w:rPr>
      </w:pPr>
      <w:bookmarkStart w:id="92" w:name="_Toc498676525"/>
      <w:bookmarkStart w:id="93" w:name="_Toc498676744"/>
      <w:bookmarkStart w:id="94" w:name="_Toc498677134"/>
      <w:bookmarkStart w:id="95" w:name="_Toc498680749"/>
      <w:bookmarkStart w:id="96" w:name="_Toc508020636"/>
      <w:bookmarkStart w:id="97" w:name="_Toc532309496"/>
      <w:bookmarkStart w:id="98" w:name="_Toc532370975"/>
      <w:bookmarkStart w:id="99" w:name="_Toc532372085"/>
      <w:bookmarkStart w:id="100" w:name="_Toc7194356"/>
      <w:bookmarkStart w:id="101" w:name="_Toc7363667"/>
      <w:bookmarkStart w:id="102" w:name="_Toc7363741"/>
      <w:bookmarkStart w:id="103" w:name="_Toc102822877"/>
      <w:bookmarkStart w:id="104" w:name="_Toc107914829"/>
      <w:r w:rsidRPr="00511BA6">
        <w:rPr>
          <w:rFonts w:ascii="Times New Roman" w:eastAsia="宋体" w:hAnsi="Times New Roman" w:cs="Times New Roman"/>
          <w:b/>
          <w:kern w:val="0"/>
          <w:sz w:val="32"/>
          <w:szCs w:val="32"/>
        </w:rPr>
        <w:t>CECS×</w:t>
      </w:r>
      <w:r w:rsidRPr="00511BA6">
        <w:rPr>
          <w:rFonts w:ascii="Times New Roman" w:eastAsia="宋体" w:hAnsi="Times New Roman" w:cs="Times New Roman"/>
          <w:b/>
          <w:kern w:val="0"/>
          <w:sz w:val="32"/>
          <w:szCs w:val="32"/>
        </w:rPr>
        <w:t>：</w:t>
      </w:r>
      <w:r w:rsidRPr="00511BA6">
        <w:rPr>
          <w:rFonts w:ascii="Times New Roman" w:eastAsia="宋体" w:hAnsi="Times New Roman" w:cs="Times New Roman"/>
          <w:b/>
          <w:kern w:val="0"/>
          <w:sz w:val="32"/>
          <w:szCs w:val="32"/>
        </w:rPr>
        <w:t>20</w:t>
      </w:r>
      <w:r w:rsidR="00085C14" w:rsidRPr="00511BA6">
        <w:rPr>
          <w:rFonts w:ascii="Times New Roman" w:eastAsia="宋体" w:hAnsi="Times New Roman" w:cs="Times New Roman"/>
          <w:b/>
          <w:kern w:val="0"/>
          <w:sz w:val="32"/>
          <w:szCs w:val="32"/>
        </w:rPr>
        <w:t>2</w:t>
      </w:r>
      <w:r w:rsidRPr="00511BA6">
        <w:rPr>
          <w:rFonts w:ascii="Times New Roman" w:eastAsia="宋体" w:hAnsi="Times New Roman" w:cs="Times New Roman"/>
          <w:b/>
          <w:kern w:val="0"/>
          <w:sz w:val="32"/>
          <w:szCs w:val="32"/>
        </w:rPr>
        <w:t>×</w:t>
      </w:r>
      <w:bookmarkEnd w:id="92"/>
      <w:bookmarkEnd w:id="93"/>
      <w:bookmarkEnd w:id="94"/>
      <w:bookmarkEnd w:id="95"/>
      <w:bookmarkEnd w:id="96"/>
      <w:bookmarkEnd w:id="97"/>
      <w:bookmarkEnd w:id="98"/>
      <w:bookmarkEnd w:id="99"/>
      <w:bookmarkEnd w:id="100"/>
      <w:bookmarkEnd w:id="101"/>
      <w:bookmarkEnd w:id="102"/>
      <w:bookmarkEnd w:id="103"/>
      <w:bookmarkEnd w:id="104"/>
    </w:p>
    <w:p w14:paraId="158E7C19" w14:textId="77777777" w:rsidR="00E14AEA" w:rsidRPr="00F142ED" w:rsidRDefault="00E14AEA" w:rsidP="00E14AEA">
      <w:pPr>
        <w:rPr>
          <w:sz w:val="44"/>
          <w:szCs w:val="44"/>
        </w:rPr>
      </w:pPr>
    </w:p>
    <w:p w14:paraId="163B9AF5" w14:textId="77777777" w:rsidR="00E14AEA" w:rsidRPr="00511BA6" w:rsidRDefault="00E14AEA" w:rsidP="00511BA6">
      <w:pPr>
        <w:spacing w:line="360" w:lineRule="auto"/>
        <w:jc w:val="center"/>
        <w:rPr>
          <w:rFonts w:ascii="Times New Roman" w:eastAsia="宋体" w:hAnsi="Times New Roman" w:cs="Times New Roman"/>
          <w:b/>
          <w:kern w:val="0"/>
          <w:sz w:val="44"/>
          <w:szCs w:val="44"/>
        </w:rPr>
      </w:pPr>
      <w:bookmarkStart w:id="105" w:name="_Toc498676526"/>
      <w:bookmarkStart w:id="106" w:name="_Toc498677135"/>
      <w:bookmarkStart w:id="107" w:name="_Toc532372086"/>
      <w:bookmarkStart w:id="108" w:name="_Toc7194357"/>
      <w:bookmarkStart w:id="109" w:name="_Toc7363668"/>
      <w:bookmarkStart w:id="110" w:name="_Toc7363742"/>
      <w:bookmarkStart w:id="111" w:name="_Toc102822878"/>
      <w:r w:rsidRPr="00511BA6">
        <w:rPr>
          <w:rFonts w:ascii="Times New Roman" w:eastAsia="宋体" w:hAnsi="Times New Roman" w:cs="Times New Roman" w:hint="eastAsia"/>
          <w:b/>
          <w:kern w:val="0"/>
          <w:sz w:val="44"/>
          <w:szCs w:val="44"/>
        </w:rPr>
        <w:t>条文说明</w:t>
      </w:r>
      <w:bookmarkEnd w:id="105"/>
      <w:bookmarkEnd w:id="106"/>
      <w:bookmarkEnd w:id="107"/>
      <w:bookmarkEnd w:id="108"/>
      <w:bookmarkEnd w:id="109"/>
      <w:bookmarkEnd w:id="110"/>
      <w:bookmarkEnd w:id="111"/>
    </w:p>
    <w:p w14:paraId="07B4749C" w14:textId="77777777" w:rsidR="00E14AEA" w:rsidRPr="00F142ED" w:rsidRDefault="00E14AEA" w:rsidP="00E14AEA">
      <w:pPr>
        <w:spacing w:line="360" w:lineRule="auto"/>
        <w:jc w:val="center"/>
        <w:rPr>
          <w:b/>
          <w:sz w:val="28"/>
          <w:szCs w:val="28"/>
        </w:rPr>
      </w:pPr>
    </w:p>
    <w:p w14:paraId="30EA42B7" w14:textId="77777777" w:rsidR="00E14AEA" w:rsidRPr="00F142ED" w:rsidRDefault="00E14AEA" w:rsidP="00E14AEA">
      <w:pPr>
        <w:spacing w:line="360" w:lineRule="auto"/>
        <w:jc w:val="center"/>
        <w:rPr>
          <w:b/>
          <w:sz w:val="28"/>
          <w:szCs w:val="28"/>
        </w:rPr>
      </w:pPr>
    </w:p>
    <w:p w14:paraId="260E293E" w14:textId="77777777" w:rsidR="00E14AEA" w:rsidRPr="00F142ED" w:rsidRDefault="00E14AEA" w:rsidP="00E14AEA">
      <w:pPr>
        <w:spacing w:line="360" w:lineRule="auto"/>
        <w:jc w:val="center"/>
        <w:rPr>
          <w:b/>
          <w:sz w:val="28"/>
          <w:szCs w:val="28"/>
        </w:rPr>
      </w:pPr>
    </w:p>
    <w:p w14:paraId="0851034C" w14:textId="77777777" w:rsidR="00E14AEA" w:rsidRPr="00F142ED" w:rsidRDefault="00E14AEA" w:rsidP="00E14AEA">
      <w:pPr>
        <w:spacing w:line="360" w:lineRule="auto"/>
        <w:jc w:val="center"/>
        <w:rPr>
          <w:b/>
          <w:sz w:val="28"/>
          <w:szCs w:val="28"/>
        </w:rPr>
      </w:pPr>
    </w:p>
    <w:p w14:paraId="26F830EF" w14:textId="77777777" w:rsidR="00E14AEA" w:rsidRPr="00F142ED" w:rsidRDefault="00E14AEA" w:rsidP="00E14AEA">
      <w:pPr>
        <w:spacing w:line="360" w:lineRule="auto"/>
        <w:jc w:val="center"/>
        <w:rPr>
          <w:b/>
          <w:sz w:val="28"/>
          <w:szCs w:val="28"/>
        </w:rPr>
      </w:pPr>
    </w:p>
    <w:p w14:paraId="1A7A0EC1" w14:textId="77777777" w:rsidR="00E14AEA" w:rsidRPr="00F142ED" w:rsidRDefault="00E14AEA" w:rsidP="00E14AEA">
      <w:pPr>
        <w:spacing w:line="360" w:lineRule="auto"/>
        <w:jc w:val="center"/>
        <w:rPr>
          <w:b/>
          <w:sz w:val="28"/>
          <w:szCs w:val="28"/>
        </w:rPr>
      </w:pPr>
    </w:p>
    <w:p w14:paraId="5794B1FE" w14:textId="77777777" w:rsidR="00E14AEA" w:rsidRPr="00F142ED" w:rsidRDefault="00E14AEA" w:rsidP="00E14AEA">
      <w:pPr>
        <w:spacing w:line="360" w:lineRule="auto"/>
        <w:jc w:val="center"/>
        <w:rPr>
          <w:b/>
          <w:sz w:val="28"/>
          <w:szCs w:val="28"/>
        </w:rPr>
      </w:pPr>
    </w:p>
    <w:p w14:paraId="7E7D39BB" w14:textId="77777777" w:rsidR="00E14AEA" w:rsidRPr="00F142ED" w:rsidRDefault="00E14AEA" w:rsidP="00E14AEA">
      <w:pPr>
        <w:spacing w:line="360" w:lineRule="auto"/>
        <w:jc w:val="center"/>
        <w:rPr>
          <w:b/>
          <w:sz w:val="28"/>
          <w:szCs w:val="28"/>
        </w:rPr>
      </w:pPr>
    </w:p>
    <w:p w14:paraId="251CC0AF" w14:textId="1BF60F68" w:rsidR="00511BA6" w:rsidRDefault="00511BA6" w:rsidP="00E14AEA">
      <w:pPr>
        <w:spacing w:line="360" w:lineRule="auto"/>
        <w:jc w:val="center"/>
        <w:rPr>
          <w:b/>
          <w:sz w:val="28"/>
          <w:szCs w:val="28"/>
        </w:rPr>
      </w:pPr>
    </w:p>
    <w:p w14:paraId="49B9CEEA" w14:textId="77777777" w:rsidR="00511BA6" w:rsidRDefault="00511BA6">
      <w:pPr>
        <w:widowControl/>
        <w:jc w:val="left"/>
        <w:rPr>
          <w:b/>
          <w:sz w:val="28"/>
          <w:szCs w:val="28"/>
        </w:rPr>
      </w:pPr>
      <w:r>
        <w:rPr>
          <w:b/>
          <w:sz w:val="28"/>
          <w:szCs w:val="28"/>
        </w:rPr>
        <w:br w:type="page"/>
      </w:r>
    </w:p>
    <w:p w14:paraId="7C3AAC93" w14:textId="77777777" w:rsidR="00511BA6" w:rsidRPr="00511BA6" w:rsidRDefault="00511BA6" w:rsidP="00511BA6">
      <w:pPr>
        <w:widowControl/>
        <w:jc w:val="center"/>
        <w:rPr>
          <w:rFonts w:ascii="宋体" w:eastAsia="宋体" w:hAnsi="宋体" w:cs="Times New Roman"/>
          <w:b/>
          <w:kern w:val="0"/>
          <w:sz w:val="32"/>
          <w:szCs w:val="32"/>
        </w:rPr>
      </w:pPr>
      <w:r w:rsidRPr="00511BA6">
        <w:rPr>
          <w:rFonts w:ascii="宋体" w:eastAsia="宋体" w:hAnsi="宋体" w:cs="Times New Roman" w:hint="eastAsia"/>
          <w:b/>
          <w:kern w:val="0"/>
          <w:sz w:val="32"/>
          <w:szCs w:val="32"/>
        </w:rPr>
        <w:lastRenderedPageBreak/>
        <w:t>制 定 说 明</w:t>
      </w:r>
    </w:p>
    <w:p w14:paraId="71FB88C6" w14:textId="65E72E1E" w:rsidR="00511BA6" w:rsidRPr="00511BA6" w:rsidRDefault="00511BA6" w:rsidP="00511BA6">
      <w:pPr>
        <w:widowControl/>
        <w:spacing w:line="360" w:lineRule="auto"/>
        <w:ind w:firstLineChars="200" w:firstLine="480"/>
        <w:jc w:val="left"/>
        <w:rPr>
          <w:rFonts w:ascii="宋体" w:eastAsia="宋体" w:hAnsi="宋体"/>
          <w:sz w:val="24"/>
          <w:szCs w:val="24"/>
        </w:rPr>
      </w:pPr>
      <w:r w:rsidRPr="006B08BD">
        <w:rPr>
          <w:rFonts w:ascii="宋体" w:eastAsia="宋体" w:hAnsi="宋体" w:hint="eastAsia"/>
          <w:sz w:val="24"/>
          <w:szCs w:val="24"/>
        </w:rPr>
        <w:t>本</w:t>
      </w:r>
      <w:r w:rsidR="00A835D8" w:rsidRPr="006B08BD">
        <w:rPr>
          <w:rFonts w:ascii="宋体" w:eastAsia="宋体" w:hAnsi="宋体" w:hint="eastAsia"/>
          <w:sz w:val="24"/>
          <w:szCs w:val="24"/>
        </w:rPr>
        <w:t>标准（《健康照明设计标准》）</w:t>
      </w:r>
      <w:r w:rsidRPr="006B08BD">
        <w:rPr>
          <w:rFonts w:ascii="宋体" w:eastAsia="宋体" w:hAnsi="宋体" w:hint="eastAsia"/>
          <w:sz w:val="24"/>
          <w:szCs w:val="24"/>
        </w:rPr>
        <w:t>制定过程中，编制组进行了各类</w:t>
      </w:r>
      <w:r w:rsidR="00A835D8" w:rsidRPr="006B08BD">
        <w:rPr>
          <w:rFonts w:ascii="宋体" w:eastAsia="宋体" w:hAnsi="宋体" w:hint="eastAsia"/>
          <w:sz w:val="24"/>
          <w:szCs w:val="24"/>
        </w:rPr>
        <w:t>建筑室内外光环境</w:t>
      </w:r>
      <w:r w:rsidRPr="006B08BD">
        <w:rPr>
          <w:rFonts w:ascii="宋体" w:eastAsia="宋体" w:hAnsi="宋体" w:hint="eastAsia"/>
          <w:sz w:val="24"/>
          <w:szCs w:val="24"/>
        </w:rPr>
        <w:t>现状的调查研究，总结了</w:t>
      </w:r>
      <w:r w:rsidR="00A835D8" w:rsidRPr="006B08BD">
        <w:rPr>
          <w:rFonts w:ascii="宋体" w:eastAsia="宋体" w:hAnsi="宋体" w:hint="eastAsia"/>
          <w:sz w:val="24"/>
          <w:szCs w:val="24"/>
        </w:rPr>
        <w:t>国内外</w:t>
      </w:r>
      <w:r w:rsidR="005F6368" w:rsidRPr="006B08BD">
        <w:rPr>
          <w:rFonts w:ascii="宋体" w:eastAsia="宋体" w:hAnsi="宋体" w:hint="eastAsia"/>
          <w:sz w:val="24"/>
          <w:szCs w:val="24"/>
        </w:rPr>
        <w:t>光照对建成环境中不同类型的人的视觉、节律和情绪作用的实验成果和应用</w:t>
      </w:r>
      <w:r w:rsidRPr="006B08BD">
        <w:rPr>
          <w:rFonts w:ascii="宋体" w:eastAsia="宋体" w:hAnsi="宋体" w:hint="eastAsia"/>
          <w:sz w:val="24"/>
          <w:szCs w:val="24"/>
        </w:rPr>
        <w:t>经验，同时参考了国外先进</w:t>
      </w:r>
      <w:r w:rsidR="005F6368" w:rsidRPr="006B08BD">
        <w:rPr>
          <w:rFonts w:ascii="宋体" w:eastAsia="宋体" w:hAnsi="宋体" w:hint="eastAsia"/>
          <w:sz w:val="24"/>
          <w:szCs w:val="24"/>
        </w:rPr>
        <w:t>设计指南</w:t>
      </w:r>
      <w:r w:rsidRPr="006B08BD">
        <w:rPr>
          <w:rFonts w:ascii="宋体" w:eastAsia="宋体" w:hAnsi="宋体" w:hint="eastAsia"/>
          <w:sz w:val="24"/>
          <w:szCs w:val="24"/>
        </w:rPr>
        <w:t>、技术标准，通过</w:t>
      </w:r>
      <w:r w:rsidR="00767C69" w:rsidRPr="006B08BD">
        <w:rPr>
          <w:rFonts w:ascii="宋体" w:eastAsia="宋体" w:hAnsi="宋体" w:hint="eastAsia"/>
          <w:sz w:val="24"/>
          <w:szCs w:val="24"/>
        </w:rPr>
        <w:t>对</w:t>
      </w:r>
      <w:r w:rsidR="00B72FA0" w:rsidRPr="006B08BD">
        <w:rPr>
          <w:rFonts w:ascii="宋体" w:eastAsia="宋体" w:hAnsi="宋体" w:hint="eastAsia"/>
          <w:sz w:val="24"/>
          <w:szCs w:val="24"/>
        </w:rPr>
        <w:t>健康照明在不同类型建筑</w:t>
      </w:r>
      <w:r w:rsidR="00767C69" w:rsidRPr="006B08BD">
        <w:rPr>
          <w:rFonts w:ascii="宋体" w:eastAsia="宋体" w:hAnsi="宋体" w:hint="eastAsia"/>
          <w:sz w:val="24"/>
          <w:szCs w:val="24"/>
        </w:rPr>
        <w:t>中的</w:t>
      </w:r>
      <w:r w:rsidR="00B72FA0" w:rsidRPr="006B08BD">
        <w:rPr>
          <w:rFonts w:ascii="宋体" w:eastAsia="宋体" w:hAnsi="宋体" w:hint="eastAsia"/>
          <w:sz w:val="24"/>
          <w:szCs w:val="24"/>
        </w:rPr>
        <w:t>循</w:t>
      </w:r>
      <w:proofErr w:type="gramStart"/>
      <w:r w:rsidR="00B72FA0" w:rsidRPr="006B08BD">
        <w:rPr>
          <w:rFonts w:ascii="宋体" w:eastAsia="宋体" w:hAnsi="宋体" w:hint="eastAsia"/>
          <w:sz w:val="24"/>
          <w:szCs w:val="24"/>
        </w:rPr>
        <w:t>证设计</w:t>
      </w:r>
      <w:proofErr w:type="gramEnd"/>
      <w:r w:rsidRPr="006B08BD">
        <w:rPr>
          <w:rFonts w:ascii="宋体" w:eastAsia="宋体" w:hAnsi="宋体" w:hint="eastAsia"/>
          <w:sz w:val="24"/>
          <w:szCs w:val="24"/>
        </w:rPr>
        <w:t>进行</w:t>
      </w:r>
      <w:r w:rsidR="00767C69" w:rsidRPr="006B08BD">
        <w:rPr>
          <w:rFonts w:ascii="宋体" w:eastAsia="宋体" w:hAnsi="宋体" w:hint="eastAsia"/>
          <w:sz w:val="24"/>
          <w:szCs w:val="24"/>
        </w:rPr>
        <w:t>测试认证、示范应用</w:t>
      </w:r>
      <w:r w:rsidRPr="006B08BD">
        <w:rPr>
          <w:rFonts w:ascii="宋体" w:eastAsia="宋体" w:hAnsi="宋体" w:hint="eastAsia"/>
          <w:sz w:val="24"/>
          <w:szCs w:val="24"/>
        </w:rPr>
        <w:t>和</w:t>
      </w:r>
      <w:r w:rsidR="00767C69" w:rsidRPr="006B08BD">
        <w:rPr>
          <w:rFonts w:ascii="宋体" w:eastAsia="宋体" w:hAnsi="宋体" w:hint="eastAsia"/>
          <w:sz w:val="24"/>
          <w:szCs w:val="24"/>
        </w:rPr>
        <w:t>使用后评估</w:t>
      </w:r>
      <w:r w:rsidRPr="006B08BD">
        <w:rPr>
          <w:rFonts w:ascii="宋体" w:eastAsia="宋体" w:hAnsi="宋体" w:hint="eastAsia"/>
          <w:sz w:val="24"/>
          <w:szCs w:val="24"/>
        </w:rPr>
        <w:t>，取得了阶段性成果。</w:t>
      </w:r>
    </w:p>
    <w:p w14:paraId="59BB1122" w14:textId="3FADC78C" w:rsidR="00511BA6" w:rsidRPr="00511BA6" w:rsidRDefault="00767C69" w:rsidP="00511BA6">
      <w:pPr>
        <w:widowControl/>
        <w:spacing w:line="360" w:lineRule="auto"/>
        <w:ind w:firstLineChars="200" w:firstLine="480"/>
        <w:jc w:val="left"/>
        <w:rPr>
          <w:rFonts w:ascii="宋体" w:eastAsia="宋体" w:hAnsi="宋体"/>
          <w:sz w:val="24"/>
          <w:szCs w:val="24"/>
        </w:rPr>
      </w:pPr>
      <w:r w:rsidRPr="00511BA6">
        <w:rPr>
          <w:rFonts w:ascii="宋体" w:eastAsia="宋体" w:hAnsi="宋体" w:hint="eastAsia"/>
          <w:sz w:val="24"/>
          <w:szCs w:val="24"/>
        </w:rPr>
        <w:t>本</w:t>
      </w:r>
      <w:r>
        <w:rPr>
          <w:rFonts w:ascii="宋体" w:eastAsia="宋体" w:hAnsi="宋体" w:hint="eastAsia"/>
          <w:sz w:val="24"/>
          <w:szCs w:val="24"/>
        </w:rPr>
        <w:t>标准（《</w:t>
      </w:r>
      <w:r w:rsidRPr="00A835D8">
        <w:rPr>
          <w:rFonts w:ascii="宋体" w:eastAsia="宋体" w:hAnsi="宋体" w:hint="eastAsia"/>
          <w:sz w:val="24"/>
          <w:szCs w:val="24"/>
        </w:rPr>
        <w:t>健康照明设计标准</w:t>
      </w:r>
      <w:r>
        <w:rPr>
          <w:rFonts w:ascii="宋体" w:eastAsia="宋体" w:hAnsi="宋体" w:hint="eastAsia"/>
          <w:sz w:val="24"/>
          <w:szCs w:val="24"/>
        </w:rPr>
        <w:t>》）</w:t>
      </w:r>
      <w:r w:rsidR="00511BA6" w:rsidRPr="00511BA6">
        <w:rPr>
          <w:rFonts w:ascii="宋体" w:eastAsia="宋体" w:hAnsi="宋体" w:hint="eastAsia"/>
          <w:sz w:val="24"/>
          <w:szCs w:val="24"/>
        </w:rPr>
        <w:t>编制原则为：（1）科学合理</w:t>
      </w:r>
      <w:r w:rsidR="00182F5E">
        <w:rPr>
          <w:rFonts w:ascii="宋体" w:eastAsia="宋体" w:hAnsi="宋体" w:hint="eastAsia"/>
          <w:sz w:val="24"/>
          <w:szCs w:val="24"/>
        </w:rPr>
        <w:t>，</w:t>
      </w:r>
      <w:r w:rsidR="00511BA6" w:rsidRPr="00511BA6">
        <w:rPr>
          <w:rFonts w:ascii="宋体" w:eastAsia="宋体" w:hAnsi="宋体" w:hint="eastAsia"/>
          <w:sz w:val="24"/>
          <w:szCs w:val="24"/>
        </w:rPr>
        <w:t>具有</w:t>
      </w:r>
      <w:r w:rsidR="00182F5E">
        <w:rPr>
          <w:rFonts w:ascii="宋体" w:eastAsia="宋体" w:hAnsi="宋体" w:hint="eastAsia"/>
          <w:sz w:val="24"/>
          <w:szCs w:val="24"/>
        </w:rPr>
        <w:t>指导性和</w:t>
      </w:r>
      <w:r w:rsidR="00511BA6" w:rsidRPr="00511BA6">
        <w:rPr>
          <w:rFonts w:ascii="宋体" w:eastAsia="宋体" w:hAnsi="宋体" w:hint="eastAsia"/>
          <w:sz w:val="24"/>
          <w:szCs w:val="24"/>
        </w:rPr>
        <w:t>可操作性；（2）实事求是，</w:t>
      </w:r>
      <w:r>
        <w:rPr>
          <w:rFonts w:ascii="宋体" w:eastAsia="宋体" w:hAnsi="宋体" w:hint="eastAsia"/>
          <w:sz w:val="24"/>
          <w:szCs w:val="24"/>
        </w:rPr>
        <w:t>标准</w:t>
      </w:r>
      <w:r w:rsidR="00511BA6" w:rsidRPr="00511BA6">
        <w:rPr>
          <w:rFonts w:ascii="宋体" w:eastAsia="宋体" w:hAnsi="宋体" w:hint="eastAsia"/>
          <w:sz w:val="24"/>
          <w:szCs w:val="24"/>
        </w:rPr>
        <w:t>使用人应</w:t>
      </w:r>
      <w:r>
        <w:rPr>
          <w:rFonts w:ascii="宋体" w:eastAsia="宋体" w:hAnsi="宋体" w:hint="eastAsia"/>
          <w:sz w:val="24"/>
          <w:szCs w:val="24"/>
        </w:rPr>
        <w:t>按照严格程度不同的语句和用词进行</w:t>
      </w:r>
      <w:r w:rsidR="00182F5E">
        <w:rPr>
          <w:rFonts w:ascii="宋体" w:eastAsia="宋体" w:hAnsi="宋体" w:hint="eastAsia"/>
          <w:sz w:val="24"/>
          <w:szCs w:val="24"/>
        </w:rPr>
        <w:t>区别</w:t>
      </w:r>
      <w:r>
        <w:rPr>
          <w:rFonts w:ascii="宋体" w:eastAsia="宋体" w:hAnsi="宋体" w:hint="eastAsia"/>
          <w:sz w:val="24"/>
          <w:szCs w:val="24"/>
        </w:rPr>
        <w:t>使用</w:t>
      </w:r>
      <w:r w:rsidR="00511BA6" w:rsidRPr="00511BA6">
        <w:rPr>
          <w:rFonts w:ascii="宋体" w:eastAsia="宋体" w:hAnsi="宋体" w:hint="eastAsia"/>
          <w:sz w:val="24"/>
          <w:szCs w:val="24"/>
        </w:rPr>
        <w:t>；（3）</w:t>
      </w:r>
      <w:r w:rsidR="006B08BD">
        <w:rPr>
          <w:rFonts w:ascii="宋体" w:eastAsia="宋体" w:hAnsi="宋体" w:hint="eastAsia"/>
          <w:sz w:val="24"/>
          <w:szCs w:val="24"/>
        </w:rPr>
        <w:t>意义深远</w:t>
      </w:r>
      <w:r w:rsidR="003F6281">
        <w:rPr>
          <w:rFonts w:ascii="宋体" w:eastAsia="宋体" w:hAnsi="宋体" w:hint="eastAsia"/>
          <w:sz w:val="24"/>
          <w:szCs w:val="24"/>
        </w:rPr>
        <w:t>，</w:t>
      </w:r>
      <w:r w:rsidR="00511BA6" w:rsidRPr="00511BA6">
        <w:rPr>
          <w:rFonts w:ascii="宋体" w:eastAsia="宋体" w:hAnsi="宋体" w:hint="eastAsia"/>
          <w:sz w:val="24"/>
          <w:szCs w:val="24"/>
        </w:rPr>
        <w:t>保证</w:t>
      </w:r>
      <w:r w:rsidR="00B64D5A">
        <w:rPr>
          <w:rFonts w:ascii="宋体" w:eastAsia="宋体" w:hAnsi="宋体" w:hint="eastAsia"/>
          <w:sz w:val="24"/>
          <w:szCs w:val="24"/>
        </w:rPr>
        <w:t>不同类型建筑的室内光环境设计效果</w:t>
      </w:r>
      <w:r w:rsidR="00511BA6" w:rsidRPr="00511BA6">
        <w:rPr>
          <w:rFonts w:ascii="宋体" w:eastAsia="宋体" w:hAnsi="宋体" w:hint="eastAsia"/>
          <w:sz w:val="24"/>
          <w:szCs w:val="24"/>
        </w:rPr>
        <w:t>的同时又能保证</w:t>
      </w:r>
      <w:r w:rsidR="00B64D5A">
        <w:rPr>
          <w:rFonts w:ascii="宋体" w:eastAsia="宋体" w:hAnsi="宋体" w:hint="eastAsia"/>
          <w:sz w:val="24"/>
          <w:szCs w:val="24"/>
        </w:rPr>
        <w:t>使用者的视觉、节律和情绪</w:t>
      </w:r>
      <w:proofErr w:type="gramStart"/>
      <w:r w:rsidR="00B64D5A">
        <w:rPr>
          <w:rFonts w:ascii="宋体" w:eastAsia="宋体" w:hAnsi="宋体" w:hint="eastAsia"/>
          <w:sz w:val="24"/>
          <w:szCs w:val="24"/>
        </w:rPr>
        <w:t>光健康</w:t>
      </w:r>
      <w:proofErr w:type="gramEnd"/>
      <w:r w:rsidR="00511BA6" w:rsidRPr="00511BA6">
        <w:rPr>
          <w:rFonts w:ascii="宋体" w:eastAsia="宋体" w:hAnsi="宋体" w:hint="eastAsia"/>
          <w:sz w:val="24"/>
          <w:szCs w:val="24"/>
        </w:rPr>
        <w:t>等。</w:t>
      </w:r>
    </w:p>
    <w:p w14:paraId="788D3345" w14:textId="0A1378A7" w:rsidR="00511BA6" w:rsidRPr="00511BA6" w:rsidRDefault="00511BA6" w:rsidP="00511BA6">
      <w:pPr>
        <w:widowControl/>
        <w:spacing w:line="360" w:lineRule="auto"/>
        <w:ind w:firstLineChars="200" w:firstLine="480"/>
        <w:jc w:val="left"/>
        <w:rPr>
          <w:rFonts w:ascii="宋体" w:eastAsia="宋体" w:hAnsi="宋体"/>
          <w:sz w:val="24"/>
          <w:szCs w:val="24"/>
        </w:rPr>
      </w:pPr>
      <w:r w:rsidRPr="00511BA6">
        <w:rPr>
          <w:rFonts w:ascii="宋体" w:eastAsia="宋体" w:hAnsi="宋体" w:hint="eastAsia"/>
          <w:sz w:val="24"/>
          <w:szCs w:val="24"/>
        </w:rPr>
        <w:t>关于</w:t>
      </w:r>
      <w:r w:rsidR="00B64D5A">
        <w:rPr>
          <w:rFonts w:ascii="宋体" w:eastAsia="宋体" w:hAnsi="宋体" w:hint="eastAsia"/>
          <w:sz w:val="24"/>
          <w:szCs w:val="24"/>
        </w:rPr>
        <w:t>为室内</w:t>
      </w:r>
      <w:r w:rsidR="00B85610">
        <w:rPr>
          <w:rFonts w:ascii="宋体" w:eastAsia="宋体" w:hAnsi="宋体" w:hint="eastAsia"/>
          <w:sz w:val="24"/>
          <w:szCs w:val="24"/>
        </w:rPr>
        <w:t>视觉、</w:t>
      </w:r>
      <w:r w:rsidR="00B64D5A">
        <w:rPr>
          <w:rFonts w:ascii="宋体" w:eastAsia="宋体" w:hAnsi="宋体" w:hint="eastAsia"/>
          <w:sz w:val="24"/>
          <w:szCs w:val="24"/>
        </w:rPr>
        <w:t>节律</w:t>
      </w:r>
      <w:r w:rsidR="00B85610">
        <w:rPr>
          <w:rFonts w:ascii="宋体" w:eastAsia="宋体" w:hAnsi="宋体" w:hint="eastAsia"/>
          <w:sz w:val="24"/>
          <w:szCs w:val="24"/>
        </w:rPr>
        <w:t>和情绪</w:t>
      </w:r>
      <w:proofErr w:type="gramStart"/>
      <w:r w:rsidR="00B64D5A">
        <w:rPr>
          <w:rFonts w:ascii="宋体" w:eastAsia="宋体" w:hAnsi="宋体" w:hint="eastAsia"/>
          <w:sz w:val="24"/>
          <w:szCs w:val="24"/>
        </w:rPr>
        <w:t>光健康</w:t>
      </w:r>
      <w:proofErr w:type="gramEnd"/>
      <w:r w:rsidR="00B64D5A">
        <w:rPr>
          <w:rFonts w:ascii="宋体" w:eastAsia="宋体" w:hAnsi="宋体" w:hint="eastAsia"/>
          <w:sz w:val="24"/>
          <w:szCs w:val="24"/>
        </w:rPr>
        <w:t>的照度</w:t>
      </w:r>
      <w:r w:rsidR="00B85610">
        <w:rPr>
          <w:rFonts w:ascii="宋体" w:eastAsia="宋体" w:hAnsi="宋体" w:hint="eastAsia"/>
          <w:sz w:val="24"/>
          <w:szCs w:val="24"/>
        </w:rPr>
        <w:t>设计</w:t>
      </w:r>
      <w:r w:rsidR="006B08BD">
        <w:rPr>
          <w:rFonts w:ascii="宋体" w:eastAsia="宋体" w:hAnsi="宋体" w:hint="eastAsia"/>
          <w:sz w:val="24"/>
          <w:szCs w:val="24"/>
        </w:rPr>
        <w:t>提供</w:t>
      </w:r>
      <w:r w:rsidR="00B85610">
        <w:rPr>
          <w:rFonts w:ascii="宋体" w:eastAsia="宋体" w:hAnsi="宋体" w:hint="eastAsia"/>
          <w:sz w:val="24"/>
          <w:szCs w:val="24"/>
        </w:rPr>
        <w:t>依据</w:t>
      </w:r>
      <w:r w:rsidRPr="00511BA6">
        <w:rPr>
          <w:rFonts w:ascii="宋体" w:eastAsia="宋体" w:hAnsi="宋体" w:hint="eastAsia"/>
          <w:sz w:val="24"/>
          <w:szCs w:val="24"/>
        </w:rPr>
        <w:t>等重要问题，编制组给出了</w:t>
      </w:r>
      <w:r w:rsidR="00F072E9">
        <w:rPr>
          <w:rFonts w:ascii="宋体" w:eastAsia="宋体" w:hAnsi="宋体" w:hint="eastAsia"/>
          <w:sz w:val="24"/>
          <w:szCs w:val="24"/>
        </w:rPr>
        <w:t>具有参考性照度建议值</w:t>
      </w:r>
      <w:r w:rsidRPr="00511BA6">
        <w:rPr>
          <w:rFonts w:ascii="宋体" w:eastAsia="宋体" w:hAnsi="宋体" w:hint="eastAsia"/>
          <w:sz w:val="24"/>
          <w:szCs w:val="24"/>
        </w:rPr>
        <w:t>，编制组将对其他尚需深入研究的有关问题</w:t>
      </w:r>
      <w:r w:rsidR="00AD67A4">
        <w:rPr>
          <w:rFonts w:ascii="宋体" w:eastAsia="宋体" w:hAnsi="宋体" w:hint="eastAsia"/>
          <w:sz w:val="24"/>
          <w:szCs w:val="24"/>
        </w:rPr>
        <w:t>跟踪测量</w:t>
      </w:r>
      <w:r w:rsidRPr="00511BA6">
        <w:rPr>
          <w:rFonts w:ascii="宋体" w:eastAsia="宋体" w:hAnsi="宋体" w:hint="eastAsia"/>
          <w:sz w:val="24"/>
          <w:szCs w:val="24"/>
        </w:rPr>
        <w:t>、</w:t>
      </w:r>
      <w:r w:rsidR="00F072E9">
        <w:rPr>
          <w:rFonts w:ascii="宋体" w:eastAsia="宋体" w:hAnsi="宋体" w:hint="eastAsia"/>
          <w:sz w:val="24"/>
          <w:szCs w:val="24"/>
        </w:rPr>
        <w:t>长期测试</w:t>
      </w:r>
      <w:r w:rsidRPr="00511BA6">
        <w:rPr>
          <w:rFonts w:ascii="宋体" w:eastAsia="宋体" w:hAnsi="宋体" w:hint="eastAsia"/>
          <w:sz w:val="24"/>
          <w:szCs w:val="24"/>
        </w:rPr>
        <w:t>和</w:t>
      </w:r>
      <w:r w:rsidR="00AD67A4">
        <w:rPr>
          <w:rFonts w:ascii="宋体" w:eastAsia="宋体" w:hAnsi="宋体" w:hint="eastAsia"/>
          <w:sz w:val="24"/>
          <w:szCs w:val="24"/>
        </w:rPr>
        <w:t>应用评估</w:t>
      </w:r>
      <w:r w:rsidRPr="00511BA6">
        <w:rPr>
          <w:rFonts w:ascii="宋体" w:eastAsia="宋体" w:hAnsi="宋体" w:hint="eastAsia"/>
          <w:sz w:val="24"/>
          <w:szCs w:val="24"/>
        </w:rPr>
        <w:t>后对</w:t>
      </w:r>
      <w:r w:rsidR="00AD67A4">
        <w:rPr>
          <w:rFonts w:ascii="宋体" w:eastAsia="宋体" w:hAnsi="宋体" w:hint="eastAsia"/>
          <w:sz w:val="24"/>
          <w:szCs w:val="24"/>
        </w:rPr>
        <w:t>标准</w:t>
      </w:r>
      <w:r w:rsidRPr="00511BA6">
        <w:rPr>
          <w:rFonts w:ascii="宋体" w:eastAsia="宋体" w:hAnsi="宋体" w:hint="eastAsia"/>
          <w:sz w:val="24"/>
          <w:szCs w:val="24"/>
        </w:rPr>
        <w:t>进行更新补充。</w:t>
      </w:r>
    </w:p>
    <w:p w14:paraId="22A48103" w14:textId="752D7309" w:rsidR="00E14AEA" w:rsidRPr="00511BA6" w:rsidRDefault="00511BA6" w:rsidP="006B08BD">
      <w:pPr>
        <w:spacing w:line="360" w:lineRule="auto"/>
        <w:ind w:firstLineChars="200" w:firstLine="480"/>
        <w:jc w:val="left"/>
        <w:rPr>
          <w:rFonts w:ascii="宋体" w:eastAsia="宋体" w:hAnsi="宋体"/>
          <w:b/>
          <w:sz w:val="24"/>
          <w:szCs w:val="24"/>
        </w:rPr>
      </w:pPr>
      <w:r w:rsidRPr="00511BA6">
        <w:rPr>
          <w:rFonts w:ascii="宋体" w:eastAsia="宋体" w:hAnsi="宋体" w:hint="eastAsia"/>
          <w:sz w:val="24"/>
          <w:szCs w:val="24"/>
        </w:rPr>
        <w:t>为便于广大技术和管理人员在使用本规程时能正确理解和执行条款规定，</w:t>
      </w:r>
      <w:r w:rsidR="00182F5E">
        <w:rPr>
          <w:rFonts w:ascii="宋体" w:eastAsia="宋体" w:hAnsi="宋体" w:hint="eastAsia"/>
          <w:sz w:val="24"/>
          <w:szCs w:val="24"/>
        </w:rPr>
        <w:t>《</w:t>
      </w:r>
      <w:r w:rsidR="00182F5E" w:rsidRPr="00A835D8">
        <w:rPr>
          <w:rFonts w:ascii="宋体" w:eastAsia="宋体" w:hAnsi="宋体" w:hint="eastAsia"/>
          <w:sz w:val="24"/>
          <w:szCs w:val="24"/>
        </w:rPr>
        <w:t>健康照明设计标准</w:t>
      </w:r>
      <w:r w:rsidR="00182F5E">
        <w:rPr>
          <w:rFonts w:ascii="宋体" w:eastAsia="宋体" w:hAnsi="宋体" w:hint="eastAsia"/>
          <w:sz w:val="24"/>
          <w:szCs w:val="24"/>
        </w:rPr>
        <w:t>》</w:t>
      </w:r>
      <w:r w:rsidRPr="00511BA6">
        <w:rPr>
          <w:rFonts w:ascii="宋体" w:eastAsia="宋体" w:hAnsi="宋体" w:hint="eastAsia"/>
          <w:sz w:val="24"/>
          <w:szCs w:val="24"/>
        </w:rPr>
        <w:t>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p>
    <w:p w14:paraId="6ED57BD2" w14:textId="6AF007F4" w:rsidR="00EC35A8" w:rsidRPr="00F142ED" w:rsidRDefault="00EC35A8">
      <w:pPr>
        <w:widowControl/>
        <w:jc w:val="left"/>
      </w:pPr>
      <w:r w:rsidRPr="00F142ED">
        <w:br w:type="page"/>
      </w:r>
    </w:p>
    <w:p w14:paraId="23A50C34" w14:textId="77777777" w:rsidR="0073596D" w:rsidRPr="00FE77C1" w:rsidRDefault="0073596D" w:rsidP="0073596D">
      <w:pPr>
        <w:pStyle w:val="Default"/>
        <w:widowControl w:val="0"/>
        <w:spacing w:after="240"/>
        <w:jc w:val="center"/>
        <w:rPr>
          <w:rFonts w:ascii="黑体" w:eastAsia="黑体" w:hAnsi="黑体" w:cs="Times New Roman"/>
          <w:bCs/>
          <w:color w:val="auto"/>
          <w:sz w:val="36"/>
          <w:szCs w:val="32"/>
        </w:rPr>
      </w:pPr>
      <w:r w:rsidRPr="00FE77C1">
        <w:rPr>
          <w:rFonts w:ascii="黑体" w:eastAsia="黑体" w:hAnsi="黑体" w:cs="Times New Roman" w:hint="eastAsia"/>
          <w:bCs/>
          <w:color w:val="auto"/>
          <w:sz w:val="36"/>
          <w:szCs w:val="32"/>
        </w:rPr>
        <w:lastRenderedPageBreak/>
        <w:t>目</w:t>
      </w:r>
      <w:r w:rsidRPr="00FE77C1">
        <w:rPr>
          <w:rFonts w:ascii="黑体" w:eastAsia="黑体" w:hAnsi="黑体" w:cs="Times New Roman"/>
          <w:bCs/>
          <w:color w:val="auto"/>
          <w:sz w:val="36"/>
          <w:szCs w:val="32"/>
        </w:rPr>
        <w:t xml:space="preserve">  </w:t>
      </w:r>
      <w:r w:rsidRPr="00FE77C1">
        <w:rPr>
          <w:rFonts w:ascii="黑体" w:eastAsia="黑体" w:hAnsi="黑体" w:cs="Times New Roman" w:hint="eastAsia"/>
          <w:bCs/>
          <w:color w:val="auto"/>
          <w:sz w:val="36"/>
          <w:szCs w:val="32"/>
        </w:rPr>
        <w:t>次</w:t>
      </w:r>
    </w:p>
    <w:p w14:paraId="27A80C18" w14:textId="7A8BAE58" w:rsidR="0073596D" w:rsidRPr="0073596D" w:rsidRDefault="0073596D" w:rsidP="0073596D">
      <w:pPr>
        <w:pStyle w:val="TOC1"/>
        <w:spacing w:line="276" w:lineRule="auto"/>
        <w:rPr>
          <w:rFonts w:ascii="宋体" w:hAnsi="宋体" w:cstheme="minorBidi"/>
          <w:noProof/>
          <w:sz w:val="21"/>
        </w:rPr>
      </w:pPr>
      <w:r w:rsidRPr="0073596D">
        <w:rPr>
          <w:rFonts w:ascii="宋体" w:hAnsi="宋体"/>
          <w:sz w:val="21"/>
        </w:rPr>
        <w:fldChar w:fldCharType="begin"/>
      </w:r>
      <w:r w:rsidRPr="0073596D">
        <w:rPr>
          <w:rFonts w:ascii="宋体" w:hAnsi="宋体"/>
          <w:sz w:val="21"/>
        </w:rPr>
        <w:instrText xml:space="preserve"> TOC \o "1-2" \h \z \u </w:instrText>
      </w:r>
      <w:r w:rsidRPr="0073596D">
        <w:rPr>
          <w:rFonts w:ascii="宋体" w:hAnsi="宋体"/>
          <w:sz w:val="21"/>
        </w:rPr>
        <w:fldChar w:fldCharType="separate"/>
      </w:r>
      <w:hyperlink w:anchor="_Toc108026231" w:history="1">
        <w:r w:rsidRPr="0073596D">
          <w:rPr>
            <w:rStyle w:val="ac"/>
            <w:rFonts w:ascii="宋体" w:hAnsi="宋体"/>
            <w:bCs/>
            <w:noProof/>
            <w:kern w:val="0"/>
            <w:sz w:val="21"/>
          </w:rPr>
          <w:t>1 总则</w:t>
        </w:r>
        <w:r w:rsidRPr="0073596D">
          <w:rPr>
            <w:rFonts w:ascii="宋体" w:hAnsi="宋体"/>
            <w:noProof/>
            <w:webHidden/>
            <w:sz w:val="21"/>
          </w:rPr>
          <w:tab/>
        </w:r>
        <w:r w:rsidRPr="0073596D">
          <w:rPr>
            <w:rFonts w:ascii="宋体" w:hAnsi="宋体"/>
            <w:noProof/>
            <w:webHidden/>
            <w:sz w:val="21"/>
          </w:rPr>
          <w:fldChar w:fldCharType="begin"/>
        </w:r>
        <w:r w:rsidRPr="0073596D">
          <w:rPr>
            <w:rFonts w:ascii="宋体" w:hAnsi="宋体"/>
            <w:noProof/>
            <w:webHidden/>
            <w:sz w:val="21"/>
          </w:rPr>
          <w:instrText xml:space="preserve"> PAGEREF _Toc108026231 \h </w:instrText>
        </w:r>
        <w:r w:rsidRPr="0073596D">
          <w:rPr>
            <w:rFonts w:ascii="宋体" w:hAnsi="宋体"/>
            <w:noProof/>
            <w:webHidden/>
            <w:sz w:val="21"/>
          </w:rPr>
        </w:r>
        <w:r w:rsidRPr="0073596D">
          <w:rPr>
            <w:rFonts w:ascii="宋体" w:hAnsi="宋体"/>
            <w:noProof/>
            <w:webHidden/>
            <w:sz w:val="21"/>
          </w:rPr>
          <w:fldChar w:fldCharType="separate"/>
        </w:r>
        <w:r w:rsidRPr="0073596D">
          <w:rPr>
            <w:rFonts w:ascii="宋体" w:hAnsi="宋体"/>
            <w:noProof/>
            <w:webHidden/>
            <w:sz w:val="21"/>
          </w:rPr>
          <w:t>64</w:t>
        </w:r>
        <w:r w:rsidRPr="0073596D">
          <w:rPr>
            <w:rFonts w:ascii="宋体" w:hAnsi="宋体"/>
            <w:noProof/>
            <w:webHidden/>
            <w:sz w:val="21"/>
          </w:rPr>
          <w:fldChar w:fldCharType="end"/>
        </w:r>
      </w:hyperlink>
    </w:p>
    <w:p w14:paraId="74E4BEBF" w14:textId="77777777" w:rsidR="0073596D" w:rsidRPr="0073596D" w:rsidRDefault="00000000" w:rsidP="0073596D">
      <w:pPr>
        <w:pStyle w:val="TOC1"/>
        <w:spacing w:line="276" w:lineRule="auto"/>
        <w:rPr>
          <w:rFonts w:ascii="宋体" w:hAnsi="宋体" w:cstheme="minorBidi"/>
          <w:noProof/>
          <w:sz w:val="21"/>
        </w:rPr>
      </w:pPr>
      <w:hyperlink w:anchor="_Toc108026232" w:history="1">
        <w:r w:rsidR="0073596D" w:rsidRPr="0073596D">
          <w:rPr>
            <w:rStyle w:val="ac"/>
            <w:rFonts w:ascii="宋体" w:hAnsi="宋体"/>
            <w:bCs/>
            <w:noProof/>
            <w:kern w:val="0"/>
            <w:sz w:val="21"/>
          </w:rPr>
          <w:t>2 术语</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_Toc108026232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65</w:t>
        </w:r>
        <w:r w:rsidR="0073596D" w:rsidRPr="0073596D">
          <w:rPr>
            <w:rFonts w:ascii="宋体" w:hAnsi="宋体"/>
            <w:noProof/>
            <w:webHidden/>
            <w:sz w:val="21"/>
          </w:rPr>
          <w:fldChar w:fldCharType="end"/>
        </w:r>
      </w:hyperlink>
    </w:p>
    <w:p w14:paraId="067690EA" w14:textId="77777777" w:rsidR="0073596D" w:rsidRPr="0073596D" w:rsidRDefault="00000000" w:rsidP="0073596D">
      <w:pPr>
        <w:pStyle w:val="TOC1"/>
        <w:spacing w:line="276" w:lineRule="auto"/>
        <w:rPr>
          <w:rFonts w:ascii="宋体" w:hAnsi="宋体" w:cstheme="minorBidi"/>
          <w:noProof/>
          <w:sz w:val="21"/>
        </w:rPr>
      </w:pPr>
      <w:hyperlink w:anchor="_Toc108026233" w:history="1">
        <w:r w:rsidR="0073596D" w:rsidRPr="0073596D">
          <w:rPr>
            <w:rStyle w:val="ac"/>
            <w:rFonts w:ascii="宋体" w:hAnsi="宋体"/>
            <w:bCs/>
            <w:noProof/>
            <w:kern w:val="0"/>
            <w:sz w:val="21"/>
          </w:rPr>
          <w:t>3 总体设计原则</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_Toc108026233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66</w:t>
        </w:r>
        <w:r w:rsidR="0073596D" w:rsidRPr="0073596D">
          <w:rPr>
            <w:rFonts w:ascii="宋体" w:hAnsi="宋体"/>
            <w:noProof/>
            <w:webHidden/>
            <w:sz w:val="21"/>
          </w:rPr>
          <w:fldChar w:fldCharType="end"/>
        </w:r>
      </w:hyperlink>
    </w:p>
    <w:p w14:paraId="0DA2074D" w14:textId="77777777" w:rsidR="0073596D" w:rsidRPr="0073596D" w:rsidRDefault="00000000" w:rsidP="0073596D">
      <w:pPr>
        <w:pStyle w:val="TOC2"/>
        <w:spacing w:line="276" w:lineRule="auto"/>
        <w:rPr>
          <w:rFonts w:ascii="宋体" w:hAnsi="宋体" w:cstheme="minorBidi"/>
          <w:noProof/>
          <w:sz w:val="21"/>
        </w:rPr>
      </w:pPr>
      <w:hyperlink w:anchor="_Toc108026234" w:history="1">
        <w:r w:rsidR="0073596D" w:rsidRPr="0073596D">
          <w:rPr>
            <w:rStyle w:val="ac"/>
            <w:rFonts w:ascii="宋体" w:hAnsi="宋体"/>
            <w:noProof/>
            <w:kern w:val="0"/>
            <w:sz w:val="21"/>
          </w:rPr>
          <w:t>3.2天然采光优先原则</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_Toc108026234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66</w:t>
        </w:r>
        <w:r w:rsidR="0073596D" w:rsidRPr="0073596D">
          <w:rPr>
            <w:rFonts w:ascii="宋体" w:hAnsi="宋体"/>
            <w:noProof/>
            <w:webHidden/>
            <w:sz w:val="21"/>
          </w:rPr>
          <w:fldChar w:fldCharType="end"/>
        </w:r>
      </w:hyperlink>
    </w:p>
    <w:p w14:paraId="1BFEC17C" w14:textId="77777777" w:rsidR="0073596D" w:rsidRPr="0073596D" w:rsidRDefault="00000000" w:rsidP="0073596D">
      <w:pPr>
        <w:pStyle w:val="TOC2"/>
        <w:spacing w:line="276" w:lineRule="auto"/>
        <w:rPr>
          <w:rFonts w:ascii="宋体" w:hAnsi="宋体" w:cstheme="minorBidi"/>
          <w:noProof/>
          <w:sz w:val="21"/>
        </w:rPr>
      </w:pPr>
      <w:hyperlink w:anchor="_Toc108026235" w:history="1">
        <w:r w:rsidR="0073596D" w:rsidRPr="0073596D">
          <w:rPr>
            <w:rStyle w:val="ac"/>
            <w:rFonts w:ascii="宋体" w:hAnsi="宋体"/>
            <w:noProof/>
            <w:kern w:val="0"/>
            <w:sz w:val="21"/>
          </w:rPr>
          <w:t>3.3人工照明优化原则</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_Toc108026235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66</w:t>
        </w:r>
        <w:r w:rsidR="0073596D" w:rsidRPr="0073596D">
          <w:rPr>
            <w:rFonts w:ascii="宋体" w:hAnsi="宋体"/>
            <w:noProof/>
            <w:webHidden/>
            <w:sz w:val="21"/>
          </w:rPr>
          <w:fldChar w:fldCharType="end"/>
        </w:r>
      </w:hyperlink>
    </w:p>
    <w:p w14:paraId="1751617B" w14:textId="77777777" w:rsidR="0073596D" w:rsidRPr="0073596D" w:rsidRDefault="00000000" w:rsidP="0073596D">
      <w:pPr>
        <w:pStyle w:val="TOC1"/>
        <w:spacing w:line="276" w:lineRule="auto"/>
        <w:rPr>
          <w:rFonts w:ascii="宋体" w:hAnsi="宋体" w:cstheme="minorBidi"/>
          <w:noProof/>
          <w:sz w:val="21"/>
        </w:rPr>
      </w:pPr>
      <w:hyperlink w:anchor="_Toc108026236" w:history="1">
        <w:r w:rsidR="0073596D" w:rsidRPr="0073596D">
          <w:rPr>
            <w:rStyle w:val="ac"/>
            <w:rFonts w:ascii="宋体" w:hAnsi="宋体"/>
            <w:bCs/>
            <w:noProof/>
            <w:kern w:val="0"/>
            <w:sz w:val="21"/>
          </w:rPr>
          <w:t>4 基本规定</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_Toc108026236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67</w:t>
        </w:r>
        <w:r w:rsidR="0073596D" w:rsidRPr="0073596D">
          <w:rPr>
            <w:rFonts w:ascii="宋体" w:hAnsi="宋体"/>
            <w:noProof/>
            <w:webHidden/>
            <w:sz w:val="21"/>
          </w:rPr>
          <w:fldChar w:fldCharType="end"/>
        </w:r>
      </w:hyperlink>
    </w:p>
    <w:p w14:paraId="28155E56" w14:textId="77777777" w:rsidR="0073596D" w:rsidRPr="0073596D" w:rsidRDefault="00000000" w:rsidP="0073596D">
      <w:pPr>
        <w:pStyle w:val="TOC2"/>
        <w:spacing w:line="276" w:lineRule="auto"/>
        <w:rPr>
          <w:rFonts w:ascii="宋体" w:hAnsi="宋体" w:cstheme="minorBidi"/>
          <w:noProof/>
          <w:sz w:val="21"/>
        </w:rPr>
      </w:pPr>
      <w:hyperlink w:anchor="_Toc108026237" w:history="1">
        <w:r w:rsidR="0073596D" w:rsidRPr="0073596D">
          <w:rPr>
            <w:rStyle w:val="ac"/>
            <w:rFonts w:ascii="宋体" w:hAnsi="宋体"/>
            <w:noProof/>
            <w:kern w:val="0"/>
            <w:sz w:val="21"/>
          </w:rPr>
          <w:t>4.1天然采光与人工照明</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_Toc108026237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67</w:t>
        </w:r>
        <w:r w:rsidR="0073596D" w:rsidRPr="0073596D">
          <w:rPr>
            <w:rFonts w:ascii="宋体" w:hAnsi="宋体"/>
            <w:noProof/>
            <w:webHidden/>
            <w:sz w:val="21"/>
          </w:rPr>
          <w:fldChar w:fldCharType="end"/>
        </w:r>
      </w:hyperlink>
    </w:p>
    <w:p w14:paraId="56D0DAFD" w14:textId="77777777" w:rsidR="0073596D" w:rsidRPr="0073596D" w:rsidRDefault="00000000" w:rsidP="0073596D">
      <w:pPr>
        <w:pStyle w:val="TOC2"/>
        <w:spacing w:line="276" w:lineRule="auto"/>
        <w:rPr>
          <w:rFonts w:ascii="宋体" w:hAnsi="宋体" w:cstheme="minorBidi"/>
          <w:noProof/>
          <w:sz w:val="21"/>
        </w:rPr>
      </w:pPr>
      <w:hyperlink w:anchor="_Toc108026238" w:history="1">
        <w:r w:rsidR="0073596D" w:rsidRPr="0073596D">
          <w:rPr>
            <w:rStyle w:val="ac"/>
            <w:rFonts w:ascii="宋体" w:hAnsi="宋体"/>
            <w:noProof/>
            <w:kern w:val="0"/>
            <w:sz w:val="21"/>
          </w:rPr>
          <w:t>4.2照明产品和系统</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_Toc108026238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67</w:t>
        </w:r>
        <w:r w:rsidR="0073596D" w:rsidRPr="0073596D">
          <w:rPr>
            <w:rFonts w:ascii="宋体" w:hAnsi="宋体"/>
            <w:noProof/>
            <w:webHidden/>
            <w:sz w:val="21"/>
          </w:rPr>
          <w:fldChar w:fldCharType="end"/>
        </w:r>
      </w:hyperlink>
    </w:p>
    <w:p w14:paraId="256DFC45" w14:textId="77777777" w:rsidR="0073596D" w:rsidRPr="0073596D" w:rsidRDefault="00000000" w:rsidP="0073596D">
      <w:pPr>
        <w:pStyle w:val="TOC2"/>
        <w:spacing w:line="276" w:lineRule="auto"/>
        <w:rPr>
          <w:rFonts w:ascii="宋体" w:hAnsi="宋体" w:cstheme="minorBidi"/>
          <w:noProof/>
          <w:sz w:val="21"/>
        </w:rPr>
      </w:pPr>
      <w:hyperlink w:anchor="_Toc108026239" w:history="1">
        <w:r w:rsidR="0073596D" w:rsidRPr="0073596D">
          <w:rPr>
            <w:rStyle w:val="ac"/>
            <w:rFonts w:ascii="宋体" w:hAnsi="宋体"/>
            <w:noProof/>
            <w:kern w:val="0"/>
            <w:sz w:val="21"/>
          </w:rPr>
          <w:t>4.3显示终端</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_Toc108026239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68</w:t>
        </w:r>
        <w:r w:rsidR="0073596D" w:rsidRPr="0073596D">
          <w:rPr>
            <w:rFonts w:ascii="宋体" w:hAnsi="宋体"/>
            <w:noProof/>
            <w:webHidden/>
            <w:sz w:val="21"/>
          </w:rPr>
          <w:fldChar w:fldCharType="end"/>
        </w:r>
      </w:hyperlink>
    </w:p>
    <w:p w14:paraId="0773AD2D" w14:textId="77777777" w:rsidR="0073596D" w:rsidRPr="0073596D" w:rsidRDefault="00000000" w:rsidP="0073596D">
      <w:pPr>
        <w:pStyle w:val="TOC1"/>
        <w:spacing w:line="276" w:lineRule="auto"/>
        <w:rPr>
          <w:rFonts w:ascii="宋体" w:hAnsi="宋体" w:cstheme="minorBidi"/>
          <w:noProof/>
          <w:sz w:val="21"/>
        </w:rPr>
      </w:pPr>
      <w:hyperlink w:anchor="_Toc108026240" w:history="1">
        <w:r w:rsidR="0073596D" w:rsidRPr="0073596D">
          <w:rPr>
            <w:rStyle w:val="ac"/>
            <w:rFonts w:ascii="宋体" w:hAnsi="宋体"/>
            <w:bCs/>
            <w:noProof/>
            <w:kern w:val="0"/>
            <w:sz w:val="21"/>
          </w:rPr>
          <w:t>5 健康照明标准值</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_Toc108026240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69</w:t>
        </w:r>
        <w:r w:rsidR="0073596D" w:rsidRPr="0073596D">
          <w:rPr>
            <w:rFonts w:ascii="宋体" w:hAnsi="宋体"/>
            <w:noProof/>
            <w:webHidden/>
            <w:sz w:val="21"/>
          </w:rPr>
          <w:fldChar w:fldCharType="end"/>
        </w:r>
      </w:hyperlink>
    </w:p>
    <w:p w14:paraId="7BC73D1C" w14:textId="77777777" w:rsidR="0073596D" w:rsidRPr="0073596D" w:rsidRDefault="00000000" w:rsidP="0073596D">
      <w:pPr>
        <w:pStyle w:val="TOC2"/>
        <w:spacing w:line="276" w:lineRule="auto"/>
        <w:rPr>
          <w:rFonts w:ascii="宋体" w:hAnsi="宋体" w:cstheme="minorBidi"/>
          <w:noProof/>
          <w:sz w:val="21"/>
        </w:rPr>
      </w:pPr>
      <w:hyperlink w:anchor="_Toc108026241" w:history="1">
        <w:r w:rsidR="0073596D" w:rsidRPr="0073596D">
          <w:rPr>
            <w:rStyle w:val="ac"/>
            <w:rFonts w:ascii="宋体" w:hAnsi="宋体"/>
            <w:bCs/>
            <w:noProof/>
            <w:kern w:val="0"/>
            <w:sz w:val="21"/>
          </w:rPr>
          <w:t>5.1 视觉健康</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_Toc108026241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69</w:t>
        </w:r>
        <w:r w:rsidR="0073596D" w:rsidRPr="0073596D">
          <w:rPr>
            <w:rFonts w:ascii="宋体" w:hAnsi="宋体"/>
            <w:noProof/>
            <w:webHidden/>
            <w:sz w:val="21"/>
          </w:rPr>
          <w:fldChar w:fldCharType="end"/>
        </w:r>
      </w:hyperlink>
    </w:p>
    <w:p w14:paraId="258049FE" w14:textId="77777777" w:rsidR="0073596D" w:rsidRPr="0073596D" w:rsidRDefault="00000000" w:rsidP="0073596D">
      <w:pPr>
        <w:pStyle w:val="TOC2"/>
        <w:spacing w:line="276" w:lineRule="auto"/>
        <w:rPr>
          <w:rFonts w:ascii="宋体" w:hAnsi="宋体" w:cstheme="minorBidi"/>
          <w:noProof/>
          <w:sz w:val="21"/>
        </w:rPr>
      </w:pPr>
      <w:hyperlink w:anchor="_Toc108026242" w:history="1">
        <w:r w:rsidR="0073596D" w:rsidRPr="0073596D">
          <w:rPr>
            <w:rStyle w:val="ac"/>
            <w:rFonts w:ascii="宋体" w:hAnsi="宋体"/>
            <w:bCs/>
            <w:noProof/>
            <w:kern w:val="0"/>
            <w:sz w:val="21"/>
          </w:rPr>
          <w:t>5.2 节律健康</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_Toc108026242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72</w:t>
        </w:r>
        <w:r w:rsidR="0073596D" w:rsidRPr="0073596D">
          <w:rPr>
            <w:rFonts w:ascii="宋体" w:hAnsi="宋体"/>
            <w:noProof/>
            <w:webHidden/>
            <w:sz w:val="21"/>
          </w:rPr>
          <w:fldChar w:fldCharType="end"/>
        </w:r>
      </w:hyperlink>
    </w:p>
    <w:p w14:paraId="45A361A0" w14:textId="77777777" w:rsidR="0073596D" w:rsidRPr="0073596D" w:rsidRDefault="00000000" w:rsidP="0073596D">
      <w:pPr>
        <w:pStyle w:val="TOC2"/>
        <w:spacing w:line="276" w:lineRule="auto"/>
        <w:rPr>
          <w:rFonts w:ascii="宋体" w:hAnsi="宋体" w:cstheme="minorBidi"/>
          <w:noProof/>
          <w:sz w:val="21"/>
        </w:rPr>
      </w:pPr>
      <w:hyperlink w:anchor="_Toc108026243" w:history="1">
        <w:r w:rsidR="0073596D" w:rsidRPr="0073596D">
          <w:rPr>
            <w:rStyle w:val="ac"/>
            <w:rFonts w:ascii="宋体" w:hAnsi="宋体"/>
            <w:noProof/>
            <w:kern w:val="0"/>
            <w:sz w:val="21"/>
          </w:rPr>
          <w:t>5.3</w:t>
        </w:r>
        <w:r w:rsidR="0073596D" w:rsidRPr="0073596D">
          <w:rPr>
            <w:rFonts w:ascii="宋体" w:hAnsi="宋体" w:cstheme="minorBidi"/>
            <w:noProof/>
            <w:sz w:val="21"/>
          </w:rPr>
          <w:tab/>
        </w:r>
        <w:r w:rsidR="0073596D" w:rsidRPr="0073596D">
          <w:rPr>
            <w:rStyle w:val="ac"/>
            <w:rFonts w:ascii="宋体" w:hAnsi="宋体"/>
            <w:bCs/>
            <w:noProof/>
            <w:kern w:val="0"/>
            <w:sz w:val="21"/>
          </w:rPr>
          <w:t>情绪健康</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_Toc108026243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73</w:t>
        </w:r>
        <w:r w:rsidR="0073596D" w:rsidRPr="0073596D">
          <w:rPr>
            <w:rFonts w:ascii="宋体" w:hAnsi="宋体"/>
            <w:noProof/>
            <w:webHidden/>
            <w:sz w:val="21"/>
          </w:rPr>
          <w:fldChar w:fldCharType="end"/>
        </w:r>
      </w:hyperlink>
    </w:p>
    <w:p w14:paraId="27E5147D" w14:textId="77777777" w:rsidR="0073596D" w:rsidRPr="0073596D" w:rsidRDefault="00000000" w:rsidP="0073596D">
      <w:pPr>
        <w:pStyle w:val="TOC2"/>
        <w:spacing w:line="276" w:lineRule="auto"/>
        <w:rPr>
          <w:rFonts w:ascii="宋体" w:hAnsi="宋体" w:cstheme="minorBidi"/>
          <w:noProof/>
          <w:sz w:val="21"/>
        </w:rPr>
      </w:pPr>
      <w:hyperlink w:anchor="_Toc108026244" w:history="1">
        <w:r w:rsidR="0073596D" w:rsidRPr="0073596D">
          <w:rPr>
            <w:rStyle w:val="ac"/>
            <w:rFonts w:ascii="宋体" w:hAnsi="宋体"/>
            <w:bCs/>
            <w:noProof/>
            <w:kern w:val="0"/>
            <w:sz w:val="21"/>
          </w:rPr>
          <w:t>5.5 光生物危害</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_Toc108026244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74</w:t>
        </w:r>
        <w:r w:rsidR="0073596D" w:rsidRPr="0073596D">
          <w:rPr>
            <w:rFonts w:ascii="宋体" w:hAnsi="宋体"/>
            <w:noProof/>
            <w:webHidden/>
            <w:sz w:val="21"/>
          </w:rPr>
          <w:fldChar w:fldCharType="end"/>
        </w:r>
      </w:hyperlink>
    </w:p>
    <w:p w14:paraId="1A4FBF54" w14:textId="77777777" w:rsidR="0073596D" w:rsidRPr="0073596D" w:rsidRDefault="00000000" w:rsidP="0073596D">
      <w:pPr>
        <w:pStyle w:val="TOC2"/>
        <w:spacing w:line="276" w:lineRule="auto"/>
        <w:rPr>
          <w:rFonts w:ascii="宋体" w:hAnsi="宋体" w:cstheme="minorBidi"/>
          <w:noProof/>
          <w:sz w:val="21"/>
        </w:rPr>
      </w:pPr>
      <w:hyperlink w:anchor="_Toc108026245" w:history="1">
        <w:r w:rsidR="0073596D" w:rsidRPr="0073596D">
          <w:rPr>
            <w:rStyle w:val="ac"/>
            <w:rFonts w:ascii="宋体" w:hAnsi="宋体"/>
            <w:bCs/>
            <w:noProof/>
            <w:kern w:val="0"/>
            <w:sz w:val="21"/>
          </w:rPr>
          <w:t>5.6 视觉光危害</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_Toc108026245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74</w:t>
        </w:r>
        <w:r w:rsidR="0073596D" w:rsidRPr="0073596D">
          <w:rPr>
            <w:rFonts w:ascii="宋体" w:hAnsi="宋体"/>
            <w:noProof/>
            <w:webHidden/>
            <w:sz w:val="21"/>
          </w:rPr>
          <w:fldChar w:fldCharType="end"/>
        </w:r>
      </w:hyperlink>
    </w:p>
    <w:p w14:paraId="006BAAAC" w14:textId="77777777" w:rsidR="0073596D" w:rsidRPr="0073596D" w:rsidRDefault="00000000" w:rsidP="0073596D">
      <w:pPr>
        <w:pStyle w:val="TOC1"/>
        <w:spacing w:line="276" w:lineRule="auto"/>
        <w:rPr>
          <w:rFonts w:ascii="宋体" w:hAnsi="宋体" w:cstheme="minorBidi"/>
          <w:noProof/>
          <w:sz w:val="21"/>
        </w:rPr>
      </w:pPr>
      <w:hyperlink w:anchor="_Toc108026246" w:history="1">
        <w:r w:rsidR="0073596D" w:rsidRPr="0073596D">
          <w:rPr>
            <w:rStyle w:val="ac"/>
            <w:rFonts w:ascii="宋体" w:hAnsi="宋体"/>
            <w:bCs/>
            <w:noProof/>
            <w:kern w:val="0"/>
            <w:sz w:val="21"/>
          </w:rPr>
          <w:t>6 天然采光健康设计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_Toc108026246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76</w:t>
        </w:r>
        <w:r w:rsidR="0073596D" w:rsidRPr="0073596D">
          <w:rPr>
            <w:rFonts w:ascii="宋体" w:hAnsi="宋体"/>
            <w:noProof/>
            <w:webHidden/>
            <w:sz w:val="21"/>
          </w:rPr>
          <w:fldChar w:fldCharType="end"/>
        </w:r>
      </w:hyperlink>
    </w:p>
    <w:p w14:paraId="3D7F41F4" w14:textId="77777777" w:rsidR="0073596D" w:rsidRPr="0073596D" w:rsidRDefault="00000000" w:rsidP="0073596D">
      <w:pPr>
        <w:pStyle w:val="TOC2"/>
        <w:spacing w:line="276" w:lineRule="auto"/>
        <w:rPr>
          <w:rFonts w:ascii="宋体" w:hAnsi="宋体" w:cstheme="minorBidi"/>
          <w:noProof/>
          <w:sz w:val="21"/>
        </w:rPr>
      </w:pPr>
      <w:hyperlink w:anchor="_Toc108026247" w:history="1">
        <w:r w:rsidR="0073596D" w:rsidRPr="0073596D">
          <w:rPr>
            <w:rStyle w:val="ac"/>
            <w:rFonts w:ascii="宋体" w:hAnsi="宋体"/>
            <w:bCs/>
            <w:noProof/>
            <w:kern w:val="0"/>
            <w:sz w:val="21"/>
          </w:rPr>
          <w:t>6.2采光标准</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_Toc108026247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76</w:t>
        </w:r>
        <w:r w:rsidR="0073596D" w:rsidRPr="0073596D">
          <w:rPr>
            <w:rFonts w:ascii="宋体" w:hAnsi="宋体"/>
            <w:noProof/>
            <w:webHidden/>
            <w:sz w:val="21"/>
          </w:rPr>
          <w:fldChar w:fldCharType="end"/>
        </w:r>
      </w:hyperlink>
    </w:p>
    <w:p w14:paraId="561213B1" w14:textId="77777777" w:rsidR="0073596D" w:rsidRPr="0073596D" w:rsidRDefault="00000000" w:rsidP="0073596D">
      <w:pPr>
        <w:pStyle w:val="TOC2"/>
        <w:spacing w:line="276" w:lineRule="auto"/>
        <w:rPr>
          <w:rFonts w:ascii="宋体" w:hAnsi="宋体" w:cstheme="minorBidi"/>
          <w:noProof/>
          <w:sz w:val="21"/>
        </w:rPr>
      </w:pPr>
      <w:hyperlink w:anchor="_Toc108026248" w:history="1">
        <w:r w:rsidR="0073596D" w:rsidRPr="0073596D">
          <w:rPr>
            <w:rStyle w:val="ac"/>
            <w:rFonts w:ascii="宋体" w:hAnsi="宋体"/>
            <w:bCs/>
            <w:noProof/>
            <w:kern w:val="0"/>
            <w:sz w:val="21"/>
          </w:rPr>
          <w:t>6.3采光措施</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_Toc108026248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76</w:t>
        </w:r>
        <w:r w:rsidR="0073596D" w:rsidRPr="0073596D">
          <w:rPr>
            <w:rFonts w:ascii="宋体" w:hAnsi="宋体"/>
            <w:noProof/>
            <w:webHidden/>
            <w:sz w:val="21"/>
          </w:rPr>
          <w:fldChar w:fldCharType="end"/>
        </w:r>
      </w:hyperlink>
    </w:p>
    <w:p w14:paraId="0E8A61BE" w14:textId="77777777" w:rsidR="0073596D" w:rsidRPr="0073596D" w:rsidRDefault="00000000" w:rsidP="0073596D">
      <w:pPr>
        <w:pStyle w:val="TOC1"/>
        <w:spacing w:line="276" w:lineRule="auto"/>
        <w:rPr>
          <w:rFonts w:ascii="宋体" w:hAnsi="宋体" w:cstheme="minorBidi"/>
          <w:noProof/>
          <w:sz w:val="21"/>
        </w:rPr>
      </w:pPr>
      <w:hyperlink w:anchor="_Toc108026249" w:history="1">
        <w:r w:rsidR="0073596D" w:rsidRPr="0073596D">
          <w:rPr>
            <w:rStyle w:val="ac"/>
            <w:rFonts w:ascii="宋体" w:hAnsi="宋体"/>
            <w:bCs/>
            <w:noProof/>
            <w:kern w:val="0"/>
            <w:sz w:val="21"/>
          </w:rPr>
          <w:t>7 人工照明健康设计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_Toc108026249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77</w:t>
        </w:r>
        <w:r w:rsidR="0073596D" w:rsidRPr="0073596D">
          <w:rPr>
            <w:rFonts w:ascii="宋体" w:hAnsi="宋体"/>
            <w:noProof/>
            <w:webHidden/>
            <w:sz w:val="21"/>
          </w:rPr>
          <w:fldChar w:fldCharType="end"/>
        </w:r>
      </w:hyperlink>
    </w:p>
    <w:p w14:paraId="6DD473D6" w14:textId="77777777" w:rsidR="0073596D" w:rsidRPr="0073596D" w:rsidRDefault="00000000" w:rsidP="0073596D">
      <w:pPr>
        <w:pStyle w:val="TOC2"/>
        <w:tabs>
          <w:tab w:val="left" w:pos="1680"/>
        </w:tabs>
        <w:spacing w:line="276" w:lineRule="auto"/>
        <w:rPr>
          <w:rFonts w:ascii="宋体" w:hAnsi="宋体" w:cstheme="minorBidi"/>
          <w:noProof/>
          <w:sz w:val="21"/>
        </w:rPr>
      </w:pPr>
      <w:hyperlink w:anchor="_Toc108026250" w:history="1">
        <w:r w:rsidR="0073596D" w:rsidRPr="0073596D">
          <w:rPr>
            <w:rStyle w:val="ac"/>
            <w:rFonts w:ascii="宋体" w:hAnsi="宋体" w:cs="宋体"/>
            <w:noProof/>
            <w:kern w:val="0"/>
            <w:sz w:val="21"/>
          </w:rPr>
          <w:t>7.1</w:t>
        </w:r>
        <w:r w:rsidR="0073596D" w:rsidRPr="0073596D">
          <w:rPr>
            <w:rFonts w:ascii="宋体" w:hAnsi="宋体" w:cstheme="minorBidi"/>
            <w:noProof/>
            <w:sz w:val="21"/>
          </w:rPr>
          <w:tab/>
        </w:r>
        <w:r w:rsidR="0073596D" w:rsidRPr="0073596D">
          <w:rPr>
            <w:rStyle w:val="ac"/>
            <w:rFonts w:ascii="宋体" w:hAnsi="宋体"/>
            <w:noProof/>
            <w:kern w:val="0"/>
            <w:sz w:val="21"/>
          </w:rPr>
          <w:t>一般规定</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_Toc108026250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77</w:t>
        </w:r>
        <w:r w:rsidR="0073596D" w:rsidRPr="0073596D">
          <w:rPr>
            <w:rFonts w:ascii="宋体" w:hAnsi="宋体"/>
            <w:noProof/>
            <w:webHidden/>
            <w:sz w:val="21"/>
          </w:rPr>
          <w:fldChar w:fldCharType="end"/>
        </w:r>
      </w:hyperlink>
    </w:p>
    <w:p w14:paraId="0A6CD354" w14:textId="77777777" w:rsidR="0073596D" w:rsidRPr="0073596D" w:rsidRDefault="00000000" w:rsidP="0073596D">
      <w:pPr>
        <w:pStyle w:val="TOC2"/>
        <w:spacing w:line="276" w:lineRule="auto"/>
        <w:rPr>
          <w:rFonts w:ascii="宋体" w:hAnsi="宋体" w:cstheme="minorBidi"/>
          <w:noProof/>
          <w:sz w:val="21"/>
        </w:rPr>
      </w:pPr>
      <w:hyperlink w:anchor="_Toc108026251" w:history="1">
        <w:r w:rsidR="0073596D" w:rsidRPr="0073596D">
          <w:rPr>
            <w:rStyle w:val="ac"/>
            <w:rFonts w:ascii="宋体" w:hAnsi="宋体"/>
            <w:noProof/>
            <w:kern w:val="0"/>
            <w:sz w:val="21"/>
          </w:rPr>
          <w:t>7.2 医院建筑健康照明设计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_Toc108026251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77</w:t>
        </w:r>
        <w:r w:rsidR="0073596D" w:rsidRPr="0073596D">
          <w:rPr>
            <w:rFonts w:ascii="宋体" w:hAnsi="宋体"/>
            <w:noProof/>
            <w:webHidden/>
            <w:sz w:val="21"/>
          </w:rPr>
          <w:fldChar w:fldCharType="end"/>
        </w:r>
      </w:hyperlink>
    </w:p>
    <w:p w14:paraId="0BF3F74A" w14:textId="77777777" w:rsidR="0073596D" w:rsidRPr="0073596D" w:rsidRDefault="00000000" w:rsidP="0073596D">
      <w:pPr>
        <w:pStyle w:val="TOC2"/>
        <w:spacing w:line="276" w:lineRule="auto"/>
        <w:rPr>
          <w:rFonts w:ascii="宋体" w:hAnsi="宋体" w:cstheme="minorBidi"/>
          <w:noProof/>
          <w:sz w:val="21"/>
        </w:rPr>
      </w:pPr>
      <w:hyperlink w:anchor="_Toc108026252" w:history="1">
        <w:r w:rsidR="0073596D" w:rsidRPr="0073596D">
          <w:rPr>
            <w:rStyle w:val="ac"/>
            <w:rFonts w:ascii="宋体" w:hAnsi="宋体"/>
            <w:noProof/>
            <w:kern w:val="0"/>
            <w:sz w:val="21"/>
          </w:rPr>
          <w:t>7.3适老空间健康照明设计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_Toc108026252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78</w:t>
        </w:r>
        <w:r w:rsidR="0073596D" w:rsidRPr="0073596D">
          <w:rPr>
            <w:rFonts w:ascii="宋体" w:hAnsi="宋体"/>
            <w:noProof/>
            <w:webHidden/>
            <w:sz w:val="21"/>
          </w:rPr>
          <w:fldChar w:fldCharType="end"/>
        </w:r>
      </w:hyperlink>
    </w:p>
    <w:p w14:paraId="29628715" w14:textId="77777777" w:rsidR="0073596D" w:rsidRPr="0073596D" w:rsidRDefault="00000000" w:rsidP="0073596D">
      <w:pPr>
        <w:pStyle w:val="TOC2"/>
        <w:spacing w:line="276" w:lineRule="auto"/>
        <w:rPr>
          <w:rFonts w:ascii="宋体" w:hAnsi="宋体" w:cstheme="minorBidi"/>
          <w:noProof/>
          <w:sz w:val="21"/>
        </w:rPr>
      </w:pPr>
      <w:hyperlink w:anchor="_Toc108026253" w:history="1">
        <w:r w:rsidR="0073596D" w:rsidRPr="0073596D">
          <w:rPr>
            <w:rStyle w:val="ac"/>
            <w:rFonts w:ascii="宋体" w:hAnsi="宋体"/>
            <w:bCs/>
            <w:noProof/>
            <w:kern w:val="0"/>
            <w:sz w:val="21"/>
          </w:rPr>
          <w:t>7.4 学校建筑健康照明设计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_Toc108026253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78</w:t>
        </w:r>
        <w:r w:rsidR="0073596D" w:rsidRPr="0073596D">
          <w:rPr>
            <w:rFonts w:ascii="宋体" w:hAnsi="宋体"/>
            <w:noProof/>
            <w:webHidden/>
            <w:sz w:val="21"/>
          </w:rPr>
          <w:fldChar w:fldCharType="end"/>
        </w:r>
      </w:hyperlink>
    </w:p>
    <w:p w14:paraId="43E5091F" w14:textId="77777777" w:rsidR="0073596D" w:rsidRPr="0073596D" w:rsidRDefault="00000000" w:rsidP="0073596D">
      <w:pPr>
        <w:pStyle w:val="TOC2"/>
        <w:spacing w:line="276" w:lineRule="auto"/>
        <w:rPr>
          <w:rFonts w:ascii="宋体" w:hAnsi="宋体" w:cstheme="minorBidi"/>
          <w:noProof/>
          <w:sz w:val="21"/>
        </w:rPr>
      </w:pPr>
      <w:hyperlink w:anchor="_Toc108026254" w:history="1">
        <w:r w:rsidR="0073596D" w:rsidRPr="0073596D">
          <w:rPr>
            <w:rStyle w:val="ac"/>
            <w:rFonts w:ascii="宋体" w:hAnsi="宋体"/>
            <w:bCs/>
            <w:noProof/>
            <w:kern w:val="0"/>
            <w:sz w:val="21"/>
          </w:rPr>
          <w:t>7.5 办公建筑健康照明设计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_Toc108026254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79</w:t>
        </w:r>
        <w:r w:rsidR="0073596D" w:rsidRPr="0073596D">
          <w:rPr>
            <w:rFonts w:ascii="宋体" w:hAnsi="宋体"/>
            <w:noProof/>
            <w:webHidden/>
            <w:sz w:val="21"/>
          </w:rPr>
          <w:fldChar w:fldCharType="end"/>
        </w:r>
      </w:hyperlink>
    </w:p>
    <w:p w14:paraId="449BB198" w14:textId="77777777" w:rsidR="0073596D" w:rsidRPr="0073596D" w:rsidRDefault="00000000" w:rsidP="0073596D">
      <w:pPr>
        <w:pStyle w:val="TOC2"/>
        <w:spacing w:line="276" w:lineRule="auto"/>
        <w:rPr>
          <w:rFonts w:ascii="宋体" w:hAnsi="宋体" w:cstheme="minorBidi"/>
          <w:noProof/>
          <w:sz w:val="21"/>
        </w:rPr>
      </w:pPr>
      <w:hyperlink w:anchor="_Toc108026255" w:history="1">
        <w:r w:rsidR="0073596D" w:rsidRPr="0073596D">
          <w:rPr>
            <w:rStyle w:val="ac"/>
            <w:rFonts w:ascii="宋体" w:hAnsi="宋体"/>
            <w:bCs/>
            <w:noProof/>
            <w:kern w:val="0"/>
            <w:sz w:val="21"/>
          </w:rPr>
          <w:t>7.6 住宅健康照明设计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_Toc108026255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79</w:t>
        </w:r>
        <w:r w:rsidR="0073596D" w:rsidRPr="0073596D">
          <w:rPr>
            <w:rFonts w:ascii="宋体" w:hAnsi="宋体"/>
            <w:noProof/>
            <w:webHidden/>
            <w:sz w:val="21"/>
          </w:rPr>
          <w:fldChar w:fldCharType="end"/>
        </w:r>
      </w:hyperlink>
    </w:p>
    <w:p w14:paraId="23F8EB10" w14:textId="77777777" w:rsidR="0073596D" w:rsidRPr="0073596D" w:rsidRDefault="00000000" w:rsidP="0073596D">
      <w:pPr>
        <w:pStyle w:val="TOC2"/>
        <w:tabs>
          <w:tab w:val="left" w:pos="1680"/>
        </w:tabs>
        <w:spacing w:line="276" w:lineRule="auto"/>
        <w:rPr>
          <w:rFonts w:ascii="宋体" w:hAnsi="宋体" w:cstheme="minorBidi"/>
          <w:noProof/>
          <w:sz w:val="21"/>
        </w:rPr>
      </w:pPr>
      <w:hyperlink w:anchor="_Toc108026256" w:history="1">
        <w:r w:rsidR="0073596D" w:rsidRPr="0073596D">
          <w:rPr>
            <w:rStyle w:val="ac"/>
            <w:rFonts w:ascii="宋体" w:hAnsi="宋体"/>
            <w:b/>
            <w:bCs/>
            <w:noProof/>
            <w:kern w:val="0"/>
            <w:sz w:val="21"/>
          </w:rPr>
          <w:t>7.7</w:t>
        </w:r>
        <w:r w:rsidR="0073596D" w:rsidRPr="0073596D">
          <w:rPr>
            <w:rFonts w:ascii="宋体" w:hAnsi="宋体" w:cstheme="minorBidi"/>
            <w:noProof/>
            <w:sz w:val="21"/>
          </w:rPr>
          <w:tab/>
        </w:r>
        <w:r w:rsidR="0073596D" w:rsidRPr="0073596D">
          <w:rPr>
            <w:rStyle w:val="ac"/>
            <w:rFonts w:ascii="宋体" w:hAnsi="宋体"/>
            <w:bCs/>
            <w:noProof/>
            <w:kern w:val="0"/>
            <w:sz w:val="21"/>
          </w:rPr>
          <w:t>工业建筑健康照明设计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_Toc108026256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80</w:t>
        </w:r>
        <w:r w:rsidR="0073596D" w:rsidRPr="0073596D">
          <w:rPr>
            <w:rFonts w:ascii="宋体" w:hAnsi="宋体"/>
            <w:noProof/>
            <w:webHidden/>
            <w:sz w:val="21"/>
          </w:rPr>
          <w:fldChar w:fldCharType="end"/>
        </w:r>
      </w:hyperlink>
    </w:p>
    <w:p w14:paraId="1F5E8C4C" w14:textId="77777777" w:rsidR="0073596D" w:rsidRPr="0073596D" w:rsidRDefault="00000000" w:rsidP="0073596D">
      <w:pPr>
        <w:pStyle w:val="TOC2"/>
        <w:spacing w:line="276" w:lineRule="auto"/>
        <w:rPr>
          <w:rFonts w:ascii="宋体" w:hAnsi="宋体" w:cstheme="minorBidi"/>
          <w:noProof/>
          <w:sz w:val="21"/>
        </w:rPr>
      </w:pPr>
      <w:hyperlink w:anchor="_Toc108026257" w:history="1">
        <w:r w:rsidR="0073596D" w:rsidRPr="0073596D">
          <w:rPr>
            <w:rStyle w:val="ac"/>
            <w:rFonts w:ascii="宋体" w:hAnsi="宋体"/>
            <w:bCs/>
            <w:noProof/>
            <w:kern w:val="0"/>
            <w:sz w:val="21"/>
          </w:rPr>
          <w:t>7.8 交通建筑健康照明设计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_Toc108026257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81</w:t>
        </w:r>
        <w:r w:rsidR="0073596D" w:rsidRPr="0073596D">
          <w:rPr>
            <w:rFonts w:ascii="宋体" w:hAnsi="宋体"/>
            <w:noProof/>
            <w:webHidden/>
            <w:sz w:val="21"/>
          </w:rPr>
          <w:fldChar w:fldCharType="end"/>
        </w:r>
      </w:hyperlink>
    </w:p>
    <w:p w14:paraId="0938FE07" w14:textId="77777777" w:rsidR="0073596D" w:rsidRPr="0073596D" w:rsidRDefault="00000000" w:rsidP="0073596D">
      <w:pPr>
        <w:pStyle w:val="TOC1"/>
        <w:spacing w:line="276" w:lineRule="auto"/>
        <w:rPr>
          <w:rFonts w:ascii="宋体" w:hAnsi="宋体" w:cstheme="minorBidi"/>
          <w:noProof/>
          <w:sz w:val="21"/>
        </w:rPr>
      </w:pPr>
      <w:hyperlink w:anchor="_Toc108026258" w:history="1">
        <w:r w:rsidR="0073596D" w:rsidRPr="0073596D">
          <w:rPr>
            <w:rStyle w:val="ac"/>
            <w:rFonts w:ascii="宋体" w:hAnsi="宋体"/>
            <w:bCs/>
            <w:noProof/>
            <w:kern w:val="0"/>
            <w:sz w:val="21"/>
          </w:rPr>
          <w:t>8 健康照明循证设计流程</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_Toc108026258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82</w:t>
        </w:r>
        <w:r w:rsidR="0073596D" w:rsidRPr="0073596D">
          <w:rPr>
            <w:rFonts w:ascii="宋体" w:hAnsi="宋体"/>
            <w:noProof/>
            <w:webHidden/>
            <w:sz w:val="21"/>
          </w:rPr>
          <w:fldChar w:fldCharType="end"/>
        </w:r>
      </w:hyperlink>
    </w:p>
    <w:p w14:paraId="6A7611C8" w14:textId="77777777" w:rsidR="0073596D" w:rsidRPr="0073596D" w:rsidRDefault="00000000" w:rsidP="0073596D">
      <w:pPr>
        <w:pStyle w:val="TOC2"/>
        <w:spacing w:line="276" w:lineRule="auto"/>
        <w:rPr>
          <w:rFonts w:ascii="宋体" w:hAnsi="宋体" w:cstheme="minorBidi"/>
          <w:noProof/>
          <w:sz w:val="21"/>
        </w:rPr>
      </w:pPr>
      <w:hyperlink w:anchor="_Toc108026259" w:history="1">
        <w:r w:rsidR="0073596D" w:rsidRPr="0073596D">
          <w:rPr>
            <w:rStyle w:val="ac"/>
            <w:rFonts w:ascii="宋体" w:hAnsi="宋体"/>
            <w:noProof/>
            <w:kern w:val="0"/>
            <w:sz w:val="21"/>
          </w:rPr>
          <w:t>8.1 总则</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_Toc108026259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82</w:t>
        </w:r>
        <w:r w:rsidR="0073596D" w:rsidRPr="0073596D">
          <w:rPr>
            <w:rFonts w:ascii="宋体" w:hAnsi="宋体"/>
            <w:noProof/>
            <w:webHidden/>
            <w:sz w:val="21"/>
          </w:rPr>
          <w:fldChar w:fldCharType="end"/>
        </w:r>
      </w:hyperlink>
    </w:p>
    <w:p w14:paraId="4E950B2F" w14:textId="77777777" w:rsidR="0073596D" w:rsidRPr="0073596D" w:rsidRDefault="00000000" w:rsidP="0073596D">
      <w:pPr>
        <w:pStyle w:val="TOC2"/>
        <w:spacing w:line="276" w:lineRule="auto"/>
        <w:rPr>
          <w:rFonts w:ascii="宋体" w:hAnsi="宋体" w:cstheme="minorBidi"/>
          <w:noProof/>
          <w:sz w:val="21"/>
        </w:rPr>
      </w:pPr>
      <w:hyperlink w:anchor="_Toc108026260" w:history="1">
        <w:r w:rsidR="0073596D" w:rsidRPr="0073596D">
          <w:rPr>
            <w:rStyle w:val="ac"/>
            <w:rFonts w:ascii="宋体" w:hAnsi="宋体"/>
            <w:noProof/>
            <w:kern w:val="0"/>
            <w:sz w:val="21"/>
          </w:rPr>
          <w:t>8.2前期调研与需求分析</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_Toc108026260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82</w:t>
        </w:r>
        <w:r w:rsidR="0073596D" w:rsidRPr="0073596D">
          <w:rPr>
            <w:rFonts w:ascii="宋体" w:hAnsi="宋体"/>
            <w:noProof/>
            <w:webHidden/>
            <w:sz w:val="21"/>
          </w:rPr>
          <w:fldChar w:fldCharType="end"/>
        </w:r>
      </w:hyperlink>
    </w:p>
    <w:p w14:paraId="46DAE8A2" w14:textId="77777777" w:rsidR="0073596D" w:rsidRPr="0073596D" w:rsidRDefault="00000000" w:rsidP="0073596D">
      <w:pPr>
        <w:pStyle w:val="TOC2"/>
        <w:spacing w:line="276" w:lineRule="auto"/>
        <w:rPr>
          <w:rFonts w:ascii="宋体" w:hAnsi="宋体" w:cstheme="minorBidi"/>
          <w:noProof/>
          <w:sz w:val="21"/>
        </w:rPr>
      </w:pPr>
      <w:hyperlink w:anchor="_Toc108026261" w:history="1">
        <w:r w:rsidR="0073596D" w:rsidRPr="0073596D">
          <w:rPr>
            <w:rStyle w:val="ac"/>
            <w:rFonts w:ascii="宋体" w:hAnsi="宋体"/>
            <w:noProof/>
            <w:kern w:val="0"/>
            <w:sz w:val="21"/>
          </w:rPr>
          <w:t>8.3循证实验研究</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_Toc108026261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82</w:t>
        </w:r>
        <w:r w:rsidR="0073596D" w:rsidRPr="0073596D">
          <w:rPr>
            <w:rFonts w:ascii="宋体" w:hAnsi="宋体"/>
            <w:noProof/>
            <w:webHidden/>
            <w:sz w:val="21"/>
          </w:rPr>
          <w:fldChar w:fldCharType="end"/>
        </w:r>
      </w:hyperlink>
    </w:p>
    <w:p w14:paraId="571B7188" w14:textId="77777777" w:rsidR="0073596D" w:rsidRPr="0073596D" w:rsidRDefault="00000000" w:rsidP="0073596D">
      <w:pPr>
        <w:pStyle w:val="TOC2"/>
        <w:spacing w:line="276" w:lineRule="auto"/>
        <w:rPr>
          <w:rFonts w:ascii="宋体" w:hAnsi="宋体" w:cstheme="minorBidi"/>
          <w:noProof/>
          <w:sz w:val="21"/>
        </w:rPr>
      </w:pPr>
      <w:hyperlink w:anchor="_Toc108026262" w:history="1">
        <w:r w:rsidR="0073596D" w:rsidRPr="0073596D">
          <w:rPr>
            <w:rStyle w:val="ac"/>
            <w:rFonts w:ascii="宋体" w:hAnsi="宋体"/>
            <w:noProof/>
            <w:kern w:val="0"/>
            <w:sz w:val="21"/>
          </w:rPr>
          <w:t>8.4健康照明控制系统研发</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_Toc108026262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82</w:t>
        </w:r>
        <w:r w:rsidR="0073596D" w:rsidRPr="0073596D">
          <w:rPr>
            <w:rFonts w:ascii="宋体" w:hAnsi="宋体"/>
            <w:noProof/>
            <w:webHidden/>
            <w:sz w:val="21"/>
          </w:rPr>
          <w:fldChar w:fldCharType="end"/>
        </w:r>
      </w:hyperlink>
    </w:p>
    <w:p w14:paraId="52DF50B6" w14:textId="77777777" w:rsidR="0073596D" w:rsidRPr="0073596D" w:rsidRDefault="00000000" w:rsidP="0073596D">
      <w:pPr>
        <w:pStyle w:val="TOC2"/>
        <w:spacing w:line="276" w:lineRule="auto"/>
        <w:rPr>
          <w:rFonts w:ascii="宋体" w:hAnsi="宋体" w:cstheme="minorBidi"/>
          <w:noProof/>
          <w:sz w:val="21"/>
        </w:rPr>
      </w:pPr>
      <w:hyperlink w:anchor="_Toc108026263" w:history="1">
        <w:r w:rsidR="0073596D" w:rsidRPr="0073596D">
          <w:rPr>
            <w:rStyle w:val="ac"/>
            <w:rFonts w:ascii="宋体" w:hAnsi="宋体"/>
            <w:noProof/>
            <w:kern w:val="0"/>
            <w:sz w:val="21"/>
          </w:rPr>
          <w:t>8.5测试认证</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_Toc108026263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83</w:t>
        </w:r>
        <w:r w:rsidR="0073596D" w:rsidRPr="0073596D">
          <w:rPr>
            <w:rFonts w:ascii="宋体" w:hAnsi="宋体"/>
            <w:noProof/>
            <w:webHidden/>
            <w:sz w:val="21"/>
          </w:rPr>
          <w:fldChar w:fldCharType="end"/>
        </w:r>
      </w:hyperlink>
    </w:p>
    <w:p w14:paraId="5C283BF1" w14:textId="77777777" w:rsidR="0073596D" w:rsidRPr="0073596D" w:rsidRDefault="00000000" w:rsidP="0073596D">
      <w:pPr>
        <w:pStyle w:val="TOC2"/>
        <w:spacing w:line="276" w:lineRule="auto"/>
        <w:rPr>
          <w:rFonts w:ascii="宋体" w:hAnsi="宋体" w:cstheme="minorBidi"/>
          <w:noProof/>
          <w:sz w:val="21"/>
        </w:rPr>
      </w:pPr>
      <w:hyperlink w:anchor="_Toc108026264" w:history="1">
        <w:r w:rsidR="0073596D" w:rsidRPr="0073596D">
          <w:rPr>
            <w:rStyle w:val="ac"/>
            <w:rFonts w:ascii="宋体" w:hAnsi="宋体"/>
            <w:noProof/>
            <w:kern w:val="0"/>
            <w:sz w:val="21"/>
          </w:rPr>
          <w:t>8.6示范应用与使用后评估</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_Toc108026264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83</w:t>
        </w:r>
        <w:r w:rsidR="0073596D" w:rsidRPr="0073596D">
          <w:rPr>
            <w:rFonts w:ascii="宋体" w:hAnsi="宋体"/>
            <w:noProof/>
            <w:webHidden/>
            <w:sz w:val="21"/>
          </w:rPr>
          <w:fldChar w:fldCharType="end"/>
        </w:r>
      </w:hyperlink>
    </w:p>
    <w:p w14:paraId="0E9086FD" w14:textId="77777777" w:rsidR="0073596D" w:rsidRPr="0073596D" w:rsidRDefault="00000000" w:rsidP="0073596D">
      <w:pPr>
        <w:pStyle w:val="TOC1"/>
        <w:spacing w:line="276" w:lineRule="auto"/>
        <w:rPr>
          <w:rFonts w:ascii="宋体" w:hAnsi="宋体" w:cstheme="minorBidi"/>
          <w:noProof/>
          <w:sz w:val="21"/>
        </w:rPr>
      </w:pPr>
      <w:hyperlink w:anchor="_Toc108026265" w:history="1">
        <w:r w:rsidR="0073596D" w:rsidRPr="0073596D">
          <w:rPr>
            <w:rStyle w:val="ac"/>
            <w:rFonts w:ascii="宋体" w:hAnsi="宋体"/>
            <w:bCs/>
            <w:noProof/>
            <w:kern w:val="0"/>
            <w:sz w:val="21"/>
          </w:rPr>
          <w:t>9 健康照明智能控制系统设计</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_Toc108026265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85</w:t>
        </w:r>
        <w:r w:rsidR="0073596D" w:rsidRPr="0073596D">
          <w:rPr>
            <w:rFonts w:ascii="宋体" w:hAnsi="宋体"/>
            <w:noProof/>
            <w:webHidden/>
            <w:sz w:val="21"/>
          </w:rPr>
          <w:fldChar w:fldCharType="end"/>
        </w:r>
      </w:hyperlink>
    </w:p>
    <w:p w14:paraId="599743BE" w14:textId="77777777" w:rsidR="0073596D" w:rsidRPr="0073596D" w:rsidRDefault="00000000" w:rsidP="0073596D">
      <w:pPr>
        <w:pStyle w:val="TOC2"/>
        <w:spacing w:line="276" w:lineRule="auto"/>
        <w:rPr>
          <w:rFonts w:ascii="宋体" w:hAnsi="宋体" w:cstheme="minorBidi"/>
          <w:noProof/>
          <w:sz w:val="21"/>
        </w:rPr>
      </w:pPr>
      <w:hyperlink w:anchor="_Toc108026266" w:history="1">
        <w:r w:rsidR="0073596D" w:rsidRPr="0073596D">
          <w:rPr>
            <w:rStyle w:val="ac"/>
            <w:rFonts w:ascii="宋体" w:hAnsi="宋体"/>
            <w:bCs/>
            <w:noProof/>
            <w:kern w:val="0"/>
            <w:sz w:val="21"/>
          </w:rPr>
          <w:t>9.1健康照明智能控制系统基本功能要求</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_Toc108026266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85</w:t>
        </w:r>
        <w:r w:rsidR="0073596D" w:rsidRPr="0073596D">
          <w:rPr>
            <w:rFonts w:ascii="宋体" w:hAnsi="宋体"/>
            <w:noProof/>
            <w:webHidden/>
            <w:sz w:val="21"/>
          </w:rPr>
          <w:fldChar w:fldCharType="end"/>
        </w:r>
      </w:hyperlink>
    </w:p>
    <w:p w14:paraId="1B0EB3D5" w14:textId="77777777" w:rsidR="0073596D" w:rsidRPr="0073596D" w:rsidRDefault="00000000" w:rsidP="0073596D">
      <w:pPr>
        <w:pStyle w:val="TOC2"/>
        <w:spacing w:line="276" w:lineRule="auto"/>
        <w:rPr>
          <w:rFonts w:ascii="宋体" w:hAnsi="宋体" w:cstheme="minorBidi"/>
          <w:noProof/>
          <w:sz w:val="21"/>
        </w:rPr>
      </w:pPr>
      <w:hyperlink w:anchor="_Toc108026267" w:history="1">
        <w:r w:rsidR="0073596D" w:rsidRPr="0073596D">
          <w:rPr>
            <w:rStyle w:val="ac"/>
            <w:rFonts w:ascii="宋体" w:hAnsi="宋体"/>
            <w:bCs/>
            <w:noProof/>
            <w:kern w:val="0"/>
            <w:sz w:val="21"/>
          </w:rPr>
          <w:t>9.3 智能控制系统设计要求</w:t>
        </w:r>
        <w:r w:rsidR="0073596D" w:rsidRPr="0073596D">
          <w:rPr>
            <w:rFonts w:ascii="宋体" w:hAnsi="宋体"/>
            <w:noProof/>
            <w:webHidden/>
            <w:sz w:val="21"/>
          </w:rPr>
          <w:tab/>
        </w:r>
        <w:r w:rsidR="0073596D" w:rsidRPr="0073596D">
          <w:rPr>
            <w:rFonts w:ascii="宋体" w:hAnsi="宋体"/>
            <w:noProof/>
            <w:webHidden/>
            <w:sz w:val="21"/>
          </w:rPr>
          <w:fldChar w:fldCharType="begin"/>
        </w:r>
        <w:r w:rsidR="0073596D" w:rsidRPr="0073596D">
          <w:rPr>
            <w:rFonts w:ascii="宋体" w:hAnsi="宋体"/>
            <w:noProof/>
            <w:webHidden/>
            <w:sz w:val="21"/>
          </w:rPr>
          <w:instrText xml:space="preserve"> PAGEREF _Toc108026267 \h </w:instrText>
        </w:r>
        <w:r w:rsidR="0073596D" w:rsidRPr="0073596D">
          <w:rPr>
            <w:rFonts w:ascii="宋体" w:hAnsi="宋体"/>
            <w:noProof/>
            <w:webHidden/>
            <w:sz w:val="21"/>
          </w:rPr>
        </w:r>
        <w:r w:rsidR="0073596D" w:rsidRPr="0073596D">
          <w:rPr>
            <w:rFonts w:ascii="宋体" w:hAnsi="宋体"/>
            <w:noProof/>
            <w:webHidden/>
            <w:sz w:val="21"/>
          </w:rPr>
          <w:fldChar w:fldCharType="separate"/>
        </w:r>
        <w:r w:rsidR="0073596D" w:rsidRPr="0073596D">
          <w:rPr>
            <w:rFonts w:ascii="宋体" w:hAnsi="宋体"/>
            <w:noProof/>
            <w:webHidden/>
            <w:sz w:val="21"/>
          </w:rPr>
          <w:t>85</w:t>
        </w:r>
        <w:r w:rsidR="0073596D" w:rsidRPr="0073596D">
          <w:rPr>
            <w:rFonts w:ascii="宋体" w:hAnsi="宋体"/>
            <w:noProof/>
            <w:webHidden/>
            <w:sz w:val="21"/>
          </w:rPr>
          <w:fldChar w:fldCharType="end"/>
        </w:r>
      </w:hyperlink>
    </w:p>
    <w:p w14:paraId="0E1605E4" w14:textId="1E15A3C2" w:rsidR="0073596D" w:rsidRDefault="0073596D" w:rsidP="0073596D">
      <w:pPr>
        <w:spacing w:line="400" w:lineRule="exact"/>
      </w:pPr>
      <w:r w:rsidRPr="0073596D">
        <w:rPr>
          <w:rFonts w:ascii="宋体" w:eastAsia="宋体" w:hAnsi="宋体"/>
          <w:szCs w:val="21"/>
        </w:rPr>
        <w:fldChar w:fldCharType="end"/>
      </w:r>
    </w:p>
    <w:p w14:paraId="612633D4" w14:textId="77777777" w:rsidR="0073596D" w:rsidRDefault="0073596D">
      <w:pPr>
        <w:widowControl/>
        <w:jc w:val="left"/>
      </w:pPr>
      <w:r>
        <w:br w:type="page"/>
      </w:r>
    </w:p>
    <w:p w14:paraId="232BE4C5" w14:textId="77777777" w:rsidR="00EC35A8" w:rsidRPr="00F142ED" w:rsidRDefault="00EC35A8" w:rsidP="00EC35A8">
      <w:pPr>
        <w:spacing w:line="400" w:lineRule="exact"/>
        <w:sectPr w:rsidR="00EC35A8" w:rsidRPr="00F142ED" w:rsidSect="005F0488">
          <w:footerReference w:type="even" r:id="rId13"/>
          <w:footerReference w:type="default" r:id="rId14"/>
          <w:pgSz w:w="11906" w:h="16838"/>
          <w:pgMar w:top="1440" w:right="1800" w:bottom="1440" w:left="1800" w:header="851" w:footer="992" w:gutter="0"/>
          <w:pgNumType w:start="1"/>
          <w:cols w:space="425"/>
          <w:titlePg/>
          <w:docGrid w:type="lines" w:linePitch="312"/>
        </w:sectPr>
      </w:pPr>
    </w:p>
    <w:p w14:paraId="5D0A823D" w14:textId="3B912A4E" w:rsidR="00EC35A8" w:rsidRPr="00AE1A5D" w:rsidRDefault="00EC35A8" w:rsidP="00AE1A5D">
      <w:pPr>
        <w:spacing w:after="240"/>
        <w:jc w:val="center"/>
        <w:outlineLvl w:val="0"/>
        <w:rPr>
          <w:rFonts w:ascii="黑体" w:eastAsia="黑体" w:hAnsi="黑体" w:cs="Times New Roman"/>
          <w:bCs/>
          <w:kern w:val="0"/>
          <w:sz w:val="36"/>
          <w:szCs w:val="32"/>
        </w:rPr>
      </w:pPr>
      <w:bookmarkStart w:id="112" w:name="_Toc107914831"/>
      <w:bookmarkStart w:id="113" w:name="_Toc108026231"/>
      <w:bookmarkStart w:id="114" w:name="_Toc111044223"/>
      <w:bookmarkStart w:id="115" w:name="_Toc111044311"/>
      <w:bookmarkStart w:id="116" w:name="_Toc111044446"/>
      <w:r w:rsidRPr="00AE1A5D">
        <w:rPr>
          <w:rFonts w:ascii="黑体" w:eastAsia="黑体" w:hAnsi="黑体" w:cs="Times New Roman"/>
          <w:bCs/>
          <w:kern w:val="0"/>
          <w:sz w:val="36"/>
          <w:szCs w:val="32"/>
        </w:rPr>
        <w:lastRenderedPageBreak/>
        <w:t xml:space="preserve">1 </w:t>
      </w:r>
      <w:r w:rsidRPr="00AE1A5D">
        <w:rPr>
          <w:rFonts w:ascii="黑体" w:eastAsia="黑体" w:hAnsi="黑体" w:cs="Times New Roman" w:hint="eastAsia"/>
          <w:bCs/>
          <w:kern w:val="0"/>
          <w:sz w:val="36"/>
          <w:szCs w:val="32"/>
        </w:rPr>
        <w:t>总则</w:t>
      </w:r>
      <w:bookmarkEnd w:id="112"/>
      <w:bookmarkEnd w:id="113"/>
      <w:bookmarkEnd w:id="114"/>
      <w:bookmarkEnd w:id="115"/>
      <w:bookmarkEnd w:id="116"/>
    </w:p>
    <w:p w14:paraId="0354258A" w14:textId="43072A83" w:rsidR="00EC35A8" w:rsidRPr="00D06C6D" w:rsidRDefault="00EC35A8" w:rsidP="00AE1A5D">
      <w:pPr>
        <w:spacing w:line="360" w:lineRule="auto"/>
        <w:rPr>
          <w:rFonts w:ascii="Times New Roman" w:eastAsia="宋体" w:hAnsi="Times New Roman" w:cs="Times New Roman"/>
          <w:kern w:val="0"/>
          <w:sz w:val="24"/>
          <w:szCs w:val="24"/>
        </w:rPr>
      </w:pPr>
      <w:r w:rsidRPr="00F142ED">
        <w:rPr>
          <w:rFonts w:ascii="宋体" w:eastAsia="宋体" w:hAnsi="宋体" w:cs="Times New Roman" w:hint="eastAsia"/>
          <w:b/>
          <w:bCs/>
          <w:sz w:val="24"/>
          <w:szCs w:val="21"/>
        </w:rPr>
        <w:t>1</w:t>
      </w:r>
      <w:r w:rsidRPr="00F142ED">
        <w:rPr>
          <w:rFonts w:ascii="宋体" w:eastAsia="宋体" w:hAnsi="宋体" w:cs="Times New Roman"/>
          <w:b/>
          <w:bCs/>
          <w:sz w:val="24"/>
          <w:szCs w:val="21"/>
        </w:rPr>
        <w:t>.0.1</w:t>
      </w:r>
      <w:r w:rsidR="00D125DE">
        <w:rPr>
          <w:rFonts w:ascii="宋体" w:eastAsia="宋体" w:hAnsi="宋体" w:cs="Times New Roman"/>
          <w:b/>
          <w:bCs/>
          <w:sz w:val="24"/>
          <w:szCs w:val="21"/>
        </w:rPr>
        <w:t xml:space="preserve"> </w:t>
      </w:r>
      <w:r w:rsidRPr="00F142ED">
        <w:rPr>
          <w:rFonts w:ascii="Times New Roman" w:eastAsia="宋体" w:hAnsi="Times New Roman" w:cs="Times New Roman" w:hint="eastAsia"/>
          <w:kern w:val="0"/>
          <w:sz w:val="24"/>
          <w:szCs w:val="24"/>
        </w:rPr>
        <w:t>本条规定了标准的编制目的，健康中国战略的背景下，新冠疫情的爆发，致使人们更多的时间在建筑中度过，光作为人们观察世界和感受时间的重要因子，对人们的生理节律、情绪、激素分泌、心情等产生全面的影响。自然采光和人工照明的合理设计能够为人们营造舒适健康的生活环境，提高工作效率、安全系数以及积极的疗愈作用。考虑到人群特性、功能空间等造成的光环境需求的多样性，引入循</w:t>
      </w:r>
      <w:proofErr w:type="gramStart"/>
      <w:r w:rsidRPr="00F142ED">
        <w:rPr>
          <w:rFonts w:ascii="Times New Roman" w:eastAsia="宋体" w:hAnsi="Times New Roman" w:cs="Times New Roman" w:hint="eastAsia"/>
          <w:kern w:val="0"/>
          <w:sz w:val="24"/>
          <w:szCs w:val="24"/>
        </w:rPr>
        <w:t>证设计</w:t>
      </w:r>
      <w:proofErr w:type="gramEnd"/>
      <w:r w:rsidRPr="00F142ED">
        <w:rPr>
          <w:rFonts w:ascii="Times New Roman" w:eastAsia="宋体" w:hAnsi="Times New Roman" w:cs="Times New Roman" w:hint="eastAsia"/>
          <w:kern w:val="0"/>
          <w:sz w:val="24"/>
          <w:szCs w:val="24"/>
        </w:rPr>
        <w:t>作为照明定制化设计的方法依据，通过循</w:t>
      </w:r>
      <w:proofErr w:type="gramStart"/>
      <w:r w:rsidRPr="00F142ED">
        <w:rPr>
          <w:rFonts w:ascii="Times New Roman" w:eastAsia="宋体" w:hAnsi="Times New Roman" w:cs="Times New Roman" w:hint="eastAsia"/>
          <w:kern w:val="0"/>
          <w:sz w:val="24"/>
          <w:szCs w:val="24"/>
        </w:rPr>
        <w:t>证设计</w:t>
      </w:r>
      <w:proofErr w:type="gramEnd"/>
      <w:r w:rsidRPr="00F142ED">
        <w:rPr>
          <w:rFonts w:ascii="Times New Roman" w:eastAsia="宋体" w:hAnsi="Times New Roman" w:cs="Times New Roman" w:hint="eastAsia"/>
          <w:kern w:val="0"/>
          <w:sz w:val="24"/>
          <w:szCs w:val="24"/>
        </w:rPr>
        <w:t>对特殊空间和人群</w:t>
      </w:r>
      <w:r w:rsidRPr="00D06C6D">
        <w:rPr>
          <w:rFonts w:ascii="Times New Roman" w:eastAsia="宋体" w:hAnsi="Times New Roman" w:cs="Times New Roman" w:hint="eastAsia"/>
          <w:kern w:val="0"/>
          <w:sz w:val="24"/>
          <w:szCs w:val="24"/>
        </w:rPr>
        <w:t>进行以促进身心健康为导向的照明设计。</w:t>
      </w:r>
    </w:p>
    <w:p w14:paraId="3F7D19D5" w14:textId="60D505A8" w:rsidR="00EC35A8" w:rsidRPr="00F142ED" w:rsidRDefault="00EC35A8" w:rsidP="00AE1A5D">
      <w:pPr>
        <w:spacing w:line="360" w:lineRule="auto"/>
        <w:rPr>
          <w:rFonts w:ascii="Times New Roman" w:eastAsia="宋体" w:hAnsi="Times New Roman" w:cs="Times New Roman"/>
          <w:kern w:val="0"/>
          <w:sz w:val="24"/>
          <w:szCs w:val="24"/>
        </w:rPr>
      </w:pPr>
      <w:r w:rsidRPr="00D06C6D">
        <w:rPr>
          <w:rFonts w:ascii="宋体" w:eastAsia="宋体" w:hAnsi="宋体" w:cs="Times New Roman" w:hint="eastAsia"/>
          <w:b/>
          <w:bCs/>
          <w:sz w:val="24"/>
          <w:szCs w:val="21"/>
        </w:rPr>
        <w:t>1</w:t>
      </w:r>
      <w:r w:rsidRPr="00D06C6D">
        <w:rPr>
          <w:rFonts w:ascii="宋体" w:eastAsia="宋体" w:hAnsi="宋体" w:cs="Times New Roman"/>
          <w:b/>
          <w:bCs/>
          <w:sz w:val="24"/>
          <w:szCs w:val="21"/>
        </w:rPr>
        <w:t>.0.2</w:t>
      </w:r>
      <w:r w:rsidR="00D125DE" w:rsidRPr="00D06C6D">
        <w:rPr>
          <w:rFonts w:ascii="宋体" w:eastAsia="宋体" w:hAnsi="宋体" w:cs="Times New Roman"/>
          <w:b/>
          <w:bCs/>
          <w:sz w:val="24"/>
          <w:szCs w:val="21"/>
        </w:rPr>
        <w:t xml:space="preserve"> </w:t>
      </w:r>
      <w:r w:rsidRPr="00D06C6D">
        <w:rPr>
          <w:rFonts w:ascii="Times New Roman" w:eastAsia="宋体" w:hAnsi="Times New Roman" w:cs="Times New Roman" w:hint="eastAsia"/>
          <w:sz w:val="24"/>
          <w:szCs w:val="21"/>
        </w:rPr>
        <w:t>本</w:t>
      </w:r>
      <w:r w:rsidR="001925EE" w:rsidRPr="00D06C6D">
        <w:rPr>
          <w:rFonts w:ascii="Times New Roman" w:eastAsia="宋体" w:hAnsi="Times New Roman" w:cs="Times New Roman" w:hint="eastAsia"/>
          <w:sz w:val="24"/>
          <w:szCs w:val="21"/>
        </w:rPr>
        <w:t>条</w:t>
      </w:r>
      <w:r w:rsidRPr="00D06C6D">
        <w:rPr>
          <w:rFonts w:ascii="Times New Roman" w:eastAsia="宋体" w:hAnsi="Times New Roman" w:cs="Times New Roman" w:hint="eastAsia"/>
          <w:kern w:val="0"/>
          <w:sz w:val="24"/>
          <w:szCs w:val="24"/>
        </w:rPr>
        <w:t>规定了标准的适用对象</w:t>
      </w:r>
      <w:r w:rsidR="00F13BF3" w:rsidRPr="00D06C6D">
        <w:rPr>
          <w:rFonts w:ascii="Times New Roman" w:eastAsia="宋体" w:hAnsi="Times New Roman" w:cs="Times New Roman" w:hint="eastAsia"/>
          <w:kern w:val="0"/>
          <w:sz w:val="24"/>
          <w:szCs w:val="24"/>
        </w:rPr>
        <w:t>。</w:t>
      </w:r>
    </w:p>
    <w:p w14:paraId="339E305C" w14:textId="0712929B" w:rsidR="00243F14" w:rsidRDefault="00EC35A8" w:rsidP="00AE1A5D">
      <w:pPr>
        <w:spacing w:line="360" w:lineRule="auto"/>
        <w:rPr>
          <w:rFonts w:ascii="Times New Roman" w:eastAsia="宋体" w:hAnsi="Times New Roman" w:cs="Times New Roman"/>
          <w:kern w:val="0"/>
          <w:sz w:val="24"/>
          <w:szCs w:val="24"/>
        </w:rPr>
      </w:pPr>
      <w:r w:rsidRPr="00F142ED">
        <w:rPr>
          <w:rFonts w:ascii="宋体" w:eastAsia="宋体" w:hAnsi="宋体" w:cs="Times New Roman" w:hint="eastAsia"/>
          <w:b/>
          <w:bCs/>
          <w:sz w:val="24"/>
          <w:szCs w:val="21"/>
        </w:rPr>
        <w:t>1</w:t>
      </w:r>
      <w:r w:rsidRPr="00F142ED">
        <w:rPr>
          <w:rFonts w:ascii="宋体" w:eastAsia="宋体" w:hAnsi="宋体" w:cs="Times New Roman"/>
          <w:b/>
          <w:bCs/>
          <w:sz w:val="24"/>
          <w:szCs w:val="21"/>
        </w:rPr>
        <w:t>.0.4</w:t>
      </w:r>
      <w:r w:rsidR="00D125DE">
        <w:rPr>
          <w:rFonts w:ascii="宋体" w:eastAsia="宋体" w:hAnsi="宋体" w:cs="Times New Roman"/>
          <w:b/>
          <w:bCs/>
          <w:sz w:val="24"/>
          <w:szCs w:val="21"/>
        </w:rPr>
        <w:t xml:space="preserve"> </w:t>
      </w:r>
      <w:r w:rsidRPr="00F142ED">
        <w:rPr>
          <w:rFonts w:ascii="Times New Roman" w:eastAsia="宋体" w:hAnsi="Times New Roman" w:cs="Times New Roman" w:hint="eastAsia"/>
          <w:kern w:val="0"/>
          <w:sz w:val="24"/>
          <w:szCs w:val="24"/>
        </w:rPr>
        <w:t>本条规定了标准还应符合国家现行有关标准的规定，符合国家法律法规和相关标准是健康照明设计的前提，本标准重点为照明设计，</w:t>
      </w:r>
      <w:proofErr w:type="gramStart"/>
      <w:r w:rsidRPr="00F142ED">
        <w:rPr>
          <w:rFonts w:ascii="Times New Roman" w:eastAsia="宋体" w:hAnsi="Times New Roman" w:cs="Times New Roman" w:hint="eastAsia"/>
          <w:kern w:val="0"/>
          <w:sz w:val="24"/>
          <w:szCs w:val="24"/>
        </w:rPr>
        <w:t>故其他</w:t>
      </w:r>
      <w:proofErr w:type="gramEnd"/>
      <w:r w:rsidRPr="00F142ED">
        <w:rPr>
          <w:rFonts w:ascii="Times New Roman" w:eastAsia="宋体" w:hAnsi="Times New Roman" w:cs="Times New Roman" w:hint="eastAsia"/>
          <w:kern w:val="0"/>
          <w:sz w:val="24"/>
          <w:szCs w:val="24"/>
        </w:rPr>
        <w:t>的建筑功能和性能要求需符合相应的国家现行标准规定。</w:t>
      </w:r>
    </w:p>
    <w:p w14:paraId="11F83F84" w14:textId="77777777" w:rsidR="00243F14" w:rsidRDefault="00243F14">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69C2C237" w14:textId="2AACE660" w:rsidR="00243F14" w:rsidRPr="00AE1A5D" w:rsidRDefault="00243F14" w:rsidP="00AE1A5D">
      <w:pPr>
        <w:spacing w:after="240"/>
        <w:jc w:val="center"/>
        <w:outlineLvl w:val="0"/>
        <w:rPr>
          <w:rFonts w:ascii="黑体" w:eastAsia="黑体" w:hAnsi="黑体" w:cs="Times New Roman"/>
          <w:bCs/>
          <w:kern w:val="0"/>
          <w:sz w:val="36"/>
          <w:szCs w:val="32"/>
        </w:rPr>
      </w:pPr>
      <w:bookmarkStart w:id="117" w:name="_Toc108026232"/>
      <w:bookmarkStart w:id="118" w:name="_Toc111044224"/>
      <w:bookmarkStart w:id="119" w:name="_Toc111044312"/>
      <w:bookmarkStart w:id="120" w:name="_Toc111044447"/>
      <w:r w:rsidRPr="00AE1A5D">
        <w:rPr>
          <w:rFonts w:ascii="黑体" w:eastAsia="黑体" w:hAnsi="黑体" w:cs="Times New Roman"/>
          <w:bCs/>
          <w:kern w:val="0"/>
          <w:sz w:val="36"/>
          <w:szCs w:val="32"/>
        </w:rPr>
        <w:lastRenderedPageBreak/>
        <w:t xml:space="preserve">2 </w:t>
      </w:r>
      <w:r w:rsidRPr="00AE1A5D">
        <w:rPr>
          <w:rFonts w:ascii="黑体" w:eastAsia="黑体" w:hAnsi="黑体" w:cs="Times New Roman" w:hint="eastAsia"/>
          <w:bCs/>
          <w:kern w:val="0"/>
          <w:sz w:val="36"/>
          <w:szCs w:val="32"/>
        </w:rPr>
        <w:t>术语</w:t>
      </w:r>
      <w:bookmarkEnd w:id="117"/>
      <w:bookmarkEnd w:id="118"/>
      <w:bookmarkEnd w:id="119"/>
      <w:bookmarkEnd w:id="120"/>
    </w:p>
    <w:p w14:paraId="01CEF23A" w14:textId="3E3DDAE1" w:rsidR="00243F14" w:rsidRPr="00570F47" w:rsidRDefault="00243F14" w:rsidP="00AE1A5D">
      <w:pPr>
        <w:spacing w:line="360" w:lineRule="auto"/>
        <w:rPr>
          <w:rFonts w:ascii="宋体" w:eastAsia="宋体" w:hAnsi="宋体"/>
          <w:b/>
          <w:bCs/>
          <w:kern w:val="0"/>
          <w:sz w:val="24"/>
          <w:szCs w:val="24"/>
        </w:rPr>
      </w:pPr>
      <w:r w:rsidRPr="00570F47">
        <w:rPr>
          <w:rFonts w:ascii="宋体" w:eastAsia="宋体" w:hAnsi="宋体" w:hint="eastAsia"/>
          <w:b/>
          <w:bCs/>
          <w:kern w:val="0"/>
          <w:sz w:val="24"/>
          <w:szCs w:val="24"/>
        </w:rPr>
        <w:t>2</w:t>
      </w:r>
      <w:r w:rsidRPr="00570F47">
        <w:rPr>
          <w:rFonts w:ascii="宋体" w:eastAsia="宋体" w:hAnsi="宋体"/>
          <w:b/>
          <w:bCs/>
          <w:kern w:val="0"/>
          <w:sz w:val="24"/>
          <w:szCs w:val="24"/>
        </w:rPr>
        <w:t>.0.1</w:t>
      </w:r>
      <w:r w:rsidR="00570F47">
        <w:rPr>
          <w:rFonts w:ascii="宋体" w:eastAsia="宋体" w:hAnsi="宋体"/>
          <w:b/>
          <w:bCs/>
          <w:kern w:val="0"/>
          <w:sz w:val="24"/>
          <w:szCs w:val="24"/>
        </w:rPr>
        <w:t xml:space="preserve"> </w:t>
      </w:r>
      <w:r w:rsidRPr="00AE1A5D">
        <w:rPr>
          <w:rFonts w:ascii="Times New Roman" w:eastAsia="宋体" w:hAnsi="Times New Roman" w:cs="Times New Roman" w:hint="eastAsia"/>
          <w:b/>
          <w:bCs/>
          <w:sz w:val="24"/>
          <w:szCs w:val="21"/>
        </w:rPr>
        <w:t>健康照明</w:t>
      </w:r>
      <w:r w:rsidRPr="00AE1A5D">
        <w:rPr>
          <w:rFonts w:ascii="Times New Roman" w:eastAsia="宋体" w:hAnsi="Times New Roman" w:cs="Times New Roman" w:hint="eastAsia"/>
          <w:b/>
          <w:bCs/>
          <w:sz w:val="24"/>
          <w:szCs w:val="21"/>
        </w:rPr>
        <w:t xml:space="preserve"> </w:t>
      </w:r>
      <w:r w:rsidR="00570F47">
        <w:rPr>
          <w:rFonts w:ascii="宋体" w:eastAsia="宋体" w:hAnsi="宋体" w:hint="eastAsia"/>
          <w:b/>
          <w:bCs/>
          <w:kern w:val="0"/>
          <w:sz w:val="24"/>
          <w:szCs w:val="24"/>
        </w:rPr>
        <w:t>h</w:t>
      </w:r>
      <w:r w:rsidRPr="00570F47">
        <w:rPr>
          <w:rFonts w:ascii="宋体" w:eastAsia="宋体" w:hAnsi="宋体"/>
          <w:b/>
          <w:bCs/>
          <w:kern w:val="0"/>
          <w:sz w:val="24"/>
          <w:szCs w:val="24"/>
        </w:rPr>
        <w:t>ealth</w:t>
      </w:r>
      <w:r w:rsidR="00181671">
        <w:rPr>
          <w:rFonts w:ascii="宋体" w:eastAsia="宋体" w:hAnsi="宋体" w:hint="eastAsia"/>
          <w:b/>
          <w:bCs/>
          <w:kern w:val="0"/>
          <w:sz w:val="24"/>
          <w:szCs w:val="24"/>
        </w:rPr>
        <w:t>y</w:t>
      </w:r>
      <w:r w:rsidRPr="00570F47">
        <w:rPr>
          <w:rFonts w:ascii="宋体" w:eastAsia="宋体" w:hAnsi="宋体"/>
          <w:b/>
          <w:bCs/>
          <w:kern w:val="0"/>
          <w:sz w:val="24"/>
          <w:szCs w:val="24"/>
        </w:rPr>
        <w:t xml:space="preserve"> lighting/ </w:t>
      </w:r>
      <w:r w:rsidR="00570F47">
        <w:rPr>
          <w:rFonts w:ascii="宋体" w:eastAsia="宋体" w:hAnsi="宋体"/>
          <w:b/>
          <w:bCs/>
          <w:kern w:val="0"/>
          <w:sz w:val="24"/>
          <w:szCs w:val="24"/>
        </w:rPr>
        <w:t>i</w:t>
      </w:r>
      <w:r w:rsidRPr="00570F47">
        <w:rPr>
          <w:rFonts w:ascii="宋体" w:eastAsia="宋体" w:hAnsi="宋体" w:hint="eastAsia"/>
          <w:b/>
          <w:bCs/>
          <w:kern w:val="0"/>
          <w:sz w:val="24"/>
          <w:szCs w:val="24"/>
        </w:rPr>
        <w:t>ntegrative</w:t>
      </w:r>
      <w:r w:rsidRPr="00570F47">
        <w:rPr>
          <w:rFonts w:ascii="宋体" w:eastAsia="宋体" w:hAnsi="宋体"/>
          <w:b/>
          <w:bCs/>
          <w:kern w:val="0"/>
          <w:sz w:val="24"/>
          <w:szCs w:val="24"/>
        </w:rPr>
        <w:t xml:space="preserve"> </w:t>
      </w:r>
      <w:r w:rsidRPr="00570F47">
        <w:rPr>
          <w:rFonts w:ascii="宋体" w:eastAsia="宋体" w:hAnsi="宋体" w:hint="eastAsia"/>
          <w:b/>
          <w:bCs/>
          <w:kern w:val="0"/>
          <w:sz w:val="24"/>
          <w:szCs w:val="24"/>
        </w:rPr>
        <w:t>lighting</w:t>
      </w:r>
    </w:p>
    <w:p w14:paraId="7B2F5C7B" w14:textId="0BB19D44" w:rsidR="00243F14" w:rsidRPr="00F142ED" w:rsidRDefault="00243F14"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视觉照明指在有利于视看和视觉舒适度的同时不损害眼睛的相关功能，节律照明指通过光的非视觉效应强化昼夜节律，提高睡眠效率和日间警觉性，情绪照明指通过光的</w:t>
      </w:r>
      <w:r w:rsidR="00181671">
        <w:rPr>
          <w:rFonts w:ascii="Times New Roman" w:eastAsia="宋体" w:hAnsi="Times New Roman" w:cs="Times New Roman" w:hint="eastAsia"/>
          <w:sz w:val="24"/>
          <w:szCs w:val="21"/>
        </w:rPr>
        <w:t>视觉和</w:t>
      </w:r>
      <w:r w:rsidRPr="00F142ED">
        <w:rPr>
          <w:rFonts w:ascii="Times New Roman" w:eastAsia="宋体" w:hAnsi="Times New Roman" w:cs="Times New Roman" w:hint="eastAsia"/>
          <w:sz w:val="24"/>
          <w:szCs w:val="21"/>
        </w:rPr>
        <w:t>非视觉效应减少抑郁情绪和相关症状。</w:t>
      </w:r>
    </w:p>
    <w:p w14:paraId="2189DBFC" w14:textId="77777777" w:rsidR="00593F28" w:rsidRPr="009504D7" w:rsidRDefault="00593F28" w:rsidP="00593F28">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.0.9</w:t>
      </w:r>
      <w:r>
        <w:rPr>
          <w:rFonts w:ascii="宋体" w:eastAsia="宋体" w:hAnsi="宋体" w:cs="Times New Roman"/>
          <w:b/>
          <w:bCs/>
          <w:sz w:val="24"/>
          <w:szCs w:val="21"/>
        </w:rPr>
        <w:t xml:space="preserve"> </w:t>
      </w:r>
      <w:r w:rsidRPr="00F142ED">
        <w:rPr>
          <w:rFonts w:ascii="Times New Roman" w:eastAsia="宋体" w:hAnsi="Times New Roman" w:cs="Times New Roman" w:hint="eastAsia"/>
          <w:sz w:val="24"/>
          <w:szCs w:val="21"/>
        </w:rPr>
        <w:t>内在感光视网膜神经节细胞</w:t>
      </w:r>
      <w:r w:rsidRPr="00F142ED">
        <w:rPr>
          <w:rFonts w:ascii="Times New Roman" w:eastAsia="宋体" w:hAnsi="Times New Roman" w:cs="Times New Roman" w:hint="eastAsia"/>
          <w:sz w:val="24"/>
          <w:szCs w:val="21"/>
        </w:rPr>
        <w:t xml:space="preserve"> </w:t>
      </w:r>
      <w:r w:rsidRPr="009504D7">
        <w:rPr>
          <w:rFonts w:ascii="宋体" w:eastAsia="宋体" w:hAnsi="宋体" w:cs="Times New Roman"/>
          <w:b/>
          <w:bCs/>
          <w:kern w:val="0"/>
          <w:sz w:val="24"/>
          <w:szCs w:val="21"/>
        </w:rPr>
        <w:t>intrinsically-photosensitive retinal ganglion cells</w:t>
      </w:r>
    </w:p>
    <w:p w14:paraId="40C90A38" w14:textId="54E88194" w:rsidR="00593F28" w:rsidRPr="00F142ED" w:rsidRDefault="00593F28"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视黑素感光蛋白</w:t>
      </w:r>
      <w:r>
        <w:rPr>
          <w:rFonts w:ascii="Times New Roman" w:eastAsia="宋体" w:hAnsi="Times New Roman" w:cs="Times New Roman" w:hint="eastAsia"/>
          <w:sz w:val="24"/>
          <w:szCs w:val="21"/>
        </w:rPr>
        <w:t>为</w:t>
      </w:r>
      <w:r w:rsidRPr="00F142ED">
        <w:rPr>
          <w:rFonts w:ascii="Times New Roman" w:eastAsia="宋体" w:hAnsi="Times New Roman" w:cs="Times New Roman" w:hint="eastAsia"/>
          <w:sz w:val="24"/>
          <w:szCs w:val="21"/>
        </w:rPr>
        <w:t>Melanopsin</w:t>
      </w:r>
      <w:r>
        <w:rPr>
          <w:rFonts w:ascii="Times New Roman" w:eastAsia="宋体" w:hAnsi="Times New Roman" w:cs="Times New Roman" w:hint="eastAsia"/>
          <w:sz w:val="24"/>
          <w:szCs w:val="21"/>
        </w:rPr>
        <w:t>的中文术语名称</w:t>
      </w:r>
      <w:r w:rsidRPr="00F142ED">
        <w:rPr>
          <w:rFonts w:ascii="Times New Roman" w:eastAsia="宋体" w:hAnsi="Times New Roman" w:cs="Times New Roman" w:hint="eastAsia"/>
          <w:sz w:val="24"/>
          <w:szCs w:val="21"/>
        </w:rPr>
        <w:t>。</w:t>
      </w:r>
    </w:p>
    <w:p w14:paraId="1920780F" w14:textId="77777777" w:rsidR="00593F28" w:rsidRPr="00F142ED" w:rsidRDefault="00593F28" w:rsidP="00593F28">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.0.10</w:t>
      </w:r>
      <w:r>
        <w:rPr>
          <w:rFonts w:ascii="宋体" w:eastAsia="宋体" w:hAnsi="宋体" w:cs="Times New Roman"/>
          <w:b/>
          <w:bCs/>
          <w:sz w:val="24"/>
          <w:szCs w:val="21"/>
        </w:rPr>
        <w:t xml:space="preserve"> </w:t>
      </w:r>
      <w:r w:rsidRPr="00F142ED">
        <w:rPr>
          <w:rFonts w:ascii="Times New Roman" w:eastAsia="宋体" w:hAnsi="Times New Roman" w:cs="Times New Roman" w:hint="eastAsia"/>
          <w:sz w:val="24"/>
          <w:szCs w:val="21"/>
        </w:rPr>
        <w:t>非视觉效应</w:t>
      </w:r>
      <w:r w:rsidRPr="00F142ED">
        <w:rPr>
          <w:rFonts w:ascii="Times New Roman" w:eastAsia="宋体" w:hAnsi="Times New Roman" w:cs="Times New Roman" w:hint="eastAsia"/>
          <w:sz w:val="24"/>
          <w:szCs w:val="21"/>
        </w:rPr>
        <w:t xml:space="preserve"> </w:t>
      </w:r>
      <w:r w:rsidRPr="009504D7">
        <w:rPr>
          <w:rFonts w:ascii="宋体" w:eastAsia="宋体" w:hAnsi="宋体" w:cs="Times New Roman" w:hint="eastAsia"/>
          <w:b/>
          <w:bCs/>
          <w:kern w:val="0"/>
          <w:sz w:val="24"/>
          <w:szCs w:val="21"/>
        </w:rPr>
        <w:t>ipRGC-in</w:t>
      </w:r>
      <w:r w:rsidRPr="009504D7">
        <w:rPr>
          <w:rFonts w:ascii="宋体" w:eastAsia="宋体" w:hAnsi="宋体" w:cs="Times New Roman"/>
          <w:b/>
          <w:bCs/>
          <w:kern w:val="0"/>
          <w:sz w:val="24"/>
          <w:szCs w:val="21"/>
        </w:rPr>
        <w:t>fluenced responses to light/ non-visual effect</w:t>
      </w:r>
    </w:p>
    <w:p w14:paraId="0DAA9E2F" w14:textId="5A97357C" w:rsidR="00593F28" w:rsidRPr="00F142ED" w:rsidRDefault="00593F28" w:rsidP="00593F28">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光通过</w:t>
      </w:r>
      <w:r w:rsidR="007D07D8">
        <w:rPr>
          <w:rFonts w:ascii="Times New Roman" w:eastAsia="宋体" w:hAnsi="Times New Roman" w:cs="Times New Roman" w:hint="eastAsia"/>
          <w:sz w:val="24"/>
          <w:szCs w:val="21"/>
        </w:rPr>
        <w:t>内在</w:t>
      </w:r>
      <w:r w:rsidRPr="00F142ED">
        <w:rPr>
          <w:rFonts w:ascii="Times New Roman" w:eastAsia="宋体" w:hAnsi="Times New Roman" w:cs="Times New Roman" w:hint="eastAsia"/>
          <w:sz w:val="24"/>
          <w:szCs w:val="21"/>
        </w:rPr>
        <w:t>感光视网膜神经节细胞引起的反应或效应。</w:t>
      </w:r>
    </w:p>
    <w:p w14:paraId="65833688" w14:textId="30B7CAAD" w:rsidR="00593F28" w:rsidRPr="00F142ED" w:rsidRDefault="00593F28" w:rsidP="00D06C6D">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注：</w:t>
      </w:r>
      <w:r w:rsidRPr="00F142ED">
        <w:rPr>
          <w:rFonts w:ascii="Times New Roman" w:eastAsia="宋体" w:hAnsi="Times New Roman" w:cs="Times New Roman" w:hint="eastAsia"/>
          <w:sz w:val="24"/>
          <w:szCs w:val="21"/>
        </w:rPr>
        <w:t>1</w:t>
      </w:r>
      <w:r w:rsidRPr="00F142ED">
        <w:rPr>
          <w:rFonts w:ascii="Times New Roman" w:eastAsia="宋体" w:hAnsi="Times New Roman" w:cs="Times New Roman"/>
          <w:sz w:val="24"/>
          <w:szCs w:val="21"/>
        </w:rPr>
        <w:t>.</w:t>
      </w:r>
      <w:r w:rsidR="00D06C6D">
        <w:rPr>
          <w:rFonts w:ascii="Times New Roman" w:eastAsia="宋体" w:hAnsi="Times New Roman" w:cs="Times New Roman"/>
          <w:sz w:val="24"/>
          <w:szCs w:val="21"/>
        </w:rPr>
        <w:t xml:space="preserve"> </w:t>
      </w:r>
      <w:r w:rsidR="007D07D8">
        <w:rPr>
          <w:rFonts w:ascii="Times New Roman" w:eastAsia="宋体" w:hAnsi="Times New Roman" w:cs="Times New Roman" w:hint="eastAsia"/>
          <w:sz w:val="24"/>
          <w:szCs w:val="21"/>
        </w:rPr>
        <w:t>内在</w:t>
      </w:r>
      <w:r w:rsidRPr="00F142ED">
        <w:rPr>
          <w:rFonts w:ascii="Times New Roman" w:eastAsia="宋体" w:hAnsi="Times New Roman" w:cs="Times New Roman" w:hint="eastAsia"/>
          <w:sz w:val="24"/>
          <w:szCs w:val="21"/>
        </w:rPr>
        <w:t>感光视网膜神经节细胞在参与生理节律调节等非视觉效应的同时，还会参与视觉感知活动。</w:t>
      </w:r>
    </w:p>
    <w:p w14:paraId="6D7FF7F4" w14:textId="692C11FE" w:rsidR="00EC35A8" w:rsidRDefault="00593F28" w:rsidP="00D06C6D">
      <w:pPr>
        <w:spacing w:line="400" w:lineRule="exact"/>
        <w:ind w:firstLineChars="400" w:firstLine="96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2</w:t>
      </w:r>
      <w:r w:rsidRPr="00F142ED">
        <w:rPr>
          <w:rFonts w:ascii="Times New Roman" w:eastAsia="宋体" w:hAnsi="Times New Roman" w:cs="Times New Roman"/>
          <w:sz w:val="24"/>
          <w:szCs w:val="21"/>
        </w:rPr>
        <w:t>.</w:t>
      </w:r>
      <w:r w:rsidRPr="00F142ED">
        <w:rPr>
          <w:rFonts w:ascii="Times New Roman" w:eastAsia="宋体" w:hAnsi="Times New Roman" w:cs="Times New Roman" w:hint="eastAsia"/>
          <w:sz w:val="24"/>
          <w:szCs w:val="21"/>
        </w:rPr>
        <w:t xml:space="preserve"> </w:t>
      </w:r>
      <w:r w:rsidR="007D07D8">
        <w:rPr>
          <w:rFonts w:ascii="Times New Roman" w:eastAsia="宋体" w:hAnsi="Times New Roman" w:cs="Times New Roman" w:hint="eastAsia"/>
          <w:sz w:val="24"/>
          <w:szCs w:val="21"/>
        </w:rPr>
        <w:t>内在</w:t>
      </w:r>
      <w:r w:rsidRPr="00F142ED">
        <w:rPr>
          <w:rFonts w:ascii="Times New Roman" w:eastAsia="宋体" w:hAnsi="Times New Roman" w:cs="Times New Roman" w:hint="eastAsia"/>
          <w:sz w:val="24"/>
          <w:szCs w:val="21"/>
        </w:rPr>
        <w:t>感光视网膜神经节细胞同时会接收到视杆细胞、视锥细胞以及视黑素感光蛋白的信号。</w:t>
      </w:r>
    </w:p>
    <w:p w14:paraId="33843A7A" w14:textId="3807EEBD" w:rsidR="00427728" w:rsidRPr="00F142ED" w:rsidRDefault="00427728" w:rsidP="001138BB">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.0.15</w:t>
      </w:r>
      <w:r>
        <w:rPr>
          <w:rFonts w:ascii="宋体" w:eastAsia="宋体" w:hAnsi="宋体" w:cs="Times New Roman"/>
          <w:b/>
          <w:bCs/>
          <w:sz w:val="24"/>
          <w:szCs w:val="21"/>
        </w:rPr>
        <w:t xml:space="preserve"> </w:t>
      </w:r>
      <w:proofErr w:type="spellStart"/>
      <w:r w:rsidRPr="00F142ED">
        <w:rPr>
          <w:rFonts w:ascii="Times New Roman" w:eastAsia="宋体" w:hAnsi="Times New Roman" w:cs="Times New Roman"/>
          <w:sz w:val="24"/>
          <w:szCs w:val="21"/>
        </w:rPr>
        <w:t>melanopic</w:t>
      </w:r>
      <w:proofErr w:type="spellEnd"/>
      <w:r w:rsidRPr="00F142ED">
        <w:rPr>
          <w:rFonts w:ascii="Times New Roman" w:eastAsia="宋体" w:hAnsi="Times New Roman" w:cs="Times New Roman" w:hint="eastAsia"/>
          <w:sz w:val="24"/>
          <w:szCs w:val="21"/>
        </w:rPr>
        <w:t>的光辐射效能（</w:t>
      </w:r>
      <m:oMath>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K</m:t>
            </m:r>
          </m:e>
          <m:sub>
            <m:r>
              <w:rPr>
                <w:rFonts w:ascii="Cambria Math" w:eastAsia="宋体" w:hAnsi="Times New Roman" w:cs="Times New Roman"/>
                <w:sz w:val="24"/>
                <w:szCs w:val="21"/>
              </w:rPr>
              <m:t>mel,v</m:t>
            </m:r>
          </m:sub>
        </m:sSub>
      </m:oMath>
      <w:r w:rsidRPr="00F142ED">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 xml:space="preserve"> </w:t>
      </w:r>
      <w:proofErr w:type="spellStart"/>
      <w:r w:rsidRPr="009504D7">
        <w:rPr>
          <w:rFonts w:ascii="宋体" w:eastAsia="宋体" w:hAnsi="宋体" w:cs="Times New Roman"/>
          <w:b/>
          <w:bCs/>
          <w:kern w:val="0"/>
          <w:sz w:val="24"/>
          <w:szCs w:val="21"/>
        </w:rPr>
        <w:t>melanopic</w:t>
      </w:r>
      <w:proofErr w:type="spellEnd"/>
      <w:r w:rsidRPr="009504D7">
        <w:rPr>
          <w:rFonts w:ascii="宋体" w:eastAsia="宋体" w:hAnsi="宋体" w:cs="Times New Roman"/>
          <w:b/>
          <w:bCs/>
          <w:kern w:val="0"/>
          <w:sz w:val="24"/>
          <w:szCs w:val="21"/>
        </w:rPr>
        <w:t xml:space="preserve"> </w:t>
      </w:r>
      <w:r w:rsidRPr="009504D7">
        <w:rPr>
          <w:rFonts w:ascii="宋体" w:eastAsia="宋体" w:hAnsi="宋体" w:cs="Times New Roman" w:hint="eastAsia"/>
          <w:b/>
          <w:bCs/>
          <w:kern w:val="0"/>
          <w:sz w:val="24"/>
          <w:szCs w:val="21"/>
        </w:rPr>
        <w:t>efficacy</w:t>
      </w:r>
      <w:r w:rsidRPr="009504D7">
        <w:rPr>
          <w:rFonts w:ascii="宋体" w:eastAsia="宋体" w:hAnsi="宋体" w:cs="Times New Roman"/>
          <w:b/>
          <w:bCs/>
          <w:kern w:val="0"/>
          <w:sz w:val="24"/>
          <w:szCs w:val="21"/>
        </w:rPr>
        <w:t xml:space="preserve"> </w:t>
      </w:r>
      <w:r w:rsidRPr="009504D7">
        <w:rPr>
          <w:rFonts w:ascii="宋体" w:eastAsia="宋体" w:hAnsi="宋体" w:cs="Times New Roman" w:hint="eastAsia"/>
          <w:b/>
          <w:bCs/>
          <w:kern w:val="0"/>
          <w:sz w:val="24"/>
          <w:szCs w:val="21"/>
        </w:rPr>
        <w:t>of</w:t>
      </w:r>
      <w:r w:rsidRPr="009504D7">
        <w:rPr>
          <w:rFonts w:ascii="宋体" w:eastAsia="宋体" w:hAnsi="宋体" w:cs="Times New Roman"/>
          <w:b/>
          <w:bCs/>
          <w:kern w:val="0"/>
          <w:sz w:val="24"/>
          <w:szCs w:val="21"/>
        </w:rPr>
        <w:t xml:space="preserve"> luminous radiation </w:t>
      </w:r>
    </w:p>
    <w:p w14:paraId="72C42373" w14:textId="1FCE24A8" w:rsidR="00427728" w:rsidRPr="00F142ED" w:rsidRDefault="00427728" w:rsidP="001138BB">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光源的</w:t>
      </w:r>
      <w:r w:rsidRPr="00F142ED">
        <w:rPr>
          <w:rFonts w:ascii="Times New Roman" w:eastAsia="宋体" w:hAnsi="Times New Roman" w:cs="Times New Roman"/>
          <w:sz w:val="24"/>
          <w:szCs w:val="21"/>
        </w:rPr>
        <w:t>光视黑素蛋白辐</w:t>
      </w:r>
      <w:r w:rsidRPr="00F142ED">
        <w:rPr>
          <w:rFonts w:ascii="Times New Roman" w:eastAsia="宋体" w:hAnsi="Times New Roman" w:cs="Times New Roman" w:hint="eastAsia"/>
          <w:sz w:val="24"/>
          <w:szCs w:val="21"/>
        </w:rPr>
        <w:t>射通量</w:t>
      </w:r>
      <m:oMath>
        <m:sSub>
          <m:sSubPr>
            <m:ctrlPr>
              <w:rPr>
                <w:rFonts w:ascii="Cambria Math" w:eastAsia="宋体" w:hAnsi="Cambria Math" w:cs="Times New Roman"/>
                <w:i/>
                <w:sz w:val="24"/>
                <w:szCs w:val="21"/>
              </w:rPr>
            </m:ctrlPr>
          </m:sSubPr>
          <m:e>
            <m:r>
              <w:rPr>
                <w:rFonts w:ascii="Cambria Math" w:eastAsia="宋体" w:hAnsi="Cambria Math" w:cs="Times New Roman"/>
                <w:sz w:val="24"/>
                <w:szCs w:val="21"/>
              </w:rPr>
              <m:t>Φ</m:t>
            </m:r>
          </m:e>
          <m:sub>
            <m:r>
              <w:rPr>
                <w:rFonts w:ascii="Cambria Math" w:eastAsia="宋体" w:hAnsi="Cambria Math" w:cs="Times New Roman"/>
                <w:sz w:val="24"/>
                <w:szCs w:val="21"/>
              </w:rPr>
              <m:t>mel</m:t>
            </m:r>
          </m:sub>
        </m:sSub>
      </m:oMath>
      <w:r w:rsidRPr="00F142ED">
        <w:rPr>
          <w:rFonts w:ascii="Times New Roman" w:eastAsia="宋体" w:hAnsi="Times New Roman" w:cs="Times New Roman" w:hint="eastAsia"/>
          <w:sz w:val="24"/>
          <w:szCs w:val="21"/>
        </w:rPr>
        <w:t>与光通量</w:t>
      </w:r>
      <m:oMath>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v</m:t>
            </m:r>
            <m:ctrlPr>
              <w:rPr>
                <w:rFonts w:ascii="Cambria Math" w:eastAsia="宋体" w:hAnsi="Times New Roman" w:cs="Times New Roman"/>
                <w:i/>
                <w:sz w:val="24"/>
                <w:szCs w:val="21"/>
              </w:rPr>
            </m:ctrlPr>
          </m:sub>
        </m:sSub>
      </m:oMath>
      <w:r w:rsidRPr="00F142ED">
        <w:rPr>
          <w:rFonts w:ascii="Times New Roman" w:eastAsia="宋体" w:hAnsi="Times New Roman" w:cs="Times New Roman" w:hint="eastAsia"/>
          <w:sz w:val="24"/>
          <w:szCs w:val="21"/>
        </w:rPr>
        <w:t>的比值，可表示为：</w:t>
      </w:r>
    </w:p>
    <w:p w14:paraId="6990D767" w14:textId="6AFAD812" w:rsidR="00427728" w:rsidRPr="00F142ED" w:rsidRDefault="00000000" w:rsidP="001138BB">
      <w:pPr>
        <w:spacing w:line="360" w:lineRule="auto"/>
        <w:jc w:val="center"/>
        <w:rPr>
          <w:rFonts w:ascii="Times New Roman" w:eastAsia="宋体" w:hAnsi="Times New Roman" w:cs="Times New Roman"/>
          <w:sz w:val="24"/>
          <w:szCs w:val="21"/>
        </w:rPr>
      </w:pPr>
      <m:oMathPara>
        <m:oMath>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k</m:t>
              </m:r>
            </m:e>
            <m:sub>
              <m:r>
                <w:rPr>
                  <w:rFonts w:ascii="Cambria Math" w:eastAsia="宋体" w:hAnsi="Times New Roman" w:cs="Times New Roman"/>
                  <w:sz w:val="24"/>
                  <w:szCs w:val="21"/>
                </w:rPr>
                <m:t>mel,v</m:t>
              </m:r>
            </m:sub>
          </m:sSub>
          <m:r>
            <w:rPr>
              <w:rFonts w:ascii="Cambria Math" w:eastAsia="宋体" w:hAnsi="Times New Roman" w:cs="Times New Roman"/>
              <w:sz w:val="24"/>
              <w:szCs w:val="21"/>
            </w:rPr>
            <m:t>=</m:t>
          </m:r>
          <m:f>
            <m:fPr>
              <m:ctrlPr>
                <w:rPr>
                  <w:rFonts w:ascii="Cambria Math" w:eastAsia="宋体" w:hAnsi="Cambria Math" w:cs="Times New Roman"/>
                  <w:i/>
                  <w:sz w:val="24"/>
                  <w:szCs w:val="21"/>
                </w:rPr>
              </m:ctrlPr>
            </m:fPr>
            <m:num>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mel</m:t>
                  </m:r>
                  <m:ctrlPr>
                    <w:rPr>
                      <w:rFonts w:ascii="Cambria Math" w:eastAsia="宋体" w:hAnsi="Times New Roman" w:cs="Times New Roman"/>
                      <w:i/>
                      <w:sz w:val="24"/>
                      <w:szCs w:val="21"/>
                    </w:rPr>
                  </m:ctrlPr>
                </m:sub>
              </m:sSub>
              <m:ctrlPr>
                <w:rPr>
                  <w:rFonts w:ascii="Cambria Math" w:eastAsia="宋体" w:hAnsi="Times New Roman" w:cs="Times New Roman"/>
                  <w:i/>
                  <w:sz w:val="24"/>
                  <w:szCs w:val="21"/>
                </w:rPr>
              </m:ctrlPr>
            </m:num>
            <m:den>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v</m:t>
                  </m:r>
                  <m:ctrlPr>
                    <w:rPr>
                      <w:rFonts w:ascii="Cambria Math" w:eastAsia="宋体" w:hAnsi="Times New Roman" w:cs="Times New Roman"/>
                      <w:i/>
                      <w:sz w:val="24"/>
                      <w:szCs w:val="21"/>
                    </w:rPr>
                  </m:ctrlPr>
                </m:sub>
              </m:sSub>
            </m:den>
          </m:f>
          <m:r>
            <w:rPr>
              <w:rFonts w:ascii="Cambria Math" w:eastAsia="宋体" w:hAnsi="Times New Roman" w:cs="Times New Roman"/>
              <w:sz w:val="24"/>
              <w:szCs w:val="21"/>
            </w:rPr>
            <m:t>=</m:t>
          </m:r>
          <m:f>
            <m:fPr>
              <m:ctrlPr>
                <w:rPr>
                  <w:rFonts w:ascii="Cambria Math" w:eastAsia="宋体" w:hAnsi="Cambria Math" w:cs="Times New Roman"/>
                  <w:i/>
                  <w:sz w:val="24"/>
                  <w:szCs w:val="21"/>
                </w:rPr>
              </m:ctrlPr>
            </m:fPr>
            <m:num>
              <m:nary>
                <m:naryPr>
                  <m:subHide m:val="1"/>
                  <m:supHide m:val="1"/>
                  <m:ctrlPr>
                    <w:rPr>
                      <w:rFonts w:ascii="Cambria Math" w:eastAsia="宋体" w:hAnsi="Cambria Math" w:cs="Times New Roman"/>
                      <w:i/>
                      <w:sz w:val="24"/>
                      <w:szCs w:val="21"/>
                    </w:rPr>
                  </m:ctrlPr>
                </m:naryPr>
                <m:sub/>
                <m:sup/>
                <m:e>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e,λ</m:t>
                      </m:r>
                      <m:ctrlPr>
                        <w:rPr>
                          <w:rFonts w:ascii="Cambria Math" w:eastAsia="宋体" w:hAnsi="Times New Roman" w:cs="Times New Roman"/>
                          <w:i/>
                          <w:sz w:val="24"/>
                          <w:szCs w:val="21"/>
                        </w:rPr>
                      </m:ctrlPr>
                    </m:sub>
                  </m:sSub>
                  <m:r>
                    <w:rPr>
                      <w:rFonts w:ascii="Cambria Math" w:eastAsia="宋体" w:hAnsi="Times New Roman" w:cs="Times New Roman"/>
                      <w:sz w:val="24"/>
                      <w:szCs w:val="21"/>
                    </w:rPr>
                    <m:t>(λ)</m:t>
                  </m:r>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s</m:t>
                      </m:r>
                    </m:e>
                    <m:sub>
                      <m:r>
                        <w:rPr>
                          <w:rFonts w:ascii="Cambria Math" w:eastAsia="宋体" w:hAnsi="Times New Roman" w:cs="Times New Roman"/>
                          <w:sz w:val="24"/>
                          <w:szCs w:val="21"/>
                        </w:rPr>
                        <m:t>α</m:t>
                      </m:r>
                    </m:sub>
                  </m:sSub>
                  <m:r>
                    <w:rPr>
                      <w:rFonts w:ascii="Cambria Math" w:eastAsia="宋体" w:hAnsi="Times New Roman" w:cs="Times New Roman"/>
                      <w:sz w:val="24"/>
                      <w:szCs w:val="21"/>
                    </w:rPr>
                    <m:t>(λ)dλ</m:t>
                  </m:r>
                  <m:ctrlPr>
                    <w:rPr>
                      <w:rFonts w:ascii="Cambria Math" w:eastAsia="宋体" w:hAnsi="Times New Roman" w:cs="Times New Roman"/>
                      <w:i/>
                      <w:sz w:val="24"/>
                      <w:szCs w:val="21"/>
                    </w:rPr>
                  </m:ctrlPr>
                </m:e>
              </m:nary>
              <m:ctrlPr>
                <w:rPr>
                  <w:rFonts w:ascii="Cambria Math" w:eastAsia="宋体" w:hAnsi="Times New Roman" w:cs="Times New Roman"/>
                  <w:i/>
                  <w:sz w:val="24"/>
                  <w:szCs w:val="21"/>
                </w:rPr>
              </m:ctrlPr>
            </m:num>
            <m:den>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K</m:t>
                  </m:r>
                </m:e>
                <m:sub>
                  <m:r>
                    <w:rPr>
                      <w:rFonts w:ascii="Cambria Math" w:eastAsia="宋体" w:hAnsi="Times New Roman" w:cs="Times New Roman"/>
                      <w:sz w:val="24"/>
                      <w:szCs w:val="21"/>
                    </w:rPr>
                    <m:t>m</m:t>
                  </m:r>
                </m:sub>
              </m:sSub>
              <m:nary>
                <m:naryPr>
                  <m:subHide m:val="1"/>
                  <m:supHide m:val="1"/>
                  <m:ctrlPr>
                    <w:rPr>
                      <w:rFonts w:ascii="Cambria Math" w:eastAsia="宋体" w:hAnsi="Cambria Math" w:cs="Times New Roman"/>
                      <w:i/>
                      <w:sz w:val="24"/>
                      <w:szCs w:val="21"/>
                    </w:rPr>
                  </m:ctrlPr>
                </m:naryPr>
                <m:sub/>
                <m:sup/>
                <m:e>
                  <m:sSub>
                    <m:sSubPr>
                      <m:ctrlPr>
                        <w:rPr>
                          <w:rFonts w:ascii="Cambria Math" w:eastAsia="宋体" w:hAnsi="Cambria Math" w:cs="Times New Roman"/>
                          <w:i/>
                          <w:sz w:val="24"/>
                          <w:szCs w:val="21"/>
                        </w:rPr>
                      </m:ctrlPr>
                    </m:sSubPr>
                    <m:e>
                      <m:r>
                        <w:rPr>
                          <w:rFonts w:ascii="Cambria Math" w:eastAsia="宋体" w:hAnsi="Times New Roman" w:cs="Times New Roman"/>
                          <w:sz w:val="24"/>
                          <w:szCs w:val="21"/>
                        </w:rPr>
                        <m:t>Φ</m:t>
                      </m:r>
                    </m:e>
                    <m:sub>
                      <m:r>
                        <w:rPr>
                          <w:rFonts w:ascii="Cambria Math" w:eastAsia="宋体" w:hAnsi="Times New Roman" w:cs="Times New Roman"/>
                          <w:sz w:val="24"/>
                          <w:szCs w:val="21"/>
                        </w:rPr>
                        <m:t>e,λ</m:t>
                      </m:r>
                      <m:ctrlPr>
                        <w:rPr>
                          <w:rFonts w:ascii="Cambria Math" w:eastAsia="宋体" w:hAnsi="Times New Roman" w:cs="Times New Roman"/>
                          <w:i/>
                          <w:sz w:val="24"/>
                          <w:szCs w:val="21"/>
                        </w:rPr>
                      </m:ctrlPr>
                    </m:sub>
                  </m:sSub>
                  <m:r>
                    <w:rPr>
                      <w:rFonts w:ascii="Cambria Math" w:eastAsia="宋体" w:hAnsi="Times New Roman" w:cs="Times New Roman"/>
                      <w:sz w:val="24"/>
                      <w:szCs w:val="21"/>
                    </w:rPr>
                    <m:t>(λ)V(λ)dλ</m:t>
                  </m:r>
                  <m:ctrlPr>
                    <w:rPr>
                      <w:rFonts w:ascii="Cambria Math" w:eastAsia="宋体" w:hAnsi="Times New Roman" w:cs="Times New Roman"/>
                      <w:i/>
                      <w:sz w:val="24"/>
                      <w:szCs w:val="21"/>
                    </w:rPr>
                  </m:ctrlPr>
                </m:e>
              </m:nary>
            </m:den>
          </m:f>
        </m:oMath>
      </m:oMathPara>
    </w:p>
    <w:p w14:paraId="74A48885" w14:textId="55D869C4" w:rsidR="00427728" w:rsidRPr="00F142ED" w:rsidRDefault="00427728" w:rsidP="001138BB">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其中：</w:t>
      </w:r>
      <m:oMath>
        <m:sSub>
          <m:sSubPr>
            <m:ctrlPr>
              <w:rPr>
                <w:rFonts w:ascii="Cambria Math" w:eastAsia="宋体" w:hAnsi="Cambria Math" w:cs="Times New Roman"/>
                <w:i/>
                <w:sz w:val="24"/>
                <w:szCs w:val="21"/>
              </w:rPr>
            </m:ctrlPr>
          </m:sSubPr>
          <m:e>
            <m:r>
              <w:rPr>
                <w:rFonts w:ascii="Cambria Math" w:eastAsia="宋体" w:hAnsi="Cambria Math" w:cs="Times New Roman"/>
                <w:sz w:val="24"/>
                <w:szCs w:val="21"/>
              </w:rPr>
              <m:t>s</m:t>
            </m:r>
          </m:e>
          <m:sub>
            <m:r>
              <w:rPr>
                <w:rFonts w:ascii="Cambria Math" w:eastAsia="宋体" w:hAnsi="Cambria Math" w:cs="Times New Roman"/>
                <w:sz w:val="24"/>
                <w:szCs w:val="21"/>
              </w:rPr>
              <m:t>mel</m:t>
            </m:r>
          </m:sub>
        </m:sSub>
      </m:oMath>
      <w:r w:rsidRPr="00F142ED">
        <w:rPr>
          <w:rFonts w:ascii="Times New Roman" w:eastAsia="宋体" w:hAnsi="Times New Roman" w:cs="Times New Roman" w:hint="eastAsia"/>
          <w:sz w:val="24"/>
          <w:szCs w:val="21"/>
        </w:rPr>
        <w:t>为</w:t>
      </w:r>
      <w:r w:rsidRPr="00F142ED">
        <w:rPr>
          <w:rFonts w:ascii="Times New Roman" w:eastAsia="宋体" w:hAnsi="Times New Roman" w:cs="Times New Roman"/>
          <w:sz w:val="24"/>
          <w:szCs w:val="21"/>
        </w:rPr>
        <w:t>光视黑素蛋白</w:t>
      </w:r>
      <w:r w:rsidRPr="00F142ED">
        <w:rPr>
          <w:rFonts w:ascii="Times New Roman" w:eastAsia="宋体" w:hAnsi="Times New Roman" w:cs="Times New Roman" w:hint="eastAsia"/>
          <w:sz w:val="24"/>
          <w:szCs w:val="21"/>
        </w:rPr>
        <w:t>光谱响应函数，</w:t>
      </w:r>
      <m:oMath>
        <m:r>
          <w:rPr>
            <w:rFonts w:ascii="Cambria Math" w:eastAsia="宋体" w:hAnsi="Cambria Math" w:cs="Times New Roman"/>
            <w:sz w:val="24"/>
            <w:szCs w:val="21"/>
          </w:rPr>
          <m:t>V(λ)</m:t>
        </m:r>
      </m:oMath>
      <w:r w:rsidRPr="00F142ED">
        <w:rPr>
          <w:rFonts w:ascii="Times New Roman" w:eastAsia="宋体" w:hAnsi="Times New Roman" w:cs="Times New Roman" w:hint="eastAsia"/>
          <w:sz w:val="24"/>
          <w:szCs w:val="21"/>
        </w:rPr>
        <w:t>为明视觉光谱光视效率函数，</w:t>
      </w:r>
      <m:oMath>
        <m:sSub>
          <m:sSubPr>
            <m:ctrlPr>
              <w:rPr>
                <w:rFonts w:ascii="Cambria Math" w:eastAsia="宋体" w:hAnsi="Cambria Math" w:cs="Times New Roman"/>
                <w:i/>
                <w:sz w:val="24"/>
                <w:szCs w:val="21"/>
              </w:rPr>
            </m:ctrlPr>
          </m:sSubPr>
          <m:e>
            <m:r>
              <w:rPr>
                <w:rFonts w:ascii="Cambria Math" w:eastAsia="宋体" w:hAnsi="Cambria Math" w:cs="Times New Roman"/>
                <w:sz w:val="24"/>
                <w:szCs w:val="21"/>
              </w:rPr>
              <m:t>K</m:t>
            </m:r>
          </m:e>
          <m:sub>
            <m:r>
              <w:rPr>
                <w:rFonts w:ascii="Cambria Math" w:eastAsia="宋体" w:hAnsi="Cambria Math" w:cs="Times New Roman"/>
                <w:sz w:val="24"/>
                <w:szCs w:val="21"/>
              </w:rPr>
              <m:t>m</m:t>
            </m:r>
          </m:sub>
        </m:sSub>
      </m:oMath>
      <w:r w:rsidRPr="00F142ED">
        <w:rPr>
          <w:rFonts w:ascii="Times New Roman" w:eastAsia="宋体" w:hAnsi="Times New Roman" w:cs="Times New Roman" w:hint="eastAsia"/>
          <w:sz w:val="24"/>
          <w:szCs w:val="21"/>
        </w:rPr>
        <w:t>为明视觉最大光谱光视效能，</w:t>
      </w:r>
      <m:oMath>
        <m:sSub>
          <m:sSubPr>
            <m:ctrlPr>
              <w:rPr>
                <w:rFonts w:ascii="Cambria Math" w:eastAsia="宋体" w:hAnsi="Times New Roman" w:cs="Times New Roman"/>
                <w:i/>
                <w:sz w:val="24"/>
                <w:szCs w:val="21"/>
              </w:rPr>
            </m:ctrlPr>
          </m:sSubPr>
          <m:e>
            <m:r>
              <w:rPr>
                <w:rFonts w:ascii="Cambria Math" w:eastAsia="宋体" w:hAnsi="Times New Roman" w:cs="Times New Roman"/>
                <w:sz w:val="24"/>
                <w:szCs w:val="21"/>
              </w:rPr>
              <m:t>K</m:t>
            </m:r>
          </m:e>
          <m:sub>
            <m:r>
              <w:rPr>
                <w:rFonts w:ascii="Cambria Math" w:eastAsia="宋体" w:hAnsi="Times New Roman" w:cs="Times New Roman"/>
                <w:sz w:val="24"/>
                <w:szCs w:val="21"/>
              </w:rPr>
              <m:t>m</m:t>
            </m:r>
          </m:sub>
        </m:sSub>
        <m:r>
          <w:rPr>
            <w:rFonts w:ascii="Cambria Math" w:eastAsia="宋体" w:hAnsi="Times New Roman" w:cs="Times New Roman"/>
            <w:sz w:val="24"/>
            <w:szCs w:val="21"/>
          </w:rPr>
          <m:t>=683.002lm</m:t>
        </m:r>
        <m:r>
          <w:rPr>
            <w:rFonts w:ascii="MS Gothic" w:eastAsia="MS Gothic" w:hAnsi="MS Gothic" w:cs="MS Gothic" w:hint="eastAsia"/>
            <w:sz w:val="24"/>
            <w:szCs w:val="21"/>
          </w:rPr>
          <m:t>⋅</m:t>
        </m:r>
        <m:sSup>
          <m:sSupPr>
            <m:ctrlPr>
              <w:rPr>
                <w:rFonts w:ascii="Cambria Math" w:eastAsia="宋体" w:hAnsi="Times New Roman" w:cs="Times New Roman"/>
                <w:i/>
                <w:sz w:val="24"/>
                <w:szCs w:val="21"/>
              </w:rPr>
            </m:ctrlPr>
          </m:sSupPr>
          <m:e>
            <m:r>
              <w:rPr>
                <w:rFonts w:ascii="Cambria Math" w:eastAsia="宋体" w:hAnsi="Times New Roman" w:cs="Times New Roman"/>
                <w:sz w:val="24"/>
                <w:szCs w:val="21"/>
              </w:rPr>
              <m:t>W</m:t>
            </m:r>
          </m:e>
          <m:sup>
            <m:r>
              <w:rPr>
                <w:rFonts w:ascii="Cambria Math" w:eastAsia="宋体" w:hAnsi="Times New Roman" w:cs="Times New Roman"/>
                <w:sz w:val="24"/>
                <w:szCs w:val="21"/>
              </w:rPr>
              <m:t>-</m:t>
            </m:r>
            <m:r>
              <w:rPr>
                <w:rFonts w:ascii="Cambria Math" w:eastAsia="宋体" w:hAnsi="Times New Roman" w:cs="Times New Roman"/>
                <w:sz w:val="24"/>
                <w:szCs w:val="21"/>
              </w:rPr>
              <m:t>1</m:t>
            </m:r>
          </m:sup>
        </m:sSup>
      </m:oMath>
    </w:p>
    <w:p w14:paraId="7FC70EA5" w14:textId="37C8E11C" w:rsidR="00427728" w:rsidRPr="00F142ED" w:rsidRDefault="00427728" w:rsidP="001138BB">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.0.16</w:t>
      </w:r>
      <w:r>
        <w:rPr>
          <w:rFonts w:ascii="宋体" w:eastAsia="宋体" w:hAnsi="宋体" w:cs="Times New Roman"/>
          <w:b/>
          <w:bCs/>
          <w:sz w:val="24"/>
          <w:szCs w:val="21"/>
        </w:rPr>
        <w:t xml:space="preserve"> </w:t>
      </w:r>
      <w:r w:rsidRPr="00F142ED">
        <w:rPr>
          <w:rFonts w:ascii="Times New Roman" w:eastAsia="宋体" w:hAnsi="Times New Roman" w:cs="Times New Roman" w:hint="eastAsia"/>
          <w:sz w:val="24"/>
          <w:szCs w:val="21"/>
        </w:rPr>
        <w:t>生理</w:t>
      </w:r>
      <w:r w:rsidRPr="00F142ED">
        <w:rPr>
          <w:rFonts w:ascii="Times New Roman" w:eastAsia="宋体" w:hAnsi="Times New Roman" w:cs="Times New Roman"/>
          <w:sz w:val="24"/>
          <w:szCs w:val="21"/>
        </w:rPr>
        <w:t>等效</w:t>
      </w:r>
      <w:r w:rsidRPr="00F142ED">
        <w:rPr>
          <w:rFonts w:ascii="Times New Roman" w:eastAsia="宋体" w:hAnsi="Times New Roman" w:cs="Times New Roman" w:hint="eastAsia"/>
          <w:sz w:val="24"/>
          <w:szCs w:val="21"/>
        </w:rPr>
        <w:t>天然光效能比（</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γ</m:t>
            </m:r>
          </m:e>
          <m:sub>
            <m:r>
              <w:rPr>
                <w:rFonts w:ascii="Cambria Math" w:eastAsia="宋体" w:hAnsi="Times New Roman" w:cs="Times New Roman"/>
                <w:sz w:val="24"/>
                <w:szCs w:val="21"/>
              </w:rPr>
              <m:t>v,mel</m:t>
            </m:r>
          </m:sub>
          <m:sup>
            <m:r>
              <w:rPr>
                <w:rFonts w:ascii="Cambria Math" w:eastAsia="宋体" w:hAnsi="Times New Roman" w:cs="Times New Roman"/>
                <w:sz w:val="24"/>
                <w:szCs w:val="21"/>
              </w:rPr>
              <m:t>D65</m:t>
            </m:r>
          </m:sup>
        </m:sSubSup>
      </m:oMath>
      <w:r w:rsidRPr="00F142ED">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 xml:space="preserve"> </w:t>
      </w:r>
      <w:proofErr w:type="spellStart"/>
      <w:r w:rsidRPr="009504D7">
        <w:rPr>
          <w:rFonts w:ascii="宋体" w:eastAsia="宋体" w:hAnsi="宋体" w:cs="Times New Roman"/>
          <w:b/>
          <w:bCs/>
          <w:kern w:val="0"/>
          <w:sz w:val="24"/>
          <w:szCs w:val="21"/>
        </w:rPr>
        <w:t>melanopic</w:t>
      </w:r>
      <w:proofErr w:type="spellEnd"/>
      <w:r w:rsidRPr="009504D7">
        <w:rPr>
          <w:rFonts w:ascii="宋体" w:eastAsia="宋体" w:hAnsi="宋体" w:cs="Times New Roman"/>
          <w:b/>
          <w:bCs/>
          <w:kern w:val="0"/>
          <w:sz w:val="24"/>
          <w:szCs w:val="21"/>
        </w:rPr>
        <w:t xml:space="preserve"> daylight (D65) </w:t>
      </w:r>
      <w:r w:rsidRPr="009504D7">
        <w:rPr>
          <w:rFonts w:ascii="宋体" w:eastAsia="宋体" w:hAnsi="宋体" w:cs="Times New Roman" w:hint="eastAsia"/>
          <w:b/>
          <w:bCs/>
          <w:kern w:val="0"/>
          <w:sz w:val="24"/>
          <w:szCs w:val="21"/>
        </w:rPr>
        <w:t>efficacy</w:t>
      </w:r>
      <w:r w:rsidRPr="009504D7">
        <w:rPr>
          <w:rFonts w:ascii="宋体" w:eastAsia="宋体" w:hAnsi="宋体" w:cs="Times New Roman"/>
          <w:b/>
          <w:bCs/>
          <w:kern w:val="0"/>
          <w:sz w:val="24"/>
          <w:szCs w:val="21"/>
        </w:rPr>
        <w:t xml:space="preserve"> ratio, </w:t>
      </w:r>
      <w:proofErr w:type="spellStart"/>
      <w:r w:rsidRPr="009504D7">
        <w:rPr>
          <w:rFonts w:ascii="宋体" w:eastAsia="宋体" w:hAnsi="宋体" w:cs="Times New Roman" w:hint="eastAsia"/>
          <w:b/>
          <w:bCs/>
          <w:kern w:val="0"/>
          <w:sz w:val="24"/>
          <w:szCs w:val="21"/>
        </w:rPr>
        <w:t>mel</w:t>
      </w:r>
      <w:r w:rsidRPr="009504D7">
        <w:rPr>
          <w:rFonts w:ascii="宋体" w:eastAsia="宋体" w:hAnsi="宋体" w:cs="Times New Roman"/>
          <w:b/>
          <w:bCs/>
          <w:kern w:val="0"/>
          <w:sz w:val="24"/>
          <w:szCs w:val="21"/>
        </w:rPr>
        <w:t>anopic</w:t>
      </w:r>
      <w:proofErr w:type="spellEnd"/>
      <w:r w:rsidRPr="009504D7">
        <w:rPr>
          <w:rFonts w:ascii="宋体" w:eastAsia="宋体" w:hAnsi="宋体" w:cs="Times New Roman"/>
          <w:b/>
          <w:bCs/>
          <w:kern w:val="0"/>
          <w:sz w:val="24"/>
          <w:szCs w:val="21"/>
        </w:rPr>
        <w:t xml:space="preserve">-DER &lt;for a source&gt; </w:t>
      </w:r>
    </w:p>
    <w:p w14:paraId="1289D34B" w14:textId="7E88AB3B" w:rsidR="00427728" w:rsidRPr="00F142ED" w:rsidRDefault="00427728" w:rsidP="001138BB">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光源的</w:t>
      </w:r>
      <w:r w:rsidRPr="00F142ED">
        <w:rPr>
          <w:rFonts w:ascii="Times New Roman" w:eastAsia="宋体" w:hAnsi="Times New Roman" w:cs="Times New Roman"/>
          <w:sz w:val="24"/>
          <w:szCs w:val="21"/>
        </w:rPr>
        <w:t>光视黑素蛋白辐</w:t>
      </w:r>
      <w:r w:rsidRPr="00F142ED">
        <w:rPr>
          <w:rFonts w:ascii="Times New Roman" w:eastAsia="宋体" w:hAnsi="Times New Roman" w:cs="Times New Roman" w:hint="eastAsia"/>
          <w:sz w:val="24"/>
          <w:szCs w:val="21"/>
        </w:rPr>
        <w:t>射效能</w:t>
      </w:r>
      <m:oMath>
        <m:sSub>
          <m:sSubPr>
            <m:ctrlPr>
              <w:rPr>
                <w:rFonts w:ascii="Cambria Math" w:eastAsia="宋体" w:hAnsi="Cambria Math" w:cs="Times New Roman"/>
                <w:i/>
                <w:sz w:val="24"/>
                <w:szCs w:val="21"/>
              </w:rPr>
            </m:ctrlPr>
          </m:sSubPr>
          <m:e>
            <m:r>
              <w:rPr>
                <w:rFonts w:ascii="Cambria Math" w:eastAsia="宋体" w:hAnsi="Cambria Math" w:cs="Times New Roman"/>
                <w:sz w:val="24"/>
                <w:szCs w:val="21"/>
              </w:rPr>
              <m:t>K</m:t>
            </m:r>
          </m:e>
          <m:sub>
            <m:r>
              <w:rPr>
                <w:rFonts w:ascii="Cambria Math" w:eastAsia="宋体" w:hAnsi="Cambria Math" w:cs="Times New Roman"/>
                <w:sz w:val="24"/>
                <w:szCs w:val="21"/>
              </w:rPr>
              <m:t>mel,v</m:t>
            </m:r>
          </m:sub>
        </m:sSub>
      </m:oMath>
      <w:r w:rsidRPr="00F142ED">
        <w:rPr>
          <w:rFonts w:ascii="Times New Roman" w:eastAsia="宋体" w:hAnsi="Times New Roman" w:cs="Times New Roman" w:hint="eastAsia"/>
          <w:sz w:val="24"/>
          <w:szCs w:val="21"/>
        </w:rPr>
        <w:t>与天然光（</w:t>
      </w:r>
      <w:r w:rsidRPr="00F142ED">
        <w:rPr>
          <w:rFonts w:ascii="Times New Roman" w:eastAsia="宋体" w:hAnsi="Times New Roman" w:cs="Times New Roman" w:hint="eastAsia"/>
          <w:sz w:val="24"/>
          <w:szCs w:val="21"/>
        </w:rPr>
        <w:t>D</w:t>
      </w:r>
      <w:r w:rsidRPr="00F142ED">
        <w:rPr>
          <w:rFonts w:ascii="Times New Roman" w:eastAsia="宋体" w:hAnsi="Times New Roman" w:cs="Times New Roman"/>
          <w:sz w:val="24"/>
          <w:szCs w:val="21"/>
        </w:rPr>
        <w:t>65</w:t>
      </w:r>
      <w:r w:rsidRPr="00F142ED">
        <w:rPr>
          <w:rFonts w:ascii="Times New Roman" w:eastAsia="宋体" w:hAnsi="Times New Roman" w:cs="Times New Roman" w:hint="eastAsia"/>
          <w:sz w:val="24"/>
          <w:szCs w:val="21"/>
        </w:rPr>
        <w:t>）的</w:t>
      </w:r>
      <w:r w:rsidRPr="00F142ED">
        <w:rPr>
          <w:rFonts w:ascii="Times New Roman" w:eastAsia="宋体" w:hAnsi="Times New Roman" w:cs="Times New Roman"/>
          <w:sz w:val="24"/>
          <w:szCs w:val="21"/>
        </w:rPr>
        <w:t>光视黑素蛋白辐</w:t>
      </w:r>
      <w:r w:rsidRPr="00F142ED">
        <w:rPr>
          <w:rFonts w:ascii="Times New Roman" w:eastAsia="宋体" w:hAnsi="Times New Roman" w:cs="Times New Roman" w:hint="eastAsia"/>
          <w:sz w:val="24"/>
          <w:szCs w:val="21"/>
        </w:rPr>
        <w:t>射效能</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K</m:t>
            </m:r>
          </m:e>
          <m:sub>
            <m:r>
              <w:rPr>
                <w:rFonts w:ascii="Cambria Math" w:eastAsia="宋体" w:hAnsi="Times New Roman" w:cs="Times New Roman"/>
                <w:sz w:val="24"/>
                <w:szCs w:val="21"/>
              </w:rPr>
              <m:t>mel,v</m:t>
            </m:r>
          </m:sub>
          <m:sup>
            <m:r>
              <w:rPr>
                <w:rFonts w:ascii="Cambria Math" w:eastAsia="宋体" w:hAnsi="Times New Roman" w:cs="Times New Roman"/>
                <w:sz w:val="24"/>
                <w:szCs w:val="21"/>
              </w:rPr>
              <m:t>D65</m:t>
            </m:r>
          </m:sup>
        </m:sSubSup>
      </m:oMath>
      <w:r w:rsidRPr="00F142ED">
        <w:rPr>
          <w:rFonts w:ascii="Times New Roman" w:eastAsia="宋体" w:hAnsi="Times New Roman" w:cs="Times New Roman" w:hint="eastAsia"/>
          <w:sz w:val="24"/>
          <w:szCs w:val="21"/>
        </w:rPr>
        <w:t>的比值，表示为：</w:t>
      </w:r>
    </w:p>
    <w:p w14:paraId="4C7BA7C2" w14:textId="35B32D75" w:rsidR="00427728" w:rsidRPr="00F142ED" w:rsidRDefault="00000000" w:rsidP="001138BB">
      <w:pPr>
        <w:spacing w:line="360" w:lineRule="auto"/>
        <w:jc w:val="center"/>
      </w:pPr>
      <m:oMathPara>
        <m:oMath>
          <m:sSubSup>
            <m:sSubSupPr>
              <m:ctrlPr>
                <w:rPr>
                  <w:rFonts w:ascii="Cambria Math" w:hAnsi="Cambria Math"/>
                  <w:i/>
                </w:rPr>
              </m:ctrlPr>
            </m:sSubSupPr>
            <m:e>
              <m:r>
                <w:rPr>
                  <w:rFonts w:ascii="Cambria Math"/>
                </w:rPr>
                <m:t>γ</m:t>
              </m:r>
            </m:e>
            <m:sub>
              <m:r>
                <w:rPr>
                  <w:rFonts w:ascii="Cambria Math"/>
                </w:rPr>
                <m:t>mel,v</m:t>
              </m:r>
            </m:sub>
            <m:sup>
              <m:r>
                <w:rPr>
                  <w:rFonts w:ascii="Cambria Math"/>
                </w:rPr>
                <m:t>D65</m:t>
              </m:r>
            </m:sup>
          </m:sSub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K</m:t>
                  </m:r>
                </m:e>
                <m:sub>
                  <m:r>
                    <w:rPr>
                      <w:rFonts w:ascii="Cambria Math"/>
                    </w:rPr>
                    <m:t>mel,v</m:t>
                  </m:r>
                </m:sub>
              </m:sSub>
            </m:num>
            <m:den>
              <m:sSubSup>
                <m:sSubSupPr>
                  <m:ctrlPr>
                    <w:rPr>
                      <w:rFonts w:ascii="Cambria Math" w:hAnsi="Cambria Math"/>
                      <w:i/>
                    </w:rPr>
                  </m:ctrlPr>
                </m:sSubSupPr>
                <m:e>
                  <m:r>
                    <w:rPr>
                      <w:rFonts w:ascii="Cambria Math"/>
                    </w:rPr>
                    <m:t>K</m:t>
                  </m:r>
                </m:e>
                <m:sub>
                  <m:r>
                    <w:rPr>
                      <w:rFonts w:ascii="Cambria Math"/>
                    </w:rPr>
                    <m:t>mel,v</m:t>
                  </m:r>
                </m:sub>
                <m:sup>
                  <m:r>
                    <w:rPr>
                      <w:rFonts w:ascii="Cambria Math"/>
                    </w:rPr>
                    <m:t>D65</m:t>
                  </m:r>
                </m:sup>
              </m:sSubSup>
            </m:den>
          </m:f>
        </m:oMath>
      </m:oMathPara>
    </w:p>
    <w:p w14:paraId="3EDF8A34" w14:textId="77777777" w:rsidR="00427728" w:rsidRPr="009504D7" w:rsidRDefault="00427728" w:rsidP="00427728">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.1</w:t>
      </w:r>
      <w:r w:rsidRPr="00F142ED">
        <w:rPr>
          <w:rFonts w:ascii="宋体" w:eastAsia="宋体" w:hAnsi="宋体" w:cs="Times New Roman"/>
          <w:b/>
          <w:bCs/>
          <w:sz w:val="24"/>
          <w:szCs w:val="21"/>
        </w:rPr>
        <w:t>7</w:t>
      </w:r>
      <w:r>
        <w:rPr>
          <w:rFonts w:ascii="宋体" w:eastAsia="宋体" w:hAnsi="宋体" w:cs="Times New Roman"/>
          <w:b/>
          <w:bCs/>
          <w:sz w:val="24"/>
          <w:szCs w:val="21"/>
        </w:rPr>
        <w:t xml:space="preserve"> </w:t>
      </w:r>
      <w:r w:rsidRPr="00F142ED">
        <w:rPr>
          <w:rFonts w:ascii="Times New Roman" w:eastAsia="宋体" w:hAnsi="Times New Roman"/>
          <w:kern w:val="0"/>
          <w:sz w:val="24"/>
          <w:szCs w:val="24"/>
        </w:rPr>
        <w:t>节律刺激值</w:t>
      </w:r>
      <w:r w:rsidRPr="00F142ED">
        <w:rPr>
          <w:rFonts w:ascii="Times New Roman" w:eastAsia="宋体" w:hAnsi="Times New Roman" w:hint="eastAsia"/>
          <w:kern w:val="0"/>
          <w:sz w:val="24"/>
          <w:szCs w:val="24"/>
        </w:rPr>
        <w:t xml:space="preserve"> </w:t>
      </w:r>
      <w:r w:rsidRPr="009504D7">
        <w:rPr>
          <w:rFonts w:ascii="宋体" w:eastAsia="宋体" w:hAnsi="宋体" w:cs="Times New Roman"/>
          <w:b/>
          <w:bCs/>
          <w:kern w:val="0"/>
          <w:sz w:val="24"/>
          <w:szCs w:val="21"/>
        </w:rPr>
        <w:t>circadian stimulus, CS</w:t>
      </w:r>
    </w:p>
    <w:p w14:paraId="20C5C6BB" w14:textId="5B06B692" w:rsidR="00427728" w:rsidRPr="00F142ED" w:rsidRDefault="00427728" w:rsidP="00427728">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hint="eastAsia"/>
          <w:kern w:val="0"/>
          <w:sz w:val="24"/>
          <w:szCs w:val="24"/>
        </w:rPr>
        <w:t>节律刺激值指光谱中能抑制人体褪黑激素的有效光谱成分，由</w:t>
      </w:r>
      <w:r w:rsidR="00933432">
        <w:rPr>
          <w:rFonts w:ascii="Times New Roman" w:eastAsia="宋体" w:hAnsi="Times New Roman" w:hint="eastAsia"/>
          <w:kern w:val="0"/>
          <w:sz w:val="24"/>
          <w:szCs w:val="24"/>
        </w:rPr>
        <w:t>美国</w:t>
      </w:r>
      <w:r w:rsidRPr="00F142ED">
        <w:rPr>
          <w:rFonts w:ascii="Times New Roman" w:eastAsia="宋体" w:hAnsi="Times New Roman" w:hint="eastAsia"/>
          <w:kern w:val="0"/>
          <w:sz w:val="24"/>
          <w:szCs w:val="24"/>
        </w:rPr>
        <w:t>伦斯勒理工学院照明研究中心（</w:t>
      </w:r>
      <w:r w:rsidR="00181671">
        <w:rPr>
          <w:rFonts w:ascii="Times New Roman" w:eastAsia="宋体" w:hAnsi="Times New Roman"/>
          <w:kern w:val="0"/>
          <w:sz w:val="24"/>
          <w:szCs w:val="24"/>
        </w:rPr>
        <w:t>L</w:t>
      </w:r>
      <w:r w:rsidRPr="00F142ED">
        <w:rPr>
          <w:rFonts w:ascii="Times New Roman" w:eastAsia="宋体" w:hAnsi="Times New Roman"/>
          <w:kern w:val="0"/>
          <w:sz w:val="24"/>
          <w:szCs w:val="24"/>
        </w:rPr>
        <w:t xml:space="preserve">ighting </w:t>
      </w:r>
      <w:r w:rsidR="00181671">
        <w:rPr>
          <w:rFonts w:ascii="Times New Roman" w:eastAsia="宋体" w:hAnsi="Times New Roman"/>
          <w:kern w:val="0"/>
          <w:sz w:val="24"/>
          <w:szCs w:val="24"/>
        </w:rPr>
        <w:t>R</w:t>
      </w:r>
      <w:r w:rsidRPr="00F142ED">
        <w:rPr>
          <w:rFonts w:ascii="Times New Roman" w:eastAsia="宋体" w:hAnsi="Times New Roman"/>
          <w:kern w:val="0"/>
          <w:sz w:val="24"/>
          <w:szCs w:val="24"/>
        </w:rPr>
        <w:t xml:space="preserve">esearch </w:t>
      </w:r>
      <w:r w:rsidR="00181671">
        <w:rPr>
          <w:rFonts w:ascii="Times New Roman" w:eastAsia="宋体" w:hAnsi="Times New Roman"/>
          <w:kern w:val="0"/>
          <w:sz w:val="24"/>
          <w:szCs w:val="24"/>
        </w:rPr>
        <w:t>C</w:t>
      </w:r>
      <w:r w:rsidRPr="00F142ED">
        <w:rPr>
          <w:rFonts w:ascii="Times New Roman" w:eastAsia="宋体" w:hAnsi="Times New Roman"/>
          <w:kern w:val="0"/>
          <w:sz w:val="24"/>
          <w:szCs w:val="24"/>
        </w:rPr>
        <w:t>en</w:t>
      </w:r>
      <w:r w:rsidRPr="001138BB">
        <w:rPr>
          <w:rFonts w:ascii="Times New Roman" w:eastAsia="宋体" w:hAnsi="Times New Roman"/>
          <w:kern w:val="0"/>
          <w:sz w:val="24"/>
          <w:szCs w:val="24"/>
        </w:rPr>
        <w:t xml:space="preserve">ter, Rensselaer </w:t>
      </w:r>
      <w:r w:rsidR="001138BB" w:rsidRPr="001138BB">
        <w:rPr>
          <w:rFonts w:ascii="Times New Roman" w:eastAsia="宋体" w:hAnsi="Times New Roman"/>
          <w:kern w:val="0"/>
          <w:sz w:val="24"/>
          <w:szCs w:val="24"/>
        </w:rPr>
        <w:t>P</w:t>
      </w:r>
      <w:r w:rsidRPr="001138BB">
        <w:rPr>
          <w:rFonts w:ascii="Times New Roman" w:eastAsia="宋体" w:hAnsi="Times New Roman"/>
          <w:kern w:val="0"/>
          <w:sz w:val="24"/>
          <w:szCs w:val="24"/>
        </w:rPr>
        <w:t xml:space="preserve">olytechnic </w:t>
      </w:r>
      <w:r w:rsidR="001138BB" w:rsidRPr="001138BB">
        <w:rPr>
          <w:rFonts w:ascii="Times New Roman" w:eastAsia="宋体" w:hAnsi="Times New Roman"/>
          <w:kern w:val="0"/>
          <w:sz w:val="24"/>
          <w:szCs w:val="24"/>
        </w:rPr>
        <w:t>I</w:t>
      </w:r>
      <w:r w:rsidRPr="001138BB">
        <w:rPr>
          <w:rFonts w:ascii="Times New Roman" w:eastAsia="宋体" w:hAnsi="Times New Roman"/>
          <w:kern w:val="0"/>
          <w:sz w:val="24"/>
          <w:szCs w:val="24"/>
        </w:rPr>
        <w:t>nstitute</w:t>
      </w:r>
      <w:r w:rsidRPr="00F142ED">
        <w:rPr>
          <w:rFonts w:ascii="Times New Roman" w:eastAsia="宋体" w:hAnsi="Times New Roman" w:hint="eastAsia"/>
          <w:kern w:val="0"/>
          <w:sz w:val="24"/>
          <w:szCs w:val="24"/>
        </w:rPr>
        <w:t>）</w:t>
      </w:r>
      <w:r w:rsidR="00933432">
        <w:rPr>
          <w:rFonts w:ascii="Times New Roman" w:eastAsia="宋体" w:hAnsi="Times New Roman" w:hint="eastAsia"/>
          <w:kern w:val="0"/>
          <w:sz w:val="24"/>
          <w:szCs w:val="24"/>
        </w:rPr>
        <w:t>Mark</w:t>
      </w:r>
      <w:r w:rsidR="00933432">
        <w:rPr>
          <w:rFonts w:ascii="Times New Roman" w:eastAsia="宋体" w:hAnsi="Times New Roman"/>
          <w:kern w:val="0"/>
          <w:sz w:val="24"/>
          <w:szCs w:val="24"/>
        </w:rPr>
        <w:t xml:space="preserve"> Rea</w:t>
      </w:r>
      <w:r w:rsidR="00933432">
        <w:rPr>
          <w:rFonts w:ascii="Times New Roman" w:eastAsia="宋体" w:hAnsi="Times New Roman" w:hint="eastAsia"/>
          <w:kern w:val="0"/>
          <w:sz w:val="24"/>
          <w:szCs w:val="24"/>
        </w:rPr>
        <w:t>等</w:t>
      </w:r>
      <w:r w:rsidRPr="00F142ED">
        <w:rPr>
          <w:rFonts w:ascii="Times New Roman" w:eastAsia="宋体" w:hAnsi="Times New Roman" w:hint="eastAsia"/>
          <w:kern w:val="0"/>
          <w:sz w:val="24"/>
          <w:szCs w:val="24"/>
        </w:rPr>
        <w:t>提出</w:t>
      </w:r>
    </w:p>
    <w:p w14:paraId="3F9781D7" w14:textId="44825446" w:rsidR="00C24D18" w:rsidRDefault="00427728" w:rsidP="00427728">
      <w:pPr>
        <w:spacing w:line="360" w:lineRule="auto"/>
        <w:rPr>
          <w:rFonts w:ascii="Times New Roman" w:eastAsia="宋体" w:hAnsi="Times New Roman"/>
          <w:kern w:val="0"/>
          <w:sz w:val="24"/>
          <w:szCs w:val="24"/>
        </w:rPr>
      </w:pPr>
      <w:r w:rsidRPr="00F142ED">
        <w:rPr>
          <w:rFonts w:ascii="Times New Roman" w:eastAsia="宋体" w:hAnsi="Times New Roman" w:hint="eastAsia"/>
          <w:kern w:val="0"/>
          <w:sz w:val="24"/>
          <w:szCs w:val="24"/>
        </w:rPr>
        <w:t>由公式求得，</w:t>
      </w:r>
    </w:p>
    <w:p w14:paraId="5E65C59B" w14:textId="6D3FD2AE" w:rsidR="00427728" w:rsidRPr="00F142ED" w:rsidRDefault="00C24D18" w:rsidP="00C24D18">
      <w:pPr>
        <w:spacing w:line="360" w:lineRule="auto"/>
        <w:jc w:val="center"/>
        <w:rPr>
          <w:rFonts w:ascii="Times New Roman" w:eastAsia="宋体" w:hAnsi="Times New Roman"/>
          <w:kern w:val="0"/>
          <w:sz w:val="24"/>
          <w:szCs w:val="24"/>
        </w:rPr>
      </w:pPr>
      <m:oMathPara>
        <m:oMath>
          <m:r>
            <w:rPr>
              <w:rFonts w:ascii="Cambria Math"/>
            </w:rPr>
            <m:t>CS=0.7</m:t>
          </m:r>
          <m:r>
            <w:rPr>
              <w:rFonts w:ascii="Cambria Math"/>
            </w:rPr>
            <m:t>-</m:t>
          </m:r>
          <m:f>
            <m:fPr>
              <m:ctrlPr>
                <w:rPr>
                  <w:rFonts w:ascii="Cambria Math" w:hAnsi="Cambria Math"/>
                  <w:i/>
                </w:rPr>
              </m:ctrlPr>
            </m:fPr>
            <m:num>
              <m:r>
                <w:rPr>
                  <w:rFonts w:ascii="Cambria Math"/>
                </w:rPr>
                <m:t>0.7</m:t>
              </m:r>
            </m:num>
            <m:den>
              <m:r>
                <w:rPr>
                  <w:rFonts w:ascii="Cambria Math"/>
                </w:rPr>
                <m:t>1+</m:t>
              </m:r>
              <m:sSup>
                <m:sSupPr>
                  <m:ctrlPr>
                    <w:rPr>
                      <w:rFonts w:ascii="Cambria Math" w:hAnsi="Cambria Math"/>
                      <w:i/>
                    </w:rPr>
                  </m:ctrlPr>
                </m:sSupPr>
                <m:e>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CL</m:t>
                          </m:r>
                        </m:e>
                        <m:sub>
                          <m:r>
                            <w:rPr>
                              <w:rFonts w:ascii="Cambria Math"/>
                            </w:rPr>
                            <m:t>A</m:t>
                          </m:r>
                        </m:sub>
                      </m:sSub>
                    </m:num>
                    <m:den>
                      <m:r>
                        <w:rPr>
                          <w:rFonts w:ascii="Cambria Math"/>
                        </w:rPr>
                        <m:t>355.7</m:t>
                      </m:r>
                    </m:den>
                  </m:f>
                  <m:r>
                    <w:rPr>
                      <w:rFonts w:ascii="Cambria Math"/>
                    </w:rPr>
                    <m:t>)</m:t>
                  </m:r>
                </m:e>
                <m:sup>
                  <m:r>
                    <w:rPr>
                      <w:rFonts w:ascii="Cambria Math"/>
                    </w:rPr>
                    <m:t>1.1026</m:t>
                  </m:r>
                </m:sup>
              </m:sSup>
            </m:den>
          </m:f>
        </m:oMath>
      </m:oMathPara>
    </w:p>
    <w:p w14:paraId="015AA4B4" w14:textId="0D05257B" w:rsidR="00427728" w:rsidRDefault="00427728" w:rsidP="00427728">
      <w:pPr>
        <w:widowControl/>
        <w:adjustRightInd w:val="0"/>
        <w:snapToGrid w:val="0"/>
        <w:spacing w:line="360" w:lineRule="auto"/>
        <w:ind w:firstLineChars="200" w:firstLine="480"/>
        <w:jc w:val="left"/>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其中，</w:t>
      </w:r>
    </w:p>
    <w:p w14:paraId="197B9BA1" w14:textId="06E7FF6B" w:rsidR="00204C77" w:rsidRPr="00F142ED" w:rsidRDefault="00000000" w:rsidP="00427728">
      <w:pPr>
        <w:widowControl/>
        <w:adjustRightInd w:val="0"/>
        <w:snapToGrid w:val="0"/>
        <w:spacing w:line="360" w:lineRule="auto"/>
        <w:ind w:firstLineChars="200" w:firstLine="480"/>
        <w:jc w:val="left"/>
        <w:rPr>
          <w:rFonts w:ascii="Times New Roman" w:eastAsia="宋体" w:hAnsi="Times New Roman" w:cs="Times New Roman"/>
          <w:kern w:val="0"/>
          <w:sz w:val="24"/>
          <w:szCs w:val="24"/>
        </w:rPr>
      </w:pPr>
      <m:oMathPara>
        <m:oMath>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CL</m:t>
              </m:r>
            </m:e>
            <m:sub>
              <m:r>
                <w:rPr>
                  <w:rFonts w:ascii="Cambria Math" w:eastAsia="宋体" w:hAnsi="Cambria Math" w:cs="Times New Roman"/>
                  <w:kern w:val="0"/>
                  <w:sz w:val="24"/>
                  <w:szCs w:val="24"/>
                </w:rPr>
                <m:t>A</m:t>
              </m:r>
            </m:sub>
          </m:sSub>
          <m:r>
            <w:rPr>
              <w:rFonts w:ascii="Cambria Math" w:eastAsia="宋体" w:hAnsi="Cambria Math" w:cs="Times New Roman"/>
              <w:kern w:val="0"/>
              <w:sz w:val="24"/>
              <w:szCs w:val="24"/>
            </w:rPr>
            <m:t>=</m:t>
          </m:r>
          <m:d>
            <m:dPr>
              <m:begChr m:val="{"/>
              <m:endChr m:val=""/>
              <m:ctrlPr>
                <w:rPr>
                  <w:rFonts w:ascii="Cambria Math" w:eastAsia="宋体" w:hAnsi="Cambria Math" w:cs="Times New Roman"/>
                  <w:i/>
                  <w:kern w:val="0"/>
                  <w:sz w:val="24"/>
                  <w:szCs w:val="24"/>
                </w:rPr>
              </m:ctrlPr>
            </m:dPr>
            <m:e>
              <m:eqArr>
                <m:eqArrPr>
                  <m:ctrlPr>
                    <w:rPr>
                      <w:rFonts w:ascii="Cambria Math" w:eastAsia="宋体" w:hAnsi="Cambria Math" w:cs="Times New Roman"/>
                      <w:i/>
                      <w:kern w:val="0"/>
                      <w:sz w:val="24"/>
                      <w:szCs w:val="24"/>
                    </w:rPr>
                  </m:ctrlPr>
                </m:eqArrPr>
                <m:e>
                  <m:r>
                    <w:rPr>
                      <w:rFonts w:ascii="Cambria Math" w:eastAsia="宋体" w:hAnsi="Cambria Math" w:cs="Times New Roman"/>
                      <w:kern w:val="0"/>
                      <w:sz w:val="24"/>
                      <w:szCs w:val="24"/>
                    </w:rPr>
                    <m:t>1548[</m:t>
                  </m:r>
                  <m:nary>
                    <m:naryPr>
                      <m:limLoc m:val="undOvr"/>
                      <m:subHide m:val="1"/>
                      <m:supHide m:val="1"/>
                      <m:ctrlPr>
                        <w:rPr>
                          <w:rFonts w:ascii="Cambria Math" w:eastAsia="宋体" w:hAnsi="Cambria Math" w:cs="Times New Roman"/>
                          <w:i/>
                          <w:kern w:val="0"/>
                          <w:sz w:val="24"/>
                          <w:szCs w:val="24"/>
                        </w:rPr>
                      </m:ctrlPr>
                    </m:naryPr>
                    <m:sub/>
                    <m:sup/>
                    <m:e>
                      <m:eqArr>
                        <m:eqArrPr>
                          <m:ctrlPr>
                            <w:rPr>
                              <w:rFonts w:ascii="Cambria Math" w:eastAsia="宋体" w:hAnsi="Cambria Math" w:cs="Times New Roman"/>
                              <w:i/>
                              <w:kern w:val="0"/>
                              <w:sz w:val="24"/>
                              <w:szCs w:val="24"/>
                            </w:rPr>
                          </m:ctrlPr>
                        </m:eqArrPr>
                        <m:e>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M</m:t>
                              </m:r>
                            </m:e>
                            <m:sub>
                              <m:r>
                                <w:rPr>
                                  <w:rFonts w:ascii="Cambria Math" w:eastAsia="宋体" w:hAnsi="Cambria Math" w:cs="Times New Roman"/>
                                  <w:kern w:val="0"/>
                                  <w:sz w:val="24"/>
                                  <w:szCs w:val="24"/>
                                </w:rPr>
                                <m:t>Cλ</m:t>
                              </m:r>
                            </m:sub>
                          </m:sSub>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m:t>
                          </m:r>
                          <m:d>
                            <m:dPr>
                              <m:ctrlPr>
                                <w:rPr>
                                  <w:rFonts w:ascii="Cambria Math" w:eastAsia="宋体" w:hAnsi="Cambria Math" w:cs="Times New Roman"/>
                                  <w:i/>
                                  <w:kern w:val="0"/>
                                  <w:sz w:val="24"/>
                                  <w:szCs w:val="24"/>
                                </w:rPr>
                              </m:ctrlPr>
                            </m:dPr>
                            <m:e>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a</m:t>
                                  </m:r>
                                </m:e>
                                <m:sub>
                                  <m:r>
                                    <w:rPr>
                                      <w:rFonts w:ascii="Cambria Math" w:eastAsia="宋体" w:hAnsi="Cambria Math" w:cs="Times New Roman"/>
                                      <w:kern w:val="0"/>
                                      <w:sz w:val="24"/>
                                      <w:szCs w:val="24"/>
                                    </w:rPr>
                                    <m:t>b-y</m:t>
                                  </m:r>
                                </m:sub>
                              </m:sSub>
                              <m:d>
                                <m:dPr>
                                  <m:ctrlPr>
                                    <w:rPr>
                                      <w:rFonts w:ascii="Cambria Math" w:eastAsia="宋体" w:hAnsi="Cambria Math" w:cs="Times New Roman"/>
                                      <w:i/>
                                      <w:kern w:val="0"/>
                                      <w:sz w:val="24"/>
                                      <w:szCs w:val="24"/>
                                    </w:rPr>
                                  </m:ctrlPr>
                                </m:dPr>
                                <m:e>
                                  <m:nary>
                                    <m:naryPr>
                                      <m:limLoc m:val="undOvr"/>
                                      <m:subHide m:val="1"/>
                                      <m:supHide m:val="1"/>
                                      <m:ctrlPr>
                                        <w:rPr>
                                          <w:rFonts w:ascii="Cambria Math" w:eastAsia="宋体" w:hAnsi="Cambria Math" w:cs="Times New Roman"/>
                                          <w:i/>
                                          <w:kern w:val="0"/>
                                          <w:sz w:val="24"/>
                                          <w:szCs w:val="24"/>
                                        </w:rPr>
                                      </m:ctrlPr>
                                    </m:naryPr>
                                    <m:sub/>
                                    <m:sup/>
                                    <m:e>
                                      <m:f>
                                        <m:fPr>
                                          <m:ctrlPr>
                                            <w:rPr>
                                              <w:rFonts w:ascii="Cambria Math" w:eastAsia="宋体" w:hAnsi="Cambria Math" w:cs="Times New Roman"/>
                                              <w:i/>
                                              <w:kern w:val="0"/>
                                              <w:sz w:val="24"/>
                                              <w:szCs w:val="24"/>
                                            </w:rPr>
                                          </m:ctrlPr>
                                        </m:fPr>
                                        <m:num>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S</m:t>
                                              </m:r>
                                            </m:e>
                                            <m:sub>
                                              <m:r>
                                                <w:rPr>
                                                  <w:rFonts w:ascii="Cambria Math" w:eastAsia="宋体" w:hAnsi="Cambria Math" w:cs="Times New Roman"/>
                                                  <w:kern w:val="0"/>
                                                  <w:sz w:val="24"/>
                                                  <w:szCs w:val="24"/>
                                                </w:rPr>
                                                <m:t>λ</m:t>
                                              </m:r>
                                            </m:sub>
                                          </m:sSub>
                                        </m:num>
                                        <m:den>
                                          <m:r>
                                            <w:rPr>
                                              <w:rFonts w:ascii="Cambria Math" w:eastAsia="宋体" w:hAnsi="Cambria Math" w:cs="Times New Roman"/>
                                              <w:kern w:val="0"/>
                                              <w:sz w:val="24"/>
                                              <w:szCs w:val="24"/>
                                            </w:rPr>
                                            <m:t>m</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p</m:t>
                                              </m:r>
                                            </m:e>
                                            <m:sub>
                                              <m:r>
                                                <w:rPr>
                                                  <w:rFonts w:ascii="Cambria Math" w:eastAsia="宋体" w:hAnsi="Cambria Math" w:cs="Times New Roman"/>
                                                  <w:kern w:val="0"/>
                                                  <w:sz w:val="24"/>
                                                  <w:szCs w:val="24"/>
                                                </w:rPr>
                                                <m:t>λ</m:t>
                                              </m:r>
                                            </m:sub>
                                          </m:sSub>
                                        </m:den>
                                      </m:f>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dλ-k</m:t>
                                      </m:r>
                                      <m:nary>
                                        <m:naryPr>
                                          <m:limLoc m:val="undOvr"/>
                                          <m:subHide m:val="1"/>
                                          <m:supHide m:val="1"/>
                                          <m:ctrlPr>
                                            <w:rPr>
                                              <w:rFonts w:ascii="Cambria Math" w:eastAsia="宋体" w:hAnsi="Cambria Math" w:cs="Times New Roman"/>
                                              <w:i/>
                                              <w:kern w:val="0"/>
                                              <w:sz w:val="24"/>
                                              <w:szCs w:val="24"/>
                                            </w:rPr>
                                          </m:ctrlPr>
                                        </m:naryPr>
                                        <m:sub/>
                                        <m:sup/>
                                        <m:e>
                                          <m:f>
                                            <m:fPr>
                                              <m:ctrlPr>
                                                <w:rPr>
                                                  <w:rFonts w:ascii="Cambria Math" w:eastAsia="宋体" w:hAnsi="Cambria Math" w:cs="Times New Roman"/>
                                                  <w:i/>
                                                  <w:kern w:val="0"/>
                                                  <w:sz w:val="24"/>
                                                  <w:szCs w:val="24"/>
                                                </w:rPr>
                                              </m:ctrlPr>
                                            </m:fPr>
                                            <m:num>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V</m:t>
                                                  </m:r>
                                                </m:e>
                                                <m:sub>
                                                  <m:r>
                                                    <w:rPr>
                                                      <w:rFonts w:ascii="Cambria Math" w:eastAsia="宋体" w:hAnsi="Cambria Math" w:cs="Times New Roman"/>
                                                      <w:kern w:val="0"/>
                                                      <w:sz w:val="24"/>
                                                      <w:szCs w:val="24"/>
                                                    </w:rPr>
                                                    <m:t>λ</m:t>
                                                  </m:r>
                                                </m:sub>
                                              </m:sSub>
                                            </m:num>
                                            <m:den>
                                              <m:r>
                                                <w:rPr>
                                                  <w:rFonts w:ascii="Cambria Math" w:eastAsia="宋体" w:hAnsi="Cambria Math" w:cs="Times New Roman"/>
                                                  <w:kern w:val="0"/>
                                                  <w:sz w:val="24"/>
                                                  <w:szCs w:val="24"/>
                                                </w:rPr>
                                                <m:t>m</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p</m:t>
                                                  </m:r>
                                                </m:e>
                                                <m:sub>
                                                  <m:r>
                                                    <w:rPr>
                                                      <w:rFonts w:ascii="Cambria Math" w:eastAsia="宋体" w:hAnsi="Cambria Math" w:cs="Times New Roman"/>
                                                      <w:kern w:val="0"/>
                                                      <w:sz w:val="24"/>
                                                      <w:szCs w:val="24"/>
                                                    </w:rPr>
                                                    <m:t>λ</m:t>
                                                  </m:r>
                                                </m:sub>
                                              </m:sSub>
                                            </m:den>
                                          </m:f>
                                        </m:e>
                                      </m:nary>
                                    </m:e>
                                  </m:nary>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m:t>
                                  </m:r>
                                </m:e>
                              </m:d>
                              <m:r>
                                <w:rPr>
                                  <w:rFonts w:ascii="Cambria Math" w:eastAsia="宋体" w:hAnsi="Cambria Math" w:cs="Times New Roman"/>
                                  <w:kern w:val="0"/>
                                  <w:sz w:val="24"/>
                                  <w:szCs w:val="24"/>
                                </w:rPr>
                                <m:t>-</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α</m:t>
                                  </m:r>
                                </m:e>
                                <m:sub>
                                  <m:r>
                                    <w:rPr>
                                      <w:rFonts w:ascii="Cambria Math" w:eastAsia="宋体" w:hAnsi="Cambria Math" w:cs="Times New Roman"/>
                                      <w:kern w:val="0"/>
                                      <w:sz w:val="24"/>
                                      <w:szCs w:val="24"/>
                                    </w:rPr>
                                    <m:t>rod</m:t>
                                  </m:r>
                                </m:sub>
                              </m:sSub>
                              <m:d>
                                <m:dPr>
                                  <m:ctrlPr>
                                    <w:rPr>
                                      <w:rFonts w:ascii="Cambria Math" w:eastAsia="宋体" w:hAnsi="Cambria Math" w:cs="Times New Roman"/>
                                      <w:i/>
                                      <w:kern w:val="0"/>
                                      <w:sz w:val="24"/>
                                      <w:szCs w:val="24"/>
                                    </w:rPr>
                                  </m:ctrlPr>
                                </m:dPr>
                                <m:e>
                                  <m:r>
                                    <w:rPr>
                                      <w:rFonts w:ascii="Cambria Math" w:eastAsia="宋体" w:hAnsi="Cambria Math" w:cs="Times New Roman"/>
                                      <w:kern w:val="0"/>
                                      <w:sz w:val="24"/>
                                      <w:szCs w:val="24"/>
                                    </w:rPr>
                                    <m:t>1-e</m:t>
                                  </m:r>
                                  <m:f>
                                    <m:fPr>
                                      <m:ctrlPr>
                                        <w:rPr>
                                          <w:rFonts w:ascii="Cambria Math" w:eastAsia="宋体" w:hAnsi="Cambria Math" w:cs="Times New Roman"/>
                                          <w:i/>
                                          <w:kern w:val="0"/>
                                          <w:sz w:val="24"/>
                                          <w:szCs w:val="24"/>
                                        </w:rPr>
                                      </m:ctrlPr>
                                    </m:fPr>
                                    <m:num>
                                      <m:r>
                                        <w:rPr>
                                          <w:rFonts w:ascii="Cambria Math" w:eastAsia="宋体" w:hAnsi="Cambria Math" w:cs="Times New Roman"/>
                                          <w:kern w:val="0"/>
                                          <w:sz w:val="24"/>
                                          <w:szCs w:val="24"/>
                                        </w:rPr>
                                        <m:t>-</m:t>
                                      </m:r>
                                      <m:nary>
                                        <m:naryPr>
                                          <m:limLoc m:val="undOvr"/>
                                          <m:subHide m:val="1"/>
                                          <m:supHide m:val="1"/>
                                          <m:ctrlPr>
                                            <w:rPr>
                                              <w:rFonts w:ascii="Cambria Math" w:eastAsia="宋体" w:hAnsi="Cambria Math" w:cs="Times New Roman"/>
                                              <w:i/>
                                              <w:kern w:val="0"/>
                                              <w:sz w:val="24"/>
                                              <w:szCs w:val="24"/>
                                            </w:rPr>
                                          </m:ctrlPr>
                                        </m:naryPr>
                                        <m:sub/>
                                        <m:sup/>
                                        <m:e>
                                          <m:sSub>
                                            <m:sSubPr>
                                              <m:ctrlPr>
                                                <w:rPr>
                                                  <w:rFonts w:ascii="Cambria Math" w:eastAsia="宋体" w:hAnsi="Cambria Math" w:cs="Times New Roman"/>
                                                  <w:i/>
                                                  <w:kern w:val="0"/>
                                                  <w:sz w:val="24"/>
                                                  <w:szCs w:val="24"/>
                                                </w:rPr>
                                              </m:ctrlPr>
                                            </m:sSubPr>
                                            <m:e>
                                              <m:sSup>
                                                <m:sSupPr>
                                                  <m:ctrlPr>
                                                    <w:rPr>
                                                      <w:rFonts w:ascii="Cambria Math" w:eastAsia="宋体" w:hAnsi="Cambria Math" w:cs="Times New Roman"/>
                                                      <w:i/>
                                                      <w:kern w:val="0"/>
                                                      <w:sz w:val="24"/>
                                                      <w:szCs w:val="24"/>
                                                    </w:rPr>
                                                  </m:ctrlPr>
                                                </m:sSupPr>
                                                <m:e>
                                                  <m:r>
                                                    <w:rPr>
                                                      <w:rFonts w:ascii="Cambria Math" w:eastAsia="宋体" w:hAnsi="Cambria Math" w:cs="Times New Roman"/>
                                                      <w:kern w:val="0"/>
                                                      <w:sz w:val="24"/>
                                                      <w:szCs w:val="24"/>
                                                    </w:rPr>
                                                    <m:t>V</m:t>
                                                  </m:r>
                                                </m:e>
                                                <m:sup>
                                                  <m:r>
                                                    <w:rPr>
                                                      <w:rFonts w:ascii="Cambria Math" w:eastAsia="宋体" w:hAnsi="Cambria Math" w:cs="Times New Roman"/>
                                                      <w:kern w:val="0"/>
                                                      <w:sz w:val="24"/>
                                                      <w:szCs w:val="24"/>
                                                    </w:rPr>
                                                    <m:t>'</m:t>
                                                  </m:r>
                                                </m:sup>
                                              </m:sSup>
                                            </m:e>
                                            <m:sub>
                                              <m:r>
                                                <w:rPr>
                                                  <w:rFonts w:ascii="Cambria Math" w:eastAsia="宋体" w:hAnsi="Cambria Math" w:cs="Times New Roman"/>
                                                  <w:kern w:val="0"/>
                                                  <w:sz w:val="24"/>
                                                  <w:szCs w:val="24"/>
                                                </w:rPr>
                                                <m:t>λ</m:t>
                                              </m:r>
                                            </m:sub>
                                          </m:sSub>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m:t>
                                          </m:r>
                                        </m:e>
                                      </m:nary>
                                    </m:num>
                                    <m:den>
                                      <m:r>
                                        <w:rPr>
                                          <w:rFonts w:ascii="Cambria Math" w:eastAsia="宋体" w:hAnsi="Cambria Math" w:cs="Times New Roman"/>
                                          <w:kern w:val="0"/>
                                          <w:sz w:val="24"/>
                                          <w:szCs w:val="24"/>
                                        </w:rPr>
                                        <m:t>RodSat</m:t>
                                      </m:r>
                                    </m:den>
                                  </m:f>
                                </m:e>
                              </m:d>
                            </m:e>
                          </m:d>
                        </m:e>
                        <m:e>
                          <m:r>
                            <w:rPr>
                              <w:rFonts w:ascii="Cambria Math" w:eastAsia="宋体" w:hAnsi="Cambria Math" w:cs="Times New Roman" w:hint="eastAsia"/>
                              <w:kern w:val="0"/>
                              <w:sz w:val="24"/>
                              <w:szCs w:val="24"/>
                            </w:rPr>
                            <m:t>if</m:t>
                          </m:r>
                          <m:nary>
                            <m:naryPr>
                              <m:limLoc m:val="undOvr"/>
                              <m:subHide m:val="1"/>
                              <m:supHide m:val="1"/>
                              <m:ctrlPr>
                                <w:rPr>
                                  <w:rFonts w:ascii="Cambria Math" w:eastAsia="宋体" w:hAnsi="Cambria Math" w:cs="Times New Roman"/>
                                  <w:i/>
                                  <w:kern w:val="0"/>
                                  <w:sz w:val="24"/>
                                  <w:szCs w:val="24"/>
                                </w:rPr>
                              </m:ctrlPr>
                            </m:naryPr>
                            <m:sub/>
                            <m:sup/>
                            <m:e>
                              <m:f>
                                <m:fPr>
                                  <m:ctrlPr>
                                    <w:rPr>
                                      <w:rFonts w:ascii="Cambria Math" w:eastAsia="宋体" w:hAnsi="Cambria Math" w:cs="Times New Roman"/>
                                      <w:i/>
                                      <w:kern w:val="0"/>
                                      <w:sz w:val="24"/>
                                      <w:szCs w:val="24"/>
                                    </w:rPr>
                                  </m:ctrlPr>
                                </m:fPr>
                                <m:num>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S</m:t>
                                      </m:r>
                                    </m:e>
                                    <m:sub>
                                      <m:r>
                                        <w:rPr>
                                          <w:rFonts w:ascii="Cambria Math" w:eastAsia="宋体" w:hAnsi="Cambria Math" w:cs="Times New Roman"/>
                                          <w:kern w:val="0"/>
                                          <w:sz w:val="24"/>
                                          <w:szCs w:val="24"/>
                                        </w:rPr>
                                        <m:t>λ</m:t>
                                      </m:r>
                                    </m:sub>
                                  </m:sSub>
                                </m:num>
                                <m:den>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mp</m:t>
                                      </m:r>
                                    </m:e>
                                    <m:sub>
                                      <m:r>
                                        <w:rPr>
                                          <w:rFonts w:ascii="Cambria Math" w:eastAsia="宋体" w:hAnsi="Cambria Math" w:cs="Times New Roman"/>
                                          <w:kern w:val="0"/>
                                          <w:sz w:val="24"/>
                                          <w:szCs w:val="24"/>
                                        </w:rPr>
                                        <m:t>λ</m:t>
                                      </m:r>
                                    </m:sub>
                                  </m:sSub>
                                </m:den>
                              </m:f>
                            </m:e>
                          </m:nary>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dλ-k</m:t>
                          </m:r>
                          <m:nary>
                            <m:naryPr>
                              <m:limLoc m:val="undOvr"/>
                              <m:subHide m:val="1"/>
                              <m:supHide m:val="1"/>
                              <m:ctrlPr>
                                <w:rPr>
                                  <w:rFonts w:ascii="Cambria Math" w:eastAsia="宋体" w:hAnsi="Cambria Math" w:cs="Times New Roman"/>
                                  <w:i/>
                                  <w:kern w:val="0"/>
                                  <w:sz w:val="24"/>
                                  <w:szCs w:val="24"/>
                                </w:rPr>
                              </m:ctrlPr>
                            </m:naryPr>
                            <m:sub/>
                            <m:sup/>
                            <m:e>
                              <m:f>
                                <m:fPr>
                                  <m:ctrlPr>
                                    <w:rPr>
                                      <w:rFonts w:ascii="Cambria Math" w:eastAsia="宋体" w:hAnsi="Cambria Math" w:cs="Times New Roman"/>
                                      <w:i/>
                                      <w:kern w:val="0"/>
                                      <w:sz w:val="24"/>
                                      <w:szCs w:val="24"/>
                                    </w:rPr>
                                  </m:ctrlPr>
                                </m:fPr>
                                <m:num>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V</m:t>
                                      </m:r>
                                    </m:e>
                                    <m:sub>
                                      <m:r>
                                        <w:rPr>
                                          <w:rFonts w:ascii="Cambria Math" w:eastAsia="宋体" w:hAnsi="Cambria Math" w:cs="Times New Roman"/>
                                          <w:kern w:val="0"/>
                                          <w:sz w:val="24"/>
                                          <w:szCs w:val="24"/>
                                        </w:rPr>
                                        <m:t>λ</m:t>
                                      </m:r>
                                    </m:sub>
                                  </m:sSub>
                                </m:num>
                                <m:den>
                                  <m:r>
                                    <w:rPr>
                                      <w:rFonts w:ascii="Cambria Math" w:eastAsia="宋体" w:hAnsi="Cambria Math" w:cs="Times New Roman"/>
                                      <w:kern w:val="0"/>
                                      <w:sz w:val="24"/>
                                      <w:szCs w:val="24"/>
                                    </w:rPr>
                                    <m:t>m</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p</m:t>
                                      </m:r>
                                    </m:e>
                                    <m:sub>
                                      <m:r>
                                        <w:rPr>
                                          <w:rFonts w:ascii="Cambria Math" w:eastAsia="宋体" w:hAnsi="Cambria Math" w:cs="Times New Roman"/>
                                          <w:kern w:val="0"/>
                                          <w:sz w:val="24"/>
                                          <w:szCs w:val="24"/>
                                        </w:rPr>
                                        <m:t>λ</m:t>
                                      </m:r>
                                    </m:sub>
                                  </m:sSub>
                                </m:den>
                              </m:f>
                            </m:e>
                          </m:nary>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dλ&gt;0</m:t>
                          </m:r>
                        </m:e>
                      </m:eqArr>
                    </m:e>
                  </m:nary>
                </m:e>
                <m:e>
                  <m:r>
                    <w:rPr>
                      <w:rFonts w:ascii="Cambria Math" w:eastAsia="宋体" w:hAnsi="Cambria Math" w:cs="Times New Roman"/>
                      <w:kern w:val="0"/>
                      <w:sz w:val="24"/>
                      <w:szCs w:val="24"/>
                    </w:rPr>
                    <m:t>1548</m:t>
                  </m:r>
                  <m:nary>
                    <m:naryPr>
                      <m:limLoc m:val="undOvr"/>
                      <m:subHide m:val="1"/>
                      <m:supHide m:val="1"/>
                      <m:ctrlPr>
                        <w:rPr>
                          <w:rFonts w:ascii="Cambria Math" w:eastAsia="宋体" w:hAnsi="Cambria Math" w:cs="Times New Roman"/>
                          <w:i/>
                          <w:kern w:val="0"/>
                          <w:sz w:val="24"/>
                          <w:szCs w:val="24"/>
                        </w:rPr>
                      </m:ctrlPr>
                    </m:naryPr>
                    <m:sub/>
                    <m:sup/>
                    <m:e>
                      <m:r>
                        <w:rPr>
                          <w:rFonts w:ascii="Cambria Math" w:eastAsia="宋体" w:hAnsi="Cambria Math" w:cs="Times New Roman"/>
                          <w:kern w:val="0"/>
                          <w:sz w:val="24"/>
                          <w:szCs w:val="24"/>
                        </w:rPr>
                        <m:t>M</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c</m:t>
                          </m:r>
                        </m:e>
                        <m:sub>
                          <m:r>
                            <w:rPr>
                              <w:rFonts w:ascii="Cambria Math" w:eastAsia="宋体" w:hAnsi="Cambria Math" w:cs="Times New Roman"/>
                              <w:kern w:val="0"/>
                              <w:sz w:val="24"/>
                              <w:szCs w:val="24"/>
                            </w:rPr>
                            <m:t>λ</m:t>
                          </m:r>
                        </m:sub>
                      </m:sSub>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   if</m:t>
                      </m:r>
                    </m:e>
                  </m:nary>
                  <m:nary>
                    <m:naryPr>
                      <m:limLoc m:val="undOvr"/>
                      <m:subHide m:val="1"/>
                      <m:supHide m:val="1"/>
                      <m:ctrlPr>
                        <w:rPr>
                          <w:rFonts w:ascii="Cambria Math" w:eastAsia="宋体" w:hAnsi="Cambria Math" w:cs="Times New Roman"/>
                          <w:i/>
                          <w:kern w:val="0"/>
                          <w:sz w:val="24"/>
                          <w:szCs w:val="24"/>
                        </w:rPr>
                      </m:ctrlPr>
                    </m:naryPr>
                    <m:sub/>
                    <m:sup/>
                    <m:e>
                      <m:f>
                        <m:fPr>
                          <m:ctrlPr>
                            <w:rPr>
                              <w:rFonts w:ascii="Cambria Math" w:eastAsia="宋体" w:hAnsi="Cambria Math" w:cs="Times New Roman"/>
                              <w:i/>
                              <w:kern w:val="0"/>
                              <w:sz w:val="24"/>
                              <w:szCs w:val="24"/>
                            </w:rPr>
                          </m:ctrlPr>
                        </m:fPr>
                        <m:num>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S</m:t>
                              </m:r>
                            </m:e>
                            <m:sub>
                              <m:r>
                                <w:rPr>
                                  <w:rFonts w:ascii="Cambria Math" w:eastAsia="宋体" w:hAnsi="Cambria Math" w:cs="Times New Roman"/>
                                  <w:kern w:val="0"/>
                                  <w:sz w:val="24"/>
                                  <w:szCs w:val="24"/>
                                </w:rPr>
                                <m:t>λ</m:t>
                              </m:r>
                            </m:sub>
                          </m:sSub>
                        </m:num>
                        <m:den>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mp</m:t>
                              </m:r>
                            </m:e>
                            <m:sub>
                              <m:r>
                                <w:rPr>
                                  <w:rFonts w:ascii="Cambria Math" w:eastAsia="宋体" w:hAnsi="Cambria Math" w:cs="Times New Roman"/>
                                  <w:kern w:val="0"/>
                                  <w:sz w:val="24"/>
                                  <w:szCs w:val="24"/>
                                </w:rPr>
                                <m:t>λ</m:t>
                              </m:r>
                            </m:sub>
                          </m:sSub>
                        </m:den>
                      </m:f>
                    </m:e>
                  </m:nary>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dλ-k</m:t>
                  </m:r>
                  <m:nary>
                    <m:naryPr>
                      <m:limLoc m:val="undOvr"/>
                      <m:subHide m:val="1"/>
                      <m:supHide m:val="1"/>
                      <m:ctrlPr>
                        <w:rPr>
                          <w:rFonts w:ascii="Cambria Math" w:eastAsia="宋体" w:hAnsi="Cambria Math" w:cs="Times New Roman"/>
                          <w:i/>
                          <w:kern w:val="0"/>
                          <w:sz w:val="24"/>
                          <w:szCs w:val="24"/>
                        </w:rPr>
                      </m:ctrlPr>
                    </m:naryPr>
                    <m:sub/>
                    <m:sup/>
                    <m:e>
                      <m:f>
                        <m:fPr>
                          <m:ctrlPr>
                            <w:rPr>
                              <w:rFonts w:ascii="Cambria Math" w:eastAsia="宋体" w:hAnsi="Cambria Math" w:cs="Times New Roman"/>
                              <w:i/>
                              <w:kern w:val="0"/>
                              <w:sz w:val="24"/>
                              <w:szCs w:val="24"/>
                            </w:rPr>
                          </m:ctrlPr>
                        </m:fPr>
                        <m:num>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V</m:t>
                              </m:r>
                            </m:e>
                            <m:sub>
                              <m:r>
                                <w:rPr>
                                  <w:rFonts w:ascii="Cambria Math" w:eastAsia="宋体" w:hAnsi="Cambria Math" w:cs="Times New Roman"/>
                                  <w:kern w:val="0"/>
                                  <w:sz w:val="24"/>
                                  <w:szCs w:val="24"/>
                                </w:rPr>
                                <m:t>λ</m:t>
                              </m:r>
                            </m:sub>
                          </m:sSub>
                        </m:num>
                        <m:den>
                          <m:r>
                            <w:rPr>
                              <w:rFonts w:ascii="Cambria Math" w:eastAsia="宋体" w:hAnsi="Cambria Math" w:cs="Times New Roman"/>
                              <w:kern w:val="0"/>
                              <w:sz w:val="24"/>
                              <w:szCs w:val="24"/>
                            </w:rPr>
                            <m:t>m</m:t>
                          </m:r>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p</m:t>
                              </m:r>
                            </m:e>
                            <m:sub>
                              <m:r>
                                <w:rPr>
                                  <w:rFonts w:ascii="Cambria Math" w:eastAsia="宋体" w:hAnsi="Cambria Math" w:cs="Times New Roman"/>
                                  <w:kern w:val="0"/>
                                  <w:sz w:val="24"/>
                                  <w:szCs w:val="24"/>
                                </w:rPr>
                                <m:t>λ</m:t>
                              </m:r>
                            </m:sub>
                          </m:sSub>
                        </m:den>
                      </m:f>
                    </m:e>
                  </m:nary>
                  <m:sSub>
                    <m:sSubPr>
                      <m:ctrlPr>
                        <w:rPr>
                          <w:rFonts w:ascii="Cambria Math" w:eastAsia="宋体" w:hAnsi="Cambria Math" w:cs="Times New Roman"/>
                          <w:i/>
                          <w:kern w:val="0"/>
                          <w:sz w:val="24"/>
                          <w:szCs w:val="24"/>
                        </w:rPr>
                      </m:ctrlPr>
                    </m:sSubPr>
                    <m:e>
                      <m:r>
                        <w:rPr>
                          <w:rFonts w:ascii="Cambria Math" w:eastAsia="宋体" w:hAnsi="Cambria Math" w:cs="Times New Roman"/>
                          <w:kern w:val="0"/>
                          <w:sz w:val="24"/>
                          <w:szCs w:val="24"/>
                        </w:rPr>
                        <m:t>E</m:t>
                      </m:r>
                    </m:e>
                    <m:sub>
                      <m:r>
                        <w:rPr>
                          <w:rFonts w:ascii="Cambria Math" w:eastAsia="宋体" w:hAnsi="Cambria Math" w:cs="Times New Roman"/>
                          <w:kern w:val="0"/>
                          <w:sz w:val="24"/>
                          <w:szCs w:val="24"/>
                        </w:rPr>
                        <m:t>λ</m:t>
                      </m:r>
                    </m:sub>
                  </m:sSub>
                  <m:r>
                    <w:rPr>
                      <w:rFonts w:ascii="Cambria Math" w:eastAsia="宋体" w:hAnsi="Cambria Math" w:cs="Times New Roman"/>
                      <w:kern w:val="0"/>
                      <w:sz w:val="24"/>
                      <w:szCs w:val="24"/>
                    </w:rPr>
                    <m:t>dλ</m:t>
                  </m:r>
                  <m:r>
                    <w:rPr>
                      <w:rFonts w:ascii="Cambria Math" w:eastAsia="宋体" w:hAnsi="Cambria Math" w:cs="Times New Roman" w:hint="eastAsia"/>
                      <w:kern w:val="0"/>
                      <w:sz w:val="24"/>
                      <w:szCs w:val="24"/>
                    </w:rPr>
                    <m:t>≤</m:t>
                  </m:r>
                  <m:r>
                    <w:rPr>
                      <w:rFonts w:ascii="Cambria Math" w:eastAsia="宋体" w:hAnsi="Cambria Math" w:cs="Times New Roman"/>
                      <w:kern w:val="0"/>
                      <w:sz w:val="24"/>
                      <w:szCs w:val="24"/>
                    </w:rPr>
                    <m:t>0</m:t>
                  </m:r>
                </m:e>
              </m:eqArr>
            </m:e>
          </m:d>
        </m:oMath>
      </m:oMathPara>
    </w:p>
    <w:p w14:paraId="557B9CA8" w14:textId="0D3E5755" w:rsidR="00427728" w:rsidRPr="00427728" w:rsidRDefault="00427728" w:rsidP="00427728">
      <w:pPr>
        <w:spacing w:line="360" w:lineRule="auto"/>
        <w:rPr>
          <w:rFonts w:ascii="Times New Roman" w:eastAsia="宋体" w:hAnsi="Times New Roman" w:cs="Times New Roman"/>
          <w:kern w:val="0"/>
          <w:sz w:val="24"/>
          <w:szCs w:val="24"/>
        </w:rPr>
      </w:pPr>
      <w:r w:rsidRPr="00F142ED">
        <w:rPr>
          <w:rFonts w:ascii="宋体" w:eastAsia="宋体" w:hAnsi="宋体" w:cs="Times New Roman"/>
          <w:b/>
          <w:bCs/>
          <w:sz w:val="24"/>
          <w:szCs w:val="21"/>
        </w:rPr>
        <w:t>2.0</w:t>
      </w:r>
      <w:r w:rsidRPr="00F142ED">
        <w:rPr>
          <w:rFonts w:ascii="宋体" w:eastAsia="宋体" w:hAnsi="宋体" w:cs="Times New Roman" w:hint="eastAsia"/>
          <w:b/>
          <w:bCs/>
          <w:sz w:val="24"/>
          <w:szCs w:val="21"/>
        </w:rPr>
        <w:t>.</w:t>
      </w:r>
      <w:r w:rsidRPr="00F142ED">
        <w:rPr>
          <w:rFonts w:ascii="宋体" w:eastAsia="宋体" w:hAnsi="宋体" w:cs="Times New Roman"/>
          <w:b/>
          <w:bCs/>
          <w:sz w:val="24"/>
          <w:szCs w:val="21"/>
        </w:rPr>
        <w:t>19</w:t>
      </w:r>
      <w:r>
        <w:rPr>
          <w:rFonts w:ascii="宋体" w:eastAsia="宋体" w:hAnsi="宋体" w:cs="Times New Roman"/>
          <w:b/>
          <w:bCs/>
          <w:sz w:val="24"/>
          <w:szCs w:val="21"/>
        </w:rPr>
        <w:t xml:space="preserve"> </w:t>
      </w:r>
      <w:r w:rsidRPr="00F142ED">
        <w:rPr>
          <w:rFonts w:ascii="Times New Roman" w:eastAsia="宋体" w:hAnsi="Times New Roman" w:hint="eastAsia"/>
          <w:kern w:val="0"/>
          <w:sz w:val="24"/>
          <w:szCs w:val="24"/>
        </w:rPr>
        <w:t>肤色</w:t>
      </w:r>
      <w:proofErr w:type="gramStart"/>
      <w:r w:rsidRPr="00F142ED">
        <w:rPr>
          <w:rFonts w:ascii="Times New Roman" w:eastAsia="宋体" w:hAnsi="Times New Roman" w:hint="eastAsia"/>
          <w:kern w:val="0"/>
          <w:sz w:val="24"/>
          <w:szCs w:val="24"/>
        </w:rPr>
        <w:t>偏好指数</w:t>
      </w:r>
      <w:proofErr w:type="gramEnd"/>
      <w:r>
        <w:rPr>
          <w:rFonts w:ascii="Times New Roman" w:eastAsia="宋体" w:hAnsi="Times New Roman" w:hint="eastAsia"/>
          <w:kern w:val="0"/>
          <w:sz w:val="24"/>
          <w:szCs w:val="24"/>
        </w:rPr>
        <w:t xml:space="preserve"> </w:t>
      </w:r>
      <w:r>
        <w:rPr>
          <w:rFonts w:ascii="宋体" w:eastAsia="宋体" w:hAnsi="宋体" w:cs="Times New Roman"/>
          <w:b/>
          <w:bCs/>
          <w:kern w:val="0"/>
          <w:sz w:val="24"/>
          <w:szCs w:val="21"/>
        </w:rPr>
        <w:t>p</w:t>
      </w:r>
      <w:r w:rsidRPr="009504D7">
        <w:rPr>
          <w:rFonts w:ascii="宋体" w:eastAsia="宋体" w:hAnsi="宋体" w:cs="Times New Roman" w:hint="eastAsia"/>
          <w:b/>
          <w:bCs/>
          <w:kern w:val="0"/>
          <w:sz w:val="24"/>
          <w:szCs w:val="21"/>
        </w:rPr>
        <w:t xml:space="preserve">reference of Skin </w:t>
      </w:r>
      <w:proofErr w:type="spellStart"/>
      <w:r w:rsidRPr="009504D7">
        <w:rPr>
          <w:rFonts w:ascii="宋体" w:eastAsia="宋体" w:hAnsi="宋体" w:cs="Times New Roman" w:hint="eastAsia"/>
          <w:b/>
          <w:bCs/>
          <w:kern w:val="0"/>
          <w:sz w:val="24"/>
          <w:szCs w:val="21"/>
        </w:rPr>
        <w:t>Colour</w:t>
      </w:r>
      <w:proofErr w:type="spellEnd"/>
      <w:r w:rsidRPr="009504D7">
        <w:rPr>
          <w:rFonts w:ascii="宋体" w:eastAsia="宋体" w:hAnsi="宋体" w:cs="Times New Roman" w:hint="eastAsia"/>
          <w:b/>
          <w:bCs/>
          <w:kern w:val="0"/>
          <w:sz w:val="24"/>
          <w:szCs w:val="21"/>
        </w:rPr>
        <w:t xml:space="preserve">, </w:t>
      </w:r>
      <w:r w:rsidRPr="009504D7">
        <w:rPr>
          <w:rFonts w:ascii="宋体" w:eastAsia="宋体" w:hAnsi="宋体" w:cs="Times New Roman"/>
          <w:b/>
          <w:bCs/>
          <w:kern w:val="0"/>
          <w:sz w:val="24"/>
          <w:szCs w:val="21"/>
        </w:rPr>
        <w:t>PS</w:t>
      </w:r>
      <w:r w:rsidRPr="009504D7">
        <w:rPr>
          <w:rFonts w:ascii="宋体" w:eastAsia="宋体" w:hAnsi="宋体" w:cs="Times New Roman" w:hint="eastAsia"/>
          <w:b/>
          <w:bCs/>
          <w:kern w:val="0"/>
          <w:sz w:val="24"/>
          <w:szCs w:val="21"/>
        </w:rPr>
        <w:t xml:space="preserve"> </w:t>
      </w:r>
    </w:p>
    <w:p w14:paraId="0235ADF8" w14:textId="3B83E697" w:rsidR="00427728" w:rsidRDefault="00427728" w:rsidP="00427728">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hint="eastAsia"/>
          <w:kern w:val="0"/>
          <w:sz w:val="24"/>
          <w:szCs w:val="24"/>
        </w:rPr>
        <w:t>通过量化皮肤颜色偏好程度来评价颜色质量的指标，可由下式计算</w:t>
      </w:r>
    </w:p>
    <w:p w14:paraId="605FAAA7" w14:textId="2A19B197" w:rsidR="00427728" w:rsidRPr="006426B9" w:rsidRDefault="00000000" w:rsidP="006426B9">
      <w:pPr>
        <w:spacing w:line="360" w:lineRule="auto"/>
        <w:ind w:firstLineChars="200" w:firstLine="480"/>
        <w:rPr>
          <w:rFonts w:ascii="Times New Roman" w:eastAsia="宋体" w:hAnsi="Times New Roman"/>
          <w:kern w:val="0"/>
          <w:sz w:val="24"/>
          <w:szCs w:val="24"/>
        </w:rPr>
      </w:pPr>
      <m:oMathPara>
        <m:oMath>
          <m:sSub>
            <m:sSubPr>
              <m:ctrlPr>
                <w:rPr>
                  <w:rFonts w:ascii="Cambria Math" w:eastAsia="宋体" w:hAnsi="Cambria Math"/>
                  <w:i/>
                  <w:kern w:val="0"/>
                  <w:sz w:val="24"/>
                  <w:szCs w:val="24"/>
                </w:rPr>
              </m:ctrlPr>
            </m:sSubPr>
            <m:e>
              <m:r>
                <w:rPr>
                  <w:rFonts w:ascii="Cambria Math" w:eastAsia="宋体" w:hAnsi="Cambria Math"/>
                  <w:kern w:val="0"/>
                  <w:sz w:val="24"/>
                  <w:szCs w:val="24"/>
                </w:rPr>
                <m:t>I</m:t>
              </m:r>
            </m:e>
            <m:sub>
              <m:r>
                <w:rPr>
                  <w:rFonts w:ascii="Cambria Math" w:eastAsia="宋体" w:hAnsi="Cambria Math"/>
                  <w:kern w:val="0"/>
                  <w:sz w:val="24"/>
                  <w:szCs w:val="24"/>
                </w:rPr>
                <m:t>PS</m:t>
              </m:r>
            </m:sub>
          </m:sSub>
          <m:r>
            <w:rPr>
              <w:rFonts w:ascii="Cambria Math" w:eastAsia="宋体" w:hAnsi="Cambria Math"/>
              <w:kern w:val="0"/>
              <w:sz w:val="24"/>
              <w:szCs w:val="24"/>
            </w:rPr>
            <m:t>=4×</m:t>
          </m:r>
          <m:sSup>
            <m:sSupPr>
              <m:ctrlPr>
                <w:rPr>
                  <w:rFonts w:ascii="Cambria Math" w:eastAsia="宋体" w:hAnsi="Cambria Math"/>
                  <w:i/>
                  <w:kern w:val="0"/>
                  <w:sz w:val="24"/>
                  <w:szCs w:val="24"/>
                </w:rPr>
              </m:ctrlPr>
            </m:sSupPr>
            <m:e>
              <m:r>
                <w:rPr>
                  <w:rFonts w:ascii="Cambria Math" w:eastAsia="宋体" w:hAnsi="Cambria Math"/>
                  <w:kern w:val="0"/>
                  <w:sz w:val="24"/>
                  <w:szCs w:val="24"/>
                </w:rPr>
                <m:t>5</m:t>
              </m:r>
            </m:e>
            <m:sup>
              <m:r>
                <w:rPr>
                  <w:rFonts w:ascii="Cambria Math" w:eastAsia="宋体" w:hAnsi="Cambria Math"/>
                  <w:kern w:val="0"/>
                  <w:sz w:val="24"/>
                  <w:szCs w:val="24"/>
                </w:rPr>
                <m:t>P</m:t>
              </m:r>
            </m:sup>
          </m:sSup>
        </m:oMath>
      </m:oMathPara>
    </w:p>
    <w:p w14:paraId="5122C546" w14:textId="77777777" w:rsidR="00427728" w:rsidRPr="00F142ED" w:rsidRDefault="00427728" w:rsidP="00D06C6D">
      <w:pPr>
        <w:spacing w:line="360" w:lineRule="auto"/>
        <w:ind w:firstLineChars="200" w:firstLine="480"/>
        <w:rPr>
          <w:rFonts w:ascii="Times New Roman" w:eastAsia="宋体" w:hAnsi="Times New Roman"/>
          <w:kern w:val="0"/>
          <w:sz w:val="24"/>
          <w:szCs w:val="24"/>
        </w:rPr>
      </w:pPr>
      <w:r w:rsidRPr="00F142ED">
        <w:rPr>
          <w:rFonts w:ascii="Times New Roman" w:eastAsia="宋体" w:hAnsi="Times New Roman" w:hint="eastAsia"/>
          <w:kern w:val="0"/>
          <w:sz w:val="24"/>
          <w:szCs w:val="24"/>
        </w:rPr>
        <w:t>P</w:t>
      </w:r>
      <w:r w:rsidRPr="00F142ED">
        <w:rPr>
          <w:rFonts w:ascii="Times New Roman" w:eastAsia="宋体" w:hAnsi="Times New Roman" w:hint="eastAsia"/>
          <w:kern w:val="0"/>
          <w:sz w:val="24"/>
          <w:szCs w:val="24"/>
        </w:rPr>
        <w:t>表示预先设置并通过实验获得的偏好数据组，为已知数据。</w:t>
      </w:r>
    </w:p>
    <w:p w14:paraId="3DF701E5" w14:textId="5A2624A7" w:rsidR="00427728" w:rsidRDefault="00427728" w:rsidP="00427728">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w:t>
      </w:r>
      <w:r w:rsidRPr="00F142ED">
        <w:rPr>
          <w:rFonts w:ascii="宋体" w:eastAsia="宋体" w:hAnsi="宋体" w:cs="Times New Roman"/>
          <w:b/>
          <w:bCs/>
          <w:sz w:val="24"/>
          <w:szCs w:val="21"/>
        </w:rPr>
        <w:t>20</w:t>
      </w:r>
      <w:r>
        <w:rPr>
          <w:rFonts w:ascii="宋体" w:eastAsia="宋体" w:hAnsi="宋体" w:cs="Times New Roman"/>
          <w:b/>
          <w:bCs/>
          <w:sz w:val="24"/>
          <w:szCs w:val="21"/>
        </w:rPr>
        <w:t xml:space="preserve"> </w:t>
      </w:r>
      <w:r w:rsidRPr="00F142ED">
        <w:rPr>
          <w:rFonts w:ascii="Times New Roman" w:eastAsia="宋体" w:hAnsi="Times New Roman" w:hint="eastAsia"/>
          <w:kern w:val="0"/>
          <w:sz w:val="24"/>
          <w:szCs w:val="24"/>
        </w:rPr>
        <w:t>空间亮度感知系数</w:t>
      </w:r>
      <w:r w:rsidRPr="00F142ED">
        <w:rPr>
          <w:rFonts w:ascii="Times New Roman" w:eastAsia="宋体" w:hAnsi="Times New Roman" w:hint="eastAsia"/>
          <w:kern w:val="0"/>
          <w:sz w:val="24"/>
          <w:szCs w:val="24"/>
        </w:rPr>
        <w:t xml:space="preserve"> </w:t>
      </w:r>
      <w:r w:rsidRPr="009504D7">
        <w:rPr>
          <w:rFonts w:ascii="宋体" w:eastAsia="宋体" w:hAnsi="宋体" w:cs="Times New Roman"/>
          <w:b/>
          <w:bCs/>
          <w:kern w:val="0"/>
          <w:sz w:val="24"/>
          <w:szCs w:val="21"/>
        </w:rPr>
        <w:t>FEU</w:t>
      </w:r>
    </w:p>
    <w:p w14:paraId="4D7EC62D" w14:textId="6304EC80" w:rsidR="006426B9" w:rsidRPr="00F142ED" w:rsidRDefault="006426B9" w:rsidP="00427728">
      <w:pPr>
        <w:spacing w:line="360" w:lineRule="auto"/>
        <w:rPr>
          <w:rFonts w:ascii="Times New Roman" w:eastAsia="宋体" w:hAnsi="Times New Roman"/>
          <w:kern w:val="0"/>
          <w:sz w:val="24"/>
          <w:szCs w:val="24"/>
        </w:rPr>
      </w:pPr>
      <m:oMathPara>
        <m:oMath>
          <m:r>
            <w:rPr>
              <w:rFonts w:ascii="Cambria Math" w:eastAsia="宋体" w:hAnsi="Cambria Math"/>
              <w:kern w:val="0"/>
              <w:sz w:val="24"/>
              <w:szCs w:val="24"/>
            </w:rPr>
            <m:t>F</m:t>
          </m:r>
          <m:r>
            <w:rPr>
              <w:rFonts w:ascii="Cambria Math" w:eastAsia="宋体" w:hAnsi="Cambria Math" w:hint="eastAsia"/>
              <w:kern w:val="0"/>
              <w:sz w:val="24"/>
              <w:szCs w:val="24"/>
            </w:rPr>
            <m:t>eu</m:t>
          </m:r>
          <m:r>
            <w:rPr>
              <w:rFonts w:ascii="Cambria Math" w:eastAsia="宋体" w:hAnsi="Cambria Math"/>
              <w:kern w:val="0"/>
              <w:sz w:val="24"/>
              <w:szCs w:val="24"/>
            </w:rPr>
            <m:t>=1.5×</m:t>
          </m:r>
          <m:sSup>
            <m:sSupPr>
              <m:ctrlPr>
                <w:rPr>
                  <w:rFonts w:ascii="Cambria Math" w:eastAsia="宋体" w:hAnsi="Cambria Math"/>
                  <w:i/>
                  <w:kern w:val="0"/>
                  <w:sz w:val="24"/>
                  <w:szCs w:val="24"/>
                </w:rPr>
              </m:ctrlPr>
            </m:sSupPr>
            <m:e>
              <m:d>
                <m:dPr>
                  <m:ctrlPr>
                    <w:rPr>
                      <w:rFonts w:ascii="Cambria Math" w:eastAsia="宋体" w:hAnsi="Cambria Math"/>
                      <w:i/>
                      <w:kern w:val="0"/>
                      <w:sz w:val="24"/>
                      <w:szCs w:val="24"/>
                    </w:rPr>
                  </m:ctrlPr>
                </m:dPr>
                <m:e>
                  <m:rad>
                    <m:radPr>
                      <m:ctrlPr>
                        <w:rPr>
                          <w:rFonts w:ascii="Cambria Math" w:eastAsia="宋体" w:hAnsi="Cambria Math"/>
                          <w:i/>
                          <w:kern w:val="0"/>
                          <w:sz w:val="24"/>
                          <w:szCs w:val="24"/>
                        </w:rPr>
                      </m:ctrlPr>
                    </m:radPr>
                    <m:deg>
                      <m:r>
                        <w:rPr>
                          <w:rFonts w:ascii="Cambria Math" w:eastAsia="宋体" w:hAnsi="Cambria Math"/>
                          <w:kern w:val="0"/>
                          <w:sz w:val="24"/>
                          <w:szCs w:val="24"/>
                        </w:rPr>
                        <m:t>N</m:t>
                      </m:r>
                    </m:deg>
                    <m:e>
                      <m:nary>
                        <m:naryPr>
                          <m:chr m:val="∏"/>
                          <m:limLoc m:val="undOvr"/>
                          <m:ctrlPr>
                            <w:rPr>
                              <w:rFonts w:ascii="Cambria Math" w:eastAsia="宋体" w:hAnsi="Cambria Math"/>
                              <w:i/>
                              <w:kern w:val="0"/>
                              <w:sz w:val="24"/>
                              <w:szCs w:val="24"/>
                            </w:rPr>
                          </m:ctrlPr>
                        </m:naryPr>
                        <m:sub>
                          <m:r>
                            <w:rPr>
                              <w:rFonts w:ascii="Cambria Math" w:eastAsia="宋体" w:hAnsi="Cambria Math"/>
                              <w:kern w:val="0"/>
                              <w:sz w:val="24"/>
                              <w:szCs w:val="24"/>
                            </w:rPr>
                            <m:t>θ=-50°</m:t>
                          </m:r>
                        </m:sub>
                        <m:sup>
                          <m:r>
                            <w:rPr>
                              <w:rFonts w:ascii="Cambria Math" w:eastAsia="宋体" w:hAnsi="Cambria Math"/>
                              <w:kern w:val="0"/>
                              <w:sz w:val="24"/>
                              <w:szCs w:val="24"/>
                            </w:rPr>
                            <m:t>35°</m:t>
                          </m:r>
                        </m:sup>
                        <m:e>
                          <m:nary>
                            <m:naryPr>
                              <m:chr m:val="∏"/>
                              <m:limLoc m:val="undOvr"/>
                              <m:ctrlPr>
                                <w:rPr>
                                  <w:rFonts w:ascii="Cambria Math" w:eastAsia="宋体" w:hAnsi="Cambria Math"/>
                                  <w:i/>
                                  <w:kern w:val="0"/>
                                  <w:sz w:val="24"/>
                                  <w:szCs w:val="24"/>
                                </w:rPr>
                              </m:ctrlPr>
                            </m:naryPr>
                            <m:sub>
                              <m:r>
                                <w:rPr>
                                  <w:rFonts w:ascii="Cambria Math" w:eastAsia="宋体" w:hAnsi="Cambria Math"/>
                                  <w:kern w:val="0"/>
                                  <w:sz w:val="24"/>
                                  <w:szCs w:val="24"/>
                                </w:rPr>
                                <m:t>ϕ=-50°</m:t>
                              </m:r>
                            </m:sub>
                            <m:sup>
                              <m:r>
                                <w:rPr>
                                  <w:rFonts w:ascii="Cambria Math" w:eastAsia="宋体" w:hAnsi="Cambria Math"/>
                                  <w:kern w:val="0"/>
                                  <w:sz w:val="24"/>
                                  <w:szCs w:val="24"/>
                                </w:rPr>
                                <m:t>50°</m:t>
                              </m:r>
                            </m:sup>
                            <m:e>
                              <m:r>
                                <w:rPr>
                                  <w:rFonts w:ascii="Cambria Math" w:eastAsia="宋体" w:hAnsi="Cambria Math"/>
                                  <w:kern w:val="0"/>
                                  <w:sz w:val="24"/>
                                  <w:szCs w:val="24"/>
                                </w:rPr>
                                <m:t>L(θ,φ)</m:t>
                              </m:r>
                            </m:e>
                          </m:nary>
                        </m:e>
                      </m:nary>
                    </m:e>
                  </m:rad>
                </m:e>
              </m:d>
            </m:e>
            <m:sup>
              <m:r>
                <w:rPr>
                  <w:rFonts w:ascii="Cambria Math" w:eastAsia="宋体" w:hAnsi="Cambria Math"/>
                  <w:kern w:val="0"/>
                  <w:sz w:val="24"/>
                  <w:szCs w:val="24"/>
                </w:rPr>
                <m:t>0.7</m:t>
              </m:r>
            </m:sup>
          </m:sSup>
        </m:oMath>
      </m:oMathPara>
    </w:p>
    <w:p w14:paraId="48108482" w14:textId="40DAB65F" w:rsidR="00427728" w:rsidRPr="00F142ED" w:rsidRDefault="008D2525" w:rsidP="00427728">
      <w:pPr>
        <w:spacing w:line="360" w:lineRule="auto"/>
        <w:ind w:firstLineChars="200" w:firstLine="480"/>
        <w:rPr>
          <w:rFonts w:ascii="Times New Roman" w:eastAsia="宋体" w:hAnsi="Times New Roman"/>
          <w:kern w:val="0"/>
          <w:sz w:val="24"/>
          <w:szCs w:val="24"/>
        </w:rPr>
      </w:pPr>
      <w:r w:rsidRPr="008D2525">
        <w:rPr>
          <w:rFonts w:ascii="Times New Roman" w:eastAsia="宋体" w:hAnsi="Times New Roman" w:hint="eastAsia"/>
          <w:kern w:val="0"/>
          <w:sz w:val="24"/>
          <w:szCs w:val="24"/>
        </w:rPr>
        <w:t>用于表达人对一个实际照明空间亮度感觉的量化数值</w:t>
      </w:r>
      <w:r w:rsidR="00427728" w:rsidRPr="00F142ED">
        <w:rPr>
          <w:rFonts w:ascii="Times New Roman" w:eastAsia="宋体" w:hAnsi="Times New Roman" w:hint="eastAsia"/>
          <w:kern w:val="0"/>
          <w:sz w:val="24"/>
          <w:szCs w:val="24"/>
        </w:rPr>
        <w:t>，通过水平</w:t>
      </w:r>
      <w:r w:rsidR="00427728" w:rsidRPr="00F142ED">
        <w:rPr>
          <w:rFonts w:ascii="Times New Roman" w:eastAsia="宋体" w:hAnsi="Times New Roman" w:hint="eastAsia"/>
          <w:kern w:val="0"/>
          <w:sz w:val="24"/>
          <w:szCs w:val="24"/>
        </w:rPr>
        <w:t>100</w:t>
      </w:r>
      <w:r w:rsidR="00427728" w:rsidRPr="00F142ED">
        <w:rPr>
          <w:rFonts w:ascii="Times New Roman" w:eastAsia="宋体" w:hAnsi="Times New Roman" w:hint="eastAsia"/>
          <w:kern w:val="0"/>
          <w:sz w:val="24"/>
          <w:szCs w:val="24"/>
        </w:rPr>
        <w:t>°和竖直方向</w:t>
      </w:r>
      <w:r w:rsidR="00427728" w:rsidRPr="00F142ED">
        <w:rPr>
          <w:rFonts w:ascii="Times New Roman" w:eastAsia="宋体" w:hAnsi="Times New Roman" w:hint="eastAsia"/>
          <w:kern w:val="0"/>
          <w:sz w:val="24"/>
          <w:szCs w:val="24"/>
        </w:rPr>
        <w:t>85</w:t>
      </w:r>
      <w:r w:rsidR="00427728" w:rsidRPr="00F142ED">
        <w:rPr>
          <w:rFonts w:ascii="Times New Roman" w:eastAsia="宋体" w:hAnsi="Times New Roman" w:hint="eastAsia"/>
          <w:kern w:val="0"/>
          <w:sz w:val="24"/>
          <w:szCs w:val="24"/>
        </w:rPr>
        <w:t>°视野范围内的</w:t>
      </w:r>
      <w:proofErr w:type="gramStart"/>
      <w:r w:rsidR="00427728" w:rsidRPr="00F142ED">
        <w:rPr>
          <w:rFonts w:ascii="Times New Roman" w:eastAsia="宋体" w:hAnsi="Times New Roman" w:hint="eastAsia"/>
          <w:kern w:val="0"/>
          <w:sz w:val="24"/>
          <w:szCs w:val="24"/>
        </w:rPr>
        <w:t>亮度积乘求得</w:t>
      </w:r>
      <w:proofErr w:type="gramEnd"/>
      <w:r w:rsidR="00427728" w:rsidRPr="00F142ED">
        <w:rPr>
          <w:rFonts w:ascii="Times New Roman" w:eastAsia="宋体" w:hAnsi="Times New Roman" w:hint="eastAsia"/>
          <w:kern w:val="0"/>
          <w:sz w:val="24"/>
          <w:szCs w:val="24"/>
        </w:rPr>
        <w:t>，可由成像亮度计测得。</w:t>
      </w:r>
    </w:p>
    <w:p w14:paraId="7ACB1E1C" w14:textId="77777777" w:rsidR="00C24D18" w:rsidRPr="00E80606" w:rsidRDefault="00C24D18" w:rsidP="00C24D18">
      <w:pPr>
        <w:spacing w:line="360" w:lineRule="auto"/>
        <w:rPr>
          <w:rFonts w:ascii="宋体" w:eastAsia="宋体" w:hAnsi="宋体" w:cs="Times New Roman"/>
          <w:b/>
          <w:bCs/>
          <w:kern w:val="0"/>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w:t>
      </w:r>
      <w:r w:rsidRPr="00F142ED">
        <w:rPr>
          <w:rFonts w:ascii="宋体" w:eastAsia="宋体" w:hAnsi="宋体" w:cs="Times New Roman" w:hint="eastAsia"/>
          <w:b/>
          <w:bCs/>
          <w:sz w:val="24"/>
          <w:szCs w:val="21"/>
        </w:rPr>
        <w:t>.</w:t>
      </w:r>
      <w:r w:rsidRPr="00F142ED">
        <w:rPr>
          <w:rFonts w:ascii="宋体" w:eastAsia="宋体" w:hAnsi="宋体" w:cs="Times New Roman"/>
          <w:b/>
          <w:bCs/>
          <w:sz w:val="24"/>
          <w:szCs w:val="21"/>
        </w:rPr>
        <w:t>21</w:t>
      </w:r>
      <w:r>
        <w:rPr>
          <w:rFonts w:ascii="宋体" w:eastAsia="宋体" w:hAnsi="宋体" w:cs="Times New Roman"/>
          <w:b/>
          <w:bCs/>
          <w:sz w:val="24"/>
          <w:szCs w:val="21"/>
        </w:rPr>
        <w:t xml:space="preserve"> </w:t>
      </w:r>
      <w:r w:rsidRPr="00F142ED">
        <w:rPr>
          <w:rFonts w:ascii="Times New Roman" w:eastAsia="宋体" w:hAnsi="Times New Roman" w:hint="eastAsia"/>
          <w:kern w:val="0"/>
          <w:sz w:val="24"/>
          <w:szCs w:val="24"/>
        </w:rPr>
        <w:t>绝对光谱功率（能量）分布</w:t>
      </w:r>
      <w:r>
        <w:rPr>
          <w:rFonts w:ascii="Times New Roman" w:eastAsia="宋体" w:hAnsi="Times New Roman" w:hint="eastAsia"/>
          <w:kern w:val="0"/>
          <w:sz w:val="24"/>
          <w:szCs w:val="24"/>
        </w:rPr>
        <w:t xml:space="preserve"> </w:t>
      </w:r>
      <w:r w:rsidRPr="00E80606">
        <w:rPr>
          <w:rFonts w:ascii="宋体" w:eastAsia="宋体" w:hAnsi="宋体" w:cs="Times New Roman"/>
          <w:b/>
          <w:bCs/>
          <w:kern w:val="0"/>
          <w:sz w:val="24"/>
          <w:szCs w:val="21"/>
        </w:rPr>
        <w:t>absolute spectral power (energy) distribution</w:t>
      </w:r>
    </w:p>
    <w:p w14:paraId="5D4F0BEF" w14:textId="5F24A3B9" w:rsidR="00C24D18" w:rsidRPr="00F142ED" w:rsidRDefault="00C24D18" w:rsidP="00C24D18">
      <w:pPr>
        <w:spacing w:line="360" w:lineRule="auto"/>
        <w:ind w:firstLineChars="200" w:firstLine="480"/>
        <w:rPr>
          <w:rFonts w:ascii="宋体" w:eastAsia="宋体" w:hAnsi="宋体" w:cs="Times New Roman"/>
          <w:sz w:val="24"/>
          <w:szCs w:val="21"/>
        </w:rPr>
      </w:pPr>
      <w:r w:rsidRPr="00F142ED">
        <w:rPr>
          <w:rFonts w:ascii="宋体" w:eastAsia="宋体" w:hAnsi="宋体" w:cs="Times New Roman" w:hint="eastAsia"/>
          <w:sz w:val="24"/>
          <w:szCs w:val="21"/>
        </w:rPr>
        <w:t>一般的光源是不同波长的色光混合而成的复色光，它的光谱中每个波长的能量可以用分光辐射计测量出来，</w:t>
      </w:r>
      <w:r w:rsidRPr="00F142ED">
        <w:rPr>
          <w:rFonts w:ascii="宋体" w:eastAsia="宋体" w:hAnsi="宋体" w:cs="Times New Roman"/>
          <w:sz w:val="24"/>
          <w:szCs w:val="21"/>
        </w:rPr>
        <w:t>以光谱波长λ为横坐标，相对光谱</w:t>
      </w:r>
      <w:r w:rsidRPr="00F142ED">
        <w:rPr>
          <w:rFonts w:ascii="Times New Roman" w:eastAsia="宋体" w:hAnsi="Times New Roman" w:hint="eastAsia"/>
          <w:kern w:val="0"/>
          <w:sz w:val="24"/>
          <w:szCs w:val="24"/>
        </w:rPr>
        <w:t>功率</w:t>
      </w:r>
      <w:r w:rsidRPr="00F142ED">
        <w:rPr>
          <w:rFonts w:ascii="宋体" w:eastAsia="宋体" w:hAnsi="宋体" w:cs="Times New Roman"/>
          <w:sz w:val="24"/>
          <w:szCs w:val="21"/>
        </w:rPr>
        <w:t>分布S</w:t>
      </w:r>
      <w:r w:rsidRPr="00F142ED">
        <w:rPr>
          <w:rFonts w:ascii="宋体" w:eastAsia="宋体" w:hAnsi="宋体" w:cs="Times New Roman"/>
          <w:sz w:val="24"/>
          <w:szCs w:val="21"/>
        </w:rPr>
        <w:lastRenderedPageBreak/>
        <w:t>（λ）为纵坐标</w:t>
      </w:r>
      <w:r w:rsidRPr="00F142ED">
        <w:rPr>
          <w:rFonts w:ascii="宋体" w:eastAsia="宋体" w:hAnsi="宋体" w:cs="Times New Roman" w:hint="eastAsia"/>
          <w:sz w:val="24"/>
          <w:szCs w:val="21"/>
        </w:rPr>
        <w:t>，</w:t>
      </w:r>
      <w:r w:rsidRPr="00F142ED">
        <w:rPr>
          <w:rFonts w:ascii="宋体" w:eastAsia="宋体" w:hAnsi="宋体" w:cs="Times New Roman"/>
          <w:sz w:val="24"/>
          <w:szCs w:val="21"/>
        </w:rPr>
        <w:t>可以绘制出光源</w:t>
      </w:r>
      <w:r w:rsidRPr="00F142ED">
        <w:rPr>
          <w:rFonts w:ascii="宋体" w:eastAsia="宋体" w:hAnsi="宋体" w:cs="Times New Roman" w:hint="eastAsia"/>
          <w:sz w:val="24"/>
          <w:szCs w:val="21"/>
        </w:rPr>
        <w:t>的绝对</w:t>
      </w:r>
      <w:r w:rsidRPr="00F142ED">
        <w:rPr>
          <w:rFonts w:ascii="宋体" w:eastAsia="宋体" w:hAnsi="宋体" w:cs="Times New Roman"/>
          <w:sz w:val="24"/>
          <w:szCs w:val="21"/>
        </w:rPr>
        <w:t>光谱</w:t>
      </w:r>
      <w:r w:rsidRPr="00F142ED">
        <w:rPr>
          <w:rFonts w:ascii="Times New Roman" w:eastAsia="宋体" w:hAnsi="Times New Roman" w:hint="eastAsia"/>
          <w:kern w:val="0"/>
          <w:sz w:val="24"/>
          <w:szCs w:val="24"/>
        </w:rPr>
        <w:t>功率</w:t>
      </w:r>
      <w:r w:rsidRPr="00F142ED">
        <w:rPr>
          <w:rFonts w:ascii="宋体" w:eastAsia="宋体" w:hAnsi="宋体" w:cs="Times New Roman"/>
          <w:sz w:val="24"/>
          <w:szCs w:val="21"/>
        </w:rPr>
        <w:t>分布曲线</w:t>
      </w:r>
      <w:r w:rsidRPr="00F142ED">
        <w:rPr>
          <w:rFonts w:ascii="宋体" w:eastAsia="宋体" w:hAnsi="宋体" w:cs="Times New Roman" w:hint="eastAsia"/>
          <w:sz w:val="24"/>
          <w:szCs w:val="21"/>
        </w:rPr>
        <w:t>。</w:t>
      </w:r>
    </w:p>
    <w:p w14:paraId="3C89C217" w14:textId="77777777" w:rsidR="00C24D18" w:rsidRPr="00F142ED" w:rsidRDefault="00C24D18" w:rsidP="00C24D18">
      <w:pPr>
        <w:spacing w:line="360" w:lineRule="auto"/>
        <w:rPr>
          <w:rFonts w:ascii="宋体" w:eastAsia="宋体" w:hAnsi="宋体"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.0.22</w:t>
      </w:r>
      <w:r>
        <w:rPr>
          <w:rFonts w:ascii="宋体" w:eastAsia="宋体" w:hAnsi="宋体" w:cs="Times New Roman"/>
          <w:b/>
          <w:bCs/>
          <w:sz w:val="24"/>
          <w:szCs w:val="21"/>
        </w:rPr>
        <w:t xml:space="preserve"> </w:t>
      </w:r>
      <w:r w:rsidRPr="00F142ED">
        <w:rPr>
          <w:rFonts w:ascii="宋体" w:eastAsia="宋体" w:hAnsi="宋体" w:cs="Times New Roman" w:hint="eastAsia"/>
          <w:sz w:val="24"/>
          <w:szCs w:val="21"/>
        </w:rPr>
        <w:t>相对光谱功率</w:t>
      </w:r>
      <w:r w:rsidRPr="00F142ED">
        <w:rPr>
          <w:rFonts w:ascii="Times New Roman" w:eastAsia="宋体" w:hAnsi="Times New Roman" w:hint="eastAsia"/>
          <w:kern w:val="0"/>
          <w:sz w:val="24"/>
          <w:szCs w:val="24"/>
        </w:rPr>
        <w:t>（能量）</w:t>
      </w:r>
      <w:r w:rsidRPr="00F142ED">
        <w:rPr>
          <w:rFonts w:ascii="宋体" w:eastAsia="宋体" w:hAnsi="宋体" w:cs="Times New Roman" w:hint="eastAsia"/>
          <w:sz w:val="24"/>
          <w:szCs w:val="21"/>
        </w:rPr>
        <w:t>分布</w:t>
      </w:r>
      <w:r>
        <w:rPr>
          <w:rFonts w:ascii="宋体" w:eastAsia="宋体" w:hAnsi="宋体" w:cs="Times New Roman" w:hint="eastAsia"/>
          <w:sz w:val="24"/>
          <w:szCs w:val="21"/>
        </w:rPr>
        <w:t xml:space="preserve"> </w:t>
      </w:r>
      <w:r w:rsidRPr="00E80606">
        <w:rPr>
          <w:rFonts w:ascii="宋体" w:eastAsia="宋体" w:hAnsi="宋体" w:cs="Times New Roman"/>
          <w:b/>
          <w:bCs/>
          <w:kern w:val="0"/>
          <w:sz w:val="24"/>
          <w:szCs w:val="21"/>
        </w:rPr>
        <w:t>relative spectral power (energy) distribution</w:t>
      </w:r>
    </w:p>
    <w:p w14:paraId="55AE1DB5" w14:textId="15D3A54C" w:rsidR="00C24D18" w:rsidRPr="00AC2486" w:rsidRDefault="00AC2486" w:rsidP="00AC2486">
      <w:pPr>
        <w:spacing w:line="360" w:lineRule="auto"/>
        <w:ind w:firstLineChars="200" w:firstLine="482"/>
        <w:rPr>
          <w:rFonts w:ascii="宋体" w:eastAsia="宋体" w:hAnsi="宋体" w:cs="Times New Roman"/>
          <w:sz w:val="24"/>
          <w:szCs w:val="21"/>
        </w:rPr>
      </w:pPr>
      <w:r>
        <w:rPr>
          <w:rFonts w:ascii="宋体" w:eastAsia="宋体" w:hAnsi="宋体" w:cs="Times New Roman" w:hint="eastAsia"/>
          <w:b/>
          <w:bCs/>
          <w:noProof/>
          <w:sz w:val="24"/>
          <w:szCs w:val="21"/>
        </w:rPr>
        <mc:AlternateContent>
          <mc:Choice Requires="wpg">
            <w:drawing>
              <wp:anchor distT="0" distB="0" distL="114300" distR="114300" simplePos="0" relativeHeight="251709440" behindDoc="0" locked="0" layoutInCell="1" allowOverlap="1" wp14:anchorId="7DF88417" wp14:editId="37FF21F9">
                <wp:simplePos x="0" y="0"/>
                <wp:positionH relativeFrom="column">
                  <wp:posOffset>200660</wp:posOffset>
                </wp:positionH>
                <wp:positionV relativeFrom="paragraph">
                  <wp:posOffset>977900</wp:posOffset>
                </wp:positionV>
                <wp:extent cx="4862772" cy="2265795"/>
                <wp:effectExtent l="0" t="0" r="0" b="1270"/>
                <wp:wrapTopAndBottom/>
                <wp:docPr id="13" name="组合 13"/>
                <wp:cNvGraphicFramePr/>
                <a:graphic xmlns:a="http://schemas.openxmlformats.org/drawingml/2006/main">
                  <a:graphicData uri="http://schemas.microsoft.com/office/word/2010/wordprocessingGroup">
                    <wpg:wgp>
                      <wpg:cNvGrpSpPr/>
                      <wpg:grpSpPr>
                        <a:xfrm>
                          <a:off x="0" y="0"/>
                          <a:ext cx="4862772" cy="2265795"/>
                          <a:chOff x="0" y="0"/>
                          <a:chExt cx="4862772" cy="2265795"/>
                        </a:xfrm>
                      </wpg:grpSpPr>
                      <pic:pic xmlns:pic="http://schemas.openxmlformats.org/drawingml/2006/picture">
                        <pic:nvPicPr>
                          <pic:cNvPr id="10" name="图片 10" descr="图表, 工程绘图&#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4260" cy="2053590"/>
                          </a:xfrm>
                          <a:prstGeom prst="rect">
                            <a:avLst/>
                          </a:prstGeom>
                        </pic:spPr>
                      </pic:pic>
                      <pic:pic xmlns:pic="http://schemas.openxmlformats.org/drawingml/2006/picture">
                        <pic:nvPicPr>
                          <pic:cNvPr id="11" name="图片 11" descr="图示&#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69127" y="6927"/>
                            <a:ext cx="2493645" cy="1935480"/>
                          </a:xfrm>
                          <a:prstGeom prst="rect">
                            <a:avLst/>
                          </a:prstGeom>
                        </pic:spPr>
                      </pic:pic>
                      <wps:wsp>
                        <wps:cNvPr id="9" name="文本框 2"/>
                        <wps:cNvSpPr txBox="1">
                          <a:spLocks noChangeArrowheads="1"/>
                        </wps:cNvSpPr>
                        <wps:spPr bwMode="auto">
                          <a:xfrm>
                            <a:off x="221673" y="1967345"/>
                            <a:ext cx="4504055" cy="298450"/>
                          </a:xfrm>
                          <a:prstGeom prst="rect">
                            <a:avLst/>
                          </a:prstGeom>
                          <a:noFill/>
                          <a:ln w="9525">
                            <a:noFill/>
                            <a:miter lim="800000"/>
                            <a:headEnd/>
                            <a:tailEnd/>
                          </a:ln>
                        </wps:spPr>
                        <wps:txbx>
                          <w:txbxContent>
                            <w:p w14:paraId="6559CDC0" w14:textId="77777777" w:rsidR="008C1780" w:rsidRPr="00C24D18" w:rsidRDefault="008C1780" w:rsidP="00C24D18">
                              <w:pPr>
                                <w:jc w:val="center"/>
                                <w:rPr>
                                  <w:rFonts w:ascii="黑体" w:eastAsia="黑体" w:hAnsi="黑体"/>
                                  <w:sz w:val="22"/>
                                  <w14:textOutline w14:w="9525" w14:cap="rnd" w14:cmpd="sng" w14:algn="ctr">
                                    <w14:noFill/>
                                    <w14:prstDash w14:val="solid"/>
                                    <w14:bevel/>
                                  </w14:textOutline>
                                </w:rPr>
                              </w:pPr>
                              <w:r w:rsidRPr="00C24D18">
                                <w:rPr>
                                  <w:rFonts w:ascii="黑体" w:eastAsia="黑体" w:hAnsi="黑体"/>
                                  <w:sz w:val="22"/>
                                  <w14:textOutline w14:w="9525" w14:cap="rnd" w14:cmpd="sng" w14:algn="ctr">
                                    <w14:noFill/>
                                    <w14:prstDash w14:val="solid"/>
                                    <w14:bevel/>
                                  </w14:textOutline>
                                </w:rPr>
                                <w:t>图2.0.22 不同温度的黑体轨迹和确定相关色温用的等温线与黑体轨迹</w:t>
                              </w:r>
                            </w:p>
                          </w:txbxContent>
                        </wps:txbx>
                        <wps:bodyPr rot="0" vert="horz" wrap="square" lIns="91440" tIns="45720" rIns="91440" bIns="45720" anchor="t" anchorCtr="0">
                          <a:spAutoFit/>
                        </wps:bodyPr>
                      </wps:wsp>
                    </wpg:wgp>
                  </a:graphicData>
                </a:graphic>
              </wp:anchor>
            </w:drawing>
          </mc:Choice>
          <mc:Fallback>
            <w:pict>
              <v:group w14:anchorId="7DF88417" id="组合 13" o:spid="_x0000_s1026" style="position:absolute;left:0;text-align:left;margin-left:15.8pt;margin-top:77pt;width:382.9pt;height:178.4pt;z-index:251709440" coordsize="48627,2265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JKqktUDAAA5CgAADgAAAGRycy9lMm9Eb2MueG1s3FbdiiQ1&#10;FL4XfIcQwSt3qru6qrurnJ5l3NkZFnZ1cPUB0qlUV9iqJCbpqR4fwNH1Yr0QERRkQWEQL8SbBQV9&#10;mumex/AkVf07wq6DXujAVJ+TnJx8+fLlJPt3Z1WJzpg2XIoR7u51MGKCyoyLyQh/+MHxnSFGxhKR&#10;kVIKNsLnzOC7B6+/tl+rlIWykGXGNIIkwqS1GuHCWpUGgaEFq4jZk4oJ6MylrogFV0+CTJMasldl&#10;EHY6/aCWOlNaUmYMtB41nfjA589zRu17eW6YReUIAzbrv9p/x+4bHOyTdKKJKjhtYZBboKgIFzDp&#10;KtURsQRNNb+RquJUSyNzu0dlFcg855T5NcBqup2d1ZxoOVV+LZO0nqgVTUDtDk+3TkvfPTvR6rE6&#10;1cBErSbAhffcWma5rtwvoEQzT9n5ijI2s4hCYzTsh4NBiBGFvjDsx4MkbkilBTB/Yxwt7r9kZLCc&#10;ONiCozhN4b/lAKwbHLxcKzDKTjXDbZLqlXJURD+ZqjuwXYpYPuYlt+deerAxDpQ4O+X0VDcO0Hmq&#10;Ec/gKIDaBKlA8lff/L747AK5howZCuKDluvnl2+hqxc/LC4/X/z2NTS8+cbs8G3/mT97dv3Hz1cv&#10;frm++PHq6eXiy+/mn37hOHWzuQma6Yij46GkTwwS8l5BxIQdGgWCh7lddLAd7t0trOOSq2Nelm6L&#10;nd2yAvh2xPUXxDbCPZJ0WjFhm5OoWQkESWEKrgxGOmXVmAET+kHWBX1AFbDAhtJc2EYhxmpmaeHm&#10;zwHH+4Dd4SbpqsODXuN0KzIg1VcVZ9jrRWEfePfi7MS9OPEnfiUx4FAbe8JkhZwBWAED7CtJydlD&#10;06JZhrSUNgA8MsDT7AoY/x1hwmZsCxMa1sJcfP/r/1qKrlT9u1IMe/2kGw4wgorYT8AAUZN0WTDD&#10;KOn1o7jRZDfpxdHwn9dkreA2NcsTDd6NM/23LozHBVEMjoVLu65wyVJH868u5t/+NH/+CQrdWtso&#10;d6cgO3tHwi3R9WfKqJ1ypbWsC0YygNeUrI2hTR532NC4fiQzKB1kaqVPtHMxhWG3P+h5vrsJWMDu&#10;FuVR3Ik6cUt5mAzBdwG3rQIkFdLVTT9HKVA9wkkcxh7ZRk/FLbxsSl6N8LDj/hpQbr33ReYHW8LL&#10;xgYspQBIjoCmwDjLzsYzCHTmWGbnQIWWUKSgoMGLC4xC6o8xquH1MsLmoylxV1v5QACdSTeKIMx6&#10;J4oHITh6s2e82UMEhVQjbDFqzHsWvE67aYdA+zH3xXCNpMUKIvOWf594Stu3lHsAbfo+av3iO/gT&#10;AAD//wMAUEsDBAoAAAAAAAAAIQCTcvBZv+sAAL/rAAAVAAAAZHJzL21lZGlhL2ltYWdlMS5qcGVn&#10;/9j/4AAQSkZJRgABAQEA3ADcAAD/2wBDAAIBAQEBAQIBAQECAgICAgQDAgICAgUEBAMEBgUGBgYF&#10;BgYGBwkIBgcJBwYGCAsICQoKCgoKBggLDAsKDAkKCgr/wAALCAHuAjI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38oooooooooooooooo&#10;ooooooooooooooooooooooooooooooooooooooooooooooooooooooooooooJA618h/tA/8ABVyH&#10;4Pftdap+xp8Nf2M/jF8V/FGi+FbPxBq83w903TJLWytrmSZI1ke7vYMEmA9uS2Acg1DN/wAFPv2g&#10;7ayS+f8A4I7ftNsrqXVVs/DTNgDOCo1ksD2wRzVdv+Cp/wC0Amsx6K3/AARs/ag3zIrRyLpnh0xg&#10;H+9L/bHloR6FsjuBVp/+Cm/7REV5dWrf8EdP2md1nEry4h8LlWDdAjDWisp55CEkdwMGmyf8FOv2&#10;jPs8lyv/AARz/aY2xxSOy/Z/DOflxnA/tkkk54ABJ5wDg4q2/wDwVH/aObSZNbuv+CN37TSwqIzG&#10;kdn4caZt2Af3P9riThvQNxycdBm2X/BX7403sDzp/wAEZv2tVEYJbd4R0ZTwMkAHU8k+gAPNSX3/&#10;AAV4+M+nQxzz/wDBGX9rZ/NztEPg/RpGH1CaoSv4ioYv+CxPxfmkZG/4IwfteJtUsW/4QfSeQPTO&#10;pjJ9hyaaP+Cx3xgDeX/w5c/a+Y5xu/4QfSsf+nKiT/gsT8YY4vO/4cwfteFWbG3/AIQjSdwx7f2l&#10;RH/wWM+MMxCD/gi1+18v+1/wg2lf11IVJN/wWD+L9rcyW1z/AMEZv2ut0e75o/A+lSKxA6Bl1LBB&#10;6Z/GoR/wWS+L7nj/AIIs/tfDAzz4H0v/AOWVZvi//guH488BeGbzxj4w/wCCNX7X1jpenQGe+vG8&#10;Aac4hiH3nKpqBO0DknoACTwCa0U/4LKfFqUbh/wRf/bAVeq/8UHpnP8A5UuKdL/wWT+LMbYi/wCC&#10;Lv7X8ny8/wDFB6YuP/KlV/Tv+Cv/AMRruJJbz/gj9+15bsQS8bfDvT2288DI1HnirR/4K6+N8f8A&#10;KI79rv8A8NrYf/LGoz/wV78Yo6p/w6T/AGvWLdP+LZWP9NRqE/8ABYvxQrOD/wAElv2v90e4sp+F&#10;tl2xnH/Ew56jGOvaobj/AILN+IraCa4l/wCCR37Ym2BsMqfCe2Zm+791RfFn+8Pug/ocOf8A4LKe&#10;JkgW5P8AwSM/bEZWVmXb8J7ZjhevAv8AP09e2ahl/wCC0uvQNIJf+CRP7ZQ8mESyN/wp+HaF256/&#10;bcE4/hHIPBGeKlk/4LK+JI7lLR/+CSP7YSvIpK/8WqtdvB5yft+B1HU1O3/BYnxYjMn/AA6P/a/J&#10;jba234X2bYP4ahTW/wCCxvipFVm/4JG/tggM+0f8WrtOuO/+n8fj1p1t/wAFh/Fd2cL/AMEkf2vl&#10;HmMn7z4X2ancOvB1Dke/Q1VP/BZvxGmoPpp/4JGftkGSPbuP/CooNhycAh/t20/geO+K5Xwl/wAH&#10;Bngzx7rWu+HfBP8AwS9/a/1a+8Mao+m+IrbT/g/HM2m3qxLKbabbeHy5vLdHEZwxDqQDkZ2o/wDg&#10;uNfSPsH/AASB/bYB3bfm+BZXn8bqhv8AguJfCRo5P+CQv7ay+Ww8xv8AhRpwuTjP/H1zU7/8FsdS&#10;ivZdOl/4JIftpCaFsMF+CIZTxnIcXe1vwJqEf8FwLpkOf+CRv7bSsrY2/wDCg5Gz75FyelSw/wDB&#10;bbzTCH/4JS/tqpvjZpQf2fbj92R0U/v+SfbIHqKtQ/8ABam0ZN0v/BLj9tJTtU7f+Gebvr3H+t6j&#10;16UN/wAFr9LitpJ7n/gl/wDtmxlQSFP7Pd4cgd8+bxxzzVe3/wCC21reQtcwf8Esf21PL3DyWX9n&#10;u5Pmqf4x++PHscGg/wDBbXy0Z2/4JR/trNt+4v8Awz/cbm5x/wA98dOeSKrn/guLefMYv+CQv7bb&#10;Kozu/wCFDOP0NzRcf8Fxby1OJv8AgkP+2tlVVm2/AssNpHByLrA/p3qeL/gtpq807W6f8Ehf20dy&#10;53bvgqoHQHqbzHcUar/wW01bSHjS7/4JEftoNvj8wfZfguk+Fzjny7xsfQ4NVrj/AILk3lnafbrn&#10;/gkL+2ssW1mLt8DDwoyST/pXAwO9c/8AB/8A4OIfh3+0D4QsviF8Dv8AgmT+154s8P6jJKljr3h/&#10;4Qx3VlO0blJAs8d4YztdWU/NwwI611F3/wAFttWs4vOl/wCCQ37aDLtVj5PwVWQgEZGQl4SOPy70&#10;Rf8ABbLWbi6itI/+CQ37aSvO22PzPgqiKDjPzM14FXj+8RTpv+C12sQu0Tf8EjP2z2ZHZW8v4Loy&#10;naccEXmDznGCc44qxbf8FnvEV0UWL/gkV+2QN7FV8z4RQJyCBzuvhjqMZ6jkZFOk/wCCzniKJFkP&#10;/BIz9sZg2dvl/CW3boM9r4//AF+1QX3/AAWr1vTnijuP+CQ/7ZrNMSEEPwbjl6euy8O38cZp7f8A&#10;BaHxAEjY/wDBIn9spfOk2Jn4Pw5BxnkfbflHucCoof8AgtdrUmoyaSv/AASI/bO86LduZvgzGsZ2&#10;nBw5vNre2Cc9s1LqH/BaXXNMsG1O4/4JGftkPEsiofs3whgmfJ6fJHesx+uMUmkf8Fpte1sstj/w&#10;SI/bLXayqftXwdhg6jI/1l6uRjv0Henx/wDBaDxBLEsyf8Ei/wBsja7hV/4tFBnJGen27IHv0qOX&#10;/gtTrkNvJdN/wSH/AGzCscrRsF+DcTNkDOQovclfRgNp7E1Jbf8ABZzxFebjD/wSM/bIGxtrLJ8I&#10;oEOeOzXwz1Fcpq//AAcE+DPD/j7Qfhfrn/BMT9ry08Q+KLO7u/Duiz/COFbrUobZFe4eGM3u6QRq&#10;6F9oO0OucbhnrU/4LM+I3Yov/BIv9sb5f73wjt17Z731Nuf+Cz3iG0m8ib/gkZ+2Nu3Ku5fhHbsu&#10;W6fML4j688d8Uh/4LQ+IBJcRn/gkT+2Tm1x5p/4VBBjn+6ftuH/4DnFdn+wr/wAFYfhT+3b8cfH3&#10;7O+gfAb4p/D3xd8NrGyuvE+h/E7w3DptxCl3vMI8tLiVwSqhxuCgqykEgjP1VRRRRRRSFc/livhz&#10;4D3NxN/wX++PVnNMzRwfs++DViVv4R9u1FsfmSa+4vLT+7Rt9/0pJMIm5iPxrwv9s7/gpF+xb+wD&#10;4bXxF+1V8fdB8KtPHusdJmmafUL3nGYbSFXnkXIOWVCBjmvyE/ai/wCDvj4zeMfiFqGjf8E9vgT4&#10;H0fw74f8L3Os6lqnx+ujZ3erCPH7qxt4dQgVpSCvlwpJNLMS22NQhNe2/s//APBQv/g6W+MXwg8J&#10;/tF6B/wTn+AfiHwv4s0calo+nWWtvpupXVnJCstvP/pWtMsYkDqyoVLYBDCPKtXU6L/wXf8A+Cnn&#10;wQ1NtJ/bm/4IP/FKwsrW3kl1DxR8Lbh9ato8H5cRrE0O3AYljd5AA+XByPRf2bP+Dof/AIJOfHrb&#10;pnjv4p6x8KNZa48pNJ+J2gyWayDA/ei6gM1sqZyP3kiNlTlQME/ffgL4ieBPij4XsvG3w18Y6P4g&#10;0XUI/MsdX0PUI7q1uE/vRyxFkcZB6E9K2yvp/KlFGB6UhX0/lXyz/wAFuLyTTf8Agkt+0FdpHG+3&#10;4W6sjJMWCsrQMpHy89D2x9RX03oUKLo9qDz+5Xr9KteWn92nAAdBQaaY8nO7/wAdFMe1V85bk9WH&#10;Wk+xRA+xGNu3g04Wyg53fpTWtFZt3mNSi0RQwU43c9OlKsCrxn9BSmBCc0iQKhznr14HNRy2sYTl&#10;m29xnrXx7/wS7S/n/aC/bFlv7VYd37Tk4j8uTcsiL4c0RQc7RyQoJA4ByuSBk/YxgBXbntig2yHv&#10;9MDpQsG0Y35+ooMAJ3bj+FL5K4xuak8gf89G/OlMCHoKTyB/fb8KUQp35/3qDApGDSfZ1AwDQLdQ&#10;AM9P9kc+9CWyp1bP1ps9tG8TBxldvK7c5/Cvir/g3sWC4/4JQfDUpcmT/TfEAZQoAiYa9qHyjgdP&#10;fP1r7VjtVVRly3+8B/QCnG3BOd55/Sk+ypgDd/wI9aRbNFHLk8nr29v8/wCOQ2ikk7uvFKlqEOTK&#10;zH/axSPaLJx5jL/u/X/PvQ9kjjAdl/3cU42sZpr2auNrSt+Hej7EvaVhznjHNKlqEH+sJ4xk037E&#10;qj/Wtj+7Xxb+2ZpSH/gst+xfqbXW5otB+JcQhK5LltL09t34bP8APf7UW3jZFKnjbxjpQ1qp6OR9&#10;KPsqFdpZvTPevz3/AGPPA1v4V/4OGv2vNTh1CaY698MvA2oyRyKoWFvs8lvsXHUYtg3OTl27YFfo&#10;aOBiiiiiiijIHU18M/APj/g4H/aAP/VAPBo/8ndQr7mqK6u4rRN8uehOF71+YH7eX/BY349/GD4+&#10;3/8AwTo/4IteCrX4hfFSOPZ4u+JCyRy6D4FUybZDLI4aGWePqSS0aFimyaVTEvXfsI/8G/PwB+DH&#10;iSP9pj9ubxBN+0J8dtQkjutc8afEBmvrO0uUIKiztpwRhNqBJJQ0g2goIQfLH1T+0T/wT/8A2Kf2&#10;tda0nxD+0h+zD4H8Z32hx+XpV54g8OQXMkEeQfLDMpLR5wfLOUPpyQfX9ItdH0LS7fQtI0yGzs7K&#10;3SC1tbWFY4YYkG1URV4VVUABRwAMDpircMiTJvVMeoI6V5X+0l+xF+yp+1/4bTwl+0x+z/4T8Z2U&#10;c3mwLrmjxzSQSYK+ZFJgSRvgkblYHk9iQfgDxv8A8G6vxK/ZP8Sah8Yf+CLP7eHi/wCB+uXUqTXH&#10;gTxFfSat4Y1AoxEUUiOjyKsaySFXmS7YbmVQgcssXwz/AOC8n7SH7H/xF0f4A/8ABdD9kC++Esmr&#10;P9l0n4x+FGN/4X1GUCQ7pRGZGgyEA/dyTMC6s8UEYdh+nXgP4q/Dn4oeF7Dxr8NvGul+INH1S1S5&#10;0zVNF1CK6t7uFlBWSOSNmVlIIwwODmugRxIu5aWvlX/gt8lxcf8ABJT4/wBpaCQyXHwz1CJI4rOS&#10;4aTcm3ywkYLZbO3dj5d248LX1BoSsmj2yMOVhUYxjHHT2q1RRRRRRRRRRRUdwQsWW/Svjn/glRc3&#10;dz8W/wBrpLzTJo/L/ap1RUu5/ML3S/2RpOOX42pxGu0YCRqOcbj9lUUUUUUUUUUUUU2dmWB2UchS&#10;R+VfCn/BuBqF7qH/AASZ8ByXsrN5fiLxRFCrf8s411+/2oPUDse4r7tHAxRRRRRRRRRRRQelfFP7&#10;cswsf+Cu/wCxPdS6b5iXafEawWdWyYpG0OCdcr/cIt2y2chto6MSPtVPuj6UtFfB/wCzdIw/4OB/&#10;2lwtsqqvwV8EeY+45ZvMvcH06cfgK+8Ac80UUUV4z/wUK/aX8S/sffsaePf2jvBvhu11bWPDOjiT&#10;SrC/lMdvJdSypBE0zDkQrJKrvgqdit8y9Ry37Inxw+O118ePiR+yl+0Z460PxV4g8EaZoOuWvijw&#10;94dbS7e4sdUS5QW8kDSzBZoriwuiCJCGhlgJw24nyv8A4LO/t7fGn9i+w+Hum/BibVk/4Sq38SXW&#10;r3XhPwOPEmr20enab9phkjsi4H2QztFHcXDArEkqZaLeJF+XPgj/AMFL/hH8Cf8Agqh4i+O37Uet&#10;3Ul98Rv2Vfh9fNdfDrwlqWuWc904uZ52hWzhmdLctMdjP1AA3E9fra7/AOC8f7BVsZFdPi2rRxeZ&#10;tb4D+Jx8uM55sBxjnPAxXwP/AMFY/wDg4Im/a0sbf9g7/gl5c/EP+0vEd9HZ/Erx7pHgHV11Pw1p&#10;zyCKaG2s44lvPPJYbnCAgZRPmcFfoD9gb9sf/gmz/wAE/wD9ny3+C/7GH7FH7Sl1p8OLnVr+x/Z2&#10;1661LW7k5Burq5+yxiaQ42gnaqqAqKqrge1aH/wVL0H9qn4X/Gbwd8OPhD8XPglr3hH4bXmp6f4x&#10;+Ovgv/hFdLguJ45obadbq5kYRhJwrM0ihdoYjdtcDyf4d/Ebx74A/Zy+NnwN8Y/tifEbwH8SPAH/&#10;AAjeqeNvFPjjxXB42a00a8/eJ/Y8kFvbKZ71Iry3ijEK3H2jytqHdCxrfDjxh+2lfah8Lf2TPiv+&#10;0j4k8J6b8QvH3jabVtbtPEVhf+LfDmn2dlFeaP4autRMUkMV/wCVcG6lJR5zHAqLJt3E+t/BT/gp&#10;d8Qvh3/wTX+GP7Svxb+AnxP+LXiDxFqlxoczfBf4fDUbjWRBd3ltDr32UPElvZ3kVpFdBtwQC8jV&#10;Bgrix4g/4LTx+H7X7e//AAS3/bIuY+qC1+BpZnG1DkA3QIyWZcHByjZwNpbM0/8A4Ll6Dqep3mla&#10;r/wSx/bRsbezTMupXnwBlaGQE4UKsVy8jbuv+rGB97bWN8cP+Cov7LH7QXwk1j4U/Gv/AIJfftRe&#10;MvDOq2Ef9peHNa/Zj1W5humWZWSIpMm0yIyLKHyFUqpD7gAPwO+Av7N//BRP9lj4z6L8W/2Q/wDg&#10;mx+0ronjvw38SJtT0PxNJ4Z1eCwvvD6t+70mawOnhsyBSJJHunWSORozF/Ef210D/g6B/Zo+Hy6J&#10;8M/2uf2T/jZ8K/ipqF9BaT/DTUPBL3FwXlOEmt5XMP2iCSTMaPtRyxz5e35q+g9a/wCCusOn3zWu&#10;k/8ABN/9rPVoRbtMt7p/wVkET8AiMCW4RtxzwSu31NeIf8FQ/wDgpDZfFT/gmv8AF3wY37Cn7T+j&#10;3fiLwHfaZD/aXwXuYhYvcQmMTyzeb5MccZbLtvJABKhjgH2zwv8A8FZo7jT9Ohk/4JwftaWq3CRh&#10;5Lr4JTnyN0asWkCTMTgkqduTuBxlcMd67/4KjaRBc28EH7Dv7T08czYkmj+BWohbfg8vuAYjPHyK&#10;x56YyRDqn/BUc281jYaF+wH+1Bq1xezeU32X4L3FtHbcE+ZK95LCioSMcMxGRnFTeFP+CmWreJ7r&#10;UrWb/gnn+03pg0zGJtU+GMMaX3yhiIMXbFiucHIAJBC54JwPDn/BXPUdc8Rf2Fqf/BML9rrRYfnD&#10;atqnwbR7ZNpIGRbXcsrbuo2oeCM4PA1JP+CqtvH4os/D8P8AwT+/amuLW4WZp9aj+CdytrbbBlQ6&#10;vIsxL9F2Rvz97b220/4Ka+EWXLfseftJ/wDhh9Y/+NVzviv/AIKwp4d17T9E0j/gnZ+1hr1vdFRd&#10;axpPwPuEt7Lc4XMq3MsUrYB3nykk4UjlsKcPTP8AgsZruo3f2O5/4JP/ALZNgphmcXV58GIWjDKG&#10;KxkR3zNlyAF4C8jcU5IRP+CxuunR7rUn/wCCT/7ZSzQMqwad/wAKXgM0+TjcpF+Y8DqdzocdATxT&#10;3/4LGazHottqo/4JQ/tlSTzt+80uP4LwieD5m++zXwiPAH3Xb7w/2gtO2/4LOeLrudreL/gjp+2s&#10;jLGzlpvhJpiLgDPVtWAJ9AOT0AJqzqf/AAWE8daLb21xff8ABHv9sqX7UoKrZfDPSJ2T5VPzCPVy&#10;Y/vdGxg5B5BArP8A8FkvGNy8don/AAR3/bST7RL5SPJ8LtKjUMe7OdWxGv8AtsQo9R1r53/Ya/4K&#10;z+JvCXxH/aCuV/4JW/tX6y+q/HS+vZo/Dfw9sbyTTpP7N02A2l3vvoxDOoh8zy1aVdk0ZDbeK+k1&#10;/wCCwnjiXT/7Sj/4I8ftmeWJ44SrfDXRhJuckA+WdY3beOXxtUcsRkZ71P2+Pju6qw/4JLftI8jP&#10;/Hz4G/8AmmpD+318du3/AASV/aS/G48D/wDzTUi/t8/HcqS3/BJj9pL5ev8ApHgf/wCabmqevf8A&#10;BQ/476Jos2sP/wAEjP2mZBGmVjt18GzO3p8kXiJ3PXspx+FYtz/wU8+O2j+H313xH/wSA/agjELD&#10;zotL0vwzeSbScArEmt+a56ZCocDk9Kbb/wDBU/4szWE2oD/gkP8AtZBYGjWRW8J+G1clwMbUOuhn&#10;AyMlQQvO7bg1OP8Agpj8eJYIbuz/AOCQn7TzxSybP32n+FYpFPzdUOukgfI3zHA+7/fXNtP+Chv7&#10;T2ogT6N/wR+/aGMDWrMrX2p+DraQTfwoUfXs7T3bOR/dNVtD/wCCin7WF/IbXVv+COv7QFtcR7zI&#10;sGseEHj6fu8SSa3GrZOQ2Pu9ecgVST/goX+3qHWJ/wDgir8Xv+un/CwPCOP/AE51cf8Abx/b1VEk&#10;/wCHOPxP+ZUO1fiL4TLLu7H/AImOOO/PFFt+3f8At93Mczn/AII5fEyHypAiiT4jeFMvxncP+Jjy&#10;O3t71Wm/b9/b2aAqP+CMXxW+aHfh/iH4T4GcbTjUvvY/KvlL/ghV+2T+1t4c/wCCbngPwl8N/wDg&#10;mJ468XaXZ6nr0SeJNN8deHbW1ml/ti9aRQl1dxSjY5aMlk5KZBYYY/ZQ/bO/bxIBH/BIvx//AOHO&#10;8Kf/ACfQ37Z/7eQ5P/BIn4gY/wBn4neFD/7kKzdQ/bX/AOCkkV0yaX/wRu8WTQc+XJP8ZfDEbn0y&#10;ouGA/wC+jUL/ALbf/BTMKDF/wRj8TM38Qf42eGhj8puahP7bv/BULPH/AARd8Qf+Hx8N/wDxyoZ/&#10;24P+CqK3IS2/4Ira00Pltukk+O/h0MH/AIQFBPynnJyCOODT2/bg/wCCpPl5T/gizr27+6fjn4cx&#10;+e/+lV1/bh/4Kv7gG/4IpatjI3f8X68O8dOn6/pWvp37Yv8AwU/1J1jf/gkDfWO6Iv5l58ctB2gg&#10;42nYGO4jkYGOOtQ6n+17/wAFXoL+RNL/AOCQdrNapasyzTftA6SkrzZ+VBGLVl2Y6uXBB/hI5rJ0&#10;j9tP/gsNqd3cfaf+CK9nY28a/uWuv2ktH8yXj+6lmyjnp83Trjikb9sf/gtF5wWL/gi34X2HHzSf&#10;tTaepBx7aSaX/hsX/gtL0/4cs+Ef/EqrD/5UV8m/tt/tT/8ABV28/wCChP7IviHX/wDglV4X0fxT&#10;YeJfFieEfD3/AAvqz1GPXvM0NheoboWMK6e0VqssqyMsu/DKFP3W+sov2xP+C0pVQ3/BF7wh937x&#10;/aoscH8P7IzSS/tf/wDBazdmP/gjN4L27f8Ao6SyJH/lJFcpqP7VX/Bwy1tGmm/8EpvhLFNvkMkk&#10;3xyjkQqf9WAohUgrzuOSG4wE7+Z/8En/AB1+1v8AEP8A4LM/tMa7+2r8F9F8A+Oh8LfBsNx4e8P6&#10;2uo2gtVe78qVJ1JDbs8jqDkdq/UodKKKKKw/iX8NvBPxg8Bat8MPiT4btNY0HXbGSy1fS76HfFdW&#10;8ilXjYe6kjIwR1GCK8W07/gl3+x3Y6FZaLe+CNa1SWx+IWn+Nxq2ueN9XvNQudasFCWM9zdzXbT3&#10;cdugVI7eZ3hVVA2Gt79p/wDYe+FX7VeueGfFfjTxZ408P654SivodH8QeA/GF3ot8tre+T9stHlt&#10;nBeGb7NbFlPIaBSpXFfMX7EPw28F/A3/AILI/GH4A/C/QDpvhfwr+zn8PtN0WyWV5Etre1k1CCGL&#10;LksxEYA3MSTtGSTk17h/wVY/bt8L/wDBOH9h7xx+03q9xaf2ppemta+D7K+heSPUNbmQizgKIQWU&#10;yfM+CMRo7ZAXNeO/8ECv+Cfuufsm/snT/Gv45o9z8aPjdeDxl8T9UustMJrppZre0IIUp5UczF05&#10;xNNPgkbQPvCO0CHJkPHTH0rD+JPwn+Hfxi8I6h8Pvir4L0nxHoGrW/kapomuadHd2l3FnOySKUMj&#10;DPPI7D0rzew/4J1/sR6Z8Fr79nGw/Zb8CQ+AtS1KHUNR8IxeGbdbG5uokiSKeSLbteRFghVWIJAi&#10;TGCoIsWP/BP79i3Tfg0f2dbL9lzwCngFtT/tL/hD/wDhE7VtP+2Zz9o8goUEmf49u7k4Iya9R8N+&#10;FPD3g/QLPwr4W0a003TdOtY7bT9P0+1WCC2hRQqRRxoAsaKoACqAAAAMVe8hAcrxSCAZBz0/2acY&#10;wf4jQYlYYJNeLftp/wDBPf8AZI/4KCfDlvhp+1h8HNM8VWMKudJvpkMOoaTIxRmktLuMia3LNFEW&#10;CMFcIFcOuVPwpF+zD/wVd/4IsaPNqX7E/iy6/ag+A2mzGZ/g34yunTxX4bsUj/1ek3qlhcoqqQIP&#10;LPAVY7cs7PXW/F7/AIKx/sp/8FPP+CXHxy0b9mP4lNpPxAt/hzqNpfeBfES/Ydc0e/aAqqmCTHm7&#10;ZWC+ZEXTeu3cDxX6PaNG66bB5hG7y13Y7tjn9at0EBhgio2CA4wtH7v/AGaRXjaTywBn2qVRtGKK&#10;CMjFIq7e9LSFFJyVpPLT+7TZ1VY8qlfLf/BOvxTDrvxe/ai0VA27SP2jbyCVWgCbN+haLJwcncDv&#10;Bzxya+pvLT+7QY17CgRr3FHlp/dp2BjGKa0asckUeWn92jy0/u0eWn92jy0/u0eWn92jy0/u0eWn&#10;92qutzJZ6RdXJi3eXA52+uFJr4j/AODcbxTH4u/4JFfDG9Gimz8u716Py2UjzMa5ffPz82T33YPH&#10;IByK+6B0ooooooooooooJwM18Wft+w3r/wDBU79ha6jtWa3i8ZePFlm/hV28IXu1Sc9SFc/RTX2m&#10;DkZFFGecV8K/s32N7B/wX9/aUurq3Mcdz8FPA727E/6xRNfqSP8AgSsPwr7qooooooor4d+BEduv&#10;/Be/9oOZ/N84fAnwSsaqvybftepZJP8AeyOPbNfOv/BaO48Sftq/8Fhv2Sv+CXGiTrceGbHUx8TP&#10;iVpd1Gfs89naSS+SJDhg37q1vYxHjBa7j3YBBH60W0bRLsYfSpKKKKKKKKKKZJAkgwQMemK/JL/g&#10;6U/4Jl/AHx1+xF4t/b98AfCGCw+LngGaxvJPFXh9Wt7m8sXvIIZ3u1iU/avKjbzFkf54ljJDhVKN&#10;5f8A8EUv+DhXSG+JOtfs0/t8ftj3XjDQry6sIvhb8afE3g2PQLGaRLRftWlXrqFWOVSFKTzsxkbz&#10;C8oLRq/7dWl/a30QntJlkjZQyup4YEZB/KpHIA3Gvzy/4KQ+P9Z+FH7ZFl+0P4n+JPjq6+HXgPR/&#10;CsXiTw38PPj9Jo0mjXF3rdxGt9faBDGP7RhlL2qfvpgJYoZo1jfbtaj8Rf8AgqJ41j/4LQ+FP2TN&#10;K+I+j6P8OrWz1bRNU8O3UQTVPEviOOzhuYmQyRYjt0aeKCIJIhnm84OGjSNqyf8Agnv+0D8d/Ef7&#10;UnwR+IXiz4++IvGdx+0V8JfEeu/EbwhqEzrp/g260q6s0tI7K0aNPsSw/apdPmwM3EsfmyNLJ+8P&#10;6Zj1oooooopsgyvSvkX/AIJm8/tF/tke37S2P/LW8P19eUUUUUUUUU13CDJB/AU03cCnDPjtzSPd&#10;xInmENjbnhST+VNXULdsbd/zNhfkPX09vx+nXNLK9tdwyW8ke5WUqysvB4/WuZ+Dvwg+FPwF8EW/&#10;w1+Dnw10HwjoFm8slnoPhnSYrKzgaSRpJGSKJVUF3dnYgZLMSck5PUxzxSfcbPvTt/oDTDdRD19D&#10;x0pGvIUTzDu2j+6pP/6/w5p8cqyx+YnTkfkaaLuEjPPtx1ptvqFtctsifJ3EfQgkH9QR9R7GpqKK&#10;KKD0r5L/AOCjHiN/B/7UP7HviRdEnvF/4aBurCQW6nMYvPCWv2ocnB+VWlDn2Tt1r6yjGI1H+z3p&#10;1B9a+I/gNrt7qn/Ber9oCxu4lWLTPgP4KgtWVcF0a81SUlvU7pGGfQCvtwHPNFFFFFFFfD/wMu5h&#10;/wAF2v2iLaCSb/kiPgdmjVf3bYudTG48feGSOoyPzH5i/Bv/AIKb/CTT/wDg6E8dftYa94X1q68C&#10;eItUg+EGja5HbqVsNU22lrHM4ZlZYnksbg8DcEkJw2GB/oWtpXlTex6jIqSiiiiiiiiiivlX/gt7&#10;qD6d/wAEkf2g5ktWmZvhZqsaqkZbBeBl3Hg8DOSTxgc16d8Uf2Nv2YP2hf2Z5P2Yfin8F9B1LwFd&#10;6THbf8I3BYLBbwIoyrW/khfs7qfmV4irKeQRX5PftJfGb9vv/g2F1Dw/a+DPF8fx6/Zl8Vao+k+E&#10;/Cvj/Wlsdc8LagUlmWzjvhGxaAopZXKPGFRk2QsBI/3z/wAEjP8Agqo//BTXwH41k8c/BT/hWvjb&#10;4d+Km0TxX4NbxFHqaw5iWSG5S4WOMMj5kThTho+CwINe4fEX9i/9lX4ufGnQf2i/iH8FtD1bxl4b&#10;j8vSdcuICW2q4ki85ARHdeTIokhMyyG3kJeLy3YsW/EH9ir9mz4p/tBeDf2pvH3w5+3+PPh/BND4&#10;Q15tWu0OnpKrrIBCkohk3CR8mRGPIPUAjf8AA/7N3wA+Gnj/AFr4q/Dv4H+EdB8T+JJGfxF4k0bw&#10;1a2t/qrFtxNzcRRrJOS3zfOzZPPXmu3Ax0oooooopHOF5r5E/wCCZTBv2iv2ySpz/wAZMH/1FtAr&#10;68ooooooooryX9u/46eKv2Yv2Mvih+0R4G8Pw6rrPgnwHqutaXp9xG7xz3FtaSyorqhDFNygsAQd&#10;oOCOteMfs2+C/jr42+AnwN/aU8U/8FFPFbf2po+k6x4utdY0jQhpfiltUhjZLTCWUL2h865SO38q&#10;QMMRq6zud1fEPxC/a9/bt8H/APBJTxd+0fa/tdfEHUvG1j+1JL4Rsb6y0fQXvP7Hh19tJWxhi+xC&#10;AvJD+83uu5ptnziMbG+8PgL8JP2kPHfhrxF8Qrv9pH4zeAYfEmmajpWm+BfH2n+H7/UPDF1BqMka&#10;alb3EdvKsonhi8xUmluowlzlWwFC+DeCf2qf28/it/wSk+Afxy8O+LfE1xq3ijxNax/GTx54J8CQ&#10;6xr2naH5t8kt7Y6VDbSrLJ9ohs43EVrOVhmkdYflMkfHeJ/23f2zvid/wSq8L/te/Cn4+ePP7a8P&#10;2vi975fB/wAOdFbVPFtjY3V1aadr97bamxXTLNPsqTXUVvFNKGudigFc17vd/tLfGib/AIKB/ss2&#10;Hhn9oz+2vh/8bPhr4h1TWNA0fQbNNHuZbHTLK5gvrWaSI3sSyNdl/LeV8KqAkYbd2X/BY79oP9or&#10;9nT9iLxD4r/ZotbC28QapqGn+H08UahJO0fhtdRuI7IakIbaOWe4likuI9kUcbHJD4bb5b/D3/BH&#10;P4wf8FT/AIV/tieHf2Z/2oNb8eax8MdUj8SaV4ft/iFpOqRX2njS/If+1XvtQ0Gyk1GO9muI/s6m&#10;dWjheRZU3oor3f8A4Ke/t/8AjrwZ+1x8Hf2Yf2ZviVrcGsL8QbPT/iho+n21xp1u8Wqafdto1vLq&#10;k2lX1vCs9xay/wCqUviCXc8ADSp2H/BG/wDaO8WfEXwH4l+HXxm+NniHxT441XXtQ8daNDrUF9Kl&#10;t4O1K9mj0Z4LqfS7KOS3ZLd9mxAGKOyBE/cp+UPhv/gp/wD8FoviZrnwBtPBX7SXxKh0Dx7b38fi&#10;aTwn8ObPxBqeox2d5dSXN7ZwvpqLJJ9njlhW2gebabB2dy0hWv2N/wCCIHxM8b/GX/gnp4c+JfxK&#10;+IPi/wATa5qfjLxgLjUvHjsNWMcPifVLeCO4jKp5DxwQxRmFURIyhRUQKFH13RRRRQelfIv/AAUy&#10;8N674l+Pv7IsHh6/kt5rX9o+K7naJ9rNbw+HNblmX6GNGB9ic19dAYGBRSNnHHpXwt+zhJDL/wAF&#10;9f2kIFeTfH8EvBAmWRun77UCNvHAwRnPOfbivuoccUUUUUUUV8Q/Aa6kl/4LrftG2kZ+Vfgr4H3H&#10;7RjDfaNTI+TPPB+9jI6cZwfgn/gh5+wJ+yn+2F/wVL/aw/be+Inwzt9UPw5/aEvk+Fy2rSQaXBOd&#10;RvJhfeSpHmzKsVu4V8xqZSwTcVK/ujFD5WTuzn26U+iiiiiiiiiivjf/AIOB/FGm+DP+CNnx+1vV&#10;bG1uY38EGyjjvFO0S3NzDbRuMA/Ojyq68feVeV6j680JSNGth0/cL+HFec/tc/sX/s1/t1/CK4+B&#10;n7U/ws0/xZ4bnuEuVs7xpI5La4TIWeCaF0lgkAZl3xsrFWZSSrMD8D/tF/8ABtJ8Hfh2NK+Nv/BI&#10;z4q69+zv8VPCdu39k3Wm65eXmma2RysF+LiSWXafulgZEKMweGYYA1P2N/8Agtx49+DPxYh/YZ/4&#10;LSfD6y+D/wATYo0g8NfECSUr4Y8aqrCITwXG0R2rSFTJ8xWLkj90xWGv0ytrqO6XzISGUjKspyCP&#10;WpKKKKKKKKZPnyzivj7/AIJb3UN3+0F+2VLBcLIo/admTcpz8y+GtCUj8CCPwr7Eooooooooqnr+&#10;hab4l0i40LWbSG4s7qJorq2uIVkjmjZSrIysCGUqSCDwQa8M+FP/AATC/Yr+Cet6Tq3w4+E9xaW/&#10;h7UJb/w3oF14p1S80fRLqTObix024untLKUbjteCJGQEhSo4rjpf+CJP/BN+b4U6p8EJfgbqDeFd&#10;a8Xr4p1fRZPHettDeawquBeSf6buMnzkk5G5grHLKpHX+Av+CYf7HXw0fxLeeEvAmtR3/izw62g6&#10;xrV5471q71H+zS+82sF5PePPaoX+Y+Q8eSATkgER6d/wS1/Ym0v9m+1/ZItvhTdSfD/Ttcj1fR9E&#10;vPFmrXD6VeRtuSWzuZLpriyIO7iCSMfvZhj97Juk+IH/AAS6/Yc+JfhbwZ4J8S/AmwTSfh/4fm0L&#10;wrp+laheWEVvpcwhEtjItrNH9pt38iPfDN5kbkEspLMTf8W/8E5/2TPGvxv8I/tF6z4Avo/FngK3&#10;jt/Bl7pfirU7G30a3QKPIt7S2uY7aOJlREeMR7ZERVcMFUDqf2oP2ZvCn7VXwN1j4D+MfFOvaLY6&#10;tJZzLrPhm8S21CxuLW7iu7e4t5XR1SRJoY2BKMOOleJa/wD8Eo/+FgT6LafF/wD4KD/tGeMNF0fX&#10;7HVpfDOr+KtIt7LVJbSZJoYrv7DpdvNND5kaM0fmKrFVJ5VSLfxf/wCCP/7LHxo/an/4bD8Ta948&#10;s/F3/CTeHtda30fxlcW2mzXWjQzxWZlshmGbC3D5aRWdfmCNGssyydF+yV/wTV+A37F7TXPwk8S+&#10;Or68uPAWj+EZL/xd44vNWmWw037QbbyvtLsLXBupj5UAigXd8kSDiuA+GX/BC/8AYN+H3hv4W6dd&#10;eH/Fmsa58HYPL8D+NbrxxqFpq9pmV5XBmsZoFKO8shaLaIjvYbMEg+9fsmfsr/D79jb4OWfwJ+Fm&#10;pazd6Hp+q6pf283iDUDeXZlv9RudQn3zsA0v766kAZ9zlcbmdssfTqKKKKDyMV8l/wDBRnSbHVf2&#10;oP2O4NR0iS+jX9oK6mSGODzNkkXhDxDJHKRkcI6LIW/hCZwcYP1mhyikelLRXwj+zV/ysEftNf8A&#10;ZFfA3/oy9r7uoooooopG3dvSvin4DlNH/wCCzH7UHiK7toStv8I/ATGZdqYXOsnDMSP7vJ/2RzXj&#10;H/BqT8P7ew/4Jya98bG2yal8SvjF4i1zU5I5BsRkmS0EaAcBB9nZxjP+sPONoH6fUUUUUUUUUUUV&#10;8gf8F7vC+ueMv+CP3x60Lw/eSQ3B8DSXBeNFYmOGaKaRfmIADJGyk9QCSOQK+tNByNGtQe1ug/8A&#10;HRVuggMMMM15D+2b+xD+zl+3r8HLz4EftN/Da08Q+HbpxLGsjNHcWVwoOy5t5kIeCVT/ABqfmBZG&#10;DIzKfzR0nx9/wUJ/4NzvFV1o/wActQ8XftC/sfzSRJpPjFrpLjxF8P8AdJtEVwrEPNbjdtxkRY2F&#10;PIJMT/qt8Av2gvg7+0z8KtG+NXwL+I2meKvC+vWa3Gl61pNwJIpl6FT/ABJIrZV42AeNgVdVYEDt&#10;s56UUUUUUVHdEiLgd6+I/wDgj3qWp6t8aP20LrU4oY5E/a21iFVgjCr5cej6RHGSB/EUVSx7sST1&#10;r7goooooooooooorO8W3V5Y+GNQvbCYxzQ2crwyLj5WCEg88dfWvmb/gih8fvjV+1N/wTL+F37QP&#10;7QnjlvEfi3xNp99caxqzWcFv5jrqN1EqiOBERVVI0UYUHjnJ5P1VRRRRgelGAOgoooooooY4XNfI&#10;v/BSY6mv7Tf7Hcuk3bxTf8NDTL8pXmM+E9f8wcsvVNw6k88K33T9cpwigHPHWlor4R/Zqz/xEC/t&#10;NnH/ADRjwN/6HfV93UUUUUUUHpX5x/FL4pR/Cv8AbB/b++J96vkx+Ff2a/DN8szjIPk6dr8wPQ/x&#10;EjoenQ5r0T/g3S+E938Hf+CMvwN8PX9hPbz6p4duNcdLhFVmXUL2e8jbjqpjmjK99pUdq+2KKKKK&#10;KKKKKKK+ef8AgqzDo17/AME9fipo/iEt9i1LwvJp9wi2xmaRbh0h8sIAcljJtHBGW5r6A0+JYbOO&#10;JB8qrhcjtU1FB54qnrPh/RvEel3Gh6/psN9ZXlvJBd2d1Eskc8TqVeN1YEMrKSCpyCDg1+Unx4/4&#10;J8ftaf8ABG34pa7+2f8A8EgI5/EHwpvL3+1fip+zRqEjSwMijNxe6MzNmOUQ/KsS5ddu1RKipCn2&#10;/wD8E9/+CmH7MP8AwUn+EEPxR/Z18cRy3cOE8QeFNS2w6roNxxut7q3zkFSdvmqWicglGbBA+iAy&#10;k4DUAgjINFFFFR3Sb0C/7XX04r4p/wCCRNzd33xg/bG1W4dW+0ftaa1HGVhKqFh0vSoB2wxxH1BP&#10;PXnNfbVFFFFFFFFFFFFZnjUMfB2rbD839mz7enXy29eK+Ov+DdFZl/4IwfAwXB/ef2HqG/bjGf7W&#10;vemOPyr7YooooooooooooIyMV8u/t4aZZap+1l+x7aX0XmR/8L01aUKezx+CPEkiH8GVT+FfUVFF&#10;fD/7Megyy/8ABc/9qbxYb1Ntt8Mfh/Z/Z/KIb94upPu3ZwQPL/NwP4TX3ADRRRRRRSMcAjHavxe/&#10;4KmfFHVvhRr3/BTrxLpdzZ+defBX4daGi3wLJ5OoRXdjMi4YYcxXMhXnhsEggEH9RP8Agn94Og+H&#10;X7CXwX+HtpfR3UOg/Cnw9p0NxDMJFlSDTbeJWDjh8hQdw4PXjpXr1FFFFFFFFFFFfMP/AAWH1m90&#10;P/gnx40vLC4ghkk1LQIGkuGIXZLrlhG4GP4yrEKO7lRxnNfTVqweBWUHkfxdakoooqO8t1u7Z7Zs&#10;YdcHOf6EV+an/BQv/gkn8UfhF8b9Q/4Ki/8ABIrVbPwb8dILeWTxd4RuBEmhePbNl33NvPE+1Ip5&#10;GiRi4aNXYbi0cu2YeIfsSf8AB2pa/tQ/tH/DX4FfEX9hDVPCej/EbxTb+GtN8YWfi430K6pKYIgg&#10;iNnGGXzp41bEu5FkRiDzn9mrZzJArnutSUUUVHdECBtxwO7DtXyL/wAEq9Ns18WftQeILHUpZl1L&#10;9qrxGZI2j2pA8Nrp8DKg92jJJ/iJZu9fX1FFFFFFFFFFFFZfjf8A5EzVj6abOf8AyG1fG/8AwbkO&#10;G/4Ir/AcBNuPD19/6db2vtyiiiiiiiiiiiivmX9uH/k7r9j7/stmt/8AqCeJq+mqKK+Nf2ZIrs/8&#10;Fm/2qrgP+4/4QP4doymRc7zDqxzjrjA+lfZQ6YooooooprAnOB/DX4C/8F15mPif9v7wfptp5t54&#10;il+Cun2aiRQBMzyyAHccAHyyM54LZ7V+8Pw28Px+Evh9ofhSG0Fuml6RbWiQB9wjWOJUC5yc4Axn&#10;Jrbooooooooooor5R/4LXS2cP/BObxe1/bRyo3iLwoirKCQHbxLpio3BHIYhhzjIGcjivqq0Vkgw&#10;2ep6n3qSiiiimyRo4+ZM1+Yv7TP/AAa5fsI+NLjVvjB+yONe+DPxaXXI9f8AB/i7w/rlzNaaPqsU&#10;6zxutm8m1IvMUNtiKGM48vCqFrsP+CcH/BVj4uN8X5v+Cc3/AAVW8M2fw7/aA0O3jOjag8qQ6R8R&#10;LUv5aXmmPtVJJmI+aGP7zb9gBWSGH9B7a7huV3RSqw45U57Z/kRUtFFNmGUx718Pf8Eb/GOu+Kfi&#10;J+19purXrzJov7YPim1tWklLN5RtrAqhz2UEKvoAAOmK+46KKKKKKKKKKKKo+JpRD4dvpSu4LZyE&#10;qFzn5DxjvXxz/wAG9Fy97/wR8+C94sPlxyabqjqu3bgHWL4/d7fTJx09z9qUUUUUUUUUUUUHOOK+&#10;Xv247hY/2yP2P7Z5lDSfGTXmjjKkk7fA3iTLDkYAB5+or6gXO0Z9KWivjH9lq01k/wDBZ39rC9mv&#10;FezXwP8ADpEjWFRsJg1UgFs5JyHPTkN1+UCvs4daKKKKKKK/n3/4Lk67Z6Z+0/8AtUaNIJjJrfxM&#10;+BtlbtEOFcWmoTHdyMDEL+vOB7j+gS1yIVz9Kkooooooooooor5E/wCC58txB/wTQ8ZS2iRmUeKP&#10;Bwj85cqCfFWkjJ/OvrmAERgFs+/rTqKKKKKMZ6ivnT/go7/wTR/Zn/4KU/Blvhj8dvDskOp6fI13&#10;4S8ZaW4h1Tw9e4+W4t5uu3IXfE2UcKuRuVGX5O/ZM/4KIftGf8E2/i1pP/BO7/gsj4hWaK8aOx+D&#10;P7RUkcn2DxnCpYC31OV3YWt+q+UCXYlyTvZspNP+nSSBjgU6imzHCbs9K+Hv+CNuja9oHxY/bM0j&#10;xBGUkX9rzX7q2j3BtsFzpumXMZGP7yTK2P8Aar7jooooooooooooqK+hjuLOWGZcq0bBhnGRivjr&#10;/ggJ5cP/AASV+EdtAoVI7fWFVR/CBrV+MfpX2VRRRRRRRRRRRRXy9+3LD/xmX+x3dbB8nxk19d2O&#10;RnwN4j46d8ev519QJjaMHtS0V8e/sqprMf8AwV5/a2ml09RZS+Gfhusd0smcutnqxKkY+8N2evAK&#10;n+Lj7CHWiiiiiiiv58f+CwHj7S9I/wCCxXif4YG+thqXif8AaS+BMsVrPamQtbW2nal5sik8DbJP&#10;bKe5EpHTNf0E2a7LcD6/zqWiiiiiiiiiiivmP/gr83hRf2B/E48apM1g3iLwsv8Ao9v50gmPiPTR&#10;AVTcu4iYxnaTg4wc9D9LaekkdqqSybmHVj3qaiiiiiikLoDgtXmv7Vv7KfwO/bT+DGr/ALP37Q/g&#10;S18QeF9bhCXdrcErJC6nck0Mi/NFKjAFXUgg/kfzZ+F/xh/ak/4N7fiDpfwB/a51/wAQfE79knWt&#10;Sj0z4d/FoW4n1LwG8syJFZ6wSVxaKHbEiggLH+5Uc28f6r+BfH3g34jeFdO8aeAfE+n61ourWkd1&#10;pOsaTeR3Nre28ihkliljLLIjBgQykg5yDjmtqo7gsI/lA+p7e/518X/8EldS1zU/jR+2NPr6yecv&#10;7VepxQs9v5eYU0XR0iAHIIEaqN2fmxuOCcV9qUUUUUUUUUUUUVW1dl/su5V+hhcHp/dPrx+dfE//&#10;AAbq+ILbXv8Agkd8LYLSJ1XTJ9dsW8xkyzRa3fgsdnAJ644I9BxX3CDkZoooooooooooor5g/bjD&#10;D9sT9j45fa3xo1wMoPyn/ihfEp5/EDFfTyjaoX2paK+Nf2Tokf8A4LE/teXUepPJt8KfDhGgViVR&#10;vsmqnB7AgAH/AIGa+yh0oooooooPSv5wf+CuOgab4i/4OXPDNtqt09rbS/G74V20twD9zdbRMWxz&#10;kj1//VX9HFiXNv8AP6k9Px/OpqKKKKKKKKKKK8T/AOChup+DNC/Y/wDGPiHx98P7HxTpum2tref2&#10;DqSyGK7uIruGS3H7shlYTLGysCNrKpJABNezWBc2y+YuG/z/AJ/x61NRRRRRRXyT/wAFH/2qP2iv&#10;2bPHPgeb4beIND8L+AZtL1nU/iT488SfCvWvE9no8NpNpiQRsNLuIfsfmJd3cplmbZstGOVCuy+c&#10;fFT/AIKueLbf/goZdfsqfD3xf4V0Lwf4P1LwdYeLPE3iT4f69qFrql9rcnm/YYNVsm+w6XJ9jltP&#10;Ja9O2ae6RFBAbGn4P/ao+Jv7R/jUeFfjL4O8B6l8F/iZ8YPF3whtfBt1o882qSf2Va6sst5dXLXB&#10;hmiuH0e9U2y2wMcc8TmQ7XFfNPxM+GP7Sf8Awbg+K9V/aG/Zn0fWPiN+x3qGofafGXwnjv3m1b4f&#10;vMwVr/TpJy3mQK23crtghsSFcC4j+qv2CP8AgvV/wTw/4KL/ABal+Bn7P3xP1SPxWunteWeieJdF&#10;exk1CNFLSi3YkrK0aqWZQwbb8wDBHK/aUx/dgknr+dfD/wDwRxv7rUvjB+2hNqF0Znj/AGu9biRm&#10;t/L2omlaUiLjAzhVA3fx43H71fclFFFFFFFFFFFFNmRZImVlzxXwj/wbb6hLqX/BJrwVNcRQq0Xi&#10;rxXBH5cCp8qeIdQA3bQNx7knk5r7wHTiiiiiiiiiiiiivlb/AIKA+JPD3hf9qz9j3UPEeow2sU3x&#10;21K0hmmk2jz7jwZ4ighQHH3nlkSMDuXAr6oU7lDeopaK+OP2ToLKf/gsD+15dWxVpYvC/wAN45ip&#10;PysbPVjg84+6Fr7HHSiiiiiimsxBwK/na/4KLaQ+sf8AB0f4Pm0xre4aP9oD4YJLErMZINlhBK5x&#10;02BcuT69upr+iS3XZEBin0UUUUUUUUUUV8tf8FnPDniDxX/wTm8daP4XsI7i8+3aBOscke8BItds&#10;JXfbkbiqIzAZ5KgV9Q2m7yFDH1HC471JRRRRRRXz/wDte/8ABPvwb+2FrK6h4l+PHxL8J2l14buv&#10;D3iTRfBfiZLay1/SriWOSW2uYpoZQhJj2+db+TNskkTzCrYHM/E//gkr+zt8T/iOviybxj4w0bw1&#10;c2/h+LxD8M9D1WCLw/rY0SVZdMM8LQNNGYjHCp8iWISJBGkgdQQev8J/8E+vgl4M+O8Px10bVfE3&#10;+g+IdS8Q6L4Pl1onQtJ1rUYmivtTt7UINtxMkk+dzMitd3LoiPPKz9z+0h8BfCX7THwC8Z/s8+O7&#10;q7t9F8aeFr7RNSuNPkCTQwXMLxM8ZIKhgGyMgjIGQRX4mwf8EOf+Civ/AARv+Jngz/goD+zJ8ZLH&#10;9oe3+DVje2Nt8N7vR5tM1BPC873c11DZBZplefN9eSKoyVkmLLHNnyz+uH/BPn/got+z1/wUo+At&#10;v8bv2ffEDtHHILXxFoN6vl6hoN8FBe0uY+drAH5WBKyAbkJGceTf8EjIhH8a/wBsp4rmGeOT9q7V&#10;CktupC5Gi6OGXk/eUgq3+0pr7ZoooooooooooopspxGx/wBk18Gf8G1oQ/8ABJzwj5bblXxp4vCt&#10;jG4f8JFqHOO1feo4GKKKKKKKKKKKKGOFzXyr+3z4Ug8Tftbfsfy3cbmO0+N+qSllVCFZPBniGVOG&#10;U/xxqMjBHUEEAj6ojx5a4/u06kZiOlfE37Et4T/wWK/bYiVZGxY/DYM0jggEaVf8L7fN09c89q+2&#10;gcjNFFFFfHX/AAVL+J3xK0LW/gj8EdA+LGqfD7wr8UPim2h+OvHWhagtlfadYxaXe3scEN2x22kl&#10;xPbRw+ZjcQ5RCGYMb/8AwTP/AGvvDvxH+Afhvwb8WP2itE8R+Kr/AMUeK9I8C6rqWsWkOpeO9H0j&#10;Wbyzg1iG3UqZ/MtreOV3iQocl+hzXzh/wUK/bh/aI+GP/BQXVNAvvE3inw78GfhHofgjVfEjeBPE&#10;FnZ6pd3Gva5JYC6e2urK4Oq2atGtu8EbQ+WHkfc8hjC/mp/wVa+PHxR+GP8AwctTa74Q+Gdx4pvP&#10;Dfxq+HtzpNraXMVg2o3KaNYbNM+0upSPzzM67nOACc5C7q/ZKL9uv/grnJfRxn/ghlqyQ72WS4k/&#10;aL8LbQPXCuTjI/uk+1XI/wBuT/grOYElb/gh9qSs8xRoj+0V4Y3IuQA5wcbTnsSeDkDjMdt+2v8A&#10;8FeNRtG1G3/4IrR2TKxEdnqn7R+hLLL0+ZfJilTHJ+8ynjpWlB+1z/wV7n5P/BIXw+g/vN+0fp39&#10;LA0D9rf/AIK/E4b/AIJBeH1/3v2kNO/+Qan0v9q3/grjf3f2a/8A+CTnhfT12MfPuv2jLJlyBwuI&#10;tNdsk8DjGTyR1rVsv2iv+CrN5Gskv/BNjwBb7o1Zln/aGGUYjJU7NGbJB4JGRk8EjmprD9oD/gqt&#10;e2y3E3/BOX4d27MuTDP+0KxZfYlNEZfyJp118ev+Cq6W7m2/4J3fDd5B9xP+GhH5/PRB/MVmQ/HP&#10;/gsA5VZ/+Cdfwj2/8tGT9o65z09P+Efx1+vFW5/jn/wVqUQ/Zv8Agnd8LTk/6Rv/AGh5+Bj+H/iQ&#10;/wCFVbz46/8ABYNWxpv/AATn+ETL/en/AGjLoE8e3h8981c0b4wf8Fc9TaSPUP2CPgvp4jt9ytef&#10;tFX7CRx/CPK8NP8AmQB7ivn/AP4KheIP+CvXxE/Y98QeEpf2Tv2c9Hs7q80l7jUdU+OV7epDImo2&#10;0kKhLnStPiL+esSjM4BYgASEhG990vxl/wAFmm8LwW13+zP+zO+rKqLeXy/HDxDHbyOCPMKwHw0z&#10;IGw239623I5fHMFj4k/4LdLr15c6n8Af2WZNNkWMafa2/wAYPEqT2+A28vKfD7LLnK4xGm3ByWyM&#10;cT4uf/g5EuPE11e+APDf7EdnpUszNZ2Wta54wuri2jydsbzx20SzEDq4iiBJ+4MCqDN/wc9E/LYf&#10;sGhf+vzxpn/0XXQ+GNT/AODhey0a+g8b/Df9jPUNQkt5BpdzpPjfxZaQwTFcI8sUmmTNKgbkoskZ&#10;YcBl61q/CnUf+C71qZ5Pjj8OP2SdSVbWH7PD4U8aeJ7HzbgSN5rM9xps/loUKFQFchkYEneDH0eg&#10;aj/wWDsIroeKfhf+zbqzS3TvZ/YPHviDT1t4dyhInD6Vc+c2C7GQGMEhUEYBLiLxp4i/4LKaj4Eu&#10;4fh38DP2Z9H8Tbgun3GtfFbxDqNgq85eSOLQraQkcfIHAP8AeFeXTr/wc4xOUsov2EZY/wCGSaTx&#10;pGx/AK2PzNRlv+Dn4H5bH9gv8bzxr/8AG6WAf8HOsku28t/2D0j/AL0c3jRyPw2r/OrUFn/wcqyQ&#10;xveX37DschjkMiR2vjGRVcZ8tQS67gxxuOAUHQSY5ryx/wDBzM2nk7P2FftBbHkMPGXl7cdd45zn&#10;jG3p37V8hfEL/gmL/wAHAXwc/al1z/gpN+zpqX7MPhXxtcabv8YeAfhbqHiCLT/iE0bSSYu7O/i8&#10;l7p95USCaDBJfzI3LSHD/wCCHH7V3/BWv9pVfjVa/CjxX+zB4b8W3vxQ1bxD458C/EXRvES+JNM1&#10;S4a3jkV7OG4j8iyHlGJSzySRvGUYZAFfpV/whf8AwWVjhzB8f/2ZWbb9w/CHxEF79/8AhIDj8jUd&#10;/wCAv+Cztwii0/aU/ZptyJAWaP4N6+xZf7vPiDjnvUr+Cv8AgswYP3f7Q37Mu/3+DviAZ/8ALg/p&#10;Wdr3g7/gt1LcQ2mh/H39l6KGQN9qvpPhT4iEsHpsiOtssme+5lx6Gq9p8LP+C3wTde/tefs3yfuz&#10;+7X4J6zgNjjn+3B0OD2zjtVu7+Gv/BaaaFYrT9qn9nC3IHzSL8F9bYlu5517H6VBJ8Lf+C2boUh/&#10;a5/ZvjPy4YfBHWuOORzr3c80Wvws/wCC2MSSR3H7XX7OUjSfdm/4Unre6PnsP7ewfT6VJqHwu/4L&#10;UTz/AOiftefs7xx7VVgvwQ1n0+ZudePfHGfxqOb4S/8ABawTf6N+2Z+z2Iw38XwM1Ykr/wCD48/p&#10;6Uy5+Cv/AAWjvo4fM/bg+A1rIGzM1r8CdTbPykY+fXDxkg9jlRz1Bgl+Af8AwWnvLGO0f/goL8FL&#10;Vl4kuLb4B3hd+G5O/WiueR0A9896y/s1/wDBbAHJ/wCCnXwn/wDEeG/+W1Jcfs3f8FqjAy/8PM/h&#10;N5gyRJ/wz0+egx/zFiABz26+vSvkX/ghh8Ev+CoHiv8A4Jt+DdV/Z9/b58AeFfDba34hSHRdc+CL&#10;alcQzJrV6kxNx/aUe9WlDuvyLhWCnJG4/X9v+zR/wWcKsbv/AIKe/DFTuUqIv2dS2fU86uMcdMVL&#10;Yfsyf8Fi/tMyX3/BUH4bxwbcWskP7OIaTrxuB1gAce559adH+yn/AMFfobvC/wDBV/wI1uTu+b9m&#10;mEGPGPkAGscqec5ORxg1HJ+yL/wV8aRyn/BXfwiqNE67T+zNZkBmYkOP+Jr1XO0diANwY5Y8qf2A&#10;/wDgtaGJi/4L7KgY52/8Mr+HW/ncZo/4YF/4LZf9J+1/8RV8Of8AyRR/wwL/AMFsv+k/a/8AiKvh&#10;z/4/S237AX/BZkXKjWv+C9dzcW//AC2js/2Y/DcEjDngOZH284/hPGfWuw1P9gn/AIKA6/4ButA1&#10;j/gs98SY9bktlFrq2l/C/wAJ2sEU4jILtCNOMjRlyDsE6HaNpYnDDlPDH/BM7/gpQltff8LD/wCC&#10;63xQ1G6ljC6fNoPww8OadHA2xQWeN7ecyDcCcKyHBwSTlja13/gmj/wUCutfa90L/gt98XrfT2vr&#10;eQ2t14D8NSy/Z1UCaPzEso1DsRlZBGFQcNHIck6Hhn/gmt+2ta3yt4z/AOC1fxwvrMQurQ6V4W8L&#10;WcvmF8qwd9LmG0LlSu3JPIZR8p6E/wDBOj9oMDI/4K/ftJ4/65+D/wD5n6+Rv+CnH7Iv7Snwk+NP&#10;7KMmm/8ABVT47anJ4i/aIsdDjm1r+wEfTftOm3yyXVsbPSoVM32cXEAWdJomW5ZSoBbP1yf+Ccv7&#10;QUi4k/4K+/tJnd1Xb4P/APmfrkNT/wCCO/xN1bXLrxJdf8Fk/wBr5bq9bdPHb+PNIitl/wCuduml&#10;CKIeyKo9hms+b/gij43lmaeT/gs3+2kXdt52/FaxVQfYDTcAewGPUVwH/BHH4Ta18Df+Co37c3ws&#10;1v40eMvH82k6h8PM+KvH2qR3mq3izaLeT7ZZIo4o9qGUogSNQERR2r9KaKKKKwvH3ww+HHxW8KXX&#10;gT4n+AtH8RaHfbPt2j65p0d3a3Gxw674pVZG2sqsMg4KgjkCs/TvgJ8D9I1nQfEelfCDwzb6h4Ws&#10;ZLLwzqEOhwLNpFs4w8Ns4XdAjDgqhUEdazvHf7K37MnxR+Iui/F/4l/s9eCfEPizw2yN4e8Ta34X&#10;tbrUNMKSCRPs9xLG0kO2QBxtYYYbhg81+CP/AAVitfBHh/8A4KgfFH4v6/p0S3Hh39uD4Ix/2kkX&#10;76CxfwjdTXCL6hmtYmOerRj1Of6JbWGFoAAnGc/SpfJjHRaa1tA/34wacsMaLtVMCl2L/dppgiIw&#10;V/WlEEQGBHQIo1O4LzQY0PVaFjRSSF69aUqp4IoCKBtC0hijPVfzr5z/AOCrfg/wr4y/YO8aaJ4t&#10;uby3sY5tIvfMsLfzZFnttWs7mA7e6+dFHuyQAu4kgAkfQ9hFGlqiqp4559e/61PRtGc4oooooCgd&#10;BRRRQRng0AAdBTJY0KcrX4mfBr/gllqH7WXxv/aq/bF/ZZ+LGs/C/wDaM+H/AO1l4pt/AfjS1uWb&#10;Tb+GJbGZdO1G2YNHLaPIZA2EJBk3MsygxH7R/wCCbn/BXG6/aF8bX37E37angeP4V/tL+EYBF4i8&#10;E30iJa68FBxqGkyFmFxDIo8zy1LsinIMiDzK+4YpldVDMNxXlf51JRRRRRQVB6iiiiimzACJm/2T&#10;XxD/AMG7OjWWi/8ABJ74dpZbv9K1jxLdShlxiR9fvy2OTx+Nfb4AK80oAHSiiiiiiiigqD1FFDcj&#10;FfC//BZZtNX4zfsVnVJ5Y4x+1zofltCuSZv7N1Ly1+hfaD7Zr7oX7owKKRgD2r4O/wCCekV0v/BZ&#10;79vprqDy1a8+GZh+Ujev/CPXA3c9ecjI449Qc/eVFFFFFFFfzsf8FrdMdPjH+2d8QGxKPCP7TXwW&#10;1c2aWazSXir4Xng8lCSDG379TuXk7Sh4Y1/Q7od39v0m3vRDJGJow6xzLhlBGQCOxHcdjVqiiiii&#10;iiiiiivn/wD4KieIh4W/YO+ImtJcyQzLpEMVnLCqFluJbmGKLAdlXPmOo5ZfYg4Ne9adj7IpVt3X&#10;n8amooooooooooops2dlfEf/AARvfUZ/FX7XdvdWSQwr+2F4uFrKkmWlBSzyxGflw2RjA6Z967D/&#10;AIKe/wDBK/4O/wDBRfwJpP8AanifVPBXxH8J3DXnw9+KHhqQw6noV2BlfmQq0kBOC0W4eqFGwa8F&#10;/YX/AOCp3x3/AGfvjHpP/BN//gsN4RXwh8U/lsPAPxULBfD/AMS1Ty1DwXJjjRbs+bFmMAB2cKVi&#10;lbym/SS2nFxHvAxzgj0qSiiiiiiiiimyf6tsj+HtXxX/AMG+KIP+CVHw5li02O1jk1DxE0UcdwZQ&#10;y/29f/MSehJzkdq+1h0oooooooooooor4l/4K5+Hl8S/HT9jSyXU1tZLf9qfTbxc2vm+YINH1WYp&#10;jB27tm3d/DnPavtpfujFFHfNfA//AATpnml/4LTf8FBUkkLLFqnwzSMH+Ff+EbmbH5sa++KKKKKK&#10;KK/n9/4LQ6TaXPgz/gphrouFF5pPxV+EF3Y3EMhMqSDSbOL5xyNirJIEzjDAk4xX7lfs3eOL34i/&#10;s7eBfiNq1qsN1r3g/TNRuoY9xWOSe0ikZRnkgFiBnnFdRp/ijQNVSR9O1W3mWL/W+TMrbOvXB9j+&#10;R9KdH4i0iaz/ALShvY3tdpb7UsqmPA6ndnHXj6irUNxFOu6JtwxnIqSiiiiiiiivnf8A4Kqa/P4a&#10;/YO8dapbeH7vU5Gj023W2sbcySL52pWsPm4DLhY/M8xmz8qoWwcYP0FYnNsp/kamooooooooooop&#10;H5XkV8bf8EhLawhvv2n5rWOJZpv2vPGjXTRjDMwe1A3ccnaBjk8Yr7KIB6ivB/2/v+Cff7OX/BRT&#10;4C33wJ/aQ8Ji8sXkNxoesWjbL7Q77ayx3trJj5JV3HjlXBKOrqSp/Bv/AIJ/f8HL/wC29+zL8QfB&#10;fwJ/ak8QeFvFnwztfHSeFNY1PxlEbTxZoWmRTxI17ceTKQ3lQyEkypKZGtZIzIGG5v6TtB13SPEO&#10;kW2uaHfx3dneQrNaXVuwaOaNgGV1YcMrAggjgg1eoooooooops4VoHVuhU5/KvjH/g38SNf+CUXw&#10;vWLTmt/32vH5iv70f25f/OMdj2r7QHSiiiiiiiiiiiivlD/goHq0emftffscJeoq283xx1ZTcSH5&#10;VlbwX4hjjX7pOWMnHQZHJHDD6uTIRQ3XFLRntXwP/wAE5do/4LQf8FBx5K5/tz4anzO7f8Uy/H4c&#10;/nX3xRRRRRRTWLDOP7tfyw/8Fy9Y/ahtP27/ANqzwxpo8Tab8AfEfxN8Px/EjWvCPhKO9gk1W00K&#10;CaxhmLyRchn8xlM0alv3h3MI1r9lf+DcL4u/tYfEL/gkN4R8X/tYWMkv9lfaLPwHqUEf2m71Twza&#10;wxpazSJCWd5VdZ4FXaJHS3jJUl9zfJfwT8D+F/Df7Evxa+Av7GfwEXxx8O5Phr4O1Xx5418A/D5/&#10;D3ijWxBqynW/CuoDzpDd6udHF0T5O0wSXMisoeZDXSyfDzw5Z+Ir/wCJPh74WXVh+wnJ8f8ATtZv&#10;fCE3gu4XS7jTR4UnjmvU0ow+cdKOtmyzEIPKMsbylfLDOf0T/wCCWvhq98H/ALF+g+G/+Ec13SNI&#10;tvEHiP8A4QvS/EkNxHeWfhl9dv5NDhkS6/0iPZpT2KBJwJVChZPmBr6Hoooooooor5n/AOCvun3u&#10;p/8ABP3xnaabcXEUn9paA7SWrKGEa65YM+dxA2lQwYdSpYDkivpS2AWEBakooooooooooopH+7Xy&#10;B/wSPRVi/aWkAwzftd+N/wAf31tX2BTZI0mQxyD5W4POK+afjP8A8Edv+CX/AMeta8SeLPij+w38&#10;PdS1nxV5za5rCaClvd3E0vMlwJYdrJOzfMZlIkLEsWyST8G+HvF37XH/AAbZeOLPwZ8Vdb174rfs&#10;Taxqgt9I8USWpudc+GMs7jbFcKMGS03Mc7QUYjMYikbyZv1k+Evxf+Gvxz+H2j/FP4SeOtM8R+H9&#10;csY7rS9Y0i6WaC5jdQwZWU+hGQcEHggHiumBB5BooooooopsmPLbP92vjf8A4IDxSRf8EpfhWz3T&#10;yeYuuOof+DOuah8ox2H5+vavsodKKKKKKKKKKKKK+Xf28IpJf2t/2PViC7v+F4awcupYADwP4kPQ&#10;d+OOwPJr6hQ5RSB2paK+Df8AgnTbhf8Agsf/AMFArzy1/eeIvhzHuycnb4Y6emBu/X2r7yoooooo&#10;pGOARjtX5/8A7NngPwb4x+Ov/BQiztdItbr+3vHVrpd9CsfnvcKPBenbo23MysvmzTYQAbWYg8bV&#10;V/8AwbAand6p/wAER/g8uoOxmtZNetmVmOUCa5fBV5PA27cAcAYwAMCvvQaXACpwPl6bVx3z29ya&#10;cLIjcRNgtzlV746n1qS3to7WLyoQFHsKkoooooooor50/wCCq/i6y8CfsSeIPEt/F5kaeI/DNsE+&#10;wxXOWn8QafAv7uWRFIzKMksNo5GcbT9D227yV3fyqSiiiiiiiiiiikf7tfH3/BI63RF/aXuF+8/7&#10;Xnjfd/3+th/SvsKiisnxp4I8KfETwvqPgjxx4esdW0bWLGay1bStStVmt7y3lQpJDJG4KujKxVlI&#10;IIJBr8uvHf7Hv7TP/BCnx3rX7T3/AATf0LWfiF+zzqF09/8AE79nX7c8t7ogCHzdV0SR2YsyhFzC&#10;csVXB3gB4Pvn9iv9uP8AZ1/b0+Bum/H39mrxqutaDqG9JEkjMN1YXCNte3uYT80MikdDww+ZSyEM&#10;fYqKKKKKKbIcIxP92vhz/g3Rsdcsf+CUHw//ALeuJpHm1rxNLa+bIGCW7eINQMarhjhQOi8Y9Bmv&#10;uUdKKKKKKKKKKKKCcDNfIv8AwUp03xPrP7Tn7G+neDtSW1vl/aInupJGU4e0h8Ka9LdJn1a3WVQO&#10;5avrlMBAB6UtBOBmvhf/AIJ36dAn/BWz9vTVkli8ybxh4CikRY2DhV8KwsCxKhSMyHGGLAhsgAqT&#10;90UUyeZYIjI2fwGa+GP25/8Agop+2L+yf+1LpfwH8M/ADwv4otfip4X1RPgT/Zd9f3Goah4kso7J&#10;zbanEsKpa2rC5mczK7IkdvvkkUsUH3Bo8lxLZK12V87avnbTwGwMge1WqKawPP8Au18D/wDBF+TV&#10;9Z+Ln7a/ie5vle3l/bB8Q6fDH5e1la2stPjJ3ZCkbTGMBQQVO5nJBHH/APBr7qesaX+wT42+CWtQ&#10;26zfDL9oDxX4XaS13/v9k0N08jB8EEyXMijj7qqDzmv0qooooooooooor5b/AOCyc2iWv/BP3xNP&#10;4k0pr2xXxV4R+0WqjLP/AMVNpeMcj5gcEZPUDrX0/ZiUW6iYqW77RxUtFFFFFFFFFFFI54xXyF/w&#10;SQObX9pQj/o7rxv/AOjravr6iiimyxq6bdvevzD/AGyv+CS3x2/Y/wDjVff8FGf+CJ39n+G/HDYl&#10;8ffBBsRaB49h8wFlEbSpHbThTIQqeWCxDo0cgYy/TP8AwTQ/4KnfAf8A4KMfDqa88PNN4V+Inh9j&#10;afEL4VeIC0WseHL5CFdJIpERpIckBZ1QKT8jbZFdF+oJpl+zmRT+uO9fDnx1/bt/am+FH/BSK3+B&#10;Hi3VPDvgj4Lyv4dTTPGniD4P6/qEGtXV7JIk+nrrdvexafp85kSGGJ7hWG+5T5HI2v4/4N/4LY/G&#10;uT/go342/Zz8dWPh3/hEfCGreNItS8Paf4cnjvotL0HTzdLf2mrvffZtRup5GRH09IEeBAzyPEIm&#10;Mnv37FX7cX7TvxS+Nvg/4a/tNeF/AttB8Vvg2vxI8AnwM14W0uzSW0jn0++e4dluZFXULNluIliV&#10;mMi+WAqs/wBkJkLg06kf7jZ9K+IP+Ddyx1Ox/wCCUvgBNUjdWk1vxNJD5km7MR16/wBpHoMdB2r7&#10;gHSiiiiiiiiiiig9K+V/27Z3g/bT/Y3ZpnMf/C5Nf3W6x53N/wAIP4hAfPbbk/Xd7V9ToMIBjt2p&#10;aRwSPwr4h/4J4Su//BU79uofZLfb/wAJx4JxOk7mVmHhW1BDJ91VGBhgAWLPkkKuPt+imywpMoWQ&#10;cBs1438H/wBgf9m74JfFvVPjr4X0HXNT8V6k10sOs+LvGGpa5JpUNzL509vYC/nmWwhkfBeO3CBw&#10;kYbIjQL7KqKgwopaKD0r4D/4IhwufFH7aCm6kkX/AIbf8abYvs+1VJttNLEEjknp9AD3rB/4Ir6F&#10;bfCv9tH9uj4E6W8kdjY/tDDxHa21xDskjbV7MXMm0BQvlZQCMjkquTyRn9GqKKKKKKKKKKK+U/8A&#10;gtNp1zrH/BPTxJptoGMk3jPwWI9siIc/8JZpB+85Cj8TX1VAcx06iiiiiiiiiiimy9Pxr4m/4I2+&#10;Ll1rxF+1l4WWIA6H+2F4viMgOfM8xbObJHbG/H4V9t0UUUU14lc7iOa+A/8Agq5/wSt8J+P9RuP+&#10;Cjv7K3xNf4M/H74c6RPq1r490eFRaa3BawtKbTVocbLiFljCNIysxjAR1lQCOvlv/gm5/wAHSnxD&#10;/aJ+JHwo+FH7U/7GI8MaL8UNcbwpo3xI8N65Lc2d7r0QhV4ltJImkSMyXNspzNI0YnBYuNxH6DfG&#10;j/gm78O/j38fJvjL47+L/wAQLjw7qE2h3uufC868smgX+oaRcm4sLvyniaa3ZH2mWOCWOO4Mcfmq&#10;wRlkyPAP/BJz4MeAfjvYfFWL4m+OtT8N6L4p8ReJ/Dvwx1a6tJNC0/WNdguINTuiBbC4uvMjurkJ&#10;FPNIkX2mbaAHUL3X7Mv/AATy/Z2/ZW8az+Pvh3aeIb7VBoKaBotx4m8SXOpf2BoqXDXCaVp/nsfs&#10;tosrZEafwxxIfkhjVPeQMUU2T/Vt/u18H/8ABtvey3v/AASZ8D+Zczy+T4q8Vw5nk3bQviHUBtH+&#10;yO1feQ44oooooooooooor5h/bnGf2uf2Ptm3cPjdrX3vT/hBfE2TX08OlFB6V8T/APBPTRLHT/8A&#10;gpn+3DrMetLPdXnxH8JQTWm1AYY08KWckb8fN8xmdQTwfKJHfH2xRRRRRRQelfDP/BF+0+zeJ/2x&#10;rdL+1uPM/bX8XyeZa3AmVd2n6M2wkHhl3bWXqjAqeVOMf9kHVtL8Af8ABfP9rz4Za1cXVtqvjv4f&#10;/D/xVoNnPG6pd2VjaT6fdXETH5WVZpbeNiP4sjqpA+/qKKKKKKKKKKK8P/4KE6Xpet/s2f2Rq9lr&#10;E0Vx488Hxx/2DKUuoZj4m0zyp1IVvljk2SNlSCiMDwSa9qsci2UFce2KmooooooooooopszBE3Fc&#10;jvXwp/wRZUL8Uv20ohOZFX9sXxGwzGV5aw01iOeuCSAe4Ge9fdtFFFFFU9d0Ww8Q6XPo2qWsM9tc&#10;wvFcQ3EIkjkRlKsrK3ysCCQQQQQcEGvzX+O//Bql/wAEuvF/hLVrj4AeEvEPwr8XyTR3fh/xb4d8&#10;Uahcvo91HKsqPHDPcMpG5QD0ZRyjIwDDB/YI/wCCtn7RH7KH7QOm/wDBLH/gtJZQaP8AESTbB8N/&#10;jDHMn9k+ObdneOIyyYVY52KBFkO0yMwWRI5RmX9Tre4M3Bj2ke+akoopHOEY+1fBP/BtMHH/AASZ&#10;8J702t/wm3i7cp6g/wDCRahkfnxX3vRRRRRRRRRRRRXyd/wUU8OX3ib9p/8AY9tLDX005of2grq5&#10;aZoVkaRIfCPiCVogrEf6xUMe4cpv3DJUCvrBAFQKvTHFLQelfF3/AAT5igH/AAUs/bhmRYzIfiR4&#10;REh3fOB/wiOnY47DO7nAzzycV9o0UUUUUUjEBea+DP8AghtbsfEn7Z19KjKz/tyeNo9u75Nq2umY&#10;IX+8c8nvWT8WUtPBf/BzH8KvEkFjN53jP9lnWdDuJ9zCPZa6t9sQdcEg7s/7y+1foVRRRRRRRRRR&#10;RXgH/BTb40eIv2ev2Odd+MHhXx1pnhu80fXvDv8AxONYs3ntoYpdcsIZldI45GO+KSRAQp2s4OVx&#10;uHvVkUa2Vo/usMjj15qWiiiiiiiiiiimuAV5FfH/APwTBsbTT/2h/wBsmDT7SOCNv2m5JGjhjCqX&#10;fwzoLu2B3ZmLE9SSSeTX2FRRRRRRSMAy7SMg9RXh37fH/BPz9nT/AIKN/AnVPgD+0h4Ji1DT7qGR&#10;tI1aHCX2iXhUhLy0l6xyocHByjgbJEkQsp/Pn4HftiftSf8ABB74s6H+xX/wU38aX3jn4E+Ir77H&#10;8Hv2iJ9zS6UWkRV0nWCx+RI4wZBIxZo13bWljG23/Wrw/r+j+IdItdY0XVre9tb2BZrS6tZhJFPG&#10;w3KyuuVYEc5BwR0q9RSP90/Svg3/AINrp5Lj/gk34TmmlaR28b+MGd2bJYnxHqHJNfedFFFFFFFF&#10;FFFFfM/7b2k3WoftWfsk30duzW9n8bNXe5ZWxtz4H8Sqv5sQP519MKcqCDn39aKD0r4X/wCCcw1Y&#10;/wDBVr9vGS7aza2/4TjwOsPlqRMGHheEndn+HaU289d+ABivuiiiiiiimycgj/Zr4T/4IcRwR3/7&#10;Ykkd8szTfty+PGlVVI8lhFpi7Dnqdqhsjj5q5T/gqtb+LPhX/wAFef2C/wBqCz8M3F74fTxt4k8C&#10;axdRXIjS2u9a01YbIMN259wW7l+6VxaEMVJU1+i8bblzmnUUUUUUUUUUV4v+378OfCfxa/Zg1T4d&#10;+OItWbTNS1zQVn/sS6sYLlWXWbKRHV750hAV1Vmy28qGEQaXYp9i092ktVdomTkja3fBxn2B6gdc&#10;HnB4qaiiiiiiiiiijOOtR3E3lxbkXd7L1r4m/wCCSPxI0Px/+0F+2dNpMdxFJbftRXlvNBcxbWXy&#10;NE0myLdwVaS1lK4J+XaTgnFfbu4dM0A55FNlmihjaSWRVVVJYseg9a4X9nj9pL4L/tUeAW+KXwF+&#10;Ium+KPD66pd6d/amlMzQm5tZmhnjBIG7bIjDcPlYYZSykMe8oooorhfj9+zr8E/2mfhRq3wT+Pvw&#10;50zxX4V1y3MGpaNq8G6KRccMCMNHIvVZEKuhAKsCAR+WNhrf7VH/AAbUeLrPQfGmpa98XP2J9S1K&#10;KCy8QXrC88RfDe4kQKEdVEYeyMoJCovlgfc8uRtk36sfAv48fCT9pT4Y6X8Zvgb8QNM8T+F9bt1n&#10;0vWtJuVlhnQjkZH3WU5VkbDoysrBWUgdhkHoaa+CjAntXwX/AMG1qvF/wSZ8HoVIz408X43DqP8A&#10;hItQ5r72ooooooooooooPSvl/wDbhmWP9sz9jyDf/rPjJr7FfXb4F8Sf419QDgYBooPSviv/AIJ5&#10;aHFa/wDBSv8Abj8QmyZZrv4keEbeSUSM0bJF4TsGRQDwGHnMzY/vqOQBj7Uoooooopr9/wDdr4R/&#10;4IceWNU/bGMc0LGT9uTx0zxxKw2EQaYuDuHLHAbjI+brnis3/g4m8RaJ8Jf2Wfhf+1L4gs5JLH4Q&#10;/tG+DPFd/JDavK0VtHdvbzH5DkZS4x/tEqvevvyzdnUlhzgZxU1FFFFFFFFFFeO/tz/FXxL8GPgL&#10;D468KLM13/wn3hDTnW2x5jwXviTTbKdVB6loriRccZzgEHmvXrVSkIUtnHepKKKKKKKKKKCcDNeb&#10;/tUfFH4l/CH4La94/wDhB4D0bxHr2k2YuLfTPEHiaPR7LyhIgmnnvJI3WGKKIySsdpJEeByRXyhc&#10;/wDBXjxBqf7FXg39sHwB4C8G32meLfiFrGhSazc61rEmixafYnUguq+dZaTPdrFN/Z8eBNbRrH5/&#10;7yQBVZtX4zf8FFNV+Bdl4r8TfBf9nrwb4vt/A/wftfij8aNa8O+LfJs5rO584IdNuFs3GpzPBp1/&#10;Okk3lK0drGC37zMdvTv+Cqnirxb8TJde8DfAuzvfg3YfFjQfhxqXjSbxJKmqvrOrR2Yhmh0/7KUa&#10;0juNSsreRnuEcFpHCFUG77VQlYlJ5+UV8r/t86P+1F+0H428P/safBzwxr/hjwT4ttZZviZ8XoLa&#10;ynt7PTFjk36NbRPcpOLi7ISJ5/KZIopG27nfdDxv/BEr4AfHD9lTwB8XP2e/ix8IV8N6LpPxm1vU&#10;vh3qVlpNrp9jq2iXsvmxtBaW91P9kWOUTKsJK7IjCOu4L9uDgYooooorL8VeE9A8ZaHe+GvFWiWe&#10;paZqNu9vqGn39qs0N1C67XjkRgVdWHBUggjgivx3/bS+CvxL/wCDbPxjcft6/sEO+qfs8+I9Wt7X&#10;4n/ADVtekjgsb+4YRpqGmTyJJ5BZhEu0hyh4O+IokH05/wAEef8AgvF8Of8Agqx8QPFXwivf2ftc&#10;+GPjLw1otvrceh6xqQul1DS5imy6jfyYWHEtu2CmCtxGyM4J2/e9/cfZ7Ga68vdtUtt9cDpXwl/w&#10;bW3s9/8A8Ei/AN1cSszf8JH4oxGwP7of8JBqGE/DpX3sDkZooooooooooooPIxXyT+3jqs8H7fX7&#10;Fuhrar5d18VPFFw1x/EjReCtbUJ9GErZ/wB0V9aoQUBHpS0Z5xXyD+wDcpc/t9ftreU+dvxc8Nhv&#10;b/ijdGH8wfyr6+ooooqE31qrtG0vzL1+U+3+IqRJ4nTzEfK4zmmyTxLnLfw+lfDv/BEGye20/wDa&#10;p1Z7NYo9U/bU8fXEMuf9eoezi3kdQd0RXnH3fQiui/4L4fCW1+Nv/BIL4/8Agy6mmRbbwFJrMf2d&#10;kDNJpk0WpIDvBG0taKrYG7aTtKttI90/Yt+KDfGX9kT4Y/F66uppZfE3w+0fVJpLhi0jST2UUjFj&#10;gZbcxycDJ5HWvTvMT+9R5if3qPMT+8KDIg/ioE0R/jo86L/noKFljf7p6+1OJA6mgMD0NNZ1XljR&#10;5secbq+d/wDgpt4x8S+D/wBnvw9eeFtE0u/e7+MngKxu11YSGK3hm8UaannhY5Y2ZkcoyjcVyPmV&#10;lBB+hbYhIVVm6epzT/MT+9R50QON9HnRYzvpFnif7re3Q0pnhU4Mg5pPPh6b/el82M9G/SmtcwKc&#10;NJjPH/1qcZogcb+fTvQ80ceCzdTjpTXmiAxurzf9p34Q+PPjf8N28KfDL466x8PNYh1K0v8AT/Em&#10;i26TlZLeZZPJngfC3NtIA0csJKh0YjI614ja/wDBOf4n+CPB1jdfBb9uDxl4X8XzeKtd8Q+MPEUu&#10;n297p+vXmrqpvf8AiUyFbaBI5Y0ktl+cQYkL+e000j1fEf8AwR6/Z21b4T6T8FdB+InjzRfDdr8K&#10;bD4b63Y6Zq1ru1/w7ZzGWG3u2ktmbzQ0k6GWEwv5d1MmRuUpuH/gln8Hx8bbn4o2HjrxVb+G7r4h&#10;ad48ufhnBcWi6JL4lsLWK2tr7At/tARRb203kCYRm4toZSMpg/UQnt441jLDpgL9K/NH/gt9/wAH&#10;B/w0/wCCbvw/0fTP2YbrwN8S/iNr95d28FkviKK8tNAW38rzZL6G1lEwLmQIke+PcyPlhsKnyr9j&#10;L/g6nb48/A211XWf+CaHx08VePLec2WtW3wb8FNquiyXKLHlo5ml86EnepMDq7Rq6DfJncfafDv/&#10;AAVB/wCC1XxZ0H+2vhH/AMEEdc0+1uFU2Nx8QPjRpmjXCjCt+9s7iKOdDg4Gcc9cEEVh6l8av+Dq&#10;74meK5tM8Hfskfsy/DTR7pj9lvPFfii51SayVef3ktnduJN3QFbbvyF7S33hn/g7GvVb7J8T/wBj&#10;u2bOf9Hh1wgdePntW+v4/SsbVNH/AODuDwf4duNRt/HX7Kfiq4jG6OxtY76K4l9kaWG3iyP9pxx6&#10;mvg39p7/AIL3f8F4P2cfjF4k+CX7Q/jzwT8O/iV4Lv8ASm0P4Z6R8Ln1KPx6t3KFMUV2DOFjVCrh&#10;o5Imdt0asJFKj688E/8ABy1+2r4DtJtY/bJ/4IWfHzwno0ETyz69o3h/USscaoTuMV7Y26KB1LGY&#10;AAk9hn2r9mn/AIOkv+CSX7QmraT4T8Q/GnVPhvrmosUmsfiRor2EFpKGIKS3iGS1iHBIeSVVwRkh&#10;iVH1J8VvCn7En/BVH9m7xN8Eb3x34V+JvgPXoI7XWm8I+KoLxYnWRZYnWe1kbypVdFdDkHI7gkH8&#10;2/ib/wAG93xW/wCCX/i/Rf24f+CIPxH1ybxv4Vjl/wCEo+HHjrWUuLfxfph2vJZJIkcQ3naR5bkA&#10;ny2R45I1L/b3/BPD/grN8BP+ClfwK1zXPAi3fhPx94Wt7iDx58M/EjiPVvD95Gu190Z2tJBvO1Zg&#10;q5IKsI5FZF4P/g2V0y/sP+CMXwlu9SWESahJrl6RC3/PXWr1ueSc+uTmvvhpY413O+3tzQZoh1eg&#10;zwgbvM49aPOjxnfSG4hUZMn19qHuIIhuklAql/wk2htezacmrWrT26I9xCswLxKxIVmGcgHBwT1x&#10;UMvjnwfboZLnxTpsaqm9ma+jChefmJz04PPtVXX/AIr/AA08K6PJ4g8TfELQ9NsYrI3kt7qGrQww&#10;pbAhTMXdgojBIG8nbkjnmubsf2tv2WtS0S+8T2H7SPgObTdLeNdU1CHxhZNb2bSH92JZBLtjLYO0&#10;MQTg4rP/AOG6P2Jhw37YXwtX6/EDTf8A49Qf26f2JByf2xPhZ/4cHTf/AI9SH9ur9iTbu/4bE+Fv&#10;/hwNN/8Aj1fJP7a/7an7I9//AMFF/wBkfVo/2t/h5Joeh6x40vdZuE8f2As7OVtAe3t5pn87Yrfv&#10;5Y03cnzXAxk19Qr/AMFIf+CeKKqt+3f8G1+XI3fE/Sun/gRR/wAPJP8Agncen7eXwZ56f8XO0rn/&#10;AMmKD/wUi/4J4N9z9vT4M/ex/wAlQ0n/AOSK8B/4JJ/FfwT8cP2rv2y/ib8O/HWkeJNEvvjfpqaZ&#10;rmg6lFdWd3HD4a0y3DRywsySAeVtypIyhzzkV90UUUUV8Af8FPdM+GN/+1l8M9K/bNvFf4I33gXx&#10;JZ+GdOZbow3XxCd7Q2EcywgrNctYLqBsI2BzcRP5eZmtgfR/+CWP7UWseMPgb4J/ZY+POreJZvjZ&#10;4N+EPhnV/iVZ+IPDd9BNCL+2JtzNcTRLHJckRssoVmcSxyhvmSQJ81/Gf47fHqL/AIOF/gl4N+Ls&#10;uq+HfDMlv4n034f+D49d0oW+p2P9kIz69Msd6ZxJNdedBHDNErCOyUxhneYJyP7DNj/wWa8S+NP2&#10;mtJ/Yq8efs76T4KX9qvxt9luviPpGsXWrxXRvR5yqLSRYFg4QoJFaQlpOiKgr2H4qfs2f8HEnxW+&#10;DGv/AAr8TftT/sswr4isrnTNQ+x+AtY+eynt2if53kdQ3z4wYSMclsDafHP+CJnhT/gr18ZP+Cen&#10;g/8A4QH9u/4W+DtH8Iy3ng/TfD998HTrd3ZR6VcvZhZ7hNSt1Mn7rI+Q5RkbJ3ZP1of2bv8AgteB&#10;8v8AwVA+E/0/4Ztcf+5qpE/Z1/4LOLa7bj/gp38L/tHmZBj/AGcjtKdxj+2c59849qjT9n3/AILM&#10;JqOZv+CnPwv+yiTnb+zg3mFc4wP+JzjPXtxViz/Z6/4LEN5gvP8Agpv8NW3RKbfyv2c9u1uNxbOs&#10;cjngDHvmo4f2ef8AgslHZTR3P/BTv4Zm6EuY5B+zliPb6Ef2xknpyD+FQwfs1f8ABZK6aV9S/wCC&#10;pfw+h3RFIRY/s5xgKSeXPmas2SB0xx6g1X0P9kj/AILGi2/4nv8AwWC8NmfOF+w/s4aaFx6/Pesc&#10;/pV4/sjf8FdT/wA5f9I/8Ry0r/5Lq/oH7J3/AAVItxIPEf8AwVrhueR5X9n/AAD0aDb653zSZ/DF&#10;aDfsn/8ABRuQZP8AwVav1P8AsfBPQqqn9j3/AIKQHdj/AIK46wN3b/hSHh7jn/crw79tL9ir/got&#10;YfDfTr/xR/wWz8dDT774ieF7GTT9O+HnhnQX23OuWVviG8ggSVXXzd6IWcOyBSkm7afpGP8AYq/a&#10;EksRHb/8FX/j+mF2K0nh7wAT6Zz/AMItn8c/j3qW0/Yn/aEihEcn/BWH9oBmX+L/AIR/4f8A/s3h&#10;Y/zol/Yf+Pk063Df8FYv2hgyfdWPR/AKr17qPCwB/EGuH1r/AIJMePtf1m412/8A+CwH7XyTXUzS&#10;yR2fjbw9bQqxOSEii0NY419FRVUdgKTWv+CS3jvxBq0ms6h/wV+/a/WaZgZI7HxzoFrFwAMCODRE&#10;RRgfwgc5PUkmfT/+CTOu2VjHZz/8FVP2uLqRJGZrq4+JenCRweiHZpirtHbCg+pPFQT/APBJHxbK&#10;58j/AIK4ftfwR9Vhj+IejYHHq2jlvfknmrfh7/glL4l0a9+26p/wVU/a01jbt8mPUviHpSpGwOcg&#10;QaVHu7jDbhg9M4I19U/4Jna/rN59qvv+ClH7Tio199pe3tfHWm26svlCPycxaYrCPCq2AwYsNxYk&#10;nOFqf/BJjxJfBhZ/8FXv2u7HdIWX7L8StMbaueEAk0pxgdOcse5J5qin/BIHxpGcj/gsR+2Uf974&#10;jaI389Fq1J/wSV8Zyl2f/grr+19+8VQ2zx/oijgjkAaMME45xj9TVrUf+CT+sX5g8n/gqP8AtaWo&#10;ij2yi3+J1j+/bH32L6axBzzhSq57YyKoy/8ABJLWYdDvNNv/APgqr+19eNdH/j6k+KVlHNCpUghD&#10;BpiAZ9cFgQMEHr+RfwL0z9gT9jHS/jL4Q/bG/wCCxP7Tfwv8TWf7RnijRYdA+HPxVnbUL+3tniEe&#10;q39vaWc3mTzA/PdSKqyMoVeQVqO78M/tv/tz3zeHv+CM3xo/b/8AE2hnYtr8afi/+0G2j+HZ0W48&#10;uWWKBraKS7UAOMRTCVSCTCNjA/S3gz/ggb+1pp3wB1vx1/wVj/4KwfH74naHpugXN/rnwr+F/ifV&#10;9Qj1DyQ7rbo900kt+XAwIhbRMWkADDGT4vP/AMEoP+CE2i+E/G154u/Z9/aA8O+KPAeueENL1fwn&#10;rHjawS4t5vEzoukmedZGt7XPmKZxK6mAckMrIz+kfCf4WfsJ/BX4N/DXwV+y58Q/2sdBt/HvjjxP&#10;oPh3wT4a/actNC01b7SboQXrxXMl7DZ3IlnkQQmBpPP3MQcqQfYP2ivgz8Gf2ePH3hT4KQftB/t3&#10;eLviJ4k8Mt4iufh14Q/aSnn1XTtPR0jnk2SXka3ciSMyiK1MzusE7oCkbGvpy1/4I0eBZkYy/wDB&#10;QP8Aa8GGxx+0hrHp/vetSaX/AMEXPhRpGoNqn/DcX7WFwzBRMk/7RmtAS7QQoYpIrYGT0Ir53/a0&#10;+En7OH7HfjabRPHHxc/br8Q6Pp9vpU/irxNpvx61lNJ0qHUNQWwtT5099C13P57qGgtvNdI/nZRl&#10;d1KD9kX/AIJ3+L/2n4ZLnx7+1NrV3oPjTUPAdn8Zbv47X0lhpGt29jLf3WlrcnUhfRKq27oZPJMH&#10;np5e/fxVD+zP+CfviDwhefEX4g/G/wDbE0vwnD8LtU+IngnX/EH7QWsrF4p8P2SxC7u7GEao06OF&#10;uLdlhukgd0uUYDG/ZN8OP+CL3/BLH/goD8TfE+mftJfBj46WvxO8F2emDxBo/wAVPi5e6lqcGn3k&#10;UkljMl1He3EckLCKdNqyfu5IJVIG0Fovj1/waKfsK6hplvqP7H3xk+Ivwd8QQyfvtSsdal1SG6jz&#10;kK8UjpICG2kFJVHXKngj80/jn+xJ+1H/AMEdvjHp2o/8FJ/2edS/aQ+HPjDWF0nwrrnhr4wa9pk8&#10;12VJS3X7LMsiySJubyZIW3tGPLl+R1a/8cPg3/wRg/bC8IeKbT9iHxP4l/ZB/aE8GS3zap4G+NXi&#10;6/tofFCxsomtZL6+u5hb3e8hVjeVH3q++ErmZPpH/g3l/Zq/4Ir/ALf/AOyfofwj+KfhbV7j40+E&#10;47qLxNoc/wAXPEGly6hEZ5JUvLK1tNSiie3COit5ca7HDblAKu/6OWv/AAbw/wDBJTatwnwA8VfP&#10;H/0Wrxd3+uq5qzpH/Bvl/wAEoNDmju7b4AeJJJIZN6m6+L/imZfoVbUirD2IIPerw/4IO/8ABKdd&#10;YfXT+zlqH2iSMoV/4WV4jMQHqsR1Dy1b/aCgjsetddB/wSK/4JqW1stun7Knh1ljQKGkuLlmwB3Z&#10;pSSfXJJPfNY9x/wRF/4JI6hbtBc/sHfD+WKS4891Olkh5MEbz83LYJGTzzUI/wCCEn/BH0Hn/gnr&#10;8NTj+FtDGP50D/ghH/wR/DMw/wCCfHw3+Y5I/sMe/Tnjr2+vXmpIf+CF3/BIO3Qxxf8ABPX4Z7S2&#10;75/DyNzg/wB7PqasW3/BEH/gkZaw3VvD/wAE8fhXtvF2zb/CkDMBz90kExnnqpBrU0D/AII4f8Ep&#10;PDULW+mf8E7Pg2ys5Y/bPh3p9yc/700TED2BwK0B/wAEk/8AglmOf+HcXwN/8NTpP/yPR/w6U/4J&#10;Z/8ASOL4Gf8AhqdJ/wDkeg/8Ek/+CWh5P/BOT4G/+Gq0n/5Hr5b/AGsf+Caf/BPTw1/wUh/ZR8Ge&#10;GP2HPhNpuj69deNjr2l6f8O9OittSEGiq8IuIkiVJhHI25PMDhW6AE5r6q07/glV/wAEydOtbi2s&#10;P+CevwThjvIfKuo4/hdpIEqddp/0fkZ7VoaJ/wAE1P8Agnh4atms/D37C/whsYWYs0dp8N9LjGSA&#10;CflgGMgDp6Vm3v8AwSn/AOCZF7fS6re/8E9fglNdTMZJLiT4V6Qzs3XJP2bNeG/8Ee/hl4A+Dv7T&#10;37Y3w2+FvgHR/Cvh/SfjlYw6X4f0HTY7O1toj4d018RwxgKgJO75QAS2e5r7yoooopnkoesa/wDf&#10;NL5YVSEUDis+48MaJcanDrV1o1nLeW6kQ3klqrTRjnhWIJXqe/evjf8A4IoQRf8ACO/tKaiMLJef&#10;ti/EGWaMf8s2F3Cm0fgoP419rXIPkMc9Bmvz2/4IaW83we+Mf7Yv7IOr3lv9r8E/tI3/AIgs7O2a&#10;MrBpeu20V5acKARkRy9QACCo+6QP0MU5UH2paKKKKKKKKK8A/wCCjPwg8bfGf4MeE9D8BWDXV3pH&#10;xm8Da3dW6ybd1nZ+I7Ce5bochIUeQjjiM85wD73aurwhlPtUlFFFFFFFBJ7CkDAnApWO0ZrB+Ivx&#10;N8BfCPwVqfxJ+J3izT9B8P6LZvd6xrWrXiW9rZQIMvLLI5CooHUk4r8zfiR/wVq/bO/4KV61q3wO&#10;/wCCFPwak/sm3upbTWP2mviJZtZ+HbCWLmSPT4pYXN3MQ8WC6OVVsm327ZV+P/2Gv+Dcf4l/tIal&#10;8XfjSf8AgoPc+Hfipo/xe8ZeBvGXiq6+G9prlvrELIIrq7t47ieKSzuJvtM2ZkkLorkJsOWP7Xfs&#10;F/sb+Cv2BP2SPBP7Ivw+8QXusaT4L0traHU9UVRPdSyTSXE8rBflUNNNIwQZ2KQuW25PVftF2Hxr&#10;1T4H+LNJ/Zwv9FsvH1x4fuovBt94iLfYLXUmiIgln2RyMY0cqxARsgYwa+D9V/4Jh/txeOf2LW/Z&#10;5+IFv8D3/szx14e8Sf8ACE/bNVvNP8dzWkrzaj/wkuqTwfaLqS7uPstwXS3wGsY43EsUjoLvg/8A&#10;4JZ/tbfDT9k3wz8BvC9v8B9es49e8Uzap8OfGnh24v8AQvDmnaxNLLBaaRevA1xssSwAR4U+0iZw&#10;zQiKMGn8fv8AgiT8TfFtx4Ptvhj8VPCN7qMXwV8P/DnxJ8SvGGk3H/CR6C2jXaXNrr+jNGz7LxmM&#10;uYzJFtdIHMzlCD+juj2MunWCWs95JcMv3ppFUM/HUhQAPwAHpjpViT7hr4X/AG0/2Sv+Cinx5/bQ&#10;0H4peAB8HtT+G/g+3s38E6b421/VFl0TVmkxe622nwWZt7+7SBjHarPNsgZBIux3YjrPD3/BMi/s&#10;/G2ueDNd8b6Rq3wf1r4sX3xMXw3eWNz/AGrDrl20kslqLgTeV9jS8ke9QrGr7isTBlVpH4fWv+CH&#10;OhfEn9nXSv2Y/jt8dIfFHh3wX8LdU8CfDmeHwr9ju9Ltbm4s5ba+upBcuLu7tRp1iEKLBG7QMzJ+&#10;82p9Dfsz/sr+O/hf8WvG37RHxm+JGleIfG3jqx0XTtSbw7oL6bp9tZaZFcLAkUUk08hZ5Lq4mdmk&#10;IBlVFA8ve3uFeEf8FAP+CeH7Pv8AwUn+BJ/Z/wD2jbLU/wCzYdTi1PR9W0HUja6hpN9ErpHdW8m1&#10;lEgWSRcOjoQ5yp4I+Trr/g2B/wCCWei/s+eJvCHjf4fa94y8UalayXt58TPFnii6n1w3iQyBJxLE&#10;8aKAXLNGECSbV8xXKIy/jH+z1/wQO/4KJXf7Hfwv/wCCqf8AwT3+Ji69rl5aza0vhvQ3Oma5o0tt&#10;dXMWbWR5DHejFvuKho5H8zYIn7/sl/wRD/4LveFf23li/ZD/AGt9Pn8DftGeGFksNa8O6za/ZT4h&#10;mt0PnzQRlE8m6Xy5GmsyoaMK7LlFcR/pQ2oRPCx2sFxgtxx79fTn6V+UfwY0z4x6P/wVy8Wa18WP&#10;DXhPxB8VNX+M+uR+E7G88K3MWseFPAa+HZ4tL1+1vWmCyaQ8scdncRNE0LX1xJscXARW4vxX+yH+&#10;0cf2NYND/ZY+CPjzRPGd1+ybrmi/GybVtHuNNvvEniRtR0tmjaSSNBqN66p4hZJ13h0u4yrssylv&#10;uD/gnz4H8O+FPjJ8Vtb+B3wI1zwD8KdUi8ODw/pOu+GLvQmu9YjsHW/u4NOu7eGSCI27abA7FRvu&#10;LS4OM7y311RRRRRRQTgZr5C/bUt0b/gqF+xzeTD5Ybrx8VYngOdBUD6nG7+favrxOFAxjiloPIxX&#10;xZ/wTJLn9tn9tovcNJ/xfbTVDsxbp4Z0v5cn0GBjoAMDgCvtOiiiiiikbGDn0r4k/wCCIkzXngX9&#10;oTUGt5ITcftdfEJ2jkQAj/T4xjgDJ464HcYOM19tv9w/Njjr6V+enwzhf4H/APBx98SPDFvczR2P&#10;xw/Zz0jxRcwpuZJL/SL5tOUnjAYQNwBnO8k8kV+hUP8Aqlx/dFOoooooooooryf9sfwp4b8afCrR&#10;9C8S6hYW0Y+JHhG7tW1K88iOSe28QWFzHGG2tl2aLaiY+diqkqDuX1Kxz9nHH8R/n/n/AOt0qaii&#10;ihmCjcx4pguISQokHzcr704MrcA0ksixpuJr84f29P25P2mPB/8AwUw034MfADWvipqng34e/COX&#10;xL8VfDHwv8KaNqk99e3U8kel2pe+h32DFI7i4kk8x1eOKKNYVYl3+sv+Cd/xB+J3xQ/Yn+GfxJ+M&#10;3xL0Hxh4k1zwja3up+JvDI/0LUmkXek0eIogSYym4rFGpfcVRAQo+Ff+C0H/AAclWP8AwTX/AGhr&#10;P9l34E/CHSPiF4osdLi1TxrJqfiIWlvpUUoBis18sM7XLRlZipAKpLEQr+Z8uJ+x5+w78Y/+C0vh&#10;Lwf+3/8A8FWP2gl8T/D3xFN/bPw7/Zy8IzTWXh2ziZJFi+3kMkt5cIOQrHKlXDO8cjJX6i+FrX4T&#10;eC9Ms/hn4EXQtJttNhWKz8P6SIYUtolGNiQJjYgA+6oAwK+Xv+CQ3wf+P3wQtvj/AAftFWun2d74&#10;s/aQ8S+J/D1vY6xa3W/SLpoPInYW7v5JfYTsfa4/iUZFfY2mazpOt2/2vRtTt7qLJHmW8wdcgkdR&#10;7g/lVkgHgim7F9KPLj67BShVHQUtBAIwab5aDotOACjAorgf2j/2hfh9+yz8Jta+OnxbvNUt/DPh&#10;+2+06vc6R4bvtVktoQRumaCxhlm8tRlnk27I1BZyqgmuP+Kf7dnwa+EXwr8B/F/WLPxdrmmfEm6t&#10;YPB9n4N8E6jreoXxnspb5GFpYwyzbRbQSyM2z5FQ5GRR8Wv2/v2YvgOunyfF74hahosmoeGT4hks&#10;5/B+qSTadpKvGj319FHbM+nW6NKqvLdCJI2yGIKsBF4m/b4/Zd0f4yr+znrPxEmk1+61a30Rlh8N&#10;38+nLqdzZteW+myX625s47qa1xKlvJMsjo8ZA/eIH8T+AX/BSb9jXwX8Bo/D37N37Nnj7S9D8N/E&#10;68+Hej/Dfw34Dht9RbWbdXub+3t9PEylI7ciUzSEIFYNgnkjx7/g4p/4JW6X+2B+yHqP7Rv7N37N&#10;Car8fvD8un3GjatoOIdYnsxOv2iHdC4+1OkbFkDGQqY/3fXDfIf/AAb+ft3ftN/8E5PijqH7F/8A&#10;wWJ1fx58PdC8cQQ3nwluPixp9xBaQ3izSC7t47u5/wBUkhkjbaT5YdDko0gEv76Wy2Fx88Plv33L&#10;zUhs7Up5ZgXb/dxQLO2H/LKpKKKKKKKK+Qv20GlX/gqT+xyEtxIGuPH4YsT8g/sFDuH4gD6Ma+vE&#10;OUBx2paO9fE//BL6SOT9tT9tto2bH/C+7EbWfdgjw5pgPYd/yGBz1r7YoooooopGGQT7V8Pf8EKl&#10;t2+Enx4ubePasv7WfxBbLfeY/wBoquSe54xn0AFfcLgMhVhwRg1+cn/BW+wuvgt/wU0/Yb/a+0+5&#10;uoY3+KN78NtYWGP93dR69bCC2SVtwJCyrIwUhhliwwUG79GoCTAhI/hHb2p1FFFFFFFFFfMP/BVr&#10;WNe0n4EeA4/D+qSWsl5+0B8OreZoY3ZpIj4p05nQbRkZC8npgEd6+mrVQkIUGpKKKKjuztt2bHSv&#10;i7Qv2jP24/j7+3R+0F+z58DfiH8N9B8J/CHTfDttpOoeJvh/e6hNd65qFiLyW3llh1SBWgihClis&#10;aMDdpgN5TF/Uf2Ff24/Dn7VP7KHhH9oXxtBpXhLUtcsLyTVNHuNYiaOM2d5LZXF1C5I32rSwF0kP&#10;G2RQTu4PvFneWOvaRDqenX0c9tdRLLb3NvIGSWNuVdWU4KkYIIPIPWvlT4y/8E9P+Ca/wm/4Wb+0&#10;p8af7X8O2fji1W4+LXiLVvjJ4is7LWLWJHjSO/X+0VilgWOV4VgZfLCSGJUCMUP49/8ABTX/AIOh&#10;vDth4Ph/Yx/4JB6C3w98B6Pb/wBkn4j6fo6wXS6fGERV0azYx/ZI9gcCWXbKQVKiBhvr7Y/Zs/4N&#10;wv8Agjh+1f8Asb+DfjDd6X4+8aal42sIfE03xU17xZdQ6/q7XbC4c3SB2gBO4xsvlsw+Y72kLStb&#10;/bak+Jv7MP8AwUF/ZT+G9n8H9Ttfg14V8faN4f8Ag/ofhHU3+wRCTSrjT7u81OFYXkBtjdWscDl1&#10;CobhmEhlzHueCvBXiWD/AIKC+PU/ZVtdYsPiD4q8QeK9M+I1x4w+CmnpJ4Ns5NNu5NK1y31+CzDX&#10;Nvc3ltppgtJ7m5MsNy4MEZtZRD4bP+y3+0n8Rf2YpfhN+y3+yh488CeIPCv7JN34Q+KUmqaVeaTJ&#10;4s8RPrenXM1hbzXUcaanI8Vvr0q30LSxSnWiGl3MVr7y/wCCZ/gyCz+M3xz+KPwz+CevfDv4XeJN&#10;T8O2/grw14g8IXfh6Se6s9LEV9fx6ZdwxS20b7rW33NGhkaxZgCu13+vKKKKKKKKK8H/AOClnh34&#10;seOv2GPix8M/gZ8JLrxv4r8W+BdS8P6P4ftdWsrEtLfWz2nnGa9kjhVYhN5jZYEqjBQWIB8F8a/B&#10;P9oP4ifsa/AHwz8Qv2FI9b1DwVYww+KvAsnxSTSdb0W+g0yTToL2x1CwultnG2SbzAZiwhuBsUyL&#10;trlvFv8AwTg/bwvPhld6ddfEzwX4y8YePv2XIvhT8Q/Ffiq8nWS1vknu5F1SFvssklwhjv7lXjzC&#10;ZZoLZ5CcF02PBv8AwTi/aC+EHi/VPgp4W1DQta+FviT4y+FfiPqvi7XtdkOuWUmjJpTSaf8AZhal&#10;J3nutGtHW485AsU06kK8cZn8N+CP/BMb9sf4A698Rv8Agol+zR4K0+y+O3iD9oTxJr1v4ZuPHCXe&#10;keL/AATq+oRzPpl4wl8i3uIC0kqzR/MJrfnzFYKv6y6BNqGreHbHUNY0xtPu7izilurH7QsptpGQ&#10;Fo96fK+0kruHBxkcV5R+3D+wl+zl/wAFBfgHqf7PP7S3giPVtFvAZrC6i/d3ekXgRljvbSUDMU6b&#10;jg4KsCVZWRmU/nh8B/2s/wBq7/gg/wDF6x/ZF/4KYeNda+IP7O+uXUFh8If2hprFm/4R75HWLSdW&#10;2qzINqYVndmUAsm+ESC2/Wfw74j0fxXotn4i8O6ta6hp+oW6XFjfWM6yw3ELruSRHUlWVhyGBwQR&#10;V+iiiiiiiivj/wDbZFy3/BUr9jHyAu37d4/M2d33f+EfX098deO3Uivr6P7i/wC7TqCcDNfEn/BL&#10;lZF/bO/bYnIYpJ8frUKxBxkeHtNyM9Dj2r7booooooor4f8A+CEpH/ClPjkAP+bsviF/6cq+4CMj&#10;FfAv/Byv8DB8Xf8Agkr4+8U6RG0fiD4b3Fj408N6hHcNFJY3FjcxtNKjAj5/sj3QHUZIOCQtfYX7&#10;N/xm8OftB/ALwP8AG/wnfrdaf4w8JadrNncR4w0dzbJMOnQ4fkYGDxgYruKKKKKKKKKK+Tv+Cwod&#10;f2e/h7cpbTTGD9ov4byCGFQWkI8UWGF5IAyeMnjP519XQNujBxT6KKKivYZbi1eCGYxswwHXGR+Y&#10;P8jXyJ8Lf+CPPw8+FEPjHSNE/ax+NUuj/EbxVe+IviHpK+KrKz/t/UbpUSeaS7srGC8t96xopW3n&#10;iGF2jgsG8j/at/4IU+Ffi5+0LD8WPhF4q8F+HPCVn8Bn+G9r8OdU8J3U1j9nWW5eOMyWl7bNHbYu&#10;FJCbZg8W7zdrlB6V4/8A28P2Wv8Agkx/wTc8I6v8cP2gNP8AHTeE/C9h4c0dvDK232rxXqENukaw&#10;WlrFIypkLkgsRGgyzE8t8k/C/wDYG/a0/wCC6vjOx/ac/wCCtfiPVPAnwf0/UodU+Hf7MOh3xhkl&#10;ixut73VpNxkR5IJZo2BWOcrIxU26na/QftUfsF/8EXfjJ+1J4h+DOo/8Ep/GGreJfgj4Z03Utas/&#10;hLptppVjqGmXSSm1jMVpqFu13JmOZlj8tbgm1KjchCv+l/7NWpfDrWv2ffBer/CLwjJoHhW68L2E&#10;3hvQ5tLNi+n2LQIYLdrcjMLJGVUoeVIxz1rucD0qK6DeV8gXP+1Xzx/wT8/b98I/t+2HxMv/AAj4&#10;C1Lw+/wt+LWseA9Uj1K5jlF3c2Bi3XERTpG6yKQrAEEEHPBr6MxjoKKKKKKKKKKPwowPSjA9KyfH&#10;CbvBmrZ/6Bs5P/ftq+K/+DbC2uIf+CLXwRa4tBGG0vVGjO4EyKdWvcNx6191DgYorjfj58AvhL+0&#10;18K9Y+Cnxx8AaX4m8L69ZtbatousWvmQzoSGBx1VlZVdXUq6OisrKQDX4m/Fb9pT9rH/AINof2x9&#10;C/Yo+AlpdfHz4K/EDSbjW/h/8Ltd1eSDWPDQElwJbW2vhFIqxeaDJzE6sgb5Y5C8sn6wf8Ez/wBv&#10;nwR/wUi/Y88M/taeAvCGoaBb6/JeQ3Wh6hKJpbK5t7l4JI/MUASLuTKuAuQwyFOQPoSobm9trSNp&#10;biQKqgks3A4rJm+JHgS38PL4vn8WadHpLMFTVGvoxbsS23iTdt+98vXrxVu68WeH7F7dL7VYITeT&#10;LDZ+dMq+fIRkKmT8xxngc8VfhlWeJZU6MMinUUHkYr5F/bKWf/h6N+x6YiNrSeP9/wAxGFGhR9Md&#10;TnHtX10vCgYx7DtRSMMj8K+Mv+CZUGgp+2B+2fd6XdSmSX9oC1Sa3uMF1ZPDOkZfIH3C7ShfQLzy&#10;efs6iiiiiiivh3/ghHk/Bb45ZH/N2HxC/wDTnX3FXJfHH4W+BPjf8K/EHwb+J+hjU/DvivQ73R9c&#10;04s6/arO5geKaPKEMN0bMNwIIOCCDiviL/g2a+JUPib/AIJh6P8ABW/uGGufBvxpr3gbxFayKwkt&#10;7i2vZJ0RsgLnyLmHlCy54yWVgP0Kooooooooor5T/wCCvccLfs/fD6efzlWH9on4cSeZFjEZ/wCE&#10;o08bnz/Dz+eK+qoceWuKdRRRRTJpRGjEuF471/M9/wAHD3j/AP4LFfCT/gor4p+DXg/9oz4iXHgf&#10;4rQyXfw/8CeAfGFxcfaNJWCOKeE6fayedENyyFt0YST94VLbX2+kf8EC/wDgix+0D4C/bY8C/tF/&#10;Hb9ge+8F+FPCngeZ9auPirq9lqE2oeJWbzbW9sLLyUmsmjBgIDKxj8uQeZvJUeh/s7f8EQP+Cw3w&#10;Z/4La67+21p3xtsNN8C3vxKuNa1zxAvix2ufFPh97kzjS5bQAsS8IS3KyjZCyh0LeXGT7f4K/Yn/&#10;AOCh/gr9rvxl+3bqP7Duka58XvEfjq71Xw1rsn7QjR6Dpdj/AGVLpWnWV7YfZEN1FaxTyMXREmyz&#10;BZFDstfq14ekvE0e3TWL23mvPLQXU1vGY45JcDcVRmYoCckKWYgHBJPNaFR3OfL4r82/+DcK0+xa&#10;L+1zIrbop/2zfGTQs3BPy2gOR25Br9KKKKKKKKKKKKKKy/GxX/hDNX3Hj+y7jP8A37avjX/g3FdD&#10;/wAEVfgOA43f2BqG7n/qLXtfb1FFfKX/AAUe/wCCPf7FX/BUqfw3fftUeCdYm1Pwo06aNrXh3Vms&#10;rpIJSpkgdgGV4yVRgGXKsGKkbnDfDPxC/Zb/AGn/APg3G8aX37Sn7Dlr4o+K37L+oS+Z8RvgzqF1&#10;LcXvhGMRqG1SwlLtvy+WkfyyRHlZAVHnw/p/+yD+2H8BP23vgrpPx/8A2ePiJZa/4e1i3VlaGZPO&#10;spsZe2uIwd0MyZw0bcjGRkEMfG/+C1Fz8Rpf2C9dsfh74i/sm1vvFPhy08Xax/Y9xqMNn4dm1m0j&#10;1Sa4trZllntVs2naeNGTdAJRuXJK/A/xG+IX7Efgj9iP4feAfjL4M+E/hXUb74u+OrT4X3Gpafea&#10;b8OdWjX7TFP4un0uf7VBPbpHPHcWtk8jB5zEttLHGzSRzfFz4LfD+D4B6d4K0aw8efES0vP2UfD2&#10;hfsa+JrzwrqQu4PFME12J7qFRH/xKL+SVtFmSeYxlLeI4cRwyk/sl8PLbxLZ+AtFtfGd4txrEelW&#10;66tcRsGWS5Ea+awIAGC+4jAArYooOccV8g/tqHUf+HpH7G32ELt+0/ED7RuXP7v+wU6e+7bX15Hv&#10;2L5h+bb82PWnUV8S/wDBLjB/bL/bZPm7gP2grYKrY+U/8I7pmT/TPfHtX21RRRRRRQelfD//AAQk&#10;/wCSJ/HL/s7D4g/+nOvuCo54PPGCfzXNfl//AME3vGGj/sv/APBeD9sL9iO7hjs7P4gXWn/E/wAK&#10;o1xtWe4uIY/7R8tWJLu8t0XIBwBbvgKFr9QLebz037f1qSiiiiiiiivl3/grPrMWjfs/+BYpp7xB&#10;fftBfDm2H2W5EYJPirTm/ecHenyZ28fMFOeMH6fgBWPBp9FFNdypAA60TSNHGXVN3tXw/wD8FYP+&#10;CtU37GmqeGf2Wf2X/h//AMLG/aM+JkgtfAPw/gL7bdW3L/aN4VICW6EFtrPFvWOQl0jSSRMb/glH&#10;/wAEn9e/Zc8Q6z+2p+2z45k+In7THj2GZvGnjC6v3ubXRreSQsNO00MiLFCqLGpZUAUL5UZWJQD4&#10;5+yb+094/wBU/wCCoXi7Vv2jPFDarqGufFrxv4V8G6L4b+LmqPP4R0rR7NntxqvhpVFnHaTQWj3K&#10;3wMkjT6hbgrhwV4v4TfHXxb8Hv2S/jd4B/ZU8bHxv8UNM+BOg+LJPij4X+M2v+LtOmsbiWaC8ukt&#10;9UYjStQgjivLqKCJSZkSIsq7PKGxr3xGttDm8XfAz4QftZeLZv2XYPiN8PLLxN8ZR8SL7Ubmwkv0&#10;un1Wwt9eNw8wtriePQYJnjmRbQaxcsGRcxD7J/4JIeMPGfif4FeLdO1bxtqXijwp4f8Ai74i0f4Y&#10;eKtZv57y41Tw1b3Wy1drud3e8WOUz26XDMxljgRt743H6xqO6z5fH97t+Vfnz/wQS8KWvgzUf2u/&#10;DMMEYuLP9snxd9suIVKxzM8dm6lFP3QEZVPqQT3r9CqKKKKKKKKKKKKoeJz/AMU7frtU7rSQYY8f&#10;cPuP5ivjz/g3rghX/gj98GGgiSNf7N1QqsbKVx/bF8RjazDGOmCRjoSOa+0qKKKq6npVpqttJaX0&#10;KywzRlJYZIwyuvdSDwQe471/PT/wXb/4J2fHn9hv9q3/AIXt/wAE8/Dvxe+Hvwb+Iehy3Xj5fgLP&#10;dyxwa9Gbl08yxtp4Ut7d2NueWESBpmjAYCJv0P8A+Da39sf4h/tk/wDBNDQ9d+N3xth8b+OvD+u3&#10;+m67eXmoLLqlvbrM32P7aPvtI0fKu+S6jJZmVq/QiLT0VNvmNg/ifpz/AJFLHYCMYEv5rnj0qaNB&#10;GmwU6iivkz9sIZ/4Kh/sf/73j/8A9MkNfWYORmiiviP/AIJZEt+2d+29/s/tA2v8P/Uv6bX25RRR&#10;RRRTZJFQfN6V8P8A/BCUQf8AClPjZJbzGQSftVfEF2OOAf7UPHvxX3FRX8x//BcX9i39rJP+C0Ov&#10;W9z8PbiXWvj94v0iz/Z4+Jlx8Qn0+10aaL7NHLArBhtlVm8oQsVZPNVolkaSMn+lD4VaV4l0P4da&#10;JovjLxGusavZ6Tawapq6QCIX1ykKiScICQgdwWCgkAHAOMV0FFFFFFFFFfLf/BWi002++BHw/h1H&#10;V/sX/GQ3w6a3kay85Xk/4SewwhwQUzz8wzg4HQkj6gtsiICpKKKbLLHGV8zv04r8Yf8AguL/AMHD&#10;v7SP7Jn7VOufsUfsN6R4Aj1Tw34WOqeLvGnjbWrb/RpzA8xsrSCaeKLz0j8phG5lllklKJAdo3/R&#10;X/Bvp+w58M/A37Kujf8ABQXxPqepeMfjD8fdDtvEfjjxz4rjjkvR9oXzDZ255MVtkhiAcykIWwFS&#10;NP0U8uP/AJ5r/wB81z2mfCT4Y6H451H4m6H8N9As/EmrQiLVPEFro8Ed9eRjbhJZ1USSD5F4YkfK&#10;voMP+H/wp+Gfwq0q40P4afDnQfDtldXbXV1Z6HpENpHNMwAaV1iVQzkAAsQSQB6Crmm+CfBujeHG&#10;8H6R4R0u10mSOSN9LttPjjtmWTO9TGqhSGycjHOTnrV3TtM03SLCHStJ0+C1tbWJYra3t4QkcSKA&#10;FVVAAUAAAAcACp6juHVE3P0r4b/4It3ENx43/bDMK4Zf2x/FYbNvsJ/c2J6nlv6dO1fdFFFFFFFF&#10;FFFFFU/EFlFqOh3lhNEzpNayI6r1IKkED3r5B/4N+LCDSv8AgkJ8G9KtYZI4bXT9UhhjlOWVV1i+&#10;UA+4Ar7KoooopkkSsMbB61/Of/wcXeCvjF/wTb/4KjaL+2b+yxqXiH4JeGPHXgaZb/xz8NdLRrfV&#10;vE8X29mtry3EkMTSzL9k8xpN2UkkmVJ5IpFP6G/8ECP+Cynw/wD2x/2KfCek/tW/tZeB7r43LrV1&#10;pOpaHfatZ6bqmpYn22jpaEx+czxNGN0CsrMD0fci/pFBcx3BYRg/Lxnt1wRXyx/wUm/4KQaH+w1P&#10;4O8C6Ta+G77xl48n1CTRLbxh4kk0jSrSx061+1X13d3UVvcvGiR7FAELbnlXJRVZxynxn/4KFftG&#10;/DjX/htpfh/4W/CyLTPFngPS9c8ReLvFHxK1GDRbW6u5tjW1lqFvpM8Fyi8Ms0zwCRZYiAOava3/&#10;AMFIPiW3x/8AEWi+GPgXpNx8KfA/xY0f4b+NPGl14qnh1aPXNR+xxRPa6clq6T2qXWpWMEkjXCPl&#10;5XCFI9zfYluc24Ifd1+b15r5G/bNSWT/AIKj/sf+WWG2Tx83DfKcaJF8p/DP5V9eINqBck4Helor&#10;4l/4JahR+2X+244Zct+0FbDH08P6bX21RRRRRRUF6xRcj09P896+JP8AggxqA1n9mf4ma8LJbc33&#10;7SXj+ZoRwysdZl4YY4YAdMtx37V9xUV+X/8AwdDaZrHgf9mH4O/theF1aO/+Cf7RHhzxJJcLHEXi&#10;t/MdSyCRTvP2j7L8p+U9SDtAr9N9IuIrzT472A/JMokXr0IzVmiiiiiiiivnv/gpb8P/ABP8RfgB&#10;4d0jwjZX11c2fxm8A6hNa6fbtLJJbW/irTJZyQoJCJErys3RVjZjgAmvoC1x5XB/iOD6+9SUU1nC&#10;g4POOlfCP/BV7/gpt4/+DXiLR/2A/wBhrw//AMJb+0p8TLQxeGdNt4xNbeFbKTKS63qBH+qjiTfJ&#10;HkMCY2Zl2KA+P+yj/wAG6/7AHwi+F+n3H7Tvwd0v4zfE69ujq3jb4h+OfOvptU1WVt8zKjkKIAx2&#10;ohX5lUF8uWJ1fhZ+29+1V8OP2Qfj14k1b4S+D9c8WfCz4w3Pw++FfhXwjo0mjafqSmTTrLSEkjmu&#10;ZRBHJLewkkShUiIA2Y4fqH/BRX9qbSPive/sP3Evw9ufjJJ8UNF8Nab4rj8N3sPh6LT7/QLnW2vZ&#10;bA37XDTRQ2GoQCBbpRLIluxkiV5FjboP/BQr9sr4lHw98DvA+k/DPR/ippnh7xprHxMu9Z0zULvR&#10;I18P6r/ZUcdgiXEMgW+uGjmWSSZ2tYdweOV8KMHxD/wVw+OXjL4Eap+2/wDBHQPCtr8KfAvhvwnq&#10;vjLw94m0e5l1/VJNWtrDULi2tp4rmO2tTBp+o27JIVuRNcb4yI1UM36IUUVHd48sEnHzd6+If+CH&#10;kePBP7RdyvnKs37XXjo7bjJcf6TCOTuOf8K+4qKKKKKKKKKKKKo+JLsWPh++vTnENpI52tg8KT1r&#10;4/8A+De+8Oo/8Ee/grqflui3Wj6hMqyHLANq163Jzz1znoeowMAfZ1FFFFFQzWsJ3SrEN5GM7evs&#10;a/n/AP8AgsR/wb0f8FEf2gv2+/iR8bv2b/hJ4D8Y6B8XNa0y6sfFGoeJmsNR8FNbRW6SuUeaJCsr&#10;K+5kjumKI21I3K7/AKE/YY/4OL/hn8NPhr8Of2bP2h/2WvjFpmo+E9Y0n4VeOPifPb22qaDb+J4I&#10;ktJFm1BJ/wB47vE0p4LlSzDcMsf0E/az/Y8P7TXiXwr8TPA3xU1LwH428IQ6lZaR4w0XS7O8nGna&#10;jB5N7aNDexywlHMdtKGKFlktYyMqXV+B+JH/AAS0t/GHws8H/s2eHP2mviDofwn0PwBpng3xJ8PY&#10;GtLiHxFpdi6eWJbmSEzWkkkamCWS2aNni2qNm1CnYX3/AATf+DV58cr74wN4k8ULpereK7DxbrPw&#10;9hv400S/8S2Swra6xIgh+0NPGLe3PlGb7OzwRymEyorj6JhUpAE2ngdDXyh+1vpkl3/wVG/ZLvk8&#10;tfstr4+d2aZVYqdItkwFJ+blgeAcY/GvrFPuLx2paK+QP+CY+npH+0F+2JqqzOWl/aeniaMY2qE8&#10;MaCR2zn5z39Pevr+iiiiiiobrJxg9ientXxn/wAEIr6XVP2M/EWpz7N0/wAdPH77Y1IUZ8R3pIA9&#10;M/kMDtX2lRXz3/wVQ/Zh0/8AbA/4J7/Fz9nu7jLXHiDwZeHSWWESGPUIF+0WjBSDnFxFFkDkjIBB&#10;ORnf8Edfj3qX7TP/AAS/+B/xk1/WJtR1bUPh9Y2uuajcTeZLdahZr9jupZGxy7T28hb0Ykdq+laK&#10;KKKKKKK+f/8Ago5N4ij+CfhU+HrKzuAfjX4AW+hvtuGt/wDhKdN3Fd38YO1gRyCuR6171YhRbKEX&#10;av8ACvHyj04449qmor5j/wCCqX/BQ/wx/wAE6/2ef+E+h8Ny+KvHnibUI9D+F/gCyjeW68R6zN8s&#10;cKRxguY13b5CoztG0Zd0VvNv+CPf/BNzxR+zV4f1/wDay/a5kj1z9pT4uu2pfEzxDLMZ106OSXzI&#10;tGtSSVjggCxhlj+UugUMyRRbfuGe2We1a1LYDLjO0H+eR+eR9a+Z/gx/wSw+Dnwu+H/xU+FPjr4v&#10;fEL4meGvjDrlxrHizRfiBqlnJHHfXBJuJ7V7G1tZbZ3IjOVfMZhjaPy2XcdqL/gmt+z1H4QvNGku&#10;/EU3iLUPFUHia6+Is+sM/iM6xBbi1gvFvSNyNHbD7OqgbPJZ0KkSSbpPFf8AwTe/Z78TeDPDXgm0&#10;1PxjosfhmHU7aPVNB8ZXtvqOo2upTefqdteXvmG4uI7ucLPMWk8wyosiurjdUvir/gmx+yN4x1O2&#10;vNW+G7R2cOm6Rp95oFhql1a6XqVvpTiTTUurKGVIJ/szD92WQ/LhG3oqqPeaKKjugTFgHHv+FfCP&#10;/BAy+l1H4MfHy6mkZ2b9rnx98zHJOL2IV95UUUUUUUUUUUUVR8Rwz3Wg3lraxLJJJbSJGj/dZipw&#10;D7Zr5J/4IEYX/gkV8F4Dp7WskGh3sFxC0ofE0ep3aSEEKPlLqzKMfKpAycZP2JRRRRRUdzdJbJvf&#10;+8B19TXyn+3B/wAFp/8Agnr+wQt5oXxj+OOn6l4wgt2az+HfhM/2nrl3NtJjg+zw5EDSHCqbhokJ&#10;PLAAmv54/wBpv9l/47/tN/tvXn7XHgb/AII6fH7S/gP4/wDGn9oXXw4so9RhudXupIcy3gcQS/Yj&#10;NK5mB2tChaSNJCifJ++H/BBH9nj9tX9mb9gDQ/ht+3P4g1CXxLHrl1N4e8Pavqiahd+GdDKxx2um&#10;y3KFlmZTFJKMMRGk6RAKIgi/blFBOBmvk39sG1vZP+CnP7JOowaTdSQ248eJc3cVuzRQB9Gh2+Y/&#10;RNzKAM9SMDvX1hGweNXHdc8U6hmwM4r5F/4Jf3Udz8af2wJIwcH9qi8X5lI5Hhjw8D19wfqORkc1&#10;9dUUUUUUVDcgnoo+6a+H/wDg3yYy/sG6pcR3a3EMnxq8dPbzLu5T+37zk56knJ6fh3r7moqHUbWC&#10;9spLS5iV45F2SKy5DKeCPxFfnh/wb+STfA7w9+0B/wAE45/EzXVv+z/8dNW07wnYXBX7Ta+G9Rka&#10;+sGlKqm8yO90+7aMnfjgKB+itFFFFFFFFfNv/BTpdCf4RfD0a/JCkZ+P3w/8l55jGol/4SSxK87T&#10;k9cDoTjkV9G2X/Hsox7Dipc4615d+0n+2X+y7+yd4UvvFX7Q3x68MeEYbHT5L1odY1mGG4miQMT5&#10;ULMJJmbYyoqKS7DaoY8V+f3/AASh+C3xL/4KVftSzf8ABc79sTw9f6ZBJHcaZ+zX8P8AUvlj0Hw+&#10;PMT+0mKyHzp51kmUF0VTueVd6tCY/wBTI7mz3nZhWPX5cE9/8/8A66lVg6hlPBpaKKKKKKbJjbyK&#10;+Cf+DfwL/wAKN+PQVf8Am7nx+f8Ayfjr74ooooooooooooqO5x5LZFfJ/wDwQw1C31P/AIJWfCS8&#10;tXdl/s3UI2aRcEsmqXiNxk8bge/4DoPrSiimvKka7nbisvxb478GeAvD9z4s8b+KtP0fS7NN93qe&#10;qXiW9vAucbnkchVGe5OK+CvjB/wcG/AK98eSfBP/AIJ6fBvxt+0/46V1SSx+GNmW0WyZtuDdasyt&#10;DFGS+PNRZUXY25lIxXNXH7Gv/Bbr/goqjXX7Zv7Yth+zj4AvrxnuPhb8EVFxrstr88fkXOtlyI2a&#10;MlmaHzImJB8pTgJ9FfsM/wDBHT/gn/8A8E9If7R/Z1/Z502HxIyn7T428QSHUdZnZgu/F1OWaFWK&#10;Kxjh8uMsM7c8n6fuLdfL+RPrjjivjS2/an/b7039uw/Bjxdpnwnsvh/ZWGteIde03T9P1K613R/D&#10;NrJJb6feTXi3Ithc30yebHbi3O2OO4Uktbkv5kn/AAV4/aL+G3wb8P8Axe+M3w78Kas3xX+Bs/xG&#10;+FGl+FvtNmtltmsQmm6nNczybmMWq2EjXQjt41ZbiMI5EbH3v4W/tpePvhrrvxH+FH7YdzpWreKv&#10;h7Z6BqRu/hf4X1CZdWtdZ+0R2lvBpwkuro3K3NleRFVZy8aRzbYw7Imhpn/BWP8AYiH2zS/iN8Ud&#10;Q+HerWduZf7D+KPhTUfDl9dryALSHUIImv3JBwlr5rE4wORnB/ax+MP7fWg/E/wZP+zFcfCU+EfE&#10;lxpVrZ6D46sdTTxDrNxNNI2oLEpmtobVbXTla72v5krmGZPLBCq9jxL8WP2+IP279J+EPh3xd8Fz&#10;4BvpzqV74day1S48S2Xh2GHZJfyXAnito5Jb4iCOExMNhdg0hgkC81+x/wD8FAPj/wDHfxj8OvGP&#10;j/wZ4Vtfh/8AGZ/EieCINIunGq6FJpdxL5Md+XuHW8+1WsE0zSQQwpayReS5lM0b19nbgRnHbNfI&#10;X/BLm8sbz40/thSWEqSRj9qm+XdH93cvhrw+jjPqHVgR2IOa+vqKKKKKKjmIH3h/DXw3/wAG8B3/&#10;APBO+Vwevxg8cn/y4b2vuiimzKWjZQ2339K/Nm2i039lT/g5fuYoL46fpP7TnwHjmuIbi8Kx33iH&#10;RJRCgjXkF10+EAD5cB5WGWcg/pRRRRRRRRRXzD/wVUh0mf4O/DaPWB+7/wCGiPh4Y/3bMfMHiSyK&#10;/dZcc9ycD0NfTVouyALTpV3Ln0r8I/8Agrh/wboft3/tsf8ABR/x98cfhm/w81jwn8Tk0r7N4s8W&#10;a3qEF74JW2jhhkSG3gk2XBZIcDfHMmybAWFl8wfT37bGpeLfgn43+IXwM8A+PfGnhvxN4b+EPgy3&#10;/ZY8P6Lq9xa2esanbXt0kqW1rDIkV/Ks0dhFeQurKlo8RKiNpDWl4f8AjH44l/bNt9CufH2tL8dW&#10;/agvtPuPhzcePbx9PPw8Fk2Lz+zUmNuloNLjgvI7hokLakDGJN0jxH9K7YbbeNcfwjtin0UUUUUU&#10;2Y7UzXwf/wAECLSay+B3x0863ePzP2tPH7AuOH/4mCjI9uMfUGvvKiiiiiiiiiiiimXG3yW3tj5T&#10;XyB/wQQhWD/glB8KVQNt8vWSNzZ661fmvsKmtKijJcfnXi/7YX/BQr9j39hHwl/wl/7UXx+8P+FV&#10;ki8yz0q5uvO1PUF3Kv8AotlFuuLg7mAJjRgucsQBXyjdf8FF/wDgp/8At6eHryH/AIJgfsHf8Id4&#10;bmuJLS3+Lv7Rl0+jQTYXPnWelQCS7mjIYbJyNmTgrlXC3vC3/BDDSvjxrmn/ABP/AOCqP7U/jj9o&#10;bXrXVI9Vj8I6tePpfg3Tb1e1tpFuQrxLjbiRmWRAd6fvHB+4PhV8EPhL8DPBVr8Nvg18OtG8K+Hb&#10;FGWy0Lw7p0dnaQBiWbZFEqqpYkliBliSTkkk9SqhRxS0V574M/Zq+GvgL43+PP2hNDgv28SfEaDS&#10;oPEU11qDyRiHT4ZYbaOFDxCoWeUkL95nJPNeYeAP+CVH7HXgPw54i8GxeENV1jR9e8J3nhW303xB&#10;rs13HomgXMrSy6Xp5Y77S3LsDhW34hgXcVt4Vj7r9mj9kD4Zfsvxa7deE/EXirxBrXie6hm8Q+Kv&#10;G3iKbVdUvxBF5VvE9xN83lQpkRxrhVLyNgtJIzenzaXY3BRri3WRo2LRs6glSe49DXB+PPgn8KfE&#10;fx18B/GvxXqlxD4h8J2Wrad4TtTqQjgkN/HD9oPk/wDLWURWnykcohl4wTi1oX7Pnw+8OfHTxJ+0&#10;Vp4vm8SeKfD2maJqMk16zwx2dhJdSwJFGf8AVfPeTM2D8xIPUZPB/B3/AIJ1/sz/AAM+NU3x28D6&#10;XrzatGNVXQNO1PxReXWmeHF1O4judSXTbOSQw2f2meKN32LkbdqFEZlPuhUBcf7OK+Rf+CXk0Vx8&#10;Zf2vnSNl2/tU367WTb93wz4eUnkA8kEg45HIJByfryiiiignAzQDldxqOUhuFNfDH/Bu5L5v/BO+&#10;RyuN3xe8cNgdBnxDe1910UMMjFfnb/wcIjxR8EfAvwP/AOCifg3SoZpP2ffjNp2reKLo2scskHhy&#10;/B0/UAqkb2DGW2UhORw3BQMv6CeHvEWkeKtKttf8P6hb3mn3ttHcWN9aTrJFcROu5JEZeGVlIYMC&#10;QQeOOTeooooooor5p/4Kg20N58J/htBMyL/xkJ8PyrSOygEeIrM/wg56YwcD1NfSduSYgSKfQRmo&#10;JrFJrj7T/EFwreg/z/IelRDRrX7V9uMS+dt2tJtGSuc4+lW1BVdpNLRRRRRRTJzhenevhL/gghqE&#10;eofAf41RrarG9n+1d8QIZZAq5mb+1C+84UHOHVfmLHCdcbVX7w3D1ooyPWkLqOrUuRjNIXUdWpaK&#10;KKM0Zz0pA6Ho1R3K+bG0fqMV8cf8ELNf0vQf+CRvwr1bVrqO3tbe01yS4uJpAkcMa61flnZmICqB&#10;kkkgAAnoDWL8f/8Agvf+xt4P8TXHwc/ZU0rxN+0V8Ro41ZPCPwX0eTV4Ysso3T6gim1hQZO4h3ZM&#10;fMq7lJ5l/hp/wW7/AG7jdW/xm+J/hb9k3wHfWptv+Ee+HskXiHxhdRy43rJqbgW1g4UnbJbAyK4O&#10;eik+4fstf8Eiv2If2VvEH/CyNA+GDeLviBJcR3N38UviPfPr/iSe4SNYxKL68LvAdqKNsHlpxwor&#10;6ZihWFQqfjT6Qt6Um72/WnA5oozRuHrTfMT+9RuB6V8p/t+6Bpmvfth/scyarpFteR2vxs1qRVuk&#10;3qkieC/EE0bhWG3cjwrIrEblaNSpXk19VJONgOw/5FL56btgB3f7p4oE6k4Csf8Ad5r5J/4Jhurf&#10;G39sEKwP/GU14Tjt/wAUx4e4+tfXNFFFFfDH7dXx1+M2h/tR+KPh1/wvXVPhr4R8E/s0658Q/D/i&#10;Cyt18q+1yC4kt3luTKCl1bWEJgdrPIV2v0d8lISv0X+yX+05oH7QnwX8O6t4g1TRdL+IH/CF6Hqn&#10;xC8A2esRT33hS+1CwjuhZ3cQPmQNl2C+YqFwuQMV86fDvUP2i/EH/BQoat4S/a1vPFnhjRfGmsaf&#10;49E1xFZ6BaWz6fI9h4S0+zSSRbzVbSbF7c32EnWKPynYBvJT5o/4Iw/t+fED4E/seah8OPD/APwT&#10;p/aA+IVrZ/Fbxg8Pir4e6DpNzpt15mtXUhVHutRt3LIW2N+7ADA4J5r68n/4KoeP1vYdPf8A4JTf&#10;tXeZJayTeWvgjScDYUGwuNV2hiWwBnnk8AZqW2/4Kg/Ep4rqU/8ABKb9qweUivDHJ4O0XdOzdVX/&#10;AIm5A2/7RA9M9aq3H/BUP9ovXLSbSvhz/wAEbf2m7rXJIW/s238SWvhrSLGWUDhZryTWHWBT/e2N&#10;j0NeQftdfH3/AIKEftlfsnePP2dPHP8AwQ1+IVvbeOfCmqaQvm/FTwrKLe4MGbeYg3iuuycbw23r&#10;FGU3FsLyf/BGr/gqN+0DrP8AwTk8M+H9Y/4Ju/GrxdqnwlUeAvFGp+E7zw/KZL3TI4YNpt9R1W0v&#10;PPCNEJEELhX3AOQDj6uvP24P20L42F74R/4I8fGm4sbm1mkuJNW8deBrGeJvLBgUQnX3OGfKvvKN&#10;GvIWQkoORs/24P8AgrNcz28En/BDrxFbrcTbJZbn9oXwrttRwN7bJmYrznChm4PHQHopP2qf+CqF&#10;zprT6d/wSc06G4DgCDUv2gtLTIzycxWso+nP1xWN4j/a3/4LCxSrF4Q/4I8aLcKse6aTVP2ktMgy&#10;2cbU8uykJPc7gox0JOQFh/ai/wCC0LwoX/4JL/D1Xb7yyftPRfJ+K6Kc/h+tatr8ff8AgsZOoeb/&#10;AIJrfCaHMattk/aYnOGIzt+Xw8eR0Pb0J603TPj/AP8ABYy+kmju/wDgml8K7NY22xyXH7TUrCUe&#10;q+X4eYj/AIEAaXUfjT/wWekuIX0f9gL4JwxrIpnS6/aHvZWdQfmCldATaT2JyB3Brw/9ub46/wDB&#10;XLSvBnhG58ZfsDfAx7GT4seFItF+0fGrVL5oNTfVrdbSRxFptr8onKfMSyp94xyAbD65q3xc/wCC&#10;4728SeGP2HfgDbsm7znvPjpqUyyZPG0DRoymPct+FXrTxf8A8Fz7ix+0XH7PX7L0EhTP2d/i14hL&#10;A4+7ldFK5z7/AI1NH4o/4LlSHJ+BH7LMe04HmfFfxH83HXjQz/SiXxX/AMFzEwE+A/7K77sBtvxW&#10;8R8c9edEFUdU8d/8F2rJlFn+zN+zHeBiNxt/i5rq7f8Av5o6/pS6l48/4Ls2SM9r+zL+zHeHn5Lb&#10;4ua6vG3P/LTR16nj6jsOan0Pxn/wXQ1DT1uNQ/Z2/Zf0+TcV+z3nxa8QO/H8WYtFdefrn1AqTUPE&#10;n/BdaWzkTS/gt+yfDcMpEMs3xQ8TSIrdiVGiqWHsGH1rQ8DaZ/wWpv8AQ47j4k+L/wBmHSdS3N5t&#10;pofh3xFqEIHYiWW8t2P08sVoPon/AAWA8qUp8R/2cS/PlL/whuvKDxxk/wBonH5HHrWf4Osv+C1V&#10;xq95H49179mGzsY+NPn0nSfEV1LN7yRyXEQj+gd8juK1pNA/4K3gr5XxR/Z4P97d4F10EfT/AImn&#10;P6Vm3Oh/8FlfMY2vjv8AZtdfssnl+Z4Z8QITKCNinF+flYZy3VMYAbPHIeLz/wAHCUGrSw+DLf8A&#10;Y5vNOR1MF1ql14rtZ5Vx8waKNJljOeMiRsjnAPT5b/4Ic+Hv+Cptx8EvipeeBvHvwG0eOb9pPxm3&#10;iK11bwlrOofaNT+1ot49tLHf2/l24nVxGrxlygy2Ca+5brwj/wAFaJ0ge0+OP7PtrIt0v2lW+F+u&#10;TI0GBu2/8TtDv6gdB+Zq5P4K/wCCptu8kdt+0T8B7xGYmOST4P61bmMZ4GB4hk38d8rk+lXrbwX/&#10;AMFKINq3X7Q3wTuPm+aRfg7q8ZxjsP8AhIW7+/SsHWPBf/BXC6upI9E+P37PNpBz5U1z8Jdcncjs&#10;Ci68gX6hjUmm/Dr/AIKzGG3OsftZfABX2n7Qlr8A9aZUbn7pbxSN3brjr04Aqjq/w9/4LEoHbw/+&#10;1F+zjJ+8/drffA/XUwvHOV8Stz14wR71Y8O/D3/gr1MzDxZ+1j+zzajyxtOn/APXJ8t3B3+KY8fW&#10;tYfDX/gqHjn9sr4F/wDiOGsf/NfS/wDCtf8AgqF/0eV8C/8AxHDWP/mvpG+Gf/BT512S/tlfBLDY&#10;+a3/AGddWRl5zn5vFjA+mMd89qw/H3wG/wCCp/izUPO8Pf8ABQ34c+GbX7G0Hk6H+z3JJIGZkPnb&#10;7zX5x5q7Sq/KY8SNuRyFI5nS/wBj3/gqjb2hh8R/8FlZ55mZj5lj+z7oMI25OBtaSQ5AwCc8nnAy&#10;BXm37SL/ALRH7HHhn/hLP2oP+Dg7TvBOn3G5bWTxF8JvDUE85wCRbwlfMnYblOEViByRjg/I11+2&#10;b/wXa/ad8ReH9E/4JcfFz4mePvDOqSMZPit8VfgPofhTw7d2oX5LiykmQzXCN13eWpONoRjnbzn7&#10;BP8AwQc+PP8AwUW/4Jx/D3W/j9/wVL+JWm+DdUt9QFv8LfDFqsWj2Ma6tdu6OnnCO6k+1CWTzHiy&#10;FKIuFjTH6A/s+/8ABKf9p/8AZn8BD4Z/Bv8A4KJv4T0OO3CwWPgv4DeFNLAlCKqyybbZxM2F+ZmB&#10;djyXyc11kX7DP/BQ4PdNcf8ABYjxvIrxYtFX4T+FkaN8cFj9jO8Zz8oCnB+962ZP2IP2/ViX7N/w&#10;WD+Igma6VpWb4Z+FNvk7cMqr/Z/DE4IbOAM5Uk5p9z+wp+29dz+Y/wDwWI+MEPy4P2XwP4NCfk2j&#10;sevv0psf7Av7aZGZP+CzXxs/3R4J8F//AClqaf8AYI/a+ZGFv/wWH+OStk7d/hPwUwAx/wBgIZ59&#10;6S4/YM/bGluA8X/BYH40xrtUOq+D/BnUIBuGdEOMnkjpWzD+wt8foxlv+Crf7RG7aAxWz8EBc9yF&#10;Pho4/M1LN+w78fXIK/8ABVr9ojIP8Nj4HH/utUifsNfH1Y9n/D139oj72ebHwOT+vhqsPVf+CbXx&#10;e1nX9J8TXX/BWn9qRbjRnZrSO11jwrBBJuznz4ItAWG6HPAmSQDjGMUus/8ABL1PGdzc6t8Tf29P&#10;2nNe1SZVSHUrP4zXHh1YIwpAVbTQI7CzyCS29oGdjgMzAAVhar/wRu8Eal4JTwvD+35+17aXyxhW&#10;8SW/7S2ufbT6ko8rWxJ7/ufpXz3+1x/wSk+HXhb9pX9k3w9q37Xn7SuuR6h8UNQ0y8m8QfHzWru4&#10;eSHwprV6l7FIZg1ncmSzWNntjCDHNMmMMMfUi/8ABJr4NM/nSftJftKb2xuP/DUHi89OnP8AaHOK&#10;z9T/AOCNn7NutXDXer/HX9oq5kf7zzftLeLGJ/PUKpz/APBE79lp4GhtvjT+0NbloyqyQ/tIeKdy&#10;HHDDdfkZHbII9Qa5T/gh38D/AA5+zcP2nvgf4T8Q+JNZtPD/AO09qkba14u1v+0NRvnl0LRLjzJ5&#10;yitI377bubcx2gsSSTX3bRRRRXJ/EL4F/Bv4uSabL8WPhd4e8UNot99t0ZvEWh2979guc8TQecje&#10;VIOm9cNjvV3Q/hX8N/DHibWPGvhnwLpOm6z4heF9e1aw02KG61Jok2RG4lRQ0xRflXeTtU4GBxXl&#10;Xw9/4JqfsL/Cj4/6h+1R4A/Zv8P2HxC1XVL7UbzxWySTXX2u9P8ApU8fmsywySjcrNGqnY7oCFdl&#10;Pgv/AAbsxCT/AIJ1MWLfL8WvG+Of+phvf8a+6vs0e7dlvz6/5/pSrBGowN3/AH0aT7PH79c9abJa&#10;psY726etfmn+xjr9t+xF/wAFzfj9+w7qXi/y/Dfx40q1+Lvw70u8x/yFJHlh1lIWQZLSNC0gVsAR&#10;WSgDhnb9MIQViVT/AHadRRRRRRXyv/wVrR5fgt8MwluJsftHfDs+WWA6eI7I55446/hX1HZk+R8y&#10;45I6VLRRRRRRRRRRRUd022HcRXxP/wAEQ/AOr/Dn4T/GzStUuraRrr9qrx9dBYJNzRK2p7Asg/hb&#10;KE4PO1lOMEGvtyiiiiiiijNRzzeUm9Sv418cftYf8Fzf2Gv2YfGb/BfRPFuqfFT4nyXEdvY/Cv4Q&#10;6Q+u61cSuu5VxCfJjOCCVeQOAykK2Rnxqw1//g4L/wCCisey10Lwj+xn8P5tVz9svol8ReNrmzVT&#10;wIm/0a3VywyHWGVWj4JT/W+pfss/8EEf2C/gN4lHxY+KnhvVvjd8Sp45RqnxF+NOotr19dM5BJEV&#10;wDBGV+6rCMyBSwMjZJP2mmk2ltb+VErbVj2qowOAMY46cen+FfJH/BBiJI/+CU3wriHGxdaXH01u&#10;/r7CHHFFFFFFFFFFFFB54r5h/blB/wCGvf2PQF+98btaLfh4F8TV9PLgKAKKCcDNfJP/AATKRIvj&#10;T+10UnVzL+1HeM6rn5D/AMIx4fGOnt2yPftX1tRRRRRRTX5GK+F/+Ddt3f8A4J0Ydfu/FrxuAee3&#10;iC8r7qoooblSK/OP/gv3oHiT9n60+Cf/AAVX8Ezxtefs6/EiGXxPaeWTJeeGdXaKx1KKLA+aTBh2&#10;qzKoUyNu3BVP6EeCvF3h3x74Q0vxx4Q1i31HSdZ0+G90vULWTdFdW8sYkjlQ91ZGDA9wa1KKKKKK&#10;K+U/+CtOk6vqnwf+F9ro0mJG/aR+HjOijl0HiKzLAH+HgHp9O9fVFtjyRipKKKKKKKKKKKKjuD+7&#10;xj+Kvj7/AII86VfaT4O+Pk2o3Uc0moftXeOrgbH3NGBfJFtf0b93nHPysp719i0UUUUUEgDJrk/i&#10;x8cfhJ8C/CN54/8AjT8SNC8I6BYR77rXPEusQWNrHyRgyTOqg8cZ65GO+PhXxx/wXbufj94iuvhh&#10;/wAEkP2PfG37QutbRbt48Wyk0fwZplwc8T6lcqvmNHneY1VRIARHITnCXX/BLn/goL+3ZFcXf/BU&#10;79vS803w1fXFvK3wW+AKtpOiiOLh4LrUJlN5eJL1dCV2kna3Chfq/wDZT/4J9fsc/sR6J/Yf7Kn7&#10;OnhPwUskHk3V9pOlj7feoHLBbi8fdcXAUk4813PToBivaAMUU2dtsDt6KT+lfH//AAQbkWf/AIJW&#10;fCyaPdsb+22jDjDBTrl+QD74619hUUUUUUUUUUUUE4Ga+Yf25pdv7Xf7Hw2/81v1odfXwL4mr6eo&#10;ozzivkf/AIJiMx+Nv7YJZDz+1NeYz/2K/h4V9cUUUUUUU1+lfDv/AAbylR/wTituULN8U/G5O1t3&#10;/Mx3/X0OO3pX3JRQzBRuY0wTwsOH61xH7SXwX8GftIfAnxf8A/H+nrdaL4z8M32i6pH5m39zcwNC&#10;WB6qyh9ysCCpXI+YCvin/g3E/aY8SeP/ANja/wD2M/i7LLB8Rv2bPFF14B8V6fPGqt9ntnkSymAQ&#10;bfL8uN4BgklrRiSQys36IUUUUUUV81/8FOJbaL4afDGS4a4BX9obwF5QtUjLM/8Ab1rgHewAX1PJ&#10;x0BOK+kLTiBRj86koooooooooooqO6JEYI/vV8a/8EXoryL4ffHaS6SYRzftWePWs/O37vL/ALQV&#10;T94k43q/evs6iiimNcQrndIBt657V83fthf8Fbf+Cff7C+6x/aL/AGmNB03WfN8qPwrpcrajq7yb&#10;Cyr9jtRJMmcbQ0iqhYgbga+Xbf8Abi/4LVf8FHLeXTv2Df2O7L9n3wLew3Cw/Fj4+bm1aZMhEkst&#10;IjVvLmB8xl89ZYHAU7hjDdR8Dv8Ag32+D+t+LLT44/8ABTb41+KP2o/iJDEPLuviHMy6Dph3q22z&#10;0pWaKNSEVWV2kR8E7FJNffXhjwb4V8H6JaeHPCvhnT9L0/T7dILCw02zSCG2iUALHGiAKiAAAKAA&#10;AMdK0ljRPur7U6iikc4RifSvjz/ggg6t/wAEnfhKxb5jDrO71z/bd/1r7Eoooooooooooor5d/bw&#10;F0P2tv2PTYqnmf8AC8tW3eZ02f8ACD+Jd347c496+oh0opGOBn2r5I/4Jh+I08RfF/8Aa1+x3cc1&#10;vZftR6jaxtGo4ZPD2hCRSQBlhLvHOcYx2r64ooooooqK6nEKbj2UnAGScV8Rf8G8ttcL/wAEzdB1&#10;WW1khXUfiF41uo0liKNtbxLqI5BAIOVPBzj1PSvuKo7mcwANjj+L5c18g+Bv+CmXiP4tftofEL4E&#10;fDrwDpt14G8IfC+81vQfFFxdGJvEerWWpzWF6kE24xJZQzR/ZzNIqkyxyshdFyPmr9i7/gtt+0T8&#10;bvgT4s+KPiPTfBviTUbex8C21pYx6JdeGz4f8SeJNQhso9Ont7m5uJr3TohcW90mpoUW4iYrEHbf&#10;5f3l+yb8Rfjj43tfG3gT9odvD914k8C+Lf7JbxB4SsZLGx1q3m0+z1CC5S0luLiS0ZY75YHieZ8y&#10;WzSqQkqIv4nftb/8FS/FH/BPP/guh+0R+1h+zV4B0+68J+G9H0PQvjV4H8XeLINKn8T326O1j1DS&#10;rZsSySRAwgMkc37szytiOcMn78fC7x9Y/FP4daH8StK029s7PX9JtdRtLXUrUw3MMc8KSqk0ZyY5&#10;AGwy5OCCO1b1FFFFFfLP/BUy815fB3wZ0/Q7fP2r9pjwIl1dbQy28a6vG5YgsM5ZFjHXBcHHFfUV&#10;rnyQCPX8eev41JRRRRRRRRRRRUd2AYsMGxn+HNfH/wDwRx0jV7H4W/GLVdUtTbLqX7T3j65trdli&#10;ykY1eSHrEoVsvE5zgcHHOOfsSiuZ+KPxd+G/wX8M3Hjn4s/Ebw94V0Oz2G81nxLq8NjawAnHzyzO&#10;qLnoMkcivgfx3/wcVfDD4oeK7j4Q/wDBLb9l7x9+074vgvhZ3V54V0mfTfDunyncA11qd1EEiRij&#10;bZNpidQSJcYJ5mx/Yk/4Lc/8FB5xqv7fn7bFr8BvAt7qTy3fwg+Bdqv9ozWKyEeRc60HMkbujMpE&#10;bzROAr7NwIX6s/Yt/wCCQ/8AwT0/YOig1T9nT9nDR7DxBHEFn8Zavu1DWbh8fPIbu5LyRlz8zLGU&#10;TPRVAAH0qsCL6n/eOafRRRRRUd1IyQMy/wCeK+P/APggjY2lr/wSj+FbWqbfMXWpHUf321q/Jz71&#10;9iUUUUUUUUUUUUV8o/t5Xskn7cH7GegPakwzfGDxDctPzhHi8E6/tX8fMJ/4BX1av3R9KWmuecex&#10;r4v/AOCRlw938T/2wLyS3ePzP2uteSNXbkiPR9GiJ55wdgYexyMjBP2lRRRRRRUN2m9Dl9vyn8Pe&#10;vjX/AIIC2q2n/BMLwfBFerMqeNPGirtAwoHirVhjj1xu/GvtCo7mA3ChM96+cf8Ah1d+yTb/AB88&#10;XfH/AEb4f2mlXnjr4Y3fgPxPoWjadZ2em3ul3Ny1zcO0UVurNcSO77pmclgcEEBNmZo//BJn4AnT&#10;9bi+Jfjnxx481DWfA2m+EY/EHizxEDqGn6Xp90byyWGa1igJuIbvbcLeSB7kyRRlpWwd3rv7NP7M&#10;ngX9l7wtqnh3wbquuapda9rcuseIte8Ta1LqGoarfOkcRnnlk7iGGCJVUKqpCigYXJ+Q/wDgtz/w&#10;RU/Z6/b6/Zl+InjvwB8FfDem/G6PTf7V8MeNNN0VE1HU761RSllcOm03CzxRm2BkLeWXRwCUAr1r&#10;/gjV+3Wn/BQH/gnz4I+POtQTReKIYH0Tx1aTQpHJFrVniK6LKoUL5hCzhcAhZ1BAPFfVVFFFFFfM&#10;X/BTm7gtPC3waSd5V879pTwNGnlxqylv7VjI3ZHA+U8jvj1r6Ztf9SOKkoooooooooooqK8jWSAq&#10;/wClfNX/AATG03xL4d+BvjKHxcLBm/4Xr8QpLe4sV2+bF/wlWojc/ABff5i8E/Kqc5yF6z9rn/go&#10;1+xT+wp4ZfxL+1P+0L4e8Jt9iN1aaReXqvqV9Fkrut7NMzzgsCuUQgENkja2PjeT/gpV/wAFQP8A&#10;go3ZTf8ADpv9jaHwV4F1Ixf2b8dvjxJ9jt7qE4fz7HS0WSWdGT7kxDo27DKhHOj8P/8Ag3e8DfF7&#10;xba/GX/gqj+1T48/aY8XWuotd2un+ItUk0vw1YN8p2QaXbNtVNwJKh1hkQKjQgbg3338JPgv8MPg&#10;V4Ph+Hnwg+Heg+FtBtf+PXR/DulxWdvGcAZ2RKq5IVcnGTjkmuqAwMCiiiiiiiiobtgsLMT0/wAK&#10;+YP+CL3gfWPhr/wTd+H3gTXomS60ubWoJla3mhO4a1fdY50SRDzyrojDoVB4r6loooooooooooor&#10;5f8A24wP+Gyf2O33HK/GXxBxnqP+EE8Sdq+oFG1QKKa/Q/7pr5G/4JdW17Z/FL9q+S/kXF5+1Jq0&#10;trGu47YxomipznoSULemG4xkV9d0UUUUUVBetsXzCMhVJK4Jz7YA54zXxp/wb/3trqP/AAS/8F6h&#10;aWzQrceLvGb7GQqTnxVquDtPI4x2+tfaVFFFFMuFLwso/lX5Xfs7ahF/wSz/AOC63j39lTW7UaN8&#10;Lf2tIR4v+Gck108kdv4ot4ydStRklEM7tNJjjg2ka5JC1+qSyIxwrZp1FFFFfPv/AAUL0nxJqXgz&#10;4az+FLmzimsvjp4Oubj7brENkr241WISorTOiyOY2YLECXdiFUFsV79aFzDl02ncePx/z/8AW6VJ&#10;RRRRRRRRRQzBV3McAdSe1MM8KnDSY+tfD37Vf/BfP9hn9n74pL+zl8NtU8Q/Gj4qT3Ulra/Df4Oa&#10;Mdavmuow/mQySIwhjZPLcyJvMsaqS0YxXxD/AME4vh9/wW//AG7rP4pzeHPjdpv7Mfwv8RfGzxTf&#10;eI9Pg0n+0PGGl6jcSrLPY2/mIqwJHKAhkzbvl5nAYsoH3Z+xh/wQe/YP/ZP123+LPifwTffFT4ol&#10;FfUviZ8VtQfWtSnuMkmWMTEwwMMlVdEEgXAZ2OSftGKytoYRBHCqqvRR2qRVVBhRS0UUUUUUUUVH&#10;cqht33kAbScntxXzf/wSX1PSb79ifSLHSL6GePS/GHivTmMN8t0Ea38R6lEU81SVk2hQNwJUgDHH&#10;A+lKKKKKKKKKKKKD0r5Z/bot43/bV/Y3unumUx/GPxAojHRs+BvERz/47j/gRr6lU5UH2paa/Q/7&#10;pr4z/wCCRHinxN4h8Y/tYWnibWJbttN/a58UWll51iIXitlstNaOM4+8FVgFc8smztgV9nUUUUUU&#10;VX1GRYoGll/1aqS/0r4p/wCDdy40vUv+CTXw913SrTyo9R8ReL7naV2tlvFGq43f7W3APfivt6ii&#10;iiivif8A4LnfsX+KP2ov2T4/it8C7C4X4yfBXVIvHPwnvtN0sXd2+o2RExsUjwWkW4EYTyhnfIsJ&#10;KttwfbP+Cef7ZHgv9vn9kLwN+1X4Ej8m18VaIst9Y850/UI2MN3anODmK4jlQEj5goYcEV7ZRRRR&#10;Xzj/AMFIPDsmu+DPhULYKZrX9oPwTdJueNSNmrwlypbGSE3HA5OMAHOK+ibMFbdRg/8AAqlooooo&#10;ooprSKpwa4P47/tO/AL9mDwc3xB/aL+M3hfwNofneTHqnirWobKKWXaWEaGVl8yQhTiNcu2OBXxT&#10;qH/BbX4tftdapN4L/wCCQP7EPij4vxLfC0m+LPjCGbw94MsWBHmN9ouEWa7KKwJijVXIYMoYY3Yz&#10;f8Ea/wBtL9tyb+2/+Ct//BRjxDrmjzX/ANol+DvwXV9B8ORx4OLaWcgT3cXTl1Egx/rGJ3D7P/Zh&#10;/Ya/ZJ/Yr8Kx+Ef2Xf2fPC/guz8sJcTaTpaLdXmP4ri5bM1w/wDtSOxxxXh//BGm0EPhn9ocATBR&#10;+1r462/aGLOf9Jg5J79DX2dRRRRRRRRRRRRTZyRC5C7vlPy+vFfJ/wDwRV8cx/FP9gfQvivHokmm&#10;/wDCU+MvF+rGxkmWT7P9o8S6nL5auB8yrv2gnnivrIdKKKKKKKKKKKKK+ZP24IFf9rv9kGYuo2fG&#10;rWyA2ef+KG8S8DHfv9Aa+m16UUjHA/CvkH/glbZ2lh8R/wBrC2s7SGNT+1ZrcrbbURyF30fR3ZpM&#10;Y3Hcx2t1MZTJNfX9FFFFFFVdUdo7dmA6KT97H618X/8ABu7LJP8A8EjPhnPLEsbSa14tYxrJvC58&#10;UascBsnP1yc+pr7aooooopssSSrhhX5S/sqatZ/8Eev+CxXir9gbVhdW/wAH/wBp66l8Y/CDULzV&#10;QbfRfEK7xf6SsZCqolbaI+eFWzTLs7lf1YtCTbKSc/8A66kooor5r/4Kcavq2h/DX4YXmi6YbqV/&#10;2hvAMTRCRlwj69aqzcEdASecj2NfSUIIj5p1FFFFFQS6hDCu91bHHRev09f89+K+Vv2v/wDgtR/w&#10;Tv8A2O9Xm+G/jv45Q+IvHzqI9P8Ahr4Cs5Nb1y9uXTdHai3tA4glkUqV89olYOpBIIz87H40/wDB&#10;e7/gozBdaT8BfgR4f/ZD8Azogj8YfE5Rqni2b5ss1tpyjy7YngGO4jBADFJdxBXvfgV/wbyfsh+E&#10;viHL8c/2ufGfi79pL4gShAniL40asdSt7VQpVo4rFsweWc5CSiUJhQmzHP3npWl2Wj6fFplhZwwQ&#10;wriOGCMKi89AAMAVZwMYxUd3/qefXvXxT/wRGOpt4A/aCk1e/a6m/wCGtPHga4ZCu7/S4QOCAeAM&#10;dO1fbVFFFFFFFFFFFFNlDeU20duK+Of+CBtxBc/8ErvhnJDa+T/pHiDKhGUf8h7UORkkke+cGvsg&#10;dKKKKKKKKKKKKK+Wf29rmSy/a1/Y9uYrO4uGb46arGsdtt3AP4J8SKzncQNqqSzdwqnGTgH6lQ5U&#10;HHalpr9D/umvj3/gk5rWgeIfGf7VmraJFexzf8NZeIrbVIby3EYWe30/TLfMZ6ujRxRuGPPz4Hyg&#10;V9iUUUUUUVV1ZXa3ZY13ZQjaFzn9R/P/ABr4x/4N4oBbf8Ej/hnbrYLaiPW/FyC2VSBDjxTqw2AF&#10;mIx05Y9Op619sUUUUjOqDLsF+tcZefHP4Z2/j/Xvhg3j7T01vwzoFvrev2BkAbTtPnedIbiVj8qI&#10;zWtxjJziJjjGDXlfwr/4Kefse/GDwr4r8deEvirex6X4J8P2uueJZNb8H6ppb2unXIl+zXKpeWsT&#10;XCS+RL5bQh9+3ABLLn4//wCDhLxN8M/2hf8AglHrH7W3wSOtN4w+C3j3SNc8J6vFp9xpereGNViv&#10;LeN2nt72BLiALFcLMY5Ej3DyZc7NrnS/4Iwf8Fpvj5+3F8cbr9lD9onwZ8N9S16z+HsPi+38ffCH&#10;xcuoaU1tJJBCLC7hzI1teh5JGZGlDDaVMSgbm/TVSTS02UsImKH5tpxXzT+0D+3t4v8AgF8Z9G+H&#10;GufAzzNH8QeONB8N6DqjeKIl1HWXvz/pFzZacIWaaCyypuGaRGRBK4UiP5vPLn9vn4U/tQfHLT/2&#10;a/F3w8s4Z9D+OVzok2hSeNGh8Rabd6IJ7+21m50xIFK6ZK9kkkcxmdHjubRiG81kTq/2V/8Agpgv&#10;7Qvj34b+HdS+DUnh3QfjH4V13xH8L9ak15bmXUbHTbu3jcXVt5Mf2SWSC7t7iNUkmGwsGKlSK+sK&#10;KKaZYwcGRfzrmfix8avhF8C/B914++MvxR8PeFNFs4WkuNU8RaxDZW8aqu4kySsq8Dmvgvxv/wAF&#10;5dZ+P+uXnws/4JBfsm+Lv2hvECM1tJ40/s99J8H6RcdB9ov7kJ5uDuYopQMo+WQmse4/4Jh/8FYP&#10;27oWH/BTv/goO3g7wff6XLFffCP9nC3fTILnzV2NBealcBpbhPL3I8TLIjFztdQCW+tv2Lf+CZH7&#10;D37A2gRaf+y/+zvoPh29fTRZX3iJrX7Rq99DuDlJ72XM0ilwG2FggIGFXAA95jsrWI7o4QCepqWi&#10;iorxgsW4jowr4v8A+CKVtHaeAPj5An25ZP8AhrDx4biPUbYRSI322PA2jgDbtIx1Br7Voooooooo&#10;oooopGGVII7V8df8EDbC0s/+CUnwuktUAEza5I2O7Nrd+Sa+xqKKKKKKKKKKKD0r5b/bt8wftdfs&#10;gzRyqzR/GzV/9F3BWdW8E+I0LgnsgbJXqw4HNfUinKg0UjYxz6V8of8ABMafRZ/H/wC1A2k6itxI&#10;P2nNaS+VZd/kyrpmlDYT1zt2HaemcDivrCiiiiiiqetAmwmwekLH9K+GP+DZW9m1D/giP8FL6Ziz&#10;T/8ACSSSMxJJY+JNTJ6/WvvOiiiob4Fo8A46/wCea+Af2Mf2Vv25P2d/+CnHxJ+J/wAa10PxV4P8&#10;d+BbYX3xJ0fw/DZSX2qxanqE1vaSpJq09yBb2l1Haq/2fyzFBAg8vyXeXvfGX7I3x++KX7M3jV/H&#10;Zs7j4lat8ZoPGek2N/fL9jlstE8SQ3mhaWZIy6wRS6fp9qjNhhFNdzTMjPuU+l/s8/A3xTqc3xY8&#10;SfHfwDptjH8VvEov7jwbdXaanBDYJo9hpfk3a4MEjyi0d3VdylHWMs+zdXwL8XPh34X/AODdP9uu&#10;P9q74MeCFsf2WfjtqVjo3xe0SxUNH4G1wSzG11S3UITDYlZXUwg7VLSKMf6NGv6yeEvFXh/xv4fs&#10;/FnhPWLXUtL1G1judO1KwukmguoXXckkboSrqQQQQcHtxzWlTZwGgdWXcCpyvrxXyT+0V+yN8Zf2&#10;pPjBeaLd/tW6HJ4D0zxz4U8TR+Fm8Ixza54YudKmjujHZXqToYhePCrGSaKV1SWZYztcEYPgn/gl&#10;Te+F/j/ofxSvPiN4ZurPw/8AE7XPGVn4g/4RCSLxdqH9pR3IfSb3VBdbLixX7QIzGYPnt7S1iwvl&#10;eY2l+yN/wTM8Vfs7fFP4e694v+NOn+IvC3wZ8K654c+EmjWvho2l5aWOpXVs5e/uDcyrdTQ21nBb&#10;K0ccKsA7lQWxX2JTZZPKTea8D/bT/wCCm/7Ff/BP7wsPEn7Ufxw0vQ5p3WPT/D9szXer38h4Ahso&#10;Q0zrnGX27Fz8zKOa+PdY/b9/4LB/8FJre40j/gmF+yRH8FfBJumj/wCFyftA2vk3d3F8vz6fpISU&#10;nBDYd1njcYB8ticdx8Ff+CAHwY8ReLdH+O//AAUr+OXiz9p/4jae001vdeP7x18P6a0shcpZaQrm&#10;KKMDaCjs6FkDBEAVE+7vB3w+8H/DvwnY+A/h/wCG9P0PRNLs0tdL0fSLGO3tbOFF2pFFFGAiIAAA&#10;qgAAVtUUUUUVFdkiLAHJOBmvjj/gjbNJP4R+P1015NcRzftXeOmt7i6VVmkT7bGpLhcYIZWUZA+V&#10;Rxggn7MoooooooooooooJwM18ff8EED/AMamvhMB/wA8ta/9Pd/X2DRRRRRRRRRRRQeRivg//grj&#10;b6t4Y/bQ/Yb+Lek+MRpTWf7QVx4fkWSzSZZ01TR7qJ0w54LpC8IYDK/aCwIKivu9MhFBJ6fxdaWm&#10;v0P+6a+Tf+CXviiTXvHP7UGkC0tY4tF/ai120ikt7cK0+7TdLnZnIJ3MHmdM5HCgEDGK+tKKKKKK&#10;KraoSLOTj/li38q+GP8Ag2fl026/4Im/BC90m0mt4ZbfXm8maQMVc6/qRfGAPl37tvcLtBJIJr7w&#10;ooooIB6io5fIijLyKoUdflr5x8a/tm+J7f8Ab78H/sq+Avht9u8OXmm6p/wmHjOcMsdhqkNlDeWu&#10;mwjcC0rW8wuHYqyLG0YB3MSvjGlf8FBfjN8Bo/ip8Qf2wfHMHl+FfCfi3xH4X+GVj8IdR0XUdQ0z&#10;Sb/yhcQajcX0kN+PKa3DBIoz/piS/LEVZvXPC1n4o/aS0bxh+x3+2zpfhXxZB4h+H9hqeqr4a0G5&#10;sdPew1I3ds9lIs11cuZI3s5HS4Dx7w6lUR4dx/BO/wD+Cm/7fX/BFX4z/Fj9grwB+2VeWvhX4J+K&#10;TafC34e+PPh5b6p/wkmmy3quI3v1VJrRVs5luFIcI4+WMR5Ra/or/Ze/bf8A2U/2vdFbU/2d/wBo&#10;bwb40mtbOGfVrPwz4ktryaw8wDiZInLR88ZYAE8DmvVNX1XTtI0e61fVryK2tbW3eW4uLiQJHFGo&#10;JZ2J4CgAkk9BXyv/AMEyPGPhL48ePP2hP2r/AAd4os9V07xn8ZptK0WbSvESajZ/2domn2elQyxG&#10;MlE86WC5ueOStymSwCmtr/goz8QPGvgBPgb/AMIZ8RL3w7/bn7Q/hvSNVazkcf2jZTi6EljIBwUm&#10;wqndwpw3VRX0db3MUcBRz8yruI25x+VfH37Qv/Bbz9ij4VfEVfgb8JNX1/41fEja/l+A/gvph1u6&#10;imDpGqXM0TC3tQXdVYyyApyWXivOv+Fbf8Fsf+ChFq0vxU+Kuh/sk/DvVI7fb4V8ByDXvG1xasjC&#10;4huNTkCW+ny9NkluhkUthuYz5nq37H//AARO/YG/Y08YTfFrwP8ACWTxV8QLy4We/wDiP8SNWl13&#10;W5plbImWe4+WGXnl4UiLYG7dX1skKAfPGue/FSYA6Ciiiiiiiob3/Vrz/Fzz7H/P618Yf8EVpZrn&#10;wX+0JJdWUdvMv7WnjtZo440UE/a4cH5GYZxjof1r7VoooooooooooopsrFYmYdlJr4+/4IHO7f8A&#10;BJz4Tq6EFYdYBz3/AOJ3f19h0UUUUUUUUUUUV8Df8FodN1PWf2jf2H9Ntiq2y/tWaXdTM7YG+Gwu&#10;5VGemSqy4GckjAzX3vGVZFZQcFeMjFOpHBI/Cvj7/gk1pltbeI/2oNagimgl1T9q/wAVSXVncZzC&#10;0UFjbKwJ+8siQLMPQTbRwM19hUUUUUUjsFQsTjAzn0rj9V+NHwlPju4+DH/C0PD6+MFsVuG8L/2v&#10;D/aCxSJK0bm33eZtYQTFfl+YQyEZ2Nj5O/4NwvD9l4V/4Iv/AAN0Oy1xr5YdJ1N5pJLR4DFPJq99&#10;LLCVcBsxyO0WcYYx7hwRX3FuU9DRuHrRuHrRuX1o3D1pkyxyxlJPu9+a8N8dfsE/BHxR+1V4P/a/&#10;0dLzw94u8HLqGyTw7Z2MEerm9jijuDfFrZprgskMaBhIrAA4IycxfCz/AIJ8fs//AA88RTa9r0Os&#10;eMHXTdb0rR4PHWqf2pHpel6vdJc6hp8KyKN0EskaA+f5sgjQRK6xDYe2+B/7Mnwx+ACXTeCpNcu7&#10;i7s7Syk1HxH4lvNUufslqrrbWyy3UjssUYkkKouAWkkdtzyO7eJ/8FHf+CP37En/AAUf8I6pafGX&#10;4Q6TB40utAn0/QfiNZWG3U9JlZMQzb43j+0rEwDCKYsuNyjbvY1+SP7LX7JXx/8A+DeL9v8A8H/t&#10;T/t/eENOuvg7F4Jm8FR/E74N2O2xtJri5/0e61+3SKKaZyAd8jKxZjCVkmeEIf2O/a/+LHwv+Pn/&#10;AASv+MHxP+E/xB0fxH4b134KeJptL17RdUjuLSdTpd0MrLGWU7WBU8kgqQeQRXzf/wAEU/BHwS/4&#10;JC/8Ef8A4f337V3xf8I+BbnxdHN4s8Rapr+uRWkL3N9teCBWmKb5Y7NbSJkXcfMjbbkEV4b/AMFC&#10;P+Ctmp/8FDNd+FfwL/4JIfB3xZ488S6b8ddI1Hw78VNe8OzWHgh7zT4Lu5kga7l2PMRHHMXjCoWj&#10;ilKMzBVf6CP/AAST/a3/AG2LO11P/grj+3ZrniTTZxK958GPgz5nh3wrD5h2/Z57hMXmqRbBwZjG&#10;yFmwcElvsP8AZn/Y3/Zg/Y78BQ/DT9mX4I6B4L0eNQJLfRbMRvckEkPPKcyXD5J+eRmYA4zjivSU&#10;t4o2V1HKjHWpMg8A0hdR1YUF1UbmYY60uaKNw9aKKKKjuRlV5/iFfFP/AARJZ5/hx8etWW2treO+&#10;/ay8eSpb294ZtgF8keGLHcpJQthgDtKkZVgT9tUUUUnmJnG8enWkE0RziRflxu+bpnpS70P8Y9et&#10;AdSMhhS5GM5pC6KMswH40u5fWjOelBIHU1HNMv2Z5Y3X/Vkqc8dK+R/+CD1ncWP/AASk+E6Xls8M&#10;klrq0oWRSCVfWL50YZ7MrBge4INfXhIHU0ZB6GgkKMk0m9cZ3CgMp6MOOvtS5pN6A4LClyD0NIHQ&#10;nAYfnRvTdt3DPpmgMp6MKXNG5c43V8Hf8Fj18V6V+0p+xH4v8I67HbTQ/tP2mn3FvOyrHNb3Wl3q&#10;TksxA3i3WZFXqxlwvOK+7omJGGp9NdhtJz2r5b/4JoabHpfib9o1YbOSEXH7S3iGZvM09oAzNa6e&#10;SyllHmgnneCRkkA8Yr6mooooopsmfLbH92vgPxH+zJ+04/xg8cfBnTfCPiCTTfFf7SGh/FGx+Li6&#10;pbLY2Gk2v9lvPpEkf2tbsXGNOlskRInhaG5ViY8uiU/2Ifhn/wAFnf2Ov2XPA37M8X7Nn7Oetw+C&#10;fDqaVBrkHxa1i0+3LHnbK8R0aXa8mdzEOVLliAoIVfWrP4of8FnZpNt3+yR+zxDyOvxq1hiBjOeN&#10;B9eKvr49/wCCw7Lk/sx/s7/+Hg1o/wDuCofx7/wWHTBH7Mf7PLf91e1rj/yhVUu/G3/BZy5ZZNP/&#10;AGbv2cIQJAG874r63LuTPONuirgkdM5x3Bq1H46/4LFIoEv7NH7O7Njk/wDC3tbA/wDTEaH8ef8A&#10;BYgrhf2Zf2eM9sfGDWv/AJQ1VufH3/BZVLecWv7NX7OTXIVmtx/wtzW9o9Mj+xBn3ORn2qjP4r/4&#10;Lftdg2fwJ/ZijhCLiGb4ieIJGDY+Y7hpajGegxwOCW61FqHiv/guk12x0f4J/stwW/G2O48feIpX&#10;Hr8y6cg6/wCzU1n40/4Lc2kcjat+z/8Asz3knlny47T4ma9CS3bltKfjP4+460zxTq3/AAVu8b+E&#10;77wf41/ZB/Zq1nT760aDUNMvvitq8ttexsDujkik0JgUPQq2Rz3r8Xf2pP8Aghp/wUA8B/HXx/4Z&#10;8F/sm+OLHwN8RPD9xN4A8H/s7fFcXPhjQtedEjMGqnVIbdjZuUkkcbYgiyxqkjhCg+xf2TP+DX34&#10;0fDjX9D+LH7SH7Z3gX4teINN0SygtvCvxe+FGqeJ9H8PzRImI7PPiCz86KPZ5S+bEEaNR+6XjH2F&#10;8ZP+Cef7fPxg0bwT4dg/be+DPhXTvAPjDT/EugWHhT9me9t4UvLN2aFCsnihwIsO6sibNwduRmvU&#10;5PhT/wAFQjKrxftnfAmNVVsxr+zbrBDE9znxfn9alX4af8FQVXB/bF+AzH1P7N+t/wDzY1He/C3/&#10;AIKiXVq9vD+2d8CYGZcLNH+zbrJZffDeMCD+INJD8Kv+CokKbW/bS+Bcnq0n7Nur8/8Al31Q1n4K&#10;f8FVdTu4Lix/b2+CunrDnzIbX9mfUWWfkfeMnitmHT+Er1pbj4K/8FUJb5rqL9u/4KRRNaiIWi/s&#10;06kY1cH/AFoz4sLbu2CxX0A7aUXwy/4KhRoFb9sf4DM2PmZv2b9ayx9ePGOKD8OP+CoEXzf8Ng/A&#10;Vuf+jb9a4H/hYVnjwJ/wVfAdj+1h+z1v+Yxp/wAM/wCugE/wgn/hLOh78HHvVDxL4T/4LC22lNN4&#10;Q/aU/Ztvr7zIQkGpfBHxBaQspbEp8xPE8zAqPujZ85IBKdQ+58If8FfRpryQ/tMfs3PdfaMRQN8D&#10;fEAjaHs5ceJyQx/u7SP9o1H4l8Kf8FhrO2c+DP2kf2ar6RbORo01X4I+IbRWuADsjLR+JZ9qE4y+&#10;CyjJCNjBwtV0b/gurFd2S6H8X/2T7i3ksQ2oSXXw08TwyQ3Pl/6uNV1t1lj8zC+YzRttO7ywRsrb&#10;s/B//BYq50ezl1b9o/8AZpjvpIQ15a23wU8QyRxS4OVjkbxIpdRx8xRDjPy8c+Ofs4fsS/8ABXP9&#10;jn4a+K/DPwd/aU/Zz1288SfEDWvFbW/ir4Ta3DGl1qM/2mZRcWusBhH5juFDQyuqBRvYDC+k+GdB&#10;/wCC6Vza2kvi/wCMn7J1jI8i/b00r4Z+J7tYk/iMbPrUPmkdgwjB9RWzovhT/gshcWc0uvftG/s0&#10;21wtqxhis/gr4huI2nycIznxKhVMY+cKWB/g71w1vZf8HE73iLe+Lv2Lo7fcwklj8M+Lmf8A2dqm&#10;+AOe+WGPerX9mf8ABwgNQjj/AOE6/Y3+y+aomlHg/wAWeasePmKp/aIVmBxhS4B/vCoVsv8Ag4OS&#10;32Sar+xvJcfan8xxpfitUeHjawUzsUbrlcsDuHzLtIaSysP+DgaKe3lu2/Y5lVfMN4q/8JXG0xLf&#10;IVPzeWQuAc78kcbelalkf+C7kcEcd/4e/ZHldYsTNFrHiiNWfP3gDbttGONuSe+e1VRb/wDBfABS&#10;+n/sh5F5vbGpeKOYNxOwZhOHwcF+n+wBwHTxf8F7f9HFnZ/sjIFUi68y+8Utv4xlMRDYf++q0PGN&#10;j/wW2OnWb/D3UP2V5Lq50/deW+tW/iURWVyCRiN4nJuoiu07ituwJxggBjl32n/8F8pLJbnTPFP7&#10;IEN8YwslhcaB4qljjfB+cTC7VmB4O3yl2g43NjJj8J6Z/wAHA1xqRt/HnxF/Y5023ZQY5dH8F+K7&#10;6QneoOUk1O3AAQsc7j8wVTgMWWjq1j/wcUx6jLFo3iz9i25sRKwhmvPDfi6GZ0HQsi3kqqT/AHQ7&#10;Y9TWv4g8P/8ABd03/wBm8H/FH9ku405vKjN9feA/E0MwUovmyCNNUkXcr7wqb8MFUllLFV5j9lr9&#10;jf8A4Kw/sf8A7Puh/s6/Dn9rn4Bato/ha3kh0fUvEHwR1cXl1G87zMJ/suuxwptaVgPLj+6BnnJr&#10;c1P4f/8ABeawXVJ9B/aR/ZbvHlvGbTI7/wCFuvWyrFkBVYx6q5Q7QTgiUhuN5HNehaR8Ov8Agq5H&#10;bKNQ/a7+ALNtBY/8M8622Ceo48WLwOxwCe4FXpvhj/wVDuIWjT9sj4DwsVwJE/Zu1kkce/jAj8wa&#10;rt8I/wDgqYbJbZf23/gaJFXDT/8ADNerbm98f8Jdj9Ko+IvgX/wVY1pUXS/+CgXwb0fa2WbT/wBm&#10;jUGLjHQ+d4qkA9eAOtZd5+z3/wAFdYws1t/wUp+EhZGLLE37Ml0qyccIx/4SViATjkcjrV6P4Kf8&#10;FYr26t9Suv28vgpa7YwJ9Pt/2a9RkhLbcH538UiQjOTkFfoBxUOo/s9/8Fary9lubP8A4KSfCOzj&#10;kbKW8H7MNyyx/Qv4mZj+JNWB8Bv+CrwhMQ/4KF/BvduBVv8AhmO9445H/I09zknvyadrfwJ/4Kt6&#10;myHS/wDgoP8ABvS1UDctl+zPfNv9z53il/0xVO6/Z3/4K2zMptv+Clfwntwsaqyx/sx3LbmAwW+f&#10;xMeT1wOPQCoV/Zv/AOCvCvu/4ef/AArI/un9l6X/AOaSnt+zn/wVvaNV/wCHmHwn3AndJ/wy/Plx&#10;6f8AIy44rzL9pP8A4Ji/8FJP2odY+G/iLxt/wVC8BaXqHwt8dW/izw5eeH/2b5oWlv4YZoAs4k8R&#10;SK8LRTyo0ahNwbrXox/Zs/4K7pyv/BUH4W+w/wCGX5f/AJpKD+zh/wAFeiP+UoXwt/8AEXpP/mko&#10;T9m//grtvzJ/wU8+GO3uF/ZjkB/XxEf5V6P+xT+zL8RP2aPB/ia2+Lnxuj8feKPGXja88Sa7rtp4&#10;ZGj2vnTQwQiKC0FxP5MapbpwZXJYsScmvaaKKKKKDzwRTfKjP/LNf++aXYg6IPyo2JnOwflRtUHI&#10;UflSlVIwVoAAGAKMAdBRSbV/uj8qXav92igqp6rRtB6rTfIhznyV56/KK8s/bb+Mmufs2/sg/FD9&#10;oHwhpVvdap4K+H+sa7p9ncbhHPcWllLPGr7SCVLRjOCDjpXh/wCxT8Yfj7oP7VF5+zL8YfjNrPxG&#10;tNU+Bvh34gW3iLUtLs7c6ZfXd5eWl3Zg2kUSi3lMMc0COGdAk672VRj1X9uXWfiRo3wms/Engb4/&#10;2Xw30PTdftbv4geKJola8i0JQ/2iGwElvcJ9skfyUQNE5O5lXDshDv8Agn3rnx+8Qfs42uo/tIar&#10;qN5rza5qhsZddtIINUGkm+nOmjUI7dEiS8NkbdpVRE2s21kVw9e3UUUUUEBuopNqnqopPLjJz5a/&#10;980eWn9xfypSqk5Kj8qZMoCEiNT7Yr4ttv8AgoH8cbr4w6n4mt/DXhuT4Z2H7RVv8I00mK3kGuNc&#10;NGkMmqySyXCxoi38iILcwh3tV+0I7LJFu+tvFnjnwf8AD/wTqXj/AMeeIbPSdD0fT577V9X1O5WG&#10;3s7WFWaSeSRiAkaqpYsTwBk14T/wTP8A22fFf7dXgr4geP8AxP8ACe68I2fh/wCILaV4Z0/VP+P6&#10;50l9L0++tLu6QErFNLHeBzEMGNSsbgSI5P0rsTOdg/KjYn9wflQURjlkH5UgjjB3CNc/7tOwPSjA&#10;9KMD0o2qOi0gVR0UflRtXOdo/KkaNG+8in6iuC/an+K2ufAb9m3x18bPC/gm48R6h4R8I6jrFn4f&#10;s5hHJqEltbSTLArFW2ligGcEjOQGICn5x/Yo/aC+M1l8ZIvhj8b/ANoA+PNL174K6F8RBrup6ZY2&#10;X9k3eoXU0MtlCbSCBWsmEYe3EqvMNkoeWT5dvW/8FPf2h/j58Evhp4H8Nfs1eBvEWueJviN8RrTw&#10;vG/hNdN/tDTbVrW7vbq6t21RlsknW3sZVja53RB5FLI/CN3v7CvxXl+NX7MXhPx1qHjPWte1CS1u&#10;LLWr7xJpdrZ6gNQs7mazvIbqGz/0ZJormCaF/I/dF4mKEqRXsQRB0QflS0UUFQ33looooooqO5Z1&#10;tpGj+8IyV+uK+Mf2If2i/jl8SrX4ffHb4qfHC9ms/iloPiDU9c+HGrabbxR+DpLW5i8u3t5I7GCd&#10;RaqWtbk3Url5WV1VAGx6p/wUX+L/AI6+Gn7GmveNfgnr8ieJru+0ew8Npp1wkc+qXN5qVrbR2NtO&#10;8UscE11532eK4dGjiedJGwq5B/wT18c/Ebxz8DZJ/ij/AMJna6vZeJL+1n0P4iRW/wDbmjqrhktb&#10;qa2Jgu8KweOeLKvBLD8zkF29+oooooooooooooooooooooorP8TeF/D/AIz0G+8L+KtIt9Q03UrG&#10;az1CwvIVkhuYJVKSRujAq6spIKkEEEjoTXjOkf8ABNv9kbQvh74k+GGmeBtaj0zxZpen6ZrE58c6&#10;u18bCxbdZWcN410bi2t4CPkhikSNQz/KfMfd2Hx//ZR+Cn7Tvh/R/DXxh0rWrq30DXYdZ0eTRfGG&#10;p6PcW19CjpFOs+nXEEu5VkfAL4BO7G4AjU+B/wABfhp+zr4Nk8C/C2x1SOyuNSuNQvJ9c8SX2r3l&#10;1dTPvlmmu7+aa4mdj/FJIxAAUYAAHZUUUUUUUUUUjKHGDXilz+wF+zjffHuT9oS70bVn1SbxHD4k&#10;k0c67cf2Sdeis0so9Y+xbvK+2LaxxwiQDGI1bb5g311ngX9mr4Y+C/gT/wAM5apFqnjDwtLZXlnq&#10;Fr8QtWm16XU7a5kleaC7lvmka6jIlaPZIWHl7U+6AK439jb/AIJ9/s+fsKa78RtU/Z60ybSbH4le&#10;KF17VPD8NlY2+n6bcCPyhHZxWtvF5UOwIBGxcApuHzPIz+5UUUUUUUUUUVFeWVtfw/Z7uIPG2Qys&#10;OGBBBH0IJFeOeH/+Cdv7DnhP4feJPhT4Z/Za8E2Ph3xhJbv4o0e18PwRwambeUS24lULhlicbo0+&#10;7Gc7QMnPffEz4KfDX4weF7fwd4/8O/bLCy1C1v8AT1huZLeSzuraRZLeeCWFlkgljdVZXjZWUjg8&#10;nNr4a/C3wB8HvBmm/Dz4ZeF7XRdE0i28jT9NsU2xQpnJ47knLFjksSSSSc10FFFFFFFFFFFI43Iy&#10;+oxXnWnfsl/s16bqHjXVrH4GeFoLn4jQyQ+PriHQoFfxBHJGY5EuyFzOrKzBlbIbe2QSxza8Zfsz&#10;fAXx78Gof2evFvwr0W88E2tvaQWfhlrNUtLWO1eOS1WJEx5XkvDE0ZTBRo1KkFQa6Lwj4C8LeCbS&#10;S08NaWlus1w0904JaS5mKqplldstLIQiAu5LHaMk4raooooooooooooooooooooooooooooooooo&#10;oooooooopC6g4JoDKehpaKKKKKKKKKKKKKKKKKKKKKKKKKKKKKKKKKKKKKKKKKKKKKKKKKKKKKKK&#10;KKKKKKKKKKKKK+If+Csn7VX7Tnwtjs/An7HN58RrPxlZXGl3N7/wjvwPvPEmnXGn3V8kVxcy3Qt5&#10;IVW1t47mRreJvtMrvCECgNu+rPgLp3jHTPhlpsfjr4k6j4t1CaNp31zVvD8el3Escjl41e1SOPyi&#10;iMqYZFb5csN2a7Kiiiiiiiiiiiiiiiiiiiiiiiiiiiiiiiiiiiiiiiiiiiiiiiiiiiiiiiiiiiii&#10;iiiiiiio5LSKWUSvnIpyRrGMLTqKKKKKKKKKKKKKKKKKKKKKKKKKKKKKK//ZUEsDBAoAAAAAAAAA&#10;IQBACMuydMIAAHTCAAAUAAAAZHJzL21lZGlhL2ltYWdlMi5qcGf/2P/gABBKRklGAAEBAQDcAN0A&#10;AP/bAEMACAYGBwYFCAcHBwkJCAoMFA0MCwsMGRITDxQdGh8eHRocHCAkLicgIiwjHBwoNyksMDE0&#10;NDQfJzk9ODI8LjM0Mv/AAAsIApADS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oooooooooooooooooooooooooooooooooooooooooo&#10;oooooooooooooooooooooooooooooooooooooooooooooooooooooooooooooooooooooooooooo&#10;oooooooooooooooooooooooooooooooooooooooooooooooooooooooooooooooooooooooooooo&#10;ooooooooooooooooooooooooori/iJ49HgOwsZxpU+ozXk/kxxxvsAOM8tg8+gxzz6VyjfG6780C&#10;PwFrrJu5JQghfXG08+2fxqWX41TrHA0fgPxC2/Pmb4SoHpt4O79Kih+NOqy207j4d64ZI1ztQMV/&#10;E+XwPfBp1v8AF/xJJIol+GGuKrKSpj3uT+BiHFS3fxf1mN1+y/DfxDImPnaaNoyD6ABGz9cio4/j&#10;JrJCiX4ca8skmDGqqzb+ef4B/wDX9qfP8YNbW4KW3w28QSIV+QyIyMz+mBGcD3yfpTZfi14qUr5P&#10;ws1512jcX8xcN3HERyPf9KjPxd8WgZ/4VVrWO+XkGP8AyDR/wt3xft3f8Kp1rH/XST/4xS/8Lc8Y&#10;f9En1r/v5L/8Yo/4W54w/wCiT61/38l/+MUf8Lc8Yc/8Wn1r/v5L/wDGKP8AhbfjA/8ANJ9a/wC/&#10;kv8A8ZrLj+OniE67LpT/AA+u2vgAy2STuJ0GMklfLJPGD0HFaa/Fvxlk7vhTrJ54w0v/AMZpf+Ft&#10;+Mf+iT61/wB9y/8Axij/AIW54w/6JPrf/fyX/wCMUf8AC3PGP/RJ9a/77l/+MUn/AAtvxln/AJJR&#10;rOP9+X/4zUi/Ffxkykj4U6xgDPMzj/2jT1+KPjWSbyV+FWqBvVrlgv5mLH60i/FHxq0skf8AwqvV&#10;NyZyftDAceh8rDfhUKfFLx00Mjn4W6lnJC/PIMemQY8n9KavxZ8agKH+FesFgBuIMoBPt+5p6/FP&#10;xwXz/wAKs1TYOcGSQH8/K/pSt8VvGaMM/CnWMEA4Esh/lDQ/xV8bbW2/CvVQwXIJkkP/ALS5+lMX&#10;4teMwvz/AAp1gt6hpR/7RpR8W/GWTn4UayR2w0v/AMZpknxY8bMV8r4V6unPzbzK2R7fuhTx8V/G&#10;pcKPhVq/vl5P5+TUUnxT8fSPvg+GGopCuNySCUsfofLH8jUo+KXjq4kVLf4W6nGcEnzpHAwB6mMA&#10;H+dTP8TvHBsTcx/CzUgC+wbrhi2fXZ5QbHv096gX4s+NRjf8K9XbI/hMo5/78/pQPiv42wSfhXq3&#10;4NL/APGqjk+Kfj4KWHww1H5h8nErY+uI/wDCluPib8REMRj+Gd2okXIBMkn1zhRt+hpsfxQ+Iarm&#10;X4Z3r7l+TYJRg8jn5D6dOP1qeP4qeORDvl+FmptjhtryLn6DyiaQ/FjxpnP/AAqrV9pGQN8mf/RN&#10;QyfFfx4XXyvhdqirt5DLMTn6+WOPapm+KvjhN2/4Wao2fubWkO364iOefpUY+K/jnDFvhZqp9Meb&#10;x/5C5qRfir43MIJ+Feq7ued8g/Tys0lp8UvHbxyvN8LtRfZg8PJGefQNGS34Vaj+IfxBuEe6i+GN&#10;ytsg2mOS82yFvUAoCR9F/GorD4g/EnUJmii+G0isvzEzzmBcegLgAn8fwrPn+M3iz+1pdGg+HlyN&#10;UiHmSW/nPIwTON2FQcZI+bOOa1pfiB8Q4pFz8Mp9pQPhb0McfULwfbrVGP4nfEOd2WL4Z3i4OR5h&#10;kXj6lBmp7jx98TraJXf4c53HA8ufzP0XJH41FF8R/iQZ2jf4bTnAOcO6jj/aIwf61d/4TH4pL5Lt&#10;8O4SkrABRfpnn15+X6kcUs/jL4oRFm/4V1FtDdF1BHOPwPP1qn/wsr4hrOAfhndlF4ZRI+SfY7cf&#10;oabN8UvHqkOvww1AR79pXdI7cfSPj64xUcnxQ+IccgLfDO9MZGQFErHHuQnX8Kl/4Wd4/wBkZPwx&#10;v8thjhn5XuMbOD9fyqJ/if8AERcyf8KzvBHuKhQJS2fwXp74wakX4r+N1hHmfCzVWf1UygdfTyif&#10;1qNPix46DsX+Fuqsh+6qrMCPqfKOfyFSf8LZ8af9Eq1jp6y9f+/NNPxY8b7j/wAWs1baRwP3uR+P&#10;lVI3xW8axuVf4V6scNg7XkIx9REfzpf+Ft+Mcf8AJJ9a/wC+5f8A4xTJ/it44EZWL4WaqshwVZjK&#10;6j6gRD+dWY/id43a0ac/CvUiqY3D7SyscnHCGLcfwzjvTLr4ifEZHTyvhpOiyLlQbgyY+pVRj6HF&#10;Nk+IXxJS1Fz/AMK2l8tV+cCYs5OccIBu/DB9elWYfHnxGECyy/DSRhIBtC3wUjPqCCR+OMUy4+If&#10;xBtJysvwyuWCLucRXnmZHsVQjPtyajPxR8beQJx8K9UCElQDO27I9V8rOPfFMPxa8Yjj/hVGs8ek&#10;kn/xmj/hbXjHGT8KNa/7+S//ABmk/wCFt+Ms/wDJKNax/vy//GaX/hbnjD/ok+tf99y//GKT/hbf&#10;jHt8KNa/77l/+M0v/C2/GGP+ST61/wB/Jf8A4xR/wtvxj/0SfWv++5f/AIzTk+KnjadtsXwr1VWA&#10;yTJK6jHfrEOab/wtrxiB/wAko1o/9tJP/jFJ/wALb8Y/9En1r/vuX/4xR/wtvxjn/klGtf8Afcv/&#10;AMZpf+FueMP+iT63/wB/Jf8A4xVSP43+IJtSm02L4bak99AoeW2W4cyIpxglfJyByPzpup/HLXtF&#10;tluNU+HGoWMDP5ayXNy8alsE4y0I5wDx7VYt/jJ4qvLaK5tvhbq80Eqh45I5ZGV1PQgiHkVL/wAL&#10;c8Yf9En1v/v5L/8AGKP+FueMf+iT61/33L/8Ypf+FteL+3wo1vp/fkH/ALRpP+Ft+MP+iT63/wB/&#10;Jf8A4xW74F+JNz4s17UNF1Dw1d6Le2cKzFJpC/BIGGyilTyCODkZ9OfQaKKKKy/EGp3ek6PLd2Gl&#10;z6pdKQsVpCwUuSccseFA6k9q5XTviQNU/wCEVWHTjHcazc3FvcWryfvLUwg+Z25wQOuOD0rvqKKK&#10;8l+LJk/4T34bKpJjOqMSmeCd8OD/AD/OvWcUtGKMUmBS0UUUUUUUnavE7H/k6rUv+vIf+iI69too&#10;oooopMUuKKTFLiiiiiijFJijFGKWikwKMClxSUtJijApcUmBRgUHpXmdoT/w0ffDH/Muj/0alemU&#10;uKMUYpMUYFGBRilxSYFGBS4ooopMUtJgUtFJgUcUcUuKTilooooopMUtFFIelef6QYx8bfE24ruG&#10;l2vJ9MnP9K4u7mf4wfFSOxi3TeEdDffM6EhJ3x3zwctlRj+EMR1r3KNFijWNFCIowqqMAD0p9FFF&#10;eXaHcN/w0P4otyg2nS4GD7RxgR8Z99x/L2r1EdKKKKK5TxV40bwvfWcD+H9Y1GG6U/vtPgEux8gB&#10;SMjk59fzrG+HPghtGvdT8SajbNb6nqk8kiWpk3/ZIWfdsz3YnBY+wHY59Eoooryr4rW7N43+HNyB&#10;8serbDz3Zoj/AOymvVaKKKKKKKKKKKKK8Tsf+TqtS/68h/6Ijr2yiiiiiiiiiiiiiiiiiiiiiiii&#10;iiiiiiiikPSvOoVkH7Q05cAK3hr5D6j7Qv8AXNejUUUUUUUUUUUUUUUUUUUUVx/xI8bxeBPC0moh&#10;I5r2VvKtIJCQHc9zjnaByenYZBIrU8I6td674S0rVr62S3uru2SWSNM7RkZyM8gEcgHoD1NblFFF&#10;FFFFFFFFFfOvxS8VX/h/4g+INP0yFjd6xYW1qkyNho+udoA5JBx1GM5r1n4a+C4/BHhKDT2VDfSn&#10;zryVCTukPYE9gMAdOmepNdjRRRRXlug3DL+0R4rt97hJNMgcqPukqIgCfcbjj6mvUqKKKKTFLiii&#10;iivI/i6Ebx38OI2DEtqbdPTfDn+leuUUUUUUUUUUUUUV4nY/8nVal/15D/0RHXtlFFFFFFFFFFFF&#10;FFFFNAO4nJ+npTqKKKKKKKKKKKKKKK4Vo4/+F6pKLiPzP+EaKGH5t+PtIO7pjHbrn2713VFFFFFF&#10;FFFFFFFFFFFFFIeleA+KSvxO+Odj4dVhNo+jgm42cq2MNLkj1bZH7EV76qqiKqqFUDAAHQU6iiii&#10;iiiiiiiquoX9tpenXN/eSiK2to2llc/wqBkmvBPhhfxfEH4y6r4k1JFL2sBksoTx5Y3BFOO5Cnn3&#10;bPpX0JiloooorzLw+jn4/eLnBPljT7YMMdyqY5/A16aOlFFFFcCnxU00/E1/BT2NxHKP3a3TEbWl&#10;27tu3rtx0bPXtjmu+ooooryT4sHHxF+Gf/YSf/0OCvWx0oooooooooooopD0rxWzy37VGojslkOg&#10;x/ywTr69a9roooooooooooooooooooooooooooooooopD0rgSf8AjIFeP+ZXP/pUK7+iiiiiiiii&#10;iiiiiiiiiiuR+I/jBPBXg661JWT7a/7mzRxnfKenHoBlj9PcVy/wM8KvpXhOTXrzzDqGst5zeYOR&#10;ECdv/fWS2e4Ir1aiiiiiiiiiiiivG/i1rV34j13T/htoU6i6vnD6g/8AzyjA3BT+ALkegX1q54C8&#10;OWPhb4reINM06LbbR6ZaYJ65xgk+7EEn3NesUUUUUV554cz/AMLo8bHjb9msc+ufLNeh0UUUV8p6&#10;/fqn7R/2piSsesQKdv8AslF/pX1WOlLRRRXkfxaSR/iD8NvK27xqMmA3T78FeuUUUUUUUUUUUUUh&#10;6V5BpsaN+09rDeTtZdJVt7k/MdsQ3L+B2/ga9gooooooooooooooooooooooooooooooooorgP8A&#10;mv4/7Fc/+lQrv6KKKKKKKKKKKKKKKKKKK8G+ILf8LK+LOk+DbMs9hpbM9/IhIxkr5nPTIACg44Zi&#10;K90ghS3hSGJQscahEUdgBgCpaKKKKKKKKKKKxfFXiK08LeG73V7uVEWCNjGG/jkx8qD3J4rzz4Le&#10;HLqSPUPHGtRE6rrMjNExPSEnJIHbJ9eyjHvv6N/yWvxN/wBgy0/m1d9RRRRRXn/hgf8AF4PHf/XL&#10;T/8A0W1egUUUUyWRYYXlc4RFLMfYV8NX2t3Fz4tuNfTatxJfNeLxkBi+8fhmvuG0uor2zgu7d98M&#10;8ayRtjGVIyD+RqeiiivJfiwzf8LC+GqA8HU3PTuHg/xr1qiiiiiiiiiiiikPSvLNLV/+GlNZLklf&#10;7CUp7DfEP55r1SiiiiiiiiiiiiiiiiiiiiiiiiiiiiiiiikPSvP0Tb+0EzZb5vDGee3+kgf0r0Gi&#10;iiiiiiiiiiiiiiiiisLxh4ktvCfha+1i5YDyIz5SkZ3yHhVx3ycfhmuC+Bvh65g0W88V6qZH1PW5&#10;TJvkAz5YJOfbcxJ9CAuK9aooooooooooopD0rxXxg1z8Tfifa+DYEcaDo0on1KeM5Dvt+6T2PVB3&#10;yzHtXs8UUcMKRRIscSKFRFGAoHAAHYVwujf8lr8Tf9gy0/m1d9RRRRRXn/hVy3xe8eZXGI7AD3/d&#10;vXoFFFFcx8QtTn0fwBrl7bRySTpaOqBBkqW+Xd9FzuPsDXxatvM06wiGQytjagU7jnpge9fZ/wAN&#10;ri7uPhzoTX1tNb3CWoiaOYEN8hKBjkDqFBHsa6qiiivJPiwyL8RfhoznCjUZOc9PngxXrdFFFFFF&#10;FFFFFFFecxwwwftESuiqj3Hhje5/vt9oC5/75UD8K9Gooooooooooooooooooooooooooooooooo&#10;rgT/AMl/X/sVj/6VCu+oooooooooooooooooorxH4mXE3jn4kaL8PbOZ1tIXFzqWAQB8u7Gcdk6d&#10;syDPI49otbaGytIbW3jEcEKCONB0VQMAflU1FFFFFFFFFFFcZ8TPFz+EPB91dWkkP9pzYhs4nYbm&#10;diBuVf4ioOce3NR/C/we/hHwoqXi/wDE2vXNxfOW3EuScDPsP1zXb1wWjf8AJa/Ew/6htp/Nq72i&#10;iiiivOfByuvxd+IG9lbIsSNpzgeW/FejUUUUhFebmcSftD+XEynZ4c2Sg9QfPLAfqtekDpS0UUV5&#10;H8WVDfEX4aKRkHUnyD/vwV65RRRRRRRRRRRRRXmt3KY/2jbFQAfN8NlTnt+/c8flXpVFFFFFFFFF&#10;FFFFFFFFFFFFFFFFFFFFFFFFcM9vKvx1huip8qTw08at6styhI/8eH513NFFFFFFVX1Czjv4rGS7&#10;gS8mUvFbtIBI6jqQuckCrVFFFFFFFFFZHibX7Xwx4cvtYvGAitYiwB/jb+FR7k4H415n8DfDt1NB&#10;qHjfVy8mo6s7LE7n/lluyzfiwx9FGODXsdFFFFFFFFFFFMd1jRnYhVUZJJ4Arx7wnEfiX8TLzxhd&#10;xynRNIYW+kRuco8g6yDsem76leTtr2MDFKelcFo//Ja/E3/YMtP5tXe0UUUUV5v4LlaX4ufEEsAN&#10;pslGB2EbV6RRRRRXmEdra2P7R00gRmm1DQBKxY52uJAnHoNsY/M+tenDpS0UUV5R8UBEfiV8NfO3&#10;7ft82NnXduhx+GcZ9q9XooooooooooooorzK+Cn9pDTSxwR4eO33Pmyf0zXptFFFFFFFFFFFFFFF&#10;FFFFFFFFFFFFFFFFFFcPIz/8LyhUtL5f/CNSFVI+QH7SmSPfpn6Cu4ooooopDXgum3N74r/acmuI&#10;5U8jRFli4B4jQGMj6l5G/Ove6KKKKKKKKK8O+KtzceNfiJonw9spCturrcXzhjxkZOR/soCR6lx0&#10;r2ixsrfTbC3sbSMRW1vEsUUYPCqowB+QqzRRRRRRRRRRRXmHxf8AEF0bOy8GaLIv9sa9IISCD8kB&#10;OGJPYHp343cV2vhbw7aeFfDllo9koEVvGAzd5H6s59ycn9BxgVtUHpXC6Wyt8ZtfCjBXSbUMfU73&#10;P8sV3VFFFFFeb+CnD/Fz4hEAjDWSnPtG1ekUUUUV5peDH7RWnNnr4eYYx/01evS6KKKK8o+KEvk/&#10;Er4aNtBzfzLz7tCP616vRRRRRRRRRRRRRXmGoEj9pHS/fw+w/wDIslen0UUUUUUUUUUUUUUUUUUU&#10;UUUUUUUUUUUUUVwj5Px4jG44/wCEZf5e3/H0v+fwru6KKKKKw/GOup4a8IaprDk/6NbsyY7ueEH4&#10;sQM9q85/Z88PzWHhW91y6idZ9UuP3bOQS8SZAb2yxfrjOAemK9ioooooooorP1vVrbQtEvdVvCfs&#10;9nC0zhcZIAzgZIGT0Hua8r+CGlXOpPrHjvVG8y81aZkhLclUDfNg+mcKB2CV7JRRRRRRRRRRRVLV&#10;dUtNF0q61K/lEVrbRmSRz6AZ49T6Dua8z+Fml33iTWb74j64rLPf7odNt2bIgtwcZGfpgdM/Med1&#10;es0UhrhdJLn40eIt2cf2Xa7fpuf+ua7uiiiiivNfA6lfi38Qzxy9n0/65tXpVFFFFeZ3yE/tFaY2&#10;Gx/wj7c9j+9evS+1LRRRXkfxWK/8LJ+GgOeNRc8D/bgxXrlFFFFFFFFFFFFFeZ6mEH7ROisA/mNo&#10;UgY44ADuR/X9K9MooooooooooooooooooooooooooooooooorgZPMX4+QkITG/hplznpi5BJ/kPx&#10;rvqKKKKK8T/aA1S5uYdC8J2L5m1K4DSRDktghYx64LE9uSvtXrehaTBoWg2Gk22TFZwJCpIALbRj&#10;ccdz1Pua0aKKKKKKKK8Y+NGp3muatonw90tmWfU5UluWBOAm4hQwHUDDOf8AcBr1vS9Ot9I0q002&#10;0Tbb2sKwxj/ZUYFXKKKKKKKKKKKQnFeO/Eyafx54x034d6XMghQi81WdeTCo6D64OcerJ05r1y0t&#10;YbK0htbaJYoIUEccaDAVQMACp6KQ9K4+0hWL4vao6gfvdFtmbHc+dKP5AV2NFFFFFebeB9v/AAtb&#10;4hYzu82zz/37avSaKKKK81vXJ/aK01P4R4fYj8ZX/wAK9Kooooryb4ogS/E34bRhk3LfyOQxAwN0&#10;J/ocepr1miiiiiiiiiiiiivMNT3/APDR2jjd8n9gvgZ7+ZJn+n5V6fRRRRRRRRRRRRRRRRRRRRRR&#10;RRRRRRRRRRRXHavLFa/FTwySo8280++t85PRTC46cdm6+v0rsaKKKKK8G8Kyt48/aC1LXkXOn6Mj&#10;RxFjnOMxpgHpk736cfWveB0paKKKKKKKqajqFvpWnXN/eSeXbW0bSyvjO1QMk1438HLK48U+MfEH&#10;xBv0OJ5WgtA5DFc4zg9tqBFHqCa9vooooooooooorlviD4tTwX4Pu9XxG9yMRWscjYDyt0HvjliB&#10;2U9Otc/8IfCN3oehza1rJd9b1l/tE5lGXjQ8qpJ5yc7jnucY4r0miig9K4iLd/wu+6xs2f8ACOxb&#10;uTnP2h8cfn+ldvRRRRRXmfgX/krnxF/66Wf/AKA1emUUUUV5jfyBP2i9JXYzF9AccLkL+8kOSfwx&#10;+I9a9NHSloooryb4k7k+LPw6cxB0NzKoye+U5/DINes0UUUUUUUUUUUUV5dqZP8Aw0jo4A/5gLZP&#10;t5kteo0UUUUUUUUUUUUUUUUUUUUUUUUUUUUUUUUVxmtahaW/xX8K2kmxri4sb9IxnlD+6cN+IjkH&#10;512dFFFFYHjPxAvhbwjqetMoc2sOURjwzkhUB9ixFcL8ANAGneB5NYkO641WYyZPaNCVUfnvP4iv&#10;WaKKKKKKKCcV498d9ZefS9N8HaessupavcIfLToYw2ADz3fbjjHyk8YFej+FNAg8L+GNP0W3wVtY&#10;gjOBje/Vm/EkmtqiiiiiiiiiiivFNVKfFf4sRaOhR/DvhsmS5kUkefNkAr7jcuO3Cuc8rXtQGBgU&#10;tFFIeleewhv+Ggbk7Xx/wja8k8f8fHb/AD6+teh0UmaM0tFeaeBR/wAXb+Ih/wCmln/6LavS6KKK&#10;Kptpdi+qx6o1rGb6OIwpOR8yoTkqD9auUUUUV5L8R2x8XPh2FV3bz5crjgDKc9uRyT9B+PrVFFFF&#10;FFFFFFFFFeZayotv2hfDk7ZP2vSJrdQP4ShkfJ9sHFem0UUUUUUUUUUUUUUUUUUUUUUUUUUUUUUU&#10;UV5t4qtQnxw8BXgVd0sN9ETjkhYSfy+f+dek0UUUV4f8fb+bVbvw94M08CS8vLgTsnTkny4+emCW&#10;fPptBr2LSNOh0fSLLTbcAQ2sCQpgY4UAf0q9RRRRRRRVe9u4NPsLi9uZBHb28bSyueiqoJJ/IV4f&#10;8KILjxx8SdZ+IF4gSGFmhtYySdjFQoAOP4Y+D05aveKKKKKKKKKKKK4D4teMZ/CfhTy9PLHV9Sf7&#10;NZiPlwT95gO5GQB7sKtfDDwZH4N8IwW8iq2o3QE95L5e1i5GdhPUhckDPucDOK7Wiiig9K85hL/8&#10;NDzhiNv/AAjA24Pb7QP65r0aivN/jbqsmkeAVmtdSvdPvZLyKO3ltZ2iJY5JDEc7doY/UCuY07Ut&#10;QtPHnhrT/Cvi3UfE8cmTrH2i4E9vFHwC28AbTw5AJJyFHOcH2+ivM/Ao/wCLt/EQ/wDTSz/9AavT&#10;KKKKKKKKKKK8j+JFhPd/F74eBSix+fI6sSeTGyuw/LGPrXrlFFFFFFFFFFFFFec64f8Ai+vhYFl/&#10;5Bt1gEc9+lejUUUUUUUUUUUUUUUUUUUUUUUUUUUUUUhOK5zwt440XxhPqcWkSyyNp0/kzF0wGznD&#10;qc8qdrY78dOldJRXnni0MfjF8PMsNpGo4GOc+QM/0r0OiiikPSvAvBUi+Pfj7q3iCSRXtNKVhahD&#10;uVgP3aHPIwRufOeuMV79RRRRRRRRXkfx68USab4Wt/D9mc3mrvsYKeRECM/99HA+m6u68D+HR4U8&#10;G6Zo+E82CEGcp0aU8uffknHtiuiooooooooooqK4nitbaW4ndY4YlLu7dFUDJJ/CvEfBULfFP4nX&#10;njW9jlXSNKZYtNhkUDLDJGcdx9889WXqBXudFFFFB6V5tbyO/wC0VdBgwVPDQVMrjI89Tx68k8/h&#10;2r0mivJPGb3Hinx94bgttCm1TQ9LvWN5cxFJImkIAxw38BzuB9Dx6+qW9tDawLDbwxwxL92ONQqj&#10;6AdKnorzTwLn/hbPxEOP+Wtn/wCgNXpdFFFFFFFFFFeRfE+SS3+Kvw5ljkcM148ZHYAvGDj3IYj8&#10;q9dooooooooooooorzjxAAfjn4RJcqfsF1gf3vlPH9fwr0eiiiiiiiiiiiiiiiiiiiiiiiiiiiii&#10;uW+I+pHSfh3r14r+W62jojZxhn+QfjlhXFfs96Gth4Gm1Zo8Tanckh8/ejjyijHbDeZ78/SvXqK8&#10;+8W/8le+Hf8A3Ev/AEQteg0UUVyXxL16Lw78PtXvZGPmPA1vCF6mRxtGOR0zk+wNc38B/Do0b4fR&#10;38ke251SQzsWTDeWCVQZ6kYBYf7/AL16jRRRRRRRTJJEijaSR1RFBZmY4AHqa8G8AxTfEf4v6l4z&#10;uYwdN01tloCpwTyIx9QuXPoxHrXvY6UtFFFFFFFFFFeP/GHxNd6hc2Xw90By+p6o6rdmJsmKI87W&#10;xyMj5mz/AAA54avR/C/h2z8K+HLPR7JR5VumGfGDI/VmPuTzWzRSFgoJJAA6k1i3Pi/wzZzNDdeI&#10;tIgmThklvY1YfUFqx734r+BrCZopfElm7qM/uC0qn6MgI/WsqT45+AkDY1WZ8DotpJz+lebXXxt0&#10;qP4mP4ms9JvJrX+yRp4jldY33eb5m7jcMdsVuD9pSxYhV8M3RJ4AF0v/AMTTJP2hdR3t5Xgmcx54&#10;LXLA/wDouoYvjZ4qvbaaPQvALeeG8x2RJZlXJ5LKiqefXPWnxfFT4sB8y/D+Rk9E0u6U/nuNVrn4&#10;m/GGZCkXgua3Och49HuS30+YkfpUa/En4yLDHGfCNwzIctIdGn3P7Ht+QFdB8EdV1HWfFHjS/wBY&#10;gNvqUstuZ4fLMYjIEg27TyMYxzzXtFFFFFFFFFFFeRfFOKaX4m/DdYoy5F87cZPAeIk49ABnNeu9&#10;qKKKKKKKKKKKKK8y8UMf+F8eBgOP9GvMn1/dPxXptFFFFFFFFFFFFFFFFFFFFFFFFFFFFFeUftBa&#10;lJZfDlbSM4F9eRwv05VcyfzRa7nwbog8OeDdJ0kIUa2tlEgJz+8PzP3/ALxNb1Fef+Lf+SvfDr/u&#10;Jf8Aoha9Aooorwr463k2ueI/DXgm1LBrmVZ5SE3EFmMaHHfA8wkfSvbLCyg07T7extU8u3t41iiT&#10;0VRgD8qs0UUUUUUV5f8AHTxK+ieBW062YC71d/sygH5vKxmQgd+ML/wOul+HXhRPB3gux0vaBdFf&#10;Ou2H8UzAbvrjhR7KK6uiiiiiiiikzTZJY4kLyOqKOrMcAVzGv/ELwxoGmXN1PrNhLNFEZEtorhGl&#10;lPYKoOTk8fzrwL4f/EjQdD8Raz4o8TW99ea1fSHymt0VxEhyWxucY/hA64AwOM12r/tCy3lxcR6J&#10;4Nvb2NPuSGc7sdiyKjY5/wBr8ah/4TP4zeJopBo3haPTY1KusskAjcqc8AzsFYfRfTpST+E/jdrn&#10;y3niSGwGA37u68nn0zCmf6VKv7P+o6hMLrW/G11c3EijzcQs7bsdN7Pkj6j8q1LX9nTwnEYmuNQ1&#10;edlILr5saI/tgJkD8c+9dBD8FfAEEokXQtxHZ7mVh+RatW0+GngqyBEXhjTGz/z2gEv/AKHmuct9&#10;D0ay+O629rpNnBGPDfnBYoEVA/2jbuAA4bHGfTivSPstv2gi/wC+BUuKMUtFIelec+CNzfFX4hOQ&#10;oXzbNRjA6RtXo9FFFFFFFFFFedeL0LfGL4e/vOMah8uOmIQc59/6V6L2ooooooooooooorzLxQSf&#10;jx4FXJ2/Zrw4/wC2T16bRRRRRRRRRRRRRRRRRRRTQc/nTqKKKKKKKK8T+KMU+sfGTwNpCMWEbC42&#10;LyVHmbmbH+7F+le2dqKK898Y7o/ix8PJjjyw9/H9C0IAr0KiimSOkcbSOwVVBLE9hXhPwvjbxt8X&#10;PEHjhoj9igLR2pc/MGYbE4HpGDnngsOte8DpS0UUUUUUh6V4Toc8fxN+O8msIA+j+H4wISVyJGBI&#10;Q5BwMuWcH0Qcdce70UUUUZpMj1rn9Y8ceF9BaRNT12xt5Ys74vNDSDAzjYuWz7Yrhb79oXwhbNIl&#10;tBqV4VbCukIRXHqNzA4+ozWIfjP4112KN/DPgWcwvuCzyLJOrY9CqqB7jJpDpnxx8UWrTT6lb6PE&#10;77kt9ywuBj1RWYDnozZyOnSmWv7Puoand/a/FPiua5lxtPlBpHIxx+8kPGD2wfwrlP8AhWWkap8W&#10;Y/DHh+4urnTLFEbVbiRwdjAneoIAGT8q98Nn0Ne/2nw88HWSbYfDOl4wB+8tlc/mwNdFFFHDEkUU&#10;apGgCqijAUDoAO1SYpMClooorgTv/wCF/jJPlnwt07Z+1V31FFFFFeceBcf8LQ+IRIG/7Ra9+ceW&#10;cV6PRRRRRRRRRRXlfjLzv+F6eAzGjSDyrn5QwGPkbcfwHPvivVKKKKKKKKKKKKKK8x8UY/4X14F/&#10;69rz/wBFPXp1FFFFFFFFFFFFFFFFFFFFFFFFFFFFB6V4zocjeJv2j9YvZF3Q6HaG3tyF+43CnJHc&#10;l5evb6V7NRRXBeMMj4m/D87Aw869GfT9x/k/hXe0UVwPxi8RP4c+HN/JDIY7m9Is4WA7vnd9PkD8&#10;+uKb8HPC58M/D60E0Tx3t8ftdwHGCpbhV6ZGFC8HuT9K9Aooooooorz74w+Ln8KeBbg2syJqF8fs&#10;1vk/MAfvsB7LnnsSPoZPhL4OHhHwRbxzKRf3uLm63LgqxAwn/ARx9c+td7RTGcKMsQAOpJ6Vyur/&#10;ABN8GaJNJDe+ILQTRnDxwkyspBwQQgOCD261w2pftD6Kty1vo2i6hqLglUZsRBznjA+ZsH3APtWU&#10;viv42+I43Gn+HY9MA/ja1EJ7f892IP4D1qX/AIUx4z16Jl8UeO5njZt3kI0lwnYnhmUDn0BHFdJp&#10;3wB8EWT7riK/vwRjbc3JUD3/AHYU12+l+D/DmipGum6JYW5jxtdLdd+R0JbGSfcnNbWKWuG+KXjl&#10;fBHhKSeBx/al3mGyUgHDY5fB6hQc9DyVB61H8KvBR8I+Fle9G7WNQIuLyRh84JGRGT325Ofcmu9o&#10;ooooooriS6n42eX5Hzr4dz5u9uAbn7uOnbOetdtRRRRR2rz3wIF/4WB4/YIVP223HI/6Z/5P416F&#10;RRRRRRRRRRXmXi6RU+OHgMbTuEV5kgbuDEw6D+f+Fem0UUUUUUUUUUUUV5l4p2/8L38CnJ3fZ7zI&#10;x28p/wD69em0UUUUUUUUUUUUUUUUUUUUUUUUUUUVW1C8TT9Nur2QqI7eF5WLHAAUEnJ7dK8m/Z/g&#10;nutF17xFeFnu9U1AmSQjHmbRuJA6fekfp/SvYqKK4HxlA7/Ev4fyoinZPeqWY4xmDOPyU/lXfUUV&#10;4N8UfN8bfF3w/wCDIFPkWuJbksTtIbDsceyLx7tjivd1G0Y9KdRRRRRRRXhOrqvxP+Odvp0Q3aP4&#10;cBNwx5V3VssPxbanuEJr2W/1vStJjd9R1OztFQbmM86pgfia851z4/8AhHToT/ZpudVmIyqxRmJM&#10;+7OAR+ANcufid8SvG0HkeE/DDWasCxugu8Y7APJhB+pPamp8HfH/AIpnWbxb4p8uBssYvPedlJIy&#10;AnCKCB2PpxXWaD8A/CGlpnUFudVmYYJnfYg6/dVMY/Enp2r0LSvD+j6HCItK0uzslH/PCFUJ4xkk&#10;DJPuea06KKKKazKilnYKoGSSeAK8R8O2knxQ+LFz4quAJPD2iyGCxVsFZXXocemTvzj+6O1e3jpS&#10;0UUUUUUVwTSE/H5Y+Nq+Fyw49bof4V3tFFFFB6V594HA/wCFh+Pzk5+2W3H/AGyr0GiiiiiikJxS&#10;jpRRXmPign/hfPgUZGPs15x/2yevTqKKKKKKKKKKKKK808UcfHXwLlBzb3gDZ/6ZN/n8a9Looooo&#10;ooooooooooooooooooooooorh/i5rI0X4Z61IADJcw/ZEB7+b8h/JSx/CpfhRp7aZ8L9AgYH57bz&#10;+SDxIxk7f79dnRRXD+MJlTx54Ej37Wa9uSOeT+4YdPxA/Gu4oqtf3sGm6fc310/l29tE00r4J2oo&#10;JJ49hXjHwSin8S+KPE3jm/UvNcTfZ4GbooOGZQM8YURge3frXuFFFFFFFYWu+MfD3hlWOsava2jB&#10;d3ls+ZCPUIMsfwFeQeMP2hofJe18KWbtIwZDeXS4C9gUUHJP+9joODXDeBfCXxLnink8Oi80y1vY&#10;0eS6kfyElXDbSD1bqcFQcZrvNI/ZxifE/iDxBNLM/wA0kdnGBg5OfnfO7PrtFeneHfhx4T8LNFLp&#10;mkQi6jHFzN+8lzjBIZs7Sf8AZxXVYpaKKKKKKK8u+L3i2a2sYPCOiTOde1hhCFiGTHExwc/3d2cZ&#10;xnGTxwa7Twh4YsvCHhu00ayAKwr+8l27TLIfvOfcn3OBgdAK3aKKKKKKKK4Dcg+P+CpLt4XGG9B9&#10;qOR/L8q7+iiiiivP/AocePPH28gn7fB0HbyuP0r0CiiiiiivMtT0+Pxv8TtS0PV5pzpGlWETLZxT&#10;vGJZZDu8xipBO0AAA5GcH1rovh/c3cvhZba/uftN1p9zcWEk27Jk8mVowW75IAPPJ6966kkAZrzL&#10;wvrGp6j8ZdYXUPtVtbSaUkunWkpIBgEgUyFc4Uls9RnBqh8Qta03w78ZPBuq6rcG3s4LW582XYzh&#10;dyMq8KCepHat/wD4XV8PRkf8JCOOv+hz/wDxFH/C7Ph5/wBDD/5J3H/xunw/Gb4fzyBE8RICe720&#10;yD82QCp3+LngONJGbxJbYj67Uck/QBefwzVT/hdvw8/6GH/ySuP/AI3S/wDC7Ph5/wBDB/5JXH/x&#10;uj/hdnw8/wChg/8AJK4/+N0n/C7Ph5/0MP8A5JXH/wAbpf8Ahdnw8PTxB/5JXH/xumn42fD7/oPH&#10;/wAArjj/AMcpR8a/h7n/AJD5+v2K4/8AjdL/AMLr+Hv/AEHz/wCAVx/8bqG6+OHgKCBpI9WmuWUZ&#10;EUVnMGb6blA/M1Vt/jz4Ingjkknvrdm3bo5bViyY6Z25HPbBPviuE8Q/GLw9f/EHwrr9tZaibXS1&#10;uBcB41Vz5qbAFG7Bx16967GX9oTwdGiFbbWJSwBIS2XK+xy4/TNOj/aC8GvFI7Q6tGypuCNbLlzn&#10;7owxGfqQPehv2gvBq28Ugh1ZncndELZdyY9cvjn2J98VNa/HHRb5lW08N+KbhmGVENgjk/TElWG+&#10;Mlgt4lo3hHxeLl/uwnTBvb6Dfk0p+LEgdk/4QPxjuB+Uf2acn9eKrD4v3bTNEnw/8Us/UKLQ7seu&#10;MVe/4Wm5UEeAvGvI5/4lR/8AiqYPipc/Pn4f+Mhg/J/xLDyPfnj9arP8Zre2gklvPB3iu3WNgsha&#10;wG1CTwCSwwfapW+MEJYxReC/F73AGfLOm449fvE/pUA+MNw6yeX4C8Uu8T7JFFmfk+vofanp8W73&#10;dGJPh74rUP8AdxZMSeM8cDNWY/inOwHmeAPGinP8Olk/1FKvxRuGdlHgHxkMDKk6bjP154/Wqv8A&#10;wtbVeSPhv4rwPWzb/CpofiXrknB+HHiNTn/nmAMduSB/9alm+JuswNh/hz4lP+5CH/8AQc0i/E7W&#10;XuPIHw48Tb/Uw4X/AL6PH61YPj/xDkY+HeuY7nfH/jUD/EHxUJWCfDXV2jxwzXCAk/TB/nUcPxD8&#10;YlsXHwx1ONccGO8V+fxQVk+I/i54j0TQp7m+8Cahppb91DcSXKsiuehPyfiMggkYqfSPit4q1fT4&#10;L6y+G99cWcqkpPHfqd+DjP8Aqx3FaNt4/wDGk0oWX4Y6hHHnlhfoTj6FR/Oprzx14xt7gJF8NdQl&#10;j7sb+LOfooYfrTW8c+NcRLF8M71pWGWD6lEqr/wLB/XFOPjPx6pct8Mptq9xrMJJ+gxz+FEfjnxk&#10;0wDfDW/WIcOw1CLcD7AgbvrmvOfjH4x13WdM03w7L4YudMN/KJFFy6PJKynCqgU8cnnPPT8e9h8c&#10;eO1It0+Fs48sAD/iaxqo+h2Yqy3jH4gr1+GD8+muQH/2WkTxl8QZM7fhg4x13a5Cv81pw8YfEE5/&#10;4tg3Bx/yHYP/AImuN8WeI/H8/jDwrMngaOyvreac2sUl7HceeWiIdd64C4TcefQHtWzJ4p+Mkzl7&#10;XwLpscXQLNdKW/8ARq/ypf8AhI/jTj/kSNIz/wBfaf8Ax6uP+Injb4l2fhaex8SeH9M02z1EG382&#10;CUM57kDbK3UAjkd6u+C1+LvhXwxbaZpfhDTZrTJlSS4uI97bzu5xMPX0roP+Ei+N3/QlaN/4EJ/8&#10;fqT+3vjX5Hmf8Ihoe/dt8r7QN2Mdf9djH459qs6dqnxlvpXS48PeG9PVVyHuZmIY+g8uRzn6gVWl&#10;1741o2F8IaHIOeVuBxz7zD6/jWgL/wCLSxGW4s/B9tGse93mlmATjJBIJ6d+3vXm+p/H/wAVabfy&#10;WotvDl3s/wCW1qJXjb6HeM1MNf8AjB8R7JIbCx/s3Trggm5hU2yleOd7NuK85+XJPPXpWbL+zz40&#10;nmeafVNHkldizu9xKSxPcny+aytS8I67q/jm28GWmj6Bb3umxBpJLFWETLtU75nbLN1UcjOW6c17&#10;WZPi/AI0W18ITjaAWV5xjHfnHX2pkVx8YpIfOew8KRMw/wBQ8k25efUEj360eV8Y5W8wT+EoQT/q&#10;z5xx+O0/z70PbfGRmyt94RQegE39UpBZ/GPbzqXhPOf7k3/xNOWz+MJJD6l4UAxwRHKST/3zS/Yv&#10;i/52P7V8LeX/AHvKlz+WP61Y/s/4qf8AQc8OdOP9Ek/xo/s74qZ/5DvhzHr9jk/xobTvimB8uu+H&#10;CfezkH9aP7O+Km7/AJDvhzGOv2STr+dZPiC6+KHh7QrvV7vXPDQt7SNpHH2eQbvQDjqeg9yK47wV&#10;4R8e6/qsfxGj1HS4r6+3lBdxM2IyNgIVRwMDA56fWvR1034pgc6/4ez/ANecn+NMTTfisJGL6/4d&#10;KnoPsj/L9On604ad8VSedd8OD6Wkn+NL/ZnxSwf+Kh8P59fsT/40i6V8VFPPiTQGHobJqG0r4ptE&#10;yDxHoCsQQHFk+R+Zx+lU4vD3xaTO7xtpcmem+wTj8kFNfw78XHzjxxpiZP8ADp6cfmlLH4X+LBz5&#10;vxBs19NmmRNn/wAcFRHwr8Wirf8AFwLPceMf2fGOP++OK5OXwl8SD8UYQ/i6IaqdKaVL8QYjMSyK&#10;pi2hdpO51bGO4J5xXYQ+E/iq8mbn4iW0YAwDFpkTZ+o2in3Xgv4kTRxovxLyCfnxpUcZA9ipyfpx&#10;VFfAHxLtUe3tviQ0kDZ+ee3y/I9TuI/A1Ld+CfifPZwxD4jKWTGQtksR4/21G5vx602Lwl8W4mdl&#10;8f2eXIJ32aMPwBTj8KhvvBPxYv4tkvxBgUA5HkQeSfzRQaX4K2eoafqXjG01a9F7fw30aT3AkL+Y&#10;wVucnk/jXrlFFFFFHauP1jwrqTeKl8ReHtQtbG9ktTa3S3Nu0scy5BRiFZcMvOD6HHSq8Xg7WtM0&#10;XQ9N0XxI9qtnO01/JJbiR74s29sknK5Jb1+97V1t/p9rqunXFhexeba3EZiljJI3KRgjI5H4V57p&#10;3wzfRPinba/pkVvFo8Vp5HlNfztKH5+bBBBHbaWx368VR8d6dDqfxu8EW1zbW9xA8NwXiuE3owVW&#10;bkdzxkds4r0j/hHtF3bv7HsN2NufsyZx6dKYvhjQEn89dD00TYx5gtI9354qc6LpRGDptn/34X/C&#10;o28P6NJH5b6TYMn902yEdc+nrUv9jaX/ANA2z/78L/hTm0rT3+9Y2rY4GYV/wpW0uwZSrWNsVPUG&#10;Jf8ACmjR9MHTTrQf9sV/wp0WmWEMolisreOQdHSJQR+OKkNnalmY28RZhhiUHNNjsLOEYjtIEGc4&#10;WMD+lSGCEoyGJCrjDLtGD9aeFAGAMD0o2j0rzXx1YW198Wfh3Bcwbo1kvJQQcZaONXX8mUGvS8Cj&#10;FGBRijFGKMUtFJijFGKMUtJijFGKMUYpaKMV5F+0Pfva/D+2tI5thu79FkTA+dFVmP5MENeieE9M&#10;TR/CGj6dHgi3s4kLKMbmCjLY9zk/jWxijFGKMUYrw/xHGfFP7Sei6czSLb6NDHOwR/40zLnocZJj&#10;U+oHUcV7hijFGKMVwnjG6eH4i+AYQMrJc3hPHpAV/wDZjXd4pa8E8eSS+NvjtonhQp5mn6Y6SXEZ&#10;X5WyolkyfQoFX2P1596HSlorH1zxPonhu2NxrGp21mnYSP8AM3+6o5b8BXlGs/HG+1m7GlfD/RLi&#10;+unJU3E8BOPdUB6d8tjGORVGH4V+PfHDNc+NvEctpC8gcWav5uOOoRSI07DjJ6k+/pnhr4X+EvCx&#10;WSx0pJboKAbm6/eyfUZ4U/7oFdhisXxZ4it/Cnhi/wBaul3pax7lj3Y8xycKv4kgV518CdAuk0nU&#10;fFmotuu9alLJnOdgY5JJ/vMT+AHPPHsFFFFFFFFFFFeI/Ea/m+IXjzTvh7pLk2lrL9o1SePkJjqO&#10;P7oOPTcwHBFe0W0EVrbRW8EaxwxII40QYCqBgADsMVNRRRRRRRRRXH3KTf8AC39Pf7STD/YVziDH&#10;Cnz4ct075X/viuwooooorzL4YeT/AMJj8QvId3T+1+S/Xd8+4fQHIHsK9Noooooooooory/xUpb4&#10;9eBgwOz7NdkfURuf8K9Qoooooooooooooryf4p3M1p8SPhpJbyNG7ahLGWH912hVh+KsR+NesUUU&#10;UUUUUUUUUUVwnxT06bU9F0mAaXf6pZjVYmvbSxk2SPDskzz6BipxkZx1XqOWl1TS9G+GOop4Hsb/&#10;AEm8utQjsHS7LiW1ncoCz7mJTCnAIPUitF7aL4Y6zef2ZNLLY3Gh3V8bS4uGbzLq32EvlicF1bnA&#10;/hz2pNG0m90u38KeKbOW6vNT1iSBdY33ZKTRzIW3YJK/ujjaF/hBHesYwya54Ovviel5dLrEFxLd&#10;WCNKwWC3ikK/Z2QNjDKrbvd/z9sHSlorxL47aedZ8R+BNIEhjW9vJYWbbuC7nhXdtzzjJr2pFCIE&#10;UAKowAB0FPooopDwK8S+D7N4g+JXjTxVIXIaU28O4jhGfIBx6LGgr26iiiuI8WJI3xC8BlQNgubw&#10;H5iOfszY/QGu3qve3tvp1jcXt3KIre3jaWVyD8qgZJ49q8Y+BGn3Grar4i8b3gUSX87QxDqRlt78&#10;46ZKAfQ+1e3ZrkfFnxK8L+Dv3epX4e7PS0th5kv4jOF/4ERmvMP+Fg/Ej4iy+R4P0g6XZZYm8bBB&#10;XpgyONoOeyjP5GtfQv2f7EXi6j4r1e41i6f95NECyI0h5O5yd78knPyk8ZHUV6vpOiaZoNktnpVj&#10;BZ24OdkKBQT6n1Puea0KKK8O+Ls9z4y8c6F8PbFtiF1ubuYZbZkH+H/ZTc3J53Dp39qs7SCwsoLO&#10;2jEdvbxrFEg6KqjAH5Cp6KKKKKKKKK5P4h+MoPA/hS41NijXbfurOF1JEkpHGcY4ABJ5HAxnJFYP&#10;wd8GS+HPDz6tqQLaxq5FxOW6oh5VfrySfc47V6VRRRRRRRRRRXHz2gT4w2V5tGZdAuIt27rtuITj&#10;H/A/19q7Ciiiig9K8u+FbrJ4u+IbKmwDWmXG7PIZwT+OM/jXqNFFFFFFFFFFeX+KTj49+BiEJb7N&#10;djr/ANM3/lXqFFFFFFFFFFFFFFeRfFz/AJKJ8Mv+wo3/AKMt69dooooooooooooorD8R2+tyR2Vx&#10;oU8AuLW5EklvcOUjuYyrKyFgCV+8GBwRlRkGufsfA17eeHNft9ev4zqWuXH2mSS1DbLV1CiIISct&#10;s2KcnHT8asaV4S1CfXL3WPFN5Z3889j/AGdHb20LJCkBOXyGY5LnGfQDGSKfpXhbU7S+0uK71G3f&#10;SNFUrp9vDAyu37sxoZWLHJVCw4HJOTjAFU9S8D6jey3emQ6lbQ+HL69+2XVuLc+c2SGki3hsbHYE&#10;k4yM45Fd4OlLRXi3iZjqn7SvhmyywSztPM5GRuCyvken8I/CvaB0paKKKwfGmsHQPBesaopUSW9r&#10;I0W4ZHmYwmR6biK474DaaLD4Y20+1g17cy3DZPXnYMe2EH616fRRRXHeKCB478Dj/p7uv/SWSuxr&#10;zT4564mk/Da7tVn8u51F0t4wGwxXcGf8NoIP+971g2PxF8IfC/wNp2i2d2ms38cG9o7JwUaRssS0&#10;nRRkkd2AA4rLi1f4q/FFlfS4x4d0Ygss+5o/MB6fPjc/B/hAX9K6zwj8DvDPh79/qS/2zekffuUA&#10;iU/7MfI9PvE/hXpyRpFGqRqERQAqqMAAdBT6KKKoazqcOi6Le6pcAmG0geZwOpCgnFeVfBHS7rVr&#10;nWPH+qOWvNVleKFdpwsYYFiCeoyAoHbZ37eyUUUUUUUUUUhrwe3YfGH4vGcmOXwz4eI2LyVnJPHB&#10;4O5lz7qmK94FLRRRRRRRRRRWBO+n/wDCe2aFs6l/Zk5UeYfli82LJ29Blsc99uOccb9FFFFFeWfC&#10;cg+KviJ/2HJOf+BvXqdFFFFFFFFFFeUeLxdxfHvwRLBGJw1vOuwsF2ja4ds98K2cd8Y716vRRRRR&#10;RRRRRRRRXjvxZ83/AIWd8N9zDyf7Q+UY/i82HPP/AHzXsVFFFFFFFFFFFFFFIeleXfD3xjruv/EX&#10;xdpWpXUclnp0rR20UcagJiRl6gZPA7mvUqKKKK8a8KMuvftE+KNSLbo9Nt/s0QJ+6w2Icceqyf8A&#10;fVey0UUUV5Z8fdVFj8Nnsgm+TUbqKADPKhT5hPvygH/Aq7XwXoieHfBmk6SjM32e3UOW6lz8zH2+&#10;YnjtW9RRRXA+O4Y38a+A5WA3pqMoVs4wDESR+airvjD4meGvBsDi+vVnvRwLK2YPNn3GflHu2PbP&#10;SvBNT1bW/jr45s9Ot4YrG1t0kMQJLCGPgs7nuxIUcAD7o9TXs/hH4M+FvCxjuJIDqeoKuDcXYBUH&#10;uVj6D8cketeiAYGKWiiiiivFvjbq0+r6pofgGwOJdSnjluHHJVSxVRj65Y8/wivWtH0q20PR7PS7&#10;JSLa0iWKMMcnAGMn3q/RRRRRRRRRXl/xo8XSaL4dj0LTTv1fWSbeONQSwiPysR6EkhR9SR0rqPAH&#10;hWHwf4PstMSJUuNgku2BzvmIG45/QewrqKKKKKKKKKKKK5O4tkX4sWF0EHmS6Hcxl88kLPAQP/Hz&#10;+ddZRRRRRXlnwmJbxV8RCTz/AG5IPyeSvU6KKKKKKKKKK8y8X3EVr8bPAsk/CtFdxoVBY7mTaMjs&#10;OeuO5zwOPTR0oooooooooooooryL4uf8lD+Gf/YUb/0ZBXrtFFFFFFFFFFFFFFIa8I+B4LfEHxrK&#10;dx/ekZxxzK/U/hXvFFFFIa8Y+BqyX+veNtdkQkXd+FR2XDZ3SMw9P4k6V7RRRRRXhvxUmHiP4veD&#10;/CjhWtYpEnuFZmAfc+WUj/cj4P8AtmvcR0paKK5rxT478O+DolbWdRjilfGy3Qb5WBzzsHIHB5PH&#10;bOa8C8ZeMtU+LfiDRtI0uw/s6xe5ZbOe5JBkc8FmYZAwP4Vzg55PFenaJ8J/CXgXR7jWdXiGrXdp&#10;E9zNc3SblG1cnbHyO3GcnJ69KzfgFYz3Nl4g8T3cOybVb35W8vapCksxQY6bnI4OPlx2r2aiiiii&#10;iobm4itLWa5mfZFCjSOx7KBkmvEPhHBP40+IevfEG8gVIw5gtUPzFGKgcN6rGAp9d/bpXutFFFFF&#10;FFFFVNT1G10jTbnUb6URWttG0srnsoGT9fp3rxn4X6dd+O/Heo/EfVkKW8cjQ6dAckA4xkE9lU44&#10;HLMTwRivcAMUtFFFFFFFFFFFcpekxfFTR2kn+SfSLyOOIgcMJbdiffI/9Brq6KKKKK8t+Eqn/hJv&#10;iG2DtOvTAHH+2/8AjXqVFFFFFFFFFFeX+J/+S/eCOM/6Jd/+i5K9QoooooooooooooryT4tt/wAV&#10;78NUz11bOMekkH+Net0UUUUUUUmaM0ZpaKKKQ14P+zl9tuZvE+pToTFdSw7pugaUF2YYx/tg+2R6&#10;17zRRRWL4t1F9I8I6xqMUnlS21nLJG+0NtYKdpwevOK4P9n22EHw2MuGzcX0shJ74Crx/wB816tR&#10;RRRXhvh9U8VftJ6xqisz2ujxGOPcoIDqoiwOem4yMDz0/L3EdKWqGrazpuh2DXuqXsFnbKcGSZwo&#10;J64HqeDwOa8X8Q/F/WfFly+h/DrTLqWRxh74x/OoJxlQeEH+03r0BGa1PCHwPt4Lz+2fGl1/bOpy&#10;Eu8LsWiDZ6sTzIfrxzjB61t+Porey8RfD6CGOKGCPVgkcaLtVRswAAOnbAqh8etaNn4Hh0eAlrrV&#10;rlYVQZyUU7mPT12DH+17V3PgzQj4Z8G6VozFTJa26rKU6GQ8uR7bia3qKKKKKK8g+PXiC4t9BsfD&#10;FgjPeazMFIXuikfKPdmKj6A13/gvw3F4T8Jado0YTzIIh5zoOHlPLt785xntiugoooooooopD0rx&#10;X4u6vfeJ/Emm/DjQ5AZLlllv2BxtXqFJz0CguRj+7j0r1rQ9GtPD+iWek2Klba1iEaZ6nHc+5OSf&#10;c1o0UUUUUUUUUUUVwV5cs/x00212/LFoE0uW5HzTKPl44PyDJPY/n3tFFFFFeYfCaGZdf+IEzA+S&#10;/iCdEOeNwZi36Mten0UUUUUUUUUV5j4lXPx88FnaTts7o59P3b8/59a9OoooooooooooooryP4tq&#10;x8f/AA0fa21dVILY4BMkGP5H8q9cooooooorjPibq95o3hVJrPVG0tpbyGCW9WES+TG7YZtp64Hp&#10;z6Vi6TdXel/CjW9R07xnL4iuooppYr54wfKZV+7tJY8YzhieucYpvw/vLW2TV9Rn+Ik3iRYIPNlj&#10;lTyUt05YttYkjoRkEADgjpiHTtf8VW+m+F/FGoak89rrF7HBcaZ5ESRwxTkiF0YLvyuVJBJ3bu2K&#10;bqPifxLdWHijxPper+RY6HfNbx6a9tGyzrCB5298FgWJO0gjAHvken2V0l9Y293GCI54llUN1wwB&#10;GfzqxWX4jvpdL8MatqEBUTWtnNNGWGRuVCRn8RXmH7OMSjwJqMvO5tTdT8xxgRRkcdO5/wAgV7HR&#10;RRXAfGjUEsPhZrG5yr3AjgjAbaWLOuR/3yGJHcA1p/DSwi0z4beHreFSqtZJMwJz88g3t/48xrrK&#10;KKKp6pqEelaReajMC0drA8zAYyQqk4Ge/FeSfs+2Ms+m6/4luSPO1O924CYA25YkexaQjH+zXsxI&#10;AzngV5X41+Nel6LK+leHozrGsv8Au4/J+aFJCcAEjljn+FevTIrm9O+F/i34galDrXxD1F4bdR+7&#10;sI8B9vXGB8sY6erHGDg817Lonh7SfDlgtlpFhBaQKAMRry2O7N1Y+5JNaeK87+I8sUHivwE82dp1&#10;jYOO7LgfqRXI6qZfG37Rtnpkq79P8PoJtq+qhX3H/gbRgj0GPWvch0paKKKKKax2jNeEeCVf4mfG&#10;TUPF9wg/svSCI7NH+bJGRHjsP4nPoSOvWveaKKKKKKKKK5zxv4pt/B/hS+1eaSMSxoVtkkBIlmIO&#10;xcAgnnk47AmuC+B3ha5hsb3xlqoJ1DWnZk3phhGW3Fsnn525+gU85r2AdKKKKKKKKKKKKKK4y4+1&#10;j4zWJMQ+yHQJwknHLefFvHrwPL/76+tdnRRRRRXmnwoeU6x4+jKERL4iuWVuxYscj8ML+del0UUU&#10;UUUUUUV5j4kYr8fPBg/vWV0DwD/A5/DpXp1FFFFFFFFFFFFFed/FKJTe+B5sfMviW1QHnodxPt2H&#10;+c16JRRRRRRRXPeL9Q1jS9Mt7zSNMXUvKuo2u7cIXlNuM7zEuRmQfKQK5HRLTxQtn4w8S6bpS2dz&#10;q0kU2naTfJgjy12s0ihgFaQdRnggZJq1pUN/4u8WTaneeHZdL0ptGewmF5EEnuJJGUspXqY0CkAn&#10;HLHGQeMnTPDfiya38PeE9Qsmi0vRL5bl9VFwrfaYoWJhRUzuXPyA5xgLx6U7WPDHiWy03xJ4Z0XS&#10;Ybmx168kuI797lUW2EoXzFdOpxg4254I+leoWNolhYW9nGSyQRLEpbqQoA/pVmsHxqiyeBPECuoZ&#10;f7OuDgjP/LNq4X9nvH/Ct3wgX/T5ckD73ypyf5fhXrFFFFeO/tGTMngbT4hnEmoLkA+iPXquk2hs&#10;NHsbMjBgt44iP91QP6VdooorgfjJq40f4Y6qR/rLtVtEyOPnOG/8d3fjiszwhrujfDr4QaGdc1CK&#10;ORrY3KQj/WyeYzSBVTqcbwM9OO1cWda8ffGed7TSo/7F8MlvKnm3HDr3Bbq5x/CuBzg9c16d4J+F&#10;3h/wTEkttD9q1Lbte9mHzHnPyjOF/DnjrXb0UV5l8ZdYi8OWPhvXJLZblrLV1kEWdpb91J0ODjnH&#10;5Csv4E6VLdWms+M75R9t1m7k2naOEDFmIPUZckY/2BXsNFFFFFFeZfG/xUNA8CyWELf6bqxNtGA2&#10;CE/5aN78YX/gYrf+G3hb/hEfA2n6a4H2pl8+5O3H71+SD644XP8As/hXXUUUUUUUUUhOK+fvElxP&#10;8YPivb+HLMsfD2jyFrlwxAfBAkb6k/Iv4noTXvtvBHa28dvCgSKJQiKOygYAqWiiiiiiiiiiiiiu&#10;QvTOPi3pG24VoTo10Gg2jMf72HLZ6ncdox22H1NdfRRRRRXmfwoJ/tjx8P4R4iuMfL/tHv3+nb8a&#10;9MoooooooooorzDxHcRp8fvB0ZfDNY3IwGHGUcjP5H8a9PooooooooooooorgPij9/wWf+posv5P&#10;Xf0UUmRVSy1TT9SDmwv7a6EeA/kTK+3PTODx0p9vfWl3JNHbXcE0kDbJVjkDGNvRgOh4PX0pF1Cy&#10;e+exS8t2vEG57cSgyKOOSucgcj8xSz6hZW1xDbz3lvFNMcRRySBWkP8AsgnJ/CrHBpDgDOPyrmPi&#10;F4mufCHgnUNbtLeKe4twgjSXO3LOFycckDOcZH1qx4I16fxR4N0zWrmGOKe6iLOkedoIYjjPbiug&#10;wPSlormPiLNJB8OfEUkbbWFhKM/VSD+hrl/gGhT4X25Kkb7qYgkdecZ/SvT6KKK8P+Luoz33xP8A&#10;BXh5Crwpcw3Lw4+8zS7cnPBG1Tj6mvcKKKKazBVLEgADJJ7V84/Grx5D4ru7Xwl4fVr1YrkGWSHL&#10;edLgqqIB94DJ57nGOnO14L+BM0s8Wq+OLuS5nXbssBLvGFACiR+cgAY2rxgDkjivcLa2gs7aK2to&#10;Y4YIlCRxxqFVFAwAAOgqaiiivFv2i5JJfDuh6dCC8lzf7liUZZ2CFRgdT9/9RXpvhDRj4e8IaRpL&#10;RoklraokojOVMmMuR9WyfxrcooooopDXz/orS/FL46yaqyodI8Pt+6ZPmVwjny+emWbLfRce9fQP&#10;aiiiiiiiiivM/jN44bwv4ZXTrAhtV1UNDEuCSkZGGcY78gD3OecGr3wm8Er4M8IRLMn/ABMr4LPd&#10;MU2spI+WM9/lBP4lvWu+ooooooooooooooridcdYviz4T3S7DLZXyIoXO8gRNgnsMAn8Peu2oooo&#10;orzP4TQsmq+PJj0bxFcpn1Ksf/iq9Moooooooooory3xPEH+P3gklVOLO6JzjtHJj9a9Sooooooo&#10;oooooorzj4uOsMPhCYhiU8SWh+U4OMPXo9FFed/Ge/1C18Ciy0xC9zql5FYbV6sr5yoPbdjb9Ca5&#10;Qata+H/DHjhdP8M/8Ir4ihtoDcRJc+cmxvkR0ZflBAYngDk85OcbN5pen+DPF3g6XQ7aGF57K8t5&#10;4YlIe7SODzVJOPmIdRyeSWHXtgQaZZWXwr0Hxnbvv8SC9ivDeFS811LLLskiIHLAqxG0f3eO9XLf&#10;RrLxZpXxH1rWvLW+hv7m0guZFB+xx2yAxlcDIwTlsdcV6l4Wv5tU8JaNqFxjz7qxgnkx03NGrH9T&#10;WvXCfGMkfCrXMJuzHGPp+8XmpPhD/wAkp0D/AK4v/wCjGrt6KK4f4vzeR8KdecyMmYUTKnB+aRVx&#10;+OcfjUXwZs5bP4T6Gs0JikkWWUgrgsrSuyt+KlSPbFd7RRRXiWprHrv7UOmwiIsuk2YafcONwR3U&#10;j15lj/GvbaKQnFYHirxlong3TftusXQj3BvJhXmSYjGQi9+o56DPJFeJ3Wq+NPjjdy2GmQjS/C6y&#10;/vJHHynbggO38bcg7BwMjPQGqPhXwdp2n/tB2+i6d59zZ6T++mlmcbi6xZ3cAYAkZRjnpX01RRRR&#10;SHpXzj4u8QjXv2i9Ct7U+ZDpl7Ba4YHG8SZkIB7gkjP+yPavo+iiiiiivOvjJ4xPhPwVLHbTGPUt&#10;Rzb2xVsMg/jcc54BxkdCy1Y+EfhA+EvA1tFcRlL+9P2q5DLgozAYQ/RcD65rvaKKKKKKKKo6vqtn&#10;omlXWpahKIbW2jMkjnsP6k9AO5NeHfD7TZ/in8Qr3x3rUX/EusZRHZ2xfcA6gFV+ighj0yzZ9RXv&#10;w6UtFFFFFFFFFFFFFFcJ4lkZfi14GQYw8WoA5UE48pDwe3Su7ooooorzf4TuzXnjlSHA/wCElum5&#10;6ZJHT34/lXpFFFFFFFFFFFeV+JAv/DQvgwjJYWVzu5OB+7lxXqlFFFFFFFFFFFFFea/GMkWHhQgA&#10;48R2vUf7L16VRRWN4n0FPEug3GmNcSW0jlXhuYx88MqMGR19wwHcVieHvA0tlc6xf+IdR/tnUdWj&#10;WC4JhEcIhVdoQJyOec+voOSbGi+ChpurQ6jfavfarNZxNb2H2rYPs0RABHygb2OOXbkjHuTg2Hh/&#10;wvL4zOkW/iKaf+zrg6lFoYZTFazbuWB252gt9zOFLE45rV1r4dWusaleTJqd5aWWplDqljCE8u72&#10;D5TkjKHoGKn5gOx5rsoo1iiWNFCqoCqB2Ap9cR8Xhn4V69/1xX/0Nab8IBj4VaDyT+6c8n/po1dz&#10;RRXnvxuZV+EetBmALGAKCep8+M/yBrZ+G63C/Dbw4LpkaT7BEQU6bNvyfjt259811NFFIeleKeAF&#10;k1X4++NNUZS62qtbeZnhTvVFX/vmM/lXtlJkV5P8QPjPZ6BcSaL4ei/tPWT8m6M7ooXPbjO9gf4R&#10;9Cc8Vzfhj4O6z4p1UeJfiDdSs0zeYbFmO9x1CsQf3a/7A5A44r3OGC00yxWKCKG1tIE+VEUIkaj2&#10;6AV418GM+I/HXi/xkoaO3uJTDDGw52u2/nnghVT/AL6PpXt9FFFFZniHWYPD3h7UNXuMGO0gaUqW&#10;xuIHC59ScD8a+bfB/h/7Jp/hDxdOzNqOpeKIofMlJYvESQTz3LB+TznHpz9S0UUUUUhr58Eq/Fz4&#10;4JsZH0PQxuRlTIlVGHU5/ifp/sjp1NfQYpaKKKKKKKK8J+LWvXvjLxbZ/DfQg4YzI17Ln5ScBsH/&#10;AGVX5j78Y4r2Lw/oVl4b0K00fT0KWtqm1MnJJzksfckkn61qUUUUUUUUUUUUUUUVw3idFPxU8Cvz&#10;vAvwOnTyRn37Cu5ooooorzP4YQSWfiz4g20jA/8AE5Mw2k4Ak3MPxwRn6V6ZRRRRRRRRRRXl/iYk&#10;fH7wSASA1ndA+48uQ16hRRRRRRRRRRRRRXl3xxcReH/DsxJxHr1sTj/ckr1GiiiikPSvDzv0D9qR&#10;diRCHWLXkeg8rr25Lw+/U9zXuA6UtFcn8TFjf4aeIhKjMv2GQgKueQMg/gcH2rH+B7F/hPpJJPDT&#10;Ac/9NWr0SiivK/2gVRvhmS3mZW9iK7BkZ+YfN6DBP44rsvAasnw98NqwIYaZbggjp+7WtPWNXstB&#10;0qfU9RlaKzgAaWRYmk2jOM4UE459OOtYej/Efwpr17b2mn6rvmuQxgEtvLCJsdQjOoDH2BJro7i9&#10;tbTy/tNxDD5jbU8xwu4+gz1NPnmjt7eSeVtscaF2OM4AGTXiv7OlqpsPEmpLJK/2m7jjBl5YhAzZ&#10;J7k+ZzXs17fWunWct3e3EVvbRLukllYKqj1JNeCeJPiF4j+KV7J4Z8DWNxDp74FxdvlHZec7mBwk&#10;Z9PvNjHcrXoPw7+FOk+CLaK6mVbzXGT97dNysZI5WMdh2z1PsDgehgYrmfiHqEGmfDzxBc3DbU+w&#10;yxr15d1KKOPVmAzXNfAzQho/w3tblj++1KV7p/YfdUfkoP8AwI16XRRRRXknx51GaTw/pfhixy17&#10;rV4qCMfxKpBwT2+cp+R9Ku+M9Ej0zRfh9pFvIoSz1+wiVz8uQiPk/U4/M16dRRRRRXCfFjxh/wAI&#10;h4IuJ4JFXULs/ZrUEZIYjlsey5OemdvrWZ8EPCg8PeBYr6ZR9s1Yi5c7eRHj92ue/B3f8DNenUUU&#10;UUUVSj1fTptQk0+K/tXvYhmS2WZTIg9SucimT63pVtO0FxqdlFMv3o5J1Vh+BNTXV/aWSK93dQW6&#10;MdqtLIEBPpzWdHoehabrN74jFrbwX9yii4vHbkqAAOScKOB0xnAzU2p+ItK0jRJNZvLtRp0YBaeJ&#10;WlABOM/ICSM/lWY/xB8NR+Gl8RPfyrpLSiJbg2k3LHp8uzdj3xj3rc0zUrbV9OivrNpGt5clDJE8&#10;THBI+64DDkdxVyiiiiiiiiiiiiiuG8Tyf8XU8CxbR8wv2zj0hH+NdzRRRRQeleZfC5xL4t+IUixr&#10;Gn9ssmFBwSpYE/U9T7mvTaKKKKKKKKKK808QwtL8efB7hciKwunJ9PlYf+zfrXpdFFFFFFFFFFFF&#10;FeZ/GqFZvD+gK4BX+3rXIPfIcY/WvTKKKKKK8T8fs8P7QPgqRSPmjRfu9i7g/wA69soork/iXcPb&#10;fDXxE6hiTYyIcejDaf0NZXwUhMPwo0cEg7vOfj3levQaKK8e/aLuZYvAljCkrLHNfqJFH8YCMQD+&#10;IB/CvTfDf/IraR/15Q/+gCuV+L+o3Vr4Dk0/T8m+1i4j0yAAD5jKTlefVQw/GuS8PWuteK/FtroO&#10;rf2Zo9t4Pnim/s+yVi87bfkYFv4Md/8Aa5HII6W60HT/ABl8Rtfs9ctRdWum2FtFbRS52oZvMZ3X&#10;0b5VGRz8o9KfpWo3i/BC6urmZZ57TTbuMTFiwlEQdFYnqchRk964z4aeLNC+HvwhhvtVv1ea+uZr&#10;iKziwZmw3l4Az0/d5ycDmsCz07xb8c9d+230kmneGYpQQgc+WuBgiMH774zlsYGT9K988OeF9H8K&#10;aaLDRrJLaEncxBJZz6sx5JrZoryP9oTVPsvgS102OUie/vEXygpJkjQFj+TeX+dej+GtHXw/4Y0z&#10;SFcP9jtkhZwOGYDlvxOT+NatFFFJnHWvE7XzPHP7RM87ReZpfhpDEp2/KJRkfNz97zCxGP8AnmOO&#10;tdX8Uj8/gpMHJ8U2TcDsN+a9CoooopCa+efEkkHxZ+NtjodtMX0fSlImdUyG2nMpHA6nbGDyOMjO&#10;efoVQFUAAAAYAFOoooooqOVTJGyB2jLAgMvUe4zXjmkeDrKPxhomneHQZF8O3Mk2ra2VUSTSNz9n&#10;LAfO3PzD+EdwTU+s6PZeHtb1nxD4k8G2d9pcmpLK2pNOsksUbKihvJ28oG6/NnknBFaotLPxb8Xd&#10;fsdatLa6tNI0+CC3t7hd4JmG95FB4B6KSOenNc3otxLrg8CeH9RLXGm/aL8TRzDcs4t2Kwq+fvAD&#10;HB6lRmtGWFNM0H4qaLZqE0u0ty9tCv3YjJa7nVR2GecepNZXgTXtZs9R8K2/jCFbbSJ7GOPRTGMx&#10;tNwqmQg/6wr0B4G4cA5r3KlooooooooooooorhvE5b/hangUbhtxf/LxknyR+NdzRRRRR2rzT4Ub&#10;P7W8eYA8z/hI7nce+Nxx/WvS6KKKKKKKKKK8013e/wAffCwBdFTTbhyQQA+Qw2++OD+Vel0UUUUU&#10;UUUUUUUV5l8a1lbQfDpiTcU1+1Y5zgfLIBk9hkgfjXptFFFFFeKfGRFtfiJ8Pb8ZDG92MVHO1ZYj&#10;jjr988V7XRRXHfFQuPhh4g2NhvspyfbIz+mazfglgfCjSNrhsmbp2PmtxXodFFeIftI3iroGh2G0&#10;mWe7eVceiLgj/wAiCvW7y/03wvoP2i+uEtdPs4lQyPnCgYAHHJ7DFcQ9t4f+LGp6frej+J9QC6Jc&#10;I4hhiCIsmdwbEiZJOAMnIwMY656XU/BOn6j4ps/EkV3fWGo26hHezkVBcICDtlBU7hxjtx9BiHxJ&#10;4Tv9T1OPU9D11tEvWhNvdSpapP8AaIs5VSGOAVOcMOfmNebfFfxlpHhLwWPAGgSs10YEglZGB8mL&#10;+IOR1dx1GOjEnGRnC+FPwZGsxRa94nhkWwdVktLTdgzqeQ745CY6Dgnr06/RlvbQWkEcFtEkMMah&#10;UjjUKqgdAAOgqaiivDfiWreJ/jV4S8NIGWO2xcSsWwCC29se+2Lg+p9q9yHSiiiisrxLqJ0jwzqu&#10;pICXtLSWZQOpKoSP1rzb9n7QZbHwfda3c8zavPvViSS0cZKgn33GT8MGtv4qbvN8EgD5f+Eossn0&#10;+9/9evQ6KKKK4j4qeLIvCfge+uFufJv7lDb2YX75kYY3D02jLZ7YHcgHnfgP4Tk0TwjJrF4ki3mr&#10;MsgD9oRnZ+eS30I/H1miiiiiiqmpR3c2mXcVhOtvePC6wTMu4RyEHaxHcA4OPavNfCvw/wDGmi3G&#10;l2l/4ogl0WxuWuWgt4ykk7HcfnfALDc2SCSD36DF3VPhvqeqajfWcniOUeF9QvPttzY7SZixxujE&#10;hPEZYA4GMdAO53PE3g6bWNQTUtK1q50XUWh+yXNxboHMtuTkpg/dYHlXHK89aWXwHpyeG9O0vTJ5&#10;9Pm0s79PvYyGkhk5yxzw4Yk7lPDZ7cYqT+ACfB+raNbaxOl/q7F7/UpIlkeZmwH+TgBSoKhRjaDx&#10;7w3Pw5F/8MV8GX2rPcNGirFetbqDHtbKYX2A29ckZ55rp/DmmXmj+H7PT7/U5NTuLdNjXckYRpAO&#10;mQCegwMkknGSSa1aKKKKKKKKKKKKK4bxNAzfFTwLP/Cgv0P1MIP9K7miiiiivMPhLC/9t+PrvafK&#10;l8QTorZHJVmJH/jw/OvT6KKKKKKKKKQ9K821k3P/AAv7w2BGrQf2TPljjKnLZPX/AHB+J/D0qiii&#10;iiiiiiiiiivOPjI0i6BoQTG1tdtA/wBMsf5gV3mpX9vpWmXWoXcnl21rE00rYzhVGT9a5Hwh4k8U&#10;+INSW5vdHsLfQLqzFzbTQ3PmSxsSMRyerFTuwAAPUniqfhDxF418T3kN/IvhqLQ2kffHFJK90qAs&#10;F77ckjvjiotb8fa7DPrF/ounWE+h6BN5OoPcSuJp2AUuIQOBtzyW69qt6r4y1m+1+TRvB9pp91Lb&#10;Wcd9cz38jqgV+VjVVGd5XnJ4Gea6rw5rlv4k8PWWr2yukd1GH2OPmRujKfcEEfhXkn7R9uyaX4d1&#10;WKZ45rW6kjTbxgsqtnPYgxj869vHQY5paK5r4gwpP8OvEiSLlRplw457qhYfqBXP/A3/AJJNpP8A&#10;vz/+jXr0WiivBP2kZ/s8vhSRQDJG9y656cGLqPyrmra28YfHbxEZ7l3sdDhbGQGMEOOyg/fk55Pv&#10;2GBX0L4V8LaX4P0SLStKg2Qpy8jYLyv3dz3J/wDrDAFbEkiRxs7uqooyzMcAD1NeEeOfi9qOuavF&#10;4X+Hxkmmmfy3vIly0hORtjz91R1L+2RgDJ888Z/DC+8JW+gG+1CObUdWldJYgCRE2V/i/i+/yfXp&#10;nrX1xDFHDCkUSKkaKFVVGAoHQD2qWiiivEPB3/FR/tE+JtXVJGttNie3VzjCyArEB9CFlI+le30U&#10;UUV4t8fdZnmt9F8JWL/6RqdwHkVeWK52oMDnBYn/AL4+tesaFpaaHoGnaVG/mJZ20duHIwW2qBnH&#10;qcZ/GuL+KgP2vwOd/wAv/CTWmU9eTz+H9a9FooJxSZFGRXBfEP4ZWvxButNmuNTntBZB1KogcOGK&#10;nucKfl685/Cu6iRIYkijULGihVUDgAcYp+aWiiiiiiiiiiiiiiiiiiiiiiiiiiiuH8SPKfir4IjX&#10;cY/Lv3cBcjiJQCfTr+tdxRRRRRXmvwbEi6Z4qEylZh4juw4PY7Y8j869KoooooooooorznVIifj1&#10;oUjSnb/Y04WPPGd5z+ef/Ha9GooooooooooooorzT40DOh+HTuAx4gtSM9+Hrp/H1hc6n4A12ys4&#10;mluJbOQRxqMlzjOB6k15l4D/ALIXx5pT+CYrlbVdJI16EAiNZAP3YO/B83eCDjt043U6xu9Avde8&#10;KP4K0kad4gN8TqtvEuGt7UFluEnzx1xtyM8DGDgVcvVv9B0Pxj4Wj0m9vNQ1i/nk0/y7dmilS4AG&#10;4yfdTac53EYx6c1ftoG+HvjLVb+8tbu6tdR022SCW0tXmLTQRiMxkICU3AKRnj34rq/h5pF3ofgX&#10;S7G/j8q6VGkljznYXdn2/UbsVw/7Rdu8vgSxnVWKw367iD0yjivUNBkMvh7TJGbcz2kTEnvlBWjR&#10;XP8Ajv8A5J74m/7BV1/6KauY+BjA/CjTACPlknB56fvWr0eiuY8a+OdJ8D6Q15qMoadlP2e1Vh5k&#10;zew7D1Pb9K+YpNS1j4h/EbRW8SK5S+uIkSEIY0EBfkR98dec596+uNN0yy0fT4bDTrWK1tYF2xxR&#10;LhV5z+pySe5OaZrGsafoGmTajql3Ha2kIy8kh/QDqT6AcmvBdY8SeKvjTqT6L4Yt5NP8PxOwuLmR&#10;iqyDt5hH6RjPXJzjI9Z8C/DrRfAliUsk8++kXE17Ko8xxx8o/urwPlHpzk81wvxTQ6v8XfAeixjz&#10;2jmFzLAenl+YCx/75if8q9pFLRRWfreoro+g6jqcis0dnayXDKnUhFLEDPfivKf2dtNlTwxq2sT5&#10;3X15tXKY3BBywPcFnYfVTXs1FFFIeleC+G5P+Fi/Hy71wKW0vRE2w+YO65VOPdy7j0xXvQ6VwXxP&#10;Xe/gsf8AU0WZ6+gkP9K76ikPSvFNeuNd0Xx1Ep8aTz65e6rGLHRo2Itlsmc8SqQBnbxkfNxwSTkb&#10;89x4h8YeKvE1ppmsXWlWuhqkFotuEH2i6KliZCwb5QcDbjBBB9RVO08Xat48bwvpNjcT6U19YSaj&#10;qs9sFWRY0YxhYi27G6QfUDHuKjuvGOtaJ4Z1jRGupLjX7fV00mzupFEjOs+GikYAAFwhPHTcoznO&#10;K6DRZNS8PePk8O3mr3urWl9p32qGW82l4pY22uAVAG0hgcdiPeu9oooooooooooooooooooooooo&#10;ooornr62eTx5o9yskQWLT7xWQvh23Pb9B3Axz6ZFdDRRRRRXmHwPuGvPDevXbnMlxr1zK/XhisZ7&#10;9a9PooooooooopDXm+rRz/8AC/vDzxTL5f8AZE/mRsP4ct0PqSV/BTXpNFFFFFFFFFFFFFeU/Hu5&#10;ltfB2lPD/rP7YgK/NtGQkhGT9RXq1Fcd8R/HI8AeHoNUOnG+866W3EfneVjKs2c7T/d6Yrp9Ovot&#10;T0y0v4MiG5hSZM9drAEfoatUV598bRn4R62fQwEf9/466LwPI0vgDw5I7FnbTLYsT1J8pa36K5/x&#10;3/yTzxL/ANgq6/8ARTVy3wKCD4U6cV27jLOWwO/mN1/DFek1w3xG+JWm+AtNAbbc6tOubezDcgc/&#10;O/omRj1J4HcjgvBXw11TxhrLeL/iGskrSENb2EvAI6jcuflQZ4Tv395/F1ut3+0f4Ss1TasNqkg2&#10;ccIZXxjpj5a9L8ZeNdI8EaOb7U5TvfIt7dPvzt6D8xk9B+VeO6ToPif42auNX8Ryzaf4XjYtbW0b&#10;Y39QAmRgkd3I9h7e66NomneH9Ni0/SrSO1tYh8qRjrxjJPUnjknk1o14laxx6j+1PdSGYH7DZ7kD&#10;E/e8lVKj/v4T+de20UUV5x8cNZTSfhlexshZ7+RLRPQE5ck/8BQ/jitj4YaQ+h/DjQ7OVQsptxNI&#10;NuCGkJfB9xuwfcV19FFFc14/1yTw54E1nVYWVZobciJm6B2IVT+bCuN+AWgJpngD+02B8/VJmlJP&#10;ZFJVR+jH8a9Xrz/4pZz4LwM/8VVY/wDs9egUUh6V5Rrun+MvFFt/wjeoaPH58OoLcR64sipDHCr7&#10;1KD72/b8mMe5OOa177QPEOh+J9XvvDFvbzw69GgnaefZ9iuFVlEwGDuUgjKjncB26Fv4GvvDNv4a&#10;l8NfY5bjSbaS0uUuWMQvIpCHYbwrlT5g3jsMkdDUM3w7vtQ8Naq1/d2//CR39+upLOu4xQSxkeUi&#10;8A7Qo27sbvmJ56Vf0HR9f1Hxm/inxDa2mnmKzNlZ2EMvnMgL5aR5MAZOOAB0Izgg57iiiiiiiiii&#10;iiiiiiiiiiiiiiiiiisW7uLZPGWlwNCxuZbK6McgzhVDwbh6cnb19PetqiiiiivKvgGT/wAIZq3I&#10;41mfp/uR16rRRRRRRRRRSHpXnmpBv+F8aGQ2FGjT8Y/2/wD9VeiUUUUUUUUUUUUUVzXjPwfZ+NdO&#10;s7C+nmigt7xLoiLGZNoYbTnoCGNdLRXnHxx0s6l8LtQkRGeSzkjuVCjPRtrH6BWY/hW38M7wX3w0&#10;8PTb1fFmkZKkHlPlI49NuK6yiuN+K1oL34X+IISpbFt5uB/sMH/9lpvwn1J9V+F2gXEiIjJb/Z8L&#10;6RM0YP1IQH6mu0orn/Hf/JPfE3/YKuv/AEU1cn8B5Vk+FlkqlMxzzK205IO8nn0OCPwxUvxQ+KVr&#10;4Gs/sdn5dzrcy5jhblYVP8b/ANF6n6VzXw2+Gl7qmpf8Jt4433Oo3D+dbW1xzs7q7Dt/sp0UAfQe&#10;14FfOnxV8Uy+FPjhYa1bQRXE1lp4VY3f5SXWVeccjG/OO+PetvwX8N9W8X6uPGPxD3zSSFZLWwc4&#10;Xb23pj5V6YTvzu7g+3RxpFGscaKiKAqqowAB2Ap9FeDfA8zaz4/8XeIL6Qy3hxEWJ7O5JGOwHlqB&#10;6DiveaKKK8P+PpbVtS8KeGbQrJeXdyzeXuwRkqiE+gJL8/7Jr2yKJIYkijGERQqjPQCpKKKK8R+P&#10;WrPqM+heCbB915qF0kkiBivU7I1J6YLEnnpsB9K9h0rT4NJ0q0021TZBawrDGv8AsqMD+VXa4D4o&#10;sV/4QzH8XimxB/8AH67+iikxRilpMUYpaKKKKKKKKKKKKKKKKKKKKKKKKKKK4zxHO0XxL8FxJLIp&#10;lW+VlDYVlEQPI78hTXZ0UUUUV5d8CJFfwTfqvVNWnVue+EP8iK9RooooooooopD0rze/E3/DQmk5&#10;J8n+wpNnP8XmNu/9lr0miiiiiiiiiiiuX8VfELw14Mkii1q/MVxMhkjhjiZ3ZQcZ4GBz6kZwfSpo&#10;/HHh6XwvB4jF/jTLhtkUhiffI+4rsVMbmbIIwAemenNXLPxLpF9oUmtwXinT4ldpJnVk8sJnfuVg&#10;CCMHIIzUHh/xhonijzhpd20kkOC8UsTxOFP3W2uAdp7HpVbSvH3hzWtcbSLG+Ml0N/lkxMsc+w4f&#10;y3Iw+09cE8cjIBNW/F9muoeDdatHBKy2My8DJ+4envXAfs9XbT/DuaBn3fZ76RVXP3VKq2PzJP41&#10;61RWB43hafwJ4gjVmUnTrjBU/wDTNq4/4CSM/wAL7ZW6R3Myr9N2f5k16fRWL4uhiuPBuuQ3Exhh&#10;k0+4SSUIW2KY2BOB1wO1fM/hH4oXHhL4ez6Dots761eXzssrJuWNGRFBUA5L5HAII9c9K9O+HHwj&#10;kguh4o8ZlrzW5ZBNHDK5byW67n/vP7dB9enslecfEj4qWXg2L7Dp6x3+uSkKlsp3CLPd8cg88L1N&#10;eR/CrT7jxB8YppPFcMtzqNvC9y63YO5ZlKBSy+wPA7YHpX1EOlLRVe+lENjcSs2xUjZi2cYwOteR&#10;fs66cYvCGpapKsolvL4qGfo6Ioww9fmZwT6j2r2WiikPSvCUnTxf+04jwETWuiwsrEkjmNSDjI7S&#10;yY9DjOea93ooopMjFecSfDOW7+Mb+NL2+SSyjSNre1AO9ZFQJg9goI3DHUnpxk+jg4oyK87+LSo8&#10;Hg8SOUU+J7MMwbbgYfJz2+vavRaKKKKKKKKKKKKKKKKKKKKKKKKKKKKKKKKKKK4jxNGD8TvA8vdf&#10;ty9PWEf4V29FFFFHavKvgIm3wXqh2kbtYnOfX5Yx/SvVaKKKKKKKKKQ9K82vpCf2h9KiwPl0B2z9&#10;ZWH9K9KooooooooooorgfiHJFo1ubrS4FTxHrrRaPb3WWzGGJ+bg8BQWORznGc4qnrGmxaJ4z+HO&#10;k26MmlWv2mNFXp5qw4Qn1ON5z7muf8bLH/xVUUMk8tg2s6Yb4SkGJWJXeo/2ceTnPfjtWn4+lng8&#10;aXsmjtMup/8ACK3ZlKHAVQ4MZGOd+d+P+A471Uu4beDw58JP7LjVLv7ZaGMIoBMDQ5uCR0yQQSeu&#10;TnrXsJ6V4Z8C4o9E8Y+NfD26UmCdREHHJSN5EJPudyV7pRVe9tIb+xuLO5QvBcRtFIuSMqwwRkcj&#10;g149+zjfSSeFtXsG2mO3vRIjeZk/OgGNvYfJkHvk+le00leP/GL4pWWiaZd+GtNaO51S6ieG4IPy&#10;2yMpBz6uQeB26nsDi/s7+FdLuNNvPE1xAJtQiu2tYGcZEICKxZR/eO/GeoA46mve68i+JnxbXR5Z&#10;PDfhjN5r8rCBniXeIGPG0Afekzxt7E88jFWPhh8Kl8OkeIPEP+l+IrgmTMjbvs27rzn5nOTlvwHc&#10;nF8ARo/7QvjORlBZI5Np9P3iCvbh0paK474p6gNN+GPiCbIBe1aAZGf9YQn/ALNWb8EoHg+FGkb/&#10;AOMzOPoZWr0OiikPSvn39nSznu9Y8Ra5OrMSqRec6n53Zi7AN68KSPcV9B0UVh+LbbU7vwzew6Tq&#10;iaXdFQftjrkRICC5Hoduee3t1HC+D9Tu73R/G/8AZuu3uqaTbZTTL+RjLceZ5O6QDIBIDEbfXtVn&#10;4dpplvrF0kfi7xBqeopaK89jqyyReWpIO8I6jvxkEgbvcGqlpq2sXvh+1+IEOpXhSe/Uf2WJM25t&#10;WmEO0Ltzvx82f73txS6vLrviH/hL9WstevdMj0CV4LGK2ZRG7xRh3MoIO7JIGOgA781V+JepPrvg&#10;PwRqMcG2S+1eymWPbuAZo3O3Hfk17DRRRRRRRRRRRRRRRRRRRRRRRRRRRRRRRRRRRXE+JnA+Jngd&#10;Qp3E3xz2x5PSu2oooopD0rzX4HJGngOYx+ZufUbhpN3TdkDj2wB+Oa9LooooooooopD0rzO+I/4a&#10;O03/ALF5v/Rslem0UUUUUUUUUUVkav4dsdbv9KvLvzfM0y4+0wBHwC+CPm9R37dPrTte8Pad4l00&#10;2GpwmSEOJEZHKPE4+66MOVYev9M1h6jF4R8C+EV07UyINJvJTbSGbfIZ5JASS7DJJIBJY9MduK1d&#10;C8KaV4eknlsY5mnnwHnuJnmkKj7qb3JO0dhVTSvAHhzRdbbVrKyK3Hz+Urys8dvvOX8pCcJk+nuB&#10;gEiumrxLQEGgftNa1ZyNIkeqWzSQbh/rGKpIcew2yD/gNe3UUhrw/wCA2yx8R+NNIjwIoLpfLUc4&#10;CvIvX6ba9wzXj/xP+LE2kXy+GfCeLnXJXEcsiLv8ljwEUd5MkeoH16VPCvwks9B8HaxrPivbcavd&#10;WM7SmT94LVGQkkcZMnXLD6DuWufs4n/i32of9hWT/wBFRUz4mfE26+2L4R8FM93rdwTHNLbDcYeD&#10;lUI/j7k/wgdc9Nr4ZfC218HWv9o6ltu9enG6WZsMIc9VQ+vq3f6V6QBgV4V8KP3vxu8cTIiIge4U&#10;gN3+0Dn8cE17tRRXjP7R128fgzTLRVXbNfbmJPPyo3A/76/SvSvB2mDR/BmiaeUjR7eyhSQRjCl9&#10;g3H8WyffNblFFcp8Sr5dO+G3iC4aXy/9DeNWx/E/yAfiWA/GuY+AWnmz+GUdwVK/bLuWcc5zgiPP&#10;t9z9K9SoornfGMniK30ZbnwzHFPewTpJJbSAfv4hneikkANyDn2x3rlvD+leJVPjLxFBpMOj6hqy&#10;RfYbGV1c74o2G98HaCzN7dOfUzeH7bxJ4g8Z2eu67o50aPTdPe12iZWe7lcjfu2k5iG3IB/iOcnn&#10;FdPBOtDT7fwgqWsfhu3vhdi888mV4RKZRB5YUYbOBv3EY5xngJrnhbxPaSeIdO8Nw2ctj4kkMstz&#10;cTmM2DsoWUlRkyBhyuMYPUEYrM+Ldu+geEPBumaVbmVrTVrVbbeMqWjRgin6/wBDXsNFFFFFFFFF&#10;FFFFFFFFFFFFFFFFFFFFFFFFFFcT4ntg3xK8D3AYh0e9T2IMGT/6CK7aiiiig9K81+B8m/wFMuwr&#10;s1G4XJB+b5gc+/XHHpXpVFFFFFFFFFIa81vsH9ojTOmR4ffHHX969el0UUUUUUVh+K/E1t4T0Q6l&#10;cW1zdZlSGK3tU3SSyMcKoH+fx6VzmgfE+LV7bXZL3w/q2mS6Lbtc3UVxGAQm0sBzg7ioyAQBjvV3&#10;w344u/E2rCGHwprdjpxg8z7dfxLCCx+6AuTuBHcE44yMHNSHx/YjU1h+w339nNe/2f8A2psX7Obj&#10;OAo+bcV3ZXft2hhjNSa744ttGvbqyg0zUNUuLKBbm8SyRD5ERzgtuYZJAJCjJIH410VleQahY295&#10;bOJLe4iWWNx/ErDIP5GvLP2iIJJfh1bSIOIdSidj6DZIv82Feh+FtYPiDwrpWrExl7u2SV/L+6HI&#10;+YDk9DkfhWxRXivj6Q6N8fvBmqiMhblFtS5GQSzNGQPcCUfmK9qopDXhvwlmjh+Mnjyz27JGnndV&#10;A4CrcEH/ANCFbvxS+KR8PAaB4cIu/EVx8pEaeZ9nB46DrIey8+pHTLvhZ8LT4Zzr/iD/AEnxFc5Z&#10;vMbzPs+c5+bnc57t+A7k+laiqPpt0j42NC4bPpg18k+EfGPiGHwpL4H8M2khvtTvWka4hOZNjIql&#10;QMfL93JfPAz061798NfhhYeBbIXM2251qZAJ7jGRH6onoM9+p/SvQaWvAP2cme/1fxVqdzI0l0/k&#10;l2P8RdpGY/mte/0UV4N+0Ukl3qHhGxhSSWSaWdREiklyTEAAB1J6YFe7RxrFEkaDCooUD0Ap9FFe&#10;VfHtdUuPAttZabbXFx9pvo0lSCNnYqAxAwP9oL+OK7zwrpraN4S0jTZF2yWtnFE444YKAenvmtmi&#10;ikxRgUYowKMV5b8dYLi48LaHFaKrXDa5biIHuxSQAY78kV6nRRRRRRRRRRRRRRRRRRRRRRRRRRRR&#10;RRRRRRRXG+J2YfEHwSAR/rbzr/1wNdlRRRRSN9049K87+CkRj+HiuRjzL24fr1/eEf0r0Wiiiiii&#10;iiiivNL52/4aK0yPcdo8PswHuZX/AMBXpdFFFFFFFZuvXlvpeiXeq3EKSrYQyXShh0KqTwcHBxkZ&#10;HrXE+H0s/wDhUuoax4ivJAuuW0t5qVxGhyiyptwgwThU2qOvT8KqWU0+geLfDmkaZ4mvdT0/WrCV&#10;hFeFZHhVU3RSptVdqnpz6e3HOxXsKfBHT/DbOsWtvqUdl9kLfvVmW7Dkleo4G7p/EK6fSby18JeP&#10;vH11rdysSTR22oRTSuN80ARwQq552N8gxycj1Fb/AML7O9sfhnoEGoOWuPswfkklUYlkXnphCox2&#10;xiud+P3/ACTCb/r7h/marfs9XhuPh5LbtI7G2vpEAY8IpVWwPbJJ+pr1qivGf2g5X0/TfDesW5Vb&#10;yy1HdCxUHBxu/mi8e1exxusiK6MGVhlWByCKfSE4r5l+IPiTV/B/xv1y80Jo2vb61itgCm8rujjA&#10;wP72UUjP5EV6R8KvhcfC4bX9db7R4hugWJZt32cN94Zz8znPLfgO5PqXQV4t8UPifcTXE3g7wfC1&#10;9qFxG0dzcW/z+WMHciAdW2g5P8P16Rfs36fCPDerakbaPz3u/I+0dXKhFbb7DLZ98+1e3DgUtV7y&#10;5Wzsp7mQgJDG0jE9gBmvDP2aExbeJJMD5nt1688CTt+Ne90UHpXz/wCLr+XWv2lNC0qSaQW+mTQe&#10;WmflDbRMSB7/ACg/7o9K+gB0orK8R69Z+GfD97rF+xW3tY9xwMlj0VR7kkD8a5ZPiKE+Gem+KLi0&#10;jF3qBWGC2WTCtMzFQMnoOCT3ABqePxu+jz6zZeKvscF5p1qL9PsbMyz25yMqG53BgVI9xUOieM9Y&#10;bVdHg8RWFjZ22uW7TWD20ruUZVD+XJkAZKHII4ypHeqUXxF1N47XX3060TwpdX32OOfzW+0hS/lr&#10;KVxt2luwOQPWvSR0paKKKKK5H4hM6aRpUo8vZHrVg0m8ZO37Qn3fQ5x+Ga66iiiiiiiiiiiiiiii&#10;iiiiiiiiiiiiiiiiiiiuN8TXbQ/EDwXAqI4mku85QFlxD1BPI/DrXZUUUUU187GwCeO1ee/BVAvw&#10;5gbBDSXdwzAnv5rD+leiUUUUUUUUUUh6V5jeQyD9o7TZWZ9jaC23OMcSPkfrn8a9Poooooooqtf2&#10;Nvqen3FjeRCW2uYmiljJI3KwwRkc9Kjh0qxg0dNJS2j+wJALcQMNy+Xt27TnqMcc9ay/Dngjw34T&#10;aZ9E0qK0km4eTczuRxxuYkgcA4BxVHxmbPwxpGoeMLPw7aX2sWcWVkEYWTaSFYlwM4Ckk+wI461n&#10;eBdb074oeFLfVtZ0awkvLWdomR4hIqOADuTdkgEEcfzr0CvNvjpCkvwp1F3JBilgdPc+Yq/yJriP&#10;2fpZtI8UeJ/DVyf3ke1/vcBonZGwvvuHP+yK+gKK86+N2lDU/hfqMgjLzWTx3MeDjGGAY/8AfDNX&#10;Q+AdRj1XwBoN5HKJd9jErsP+eiqFcfgwI/CujPSvMfiz8T08G6d/ZulSpJr1yPkHDfZ1/vsO59Af&#10;qcgYPk3gzQ9V8J/Gjw4niFUa8v0+1HzWLMPNRx82f4wwOff1r6n4rxn4g+PtS1/XP+ED8EHzb2Zv&#10;Kvb1M4gGcMAQOMfxN26Dmun8C/DfT/AXh+4AZLrVJ4m+0Xmzbx2RRzhRx9TyewHK/s3n/ilNYXzG&#10;IF8Pkz8o+ReR7n+gr2qisvxGEbwzqwcDYbObdn02GvK/2cIWXwfqkxXCyX+Fb1wi5/n+te0UUV8+&#10;6PGmt/tT6hd2iB4LIyNMTxtKQiEnnr+8I/nX0FRXnvxU0q7v9KtLsLo0mmaeZZ7qLVWkEZYpsjb5&#10;Ac43McH2rjfBthd+Ifg/4bmhNvN/YGsxXvk2xaSSRInZmRlxxJtkJAGcjb61q+IdBl+Jeo+Ibizt&#10;7iOyj0lbC0muIGgM9yJvNO3eAdqsiocgckjtmr1rd/8ACZap4VtrWCdJNELyao09m8Qt5hDsEWSo&#10;UsWfOFJGFz6ViQW9yPA+n/DQWs763Deos4NuwjFqtwZDcByAuwgADBJJO3Gc17WOlLRRRRRXC/F+&#10;Z7T4aajdwnbPbzWssT91YXEeCK7qiiiiiiiiiiiiiiiiiiiiiiiiiiiiiiiiiiiuI8WTeT8Q/AxL&#10;cNPdpgkDrARmu3oooopr/cbPpXAfBfA+G1ptz/x83PXv++evQaKKKKKKKKKQ15nfc/tHaaMnjw8x&#10;x/21kr02iiiiimSOsaM7sFVRlmY4AHqa5jQviJ4a8R6qdN02/Z7kqzxiSF4xMF6lCwAbHXjtzVqf&#10;xt4ct9ej0STVoBqEjiMRjJAc5wjMBtVjjhSc9OORTPEXjnw94Umhh1jUFgmlXeI1RpGVM43MFB2r&#10;njJ69uhq3rPifRtA02LUNSv4oraZlWFly5lJ6BAuS2RzxSCfTfGHhaY2dws+n6jbyRCUKcEMCp4P&#10;pzwa8a/Z+vbnS9c8R+FL0bZYm83ZkYV0by5PrnKe3y+9e/V5l8eSR8LrsBgA1xCDnuN1cY5/4RL9&#10;p9SAIbPVQBhSDuEseO/T98v5Cvfx0pawfGmmvq/gnW7CMEyTWUqoB3baSB+eK4r4AX8d18NUtlky&#10;9pdSxuufu5O8fh838/etL4n/ABKtfA2l+TbeXPrVwuLe3J+4DkeY3sD27n8SOc+FHwyuLW5bxh4r&#10;UzazdkzQwzKCYSxyXbI4kPYfwj3OBm/FiJdP+NPgfV5pkjgd4YWLcBBHPlmJPGMSfhirPj34kXni&#10;W/HgzwAz3V5ckx3N7CflReQyq2OncuOAOmScjuvh78PtP8B6L9niK3GoTfNc3ewAuf7o7hR2H411&#10;d5/x5T9/3bfyrxv9m5x/wjOtR4wy3oJ/FB/hXtlFY3iwsPB+t7QS32CfAA6/u2rzr9nUP/wr68Jx&#10;tOovtx1+5HmvXqKK8D+C8Iv/AIqeMtYSTeitJGGDbgwkmLA56n/V9a987UU10WRGR1DKwwQRkEUy&#10;GCG3jEcMaRxjoqKAB+AqTFGKMUtFFFFFFed/G26it/hbqEUjYe4mt44hgnLCVXx7cIx/CvRKKKKK&#10;KKKKKKKKKKKKKKKKKKKKKKKKKKKKKKK4Pxmm/wAf+A8lQou7k8nv5JrvKKKKKRuFJ9q82+BzXB8A&#10;SecoEf8AaFx5GD1Td/8AFbq9Kooooopp3ZGAMZ55p1FFFeZXv/Jx+nf9i6f/AEbJXptFFFFFYfjK&#10;awg8F60+qGYWBspVn8gDzNjIQQueN3PGeM9a8Z8GW3iOy8beCYfGB/0ddNlTRPJVCFbYPlkxg5CY&#10;H1C8/eNSjyk/Z61eWXzP7bbVHNztOJ/t32pcZB5D7dmQOcV1ujxW1x8QviN/wkIUxrb28Z81vkWy&#10;MTE7e4U9Wxxn3rkvA41KfxJ8N31eWc2aaTc/Ylmi6yBpAp9v3PlEdeFHrmu7+G4H9seNzaljp51y&#10;QxHt5u0ebjv97Ht6Vw1xjwX+0xFLnZZ64gU5GeZRjGT/ANNUB+hxXvdea/HcoPhXfBlJJmh2/LnB&#10;3jn24z+dcb8fLe40fX/C3iy0UNLbvsO8DaHjYSR5GcnOXz/u17vbzx3NtFcQtuilQOjYxlSMg1LS&#10;Gvl/wZ4/i+FTeLtFmhnup47wpZw8bPMRmRi7D2CdBzt7V3Hwz+Ht/qerHx340H2nUbnbLaQzD/V9&#10;MOy44IAG0duvXGPaOBXy98c/GWl+K/ENhpuluZF0x5Ypbk8I7sVBC+oGzr0Pbjk+5fD3wFpvgXQ/&#10;s9qRPeTgNc3ZGDKewHoozwPx612FRyh/Kfy8b9p259e1eK/s6NJ/Z/iRJWG8XiFgOmcNn+Ve3UVy&#10;vxIvotP+G/iKeYkK1hLCMf3pF2L/AOPMK5f4AWUtr8Mo5nA23d5NNHg/wjCfzQ16lRWfrmpDR9B1&#10;DU2UMLS2kn2k4ztUnH44ryT9nLRooPC+qayVb7RdXfkZJGPLjUEY78s7Z+gr2uiiiiiiiiiiiiiv&#10;PvjWgf4Waoc8pJbn/wAjIP616DRRRRRRRRRRRRRRRRRRRRRRRRRRRRRRRRRRRXA+OQf+E78Akf8A&#10;P/OP/IRrvqKKKKZKQsTlj8oU5rz/AOCmw/DS0dGLB7m4bn/rq35cV6HRRRRRRRRRRXmV7n/ho/Tf&#10;T/hHm/8ARslem0UUUUVU1LTbTV9NudOv4RNaXMZjljJI3KeoyOR9RzXI6D8MNO0TW7TVJtV1bU5L&#10;FGjso7643pbBuDtAA7cf5GNG58AeH7vxGNbmt5nn80XDQGdvIeYABZTHnbvAGAf681kfE/S9Cg8N&#10;33iPUdFl1Ga1hWN4oLuS2M0RdQVdkPzKM7uQcYOMZqHRY/D3xc+HljLNp/2KOCQpHDbS/vLJ0OAE&#10;cKMfLtPToRXa6No1hoGk2+l6Zbi3s7ddscYJOOckknkknkk15D+0Ppjw2Gh+JLRmhu7K58nzo+GG&#10;fnQ56/KyHH+8a9g0bUF1bRLDUkxtu7aOdcejKG/rXD/HJA/wn1VtwBR4CB6/vUH9aj+NWjrrXwuu&#10;7jIM1i0d2hXGDg4bn02sx+oFbXwu1w+IPhvot4y7ZUg+zyDdn5ozsz07hQ2O2a7CuX8c+ONO8CaE&#10;dRvlMsjt5dvbocNM+M4z2A7nt7nAPzt8MI7LxT8YPtHiGyMsl6017HEFxH5xPmZYHquN2B647V9Y&#10;dq8M8ffELUvGOsp4K8ASGdptyXd5CflZehCv2Qd2HXgD3534n/DXSfA/wy0mS3Hm6n9uVLm7PWQt&#10;G5IHooKDA+vcmvoXQL2PUvDumX8SssdzaRTIG6gMgIz781o0V4d+zx97xUuCCLqP/wBnr3GiuH+L&#10;lpeX/wAMNatbC1lubiRYtsUSb2IEqE4HfgE8U74SadeaT8MNFsr+1ltblFlZ4ZVwy7pXYZHbgg49&#10;67amSSJEjSSMEjUFmZjgADuayPEM+iz+GrpNXv4INLvITE87ThFKuP4WPGSOlZPw807w1onh5tL8&#10;M6tDqVvFIZJZEuElbe397b0zt4+ldFYaxpuq+b/Z2oWl55LbZPs8yybD6HaTg/Wlj1XT5tRm06K+&#10;tXvoVDy2yyqZY1OMFlByByOfcVdooooooooooorgPjSHPwq1faQAGt93HUefH/8AWrvhS0UUUUUU&#10;UUUUUUUUUUUUUUUUUUUUUUUUUUUVwXjj/ke/AP8A1/z/APok13tFFFFRzHEEhzjCnn04rgPgoc/D&#10;GxJOf39xzjr++avQ6KKKKKKKKKK8yviP+Gj9N/7F5v8A0bJXptFFFFFFFFUtW0y31nR73TLoH7Pd&#10;wPBJtxkBgQSM9+eK8F+A+pyaB4w1vwffFklkZmjUg482IkMPYlefotfQ/auT+JeltrPw512zSEzS&#10;G1aREGclkIcYx3yvTvXNfAXWV1P4cQ2jS7ptOnkgZSeQpO9T16fMQP8AdI7Va+OcjJ8KdTUFQJJI&#10;FYHqR5qnj3yBXWS6dba54NOmySrNbXlj5JkjAAZWTG4dcdcivNf2dtTWbwhqWlO7faLK9LmNlxsR&#10;1GP/AB5Xr07xH4h07wvodxq2pzCO3hHT+J27Ko7kn/OK8J8MaFqHxr8ZXHiXxDvj0G1fyoYF+Xeu&#10;SREpHPGcs3U5wMdtj4hLB4V+N/g3WzFFbabJClsTHhQu1mRiQOgVZE/AY7Vb+J3xIvb7UR4J8EmS&#10;51S4cw3U9uA2wEENGpxwe7PkbQOuckdl8N/h3Y+BNGVMRzatMo+13S5+Y5OFXPRR+GcZPoMv472q&#10;XHwsvZXJDW88MqYPcuE5/BzXQfDK9N/8NPD0xGCtkkPX+58n/stdZRXh37PdyJLzxdHtIb7THITn&#10;1MnH6V7jRRRR2ry74xa8/wDYtz4Ys7uO2urnT5ry4kabYRBGMlAOrGQjZgdt3UZq9ZWp1j4S+G4r&#10;TSNO1xktbLNteSARDaqhiTg8jnjB78HocHUfEa2Hw98XWVh4ch8Pavp7RQXVrZBdoSYhVmV0VQcq&#10;WOeo29qvavb2/hHx3pY8PWQgkutFvEkt7WADzTEoeMkDALbsgHGecd6xbHT7XQPAvgHXbW1RNWud&#10;StvtF2FxLOJ93mB2PzMCG78cDHavbaKKKKKKKKKKK4H405/4VNrWOebf/wBHx13Nvu+yw712tsGV&#10;znBx0zUtFFFFFFFFFFFFFFFFFFFFFFFFFFFFFFFFFFcF44/5HrwF/wBf8/8A6JNd7RRRRUVzxazZ&#10;OPkbn8K4D4I8/CzTSDkebcc46/vXr0SiiiiiiiiiivNLyES/tG2LkD914dLjP/XZxx+del0UUVzD&#10;fEHwqniP+wG1mAakJBCY9rbRJ/c342bu23Oc8deKs6/4y8PeF5LePWtVt7N7hgsaOSWOc/MQMkLx&#10;944UdzUuueKNF8N6WNS1fUYba0YgI5yxfPTaFyW654B456U638T6JdeH116LU7Y6Uyb/ALUz7UA6&#10;c5xg54wec8Unh/xPo/im1muNHvBcRwyeVKDG8bI2M4KuAR+VbB6V8/fEdpPBHxx0TxWFAtL0J5xA&#10;64/dyDqOdhUjPf6V9AAhlBByD0IoIzXhHwe/4pr4p+L/AArIjQqzNJArgLuWNztwDzykgYY7c113&#10;x2aBfhVqAlBLtNAIvZvMB/8AQQ1ehwCNbaMQ4MYQBMdMY4r5/wDDGtWHw2+MfjKz1W4jhsZI5LiP&#10;aCSTkSxoM99jsPcgAH1hH9tfHvxaf9dp/hPT36ZGcnpxnBkYfUID3z830DpmmWejaZb6fYQLBa26&#10;BI416AD+f1r58/aP1SzuNc0XToZt11ZxSvOg/g8zZtH1wpOPQj1r0X4T/DW38F6WNQuys+tXkY82&#10;UcrEhwdi/pk9yPQV6SBiuC+M1uLn4U62pYjYscnA64kU0z4Juj/CfR/LQrgzA5OcnzXya9Borwb9&#10;nghtZ8YlV2gyQYHp801e80UUUVyfjjwRZ+L9IngEWnwahJGIkv57FJ5IkzkhScFepwQeMk9apReA&#10;JrbwJpWg2eqrZ32mSrPBfW1qFVpFJwzxEkNkHnJ5PPtVvR/A9va6fq8et3X9sXuskf2hcyxLH5gV&#10;dqqFXhQo6dwTnPSn6D4OOl6r/auo6td6vfxwfZraW4VVEEPGVCqANxxy3U8dO9fTvh/b2Or208mp&#10;3dzptjI0un6ZKF8q1cgjIOMttydoP3fwBrs6KKKKKKKKKKK8/wDjU+34U6sME7ntxx2/fxmu/HSl&#10;oooooooooooooooooooooooooooooooooorgvHBP/Cd+Ah/0/wA//ok13tFFFFQ3n/HlP/1zb+Vc&#10;B8DP+STaX/10n/8ARrV6LRRRRRRRRRSHpXmV0zf8NH2IIwP+EeI69R5r16dRRRXz34kS/wDCHhfx&#10;B4eu9CvLv7ZrS3cOrbP3Db3jZSWPIfgqRjr3ru9B8q++IvxAbWljb7PBa2w8wcRWrRu5UNnIDHLM&#10;OORn6ct4GnuNR8SfD3+1Xmjjt9BuJLBXG0STbjGeedx8kBsZ4GDxml1BbIyLp9nK7aLJ4+jimQLu&#10;UsY0ZotpwPL87cPQdRnv2ViWX456qllj7K+hwNqHl8j7SJSI9/o3l5x7V39eX/Hbw6utfD6S+RWN&#10;zpbi4TbnlD8rjHpghs9tv1rd+F3iP/hJ/h/pd68vmXUUf2a5OcnzE4y3uRhv+BV2deEeOx/wiPx9&#10;8O+JHKrZ6jtilfIGDjynJ9grIc/h2rrfjoM/CrUDhTiaE/MM4/eL054P5969HXbsXbjbjivkv4k6&#10;jpfjL4vbbK+UWMssFm93jKDkKzj1Ayee+OOK+n/DfhzTfCmiQaTpcHlW8Q5J5aRu7Me5P/1hgYFc&#10;b8WPiYvgfTUtdOMMutXQ/do5z5Cf89CMc88AHGTzyARXkuq/Ce9tPhjf+L9amu216R1umgJHyozj&#10;cZMjJYgljyMdD3r3L4Vak2qfDDQZ3cOyW3kEgY/1ZKD9FFdlXNfEGCK4+HPiRJkDqNNuHAP95ULK&#10;fwIB/CuQ/Z+v2u/hkIGUAWd7LApHcHbJk/jIfyr1SkJrwb9nX/kLeMP+ukH/AKFNXvVFFFFFFFFF&#10;FFFFFFFFFFFFcD8aM/8ACqNYx/et/wD0ojrvQQRkUtFFFFFFFFFFFFFFFFFFFFFFFFFFFFFFFFFF&#10;cH40Tf498B84xe3B/wDIJrvKKKKKhu/+PKf/AK5t/KvP/gb/AMkm0r/rpP8A+jWr0aiiiiiiiiii&#10;vKpXlb9pW3WR4yq6EVQIDlV3scN75JPHYivVaKKK4mH4ZaOvi1tfmvNSuX+1G8SznuN1vHOf4wmO&#10;o7c8flV/xL4H0vxRdJcXU9/byiLyJDZ3LRedFnOx8feHJ/76NcV8QPEPhbR9a0Pwlqmn3tnDH5Ul&#10;pqNpMIBZgkx5VuoAHB9vcV26+BtAHg9vC4tX/s1uWHmtvL7t2/fnO7dzn8OnFT+GvCOl+FkuvsAu&#10;Hmu3D3FxczNLJKRwMsfQHit6q19aQ39jcWdwgeC4iaKRCMhlYEEfka8T+CF7J4b8WeI/Al4W8yGd&#10;5oXxhWKEIxwf7y7GHsD7V7rXj/7QujyXfgyz1aHPmabdAsQcYRxjP13bP1qXx9rA8Q/s5zat8u+5&#10;tbR5NoOBJ50YcDPPDZFcbr3j278XaP4f+H/g0uz3dpBBeTktkYQbo8gZ2qAS7AcgEdM5zviT8LbX&#10;wD4O0fUrF5Li8judl5cEnDMVyuF6BQUI9fmGc8Y9X8R/FjSdA8DafrQKT32pWqy2loHBJYqM7sdA&#10;pyD7jFcn8LPAGo6xrrfEDxape6uHM9pBIvUkcSkHoAPujtgHjAr1jxdp7ar4N1qwjCGS4sZo039A&#10;xQ7SfxxXF/AS+iu/hfbwx791ndTQybhxuJ8zj2w4/HNen1Q1u0i1DQNRs51LQ3FrJFIAcEqykH9D&#10;XkX7N127+F9ZtCF8uK9WVT3yyAH/ANAFe2UYrlPCPgHRvBd5qlxpRud2oyB5FmkDBACxCrwDgbj1&#10;yfeurooooooooooooooooooooorg/jMhk+E+uKAThYW49pkP9K7LTTnS7Q7i2YU+bGM/KOatUUUU&#10;UUUUUUUUUUUUUUUUUUUUUUUUUUUUUUVwXjj/AJHvwD/1/wA//ok13tFFFFQXn/Hjcf8AXNv5VwPw&#10;OBHwn0rOOXn6H/pq1ei0UUUUUUUUUV5fNDGv7SNu6/ebw+XbnqfMYfyAr1CiiiiivLPjt4W/t3wM&#10;dShQG60ljOOOTEeJB/Jv+A1v/CvxI/ij4e6ZeT4NzEptpyO7Jxn6kbT+NdpRRXz38UceBPjHofiy&#10;0aSJLzD3QC8NtISQdO6EcdQee4r3+CaK4gjngkSSGRQ6SIcqykZBBHUEVleLtFXxD4R1bSSoLXVs&#10;6R7icB8ZQ8ejAH8K+V2+IksfwlbwKbLEn2g77gtwI/MEmMeu/P4D3r3r4PeBrHwv4TtdTCrLqepw&#10;JPNOR91GG5UX0ABGfU/QYf8AG28sbb4YalBeSqklyY47ZDnLyBw2B+Ck15X8E/h1D4nuF8SarKJb&#10;HT5/KgtTyHkUBvm54Ubgcd8+nX6ZqOeMTQSRHgOpU/iK8O+AVwNJ1vxT4UnkBuba48xQrEhtjGNy&#10;Px2fXPtXutNcZRhxyO9eGfs7yuk/iuydNnlXETEYwQSZAR/47XutFFFFFFFFFFFFFFFFFFFFFFFF&#10;cH8Zcf8ACqNb3ZxiEcD/AKbJXa2arHZQIuNqxqBg9sVPRRRRRRRRRRRRRRRRRRRRRRRRRRRRRRRR&#10;RRXA+Of+R78A/wDX/P8A+ijXfUUUUVBeECxuCf8Anm38q4T4JJs+FGkD1Mx/8itXoVFFFFFFFFFI&#10;a82uI5W/aKtWXG1fDhLfTz2H88V6T2rnbTxvol94rl8NW887anEjvJG1tIigKcH5mAB9iMg+tO1/&#10;xpoXhm5httTu3S4ljMqwwwPM4jBwXIRTtUep9DjpVnU/EulaRpMOp3d2Pss5UQGJTI05YZUIqgls&#10;jngdOenNJbeJ9IutAk1xb1YtPi3+bLOpi8sq21gwYAggjGCKh0DxfpHiQXn2CaUPZsBcR3EDwvGG&#10;BKsQ4HBAJB9Kp6X488N+ItVbR7W4eVpUfyWkgZYbtV4cRsRh8d8dumRzXlnwzabwD8X9Z8F3PNtf&#10;EtbMvTKguh59UJB68gDnrXv1FFeb/Gvwz/wkPw9up4oVe800/a4mwN2wf6wA+m3Jx3KjvirHwb8R&#10;/wDCRfDmw3/6+w/0KXnrsA2n/vkr+Oag+LPxGXwTootbF1bW71SLdcA+UvQyEfy7Ej0Br5fure60&#10;O4v7PV9OK3txbptE/DwlmSQPj1Kgj/gRzX1tpmv6b4X+Fui6rqlwILWLTLbnqWYxrhVHcn0ryjTP&#10;DusfHPxDN4g1uaew8OQForOKI/MfZQcgHoWfHJGB0+XS/Z3eSxvfFWh3DBJbeaNhCxw+QXRzj2wo&#10;P1HrXu1Ia8G8OWQ0r9qDV4FJRZ45ZsD+LzFWQ/qSa96pD0ryX4f+DfEeifFfxZrV/beRpV9JOYD5&#10;yt5xafejbQT0Xd1xjd9a9boooooooooooooooooooooooorgfjQGb4S64F64g/8AR8ddrp6smm2q&#10;PwywoD9cCrNFFFFFFFFFFFFFFFFFFFFFFFFFFFFFFFFFFcJ44gkfxl4EnCny01KVWbPQmFiB/wCO&#10;n8q7uiiiioLz/jxuP+ubfyrgvghkfCfScnPzTdv+mrV6JRRRRRRRRRRXnEkiN+0PGvmFWXw3t2/3&#10;j57HHvxzXox6V5pq0oj/AGg9AXkGTR5l+4Ofmc9fw6dvxq/pDLbfFbxfNqUiowsrN7N5nX5bUK3m&#10;Fe4USBt3bOD3Fcb4RW8udY+HNzffaF02SHUGsYGG7ZJukMe8nt5JXbzn5eO9TeItRe5m8RtCjvoU&#10;PijT0vnUgqwVY1nXGM8MsYPufrV7x6Jp/Gerf2WzNcReErpLsRHJXJzEp9GyWIHXGe1PmNkdP+FS&#10;WGRO00TQCMjPki3Pm9OccjOOOeay/jnpd3pF7onjvSFCXmnzLFO4zyM5jLDptzuU+u8Dnt6p4X1y&#10;PxL4Z0/WoomiW8hEhjY52HoRnvgg81sUVFPDHcW8kEyB4pEKOp6MpGCK+YfD3i6T4OeKPFmhywTX&#10;EXzC0Vx/y1XPlMwyPlZWGSOTgYrrPhN4SvvF2rN8QvFUrXUjyMbGOQ5GQSN+OyqchR2IJ9Kzf2kt&#10;HZNU0XWlBKywtaOewKtuX897flWL4W07X/jDqemWWoGW38NaNbxwP5RIT5FAwM8GRu57D8M/TGna&#10;dZ6Tp8Fhp9tHbWkC7I4oxhVH+e/c14dZSw+Fv2nrxJs20GqpsQ7cLI0qqw/ORcZ/vfjXvY6UteH+&#10;Nr46D+0Z4Wvy0hjuraO3YdhveSP8QNwb/Ir28HNLRRRRRRRRRRRRRRRRRRRRRRRRRRXD/F44+Fmu&#10;fuxJ+7j+UjP/AC1Tn8Ov4V2Noc2cB2bMxr8mPu8dKnoooooooooooooooooooooooooooooooooo&#10;riPGzD/hKvBEZK86o7YJOeIH7dD1/l6mu3ooooqC8/48rj/rm38q4f4LAf8ACqNGx3Euf+/jV39F&#10;FFFFFFFFIeleTxqf+Gl5iZG/5AucEnHUDAz278Z5z749Y7Vw+o/C3RtT8UjxHLf6zHqAfcGivSoU&#10;f3V4yq8ngEda2vEHgzQfFElvLq9kZ5IFZEZZnjO1sZU7SNwOBwc/rSeJtLgm8I3dnDo6XqQQbrex&#10;ifyclR8qoy/cPYY+lcJ8J/FPh/xboupeGE0CHTo7cFpLKSYz+ejn52YsAxO7g5zjK16F4f8AC2j+&#10;GIZ49JtfK+0Pvmd5GkdyBgZZiSQBwBnA59TVbSPA3hrQtXl1TTdJigvJAymQMxCAnJCAkhAT2UCr&#10;PirQIvE/hjUdFmbYt3CUV/7jdVb8GAOPavNfgPrN1DYat4O1QhL3Rrg7ImI3BCxDgY6hXB5/2xz0&#10;r2Oiqmpaja6TplzqF7KIrW2jaWVyM7VAyenWvjfxrqt94q8QXni+TTZItPu7nyYmKHZ8iqAhYfxb&#10;QCefXHSvsTTrqzl0W1u7Ty4rF7dJYsYVFjKgjpwAB+FfNnxm8dt4zv20vRlkn0bSW82a4i+eORzh&#10;A+QOFBYqDnBLe4r2b4OixPwt0WSxt1hV0bzsAAvKGKsx9SSv5YrvK+ffjsn9k/EDwn4hJYBQqkgj&#10;/ljKH4/7+V9AjpS14H+0Ow0/W/CWqqN7xvKdhOAdjRt/Wvd4ZUnhSaJg0cihlZTkEEZBqWiiiiii&#10;iiiiiiiiiiiiiiiiiiiiuE+MilvhRruCBhIjzntMh7f59eK7HTnMmmWjnq0KH9BVqiiiiiiiiiii&#10;iiiiiiiiiiiiiiiiiiiiiiiuL8apGfEvgpznzV1Zgv0MEmf5Cu0ooooqC8/48bj/AK5t/KuI+C5i&#10;Pwp0Xyc/dl3Zz97zGzXfUUUUUUUUUUh6V5Lb2rw/tM3ck5OJtHEluB6fKpz+KvXrY6UUUV85/EKx&#10;ufhl8V7LxlpsObC+lMkqgHG88SoT23Alh7544r6B07ULXVdNttQsphNa3MayxSD+JSMjr0+lW6D0&#10;rwXx5v8AAXxx0XxRCypZ6tiO68wjbxiOXpjGFKNkn72T04r3kdKRmCqWJwBySe1fP/i7WNR+MHjh&#10;PCHh+UpoFlLuu7yM7kkx1c44IByEGcMec46d/wCOvAtjL8JLzw/pNntWxhE1nGi7m3p8xxjqzDcP&#10;UljXhOnePfFeveENO+HukxyyTSObczI5MksJ6REn7qAEgnONoA4AOfXNW8C6T4G+COv2K4lmltd9&#10;zcvwZZQRt45wA2AB/jmsn9m7WvO0jWNEdhut5luYgW5KuNrYHoCi/wDfVe5149+0Tpq3Pgazvwim&#10;S0vlBYgZCOrAgd/vBPy9q9A8DayuveB9G1IEFprVA+H3YdRtYZ+oNdDWF4k8H6F4uhgi1ywS6W3f&#10;fESzKyk9eVIODgZHQ4HpW1HGkMaxxoqIgCqqjAUDoAKfRRRRRRRRRRRRRRRRRRRRRRRRRRXE/FpS&#10;3wu14Dd/qV6HH8a111gMafbDbtxEo2+nA4qxRRRRRRRRRRRRRRRRRRRRRRRRRRRRRRRRRRXDeNpA&#10;PGHgaPYNzalIwfPIAhfj8c/pXc0UUUVWvyw066KDLCJ8D1ODXD/BP/klGj85/wBb/wCjWr0Giiii&#10;iisjxH4i0/wvo8mp6nKywoQioi7nlc9ERe7H0/pUPhrxTp/iq0mmsluYZLeXyri2uoTFLC+M4ZT6&#10;jB4z19c1u1xer/E7w/o2uzaVcLfSNbNGl3cw2xaC1Zz8okft29evrkVksyH9ohMncf8AhG/l3Y+X&#10;9+enHp/M/SvSu1FFFc3458KW/jPwneaPNtWRxvt5WH+qlH3W/ofYmvNfgh4mvbC6vvh/rcbxXuns&#10;7W4bHADfPHkdeTuB5yCecAV7dRXDfFrw0fE/w81C3iGbm1H2uAY6sgOR+Klh9TVf4OeJj4j+Hdl5&#10;hzdWH+hze+0Daf8Avkr+OaxPjD4yvIxbeCvDpkk1vVCFl8nO6KI9sjoW/RQSeoNdX8OvAtr4D8OL&#10;ZIyy302JLy4A+++Og/2R0H4nvWD8X/iG/hXTI9G0je+u6kpWIxEFoFyBux1LHkL75PbB8v8Ag3Dc&#10;eEPi2dI1yye3vbqzaFEcAlGIWQHI9VUjjuee9e3/ABRSaT4Y+IRAYw/2RifM6bQQW/HbnHvivDvh&#10;kLrwP8V9ItbhP9H1qxj2MrZ3LKgdD9Q42nPTn2NfUFcp8S9Kj1r4ca9aSKzFbR54wnXfH86/qoH0&#10;Ncb+zvdibwBdW+WzBfuOegBVDx+tevUUUUUUUmaWiiiiiiikyKMilzRmkzS5ooooozRRSZrkfiiC&#10;3w014A8m2/8AZhXWRKUhjRm3FVAJ9fen0maWimJLHIuY5FYZxlTmnBgehBoJAGScUm9cgbhz0560&#10;hkRXCM6hiMhSeSKQTRN0kQ8Z4an5HrS0UUUhIHU9elLSZA6mkLKF3FgAOpzUMl9aQhTLdQR7/u75&#10;AM/SnG6txKsZniEj8qm8Zb6DvQLq3b7s8Z+jimQahZXSu1vdwTKjbGMcgbaw7HB4PtTJ9V062Mv2&#10;i/tYvKTfJ5kyrsX+8cnge9Z//CZ+Fv8AoZdH/wDA6L/4qnw+LPDlwXEPiDSpNil22XkZ2qOpODwP&#10;er9tqNjeIHtb23nQoJA0UqsCp78Hp71SXxT4ecuF17TGKKXYC7j+VR1J54FRt4x8MI21/EekKw7G&#10;+jH/ALNSf8Jp4W/6GXR//A6L/wCKo/4TPwt/0Muj/wDgfF/8VUE/j7whbbfN8TaSN3Tbdo38jUB+&#10;JXgodfE+mf8Af8UD4leCicf8JPpn/f8AFSyfELwdEFLeJ9KwwyMXSH+RrifGXjrwnceJ/B93D4gs&#10;pY7TUHaYxNvCK0TLuJHQZwPx9jXYH4meCR/zM+m/9/xQPiZ4J/6GfTP+/wCKP+FmeCf+hn0z/v8A&#10;ij/hZngn/oZ9N/7/AIpP+FmeCc/8jPpv/f4Vm618WvA9nptwf+Eggndo3VI7UNIzNt4AwCB9TgZ7&#10;1J8Hdv8AwqnQ9v8AzzfP18xq7qiiiiiivPfiHKtt4s8C3V4P+JampukpflFmaPERIPcHJB7c1S07&#10;WLS0+MPi2+WVLTR7bT7ePU7qaRViN2CPLOSePkJXHqPcZ9Jt7mG7t47i3lSaGVQ6SRsGVlPQgjqK&#10;8r+I7nUdD1LVNHu9LuNEs7lF12zSMRzXTwyLujMp77doAxn0JyBXMeKtZ8VXXxzlTwdawtqFrpcc&#10;AWQph4iBKSdxAHMgHXPFayXvx5ZgDpmmIPVmgwPyeryD44NIil9AVWGS5xhfY45z9Aakjh+NzorN&#10;deHYyTgqwOR+SmpI7b41vFva/wDDMbf3GVs/ohH609bH40sgY6r4WXP8JWTI/JK8w8d+GPHvhLW0&#10;8f6heac1556bptOLARtt2jcrKvBAweuc4PWu60DUvi74l8PWetabqnht7a6GVVkYOuCQQflxkEHO&#10;DWr9i+NPmbf7V8L7QPv7Xx9PuZoOmfGeTCtrvhiNc8skbk4+hjrxme88ZfBXX7zTIbu1WS9iSZ2j&#10;jEkcg+baV3KCCCWGMfmMV13g/wCG3xBe4g8bQ6rY2+sXm5yuoxs7hG43H5TtJHQDoOMjkVr+Odb+&#10;I3grw/8AbdR8ZaMtxIyrBbwWamWY5G7buXGACCTjHToSM894Q+HPjXxdPD48m1yKz1KaXzoJbq3E&#10;jMAMB9uNoHoMdACOMVm/Fbwn4t8O31h4p1jXI9RunlWJbqCEQmJ1G5OFAHY4PtXTeL9O8eXnwpuN&#10;Z1PxrbX2l3FrDcPbJYJEZEYoyjcFBHJHp71xnjXwz4k0Twv4U8UXWti6T7PDFamKPy3tBt8yNdw6&#10;45+Y85HevXdN0P4pajptrep8QrRY7iFZkxpcLfeUEfw+/Wn3Pg74n3trNa3PxBtWgmQxyAaZECVI&#10;wRkKD096y/Dfwj8YeD7edNB8cxWn2gq0yHTlkUkZwRvJweewH6Cuh/4RX4lfu8/EmPn7/wDxJYOP&#10;p6/pU3/CJfEP/op3/lBt/wDGk/4RH4hZz/ws8/8Aghg/+KqO58FeP7q2eCT4oSqjjBMWiwxsPoys&#10;CPqDUMvgDx3Np4sW+KN0IQoXcmlosmB/00Dh8++eaor8K/GavvHxW1bPvbuR+RmxTpvhb4znlaR/&#10;itqoZjkhLZkH5CUAVLefDXxve4834qaiuMAeTZeV0/3JRSXXw08bXdvDBL8VNRVIeFMVl5bH/eZZ&#10;QW/Emqn/AAqLxh/0VjW/++Jf/j9H/CovGH/RWNb/AO+Jf/j9KfhH4v7fFfXPf5Zf/j1TWnwl8TJd&#10;I178UfEM1uD88cLSRufoxkYD8jWx/wAKubP/ACPnjbH/AGFR/wDEUn/Crnx/yPnjbP8A2Ff/ALCk&#10;/wCFWv8AxePfGpH/AGFf/saqx/CW6W5llk+IHixsjEW29Kso9Ced34AVP/wqksF83x34zfb/ANRM&#10;Dn2+Xilb4UhirHxz4zLA9TqY6f8AfFJJ8J1eNlHjjxnlhg7tTBB+vyUL8JYUIK+NvGa46Y1Qf/EV&#10;XPwW05mLHxb4tLHqTqK8/wDjlIPgrpwcEeLPFgA/6iC//EU6P4M2EUiyR+LvFySKchhqK5H/AI5U&#10;s/wjhueJvGvjKTIwd+pg5/8AHKWL4TmCBY4vHXjFCP7upAL+W2myfCRLiIR3fjfxhMuckHUhgn6F&#10;TUP/AApTTP8Aoa/Fv/gxX/4inn4MaUQP+Km8VDHXGojn/wAcqRPg3pCqAfEHidyM8tqR5/JRXN/E&#10;D4WaVpfgXVr6LV9clkhRZFjuL0yRnDDgqRz/AI4rp7X4O6BbWsUEepa9tRQoxqLr+gwB+FE/wa8N&#10;3UZjuLzWpoyMFZNQdgfzqkfgH4IOAYr8gcD/AEo8fpR/woHwN/zxv/8AwKP+FH/CgfA3/PG//wDA&#10;o/4Un/CgfA3/ADxv/wDwKP8AhTk+AngZXVjbXrgHlWumwfbjmrp+CPw9IONBI9xeT/8AxdMHwN8A&#10;c50eU5JP/H5Nx/49TJfgX4Bkxt0ueLAwdl3Lz78sanHwS+HoGDoGff7Zcf8AxdIfgj8PiD/xImGe&#10;/wBsn4/8fqk3wD8DMxIt75QewujxSf8ACgfA3/PG/wD/AAKP+FH/AAoHwN/zxv8A/wACj/hR/wAK&#10;B8Df88b/AP8AAo/4Un/CgfA3/PG//wDAo/4U5fgH4GU5Ntet7G6P9Kmi+BPgKOMq2m3EpPRnu5Mj&#10;8iBUifA74frGEOjSOw/ja8myfyYD9KkHwS+HoH/IAz7/AGyf/wCLpf8AhSXw8/6F/wD8nbj/AOOU&#10;f8KS+Hn/AEL/AP5O3H/xynN8Fvh8wAPh5eBji7nH/s9H/Clvh9t2/wDCPLj/AK+58/nvpB8Ffh6F&#10;K/8ACPDBOf8Aj7nz+e+l/wCFK/D7du/4R5f/AALn/wDi6VPgv8P0OR4eU5GPmupj/N6fH8HPAMeN&#10;vh2I4BA3Tyt1+rfrVuH4XeCIH3p4Z08nj/WR7xx7MSKZc/CnwLd3KTyeGrJXToIg0a/iqkA/iKsP&#10;8NfBThgfDGmDd1xAB/LpVSL4S+BIXkZfDdqTJGY23s7AD2BJwf8AaGD70q/CfwIpjI8N2nyEEZLH&#10;OPXnn8a0G+H/AIOYqT4W0bKnIxZRj8+Oaim+G/guby9/hjSx5bFhstlXJ98YyPY8Vwnj/wACeErT&#10;WvB9rB4egjivNTFvP9nQqHjKn5WKkHrg57BT9D6Anw/8HRoqDwtoxCjA3WUZP5kc07/hAfB//Qq6&#10;J/4ARf8AxNH/AAgXg/8A6FXRf/ACL/4mj/hAfB//AEKuif8AgBF/8TR/wgPg/wD6FXRP/ACL/wCJ&#10;rF8V/Dbwjd+GtR8vw7p0E8dtJJDJbwiEq4UlTlME89untTvg4qr8KtD245jcnB7+Y1d1RRRRRRVD&#10;V9IsNd0yXTtTtUubSXG+N84ODkdORzWbD4J8OweHbjQI9KgGmXJ3TQnJMrZB3M2clsgck5GBjoK2&#10;LGxttNsYLGzhWG2gjWOKNeiqBgCuU1D4XeFdT12XVrqylLzP5k1uszLBLJx87IDgtx+OSTk1gaab&#10;Rv2j9XEKp5kehIJSFwd++P8AM7CvPpx2r1Oiiiis/WtJtde0a80q9TfbXUTROMDIB7j3HUH1FeH/&#10;AAr1G/8AAfxG1D4fatchraVybYn7vmbQykegdO3qAOua9/HSsvxBr+n+GdDudX1OUx2tuuW2jLMS&#10;cBQO5JIA+tfLfieHxT4/tNR+IslpFHptrIsMcYOSkYOPlGPmAJ+YnuTxgHH0ZYeO9Jl+Htt4tu7m&#10;OK1a3DygZ4kAw0YB5J3Aj3+nNeTeGtH1D41eNJPE+vo8Xh2ybZb2hJIfvsU4wR3c9eg+n0GihFCq&#10;oVRwABwBXM/EXw+3ifwFq2lxLm4eHzIB6yIdyj8SMfjXi+leIv7V/Zp1/TZzmfSpIoNoOD5bTIyE&#10;/juGPRa7rxfpKax+zvbrtVpLbSrW6jJONpRFLH/vncPxq98DdVOpfDCyieUySWUslsxZ9xADblHs&#10;ArAAegFek0UUUUUUUUUUUUUUUUUUUUUUUUUUUUUUVxnxWLD4Ya8V6/Zx/wChLXWWUhlsbeRiSXiV&#10;iSMZyPTtU9FFFFFFFFFFFFFFFFFFFFFFFFFFFFFFFFFFcb47mht9R8HSyjrr0UYOO7QzKP1IrsqK&#10;KKKzPEO3/hGtVD79v2ObPlnDY2Hp71zXwfGPhToP/XJ//RjV3FFFFFFFFFFB6V5ba2LQ/tI3s7Sg&#10;iXQlmVVQDA3rHhiBzypOTnqB2AHqVFFFFFeO/HPwjLNptr4y0ndFqmkMrSPH94xBsq31RufoT6Cu&#10;x+HXjWPxp4Mh1WRViuISYLwE/KsigEnOBwQQ3tnHavKNb1C8+N3j2HRNJeePwvpzh55xlQ/q544Y&#10;gFUB9zxkge3XWgaQPCU2hSRJb6QLQ27KGwI49uM7j0IHOT6Zr5I8G+HJPFnjGz8K/wBpyDTzPLJv&#10;QkrgL8zop4DMqAZ+nXFfYek6TZaHpdtpunQCC0t0CRRgk4H1PJPvV6kPSvkL4gR3Pgzxf4s0G2Ux&#10;6dq2yQRY2pt8xZkKjp8pDIPQEivpfw1p8GofDTSLC7Xzbe50mGKVT/ErRAEfka4T4JeC/Efg671+&#10;LWbJbe3maJYn8xW81l3cjBPGG74/Q17FRRRRRRRRRRRRRRRRRRRRRRRRRRRRRRRXG/Fb/kl/iD/r&#10;1/8AZhXTaVzo9jn/AJ94/wD0EVcoooooooooooooooooooooooooooooooooorg/iTbPc3ngsIRh&#10;fEdsxBIGcLI2fyU13lFFFFY3i2R4fBmuyxHEiafcMpyOCI2x1rB+EH/JKtB/64v/AOjGrt6KKKKK&#10;KKKKD0ryPQzM37THiQOWKrpMezcOi4g6fiT+teudqKKKKKhubeG7tpba4iSWCZDHJG4yrqRggjuC&#10;K+QvFEN74K8W6/4R0TVWTTL2VI5VUj5kPzKjHkjbvKnkZwc9cV9NeBfBWneBfD6abZZkmfElzcN1&#10;mkxgnHYeg7D1OSfMPiR4x1Txt4l/4V34SyVaQxX9yCQrY+8pOOEXnce54H+1znjPwc3wh17wt4h0&#10;ozywRlVu3yfnmU5cZ/hDoSAvYKa+krG9g1HT7a9tXElvcRLLE4/iVhkH8jVmivnz9pHQpBc6P4gR&#10;CYyjWUzf3SCXQde+ZO38P0r2LwLJHN4B8PvE5dDp0AyfZAD+tdDRRRRRRRRRRRRRRRRRRRRRRRRR&#10;RRRRRRRXGfFj/kl3iDn/AJdv/ZhXT6T/AMgax/694/8A0EVcoooooooooooooooooooooooooooo&#10;oooooorz34pkb/BS85/4SmyPTt89ehUUUUVg+Ngp8BeIg52odMuQx9B5TVjfCD/klOgf9cX/APRj&#10;V29FFFFFFFFFIeleX6XMsv7SGtIskjGLQkRg7EhTvibC+gwQcepPrXqNFcv4x8cWfgqKxlvtO1G7&#10;S9m8iM2USPiTsp3MvJ5xjPQ1LovjGz1jWLnR3s77TtUt4xM9pfRKrNGcYdSrMrDJxweDU9z4v8P2&#10;evQ6Hc6vaRanMQEtmk+Yk9AewJyMA8nPGa2+1edfFT4lW3gnSXsrSTdr11H/AKNGFyIwTjzGzxxg&#10;4HcjpjNear8D766+HFzq939obxVMxu1gZxjZ1KH1dhluvXA45zVT41aivw90/wAN6XDet4i2fZZL&#10;tlBIGcL5eCWZyuBkgEH1PNeqfCX4fDwZoRutQjDa5ffPcueTEvURg5P1JHU+uBW78Q/Df/CWeB9T&#10;0pF3XLRGS26f61fmUZPTJGM+hNcL+z54jN94Wu9BuZs3WmTExo2OIX5AHc4cPn03KPSvY6K4v4ra&#10;Nb618NdbjuNw+zWzXcZU4w8YLD88EfQ1Z+Gn/JNPDn/XjH/Kuroooooooooooooooooooooooooo&#10;oooooori/iy+z4W+IDjP+jgfmyiuo0n/AJA1j/17x/8AoIq5RRRRRRRRRRRRRRRRRRRRRRRRRRRR&#10;RRRRRRXmnxXuimreA7XbxJ4jtpM/7rAY/wDH69Loooorn/HXHw98Sn/qFXX/AKKasj4Qf8kp0D/r&#10;i/8A6Mau3ooooooooooPSvIdHhlH7TXiB95CtpSPgMDldsK4PpyM/wD1jXr1FeIfEmHWPFfxX0jR&#10;fDk9sbzRLX+0GFwx8tJN4IDAA84EfXj5h0rX+EdvJr013411fU5LvxBIH0+e3MQiWzVXz5e0dyAp&#10;z7465NYn2O0f4M+MNSvAy6jLqVxNLOI8y+ekwEY9hkKMdsk4r1XxH4ltPCnhS41vUW+SCIEJ3lkP&#10;CqOvJPHt1PANeOfDHwzffEDxhP8AELxGGMEc+6zhJ+VnX7vb7icY9WHsc+nfEfxxaeBvDUt0zo2o&#10;zqUs7ck5d/73APC5yfwGckV806Bb6r4J1/w34v1jS2Om3E3nRySIHDocgsBnhsEsuccgEdK+w7e4&#10;hureK4gkWSGVQ8bochlIyCPbFSkZr54v4IfhR8d4NQ8tI9G1cNgRnaIlkOGGOAArgNjptxjnp9Dj&#10;pS1zHxERpPhx4jCOyEadO2V9AhJH4gY/Go/hp/yTTw5/14x/yrq6KKKKKKKKKKKKKKKKKKKKKKKK&#10;KKKKKKKK4n4tsq/CzXy44MAH4l1A/Wup0kg6NY4/594//QRV2iiiiiiiiiiiiiiiiiiiiiiiiiii&#10;iiiiiiivL/izj/hIfh8cHd/b8GD2++leoUUUUVz/AI7/AOSe+Jf+wVdf+imrI+EH/JKdA/64v/6M&#10;au3ooooooooooryHQMn9pvxUM9NLjx/3zb169RXNWPgXQ9O8WXfiaCK5/tS6z5kj3UjDBAyNpOMc&#10;Dg5AwMYwMSWfgrQtP8U3PiOztpINRuQROY53CSE9SyZ2k/h15681mav4C8Oy6hNrF7Nc29kJBe3l&#10;oLgpaSyIM+bInTPAJPAO0E55z5Lf3l98cviHHplo00PhbTn3PIm4Bl6bzngO3IXIyBn0Ne4apqei&#10;eA/C32i4ZLTTrKIRwxKeWwPlRATyxx/U9zXhHhLRtT+NHjubxJ4gj26LaOFMSEhDjlYV/mx689sj&#10;HtnxA8Kp4t8EX+jog88x77XoNsqcr16A/dPsxrgPgJ4omm0++8JanJIt/prloo5fvCLO1k/4C3b/&#10;AGh6V7RXknx98NLq3gldYjid7rSpNw2/88nID5HfBCn2wfeuk+E3iWTxT8PdPu7iYy3kGba5Zjkl&#10;06EnuSu0k+pNdvXO+Pv+Sd+Jf+wXc/8AotqrfDT/AJJp4c/68Y/5V1dFFFFFFFFFFFFFFFFFFFFF&#10;FFFFFFFFFFFcX8WVDfC3xBkA4twef95a6PQoo4PD+mxRLtjS1iVR6AKMVo0UUUUUUUUUUUUUUUUU&#10;UUUUUUUUUUUUUUUUV5l8WIGbW/AFwD8ieIbdCPcsCP8A0E16bRRRRXPeOzj4e+Jf+wVdf+imrK+E&#10;S7fhXoAyD+4Y8H1djXbUUUUUUUUUUh6V8/6p4ti8D/tA+IdWvtNvri1uLSK3H2ZAW/1cJ3DJAI+T&#10;HXv7Yrpx+0F4bwM6J4hB74tY/wD45S/8NBeGf+gJ4i/8BY//AI5R/wANBeGf+gJ4i/8AAWP/AOOU&#10;f8NBeGf+gJ4i/wDAWP8A+OVxHxL+Lsfi/wANSaHouk6pbpPIhmluEClkHO3apPcL37U/4efEbRfA&#10;PhqHTj4b1p724cy3UwiX94/QbckEgDGB9fWuU+Jvj/VfHl/FClhdWelWxzFbMp3F8cu+O/YDsPqa&#10;7/RPjLofhfQrLStL8H6tFbRIdquwyck5bP8AESc5PHtWrb/tA6fIWMvhfWVULwY1V+fQ9MD3/SvM&#10;tc1zV9Q8fr478M+F9TshCUkmJt3dGcAhixUYAZeD0zz3Oa9MX4+K6K6eDdYZSPvDpnv/AA1JP8Y/&#10;7S0+WCbwBr89vOhjmTySVKsMYzjnPTtVDQPiXZ+GLYaBo/w21y0KFpBaIjNIc8lm3Asfqc8ADoBW&#10;unxl1ORPMj+HfiJ48btwiYjHr9ys/wARfErXte8L6pplv8OfEaG9tZLdZWt3KruUrnhOcZpvhb4h&#10;a/4f8L6bpEnw48SzNZ26wmRbaQBsDrjZWx/wtvXP+iZeJ/8AwHf/AOIpP+Ft65/0TLxP/wCA7/8A&#10;xFH/AAtrXP8AomXif/wHf/4il/4W1rn/AETLxR/4Dv8A/EUf8La1z/omXij/AMB3/wDiKP8AhbWu&#10;f9Ey8Uf+A7//ABFJ/wALb1z/AKJl4n/8B3/+IpR8WtcPX4ZeKP8AwGf/AOIo/wCFta5/0TLxR/4D&#10;v/8AEUf8La1z/omXij/wHf8A+Io/4W1rn/RMvFH/AIDP/wDEU1fi7rTdPhp4mP0gf/4ikPxe1lTg&#10;/DXxKCfWB/8A4ikm+MeoxFP+LeeJAGXcC8DLnA5x8vIHrTYfjJqVzEktv8O/EcyMMhkhYg/Qheal&#10;/wCFta5/0TLxP/4Dv/8AEUv/AAtrXO/wy8Uf+A7/APxFA+LWtZG/4Z+KAvci2c/+yUrfFnWQ3y/D&#10;TxSV9TauP/Zab/wtvW84Hwz8T/8AgM//AMRQfi3rY6/DPxP/AOA7/wDxFH/C2tb/AOiZeJ//AAHf&#10;/wCIp5+Leprbl3+HPilZPQ2bbf8AvrH9KZ/wtvWAwU/DXxPk9vsz5/8AQKU/FrWQWz8NfFAA6E2r&#10;8/8AjnFTf8LcuEgZpvAHi2OUDIX7ASv5nH8qr/8AC39V2K5+HHibyz/F9nbH4fLzTT8YNUUB5Phz&#10;4kSMnAbyG5/8dqT/AIXK0Q3XPgXxREvAz9j/AIj0HOKdF8ZVMAln8EeKkUkgMlluUtnGMkimx/GG&#10;8KvLL8P/ABOtup5lW1LADPU8AD86VPi5qUkJkh+HXimQE/IRaMVYeuQv+NIPi1rWOfhn4oz/ANez&#10;/wDxFYXjLx74h8S+EtR0aH4c+JIJLuPyxJJayELyD0Cc8CtXT/ilrltYW9vL8NPE+6KJUJW2cgkA&#10;DulWP+Fta52+GXij/wAB3/8AiKT/AIW1rn/RMvE//gO//wARS/8AC2tc/wCiZeKP/Ad//iKP+Fta&#10;5/0TLxR/4Dv/APEUf8La1z/omXij/wAB3/8AiKP+Fta5/wBEy8Uf+A7/APxFH/C2tc/6Jl4o/wDA&#10;d/8A4ij/AIW1rn/RMvFH/gO//wARSf8AC2tcxn/hWXif/wAB3/8AiKB8WtcJ/wCSZ+J//Ad//iKU&#10;fFrWyP8Akmfij3/0Z/8A4ihvi1rQJx8M/FG0dzbOP/ZKanxe1iRd0fw28TOvZlt3P/slO/4W1rXP&#10;/FtPFHt/oz//ABFNf4uazGhZ/hr4nUDu1u4H/oFKPi5rbKGX4Z+JiD0It3/+Io/4W1rn/RMvE/8A&#10;4Dv/APEUv/C2tc/6Jl4o/wDAZ/8A4ij/AIW1rn/RMvFH/gO//wARR/wtrXP+iZeKP/Ad/wD4ij/h&#10;bOu/9Ey8T/8AgO//AMRT2+Kmvom8/DPxJtzjiJifyCZ/Gmn4r69/0TLxN0z/AKh//iKaPi1r3f4Y&#10;+J/wt3/+Ipf+Fs67/wBEy8T/APgO/wD8RR/wtnXf+iZeJ/8AwHf/AOIo/wCFta5/0TLxR/4Dv/8A&#10;EUf8La1z/omXij/wHf8A+Io/4W1rn/RMvFH/AIDv/wDEUf8AC2tc/wCiZeKP/Ad//iKP+Fta5/0T&#10;LxR/4Dv/APEUf8La1z/omXij/wAB3/8AiKP+Fta5/wBEy8Uf+A7/APxFH/C2tc/6Jl4o/wDAd/8A&#10;4ij/AIW1rn/RMvFH/gO//wARXH+NvFPiXxRqXh27t/h54ihGkXy3jJJaSHzcFTt4Tjp15rsP+Fta&#10;5/0THxR/4Dv/APEUf8La1z/omXij/wAB3/8AiKP+Fta5/wBEy8Uf+A7/APxFH/C2tc/6Jl4o/wDA&#10;d/8A4ij/AIW1rn/RMvFH/gO//wARWb4g+I+v6z4b1TS4/ht4mje9tJbdXa1kIUuhXJ+TtmvQfAFj&#10;PpvgDQbS5jaOeOyi8yN0KMjFclSD0Izg10lFFFFFFFFFFJiloooooxRSYFLSYpcUmKMVwXifVNW1&#10;Xx1Y+D9E1KTTGFk+oX12kau4j3bEVN2ed3XpwRzWl4A1m61XRr611Cd7i+0nUJ9NnuWQJ55jIw4A&#10;6ZVl/HP1rqm6V5H4Y1PXrX4i6Xolz4tXXbh7a4fW7eEK0NoyHCbSFG35iFIPOeoG4V69RRRRRRRR&#10;RRiikoxS0UmKWikxS0YpMUUYpcUmKXFJgUYqOeVLeCSaRtscal3OM4AGSa4DS/GWsXEmj65dG1Hh&#10;7W7j7LbW4hKz25JbyXZtxDb8fMONuVxnkn0Mc1y/xB8Uy+DvBd9rNvCk1xFtWFJAdpZmABbHOBye&#10;3TrXQ2Nyt5YW90uNs0SyDHoQD/WrFFFFFFJilxSYFLikxS0UYooxRRRRScUtFGKTFGKWiiiiiuZ8&#10;Vazq9nPp+leHbe0m1e+LspvSwghiQZZ3289SqgDqW9jU/hTX5de06c3UUUOoWdzJaXkMTFkSRD/C&#10;SASCMEcd/atqd3SCRowrOFJUMcAn3PauO8H6l401K/eTXW8M/wBniL7umSySSrITwCSxXGM5/DHe&#10;u1paKKKMUUUUUUUUUUUUUUUUUUUUUUUUUVxGvaRqWneObTxdo+nNqUhsX067tFlSNvL3+YjoWIGQ&#10;wwcnpjHSsPS9O8d+GtGt5dO0myutR1jVpdQ1iKS4GLUSFflTLAHCjk5bBHGQePR9UF6dKuv7MMQv&#10;/Kb7OZgSnmY+XdjtmvMNNtda8U+OvDetzeGZ9Hu9KjcateXEaxC4dk27I8El1zuIJ4A784PrdFFF&#10;FFFFFFFFFFFFFFFFFFFFFFFFFFQXkAurKe2LbRNGyE+mRivItIm1u/0/wp4P/sbUra80e8he/u54&#10;NtuIoCcbH6PuwmMf/Xr0Dwz4lvtcvdWtrzw/e6WtjceVFLP9y5TnDLkD0yRyBkcnNcj8ZhrVt4cu&#10;9RtZdM/s1bN7aZLiCRplMh2kxsvAyCB8wAGOvNdX8O9QudV+Hmh3t3cJPcSWq75EDDcRxznndxye&#10;hOSOMV09FFFFFFFFFFFFFFFFFFFMXfubcABn5cHqPen0UUUUUUUUUVxPi6T+wfFGkeK5oJZNOtre&#10;e0vnhiMjQo5Rlk2jnaCh3EcgEcda57QPEN/4c0fU9fvfDeqzDW9aklt7W2tR5yREAK7r1Gdnfv8A&#10;XNeia9e3OnaDe3lppzalPDEXWzVwpmx1GSD2z2OfQ15V4OudCvPiPo914IsDbWM2mO+sJCGEcTHm&#10;NHHQSBgfqDxxXs4paKKKKKKKKKKKKKKKKKKKKKKKKKKKKKTAowKWkwKWiiiiiiiiiiiiiiiiiiii&#10;iiiiiiiiikIzS4pMCjFLRRRRRRRRRRRRRRRRRRRRRRRRRRRRRRRRSYBowKXAqKK3gg8zyYY4/Mcu&#10;+xQNzHqT6n3qWiiiiiiiiiiiiiiiiiiiiiiiiiiiiiiiiiiiiiiiiiiiiiiiiiiiiiiiiiiiiiii&#10;iiiiiiiiiiiiiiiiiiiiiiiiiiiiiiiiiiiiiiiiiiiiiiiiiiiiiiiiiiiiiiiiiiiiiiiiiiii&#10;iiiiiiiiiiiiiiiiiiiiiiiiiiiiiiiiiiiiiiiiiiiiiiiiiiiiiiiiiiiiiiiiiiiiiiiiiiii&#10;iiiiiiiiiiiiiiiiiiiiiiiiiiiiiiiiiiiiiiiiikzzS0UUUUUUUUUUUUUUUUUUUUUUUUUUUUUU&#10;UUUUUUUUUUUUUUUUUUUUUUUUUUUUUUUUUUUUUUUUUUUUUUUUUUUUUUUUUUUUUUUUUUUUUUUUUUUU&#10;UUUUUUUUUUUUUUUUUUUUUUUUUUUUUUUUUUUUUUUUUUUUUUUUUUUUUUUUUUUUUUUUUUUUUUUUUUUU&#10;UUUUUUUUUUUUUUUUUUUUUUUUUUUUUUUUUUUUUUUUUUUUUUUUUUUUUUUUUUUUUUUUUUUUUUUUUUUU&#10;UUUUUUVmal4h0XRpI49U1ewsXkGUW6uUiLD1G4jNUf8AhPPCH/Q1aH/4MIv/AIqj/hPPCH/Q1aH/&#10;AODCL/4qj/hPPCH/AENWh/8Agwi/+Ko/4Tzwh/0NWh/+DCL/AOKrmfHvxS07QvCsl94d1jRL/UBK&#10;irAblZsgnk7UcHivO9O/aT1GNVGpeHrWdsfM1tO0WTn0YN29677SPjx4J1N40nubrTpHIXF3AcZ6&#10;feTcAPc498V3Om+ItF1mV4tL1jT76RBudbW5SUqPUhSa1K4rxd4/l8J6jaRSeHNSvLOe4W1+0wlP&#10;mmdd0aRoTufOCCeAMdzxW54a1fUNa0trjU9EuNHukmeF7aaRXztONysOqnscDPbIwTs0UUUUUUUU&#10;UUUUUUUUUUUUUUUUUUUUUUUUUUUUUUUUUUUUUUUUUUUUUUUUUUUUUUUUUUUUUUUUUUUUUUUUUUUU&#10;UUUUUUUUdqwda8G+HfEc6z6xpFreTKnlrJIvzBc5wCOe5rFtfhB4Dsyxj8OW7buvmySS/wDoTHFW&#10;/wDhWHgjP/Is6dx/0yoPww8EMpB8Madz6RYpqfC3wPH93wzYH/eQn+ZrnfHXwh0jVPC81r4Z0XTL&#10;PUzIhSZgY8KD83Iz29q8zg/Zz8VSITNqOlQtnhfMduPwSt61/Zp+WNrzxR82BvSKy4B7gMX5+uB9&#10;K7nwh8GfD3g7WrfWLa4vrm+gDiNppF2DcCpOAo5wSOvevRTnHFeXa94M8e65rGnanNrGgu+lXZms&#10;7ZraQRHrh3OSd4+XAHHfPr6TYx3UVlCl7NHNdBB5skabFZu5C5OB7ZNW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Z&#10;UEsDBBQABgAIAAAAIQBD1N+G4QAAAAoBAAAPAAAAZHJzL2Rvd25yZXYueG1sTI/BTsJAEIbvJr7D&#10;Zky8yXaFAtZuCSHqiZgIJoTb0A5tQ3e36S5teXvHkx5n5ss/35+uRtOInjpfO6tBTSIQZHNX1LbU&#10;8L1/f1qC8AFtgY2zpOFGHlbZ/V2KSeEG+0X9LpSCQ6xPUEMVQptI6fOKDPqJa8ny7ew6g4HHrpRF&#10;hwOHm0Y+R9FcGqwtf6iwpU1F+WV3NRo+BhzWU/XWby/nze24jz8PW0VaPz6M61cQgcbwB8OvPqtD&#10;xk4nd7WFF42GqZozyft4xp0YWLwsZiBOGmIVLUFmqfxfIfsBAAD//wMAUEsDBBQABgAIAAAAIQC+&#10;lFNk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QQP/7tD8x6EpDvSU4B/f&#10;7R4AAAD//wMAUEsBAi0AFAAGAAgAAAAhAHaz8cERAQAASAIAABMAAAAAAAAAAAAAAAAAAAAAAFtD&#10;b250ZW50X1R5cGVzXS54bWxQSwECLQAUAAYACAAAACEAOP0h/9YAAACUAQAACwAAAAAAAAAAAAAA&#10;AABCAQAAX3JlbHMvLnJlbHNQSwECLQAUAAYACAAAACEAGJKqktUDAAA5CgAADgAAAAAAAAAAAAAA&#10;AABBAgAAZHJzL2Uyb0RvYy54bWxQSwECLQAKAAAAAAAAACEAk3LwWb/rAAC/6wAAFQAAAAAAAAAA&#10;AAAAAABCBgAAZHJzL21lZGlhL2ltYWdlMS5qcGVnUEsBAi0ACgAAAAAAAAAhAEAIy7J0wgAAdMIA&#10;ABQAAAAAAAAAAAAAAAAANPIAAGRycy9tZWRpYS9pbWFnZTIuanBnUEsBAi0AFAAGAAgAAAAhAEPU&#10;34bhAAAACgEAAA8AAAAAAAAAAAAAAAAA2rQBAGRycy9kb3ducmV2LnhtbFBLAQItABQABgAIAAAA&#10;IQC+lFNkxQAAAKYBAAAZAAAAAAAAAAAAAAAAAOi1AQBkcnMvX3JlbHMvZTJvRG9jLnhtbC5yZWxz&#10;UEsFBgAAAAAHAAcAvwEAAOS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7" type="#_x0000_t75" alt="图表, 工程绘图&#10;&#10;描述已自动生成" style="position:absolute;width:23342;height:2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kxAAAANsAAAAPAAAAZHJzL2Rvd25yZXYueG1sRI/NbsJA&#10;DITvlXiHlZF6KxtyQDSwIMSPWqm5hFacTdYkEVlvlN1CeHt8qNSbrRnPfF6uB9eqG/Wh8WxgOklA&#10;EZfeNlwZ+Pk+vM1BhYhssfVMBh4UYL0avSwxs/7OBd2OsVISwiFDA3WMXaZ1KGtyGCa+Ixbt4nuH&#10;Uda+0rbHu4S7VqdJMtMOG5aGGjva1lRej7/OwKz48DFNT4fz+1fuijzN981ubszreNgsQEUa4r/5&#10;7/rTCr7Qyy8ygF49AQAA//8DAFBLAQItABQABgAIAAAAIQDb4fbL7gAAAIUBAAATAAAAAAAAAAAA&#10;AAAAAAAAAABbQ29udGVudF9UeXBlc10ueG1sUEsBAi0AFAAGAAgAAAAhAFr0LFu/AAAAFQEAAAsA&#10;AAAAAAAAAAAAAAAAHwEAAF9yZWxzLy5yZWxzUEsBAi0AFAAGAAgAAAAhANOjT+TEAAAA2wAAAA8A&#10;AAAAAAAAAAAAAAAABwIAAGRycy9kb3ducmV2LnhtbFBLBQYAAAAAAwADALcAAAD4AgAAAAA=&#10;">
                  <v:imagedata r:id="rId17" o:title="图表, 工程绘图&#10;&#10;描述已自动生成"/>
                </v:shape>
                <v:shape id="图片 11" o:spid="_x0000_s1028" type="#_x0000_t75" alt="图示&#10;&#10;描述已自动生成" style="position:absolute;left:23691;top:69;width:24936;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t1wgAAANsAAAAPAAAAZHJzL2Rvd25yZXYueG1sRE9Li8Iw&#10;EL4L+x/CLHjTVA+L1MYiu4heRNbHwdvYjG1pM6lNVuv+eiMI3ubje06SdqYWV2pdaVnBaBiBIM6s&#10;LjlXsN8tBhMQziNrrC2Tgjs5SGcfvQRjbW/8S9etz0UIYRejgsL7JpbSZQUZdEPbEAfubFuDPsA2&#10;l7rFWwg3tRxH0Zc0WHJoKLCh74KyavtnFPBuU0Zr36zr0//PcnJY4bHaXJTqf3bzKQhPnX+LX+6V&#10;DvNH8PwlHCBnDwAAAP//AwBQSwECLQAUAAYACAAAACEA2+H2y+4AAACFAQAAEwAAAAAAAAAAAAAA&#10;AAAAAAAAW0NvbnRlbnRfVHlwZXNdLnhtbFBLAQItABQABgAIAAAAIQBa9CxbvwAAABUBAAALAAAA&#10;AAAAAAAAAAAAAB8BAABfcmVscy8ucmVsc1BLAQItABQABgAIAAAAIQCJnEt1wgAAANsAAAAPAAAA&#10;AAAAAAAAAAAAAAcCAABkcnMvZG93bnJldi54bWxQSwUGAAAAAAMAAwC3AAAA9gIAAAAA&#10;">
                  <v:imagedata r:id="rId18" o:title="图示&#10;&#10;描述已自动生成"/>
                </v:shape>
                <v:shapetype id="_x0000_t202" coordsize="21600,21600" o:spt="202" path="m,l,21600r21600,l21600,xe">
                  <v:stroke joinstyle="miter"/>
                  <v:path gradientshapeok="t" o:connecttype="rect"/>
                </v:shapetype>
                <v:shape id="文本框 2" o:spid="_x0000_s1029" type="#_x0000_t202" style="position:absolute;left:2216;top:19673;width:4504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6559CDC0" w14:textId="77777777" w:rsidR="008C1780" w:rsidRPr="00C24D18" w:rsidRDefault="008C1780" w:rsidP="00C24D18">
                        <w:pPr>
                          <w:jc w:val="center"/>
                          <w:rPr>
                            <w:rFonts w:ascii="黑体" w:eastAsia="黑体" w:hAnsi="黑体"/>
                            <w:sz w:val="22"/>
                            <w14:textOutline w14:w="9525" w14:cap="rnd" w14:cmpd="sng" w14:algn="ctr">
                              <w14:noFill/>
                              <w14:prstDash w14:val="solid"/>
                              <w14:bevel/>
                            </w14:textOutline>
                          </w:rPr>
                        </w:pPr>
                        <w:r w:rsidRPr="00C24D18">
                          <w:rPr>
                            <w:rFonts w:ascii="黑体" w:eastAsia="黑体" w:hAnsi="黑体"/>
                            <w:sz w:val="22"/>
                            <w14:textOutline w14:w="9525" w14:cap="rnd" w14:cmpd="sng" w14:algn="ctr">
                              <w14:noFill/>
                              <w14:prstDash w14:val="solid"/>
                              <w14:bevel/>
                            </w14:textOutline>
                          </w:rPr>
                          <w:t>图2.0.22 不同温度的黑体轨迹和确定相关色温用的等温线与黑体轨迹</w:t>
                        </w:r>
                      </w:p>
                    </w:txbxContent>
                  </v:textbox>
                </v:shape>
                <w10:wrap type="topAndBottom"/>
              </v:group>
            </w:pict>
          </mc:Fallback>
        </mc:AlternateContent>
      </w:r>
      <w:r w:rsidR="00C24D18" w:rsidRPr="00F142ED">
        <w:rPr>
          <w:rFonts w:ascii="宋体" w:eastAsia="宋体" w:hAnsi="宋体" w:cs="Times New Roman"/>
          <w:sz w:val="24"/>
          <w:szCs w:val="21"/>
        </w:rPr>
        <w:t>相对光谱</w:t>
      </w:r>
      <w:r w:rsidR="00C24D18" w:rsidRPr="00F142ED">
        <w:rPr>
          <w:rFonts w:ascii="宋体" w:eastAsia="宋体" w:hAnsi="宋体" w:cs="Times New Roman" w:hint="eastAsia"/>
          <w:sz w:val="24"/>
          <w:szCs w:val="21"/>
        </w:rPr>
        <w:t>功率</w:t>
      </w:r>
      <w:r w:rsidR="00C24D18" w:rsidRPr="00F142ED">
        <w:rPr>
          <w:rFonts w:ascii="宋体" w:eastAsia="宋体" w:hAnsi="宋体" w:cs="Times New Roman"/>
          <w:sz w:val="24"/>
          <w:szCs w:val="21"/>
        </w:rPr>
        <w:t>分布可用任意值来表示，但通常是取波长λ=555nm处的辐射能量为100，作为参考点，与之进行比较而得出的。若以光谱波长λ为横坐标，相对光谱能量分布S</w:t>
      </w:r>
      <w:proofErr w:type="gramStart"/>
      <w:r w:rsidR="00C24D18" w:rsidRPr="00F142ED">
        <w:rPr>
          <w:rFonts w:ascii="宋体" w:eastAsia="宋体" w:hAnsi="宋体" w:cs="Times New Roman"/>
          <w:sz w:val="24"/>
          <w:szCs w:val="21"/>
        </w:rPr>
        <w:t>’</w:t>
      </w:r>
      <w:proofErr w:type="gramEnd"/>
      <w:r w:rsidR="00C24D18" w:rsidRPr="00F142ED">
        <w:rPr>
          <w:rFonts w:ascii="宋体" w:eastAsia="宋体" w:hAnsi="宋体" w:cs="Times New Roman" w:hint="eastAsia"/>
          <w:sz w:val="24"/>
          <w:szCs w:val="21"/>
        </w:rPr>
        <w:t>(</w:t>
      </w:r>
      <w:r w:rsidR="00C24D18" w:rsidRPr="00F142ED">
        <w:rPr>
          <w:rFonts w:ascii="宋体" w:eastAsia="宋体" w:hAnsi="宋体" w:cs="Times New Roman"/>
          <w:sz w:val="24"/>
          <w:szCs w:val="21"/>
        </w:rPr>
        <w:t>λ</w:t>
      </w:r>
      <w:r w:rsidR="00C24D18" w:rsidRPr="00F142ED">
        <w:rPr>
          <w:rFonts w:ascii="宋体" w:eastAsia="宋体" w:hAnsi="宋体" w:cs="Times New Roman" w:hint="eastAsia"/>
          <w:sz w:val="24"/>
          <w:szCs w:val="21"/>
        </w:rPr>
        <w:t>)</w:t>
      </w:r>
      <w:r w:rsidR="00C24D18" w:rsidRPr="00F142ED">
        <w:rPr>
          <w:rFonts w:ascii="宋体" w:eastAsia="宋体" w:hAnsi="宋体" w:cs="Times New Roman"/>
          <w:sz w:val="24"/>
          <w:szCs w:val="21"/>
        </w:rPr>
        <w:t>为纵坐标，可以绘制出光源</w:t>
      </w:r>
      <w:r w:rsidR="00C24D18" w:rsidRPr="00F142ED">
        <w:rPr>
          <w:rFonts w:ascii="宋体" w:eastAsia="宋体" w:hAnsi="宋体" w:cs="Times New Roman" w:hint="eastAsia"/>
          <w:sz w:val="24"/>
          <w:szCs w:val="21"/>
        </w:rPr>
        <w:t>的</w:t>
      </w:r>
      <w:r w:rsidR="00C24D18" w:rsidRPr="00F142ED">
        <w:rPr>
          <w:rFonts w:ascii="宋体" w:eastAsia="宋体" w:hAnsi="宋体" w:cs="Times New Roman"/>
          <w:sz w:val="24"/>
          <w:szCs w:val="21"/>
        </w:rPr>
        <w:t>相对光谱能量分布曲线。</w:t>
      </w:r>
    </w:p>
    <w:p w14:paraId="07C77FBF" w14:textId="0A33C682" w:rsidR="00C24D18" w:rsidRPr="00F142ED" w:rsidRDefault="00C24D18" w:rsidP="00C24D18">
      <w:pPr>
        <w:spacing w:line="360" w:lineRule="auto"/>
        <w:rPr>
          <w:rFonts w:ascii="Times New Roman" w:eastAsia="宋体" w:hAnsi="Times New Roman" w:cs="Times New Roman"/>
          <w:sz w:val="24"/>
          <w:szCs w:val="21"/>
        </w:rPr>
      </w:pPr>
      <w:r w:rsidRPr="00F142ED">
        <w:rPr>
          <w:rFonts w:ascii="宋体" w:eastAsia="宋体" w:hAnsi="宋体" w:cs="Times New Roman" w:hint="eastAsia"/>
          <w:b/>
          <w:bCs/>
          <w:sz w:val="24"/>
          <w:szCs w:val="21"/>
        </w:rPr>
        <w:t>2</w:t>
      </w:r>
      <w:r w:rsidRPr="00F142ED">
        <w:rPr>
          <w:rFonts w:ascii="宋体" w:eastAsia="宋体" w:hAnsi="宋体" w:cs="Times New Roman"/>
          <w:b/>
          <w:bCs/>
          <w:sz w:val="24"/>
          <w:szCs w:val="21"/>
        </w:rPr>
        <w:t>.0.2</w:t>
      </w:r>
      <w:r w:rsidR="008230F1">
        <w:rPr>
          <w:rFonts w:ascii="宋体" w:eastAsia="宋体" w:hAnsi="宋体" w:cs="Times New Roman"/>
          <w:b/>
          <w:bCs/>
          <w:sz w:val="24"/>
          <w:szCs w:val="21"/>
        </w:rPr>
        <w:t>4</w:t>
      </w:r>
      <w:r>
        <w:rPr>
          <w:rFonts w:ascii="宋体" w:eastAsia="宋体" w:hAnsi="宋体" w:cs="Times New Roman"/>
          <w:b/>
          <w:bCs/>
          <w:sz w:val="24"/>
          <w:szCs w:val="21"/>
        </w:rPr>
        <w:t xml:space="preserve"> </w:t>
      </w:r>
      <w:r w:rsidRPr="00F142ED">
        <w:rPr>
          <w:rFonts w:ascii="Times New Roman" w:eastAsia="宋体" w:hAnsi="Times New Roman" w:cs="Times New Roman" w:hint="eastAsia"/>
          <w:sz w:val="24"/>
          <w:szCs w:val="21"/>
        </w:rPr>
        <w:t>伦理审查</w:t>
      </w:r>
      <w:r w:rsidRPr="00F142ED">
        <w:rPr>
          <w:rFonts w:ascii="Times New Roman" w:eastAsia="宋体" w:hAnsi="Times New Roman" w:cs="Times New Roman" w:hint="eastAsia"/>
          <w:sz w:val="24"/>
          <w:szCs w:val="21"/>
        </w:rPr>
        <w:t xml:space="preserve"> </w:t>
      </w:r>
      <w:r w:rsidRPr="009504D7">
        <w:rPr>
          <w:rFonts w:ascii="宋体" w:eastAsia="宋体" w:hAnsi="宋体" w:cs="Times New Roman" w:hint="eastAsia"/>
          <w:b/>
          <w:bCs/>
          <w:kern w:val="0"/>
          <w:sz w:val="24"/>
          <w:szCs w:val="21"/>
        </w:rPr>
        <w:t>e</w:t>
      </w:r>
      <w:r w:rsidRPr="009504D7">
        <w:rPr>
          <w:rFonts w:ascii="宋体" w:eastAsia="宋体" w:hAnsi="宋体" w:cs="Times New Roman"/>
          <w:b/>
          <w:bCs/>
          <w:kern w:val="0"/>
          <w:sz w:val="24"/>
          <w:szCs w:val="21"/>
        </w:rPr>
        <w:t>thical audit</w:t>
      </w:r>
    </w:p>
    <w:p w14:paraId="19CAA2A7" w14:textId="5C9D36CA" w:rsidR="004D40BB" w:rsidRPr="008230F1" w:rsidRDefault="00C24D18" w:rsidP="008230F1">
      <w:pPr>
        <w:spacing w:line="360" w:lineRule="auto"/>
        <w:ind w:firstLineChars="200" w:firstLine="480"/>
        <w:rPr>
          <w:rFonts w:ascii="Times New Roman" w:eastAsia="宋体" w:hAnsi="Times New Roman" w:cs="Times New Roman"/>
          <w:sz w:val="24"/>
          <w:szCs w:val="21"/>
        </w:rPr>
      </w:pPr>
      <w:r w:rsidRPr="00F142ED">
        <w:rPr>
          <w:rFonts w:ascii="Times New Roman" w:eastAsia="宋体" w:hAnsi="Times New Roman" w:cs="Times New Roman" w:hint="eastAsia"/>
          <w:sz w:val="24"/>
          <w:szCs w:val="21"/>
        </w:rPr>
        <w:t>审查过程和审查标准应遵循国家</w:t>
      </w:r>
      <w:proofErr w:type="gramStart"/>
      <w:r w:rsidRPr="00F142ED">
        <w:rPr>
          <w:rFonts w:ascii="Times New Roman" w:eastAsia="宋体" w:hAnsi="Times New Roman" w:cs="Times New Roman" w:hint="eastAsia"/>
          <w:sz w:val="24"/>
          <w:szCs w:val="21"/>
        </w:rPr>
        <w:t>卫健委颁布</w:t>
      </w:r>
      <w:proofErr w:type="gramEnd"/>
      <w:r w:rsidRPr="00F142ED">
        <w:rPr>
          <w:rFonts w:ascii="Times New Roman" w:eastAsia="宋体" w:hAnsi="Times New Roman" w:cs="Times New Roman" w:hint="eastAsia"/>
          <w:sz w:val="24"/>
          <w:szCs w:val="21"/>
        </w:rPr>
        <w:t>的《涉及人的生物医学研究伦理审查办法（第</w:t>
      </w:r>
      <w:r w:rsidRPr="00F142ED">
        <w:rPr>
          <w:rFonts w:ascii="Times New Roman" w:eastAsia="宋体" w:hAnsi="Times New Roman" w:cs="Times New Roman" w:hint="eastAsia"/>
          <w:sz w:val="24"/>
          <w:szCs w:val="21"/>
        </w:rPr>
        <w:t>11</w:t>
      </w:r>
      <w:r w:rsidRPr="00F142ED">
        <w:rPr>
          <w:rFonts w:ascii="Times New Roman" w:eastAsia="宋体" w:hAnsi="Times New Roman" w:cs="Times New Roman" w:hint="eastAsia"/>
          <w:sz w:val="24"/>
          <w:szCs w:val="21"/>
        </w:rPr>
        <w:t>号）》（</w:t>
      </w:r>
      <w:r w:rsidRPr="00F142ED">
        <w:rPr>
          <w:rFonts w:ascii="Times New Roman" w:eastAsia="宋体" w:hAnsi="Times New Roman" w:cs="Times New Roman" w:hint="eastAsia"/>
          <w:sz w:val="24"/>
          <w:szCs w:val="21"/>
        </w:rPr>
        <w:t>2016</w:t>
      </w:r>
      <w:r w:rsidRPr="00F142ED">
        <w:rPr>
          <w:rFonts w:ascii="Times New Roman" w:eastAsia="宋体" w:hAnsi="Times New Roman" w:cs="Times New Roman" w:hint="eastAsia"/>
          <w:sz w:val="24"/>
          <w:szCs w:val="21"/>
        </w:rPr>
        <w:t>年）。</w:t>
      </w:r>
      <w:r w:rsidR="004D40BB">
        <w:rPr>
          <w:sz w:val="36"/>
        </w:rPr>
        <w:br w:type="page"/>
      </w:r>
    </w:p>
    <w:p w14:paraId="224DCA74" w14:textId="5287D844" w:rsidR="00EC35A8" w:rsidRPr="00AE1A5D" w:rsidRDefault="00EC35A8" w:rsidP="00AE1A5D">
      <w:pPr>
        <w:spacing w:after="240"/>
        <w:jc w:val="center"/>
        <w:outlineLvl w:val="0"/>
        <w:rPr>
          <w:rFonts w:ascii="黑体" w:eastAsia="黑体" w:hAnsi="黑体" w:cs="Times New Roman"/>
          <w:bCs/>
          <w:kern w:val="0"/>
          <w:sz w:val="36"/>
          <w:szCs w:val="32"/>
        </w:rPr>
      </w:pPr>
      <w:bookmarkStart w:id="121" w:name="_Toc107914832"/>
      <w:bookmarkStart w:id="122" w:name="_Toc108026233"/>
      <w:bookmarkStart w:id="123" w:name="_Toc111044225"/>
      <w:bookmarkStart w:id="124" w:name="_Toc111044313"/>
      <w:bookmarkStart w:id="125" w:name="_Toc111044448"/>
      <w:r w:rsidRPr="00AE1A5D">
        <w:rPr>
          <w:rFonts w:ascii="黑体" w:eastAsia="黑体" w:hAnsi="黑体" w:cs="Times New Roman"/>
          <w:bCs/>
          <w:kern w:val="0"/>
          <w:sz w:val="36"/>
          <w:szCs w:val="32"/>
        </w:rPr>
        <w:lastRenderedPageBreak/>
        <w:t>3</w:t>
      </w:r>
      <w:r w:rsidRPr="00AE1A5D">
        <w:rPr>
          <w:rFonts w:ascii="黑体" w:eastAsia="黑体" w:hAnsi="黑体" w:cs="Times New Roman" w:hint="eastAsia"/>
          <w:bCs/>
          <w:kern w:val="0"/>
          <w:sz w:val="36"/>
          <w:szCs w:val="32"/>
        </w:rPr>
        <w:t xml:space="preserve"> 总体设计原则</w:t>
      </w:r>
      <w:bookmarkEnd w:id="121"/>
      <w:bookmarkEnd w:id="122"/>
      <w:bookmarkEnd w:id="123"/>
      <w:bookmarkEnd w:id="124"/>
      <w:bookmarkEnd w:id="125"/>
    </w:p>
    <w:p w14:paraId="1D5C851B"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126" w:name="_Toc107914833"/>
      <w:bookmarkStart w:id="127" w:name="_Toc108026234"/>
      <w:bookmarkStart w:id="128" w:name="_Toc111044226"/>
      <w:bookmarkStart w:id="129" w:name="_Toc111044314"/>
      <w:bookmarkStart w:id="130" w:name="_Toc111044449"/>
      <w:r w:rsidRPr="00F142ED">
        <w:rPr>
          <w:rFonts w:ascii="Times New Roman" w:eastAsia="黑体" w:hAnsi="Times New Roman" w:cs="Times New Roman"/>
          <w:b w:val="0"/>
          <w:kern w:val="0"/>
          <w:sz w:val="24"/>
        </w:rPr>
        <w:t>3.2</w:t>
      </w:r>
      <w:r w:rsidRPr="00F142ED">
        <w:rPr>
          <w:rFonts w:ascii="Times New Roman" w:eastAsia="黑体" w:hAnsi="Times New Roman" w:cs="Times New Roman" w:hint="eastAsia"/>
          <w:b w:val="0"/>
          <w:kern w:val="0"/>
          <w:sz w:val="24"/>
        </w:rPr>
        <w:t>天然采光优先原则</w:t>
      </w:r>
      <w:bookmarkEnd w:id="126"/>
      <w:bookmarkEnd w:id="127"/>
      <w:bookmarkEnd w:id="128"/>
      <w:bookmarkEnd w:id="129"/>
      <w:bookmarkEnd w:id="130"/>
    </w:p>
    <w:p w14:paraId="08CA029C" w14:textId="03954F18" w:rsidR="00EC35A8" w:rsidRPr="00F142ED" w:rsidRDefault="00EC35A8" w:rsidP="00AE1A5D">
      <w:pPr>
        <w:widowControl/>
        <w:adjustRightInd w:val="0"/>
        <w:snapToGrid w:val="0"/>
        <w:spacing w:line="360" w:lineRule="auto"/>
        <w:jc w:val="left"/>
        <w:rPr>
          <w:rFonts w:ascii="Times New Roman" w:eastAsia="宋体" w:hAnsi="Times New Roman" w:cs="Times New Roman"/>
          <w:kern w:val="0"/>
          <w:sz w:val="24"/>
          <w:szCs w:val="24"/>
        </w:rPr>
      </w:pPr>
      <w:r w:rsidRPr="00570F47">
        <w:rPr>
          <w:rFonts w:ascii="宋体" w:eastAsia="宋体" w:hAnsi="宋体"/>
          <w:b/>
          <w:bCs/>
          <w:kern w:val="0"/>
          <w:sz w:val="24"/>
          <w:szCs w:val="24"/>
        </w:rPr>
        <w:t>3.2.2</w:t>
      </w:r>
      <w:r w:rsidR="00D06C6D">
        <w:rPr>
          <w:rFonts w:ascii="宋体" w:eastAsia="宋体" w:hAnsi="宋体"/>
          <w:b/>
          <w:bCs/>
          <w:kern w:val="0"/>
          <w:sz w:val="24"/>
          <w:szCs w:val="24"/>
        </w:rPr>
        <w:t xml:space="preserve"> </w:t>
      </w:r>
      <w:r w:rsidRPr="00F142ED">
        <w:rPr>
          <w:rFonts w:ascii="Times New Roman" w:eastAsia="宋体" w:hAnsi="Times New Roman" w:cs="Times New Roman" w:hint="eastAsia"/>
          <w:kern w:val="0"/>
          <w:sz w:val="24"/>
          <w:szCs w:val="24"/>
        </w:rPr>
        <w:t>有一系列的指标可以用于评价光照性能，静态采光指标已得到广泛应用，但面对时刻变化的天空状况存在局限性，相比较之下，动态采光指标能够更好的度量一天或一年在不同天空状况下的光照情况。动态气象参数模拟见附录</w:t>
      </w:r>
      <w:r w:rsidRPr="00F142ED">
        <w:rPr>
          <w:rFonts w:ascii="Times New Roman" w:eastAsia="宋体" w:hAnsi="Times New Roman" w:cs="Times New Roman" w:hint="eastAsia"/>
          <w:kern w:val="0"/>
          <w:sz w:val="24"/>
          <w:szCs w:val="24"/>
        </w:rPr>
        <w:t>A</w:t>
      </w:r>
      <w:r w:rsidRPr="00F142ED">
        <w:rPr>
          <w:rFonts w:ascii="Times New Roman" w:eastAsia="宋体" w:hAnsi="Times New Roman" w:cs="Times New Roman" w:hint="eastAsia"/>
          <w:kern w:val="0"/>
          <w:sz w:val="24"/>
          <w:szCs w:val="24"/>
        </w:rPr>
        <w:t>。</w:t>
      </w:r>
    </w:p>
    <w:p w14:paraId="5B100FE8"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131" w:name="_Toc107914834"/>
      <w:bookmarkStart w:id="132" w:name="_Toc108026235"/>
      <w:bookmarkStart w:id="133" w:name="_Toc111044227"/>
      <w:bookmarkStart w:id="134" w:name="_Toc111044315"/>
      <w:bookmarkStart w:id="135" w:name="_Toc111044450"/>
      <w:r w:rsidRPr="00F142ED">
        <w:rPr>
          <w:rFonts w:ascii="Times New Roman" w:eastAsia="黑体" w:hAnsi="Times New Roman" w:cs="Times New Roman"/>
          <w:b w:val="0"/>
          <w:kern w:val="0"/>
          <w:sz w:val="24"/>
        </w:rPr>
        <w:t>3.3</w:t>
      </w:r>
      <w:r w:rsidRPr="00F142ED">
        <w:rPr>
          <w:rFonts w:ascii="Times New Roman" w:eastAsia="黑体" w:hAnsi="Times New Roman" w:cs="Times New Roman" w:hint="eastAsia"/>
          <w:b w:val="0"/>
          <w:kern w:val="0"/>
          <w:sz w:val="24"/>
        </w:rPr>
        <w:t>人工照明优化原则</w:t>
      </w:r>
      <w:bookmarkEnd w:id="131"/>
      <w:bookmarkEnd w:id="132"/>
      <w:bookmarkEnd w:id="133"/>
      <w:bookmarkEnd w:id="134"/>
      <w:bookmarkEnd w:id="135"/>
    </w:p>
    <w:p w14:paraId="494C0D43" w14:textId="2C0B2D8F" w:rsidR="00EC35A8" w:rsidRPr="00F142ED" w:rsidRDefault="00EC35A8" w:rsidP="00AE1A5D">
      <w:pPr>
        <w:widowControl/>
        <w:adjustRightInd w:val="0"/>
        <w:snapToGrid w:val="0"/>
        <w:spacing w:line="360" w:lineRule="auto"/>
        <w:jc w:val="left"/>
        <w:rPr>
          <w:rFonts w:ascii="Times New Roman" w:eastAsia="宋体" w:hAnsi="Times New Roman" w:cs="Times New Roman"/>
          <w:kern w:val="0"/>
          <w:sz w:val="24"/>
          <w:szCs w:val="24"/>
        </w:rPr>
      </w:pPr>
      <w:r w:rsidRPr="00570F47">
        <w:rPr>
          <w:rFonts w:ascii="宋体" w:eastAsia="宋体" w:hAnsi="宋体"/>
          <w:b/>
          <w:bCs/>
          <w:kern w:val="0"/>
          <w:sz w:val="24"/>
          <w:szCs w:val="24"/>
        </w:rPr>
        <w:t>3.3.3</w:t>
      </w:r>
      <w:r w:rsidR="00570F47" w:rsidRPr="00570F47">
        <w:rPr>
          <w:rFonts w:ascii="宋体" w:eastAsia="宋体" w:hAnsi="宋体"/>
          <w:b/>
          <w:bCs/>
          <w:kern w:val="0"/>
          <w:sz w:val="24"/>
          <w:szCs w:val="24"/>
        </w:rPr>
        <w:t xml:space="preserve"> </w:t>
      </w:r>
      <w:r w:rsidRPr="00F142ED">
        <w:rPr>
          <w:rFonts w:ascii="Times New Roman" w:eastAsia="宋体" w:hAnsi="Times New Roman" w:cs="Times New Roman" w:hint="eastAsia"/>
          <w:kern w:val="0"/>
          <w:sz w:val="24"/>
          <w:szCs w:val="24"/>
        </w:rPr>
        <w:t>对于各类建筑的健康照明设计，建议按使用者年龄分为四类，即婴幼儿、儿童</w:t>
      </w:r>
      <w:r w:rsidRPr="00F142ED">
        <w:rPr>
          <w:rFonts w:ascii="Times New Roman" w:eastAsia="宋体" w:hAnsi="Times New Roman" w:cs="Times New Roman" w:hint="eastAsia"/>
          <w:kern w:val="0"/>
          <w:sz w:val="24"/>
          <w:szCs w:val="24"/>
        </w:rPr>
        <w:t>/</w:t>
      </w:r>
      <w:r w:rsidRPr="00F142ED">
        <w:rPr>
          <w:rFonts w:ascii="Times New Roman" w:eastAsia="宋体" w:hAnsi="Times New Roman" w:cs="Times New Roman" w:hint="eastAsia"/>
          <w:kern w:val="0"/>
          <w:sz w:val="24"/>
          <w:szCs w:val="24"/>
        </w:rPr>
        <w:t>少年、青年</w:t>
      </w:r>
      <w:r w:rsidRPr="00F142ED">
        <w:rPr>
          <w:rFonts w:ascii="Times New Roman" w:eastAsia="宋体" w:hAnsi="Times New Roman" w:cs="Times New Roman" w:hint="eastAsia"/>
          <w:kern w:val="0"/>
          <w:sz w:val="24"/>
          <w:szCs w:val="24"/>
        </w:rPr>
        <w:t>/</w:t>
      </w:r>
      <w:r w:rsidRPr="00F142ED">
        <w:rPr>
          <w:rFonts w:ascii="Times New Roman" w:eastAsia="宋体" w:hAnsi="Times New Roman" w:cs="Times New Roman" w:hint="eastAsia"/>
          <w:kern w:val="0"/>
          <w:sz w:val="24"/>
          <w:szCs w:val="24"/>
        </w:rPr>
        <w:t>中年、老年，综合考虑各年龄段不同的照明需要。对于医疗、康养、居住类建筑，如使用者为低视力（视力残疾三级、四级）或阿尔兹海默症等特殊用光需求人士，应有针对性地进行照明设计。</w:t>
      </w:r>
    </w:p>
    <w:p w14:paraId="05A59564" w14:textId="77777777" w:rsidR="00EC35A8" w:rsidRPr="00F142ED" w:rsidRDefault="00EC35A8" w:rsidP="00EC35A8">
      <w:pPr>
        <w:widowControl/>
        <w:jc w:val="left"/>
        <w:rPr>
          <w:rFonts w:ascii="Times New Roman" w:eastAsia="宋体" w:hAnsi="Times New Roman" w:cs="Times New Roman"/>
          <w:kern w:val="0"/>
          <w:sz w:val="24"/>
          <w:szCs w:val="24"/>
        </w:rPr>
      </w:pPr>
      <w:r w:rsidRPr="00F142ED">
        <w:rPr>
          <w:rFonts w:ascii="Times New Roman" w:eastAsia="宋体" w:hAnsi="Times New Roman" w:cs="Times New Roman"/>
          <w:kern w:val="0"/>
          <w:sz w:val="24"/>
          <w:szCs w:val="24"/>
        </w:rPr>
        <w:br w:type="page"/>
      </w:r>
    </w:p>
    <w:p w14:paraId="3C60CCD5" w14:textId="77777777" w:rsidR="00EC35A8" w:rsidRPr="00AE1A5D" w:rsidRDefault="00EC35A8" w:rsidP="00AE1A5D">
      <w:pPr>
        <w:spacing w:after="240"/>
        <w:jc w:val="center"/>
        <w:outlineLvl w:val="0"/>
        <w:rPr>
          <w:rFonts w:ascii="黑体" w:eastAsia="黑体" w:hAnsi="黑体" w:cs="Times New Roman"/>
          <w:bCs/>
          <w:kern w:val="0"/>
          <w:sz w:val="36"/>
          <w:szCs w:val="32"/>
        </w:rPr>
      </w:pPr>
      <w:bookmarkStart w:id="136" w:name="_Toc107914835"/>
      <w:bookmarkStart w:id="137" w:name="_Toc108026236"/>
      <w:bookmarkStart w:id="138" w:name="_Toc111044228"/>
      <w:bookmarkStart w:id="139" w:name="_Toc111044316"/>
      <w:bookmarkStart w:id="140" w:name="_Toc111044451"/>
      <w:r w:rsidRPr="00AE1A5D">
        <w:rPr>
          <w:rFonts w:ascii="黑体" w:eastAsia="黑体" w:hAnsi="黑体" w:cs="Times New Roman"/>
          <w:bCs/>
          <w:kern w:val="0"/>
          <w:sz w:val="36"/>
          <w:szCs w:val="32"/>
        </w:rPr>
        <w:lastRenderedPageBreak/>
        <w:t>4</w:t>
      </w:r>
      <w:r w:rsidRPr="00AE1A5D">
        <w:rPr>
          <w:rFonts w:ascii="黑体" w:eastAsia="黑体" w:hAnsi="黑体" w:cs="Times New Roman" w:hint="eastAsia"/>
          <w:bCs/>
          <w:kern w:val="0"/>
          <w:sz w:val="36"/>
          <w:szCs w:val="32"/>
        </w:rPr>
        <w:t xml:space="preserve"> 基本规定</w:t>
      </w:r>
      <w:bookmarkEnd w:id="136"/>
      <w:bookmarkEnd w:id="137"/>
      <w:bookmarkEnd w:id="138"/>
      <w:bookmarkEnd w:id="139"/>
      <w:bookmarkEnd w:id="140"/>
    </w:p>
    <w:p w14:paraId="689EE75C"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141" w:name="_Toc107914836"/>
      <w:bookmarkStart w:id="142" w:name="_Toc108026237"/>
      <w:bookmarkStart w:id="143" w:name="_Toc111044229"/>
      <w:bookmarkStart w:id="144" w:name="_Toc111044317"/>
      <w:bookmarkStart w:id="145" w:name="_Toc111044452"/>
      <w:r w:rsidRPr="00F142ED">
        <w:rPr>
          <w:rFonts w:ascii="Times New Roman" w:eastAsia="黑体" w:hAnsi="Times New Roman" w:cs="Times New Roman"/>
          <w:b w:val="0"/>
          <w:kern w:val="0"/>
          <w:sz w:val="24"/>
        </w:rPr>
        <w:t>4.1</w:t>
      </w:r>
      <w:r w:rsidRPr="00F142ED">
        <w:rPr>
          <w:rFonts w:ascii="Times New Roman" w:eastAsia="黑体" w:hAnsi="Times New Roman" w:cs="Times New Roman" w:hint="eastAsia"/>
          <w:b w:val="0"/>
          <w:kern w:val="0"/>
          <w:sz w:val="24"/>
        </w:rPr>
        <w:t>天然采光与人工照明</w:t>
      </w:r>
      <w:bookmarkEnd w:id="141"/>
      <w:bookmarkEnd w:id="142"/>
      <w:bookmarkEnd w:id="143"/>
      <w:bookmarkEnd w:id="144"/>
      <w:bookmarkEnd w:id="145"/>
    </w:p>
    <w:p w14:paraId="192CB1AD" w14:textId="48CC56AF" w:rsidR="00EC35A8" w:rsidRPr="00F142ED" w:rsidRDefault="00EC35A8" w:rsidP="00D74FEF">
      <w:pPr>
        <w:widowControl/>
        <w:adjustRightInd w:val="0"/>
        <w:snapToGrid w:val="0"/>
        <w:spacing w:line="400" w:lineRule="exact"/>
        <w:jc w:val="left"/>
        <w:rPr>
          <w:rFonts w:ascii="Times New Roman" w:eastAsia="宋体" w:hAnsi="Times New Roman" w:cs="Times New Roman"/>
          <w:kern w:val="0"/>
          <w:sz w:val="24"/>
          <w:szCs w:val="24"/>
        </w:rPr>
      </w:pPr>
      <w:r w:rsidRPr="0003359C">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.1.1</w:t>
      </w:r>
      <w:r w:rsidR="0003359C">
        <w:rPr>
          <w:rFonts w:ascii="宋体" w:eastAsia="宋体" w:hAnsi="宋体" w:cs="Times New Roman"/>
          <w:b/>
          <w:bCs/>
          <w:kern w:val="0"/>
          <w:sz w:val="24"/>
          <w:szCs w:val="21"/>
        </w:rPr>
        <w:t xml:space="preserve"> </w:t>
      </w:r>
      <w:r w:rsidRPr="00F142ED">
        <w:rPr>
          <w:rFonts w:ascii="Times New Roman" w:eastAsia="宋体" w:hAnsi="Times New Roman" w:cs="Times New Roman"/>
          <w:kern w:val="0"/>
          <w:sz w:val="24"/>
          <w:szCs w:val="24"/>
        </w:rPr>
        <w:t>天然光直接用于室内照明是</w:t>
      </w:r>
      <w:r w:rsidRPr="00F142ED">
        <w:rPr>
          <w:rFonts w:ascii="Times New Roman" w:eastAsia="宋体" w:hAnsi="Times New Roman" w:cs="Times New Roman" w:hint="eastAsia"/>
          <w:kern w:val="0"/>
          <w:sz w:val="24"/>
          <w:szCs w:val="24"/>
        </w:rPr>
        <w:t>一种健康环保的照明</w:t>
      </w:r>
      <w:r w:rsidRPr="00F142ED">
        <w:rPr>
          <w:rFonts w:ascii="Times New Roman" w:eastAsia="宋体" w:hAnsi="Times New Roman" w:cs="Times New Roman"/>
          <w:kern w:val="0"/>
          <w:sz w:val="24"/>
          <w:szCs w:val="24"/>
        </w:rPr>
        <w:t>方式，采光</w:t>
      </w:r>
      <w:r w:rsidRPr="00F142ED">
        <w:rPr>
          <w:rFonts w:ascii="Times New Roman" w:eastAsia="宋体" w:hAnsi="Times New Roman" w:cs="Times New Roman" w:hint="eastAsia"/>
          <w:kern w:val="0"/>
          <w:sz w:val="24"/>
          <w:szCs w:val="24"/>
        </w:rPr>
        <w:t>良好</w:t>
      </w:r>
      <w:r w:rsidRPr="00F142ED">
        <w:rPr>
          <w:rFonts w:ascii="Times New Roman" w:eastAsia="宋体" w:hAnsi="Times New Roman" w:cs="Times New Roman"/>
          <w:kern w:val="0"/>
          <w:sz w:val="24"/>
          <w:szCs w:val="24"/>
        </w:rPr>
        <w:t>的房间可以满足人们工作、学习、生活对于健康光环境的需求。</w:t>
      </w:r>
      <w:r w:rsidRPr="00F142ED">
        <w:rPr>
          <w:rFonts w:ascii="Times New Roman" w:eastAsia="宋体" w:hAnsi="Times New Roman" w:cs="Times New Roman" w:hint="eastAsia"/>
          <w:kern w:val="0"/>
          <w:sz w:val="24"/>
          <w:szCs w:val="24"/>
        </w:rPr>
        <w:t>同时，</w:t>
      </w:r>
      <w:r w:rsidRPr="00F142ED">
        <w:rPr>
          <w:rFonts w:ascii="Times New Roman" w:eastAsia="宋体" w:hAnsi="Times New Roman" w:cs="Times New Roman"/>
          <w:kern w:val="0"/>
          <w:sz w:val="24"/>
          <w:szCs w:val="24"/>
        </w:rPr>
        <w:t>人在天然光下的视觉作业效率高于同照度的人工光环境。</w:t>
      </w:r>
      <w:r w:rsidRPr="00F142ED">
        <w:rPr>
          <w:rFonts w:ascii="Times New Roman" w:eastAsia="宋体" w:hAnsi="Times New Roman" w:cs="Times New Roman" w:hint="eastAsia"/>
          <w:kern w:val="0"/>
          <w:sz w:val="24"/>
          <w:szCs w:val="24"/>
        </w:rPr>
        <w:t>视觉舒适度是指人体视觉系统对于周围光环境的主观满意程度。影响视觉舒适度的因素包括：房间的明暗程度、亮度对比度、眩光程度、光色（色温、显色性）、是否存在频闪、光环境的稳定程度、视野内的景观以及时间因素等。人的身心健康与天然光的关系密不可分，天然光会影响人体生理节律、维生素</w:t>
      </w:r>
      <w:r w:rsidRPr="00F142ED">
        <w:rPr>
          <w:rFonts w:ascii="Times New Roman" w:eastAsia="宋体" w:hAnsi="Times New Roman" w:cs="Times New Roman" w:hint="eastAsia"/>
          <w:kern w:val="0"/>
          <w:sz w:val="24"/>
          <w:szCs w:val="24"/>
        </w:rPr>
        <w:t>D</w:t>
      </w:r>
      <w:r w:rsidRPr="00F142ED">
        <w:rPr>
          <w:rFonts w:ascii="Times New Roman" w:eastAsia="宋体" w:hAnsi="Times New Roman" w:cs="Times New Roman"/>
          <w:kern w:val="0"/>
          <w:sz w:val="24"/>
          <w:szCs w:val="24"/>
        </w:rPr>
        <w:t>的</w:t>
      </w:r>
      <w:r w:rsidRPr="00F142ED">
        <w:rPr>
          <w:rFonts w:ascii="Times New Roman" w:eastAsia="宋体" w:hAnsi="Times New Roman" w:cs="Times New Roman" w:hint="eastAsia"/>
          <w:kern w:val="0"/>
          <w:sz w:val="24"/>
          <w:szCs w:val="24"/>
        </w:rPr>
        <w:t>合成和钙的吸收，长期缺乏光照也会导致抑郁等消极情绪的产生。</w:t>
      </w:r>
    </w:p>
    <w:p w14:paraId="09121362" w14:textId="50F11E42" w:rsidR="00EC35A8" w:rsidRPr="00F142ED" w:rsidRDefault="00EC35A8" w:rsidP="00D74FEF">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sidRPr="00F142ED">
        <w:rPr>
          <w:rFonts w:ascii="Times New Roman" w:eastAsia="宋体" w:hAnsi="Times New Roman" w:cs="Times New Roman"/>
          <w:kern w:val="0"/>
          <w:sz w:val="24"/>
          <w:szCs w:val="24"/>
        </w:rPr>
        <w:t>地域性光气候特征包括：地区的太阳高度角变化范围，太阳直射光辐射强度、天空散射光辐射强度全年分布特征、《建筑采光设计标准》</w:t>
      </w:r>
      <w:r w:rsidRPr="00F142ED">
        <w:rPr>
          <w:rFonts w:ascii="Times New Roman" w:eastAsia="宋体" w:hAnsi="Times New Roman" w:cs="Times New Roman"/>
          <w:kern w:val="0"/>
          <w:sz w:val="24"/>
          <w:szCs w:val="24"/>
        </w:rPr>
        <w:t>GB50033</w:t>
      </w:r>
      <w:r w:rsidRPr="00F142ED">
        <w:rPr>
          <w:rFonts w:ascii="Times New Roman" w:eastAsia="宋体" w:hAnsi="Times New Roman" w:cs="Times New Roman"/>
          <w:kern w:val="0"/>
          <w:sz w:val="24"/>
          <w:szCs w:val="24"/>
        </w:rPr>
        <w:t>中规定的我国光气候分区。</w:t>
      </w:r>
    </w:p>
    <w:p w14:paraId="6548554F" w14:textId="0E35DA5F" w:rsidR="00EC35A8" w:rsidRPr="00D74FEF" w:rsidRDefault="00EC35A8" w:rsidP="00D74FEF">
      <w:pPr>
        <w:widowControl/>
        <w:adjustRightInd w:val="0"/>
        <w:snapToGrid w:val="0"/>
        <w:spacing w:line="400" w:lineRule="exact"/>
        <w:jc w:val="left"/>
        <w:rPr>
          <w:rFonts w:ascii="Times New Roman" w:eastAsia="宋体" w:hAnsi="Times New Roman" w:cs="Times New Roman"/>
          <w:kern w:val="0"/>
          <w:sz w:val="24"/>
          <w:szCs w:val="24"/>
        </w:rPr>
      </w:pPr>
      <w:r w:rsidRPr="0003359C">
        <w:rPr>
          <w:rFonts w:ascii="宋体" w:eastAsia="宋体" w:hAnsi="宋体" w:cs="Times New Roman"/>
          <w:b/>
          <w:bCs/>
          <w:kern w:val="0"/>
          <w:sz w:val="24"/>
          <w:szCs w:val="21"/>
        </w:rPr>
        <w:t>4.1.2</w:t>
      </w:r>
      <w:r w:rsidR="00D125DE">
        <w:rPr>
          <w:rFonts w:ascii="宋体" w:eastAsia="宋体" w:hAnsi="宋体" w:cs="Times New Roman"/>
          <w:b/>
          <w:bCs/>
          <w:kern w:val="0"/>
          <w:sz w:val="24"/>
          <w:szCs w:val="21"/>
        </w:rPr>
        <w:t xml:space="preserve"> </w:t>
      </w:r>
      <w:r w:rsidRPr="00F142ED">
        <w:rPr>
          <w:rFonts w:ascii="Times New Roman" w:eastAsia="宋体" w:hAnsi="Times New Roman" w:cs="Times New Roman" w:hint="eastAsia"/>
          <w:kern w:val="0"/>
          <w:sz w:val="24"/>
          <w:szCs w:val="24"/>
        </w:rPr>
        <w:t>人眼对于</w:t>
      </w:r>
      <w:proofErr w:type="gramStart"/>
      <w:r w:rsidRPr="00F142ED">
        <w:rPr>
          <w:rFonts w:ascii="Times New Roman" w:eastAsia="宋体" w:hAnsi="Times New Roman" w:cs="Times New Roman" w:hint="eastAsia"/>
          <w:kern w:val="0"/>
          <w:sz w:val="24"/>
          <w:szCs w:val="24"/>
        </w:rPr>
        <w:t>空间光场的</w:t>
      </w:r>
      <w:proofErr w:type="gramEnd"/>
      <w:r w:rsidRPr="00F142ED">
        <w:rPr>
          <w:rFonts w:ascii="Times New Roman" w:eastAsia="宋体" w:hAnsi="Times New Roman" w:cs="Times New Roman" w:hint="eastAsia"/>
          <w:kern w:val="0"/>
          <w:sz w:val="24"/>
          <w:szCs w:val="24"/>
        </w:rPr>
        <w:t>感知中，亮度的感知是其中最为关键的一个维度。在人工照明设计中可优先采用间接照明等方式提升空间亮度。</w:t>
      </w:r>
    </w:p>
    <w:p w14:paraId="180ED5F7" w14:textId="6D63880D" w:rsidR="00EC35A8" w:rsidRPr="00D74FEF" w:rsidRDefault="00EC35A8" w:rsidP="00D74FEF">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人工照明设计与控制应考虑建筑采光设计方案的结合，如在沿窗洞进深方向采用分回路控制灯具、可根据工作面天然光照度进行联动控制的照明系统、采用光谱接近天然光的照明产品等措施实现人工照明与天然采光的结合，以此达到光环境舒适度提升与节能降耗等目标。</w:t>
      </w:r>
    </w:p>
    <w:p w14:paraId="0C331B35"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146" w:name="_Toc107914837"/>
      <w:bookmarkStart w:id="147" w:name="_Toc108026238"/>
      <w:bookmarkStart w:id="148" w:name="_Toc111044230"/>
      <w:bookmarkStart w:id="149" w:name="_Toc111044318"/>
      <w:bookmarkStart w:id="150" w:name="_Toc111044453"/>
      <w:r w:rsidRPr="00F142ED">
        <w:rPr>
          <w:rFonts w:ascii="Times New Roman" w:eastAsia="黑体" w:hAnsi="Times New Roman" w:cs="Times New Roman"/>
          <w:b w:val="0"/>
          <w:kern w:val="0"/>
          <w:sz w:val="24"/>
        </w:rPr>
        <w:t>4.2</w:t>
      </w:r>
      <w:r w:rsidRPr="00F142ED">
        <w:rPr>
          <w:rFonts w:ascii="Times New Roman" w:eastAsia="黑体" w:hAnsi="Times New Roman" w:cs="Times New Roman"/>
          <w:b w:val="0"/>
          <w:kern w:val="0"/>
          <w:sz w:val="24"/>
        </w:rPr>
        <w:t>照明产品和系统</w:t>
      </w:r>
      <w:bookmarkEnd w:id="146"/>
      <w:bookmarkEnd w:id="147"/>
      <w:bookmarkEnd w:id="148"/>
      <w:bookmarkEnd w:id="149"/>
      <w:bookmarkEnd w:id="150"/>
    </w:p>
    <w:p w14:paraId="42590439" w14:textId="196D3924" w:rsidR="00DB58D5" w:rsidRDefault="00EC35A8" w:rsidP="00DB58D5">
      <w:pPr>
        <w:widowControl/>
        <w:adjustRightInd w:val="0"/>
        <w:snapToGrid w:val="0"/>
        <w:spacing w:line="400" w:lineRule="exact"/>
        <w:jc w:val="left"/>
        <w:rPr>
          <w:rFonts w:ascii="Times New Roman" w:eastAsia="宋体" w:hAnsi="Times New Roman" w:cs="Times New Roman"/>
          <w:kern w:val="0"/>
          <w:sz w:val="24"/>
          <w:szCs w:val="24"/>
        </w:rPr>
      </w:pPr>
      <w:r w:rsidRPr="0003359C">
        <w:rPr>
          <w:rFonts w:ascii="宋体" w:eastAsia="宋体" w:hAnsi="宋体" w:cs="Times New Roman"/>
          <w:b/>
          <w:bCs/>
          <w:kern w:val="0"/>
          <w:sz w:val="24"/>
          <w:szCs w:val="21"/>
        </w:rPr>
        <w:t>4.2.1</w:t>
      </w:r>
      <w:r w:rsidR="00D125DE">
        <w:rPr>
          <w:rFonts w:ascii="宋体" w:eastAsia="宋体" w:hAnsi="宋体" w:cs="Times New Roman"/>
          <w:b/>
          <w:bCs/>
          <w:kern w:val="0"/>
          <w:sz w:val="24"/>
          <w:szCs w:val="21"/>
        </w:rPr>
        <w:t xml:space="preserve"> </w:t>
      </w:r>
      <w:r w:rsidRPr="00F142ED">
        <w:rPr>
          <w:rFonts w:ascii="Times New Roman" w:eastAsia="宋体" w:hAnsi="Times New Roman" w:cs="Times New Roman" w:hint="eastAsia"/>
          <w:kern w:val="0"/>
          <w:sz w:val="24"/>
          <w:szCs w:val="24"/>
        </w:rPr>
        <w:t>国家强制性要求包括产品和系统的电气安全要求，电磁兼容要求，能效要求，有毒有害物质要求，和辐射安全要求。辐射安全要求包括蓝光辐射、紫外、和红外安全。</w:t>
      </w:r>
    </w:p>
    <w:p w14:paraId="197348D0" w14:textId="66AE289D" w:rsidR="00EC35A8" w:rsidRPr="00F142ED" w:rsidRDefault="00EC35A8" w:rsidP="00DB58D5">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精细化照明控制是促成健康照明的技术途径，其主要包括：人工照明与天然光联动控制，以及根据房间或场所的使用情况进行的动态照明控制。</w:t>
      </w:r>
    </w:p>
    <w:p w14:paraId="76BD1C9D" w14:textId="77777777" w:rsidR="00EC35A8" w:rsidRPr="00F142ED" w:rsidRDefault="00EC35A8" w:rsidP="00EC35A8">
      <w:pPr>
        <w:widowControl/>
        <w:adjustRightInd w:val="0"/>
        <w:snapToGrid w:val="0"/>
        <w:spacing w:line="400" w:lineRule="exact"/>
        <w:ind w:firstLineChars="200" w:firstLine="480"/>
        <w:jc w:val="left"/>
        <w:rPr>
          <w:rFonts w:ascii="Times New Roman" w:eastAsia="宋体" w:hAnsi="Times New Roman"/>
          <w:b/>
          <w:bCs/>
          <w:kern w:val="0"/>
          <w:sz w:val="24"/>
          <w:szCs w:val="24"/>
        </w:rPr>
      </w:pPr>
      <w:r w:rsidRPr="00F142ED">
        <w:rPr>
          <w:rFonts w:ascii="Times New Roman" w:eastAsia="宋体" w:hAnsi="Times New Roman" w:cs="Times New Roman"/>
          <w:kern w:val="0"/>
          <w:sz w:val="24"/>
          <w:szCs w:val="24"/>
        </w:rPr>
        <w:t>生理等效天然光效能比（</w:t>
      </w:r>
      <w:proofErr w:type="spellStart"/>
      <w:r w:rsidRPr="00F142ED">
        <w:rPr>
          <w:rFonts w:ascii="Times New Roman" w:eastAsia="宋体" w:hAnsi="Times New Roman" w:cs="Times New Roman"/>
          <w:kern w:val="0"/>
          <w:sz w:val="24"/>
          <w:szCs w:val="24"/>
        </w:rPr>
        <w:t>melanopic</w:t>
      </w:r>
      <w:proofErr w:type="spellEnd"/>
      <w:r w:rsidRPr="00F142ED">
        <w:rPr>
          <w:rFonts w:ascii="Times New Roman" w:eastAsia="宋体" w:hAnsi="Times New Roman" w:cs="Times New Roman"/>
          <w:kern w:val="0"/>
          <w:sz w:val="24"/>
          <w:szCs w:val="24"/>
        </w:rPr>
        <w:t xml:space="preserve"> daylight (D65) efficacy ratio, </w:t>
      </w:r>
      <w:proofErr w:type="spellStart"/>
      <w:r w:rsidRPr="00F142ED">
        <w:rPr>
          <w:rFonts w:ascii="Times New Roman" w:eastAsia="宋体" w:hAnsi="Times New Roman" w:cs="Times New Roman"/>
          <w:kern w:val="0"/>
          <w:sz w:val="24"/>
          <w:szCs w:val="24"/>
        </w:rPr>
        <w:t>melanopic</w:t>
      </w:r>
      <w:proofErr w:type="spellEnd"/>
      <w:r w:rsidRPr="00F142ED">
        <w:rPr>
          <w:rFonts w:ascii="Times New Roman" w:eastAsia="宋体" w:hAnsi="Times New Roman" w:cs="Times New Roman"/>
          <w:kern w:val="0"/>
          <w:sz w:val="24"/>
          <w:szCs w:val="24"/>
        </w:rPr>
        <w:t>-DER</w:t>
      </w:r>
      <w:r w:rsidRPr="00F142ED">
        <w:rPr>
          <w:rFonts w:ascii="Times New Roman" w:eastAsia="宋体" w:hAnsi="Times New Roman" w:cs="Times New Roman" w:hint="eastAsia"/>
          <w:kern w:val="0"/>
          <w:sz w:val="24"/>
          <w:szCs w:val="24"/>
        </w:rPr>
        <w:t>）是测试光源与</w:t>
      </w:r>
      <w:r w:rsidRPr="00F142ED">
        <w:rPr>
          <w:rFonts w:ascii="Times New Roman" w:eastAsia="宋体" w:hAnsi="Times New Roman" w:cs="Times New Roman" w:hint="eastAsia"/>
          <w:kern w:val="0"/>
          <w:sz w:val="24"/>
          <w:szCs w:val="24"/>
        </w:rPr>
        <w:t>D</w:t>
      </w:r>
      <w:r w:rsidRPr="00F142ED">
        <w:rPr>
          <w:rFonts w:ascii="Times New Roman" w:eastAsia="宋体" w:hAnsi="Times New Roman" w:cs="Times New Roman"/>
          <w:kern w:val="0"/>
          <w:sz w:val="24"/>
          <w:szCs w:val="24"/>
        </w:rPr>
        <w:t>65</w:t>
      </w:r>
      <w:r w:rsidRPr="00F142ED">
        <w:rPr>
          <w:rFonts w:ascii="Times New Roman" w:eastAsia="宋体" w:hAnsi="Times New Roman" w:cs="Times New Roman" w:hint="eastAsia"/>
          <w:kern w:val="0"/>
          <w:sz w:val="24"/>
          <w:szCs w:val="24"/>
        </w:rPr>
        <w:t>光源的生理等效光辐射功效（</w:t>
      </w:r>
      <w:proofErr w:type="spellStart"/>
      <w:r w:rsidRPr="00F142ED">
        <w:rPr>
          <w:rFonts w:ascii="Times New Roman" w:eastAsia="宋体" w:hAnsi="Times New Roman" w:cs="Times New Roman"/>
          <w:kern w:val="0"/>
          <w:sz w:val="24"/>
          <w:szCs w:val="24"/>
        </w:rPr>
        <w:t>melanopic</w:t>
      </w:r>
      <w:proofErr w:type="spellEnd"/>
      <w:r w:rsidRPr="00F142ED">
        <w:rPr>
          <w:rFonts w:ascii="Times New Roman" w:eastAsia="宋体" w:hAnsi="Times New Roman" w:cs="Times New Roman"/>
          <w:kern w:val="0"/>
          <w:sz w:val="24"/>
          <w:szCs w:val="24"/>
        </w:rPr>
        <w:t xml:space="preserve"> efficacy of luminous radiation, </w:t>
      </w:r>
      <w:proofErr w:type="spellStart"/>
      <w:r w:rsidRPr="00F142ED">
        <w:rPr>
          <w:rFonts w:ascii="Times New Roman" w:eastAsia="宋体" w:hAnsi="Times New Roman" w:cs="Times New Roman"/>
          <w:kern w:val="0"/>
          <w:sz w:val="24"/>
          <w:szCs w:val="24"/>
        </w:rPr>
        <w:t>melanopic</w:t>
      </w:r>
      <w:proofErr w:type="spellEnd"/>
      <w:r w:rsidRPr="00F142ED">
        <w:rPr>
          <w:rFonts w:ascii="Times New Roman" w:eastAsia="宋体" w:hAnsi="Times New Roman" w:cs="Times New Roman"/>
          <w:kern w:val="0"/>
          <w:sz w:val="24"/>
          <w:szCs w:val="24"/>
        </w:rPr>
        <w:t xml:space="preserve"> ELR</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hint="eastAsia"/>
          <w:kern w:val="0"/>
          <w:sz w:val="24"/>
          <w:szCs w:val="24"/>
        </w:rPr>
        <w:t>的比值。</w:t>
      </w:r>
    </w:p>
    <w:p w14:paraId="4FFFB70F" w14:textId="4089C43E" w:rsidR="00EC35A8" w:rsidRPr="00E5348F" w:rsidRDefault="00DB58D5" w:rsidP="00DB58D5">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健康照明产品可分类</w:t>
      </w:r>
      <w:r w:rsidR="00314E93">
        <w:rPr>
          <w:rFonts w:ascii="Times New Roman" w:eastAsia="宋体" w:hAnsi="Times New Roman" w:cs="Times New Roman" w:hint="eastAsia"/>
          <w:kern w:val="0"/>
          <w:sz w:val="24"/>
          <w:szCs w:val="24"/>
        </w:rPr>
        <w:t>进行蓝光认证</w:t>
      </w:r>
      <w:r>
        <w:rPr>
          <w:rFonts w:ascii="Times New Roman" w:eastAsia="宋体" w:hAnsi="Times New Roman" w:cs="Times New Roman" w:hint="eastAsia"/>
          <w:kern w:val="0"/>
          <w:sz w:val="24"/>
          <w:szCs w:val="24"/>
        </w:rPr>
        <w:t>，其中调光型低蓝光产品的</w:t>
      </w:r>
      <w:r w:rsidR="00E5348F" w:rsidRPr="00E5348F">
        <w:rPr>
          <w:rFonts w:ascii="Times New Roman" w:eastAsia="宋体" w:hAnsi="Times New Roman" w:cs="Times New Roman"/>
          <w:kern w:val="0"/>
          <w:sz w:val="24"/>
          <w:szCs w:val="24"/>
        </w:rPr>
        <w:t>LED</w:t>
      </w:r>
      <w:r w:rsidR="00E5348F" w:rsidRPr="00E5348F">
        <w:rPr>
          <w:rFonts w:ascii="Times New Roman" w:eastAsia="宋体" w:hAnsi="Times New Roman" w:cs="Times New Roman"/>
          <w:kern w:val="0"/>
          <w:sz w:val="24"/>
          <w:szCs w:val="24"/>
        </w:rPr>
        <w:t>照明技术路线仍为传统的蓝光</w:t>
      </w:r>
      <w:r w:rsidR="00E5348F" w:rsidRPr="00E5348F">
        <w:rPr>
          <w:rFonts w:ascii="Times New Roman" w:eastAsia="宋体" w:hAnsi="Times New Roman" w:cs="Times New Roman"/>
          <w:kern w:val="0"/>
          <w:sz w:val="24"/>
          <w:szCs w:val="24"/>
        </w:rPr>
        <w:t>LED</w:t>
      </w:r>
      <w:r w:rsidR="00E5348F" w:rsidRPr="00E5348F">
        <w:rPr>
          <w:rFonts w:ascii="Times New Roman" w:eastAsia="宋体" w:hAnsi="Times New Roman" w:cs="Times New Roman"/>
          <w:kern w:val="0"/>
          <w:sz w:val="24"/>
          <w:szCs w:val="24"/>
        </w:rPr>
        <w:t>激发黄色荧光粉产生黄光、</w:t>
      </w:r>
      <w:r w:rsidR="00E5348F" w:rsidRPr="00E5348F">
        <w:rPr>
          <w:rFonts w:ascii="Times New Roman" w:eastAsia="宋体" w:hAnsi="Times New Roman" w:cs="Times New Roman"/>
          <w:kern w:val="0"/>
          <w:sz w:val="24"/>
          <w:szCs w:val="24"/>
        </w:rPr>
        <w:t xml:space="preserve"> </w:t>
      </w:r>
      <w:r w:rsidR="00E5348F" w:rsidRPr="00E5348F">
        <w:rPr>
          <w:rFonts w:ascii="Times New Roman" w:eastAsia="宋体" w:hAnsi="Times New Roman" w:cs="Times New Roman"/>
          <w:kern w:val="0"/>
          <w:sz w:val="24"/>
          <w:szCs w:val="24"/>
        </w:rPr>
        <w:t>蓝光和黄光，混合形</w:t>
      </w:r>
      <w:r w:rsidR="00E5348F" w:rsidRPr="00E5348F">
        <w:rPr>
          <w:rFonts w:ascii="Times New Roman" w:eastAsia="宋体" w:hAnsi="Times New Roman" w:cs="Times New Roman"/>
          <w:kern w:val="0"/>
          <w:sz w:val="24"/>
          <w:szCs w:val="24"/>
        </w:rPr>
        <w:lastRenderedPageBreak/>
        <w:t>成白光。在光谱保持不变的条件下，</w:t>
      </w:r>
      <w:proofErr w:type="gramStart"/>
      <w:r w:rsidR="00E5348F" w:rsidRPr="00E5348F">
        <w:rPr>
          <w:rFonts w:ascii="Times New Roman" w:eastAsia="宋体" w:hAnsi="Times New Roman" w:cs="Times New Roman"/>
          <w:kern w:val="0"/>
          <w:sz w:val="24"/>
          <w:szCs w:val="24"/>
        </w:rPr>
        <w:t>通过混光或</w:t>
      </w:r>
      <w:proofErr w:type="gramEnd"/>
      <w:r w:rsidR="00E5348F" w:rsidRPr="00E5348F">
        <w:rPr>
          <w:rFonts w:ascii="Times New Roman" w:eastAsia="宋体" w:hAnsi="Times New Roman" w:cs="Times New Roman"/>
          <w:kern w:val="0"/>
          <w:sz w:val="24"/>
          <w:szCs w:val="24"/>
        </w:rPr>
        <w:t>其他技术实现灯具的色温可调，在睡前需要减少蓝光刺激的时候，能够提供蓝光成分较低的灯具，通过检测后可授予调光型低蓝光认证。</w:t>
      </w:r>
      <w:r w:rsidR="00E5348F" w:rsidRPr="00E5348F">
        <w:rPr>
          <w:rFonts w:ascii="Times New Roman" w:eastAsia="宋体" w:hAnsi="Times New Roman" w:cs="Times New Roman" w:hint="eastAsia"/>
          <w:kern w:val="0"/>
          <w:sz w:val="24"/>
          <w:szCs w:val="24"/>
        </w:rPr>
        <w:t>光谱型低蓝光</w:t>
      </w:r>
      <w:r>
        <w:rPr>
          <w:rFonts w:ascii="Times New Roman" w:eastAsia="宋体" w:hAnsi="Times New Roman" w:cs="Times New Roman" w:hint="eastAsia"/>
          <w:kern w:val="0"/>
          <w:sz w:val="24"/>
          <w:szCs w:val="24"/>
        </w:rPr>
        <w:t>的</w:t>
      </w:r>
      <w:r w:rsidR="00E5348F" w:rsidRPr="00E5348F">
        <w:rPr>
          <w:rFonts w:ascii="Times New Roman" w:eastAsia="宋体" w:hAnsi="Times New Roman" w:cs="Times New Roman"/>
          <w:kern w:val="0"/>
          <w:sz w:val="24"/>
          <w:szCs w:val="24"/>
        </w:rPr>
        <w:t>LED</w:t>
      </w:r>
      <w:r w:rsidR="00E5348F" w:rsidRPr="00E5348F">
        <w:rPr>
          <w:rFonts w:ascii="Times New Roman" w:eastAsia="宋体" w:hAnsi="Times New Roman" w:cs="Times New Roman"/>
          <w:kern w:val="0"/>
          <w:sz w:val="24"/>
          <w:szCs w:val="24"/>
        </w:rPr>
        <w:t>照明技术路线为其他方式，如在硅衬底</w:t>
      </w:r>
      <w:proofErr w:type="spellStart"/>
      <w:r w:rsidR="00E5348F" w:rsidRPr="00E5348F">
        <w:rPr>
          <w:rFonts w:ascii="Times New Roman" w:eastAsia="宋体" w:hAnsi="Times New Roman" w:cs="Times New Roman"/>
          <w:kern w:val="0"/>
          <w:sz w:val="24"/>
          <w:szCs w:val="24"/>
        </w:rPr>
        <w:t>InGaN</w:t>
      </w:r>
      <w:proofErr w:type="spellEnd"/>
      <w:r w:rsidR="00E5348F" w:rsidRPr="00E5348F">
        <w:rPr>
          <w:rFonts w:ascii="Times New Roman" w:eastAsia="宋体" w:hAnsi="Times New Roman" w:cs="Times New Roman"/>
          <w:kern w:val="0"/>
          <w:sz w:val="24"/>
          <w:szCs w:val="24"/>
        </w:rPr>
        <w:t>黄光</w:t>
      </w:r>
      <w:r w:rsidR="00E5348F" w:rsidRPr="00E5348F">
        <w:rPr>
          <w:rFonts w:ascii="Times New Roman" w:eastAsia="宋体" w:hAnsi="Times New Roman" w:cs="Times New Roman"/>
          <w:kern w:val="0"/>
          <w:sz w:val="24"/>
          <w:szCs w:val="24"/>
        </w:rPr>
        <w:t>LED</w:t>
      </w:r>
      <w:r w:rsidR="00E5348F" w:rsidRPr="00E5348F">
        <w:rPr>
          <w:rFonts w:ascii="Times New Roman" w:eastAsia="宋体" w:hAnsi="Times New Roman" w:cs="Times New Roman"/>
          <w:kern w:val="0"/>
          <w:sz w:val="24"/>
          <w:szCs w:val="24"/>
        </w:rPr>
        <w:t>，或红、黄光</w:t>
      </w:r>
      <w:r w:rsidR="00E5348F" w:rsidRPr="00E5348F">
        <w:rPr>
          <w:rFonts w:ascii="Times New Roman" w:eastAsia="宋体" w:hAnsi="Times New Roman" w:cs="Times New Roman"/>
          <w:kern w:val="0"/>
          <w:sz w:val="24"/>
          <w:szCs w:val="24"/>
        </w:rPr>
        <w:t xml:space="preserve"> LED </w:t>
      </w:r>
      <w:r w:rsidR="00E5348F" w:rsidRPr="00E5348F">
        <w:rPr>
          <w:rFonts w:ascii="Times New Roman" w:eastAsia="宋体" w:hAnsi="Times New Roman" w:cs="Times New Roman"/>
          <w:kern w:val="0"/>
          <w:sz w:val="24"/>
          <w:szCs w:val="24"/>
        </w:rPr>
        <w:t>合成的低色温</w:t>
      </w:r>
      <w:r w:rsidR="00E5348F" w:rsidRPr="00E5348F">
        <w:rPr>
          <w:rFonts w:ascii="Times New Roman" w:eastAsia="宋体" w:hAnsi="Times New Roman" w:cs="Times New Roman"/>
          <w:kern w:val="0"/>
          <w:sz w:val="24"/>
          <w:szCs w:val="24"/>
        </w:rPr>
        <w:t xml:space="preserve"> LED</w:t>
      </w:r>
      <w:r w:rsidR="00E5348F" w:rsidRPr="00E5348F">
        <w:rPr>
          <w:rFonts w:ascii="Times New Roman" w:eastAsia="宋体" w:hAnsi="Times New Roman" w:cs="Times New Roman"/>
          <w:kern w:val="0"/>
          <w:sz w:val="24"/>
          <w:szCs w:val="24"/>
        </w:rPr>
        <w:t>，其光谱中完全不含或含极低的蓝光成分，在睡前需要减少蓝光刺激的时候，能够提供蓝光成分较低的灯具，通过检测后可授予光谱型低蓝光认证。</w:t>
      </w:r>
      <w:r>
        <w:rPr>
          <w:rFonts w:ascii="Times New Roman" w:eastAsia="宋体" w:hAnsi="Times New Roman" w:cs="Times New Roman" w:hint="eastAsia"/>
          <w:kern w:val="0"/>
          <w:sz w:val="24"/>
          <w:szCs w:val="24"/>
        </w:rPr>
        <w:t>该产品分类</w:t>
      </w:r>
      <w:r w:rsidR="00E5348F" w:rsidRPr="00E5348F">
        <w:rPr>
          <w:rFonts w:ascii="Times New Roman" w:eastAsia="宋体" w:hAnsi="Times New Roman" w:cs="Times New Roman" w:hint="eastAsia"/>
          <w:kern w:val="0"/>
          <w:sz w:val="24"/>
          <w:szCs w:val="24"/>
        </w:rPr>
        <w:t>参考</w:t>
      </w:r>
      <w:r>
        <w:rPr>
          <w:rFonts w:ascii="Times New Roman" w:eastAsia="宋体" w:hAnsi="Times New Roman" w:cs="Times New Roman" w:hint="eastAsia"/>
          <w:kern w:val="0"/>
          <w:sz w:val="24"/>
          <w:szCs w:val="24"/>
        </w:rPr>
        <w:t>了</w:t>
      </w:r>
      <w:r w:rsidR="00E5348F" w:rsidRPr="00E5348F">
        <w:rPr>
          <w:rFonts w:ascii="Times New Roman" w:eastAsia="宋体" w:hAnsi="Times New Roman" w:cs="Times New Roman" w:hint="eastAsia"/>
          <w:kern w:val="0"/>
          <w:sz w:val="24"/>
          <w:szCs w:val="24"/>
        </w:rPr>
        <w:t>莱茵无蓝光产品检测认证。</w:t>
      </w:r>
    </w:p>
    <w:p w14:paraId="201E9663"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151" w:name="_Toc107914838"/>
      <w:bookmarkStart w:id="152" w:name="_Toc108026239"/>
      <w:bookmarkStart w:id="153" w:name="_Toc111044231"/>
      <w:bookmarkStart w:id="154" w:name="_Toc111044319"/>
      <w:bookmarkStart w:id="155" w:name="_Toc111044454"/>
      <w:r w:rsidRPr="00F142ED">
        <w:rPr>
          <w:rFonts w:ascii="Times New Roman" w:eastAsia="黑体" w:hAnsi="Times New Roman" w:cs="Times New Roman"/>
          <w:b w:val="0"/>
          <w:kern w:val="0"/>
          <w:sz w:val="24"/>
        </w:rPr>
        <w:t>4.3</w:t>
      </w:r>
      <w:r w:rsidRPr="00F142ED">
        <w:rPr>
          <w:rFonts w:ascii="Times New Roman" w:eastAsia="黑体" w:hAnsi="Times New Roman" w:cs="Times New Roman" w:hint="eastAsia"/>
          <w:b w:val="0"/>
          <w:kern w:val="0"/>
          <w:sz w:val="24"/>
        </w:rPr>
        <w:t>显示终端</w:t>
      </w:r>
      <w:bookmarkEnd w:id="151"/>
      <w:bookmarkEnd w:id="152"/>
      <w:bookmarkEnd w:id="153"/>
      <w:bookmarkEnd w:id="154"/>
      <w:bookmarkEnd w:id="155"/>
    </w:p>
    <w:p w14:paraId="0E0CE6E5" w14:textId="5F26075D" w:rsidR="00EC35A8" w:rsidRPr="00434563" w:rsidRDefault="00EC35A8" w:rsidP="00434563">
      <w:pPr>
        <w:widowControl/>
        <w:adjustRightInd w:val="0"/>
        <w:snapToGrid w:val="0"/>
        <w:spacing w:line="400" w:lineRule="exact"/>
        <w:jc w:val="left"/>
        <w:rPr>
          <w:rFonts w:ascii="宋体" w:eastAsia="宋体" w:hAnsi="宋体" w:cs="Times New Roman"/>
          <w:b/>
          <w:bCs/>
          <w:kern w:val="0"/>
          <w:sz w:val="24"/>
          <w:szCs w:val="21"/>
        </w:rPr>
      </w:pPr>
      <w:r w:rsidRPr="0003359C">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w:t>
      </w:r>
      <w:r w:rsidRPr="0003359C">
        <w:rPr>
          <w:rFonts w:ascii="宋体" w:eastAsia="宋体" w:hAnsi="宋体" w:cs="Times New Roman"/>
          <w:b/>
          <w:bCs/>
          <w:kern w:val="0"/>
          <w:sz w:val="24"/>
          <w:szCs w:val="21"/>
        </w:rPr>
        <w:t>3</w:t>
      </w:r>
      <w:r w:rsidRPr="0003359C">
        <w:rPr>
          <w:rFonts w:ascii="宋体" w:eastAsia="宋体" w:hAnsi="宋体" w:cs="Times New Roman" w:hint="eastAsia"/>
          <w:b/>
          <w:bCs/>
          <w:kern w:val="0"/>
          <w:sz w:val="24"/>
          <w:szCs w:val="21"/>
        </w:rPr>
        <w:t>.1</w:t>
      </w:r>
      <w:r w:rsidR="00D125DE">
        <w:rPr>
          <w:rFonts w:ascii="宋体" w:eastAsia="宋体" w:hAnsi="宋体" w:cs="Times New Roman"/>
          <w:b/>
          <w:bCs/>
          <w:kern w:val="0"/>
          <w:sz w:val="24"/>
          <w:szCs w:val="21"/>
        </w:rPr>
        <w:t xml:space="preserve"> </w:t>
      </w:r>
      <w:r w:rsidR="00434563" w:rsidRPr="00434563">
        <w:rPr>
          <w:rFonts w:ascii="宋体" w:eastAsia="宋体" w:hAnsi="宋体" w:cs="Times New Roman"/>
          <w:kern w:val="0"/>
          <w:sz w:val="24"/>
          <w:szCs w:val="21"/>
        </w:rPr>
        <w:t>显示终端包括室外LED媒体界面和室内LED显示屏，包括手机、电脑、平板等设备屏幕。</w:t>
      </w:r>
      <w:r w:rsidRPr="00434563">
        <w:rPr>
          <w:rFonts w:ascii="Times New Roman" w:eastAsia="宋体" w:hAnsi="Times New Roman" w:cs="Times New Roman" w:hint="eastAsia"/>
          <w:kern w:val="0"/>
          <w:sz w:val="24"/>
          <w:szCs w:val="24"/>
        </w:rPr>
        <w:t>显示终</w:t>
      </w:r>
      <w:r w:rsidRPr="00F142ED">
        <w:rPr>
          <w:rFonts w:ascii="Times New Roman" w:eastAsia="宋体" w:hAnsi="Times New Roman" w:cs="Times New Roman" w:hint="eastAsia"/>
          <w:kern w:val="0"/>
          <w:sz w:val="24"/>
          <w:szCs w:val="24"/>
        </w:rPr>
        <w:t>端的视觉性能与环境光照条件密切相关，照明环境中使用的显示终端需提供最基本的视觉对比度。</w:t>
      </w:r>
      <w:r w:rsidRPr="00F142ED">
        <w:rPr>
          <w:rFonts w:ascii="Times New Roman" w:eastAsia="宋体" w:hAnsi="Times New Roman" w:cs="Times New Roman"/>
          <w:kern w:val="0"/>
          <w:sz w:val="24"/>
          <w:szCs w:val="24"/>
        </w:rPr>
        <w:t>目前</w:t>
      </w:r>
      <w:r w:rsidRPr="00F142ED">
        <w:rPr>
          <w:rFonts w:ascii="Times New Roman" w:eastAsia="宋体" w:hAnsi="Times New Roman" w:cs="Times New Roman" w:hint="eastAsia"/>
          <w:kern w:val="0"/>
          <w:sz w:val="24"/>
          <w:szCs w:val="24"/>
        </w:rPr>
        <w:t>，显示终端的</w:t>
      </w:r>
      <w:r w:rsidRPr="00F142ED">
        <w:rPr>
          <w:rFonts w:ascii="Times New Roman" w:eastAsia="宋体" w:hAnsi="Times New Roman" w:cs="Times New Roman"/>
          <w:kern w:val="0"/>
          <w:sz w:val="24"/>
          <w:szCs w:val="24"/>
        </w:rPr>
        <w:t>产品往往给出全白场</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kern w:val="0"/>
          <w:sz w:val="24"/>
          <w:szCs w:val="24"/>
        </w:rPr>
        <w:t>黑场下的对比度，</w:t>
      </w:r>
      <w:r w:rsidRPr="00F142ED">
        <w:rPr>
          <w:rFonts w:ascii="Times New Roman" w:eastAsia="宋体" w:hAnsi="Times New Roman" w:cs="Times New Roman" w:hint="eastAsia"/>
          <w:kern w:val="0"/>
          <w:sz w:val="24"/>
          <w:szCs w:val="24"/>
        </w:rPr>
        <w:t>标称</w:t>
      </w:r>
      <w:r w:rsidRPr="00F142ED">
        <w:rPr>
          <w:rFonts w:ascii="Times New Roman" w:eastAsia="宋体" w:hAnsi="Times New Roman" w:cs="Times New Roman"/>
          <w:kern w:val="0"/>
          <w:sz w:val="24"/>
          <w:szCs w:val="24"/>
        </w:rPr>
        <w:t>数值达到几万比一</w:t>
      </w:r>
      <w:r w:rsidRPr="00F142ED">
        <w:rPr>
          <w:rFonts w:ascii="Times New Roman" w:eastAsia="宋体" w:hAnsi="Times New Roman" w:cs="Times New Roman" w:hint="eastAsia"/>
          <w:kern w:val="0"/>
          <w:sz w:val="24"/>
          <w:szCs w:val="24"/>
        </w:rPr>
        <w:t>甚至</w:t>
      </w:r>
      <w:r w:rsidRPr="00F142ED">
        <w:rPr>
          <w:rFonts w:ascii="Times New Roman" w:eastAsia="宋体" w:hAnsi="Times New Roman" w:cs="Times New Roman"/>
          <w:kern w:val="0"/>
          <w:sz w:val="24"/>
          <w:szCs w:val="24"/>
        </w:rPr>
        <w:t>几</w:t>
      </w:r>
      <w:r w:rsidRPr="00F142ED">
        <w:rPr>
          <w:rFonts w:ascii="Times New Roman" w:eastAsia="宋体" w:hAnsi="Times New Roman" w:cs="Times New Roman" w:hint="eastAsia"/>
          <w:kern w:val="0"/>
          <w:sz w:val="24"/>
          <w:szCs w:val="24"/>
        </w:rPr>
        <w:t>百</w:t>
      </w:r>
      <w:r w:rsidRPr="00F142ED">
        <w:rPr>
          <w:rFonts w:ascii="Times New Roman" w:eastAsia="宋体" w:hAnsi="Times New Roman" w:cs="Times New Roman"/>
          <w:kern w:val="0"/>
          <w:sz w:val="24"/>
          <w:szCs w:val="24"/>
        </w:rPr>
        <w:t>万比一</w:t>
      </w:r>
      <w:r w:rsidRPr="00F142ED">
        <w:rPr>
          <w:rFonts w:ascii="Times New Roman" w:eastAsia="宋体" w:hAnsi="Times New Roman" w:cs="Times New Roman" w:hint="eastAsia"/>
          <w:kern w:val="0"/>
          <w:sz w:val="24"/>
          <w:szCs w:val="24"/>
        </w:rPr>
        <w:t>；</w:t>
      </w:r>
      <w:r w:rsidRPr="00F142ED">
        <w:rPr>
          <w:rFonts w:ascii="Times New Roman" w:eastAsia="宋体" w:hAnsi="Times New Roman" w:cs="Times New Roman"/>
          <w:kern w:val="0"/>
          <w:sz w:val="24"/>
          <w:szCs w:val="24"/>
        </w:rPr>
        <w:t>该数值并非</w:t>
      </w:r>
      <w:r w:rsidRPr="00F142ED">
        <w:rPr>
          <w:rFonts w:ascii="Times New Roman" w:eastAsia="宋体" w:hAnsi="Times New Roman" w:cs="Times New Roman" w:hint="eastAsia"/>
          <w:kern w:val="0"/>
          <w:sz w:val="24"/>
          <w:szCs w:val="24"/>
        </w:rPr>
        <w:t>人眼可分辨能力，也不是</w:t>
      </w:r>
      <w:r w:rsidRPr="00F142ED">
        <w:rPr>
          <w:rFonts w:ascii="Times New Roman" w:eastAsia="宋体" w:hAnsi="Times New Roman" w:cs="Times New Roman"/>
          <w:kern w:val="0"/>
          <w:sz w:val="24"/>
          <w:szCs w:val="24"/>
        </w:rPr>
        <w:t>显示终端</w:t>
      </w:r>
      <w:r w:rsidRPr="00F142ED">
        <w:rPr>
          <w:rFonts w:ascii="Times New Roman" w:eastAsia="宋体" w:hAnsi="Times New Roman" w:cs="Times New Roman" w:hint="eastAsia"/>
          <w:kern w:val="0"/>
          <w:sz w:val="24"/>
          <w:szCs w:val="24"/>
        </w:rPr>
        <w:t>在</w:t>
      </w:r>
      <w:r w:rsidRPr="00F142ED">
        <w:rPr>
          <w:rFonts w:ascii="Times New Roman" w:eastAsia="宋体" w:hAnsi="Times New Roman" w:cs="Times New Roman"/>
          <w:kern w:val="0"/>
          <w:sz w:val="24"/>
          <w:szCs w:val="24"/>
        </w:rPr>
        <w:t>实际</w:t>
      </w:r>
      <w:r w:rsidRPr="00F142ED">
        <w:rPr>
          <w:rFonts w:ascii="Times New Roman" w:eastAsia="宋体" w:hAnsi="Times New Roman" w:cs="Times New Roman" w:hint="eastAsia"/>
          <w:kern w:val="0"/>
          <w:sz w:val="24"/>
          <w:szCs w:val="24"/>
        </w:rPr>
        <w:t>照明环境</w:t>
      </w:r>
      <w:r w:rsidRPr="00F142ED">
        <w:rPr>
          <w:rFonts w:ascii="Times New Roman" w:eastAsia="宋体" w:hAnsi="Times New Roman" w:cs="Times New Roman"/>
          <w:kern w:val="0"/>
          <w:sz w:val="24"/>
          <w:szCs w:val="24"/>
        </w:rPr>
        <w:t>下的对比度。</w:t>
      </w:r>
      <w:r w:rsidRPr="00F142ED">
        <w:rPr>
          <w:rFonts w:ascii="Times New Roman" w:eastAsia="宋体" w:hAnsi="Times New Roman" w:cs="Times New Roman" w:hint="eastAsia"/>
          <w:kern w:val="0"/>
          <w:sz w:val="24"/>
          <w:szCs w:val="24"/>
        </w:rPr>
        <w:t>因此，</w:t>
      </w:r>
      <w:r w:rsidRPr="00F142ED">
        <w:rPr>
          <w:rFonts w:ascii="Times New Roman" w:eastAsia="宋体" w:hAnsi="Times New Roman" w:cs="Times New Roman"/>
          <w:kern w:val="0"/>
          <w:sz w:val="24"/>
          <w:szCs w:val="24"/>
        </w:rPr>
        <w:t>为了对显示信息的视觉</w:t>
      </w:r>
      <w:r w:rsidRPr="00F142ED">
        <w:rPr>
          <w:rFonts w:ascii="Times New Roman" w:eastAsia="宋体" w:hAnsi="Times New Roman" w:cs="Times New Roman" w:hint="eastAsia"/>
          <w:kern w:val="0"/>
          <w:sz w:val="24"/>
          <w:szCs w:val="24"/>
        </w:rPr>
        <w:t>清晰度和可读性，显示终端应符合</w:t>
      </w:r>
      <w:r w:rsidRPr="00F142ED">
        <w:rPr>
          <w:rFonts w:ascii="Times New Roman" w:eastAsia="宋体" w:hAnsi="Times New Roman" w:cs="Times New Roman" w:hint="eastAsia"/>
          <w:kern w:val="0"/>
          <w:sz w:val="24"/>
          <w:szCs w:val="24"/>
        </w:rPr>
        <w:t xml:space="preserve">ISO 9241-303 </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hint="eastAsia"/>
          <w:kern w:val="0"/>
          <w:sz w:val="24"/>
          <w:szCs w:val="24"/>
        </w:rPr>
        <w:t>电子视觉显示器要求</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hint="eastAsia"/>
          <w:kern w:val="0"/>
          <w:sz w:val="24"/>
          <w:szCs w:val="24"/>
        </w:rPr>
        <w:t>标准中的规定。显示终端的亮度应处于舒适的视觉范围，室内用视觉显示终端屏幕亮度也不应过高，导致</w:t>
      </w:r>
      <w:r w:rsidRPr="00F142ED">
        <w:rPr>
          <w:rFonts w:ascii="Times New Roman" w:eastAsia="宋体" w:hAnsi="Times New Roman" w:cs="Times New Roman"/>
          <w:kern w:val="0"/>
          <w:sz w:val="24"/>
          <w:szCs w:val="24"/>
        </w:rPr>
        <w:t>视觉</w:t>
      </w:r>
      <w:r w:rsidRPr="00F142ED">
        <w:rPr>
          <w:rFonts w:ascii="Times New Roman" w:eastAsia="宋体" w:hAnsi="Times New Roman" w:cs="Times New Roman" w:hint="eastAsia"/>
          <w:kern w:val="0"/>
          <w:sz w:val="24"/>
          <w:szCs w:val="24"/>
        </w:rPr>
        <w:t>不舒适。</w:t>
      </w:r>
      <w:r w:rsidRPr="00F142ED">
        <w:rPr>
          <w:rFonts w:ascii="Times New Roman" w:eastAsia="宋体" w:hAnsi="Times New Roman" w:cs="Times New Roman"/>
          <w:kern w:val="0"/>
          <w:sz w:val="24"/>
          <w:szCs w:val="24"/>
        </w:rPr>
        <w:t>对于</w:t>
      </w:r>
      <w:r w:rsidRPr="00F142ED">
        <w:rPr>
          <w:rFonts w:ascii="Times New Roman" w:eastAsia="宋体" w:hAnsi="Times New Roman" w:cs="Times New Roman"/>
          <w:kern w:val="0"/>
          <w:sz w:val="24"/>
          <w:szCs w:val="24"/>
        </w:rPr>
        <w:t>LED</w:t>
      </w:r>
      <w:r w:rsidRPr="00F142ED">
        <w:rPr>
          <w:rFonts w:ascii="Times New Roman" w:eastAsia="宋体" w:hAnsi="Times New Roman" w:cs="Times New Roman"/>
          <w:kern w:val="0"/>
          <w:sz w:val="24"/>
          <w:szCs w:val="24"/>
        </w:rPr>
        <w:t>显示屏，每个子像素由高亮度</w:t>
      </w:r>
      <w:r w:rsidRPr="00F142ED">
        <w:rPr>
          <w:rFonts w:ascii="Times New Roman" w:eastAsia="宋体" w:hAnsi="Times New Roman" w:cs="Times New Roman"/>
          <w:kern w:val="0"/>
          <w:sz w:val="24"/>
          <w:szCs w:val="24"/>
        </w:rPr>
        <w:t xml:space="preserve">LED </w:t>
      </w:r>
      <w:r w:rsidRPr="00F142ED">
        <w:rPr>
          <w:rFonts w:ascii="Times New Roman" w:eastAsia="宋体" w:hAnsi="Times New Roman" w:cs="Times New Roman"/>
          <w:kern w:val="0"/>
          <w:sz w:val="24"/>
          <w:szCs w:val="24"/>
        </w:rPr>
        <w:t>构成，过高的像素点亮度，容易造成刺眼、视觉疲劳。</w:t>
      </w:r>
      <w:r w:rsidRPr="00F142ED">
        <w:rPr>
          <w:rFonts w:ascii="Times New Roman" w:eastAsia="宋体" w:hAnsi="Times New Roman" w:cs="Times New Roman" w:hint="eastAsia"/>
          <w:kern w:val="0"/>
          <w:sz w:val="24"/>
          <w:szCs w:val="24"/>
        </w:rPr>
        <w:t>因此，</w:t>
      </w:r>
      <w:r w:rsidRPr="00F142ED">
        <w:rPr>
          <w:rFonts w:ascii="Times New Roman" w:eastAsia="宋体" w:hAnsi="Times New Roman" w:cs="Times New Roman"/>
          <w:kern w:val="0"/>
          <w:sz w:val="24"/>
          <w:szCs w:val="24"/>
        </w:rPr>
        <w:t>LED</w:t>
      </w:r>
      <w:r w:rsidRPr="00F142ED">
        <w:rPr>
          <w:rFonts w:ascii="Times New Roman" w:eastAsia="宋体" w:hAnsi="Times New Roman" w:cs="Times New Roman"/>
          <w:kern w:val="0"/>
          <w:sz w:val="24"/>
          <w:szCs w:val="24"/>
        </w:rPr>
        <w:t>显示屏</w:t>
      </w:r>
      <w:r w:rsidRPr="00F142ED">
        <w:rPr>
          <w:rFonts w:ascii="Times New Roman" w:eastAsia="宋体" w:hAnsi="Times New Roman" w:cs="Times New Roman" w:hint="eastAsia"/>
          <w:kern w:val="0"/>
          <w:sz w:val="24"/>
          <w:szCs w:val="24"/>
        </w:rPr>
        <w:t>的</w:t>
      </w:r>
      <w:r w:rsidRPr="00F142ED">
        <w:rPr>
          <w:rFonts w:ascii="Times New Roman" w:eastAsia="宋体" w:hAnsi="Times New Roman" w:cs="Times New Roman"/>
          <w:kern w:val="0"/>
          <w:sz w:val="24"/>
          <w:szCs w:val="24"/>
        </w:rPr>
        <w:t>像素</w:t>
      </w:r>
      <w:r w:rsidRPr="00F142ED">
        <w:rPr>
          <w:rFonts w:ascii="Times New Roman" w:eastAsia="宋体" w:hAnsi="Times New Roman" w:cs="Times New Roman" w:hint="eastAsia"/>
          <w:kern w:val="0"/>
          <w:sz w:val="24"/>
          <w:szCs w:val="24"/>
        </w:rPr>
        <w:t>峰值</w:t>
      </w:r>
      <w:r w:rsidRPr="00F142ED">
        <w:rPr>
          <w:rFonts w:ascii="Times New Roman" w:eastAsia="宋体" w:hAnsi="Times New Roman" w:cs="Times New Roman"/>
          <w:kern w:val="0"/>
          <w:sz w:val="24"/>
          <w:szCs w:val="24"/>
        </w:rPr>
        <w:t>点亮度</w:t>
      </w:r>
      <w:r w:rsidRPr="00F142ED">
        <w:rPr>
          <w:rFonts w:ascii="Times New Roman" w:eastAsia="宋体" w:hAnsi="Times New Roman" w:cs="Times New Roman" w:hint="eastAsia"/>
          <w:kern w:val="0"/>
          <w:sz w:val="24"/>
          <w:szCs w:val="24"/>
        </w:rPr>
        <w:t>不应太高，</w:t>
      </w:r>
      <w:r w:rsidRPr="00F142ED">
        <w:rPr>
          <w:rFonts w:ascii="Times New Roman" w:eastAsia="宋体" w:hAnsi="Times New Roman" w:cs="Times New Roman"/>
          <w:kern w:val="0"/>
          <w:sz w:val="24"/>
          <w:szCs w:val="24"/>
        </w:rPr>
        <w:t>与</w:t>
      </w:r>
      <w:r w:rsidRPr="00F142ED">
        <w:rPr>
          <w:rFonts w:ascii="Times New Roman" w:eastAsia="宋体" w:hAnsi="Times New Roman" w:cs="Times New Roman" w:hint="eastAsia"/>
          <w:kern w:val="0"/>
          <w:sz w:val="24"/>
          <w:szCs w:val="24"/>
        </w:rPr>
        <w:t>屏幕最大的</w:t>
      </w:r>
      <w:r w:rsidRPr="00F142ED">
        <w:rPr>
          <w:rFonts w:ascii="Times New Roman" w:eastAsia="宋体" w:hAnsi="Times New Roman" w:cs="Times New Roman"/>
          <w:kern w:val="0"/>
          <w:sz w:val="24"/>
          <w:szCs w:val="24"/>
        </w:rPr>
        <w:t>平均亮度</w:t>
      </w:r>
      <w:r w:rsidRPr="00F142ED">
        <w:rPr>
          <w:rFonts w:ascii="Times New Roman" w:eastAsia="宋体" w:hAnsi="Times New Roman" w:cs="Times New Roman" w:hint="eastAsia"/>
          <w:kern w:val="0"/>
          <w:sz w:val="24"/>
          <w:szCs w:val="24"/>
        </w:rPr>
        <w:t>之</w:t>
      </w:r>
      <w:r w:rsidRPr="00F142ED">
        <w:rPr>
          <w:rFonts w:ascii="Times New Roman" w:eastAsia="宋体" w:hAnsi="Times New Roman" w:cs="Times New Roman"/>
          <w:kern w:val="0"/>
          <w:sz w:val="24"/>
          <w:szCs w:val="24"/>
        </w:rPr>
        <w:t>比应该小于</w:t>
      </w:r>
      <w:r w:rsidRPr="00F142ED">
        <w:rPr>
          <w:rFonts w:ascii="Times New Roman" w:eastAsia="宋体" w:hAnsi="Times New Roman" w:cs="Times New Roman"/>
          <w:kern w:val="0"/>
          <w:sz w:val="24"/>
          <w:szCs w:val="24"/>
        </w:rPr>
        <w:t>10:1</w:t>
      </w:r>
      <w:r w:rsidRPr="00F142ED">
        <w:rPr>
          <w:rFonts w:ascii="Times New Roman" w:eastAsia="宋体" w:hAnsi="Times New Roman" w:cs="Times New Roman" w:hint="eastAsia"/>
          <w:kern w:val="0"/>
          <w:sz w:val="24"/>
          <w:szCs w:val="24"/>
        </w:rPr>
        <w:t>，不超过</w:t>
      </w:r>
      <w:r w:rsidRPr="00F142ED">
        <w:rPr>
          <w:rFonts w:ascii="Times New Roman" w:eastAsia="宋体" w:hAnsi="Times New Roman" w:cs="Times New Roman" w:hint="eastAsia"/>
          <w:kern w:val="0"/>
          <w:sz w:val="24"/>
          <w:szCs w:val="24"/>
        </w:rPr>
        <w:t>5000cd/m</w:t>
      </w:r>
      <w:r w:rsidRPr="00F142ED">
        <w:rPr>
          <w:rFonts w:ascii="Times New Roman" w:eastAsia="宋体" w:hAnsi="Times New Roman" w:cs="Times New Roman" w:hint="eastAsia"/>
          <w:kern w:val="0"/>
          <w:sz w:val="24"/>
          <w:szCs w:val="24"/>
          <w:vertAlign w:val="superscript"/>
        </w:rPr>
        <w:t>2</w:t>
      </w:r>
      <w:r w:rsidRPr="00F142ED">
        <w:rPr>
          <w:rFonts w:ascii="Times New Roman" w:eastAsia="宋体" w:hAnsi="Times New Roman" w:cs="Times New Roman"/>
          <w:kern w:val="0"/>
          <w:sz w:val="24"/>
          <w:szCs w:val="24"/>
        </w:rPr>
        <w:t>。</w:t>
      </w:r>
    </w:p>
    <w:p w14:paraId="20F1D711" w14:textId="4C26487C" w:rsidR="00EC35A8" w:rsidRPr="00F142ED" w:rsidRDefault="00EC35A8" w:rsidP="00EC35A8">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目前，视觉显示终端的屏幕越来越大；而个人显示终端通常在近距离下使用，因此显示终端屏幕的光辐射对人体的生理影响也越来越明显。夜间显示终端的高蓝光辐照，会干扰人体的内分泌和睡眠等生理功能。因此，应控制显示终端的夜间蓝光生理刺激值（</w:t>
      </w:r>
      <w:r w:rsidRPr="00F142ED">
        <w:rPr>
          <w:rFonts w:ascii="Times New Roman" w:eastAsia="宋体" w:hAnsi="Times New Roman" w:cs="Times New Roman" w:hint="eastAsia"/>
          <w:kern w:val="0"/>
          <w:sz w:val="24"/>
          <w:szCs w:val="24"/>
        </w:rPr>
        <w:t>CS</w:t>
      </w:r>
      <w:r w:rsidRPr="00F142ED">
        <w:rPr>
          <w:rFonts w:ascii="Times New Roman" w:eastAsia="宋体" w:hAnsi="Times New Roman" w:cs="Times New Roman" w:hint="eastAsia"/>
          <w:kern w:val="0"/>
          <w:sz w:val="24"/>
          <w:szCs w:val="24"/>
        </w:rPr>
        <w:t>）处于较低值，降低显示终端的影响。</w:t>
      </w:r>
    </w:p>
    <w:p w14:paraId="78DB7DC1" w14:textId="77777777" w:rsidR="00D74FEF" w:rsidRDefault="00EC35A8" w:rsidP="00D74FEF">
      <w:pPr>
        <w:adjustRightInd w:val="0"/>
        <w:snapToGrid w:val="0"/>
        <w:spacing w:line="400" w:lineRule="exact"/>
        <w:ind w:firstLineChars="177" w:firstLine="425"/>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普通</w:t>
      </w:r>
      <w:r w:rsidRPr="00F142ED">
        <w:rPr>
          <w:rFonts w:ascii="Times New Roman" w:eastAsia="宋体" w:hAnsi="Times New Roman" w:cs="Times New Roman" w:hint="eastAsia"/>
          <w:kern w:val="0"/>
          <w:sz w:val="24"/>
          <w:szCs w:val="24"/>
        </w:rPr>
        <w:t>LCD(</w:t>
      </w:r>
      <w:r w:rsidRPr="00F142ED">
        <w:rPr>
          <w:rFonts w:ascii="Times New Roman" w:eastAsia="宋体" w:hAnsi="Times New Roman" w:cs="Times New Roman" w:hint="eastAsia"/>
          <w:kern w:val="0"/>
          <w:sz w:val="24"/>
          <w:szCs w:val="24"/>
        </w:rPr>
        <w:t>液晶显示器）、</w:t>
      </w:r>
      <w:r w:rsidRPr="00F142ED">
        <w:rPr>
          <w:rFonts w:ascii="Times New Roman" w:eastAsia="宋体" w:hAnsi="Times New Roman" w:cs="Times New Roman" w:hint="eastAsia"/>
          <w:kern w:val="0"/>
          <w:sz w:val="24"/>
          <w:szCs w:val="24"/>
        </w:rPr>
        <w:t>OLED</w:t>
      </w:r>
      <w:r w:rsidRPr="00F142ED">
        <w:rPr>
          <w:rFonts w:ascii="Times New Roman" w:eastAsia="宋体" w:hAnsi="Times New Roman" w:cs="Times New Roman" w:hint="eastAsia"/>
          <w:kern w:val="0"/>
          <w:sz w:val="24"/>
          <w:szCs w:val="24"/>
        </w:rPr>
        <w:t>（有机发光显示器）、投影显示器等屏幕亮度不会超过</w:t>
      </w:r>
      <w:r w:rsidRPr="00F142ED">
        <w:rPr>
          <w:rFonts w:ascii="Times New Roman" w:eastAsia="宋体" w:hAnsi="Times New Roman" w:cs="Times New Roman" w:hint="eastAsia"/>
          <w:kern w:val="0"/>
          <w:sz w:val="24"/>
          <w:szCs w:val="24"/>
        </w:rPr>
        <w:t>1</w:t>
      </w:r>
      <w:r w:rsidRPr="00F142ED">
        <w:rPr>
          <w:rFonts w:ascii="Arial" w:eastAsia="宋体" w:hAnsi="Arial" w:cs="Arial"/>
          <w:kern w:val="0"/>
          <w:sz w:val="24"/>
          <w:szCs w:val="24"/>
        </w:rPr>
        <w:t>×</w:t>
      </w:r>
      <w:r w:rsidRPr="00F142ED">
        <w:rPr>
          <w:rFonts w:ascii="Times New Roman" w:eastAsia="宋体" w:hAnsi="Times New Roman" w:cs="Times New Roman" w:hint="eastAsia"/>
          <w:kern w:val="0"/>
          <w:sz w:val="24"/>
          <w:szCs w:val="24"/>
        </w:rPr>
        <w:t>10</w:t>
      </w:r>
      <w:r w:rsidRPr="00F142ED">
        <w:rPr>
          <w:rFonts w:ascii="Times New Roman" w:eastAsia="宋体" w:hAnsi="Times New Roman" w:cs="Times New Roman" w:hint="eastAsia"/>
          <w:kern w:val="0"/>
          <w:sz w:val="24"/>
          <w:szCs w:val="24"/>
          <w:vertAlign w:val="superscript"/>
        </w:rPr>
        <w:t>4</w:t>
      </w:r>
      <w:r w:rsidRPr="00F142ED">
        <w:rPr>
          <w:rFonts w:ascii="Times New Roman" w:eastAsia="宋体" w:hAnsi="Times New Roman" w:cs="Times New Roman" w:hint="eastAsia"/>
          <w:kern w:val="0"/>
          <w:sz w:val="24"/>
          <w:szCs w:val="24"/>
        </w:rPr>
        <w:t>cd/m</w:t>
      </w:r>
      <w:r w:rsidRPr="00F142ED">
        <w:rPr>
          <w:rFonts w:ascii="Times New Roman" w:eastAsia="宋体" w:hAnsi="Times New Roman" w:cs="Times New Roman" w:hint="eastAsia"/>
          <w:kern w:val="0"/>
          <w:sz w:val="24"/>
          <w:szCs w:val="24"/>
          <w:vertAlign w:val="superscript"/>
        </w:rPr>
        <w:t>2</w:t>
      </w:r>
      <w:r w:rsidRPr="00F142ED">
        <w:rPr>
          <w:rFonts w:ascii="Times New Roman" w:eastAsia="宋体" w:hAnsi="Times New Roman" w:cs="Times New Roman" w:hint="eastAsia"/>
          <w:kern w:val="0"/>
          <w:sz w:val="24"/>
          <w:szCs w:val="24"/>
        </w:rPr>
        <w:t>，蓝光视网膜危害的风险等级均为免除类（</w:t>
      </w:r>
      <w:r w:rsidRPr="00F142ED">
        <w:rPr>
          <w:rFonts w:ascii="Times New Roman" w:eastAsia="宋体" w:hAnsi="Times New Roman" w:cs="Times New Roman" w:hint="eastAsia"/>
          <w:kern w:val="0"/>
          <w:sz w:val="24"/>
          <w:szCs w:val="24"/>
        </w:rPr>
        <w:t>RG0)</w:t>
      </w:r>
      <w:r w:rsidRPr="00F142ED">
        <w:rPr>
          <w:rFonts w:ascii="Times New Roman" w:eastAsia="宋体" w:hAnsi="Times New Roman" w:cs="Times New Roman" w:hint="eastAsia"/>
          <w:kern w:val="0"/>
          <w:sz w:val="24"/>
          <w:szCs w:val="24"/>
        </w:rPr>
        <w:t>，不必考虑蓝光视网膜危害。对于存在高点亮度的显示屏（如</w:t>
      </w:r>
      <w:r w:rsidRPr="00F142ED">
        <w:rPr>
          <w:rFonts w:ascii="Times New Roman" w:eastAsia="宋体" w:hAnsi="Times New Roman" w:cs="Times New Roman" w:hint="eastAsia"/>
          <w:kern w:val="0"/>
          <w:sz w:val="24"/>
          <w:szCs w:val="24"/>
        </w:rPr>
        <w:t>LED</w:t>
      </w:r>
      <w:r w:rsidRPr="00F142ED">
        <w:rPr>
          <w:rFonts w:ascii="Times New Roman" w:eastAsia="宋体" w:hAnsi="Times New Roman" w:cs="Times New Roman" w:hint="eastAsia"/>
          <w:kern w:val="0"/>
          <w:sz w:val="24"/>
          <w:szCs w:val="24"/>
        </w:rPr>
        <w:t>显示屏、视网膜扫描型近眼显示器等），若在</w:t>
      </w:r>
      <w:r w:rsidRPr="00F142ED">
        <w:rPr>
          <w:rFonts w:ascii="Times New Roman" w:eastAsia="宋体" w:hAnsi="Times New Roman" w:cs="Times New Roman" w:hint="eastAsia"/>
          <w:kern w:val="0"/>
          <w:sz w:val="24"/>
          <w:szCs w:val="24"/>
        </w:rPr>
        <w:t>11mrad</w:t>
      </w:r>
      <w:r w:rsidRPr="00F142ED">
        <w:rPr>
          <w:rFonts w:ascii="Times New Roman" w:eastAsia="宋体" w:hAnsi="Times New Roman" w:cs="Times New Roman" w:hint="eastAsia"/>
          <w:kern w:val="0"/>
          <w:sz w:val="24"/>
          <w:szCs w:val="24"/>
        </w:rPr>
        <w:t>视场角的亮度大于</w:t>
      </w:r>
      <w:r w:rsidRPr="00F142ED">
        <w:rPr>
          <w:rFonts w:ascii="Times New Roman" w:eastAsia="宋体" w:hAnsi="Times New Roman" w:cs="Times New Roman" w:hint="eastAsia"/>
          <w:kern w:val="0"/>
          <w:sz w:val="24"/>
          <w:szCs w:val="24"/>
        </w:rPr>
        <w:t>1</w:t>
      </w:r>
      <w:r w:rsidRPr="00F142ED">
        <w:rPr>
          <w:rFonts w:ascii="Arial" w:eastAsia="宋体" w:hAnsi="Arial" w:cs="Arial"/>
          <w:kern w:val="0"/>
          <w:sz w:val="24"/>
          <w:szCs w:val="24"/>
        </w:rPr>
        <w:t>×</w:t>
      </w:r>
      <w:r w:rsidRPr="00F142ED">
        <w:rPr>
          <w:rFonts w:ascii="Times New Roman" w:eastAsia="宋体" w:hAnsi="Times New Roman" w:cs="Times New Roman" w:hint="eastAsia"/>
          <w:kern w:val="0"/>
          <w:sz w:val="24"/>
          <w:szCs w:val="24"/>
        </w:rPr>
        <w:t>10</w:t>
      </w:r>
      <w:r w:rsidRPr="00F142ED">
        <w:rPr>
          <w:rFonts w:ascii="Times New Roman" w:eastAsia="宋体" w:hAnsi="Times New Roman" w:cs="Times New Roman" w:hint="eastAsia"/>
          <w:kern w:val="0"/>
          <w:sz w:val="24"/>
          <w:szCs w:val="24"/>
          <w:vertAlign w:val="superscript"/>
        </w:rPr>
        <w:t>4</w:t>
      </w:r>
      <w:r w:rsidRPr="00F142ED">
        <w:rPr>
          <w:rFonts w:ascii="Times New Roman" w:eastAsia="宋体" w:hAnsi="Times New Roman" w:cs="Times New Roman" w:hint="eastAsia"/>
          <w:kern w:val="0"/>
          <w:sz w:val="24"/>
          <w:szCs w:val="24"/>
        </w:rPr>
        <w:t>cd/m</w:t>
      </w:r>
      <w:r w:rsidRPr="00F142ED">
        <w:rPr>
          <w:rFonts w:ascii="Times New Roman" w:eastAsia="宋体" w:hAnsi="Times New Roman" w:cs="Times New Roman" w:hint="eastAsia"/>
          <w:kern w:val="0"/>
          <w:sz w:val="24"/>
          <w:szCs w:val="24"/>
          <w:vertAlign w:val="superscript"/>
        </w:rPr>
        <w:t>2</w:t>
      </w:r>
      <w:r w:rsidRPr="00F142ED">
        <w:rPr>
          <w:rFonts w:ascii="Times New Roman" w:eastAsia="宋体" w:hAnsi="Times New Roman" w:cs="Times New Roman" w:hint="eastAsia"/>
          <w:kern w:val="0"/>
          <w:sz w:val="24"/>
          <w:szCs w:val="24"/>
        </w:rPr>
        <w:t>时，则应按照预期使用（曝辐射）时间，根据蓝光视网膜</w:t>
      </w:r>
      <w:proofErr w:type="gramStart"/>
      <w:r w:rsidRPr="00F142ED">
        <w:rPr>
          <w:rFonts w:ascii="Times New Roman" w:eastAsia="宋体" w:hAnsi="Times New Roman" w:cs="Times New Roman" w:hint="eastAsia"/>
          <w:kern w:val="0"/>
          <w:sz w:val="24"/>
          <w:szCs w:val="24"/>
        </w:rPr>
        <w:t>危害的曝辐射</w:t>
      </w:r>
      <w:proofErr w:type="gramEnd"/>
      <w:r w:rsidRPr="00F142ED">
        <w:rPr>
          <w:rFonts w:ascii="Times New Roman" w:eastAsia="宋体" w:hAnsi="Times New Roman" w:cs="Times New Roman" w:hint="eastAsia"/>
          <w:kern w:val="0"/>
          <w:sz w:val="24"/>
          <w:szCs w:val="24"/>
        </w:rPr>
        <w:t>限值</w:t>
      </w:r>
      <w:r w:rsidRPr="00F142ED">
        <w:rPr>
          <w:rFonts w:ascii="Times New Roman" w:eastAsia="宋体" w:hAnsi="Times New Roman" w:cs="Times New Roman" w:hint="eastAsia"/>
          <w:kern w:val="0"/>
          <w:sz w:val="24"/>
          <w:szCs w:val="24"/>
        </w:rPr>
        <w:t>1</w:t>
      </w:r>
      <w:r w:rsidRPr="00F142ED">
        <w:rPr>
          <w:rFonts w:ascii="Arial" w:eastAsia="宋体" w:hAnsi="Arial" w:cs="Arial"/>
          <w:kern w:val="0"/>
          <w:sz w:val="24"/>
          <w:szCs w:val="24"/>
        </w:rPr>
        <w:t>×</w:t>
      </w:r>
      <w:r w:rsidRPr="00F142ED">
        <w:rPr>
          <w:rFonts w:ascii="Times New Roman" w:eastAsia="宋体" w:hAnsi="Times New Roman" w:cs="Times New Roman" w:hint="eastAsia"/>
          <w:kern w:val="0"/>
          <w:sz w:val="24"/>
          <w:szCs w:val="24"/>
        </w:rPr>
        <w:t>10</w:t>
      </w:r>
      <w:r w:rsidRPr="00F142ED">
        <w:rPr>
          <w:rFonts w:ascii="Times New Roman" w:eastAsia="宋体" w:hAnsi="Times New Roman" w:cs="Times New Roman" w:hint="eastAsia"/>
          <w:kern w:val="0"/>
          <w:sz w:val="24"/>
          <w:szCs w:val="24"/>
          <w:vertAlign w:val="superscript"/>
        </w:rPr>
        <w:t>6</w:t>
      </w:r>
      <w:r w:rsidRPr="00F142ED">
        <w:rPr>
          <w:rFonts w:ascii="Times New Roman" w:eastAsia="宋体" w:hAnsi="Times New Roman" w:cs="Times New Roman" w:hint="eastAsia"/>
          <w:kern w:val="0"/>
          <w:sz w:val="24"/>
          <w:szCs w:val="24"/>
        </w:rPr>
        <w:t xml:space="preserve"> J/m</w:t>
      </w:r>
      <w:r w:rsidRPr="00F142ED">
        <w:rPr>
          <w:rFonts w:ascii="Times New Roman" w:eastAsia="宋体" w:hAnsi="Times New Roman" w:cs="Times New Roman" w:hint="eastAsia"/>
          <w:kern w:val="0"/>
          <w:sz w:val="24"/>
          <w:szCs w:val="24"/>
          <w:vertAlign w:val="superscript"/>
        </w:rPr>
        <w:t>2</w:t>
      </w:r>
      <w:r w:rsidRPr="00F142ED">
        <w:rPr>
          <w:rFonts w:ascii="Times New Roman" w:eastAsia="宋体" w:hAnsi="Times New Roman" w:cs="Times New Roman" w:hint="eastAsia"/>
          <w:kern w:val="0"/>
          <w:sz w:val="24"/>
          <w:szCs w:val="24"/>
        </w:rPr>
        <w:t>/</w:t>
      </w:r>
      <w:proofErr w:type="spellStart"/>
      <w:r w:rsidRPr="00F142ED">
        <w:rPr>
          <w:rFonts w:ascii="Times New Roman" w:eastAsia="宋体" w:hAnsi="Times New Roman" w:cs="Times New Roman" w:hint="eastAsia"/>
          <w:kern w:val="0"/>
          <w:sz w:val="24"/>
          <w:szCs w:val="24"/>
        </w:rPr>
        <w:t>sr</w:t>
      </w:r>
      <w:proofErr w:type="spellEnd"/>
      <w:r w:rsidRPr="00F142ED">
        <w:rPr>
          <w:rFonts w:ascii="Times New Roman" w:eastAsia="宋体" w:hAnsi="Times New Roman" w:cs="Times New Roman" w:hint="eastAsia"/>
          <w:kern w:val="0"/>
          <w:sz w:val="24"/>
          <w:szCs w:val="24"/>
        </w:rPr>
        <w:t>，确定有意观看条件下处于安全状态。投影仪等强光输出的显示设备，光生物安全应按照</w:t>
      </w:r>
      <w:r w:rsidRPr="00F142ED">
        <w:rPr>
          <w:rFonts w:ascii="Times New Roman" w:eastAsia="宋体" w:hAnsi="Times New Roman" w:cs="Times New Roman" w:hint="eastAsia"/>
          <w:kern w:val="0"/>
          <w:sz w:val="24"/>
          <w:szCs w:val="24"/>
        </w:rPr>
        <w:t>GB/T 30117.5 (IEC 62471-5)</w:t>
      </w:r>
      <w:r w:rsidRPr="00F142ED">
        <w:rPr>
          <w:rFonts w:ascii="Times New Roman" w:eastAsia="宋体" w:hAnsi="Times New Roman" w:cs="Times New Roman" w:hint="eastAsia"/>
          <w:kern w:val="0"/>
          <w:sz w:val="24"/>
          <w:szCs w:val="24"/>
        </w:rPr>
        <w:t>的规定达到免除类（</w:t>
      </w:r>
      <w:r w:rsidRPr="00F142ED">
        <w:rPr>
          <w:rFonts w:ascii="Times New Roman" w:eastAsia="宋体" w:hAnsi="Times New Roman" w:cs="Times New Roman" w:hint="eastAsia"/>
          <w:kern w:val="0"/>
          <w:sz w:val="24"/>
          <w:szCs w:val="24"/>
        </w:rPr>
        <w:t>RG0)</w:t>
      </w:r>
      <w:r w:rsidRPr="00F142ED">
        <w:rPr>
          <w:rFonts w:ascii="Times New Roman" w:eastAsia="宋体" w:hAnsi="Times New Roman" w:cs="Times New Roman" w:hint="eastAsia"/>
          <w:kern w:val="0"/>
          <w:sz w:val="24"/>
          <w:szCs w:val="24"/>
        </w:rPr>
        <w:t>要求。</w:t>
      </w:r>
    </w:p>
    <w:p w14:paraId="74EB388C" w14:textId="68E9233C" w:rsidR="00EC35A8" w:rsidRPr="00340CAA" w:rsidRDefault="00EC35A8" w:rsidP="00340CAA">
      <w:pPr>
        <w:adjustRightInd w:val="0"/>
        <w:snapToGrid w:val="0"/>
        <w:spacing w:line="400" w:lineRule="exact"/>
        <w:ind w:firstLineChars="177" w:firstLine="425"/>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在视觉显示终端的观看视野和镜面反射方向上，应避免光源、灯具、窗户等高亮度发光区产生的直接眩光或反射眩光。通常，显示屏的视野：水平</w:t>
      </w:r>
      <w:r w:rsidRPr="00F142ED">
        <w:rPr>
          <w:rFonts w:ascii="Times New Roman" w:eastAsia="宋体" w:hAnsi="Times New Roman" w:cs="Times New Roman" w:hint="eastAsia"/>
          <w:kern w:val="0"/>
          <w:sz w:val="24"/>
          <w:szCs w:val="24"/>
        </w:rPr>
        <w:t>120</w:t>
      </w:r>
      <w:r w:rsidRPr="00F142ED">
        <w:rPr>
          <w:rFonts w:ascii="Times New Roman" w:eastAsia="宋体" w:hAnsi="Times New Roman" w:cs="Times New Roman" w:hint="eastAsia"/>
          <w:kern w:val="0"/>
          <w:sz w:val="24"/>
          <w:szCs w:val="24"/>
        </w:rPr>
        <w:t>度、</w:t>
      </w:r>
      <w:r w:rsidRPr="00F142ED">
        <w:rPr>
          <w:rFonts w:ascii="Times New Roman" w:eastAsia="宋体" w:hAnsi="Times New Roman" w:cs="Times New Roman" w:hint="eastAsia"/>
          <w:kern w:val="0"/>
          <w:sz w:val="24"/>
          <w:szCs w:val="24"/>
        </w:rPr>
        <w:lastRenderedPageBreak/>
        <w:t>垂直</w:t>
      </w:r>
      <w:r w:rsidRPr="00F142ED">
        <w:rPr>
          <w:rFonts w:ascii="Times New Roman" w:eastAsia="宋体" w:hAnsi="Times New Roman" w:cs="Times New Roman" w:hint="eastAsia"/>
          <w:kern w:val="0"/>
          <w:sz w:val="24"/>
          <w:szCs w:val="24"/>
        </w:rPr>
        <w:t>70</w:t>
      </w:r>
      <w:r w:rsidRPr="00F142ED">
        <w:rPr>
          <w:rFonts w:ascii="Times New Roman" w:eastAsia="宋体" w:hAnsi="Times New Roman" w:cs="Times New Roman" w:hint="eastAsia"/>
          <w:kern w:val="0"/>
          <w:sz w:val="24"/>
          <w:szCs w:val="24"/>
        </w:rPr>
        <w:t>度；显示终端的镜面反射干扰与眼位、显示屏安装方式、照明环境的灯具和窗户的布置有关，需符合</w:t>
      </w:r>
      <w:r w:rsidRPr="00F142ED">
        <w:rPr>
          <w:rFonts w:ascii="Times New Roman" w:eastAsia="宋体" w:hAnsi="Times New Roman" w:cs="Times New Roman" w:hint="eastAsia"/>
          <w:kern w:val="0"/>
          <w:sz w:val="24"/>
          <w:szCs w:val="24"/>
        </w:rPr>
        <w:t>ISO 9241-7</w:t>
      </w:r>
      <w:r w:rsidRPr="00F142ED">
        <w:rPr>
          <w:rFonts w:ascii="Times New Roman" w:eastAsia="宋体" w:hAnsi="Times New Roman" w:cs="Times New Roman" w:hint="eastAsia"/>
          <w:kern w:val="0"/>
          <w:sz w:val="24"/>
          <w:szCs w:val="24"/>
        </w:rPr>
        <w:t>“视觉显示终端的反射特性</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hint="eastAsia"/>
          <w:kern w:val="0"/>
          <w:sz w:val="24"/>
          <w:szCs w:val="24"/>
        </w:rPr>
        <w:t>要求。</w:t>
      </w:r>
    </w:p>
    <w:p w14:paraId="57BC1400" w14:textId="77777777" w:rsidR="00D06C6D" w:rsidRDefault="00D06C6D">
      <w:pPr>
        <w:widowControl/>
        <w:jc w:val="left"/>
        <w:rPr>
          <w:rFonts w:ascii="黑体" w:eastAsia="黑体" w:hAnsi="黑体" w:cs="Times New Roman"/>
          <w:bCs/>
          <w:kern w:val="0"/>
          <w:sz w:val="36"/>
          <w:szCs w:val="32"/>
        </w:rPr>
      </w:pPr>
      <w:bookmarkStart w:id="156" w:name="_Toc107914839"/>
      <w:bookmarkStart w:id="157" w:name="_Toc108026240"/>
      <w:r>
        <w:rPr>
          <w:rFonts w:ascii="黑体" w:eastAsia="黑体" w:hAnsi="黑体" w:cs="Times New Roman"/>
          <w:bCs/>
          <w:kern w:val="0"/>
          <w:sz w:val="36"/>
          <w:szCs w:val="32"/>
        </w:rPr>
        <w:br w:type="page"/>
      </w:r>
    </w:p>
    <w:p w14:paraId="7EE5512F" w14:textId="1207FE86" w:rsidR="00EC35A8" w:rsidRPr="00AE1A5D" w:rsidRDefault="00EC35A8" w:rsidP="00AE1A5D">
      <w:pPr>
        <w:spacing w:after="240"/>
        <w:jc w:val="center"/>
        <w:outlineLvl w:val="0"/>
        <w:rPr>
          <w:rFonts w:ascii="黑体" w:eastAsia="黑体" w:hAnsi="黑体" w:cs="Times New Roman"/>
          <w:bCs/>
          <w:kern w:val="0"/>
          <w:sz w:val="36"/>
          <w:szCs w:val="32"/>
        </w:rPr>
      </w:pPr>
      <w:bookmarkStart w:id="158" w:name="_Toc111044232"/>
      <w:bookmarkStart w:id="159" w:name="_Toc111044320"/>
      <w:bookmarkStart w:id="160" w:name="_Toc111044455"/>
      <w:r w:rsidRPr="00AE1A5D">
        <w:rPr>
          <w:rFonts w:ascii="黑体" w:eastAsia="黑体" w:hAnsi="黑体" w:cs="Times New Roman"/>
          <w:bCs/>
          <w:kern w:val="0"/>
          <w:sz w:val="36"/>
          <w:szCs w:val="32"/>
        </w:rPr>
        <w:lastRenderedPageBreak/>
        <w:t>5</w:t>
      </w:r>
      <w:r w:rsidRPr="00AE1A5D">
        <w:rPr>
          <w:rFonts w:ascii="黑体" w:eastAsia="黑体" w:hAnsi="黑体" w:cs="Times New Roman" w:hint="eastAsia"/>
          <w:bCs/>
          <w:kern w:val="0"/>
          <w:sz w:val="36"/>
          <w:szCs w:val="32"/>
        </w:rPr>
        <w:t xml:space="preserve"> </w:t>
      </w:r>
      <w:r w:rsidRPr="00AE1A5D">
        <w:rPr>
          <w:rFonts w:ascii="黑体" w:eastAsia="黑体" w:hAnsi="黑体" w:cs="Times New Roman"/>
          <w:bCs/>
          <w:kern w:val="0"/>
          <w:sz w:val="36"/>
          <w:szCs w:val="32"/>
        </w:rPr>
        <w:t>健康照明标准值</w:t>
      </w:r>
      <w:bookmarkEnd w:id="156"/>
      <w:bookmarkEnd w:id="157"/>
      <w:bookmarkEnd w:id="158"/>
      <w:bookmarkEnd w:id="159"/>
      <w:bookmarkEnd w:id="160"/>
    </w:p>
    <w:p w14:paraId="3E6881DE"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61" w:name="_Toc107914840"/>
      <w:bookmarkStart w:id="162" w:name="_Toc108026241"/>
      <w:bookmarkStart w:id="163" w:name="_Toc111044233"/>
      <w:bookmarkStart w:id="164" w:name="_Toc111044321"/>
      <w:bookmarkStart w:id="165" w:name="_Toc111044456"/>
      <w:r w:rsidRPr="00F142ED">
        <w:rPr>
          <w:rFonts w:ascii="Times New Roman" w:eastAsia="黑体" w:hAnsi="Times New Roman" w:cs="Times New Roman" w:hint="eastAsia"/>
          <w:bCs/>
          <w:kern w:val="0"/>
          <w:sz w:val="24"/>
          <w:szCs w:val="32"/>
        </w:rPr>
        <w:t>5</w:t>
      </w:r>
      <w:r w:rsidRPr="00F142ED">
        <w:rPr>
          <w:rFonts w:ascii="Times New Roman" w:eastAsia="黑体" w:hAnsi="Times New Roman" w:cs="Times New Roman"/>
          <w:bCs/>
          <w:kern w:val="0"/>
          <w:sz w:val="24"/>
          <w:szCs w:val="32"/>
        </w:rPr>
        <w:t xml:space="preserve">.1 </w:t>
      </w:r>
      <w:r w:rsidRPr="00F142ED">
        <w:rPr>
          <w:rFonts w:ascii="Times New Roman" w:eastAsia="黑体" w:hAnsi="Times New Roman" w:cs="Times New Roman" w:hint="eastAsia"/>
          <w:bCs/>
          <w:kern w:val="0"/>
          <w:sz w:val="24"/>
          <w:szCs w:val="32"/>
        </w:rPr>
        <w:t>视觉健康</w:t>
      </w:r>
      <w:bookmarkEnd w:id="161"/>
      <w:bookmarkEnd w:id="162"/>
      <w:bookmarkEnd w:id="163"/>
      <w:bookmarkEnd w:id="164"/>
      <w:bookmarkEnd w:id="165"/>
    </w:p>
    <w:p w14:paraId="7A2EF9E7" w14:textId="548B543C" w:rsidR="00EC35A8" w:rsidRPr="0022429A" w:rsidRDefault="00EC35A8" w:rsidP="00D74FEF">
      <w:pPr>
        <w:widowControl/>
        <w:adjustRightInd w:val="0"/>
        <w:snapToGrid w:val="0"/>
        <w:spacing w:line="400" w:lineRule="exact"/>
        <w:jc w:val="left"/>
        <w:rPr>
          <w:rFonts w:ascii="宋体" w:eastAsia="宋体" w:hAnsi="宋体" w:cs="Times New Roman"/>
          <w:b/>
          <w:kern w:val="0"/>
          <w:sz w:val="24"/>
          <w:szCs w:val="24"/>
        </w:rPr>
      </w:pPr>
      <w:r w:rsidRPr="0003359C">
        <w:rPr>
          <w:rFonts w:ascii="宋体" w:eastAsia="宋体" w:hAnsi="宋体" w:cs="Times New Roman"/>
          <w:b/>
          <w:bCs/>
          <w:kern w:val="0"/>
          <w:sz w:val="24"/>
          <w:szCs w:val="21"/>
        </w:rPr>
        <w:t>5.1.2</w:t>
      </w:r>
      <w:r w:rsidR="00D125DE">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参照国家标准《建筑照明设计标准》GB50034。以需求为导向，将视觉健康的功能区分为①办公、阅读、书写；②一般活动；③休息。在此基础上，考虑老年人晶状体透过率下降和眼底黄斑变性的生理特性，区分面向年轻人和老年人的标准值，以实现标准“服务全龄人群”的目标。</w:t>
      </w:r>
      <w:r w:rsidRPr="00D565B7">
        <w:rPr>
          <w:rFonts w:ascii="宋体" w:eastAsia="宋体" w:hAnsi="宋体" w:cs="Times New Roman" w:hint="eastAsia"/>
          <w:kern w:val="0"/>
          <w:sz w:val="24"/>
          <w:szCs w:val="24"/>
        </w:rPr>
        <w:t>针对基本照明指标给出的推荐值“应”在所有“视觉健康”场景中应用，而基于国际最新学术成果的新指标给出的推荐值“宜”在有条件的“视觉健康”场景中进行推广和应用示范。</w:t>
      </w:r>
    </w:p>
    <w:p w14:paraId="708C1C91"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维持平均照度（maintained average illuminance）指在照明装置必须进行维护时，在规定表面上的平均照度。标准值的选取相较于国标GB50034-2013仅在“功能①办公、阅读、书写”方面做了提升。具体取值参考日本照明学会编制的照明手册，“根据有关视觉信息传递的研究以及节能照明技术的开发，目前适合照度应为500-750lx为宜”。根据以上支撑文件，选取500 lx为年轻人办公阅读时的照度推荐值。此外，在老年人的照度值设定方面，参照国家标准《建筑照明设计标准》GB50034的中老年人与普</w:t>
      </w:r>
      <w:r w:rsidRPr="003D2E4E">
        <w:rPr>
          <w:rFonts w:ascii="宋体" w:eastAsia="宋体" w:hAnsi="宋体" w:cs="Times New Roman" w:hint="eastAsia"/>
          <w:kern w:val="0"/>
          <w:sz w:val="24"/>
          <w:szCs w:val="24"/>
        </w:rPr>
        <w:t>通人群的照度比例进行设定。</w:t>
      </w:r>
    </w:p>
    <w:p w14:paraId="4A30E54E"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眩光值（unified glare rating, UGR）是国际照明委员会（CIE）用于度量处于室内视觉环境中的照明装置发出的光对人眼引起不舒适感主观反应的心理参量。鉴于眩光是影响光环境舒适度的重要因素，为了更加严格地控制眩光，标准推荐值参考上海市地方标准《中小学校及幼儿园教室照明设计规范》DB31/539-2020、《中小学校及幼儿园教室照明产品节能认证技术规范》CQC3155-2016及英国建筑设备注册工程师协会（CIBSE）发布的室内照明标准《CIBSE SSL code for lighting chapter Two: Indoor workplaces》中，均提高到了UGR=16（恰可察觉的眩光），相较于国标GB50034-2013所要求的UGR=19（恰可接受的眩光），更有助于提升室内光环境的舒适度。</w:t>
      </w:r>
    </w:p>
    <w:p w14:paraId="50D9BA46"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显色质量指与参考光源相比，光源显现物体颜色的特性。由于较多LED光源存在红光部分缺失的情况，因此，为了提高光环境对于饱和红色的还原程度，提高用户对环境的偏好和视觉舒适度，标准值在国家标准《建筑照明设计标准》GB50034基础上，增加了R9≥50的约束条件。具体取值参考了2018版的美国健康建筑标准第二版（WELL V2）(The WELL Building Standard™ version 2 (WELL v2™)。</w:t>
      </w:r>
    </w:p>
    <w:p w14:paraId="4BCC0092"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lastRenderedPageBreak/>
        <w:tab/>
        <w:t>照度均匀度（illuminance uniformity, U0）指规定表面上的最小照度与平均照度之比。标准推荐值参考ISO/CIE国际标准《Lighting of indoor work places》ISO 8995-1:2002(E)/CIE S 008/E:2001规定教室及黑板均匀度均不小于0.7，对“功能①办公、阅读、书写”的照度均匀度进行设定。对于一般活动功能和休息功能暂时不做要求，为个性化设计提供空间。</w:t>
      </w:r>
    </w:p>
    <w:p w14:paraId="6C3EC584"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 xml:space="preserve">垂直照度（vertical illuminance, </w:t>
      </w:r>
      <w:proofErr w:type="spellStart"/>
      <w:r w:rsidRPr="003D2E4E">
        <w:rPr>
          <w:rFonts w:ascii="宋体" w:eastAsia="宋体" w:hAnsi="宋体" w:cs="Times New Roman"/>
          <w:kern w:val="0"/>
          <w:sz w:val="24"/>
          <w:szCs w:val="24"/>
        </w:rPr>
        <w:t>Ev</w:t>
      </w:r>
      <w:proofErr w:type="spellEnd"/>
      <w:r w:rsidRPr="003D2E4E">
        <w:rPr>
          <w:rFonts w:ascii="宋体" w:eastAsia="宋体" w:hAnsi="宋体" w:cs="Times New Roman"/>
          <w:kern w:val="0"/>
          <w:sz w:val="24"/>
          <w:szCs w:val="24"/>
        </w:rPr>
        <w:t>）指垂直面上的照度（JGJ/T 119-200）。参考美国国家标准《Recommended Practice on Lighting for Educational Facilities》ANSI/IESNA RP-3-20 2006中对教室垂直照度水平也提出了要求，指出“美术教室、实验室水平照度不应小于500lx、垂直照度不应小于300lx，示范教室、视力保护教室水平照度不应小于1000lx、垂直照度不应小于500lx。”将“功能①办公、阅读、书</w:t>
      </w:r>
      <w:r w:rsidRPr="003D2E4E">
        <w:rPr>
          <w:rFonts w:ascii="宋体" w:eastAsia="宋体" w:hAnsi="宋体" w:cs="Times New Roman" w:hint="eastAsia"/>
          <w:kern w:val="0"/>
          <w:sz w:val="24"/>
          <w:szCs w:val="24"/>
        </w:rPr>
        <w:t>写”的垂直照度标准值设定为≥</w:t>
      </w:r>
      <w:r w:rsidRPr="003D2E4E">
        <w:rPr>
          <w:rFonts w:ascii="宋体" w:eastAsia="宋体" w:hAnsi="宋体" w:cs="Times New Roman"/>
          <w:kern w:val="0"/>
          <w:sz w:val="24"/>
          <w:szCs w:val="24"/>
        </w:rPr>
        <w:t>300 lx。</w:t>
      </w:r>
    </w:p>
    <w:p w14:paraId="3F2C490C" w14:textId="07D0CCC8" w:rsidR="003D2E4E" w:rsidRPr="003D2E4E" w:rsidRDefault="003D2E4E" w:rsidP="001138BB">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闪变指数是指在低频（80Hz以内）在相对较短的指定时间间隔内评估闪烁的指标。根据美国电气制造商协会制定的《时间调制光：验收标准的试验方法和指南》NEMA 77-2017，短期闪变指数</w:t>
      </w:r>
      <w:r w:rsidR="0080319D" w:rsidRPr="00F142ED">
        <w:rPr>
          <w:rFonts w:ascii="Times New Roman" w:eastAsia="宋体" w:hAnsi="Times New Roman" w:cs="Times New Roman" w:hint="eastAsia"/>
          <w:sz w:val="24"/>
          <w:szCs w:val="21"/>
        </w:rPr>
        <w:t>（</w:t>
      </w:r>
      <m:oMath>
        <m:sSubSup>
          <m:sSubSupPr>
            <m:ctrlPr>
              <w:rPr>
                <w:rFonts w:ascii="Cambria Math" w:eastAsia="宋体" w:hAnsi="Times New Roman" w:cs="Times New Roman"/>
                <w:i/>
                <w:sz w:val="24"/>
                <w:szCs w:val="21"/>
              </w:rPr>
            </m:ctrlPr>
          </m:sSubSupPr>
          <m:e>
            <m:r>
              <w:rPr>
                <w:rFonts w:ascii="Cambria Math" w:eastAsia="宋体" w:hAnsi="Times New Roman" w:cs="Times New Roman"/>
                <w:sz w:val="24"/>
                <w:szCs w:val="21"/>
              </w:rPr>
              <m:t>P</m:t>
            </m:r>
          </m:e>
          <m:sub>
            <m:r>
              <m:rPr>
                <m:nor/>
              </m:rPr>
              <w:rPr>
                <w:rFonts w:ascii="Cambria Math" w:eastAsia="宋体" w:hAnsi="Times New Roman" w:cs="Times New Roman"/>
                <w:sz w:val="24"/>
                <w:szCs w:val="21"/>
              </w:rPr>
              <m:t>st</m:t>
            </m:r>
            <m:ctrlPr>
              <w:rPr>
                <w:rFonts w:ascii="Cambria Math" w:eastAsia="宋体" w:hAnsi="Times New Roman" w:cs="Times New Roman"/>
                <w:sz w:val="24"/>
                <w:szCs w:val="21"/>
              </w:rPr>
            </m:ctrlPr>
          </m:sub>
          <m:sup>
            <m:r>
              <w:rPr>
                <w:rFonts w:ascii="Cambria Math" w:eastAsia="宋体" w:hAnsi="Times New Roman" w:cs="Times New Roman"/>
                <w:sz w:val="24"/>
                <w:szCs w:val="21"/>
              </w:rPr>
              <m:t>LM</m:t>
            </m:r>
          </m:sup>
        </m:sSubSup>
      </m:oMath>
      <w:r w:rsidR="0080319D" w:rsidRPr="00F142ED">
        <w:rPr>
          <w:rFonts w:ascii="Times New Roman" w:eastAsia="宋体" w:hAnsi="Times New Roman" w:cs="Times New Roman" w:hint="eastAsia"/>
          <w:sz w:val="24"/>
          <w:szCs w:val="21"/>
        </w:rPr>
        <w:t>）</w:t>
      </w:r>
      <w:r w:rsidRPr="003D2E4E">
        <w:rPr>
          <w:rFonts w:ascii="宋体" w:eastAsia="宋体" w:hAnsi="宋体" w:cs="Times New Roman"/>
          <w:kern w:val="0"/>
          <w:sz w:val="24"/>
          <w:szCs w:val="24"/>
        </w:rPr>
        <w:t>需小于1。</w:t>
      </w:r>
    </w:p>
    <w:p w14:paraId="474E1431" w14:textId="53D0B352" w:rsidR="0022429A" w:rsidRPr="003D2E4E" w:rsidRDefault="0022429A" w:rsidP="003D2E4E">
      <w:pPr>
        <w:widowControl/>
        <w:adjustRightInd w:val="0"/>
        <w:snapToGrid w:val="0"/>
        <w:spacing w:line="400" w:lineRule="exact"/>
        <w:jc w:val="left"/>
        <w:rPr>
          <w:rFonts w:ascii="宋体" w:eastAsia="宋体" w:hAnsi="宋体" w:cs="Times New Roman"/>
          <w:kern w:val="0"/>
          <w:sz w:val="24"/>
          <w:szCs w:val="24"/>
        </w:rPr>
      </w:pPr>
      <w:r w:rsidRPr="002E0051">
        <w:rPr>
          <w:noProof/>
        </w:rPr>
        <w:drawing>
          <wp:anchor distT="0" distB="0" distL="114300" distR="114300" simplePos="0" relativeHeight="251692032" behindDoc="0" locked="0" layoutInCell="1" allowOverlap="1" wp14:anchorId="7F067869" wp14:editId="51C71E74">
            <wp:simplePos x="0" y="0"/>
            <wp:positionH relativeFrom="column">
              <wp:posOffset>169334</wp:posOffset>
            </wp:positionH>
            <wp:positionV relativeFrom="paragraph">
              <wp:posOffset>1557867</wp:posOffset>
            </wp:positionV>
            <wp:extent cx="4892040" cy="1906905"/>
            <wp:effectExtent l="0" t="0" r="3810" b="0"/>
            <wp:wrapTopAndBottom/>
            <wp:docPr id="32" name="图片 3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表格&#10;&#10;描述已自动生成"/>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92040" cy="1906905"/>
                    </a:xfrm>
                    <a:prstGeom prst="rect">
                      <a:avLst/>
                    </a:prstGeom>
                  </pic:spPr>
                </pic:pic>
              </a:graphicData>
            </a:graphic>
          </wp:anchor>
        </w:drawing>
      </w:r>
      <w:r w:rsidR="003D2E4E" w:rsidRPr="003D2E4E">
        <w:rPr>
          <w:rFonts w:ascii="宋体" w:eastAsia="宋体" w:hAnsi="宋体" w:cs="Times New Roman"/>
          <w:kern w:val="0"/>
          <w:sz w:val="24"/>
          <w:szCs w:val="24"/>
        </w:rPr>
        <w:tab/>
        <w:t>频闪可见性（SVM）是在高频（80-2000Hz之间）状态下，由光波</w:t>
      </w:r>
      <w:proofErr w:type="gramStart"/>
      <w:r w:rsidR="003D2E4E" w:rsidRPr="003D2E4E">
        <w:rPr>
          <w:rFonts w:ascii="宋体" w:eastAsia="宋体" w:hAnsi="宋体" w:cs="Times New Roman"/>
          <w:kern w:val="0"/>
          <w:sz w:val="24"/>
          <w:szCs w:val="24"/>
        </w:rPr>
        <w:t>形计算</w:t>
      </w:r>
      <w:proofErr w:type="gramEnd"/>
      <w:r w:rsidR="003D2E4E" w:rsidRPr="003D2E4E">
        <w:rPr>
          <w:rFonts w:ascii="宋体" w:eastAsia="宋体" w:hAnsi="宋体" w:cs="Times New Roman"/>
          <w:kern w:val="0"/>
          <w:sz w:val="24"/>
          <w:szCs w:val="24"/>
        </w:rPr>
        <w:t xml:space="preserve">得到的频闪效应可见度阈值的指标，SVM=1时，闪烁刚好可见；SVM&lt;1时，不可见；SVM&gt;1时，可见。为了保证视觉舒适性,遵从科学研究结果的客观规律而不是制造商的经验，标准值选取SVM&lt;1 （CIE TN 006 2016）,高于美国电气制造商协会制定的《时间调制光：验收标准的试验方法和指南》NEMA 77-2017中规定的SVM&lt;1.6. </w:t>
      </w:r>
    </w:p>
    <w:p w14:paraId="1DFEC4D0" w14:textId="38A178BE" w:rsidR="0022429A"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肤色偏好指数（preference index of skin color, PS）是通过量化皮肤颜色偏好程度来评价颜色质量的指标。根据研究者（Yano, 2016）的研究结果，将优于标准光源D65 (PS=80)作为肤色偏好友好型光环境的开发基准,原本是评价了日本人的肤色，但经验证对于东亚人包括中国人皮肤的</w:t>
      </w:r>
      <w:proofErr w:type="gramStart"/>
      <w:r w:rsidRPr="003D2E4E">
        <w:rPr>
          <w:rFonts w:ascii="宋体" w:eastAsia="宋体" w:hAnsi="宋体" w:cs="Times New Roman"/>
          <w:kern w:val="0"/>
          <w:sz w:val="24"/>
          <w:szCs w:val="24"/>
        </w:rPr>
        <w:t>偏好指数</w:t>
      </w:r>
      <w:proofErr w:type="gramEnd"/>
      <w:r w:rsidRPr="003D2E4E">
        <w:rPr>
          <w:rFonts w:ascii="宋体" w:eastAsia="宋体" w:hAnsi="宋体" w:cs="Times New Roman"/>
          <w:kern w:val="0"/>
          <w:sz w:val="24"/>
          <w:szCs w:val="24"/>
        </w:rPr>
        <w:t>也适合（He et al, 2017)。为提高光环境的肤色还原偏好，提高光环境舒适度，设</w:t>
      </w:r>
      <w:r w:rsidRPr="003D2E4E">
        <w:rPr>
          <w:rFonts w:ascii="宋体" w:eastAsia="宋体" w:hAnsi="宋体" w:cs="Times New Roman"/>
          <w:kern w:val="0"/>
          <w:sz w:val="24"/>
          <w:szCs w:val="24"/>
        </w:rPr>
        <w:lastRenderedPageBreak/>
        <w:t>定标准值为PS≥80。由于该指标评估量不同于其它通用颜色质量指标，并没有可替代性，同时在很多视觉场合需要</w:t>
      </w:r>
      <w:r w:rsidRPr="003D2E4E">
        <w:rPr>
          <w:rFonts w:ascii="宋体" w:eastAsia="宋体" w:hAnsi="宋体" w:cs="Times New Roman" w:hint="eastAsia"/>
          <w:kern w:val="0"/>
          <w:sz w:val="24"/>
          <w:szCs w:val="24"/>
        </w:rPr>
        <w:t>使用，因此引用该指标。例如下图光谱，</w:t>
      </w:r>
      <w:r w:rsidR="0022429A" w:rsidRPr="002E0051">
        <w:rPr>
          <w:noProof/>
        </w:rPr>
        <w:drawing>
          <wp:anchor distT="0" distB="0" distL="0" distR="0" simplePos="0" relativeHeight="251694080" behindDoc="0" locked="0" layoutInCell="1" allowOverlap="1" wp14:anchorId="5E47079F" wp14:editId="5EE82F8A">
            <wp:simplePos x="0" y="0"/>
            <wp:positionH relativeFrom="column">
              <wp:posOffset>1329266</wp:posOffset>
            </wp:positionH>
            <wp:positionV relativeFrom="paragraph">
              <wp:posOffset>829098</wp:posOffset>
            </wp:positionV>
            <wp:extent cx="2303145" cy="1873885"/>
            <wp:effectExtent l="0" t="0" r="5715" b="635"/>
            <wp:wrapTopAndBottom/>
            <wp:docPr id="1"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直方图&#10;&#10;描述已自动生成"/>
                    <pic:cNvPicPr>
                      <a:picLocks noChangeAspect="1"/>
                    </pic:cNvPicPr>
                  </pic:nvPicPr>
                  <pic:blipFill>
                    <a:blip r:embed="rId20"/>
                    <a:stretch>
                      <a:fillRect/>
                    </a:stretch>
                  </pic:blipFill>
                  <pic:spPr>
                    <a:xfrm>
                      <a:off x="0" y="0"/>
                      <a:ext cx="2303145" cy="1873885"/>
                    </a:xfrm>
                    <a:prstGeom prst="rect">
                      <a:avLst/>
                    </a:prstGeom>
                  </pic:spPr>
                </pic:pic>
              </a:graphicData>
            </a:graphic>
          </wp:anchor>
        </w:drawing>
      </w:r>
      <w:r w:rsidRPr="003D2E4E">
        <w:rPr>
          <w:rFonts w:ascii="宋体" w:eastAsia="宋体" w:hAnsi="宋体" w:cs="Times New Roman"/>
          <w:kern w:val="0"/>
          <w:sz w:val="24"/>
          <w:szCs w:val="24"/>
        </w:rPr>
        <w:t>CRI=82， R9=89.2，但是PS只有57.9.</w:t>
      </w:r>
    </w:p>
    <w:p w14:paraId="73535004"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 xml:space="preserve">维持平均柱面照度（average cylindrical illuminance, E </w:t>
      </w:r>
      <w:r w:rsidRPr="003D2E4E">
        <w:rPr>
          <w:rFonts w:ascii="Times New Roman" w:eastAsia="宋体" w:hAnsi="Times New Roman" w:cs="Times New Roman"/>
          <w:kern w:val="0"/>
          <w:sz w:val="24"/>
          <w:szCs w:val="24"/>
        </w:rPr>
        <w:t>̅</w:t>
      </w:r>
      <w:r w:rsidRPr="003D2E4E">
        <w:rPr>
          <w:rFonts w:ascii="宋体" w:eastAsia="宋体" w:hAnsi="宋体" w:cs="Times New Roman"/>
          <w:kern w:val="0"/>
          <w:sz w:val="24"/>
          <w:szCs w:val="24"/>
        </w:rPr>
        <w:t>_(</w:t>
      </w:r>
      <w:proofErr w:type="spellStart"/>
      <w:r w:rsidRPr="003D2E4E">
        <w:rPr>
          <w:rFonts w:ascii="宋体" w:eastAsia="宋体" w:hAnsi="宋体" w:cs="Times New Roman"/>
          <w:kern w:val="0"/>
          <w:sz w:val="24"/>
          <w:szCs w:val="24"/>
        </w:rPr>
        <w:t>m,z</w:t>
      </w:r>
      <w:proofErr w:type="spellEnd"/>
      <w:r w:rsidRPr="003D2E4E">
        <w:rPr>
          <w:rFonts w:ascii="宋体" w:eastAsia="宋体" w:hAnsi="宋体" w:cs="Times New Roman"/>
          <w:kern w:val="0"/>
          <w:sz w:val="24"/>
          <w:szCs w:val="24"/>
        </w:rPr>
        <w:t>),）指四个主要方向上的柱面照度平均值，四个方向中的任意一个都与其他三个方向中至少一个方向垂直。（柱面照度：一个非常小的(真实的或假想的)圆柱体外曲面上的照度平均值。）维持平均柱面照度参考了EN12464-1:2021中Table 10.2, 10.3和34.2的相关规定，保障视觉交流和面部识别的需要。</w:t>
      </w:r>
    </w:p>
    <w:p w14:paraId="5E31AE26"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 xml:space="preserve">维持平均墙面照度（average cylindrical illuminance, E </w:t>
      </w:r>
      <w:r w:rsidRPr="003D2E4E">
        <w:rPr>
          <w:rFonts w:ascii="Times New Roman" w:eastAsia="宋体" w:hAnsi="Times New Roman" w:cs="Times New Roman"/>
          <w:kern w:val="0"/>
          <w:sz w:val="24"/>
          <w:szCs w:val="24"/>
        </w:rPr>
        <w:t>̅</w:t>
      </w:r>
      <w:r w:rsidRPr="003D2E4E">
        <w:rPr>
          <w:rFonts w:ascii="宋体" w:eastAsia="宋体" w:hAnsi="宋体" w:cs="Times New Roman"/>
          <w:kern w:val="0"/>
          <w:sz w:val="24"/>
          <w:szCs w:val="24"/>
        </w:rPr>
        <w:t>_(</w:t>
      </w:r>
      <w:proofErr w:type="spellStart"/>
      <w:r w:rsidRPr="003D2E4E">
        <w:rPr>
          <w:rFonts w:ascii="宋体" w:eastAsia="宋体" w:hAnsi="宋体" w:cs="Times New Roman"/>
          <w:kern w:val="0"/>
          <w:sz w:val="24"/>
          <w:szCs w:val="24"/>
        </w:rPr>
        <w:t>m,wall</w:t>
      </w:r>
      <w:proofErr w:type="spellEnd"/>
      <w:r w:rsidRPr="003D2E4E">
        <w:rPr>
          <w:rFonts w:ascii="宋体" w:eastAsia="宋体" w:hAnsi="宋体" w:cs="Times New Roman"/>
          <w:kern w:val="0"/>
          <w:sz w:val="24"/>
          <w:szCs w:val="24"/>
        </w:rPr>
        <w:t>)）指在照明装置必须进行维护时，在墙面上的平均照度。维持平均柱面照度参考了EN12464-1:2021中Table 10.2, 10.3和34.2的相关规定，用于描述空间的亮度特征。</w:t>
      </w:r>
    </w:p>
    <w:p w14:paraId="32F2DC05" w14:textId="7777777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 xml:space="preserve">维持平均棚顶照度（average cylindrical illuminance, E </w:t>
      </w:r>
      <w:r w:rsidRPr="003D2E4E">
        <w:rPr>
          <w:rFonts w:ascii="Times New Roman" w:eastAsia="宋体" w:hAnsi="Times New Roman" w:cs="Times New Roman"/>
          <w:kern w:val="0"/>
          <w:sz w:val="24"/>
          <w:szCs w:val="24"/>
        </w:rPr>
        <w:t>̅</w:t>
      </w:r>
      <w:r w:rsidRPr="003D2E4E">
        <w:rPr>
          <w:rFonts w:ascii="宋体" w:eastAsia="宋体" w:hAnsi="宋体" w:cs="Times New Roman"/>
          <w:kern w:val="0"/>
          <w:sz w:val="24"/>
          <w:szCs w:val="24"/>
        </w:rPr>
        <w:t>_(</w:t>
      </w:r>
      <w:proofErr w:type="spellStart"/>
      <w:r w:rsidRPr="003D2E4E">
        <w:rPr>
          <w:rFonts w:ascii="宋体" w:eastAsia="宋体" w:hAnsi="宋体" w:cs="Times New Roman"/>
          <w:kern w:val="0"/>
          <w:sz w:val="24"/>
          <w:szCs w:val="24"/>
        </w:rPr>
        <w:t>m,ceiling</w:t>
      </w:r>
      <w:proofErr w:type="spellEnd"/>
      <w:r w:rsidRPr="003D2E4E">
        <w:rPr>
          <w:rFonts w:ascii="宋体" w:eastAsia="宋体" w:hAnsi="宋体" w:cs="Times New Roman"/>
          <w:kern w:val="0"/>
          <w:sz w:val="24"/>
          <w:szCs w:val="24"/>
        </w:rPr>
        <w:t>)）指在照明装置必须进行维护时，在棚顶面上的平均照度。维持平均柱面照度参考了EN12464-1:2021 Table 10.2, 10.3和34.2的相关规定，用于描述空间的亮度特征。</w:t>
      </w:r>
    </w:p>
    <w:p w14:paraId="29EF7B18" w14:textId="00BA3895" w:rsidR="003D2E4E" w:rsidRPr="003D2E4E" w:rsidRDefault="0022429A" w:rsidP="003D2E4E">
      <w:pPr>
        <w:widowControl/>
        <w:adjustRightInd w:val="0"/>
        <w:snapToGrid w:val="0"/>
        <w:spacing w:line="400" w:lineRule="exact"/>
        <w:jc w:val="left"/>
        <w:rPr>
          <w:rFonts w:ascii="宋体" w:eastAsia="宋体" w:hAnsi="宋体" w:cs="Times New Roman"/>
          <w:kern w:val="0"/>
          <w:sz w:val="24"/>
          <w:szCs w:val="24"/>
        </w:rPr>
      </w:pPr>
      <w:r w:rsidRPr="002E0051">
        <w:rPr>
          <w:noProof/>
        </w:rPr>
        <w:drawing>
          <wp:anchor distT="0" distB="0" distL="114300" distR="114300" simplePos="0" relativeHeight="251695104" behindDoc="0" locked="0" layoutInCell="1" allowOverlap="1" wp14:anchorId="4F1EB65A" wp14:editId="0C74B473">
            <wp:simplePos x="0" y="0"/>
            <wp:positionH relativeFrom="margin">
              <wp:posOffset>698500</wp:posOffset>
            </wp:positionH>
            <wp:positionV relativeFrom="paragraph">
              <wp:posOffset>940858</wp:posOffset>
            </wp:positionV>
            <wp:extent cx="3775710" cy="1685290"/>
            <wp:effectExtent l="0" t="0" r="0" b="0"/>
            <wp:wrapTopAndBottom/>
            <wp:docPr id="12" name="图片 11" descr="1573133099(1)"/>
            <wp:cNvGraphicFramePr/>
            <a:graphic xmlns:a="http://schemas.openxmlformats.org/drawingml/2006/main">
              <a:graphicData uri="http://schemas.openxmlformats.org/drawingml/2006/picture">
                <pic:pic xmlns:pic="http://schemas.openxmlformats.org/drawingml/2006/picture">
                  <pic:nvPicPr>
                    <pic:cNvPr id="12" name="图片 11" descr="1573133099(1)"/>
                    <pic:cNvPicPr/>
                  </pic:nvPicPr>
                  <pic:blipFill>
                    <a:blip r:embed="rId21">
                      <a:extLst>
                        <a:ext uri="{28A0092B-C50C-407E-A947-70E740481C1C}">
                          <a14:useLocalDpi xmlns:a14="http://schemas.microsoft.com/office/drawing/2010/main" val="0"/>
                        </a:ext>
                      </a:extLst>
                    </a:blip>
                    <a:srcRect l="1" t="7544" r="680" b="3664"/>
                    <a:stretch>
                      <a:fillRect/>
                    </a:stretch>
                  </pic:blipFill>
                  <pic:spPr>
                    <a:xfrm>
                      <a:off x="0" y="0"/>
                      <a:ext cx="3775710" cy="1685290"/>
                    </a:xfrm>
                    <a:prstGeom prst="rect">
                      <a:avLst/>
                    </a:prstGeom>
                    <a:ln>
                      <a:noFill/>
                    </a:ln>
                  </pic:spPr>
                </pic:pic>
              </a:graphicData>
            </a:graphic>
          </wp:anchor>
        </w:drawing>
      </w:r>
      <w:r w:rsidR="003D2E4E" w:rsidRPr="003D2E4E">
        <w:rPr>
          <w:rFonts w:ascii="宋体" w:eastAsia="宋体" w:hAnsi="宋体" w:cs="Times New Roman"/>
          <w:kern w:val="0"/>
          <w:sz w:val="24"/>
          <w:szCs w:val="24"/>
        </w:rPr>
        <w:tab/>
        <w:t>空间感知亮度(Feu)用于表达人实际看到一个照明空间时，对房间亮度感觉的量化数值。Feu值的设定参考了日本研究者（岩井彌，2008）研究中对于不同照明空间的推荐值。其与柱面照度的表征维度不同，更关注空间的整体亮度</w:t>
      </w:r>
      <w:r w:rsidR="003D2E4E" w:rsidRPr="003D2E4E">
        <w:rPr>
          <w:rFonts w:ascii="宋体" w:eastAsia="宋体" w:hAnsi="宋体" w:cs="Times New Roman"/>
          <w:kern w:val="0"/>
          <w:sz w:val="24"/>
          <w:szCs w:val="24"/>
        </w:rPr>
        <w:lastRenderedPageBreak/>
        <w:t>分布特征，是与人眼视觉，机器视觉相关性更强的指标，是预测视觉舒适度的重要指标。</w:t>
      </w:r>
    </w:p>
    <w:p w14:paraId="635201F0" w14:textId="14328567"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Iwai, W., &amp; Iguchi, M. (2008). New lighting evaluation techniques for comfortable lighting spaces using sensation‐of‐room‐brightness index ‘Feu’. Matsushita technical journal, 53(2), 132-134.</w:t>
      </w:r>
    </w:p>
    <w:p w14:paraId="5C213332" w14:textId="69C7FD86" w:rsidR="003D2E4E" w:rsidRPr="0022429A" w:rsidRDefault="0022429A" w:rsidP="0022429A">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66" w:name="_Toc107914841"/>
      <w:bookmarkStart w:id="167" w:name="_Toc108026242"/>
      <w:bookmarkStart w:id="168" w:name="_Toc111044234"/>
      <w:bookmarkStart w:id="169" w:name="_Toc111044322"/>
      <w:bookmarkStart w:id="170" w:name="_Toc111044457"/>
      <w:r w:rsidRPr="00EB1DED">
        <w:rPr>
          <w:rFonts w:ascii="Times New Roman" w:eastAsia="黑体" w:hAnsi="Times New Roman" w:cs="Times New Roman" w:hint="eastAsia"/>
          <w:bCs/>
          <w:kern w:val="0"/>
          <w:sz w:val="24"/>
          <w:szCs w:val="32"/>
        </w:rPr>
        <w:t>5</w:t>
      </w:r>
      <w:r w:rsidRPr="00EB1DED">
        <w:rPr>
          <w:rFonts w:ascii="Times New Roman" w:eastAsia="黑体" w:hAnsi="Times New Roman" w:cs="Times New Roman"/>
          <w:bCs/>
          <w:kern w:val="0"/>
          <w:sz w:val="24"/>
          <w:szCs w:val="32"/>
        </w:rPr>
        <w:t xml:space="preserve">.2 </w:t>
      </w:r>
      <w:r w:rsidRPr="00EB1DED">
        <w:rPr>
          <w:rFonts w:ascii="Times New Roman" w:eastAsia="黑体" w:hAnsi="Times New Roman" w:cs="Times New Roman" w:hint="eastAsia"/>
          <w:bCs/>
          <w:kern w:val="0"/>
          <w:sz w:val="24"/>
          <w:szCs w:val="32"/>
        </w:rPr>
        <w:t>节律健康</w:t>
      </w:r>
      <w:bookmarkEnd w:id="166"/>
      <w:bookmarkEnd w:id="167"/>
      <w:bookmarkEnd w:id="168"/>
      <w:bookmarkEnd w:id="169"/>
      <w:bookmarkEnd w:id="170"/>
    </w:p>
    <w:p w14:paraId="026239CD" w14:textId="0D140833" w:rsidR="00F05A34" w:rsidRDefault="0022429A" w:rsidP="003D2E4E">
      <w:pPr>
        <w:widowControl/>
        <w:adjustRightInd w:val="0"/>
        <w:snapToGrid w:val="0"/>
        <w:spacing w:line="400" w:lineRule="exact"/>
        <w:jc w:val="left"/>
        <w:rPr>
          <w:rFonts w:ascii="宋体" w:eastAsia="宋体" w:hAnsi="宋体" w:cs="Times New Roman"/>
          <w:kern w:val="0"/>
          <w:sz w:val="24"/>
          <w:szCs w:val="24"/>
        </w:rPr>
      </w:pPr>
      <w:r w:rsidRPr="0003359C">
        <w:rPr>
          <w:rFonts w:ascii="宋体" w:eastAsia="宋体" w:hAnsi="宋体" w:cs="Times New Roman"/>
          <w:b/>
          <w:bCs/>
          <w:kern w:val="0"/>
          <w:sz w:val="24"/>
          <w:szCs w:val="21"/>
        </w:rPr>
        <w:t>5.2.1</w:t>
      </w:r>
      <w:r w:rsidR="00D125DE">
        <w:rPr>
          <w:rFonts w:ascii="宋体" w:eastAsia="宋体" w:hAnsi="宋体" w:cs="Times New Roman"/>
          <w:b/>
          <w:bCs/>
          <w:kern w:val="0"/>
          <w:sz w:val="24"/>
          <w:szCs w:val="21"/>
        </w:rPr>
        <w:t xml:space="preserve"> </w:t>
      </w:r>
      <w:r w:rsidR="00F05A34" w:rsidRPr="003D2E4E">
        <w:rPr>
          <w:rFonts w:ascii="宋体" w:eastAsia="宋体" w:hAnsi="宋体" w:cs="Times New Roman" w:hint="eastAsia"/>
          <w:kern w:val="0"/>
          <w:sz w:val="24"/>
          <w:szCs w:val="24"/>
        </w:rPr>
        <w:t>光是影响人体生理节律的重要因素，人体生物节律是指体力节律、情绪节律和智力节律，也就是人们常说的“生物钟”。人体生理节律的紊乱，将直接影响人们的生活、工作和学习。</w:t>
      </w:r>
    </w:p>
    <w:p w14:paraId="2E5BC5DF" w14:textId="6D8B7D92" w:rsidR="009B577B" w:rsidRDefault="003D2E4E" w:rsidP="009B577B">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hint="eastAsia"/>
          <w:kern w:val="0"/>
          <w:sz w:val="24"/>
          <w:szCs w:val="24"/>
        </w:rPr>
        <w:t>国际照明委员会</w:t>
      </w:r>
      <w:r w:rsidRPr="003D2E4E">
        <w:rPr>
          <w:rFonts w:ascii="宋体" w:eastAsia="宋体" w:hAnsi="宋体" w:cs="Times New Roman"/>
          <w:kern w:val="0"/>
          <w:sz w:val="24"/>
          <w:szCs w:val="24"/>
        </w:rPr>
        <w:t>CIE</w:t>
      </w:r>
      <w:r w:rsidR="00F05A34">
        <w:rPr>
          <w:rFonts w:ascii="宋体" w:eastAsia="宋体" w:hAnsi="宋体" w:cs="Times New Roman" w:hint="eastAsia"/>
          <w:kern w:val="0"/>
          <w:sz w:val="24"/>
          <w:szCs w:val="24"/>
        </w:rPr>
        <w:t>在</w:t>
      </w:r>
      <w:r w:rsidRPr="003D2E4E">
        <w:rPr>
          <w:rFonts w:ascii="宋体" w:eastAsia="宋体" w:hAnsi="宋体" w:cs="Times New Roman"/>
          <w:kern w:val="0"/>
          <w:sz w:val="24"/>
          <w:szCs w:val="24"/>
        </w:rPr>
        <w:t>标准</w:t>
      </w:r>
      <w:r w:rsidR="00F05A34" w:rsidRPr="003D2E4E">
        <w:rPr>
          <w:rFonts w:ascii="宋体" w:eastAsia="宋体" w:hAnsi="宋体" w:cs="Times New Roman"/>
          <w:kern w:val="0"/>
          <w:sz w:val="24"/>
          <w:szCs w:val="24"/>
        </w:rPr>
        <w:t>S 026 2018</w:t>
      </w:r>
      <w:r w:rsidRPr="003D2E4E">
        <w:rPr>
          <w:rFonts w:ascii="宋体" w:eastAsia="宋体" w:hAnsi="宋体" w:cs="Times New Roman"/>
          <w:kern w:val="0"/>
          <w:sz w:val="24"/>
          <w:szCs w:val="24"/>
        </w:rPr>
        <w:t>《内在光敏视网膜神经节细胞光响应的光辐射度量系统》</w:t>
      </w:r>
      <w:r w:rsidR="00F05A34">
        <w:rPr>
          <w:rFonts w:ascii="宋体" w:eastAsia="宋体" w:hAnsi="宋体" w:cs="Times New Roman" w:hint="eastAsia"/>
          <w:kern w:val="0"/>
          <w:sz w:val="24"/>
          <w:szCs w:val="24"/>
        </w:rPr>
        <w:t>中</w:t>
      </w:r>
      <w:r w:rsidRPr="003D2E4E">
        <w:rPr>
          <w:rFonts w:ascii="宋体" w:eastAsia="宋体" w:hAnsi="宋体" w:cs="Times New Roman"/>
          <w:kern w:val="0"/>
          <w:sz w:val="24"/>
          <w:szCs w:val="24"/>
        </w:rPr>
        <w:t>定义了非视觉效应的方法和原则，</w:t>
      </w:r>
      <w:r w:rsidR="009B577B">
        <w:rPr>
          <w:rFonts w:ascii="宋体" w:eastAsia="宋体" w:hAnsi="宋体" w:cs="Times New Roman" w:hint="eastAsia"/>
          <w:kern w:val="0"/>
          <w:sz w:val="24"/>
          <w:szCs w:val="24"/>
        </w:rPr>
        <w:t>提出了</w:t>
      </w:r>
      <w:r w:rsidRPr="003D2E4E">
        <w:rPr>
          <w:rFonts w:ascii="宋体" w:eastAsia="宋体" w:hAnsi="宋体" w:cs="Times New Roman" w:hint="eastAsia"/>
          <w:kern w:val="0"/>
          <w:sz w:val="24"/>
          <w:szCs w:val="24"/>
        </w:rPr>
        <w:t>黑视素日光光效比（</w:t>
      </w:r>
      <w:proofErr w:type="spellStart"/>
      <w:r w:rsidRPr="003D2E4E">
        <w:rPr>
          <w:rFonts w:ascii="宋体" w:eastAsia="宋体" w:hAnsi="宋体" w:cs="Times New Roman"/>
          <w:kern w:val="0"/>
          <w:sz w:val="24"/>
          <w:szCs w:val="24"/>
        </w:rPr>
        <w:t>Melanopic</w:t>
      </w:r>
      <w:proofErr w:type="spellEnd"/>
      <w:r w:rsidRPr="003D2E4E">
        <w:rPr>
          <w:rFonts w:ascii="宋体" w:eastAsia="宋体" w:hAnsi="宋体" w:cs="Times New Roman"/>
          <w:kern w:val="0"/>
          <w:sz w:val="24"/>
          <w:szCs w:val="24"/>
        </w:rPr>
        <w:t xml:space="preserve"> Daylight Efficacy Ratio, </w:t>
      </w:r>
      <w:proofErr w:type="spellStart"/>
      <w:r w:rsidRPr="003D2E4E">
        <w:rPr>
          <w:rFonts w:ascii="宋体" w:eastAsia="宋体" w:hAnsi="宋体" w:cs="Times New Roman"/>
          <w:kern w:val="0"/>
          <w:sz w:val="24"/>
          <w:szCs w:val="24"/>
        </w:rPr>
        <w:t>melanopic</w:t>
      </w:r>
      <w:proofErr w:type="spellEnd"/>
      <w:r w:rsidRPr="003D2E4E">
        <w:rPr>
          <w:rFonts w:ascii="宋体" w:eastAsia="宋体" w:hAnsi="宋体" w:cs="Times New Roman"/>
          <w:kern w:val="0"/>
          <w:sz w:val="24"/>
          <w:szCs w:val="24"/>
        </w:rPr>
        <w:t xml:space="preserve"> DER, DER)，视黑素响应日光（D65）等效照度(</w:t>
      </w:r>
      <w:proofErr w:type="spellStart"/>
      <w:r w:rsidRPr="003D2E4E">
        <w:rPr>
          <w:rFonts w:ascii="宋体" w:eastAsia="宋体" w:hAnsi="宋体" w:cs="Times New Roman"/>
          <w:kern w:val="0"/>
          <w:sz w:val="24"/>
          <w:szCs w:val="24"/>
        </w:rPr>
        <w:t>Melanopic</w:t>
      </w:r>
      <w:proofErr w:type="spellEnd"/>
      <w:r w:rsidRPr="003D2E4E">
        <w:rPr>
          <w:rFonts w:ascii="宋体" w:eastAsia="宋体" w:hAnsi="宋体" w:cs="Times New Roman"/>
          <w:kern w:val="0"/>
          <w:sz w:val="24"/>
          <w:szCs w:val="24"/>
        </w:rPr>
        <w:t xml:space="preserve"> Equivalent Daylight Illuminance, </w:t>
      </w:r>
      <w:proofErr w:type="spellStart"/>
      <w:r w:rsidRPr="003D2E4E">
        <w:rPr>
          <w:rFonts w:ascii="宋体" w:eastAsia="宋体" w:hAnsi="宋体" w:cs="Times New Roman"/>
          <w:kern w:val="0"/>
          <w:sz w:val="24"/>
          <w:szCs w:val="24"/>
        </w:rPr>
        <w:t>melanopic</w:t>
      </w:r>
      <w:proofErr w:type="spellEnd"/>
      <w:r w:rsidRPr="003D2E4E">
        <w:rPr>
          <w:rFonts w:ascii="宋体" w:eastAsia="宋体" w:hAnsi="宋体" w:cs="Times New Roman"/>
          <w:kern w:val="0"/>
          <w:sz w:val="24"/>
          <w:szCs w:val="24"/>
        </w:rPr>
        <w:t xml:space="preserve"> EDI）</w:t>
      </w:r>
      <w:r w:rsidR="009B577B">
        <w:rPr>
          <w:rFonts w:ascii="宋体" w:eastAsia="宋体" w:hAnsi="宋体" w:cs="Times New Roman" w:hint="eastAsia"/>
          <w:kern w:val="0"/>
          <w:sz w:val="24"/>
          <w:szCs w:val="24"/>
        </w:rPr>
        <w:t>和</w:t>
      </w:r>
      <w:proofErr w:type="gramStart"/>
      <w:r w:rsidRPr="003D2E4E">
        <w:rPr>
          <w:rFonts w:ascii="宋体" w:eastAsia="宋体" w:hAnsi="宋体" w:cs="Times New Roman"/>
          <w:kern w:val="0"/>
          <w:sz w:val="24"/>
          <w:szCs w:val="24"/>
        </w:rPr>
        <w:t>黑视素光谱</w:t>
      </w:r>
      <w:proofErr w:type="gramEnd"/>
      <w:r w:rsidRPr="003D2E4E">
        <w:rPr>
          <w:rFonts w:ascii="宋体" w:eastAsia="宋体" w:hAnsi="宋体" w:cs="Times New Roman"/>
          <w:kern w:val="0"/>
          <w:sz w:val="24"/>
          <w:szCs w:val="24"/>
        </w:rPr>
        <w:t xml:space="preserve">响应曲线 </w:t>
      </w:r>
      <w:proofErr w:type="spellStart"/>
      <w:r w:rsidRPr="003D2E4E">
        <w:rPr>
          <w:rFonts w:ascii="宋体" w:eastAsia="宋体" w:hAnsi="宋体" w:cs="Times New Roman"/>
          <w:kern w:val="0"/>
          <w:sz w:val="24"/>
          <w:szCs w:val="24"/>
        </w:rPr>
        <w:t>Melanopic</w:t>
      </w:r>
      <w:proofErr w:type="spellEnd"/>
      <w:r w:rsidRPr="003D2E4E">
        <w:rPr>
          <w:rFonts w:ascii="宋体" w:eastAsia="宋体" w:hAnsi="宋体" w:cs="Times New Roman"/>
          <w:kern w:val="0"/>
          <w:sz w:val="24"/>
          <w:szCs w:val="24"/>
        </w:rPr>
        <w:t xml:space="preserve"> spectral weighting function），规定了在观察者眼睛位置测量视野范围内产生的垂直照度来</w:t>
      </w:r>
      <w:proofErr w:type="gramStart"/>
      <w:r w:rsidRPr="003D2E4E">
        <w:rPr>
          <w:rFonts w:ascii="宋体" w:eastAsia="宋体" w:hAnsi="宋体" w:cs="Times New Roman"/>
          <w:kern w:val="0"/>
          <w:sz w:val="24"/>
          <w:szCs w:val="24"/>
        </w:rPr>
        <w:t>评估非</w:t>
      </w:r>
      <w:proofErr w:type="gramEnd"/>
      <w:r w:rsidRPr="003D2E4E">
        <w:rPr>
          <w:rFonts w:ascii="宋体" w:eastAsia="宋体" w:hAnsi="宋体" w:cs="Times New Roman"/>
          <w:kern w:val="0"/>
          <w:sz w:val="24"/>
          <w:szCs w:val="24"/>
        </w:rPr>
        <w:t>视觉光效的方法</w:t>
      </w:r>
      <w:r w:rsidRPr="003D2E4E">
        <w:rPr>
          <w:rFonts w:ascii="宋体" w:eastAsia="宋体" w:hAnsi="宋体" w:cs="Times New Roman" w:hint="eastAsia"/>
          <w:kern w:val="0"/>
          <w:sz w:val="24"/>
          <w:szCs w:val="24"/>
        </w:rPr>
        <w:t>。</w:t>
      </w:r>
      <w:r w:rsidRPr="003D2E4E">
        <w:rPr>
          <w:rFonts w:ascii="宋体" w:eastAsia="宋体" w:hAnsi="宋体" w:cs="Times New Roman"/>
          <w:kern w:val="0"/>
          <w:sz w:val="24"/>
          <w:szCs w:val="24"/>
        </w:rPr>
        <w:t>（日光）生理等效照度代表了照明光环境对人体褪黑素刺激能力的高低，该值越高代表照明对褪黑素刺激能力越高</w:t>
      </w:r>
      <w:r w:rsidR="0022429A">
        <w:rPr>
          <w:rFonts w:ascii="宋体" w:eastAsia="宋体" w:hAnsi="宋体" w:cs="Times New Roman" w:hint="eastAsia"/>
          <w:kern w:val="0"/>
          <w:sz w:val="24"/>
          <w:szCs w:val="24"/>
        </w:rPr>
        <w:t>。</w:t>
      </w:r>
      <w:r w:rsidR="00787E91" w:rsidRPr="003D2E4E">
        <w:rPr>
          <w:rFonts w:ascii="宋体" w:eastAsia="宋体" w:hAnsi="宋体" w:cs="Times New Roman"/>
          <w:kern w:val="0"/>
          <w:sz w:val="24"/>
          <w:szCs w:val="24"/>
        </w:rPr>
        <w:t>视黑素响应日光（D65）等效照度（</w:t>
      </w:r>
      <w:proofErr w:type="spellStart"/>
      <w:r w:rsidR="00787E91" w:rsidRPr="003D2E4E">
        <w:rPr>
          <w:rFonts w:ascii="宋体" w:eastAsia="宋体" w:hAnsi="宋体" w:cs="Times New Roman"/>
          <w:kern w:val="0"/>
          <w:sz w:val="24"/>
          <w:szCs w:val="24"/>
        </w:rPr>
        <w:t>Melanopic</w:t>
      </w:r>
      <w:proofErr w:type="spellEnd"/>
      <w:r w:rsidR="00787E91" w:rsidRPr="003D2E4E">
        <w:rPr>
          <w:rFonts w:ascii="宋体" w:eastAsia="宋体" w:hAnsi="宋体" w:cs="Times New Roman"/>
          <w:kern w:val="0"/>
          <w:sz w:val="24"/>
          <w:szCs w:val="24"/>
        </w:rPr>
        <w:t xml:space="preserve"> EDI）是指标准日光（D65）提供与测试光源相等的视黑素响应辐照度</w:t>
      </w:r>
      <w:proofErr w:type="spellStart"/>
      <w:r w:rsidR="00787E91" w:rsidRPr="003D2E4E">
        <w:rPr>
          <w:rFonts w:ascii="宋体" w:eastAsia="宋体" w:hAnsi="宋体" w:cs="Times New Roman"/>
          <w:kern w:val="0"/>
          <w:sz w:val="24"/>
          <w:szCs w:val="24"/>
        </w:rPr>
        <w:t>Emel</w:t>
      </w:r>
      <w:proofErr w:type="spellEnd"/>
      <w:r w:rsidR="00787E91" w:rsidRPr="003D2E4E">
        <w:rPr>
          <w:rFonts w:ascii="宋体" w:eastAsia="宋体" w:hAnsi="宋体" w:cs="Times New Roman"/>
          <w:kern w:val="0"/>
          <w:sz w:val="24"/>
          <w:szCs w:val="24"/>
        </w:rPr>
        <w:t>的光辐射所需的照度（CIE S 026：2018），是用来反映光对昼夜系统影响的指标。取值参考了CIE S026起草专家组Timothy等人发表的综述论文（PLOS BIOLOGY，2022）中对于整个日间</w:t>
      </w:r>
      <w:proofErr w:type="spellStart"/>
      <w:r w:rsidR="00787E91" w:rsidRPr="003D2E4E">
        <w:rPr>
          <w:rFonts w:ascii="宋体" w:eastAsia="宋体" w:hAnsi="宋体" w:cs="Times New Roman"/>
          <w:kern w:val="0"/>
          <w:sz w:val="24"/>
          <w:szCs w:val="24"/>
        </w:rPr>
        <w:t>melanopic</w:t>
      </w:r>
      <w:proofErr w:type="spellEnd"/>
      <w:r w:rsidR="00787E91" w:rsidRPr="003D2E4E">
        <w:rPr>
          <w:rFonts w:ascii="宋体" w:eastAsia="宋体" w:hAnsi="宋体" w:cs="Times New Roman"/>
          <w:kern w:val="0"/>
          <w:sz w:val="24"/>
          <w:szCs w:val="24"/>
        </w:rPr>
        <w:t xml:space="preserve"> EDI值的推荐</w:t>
      </w:r>
      <w:proofErr w:type="spellStart"/>
      <w:r w:rsidR="00787E91" w:rsidRPr="003D2E4E">
        <w:rPr>
          <w:rFonts w:ascii="宋体" w:eastAsia="宋体" w:hAnsi="宋体" w:cs="Times New Roman"/>
          <w:kern w:val="0"/>
          <w:sz w:val="24"/>
          <w:szCs w:val="24"/>
        </w:rPr>
        <w:t>melanopic</w:t>
      </w:r>
      <w:proofErr w:type="spellEnd"/>
      <w:r w:rsidR="00787E91" w:rsidRPr="003D2E4E">
        <w:rPr>
          <w:rFonts w:ascii="宋体" w:eastAsia="宋体" w:hAnsi="宋体" w:cs="Times New Roman"/>
          <w:kern w:val="0"/>
          <w:sz w:val="24"/>
          <w:szCs w:val="24"/>
        </w:rPr>
        <w:t xml:space="preserve"> EDI&gt;250以增加人体昼夜节律的稳定性,而在习惯失眠时间前3小时，推荐</w:t>
      </w:r>
      <w:proofErr w:type="spellStart"/>
      <w:r w:rsidR="00787E91" w:rsidRPr="003D2E4E">
        <w:rPr>
          <w:rFonts w:ascii="宋体" w:eastAsia="宋体" w:hAnsi="宋体" w:cs="Times New Roman"/>
          <w:kern w:val="0"/>
          <w:sz w:val="24"/>
          <w:szCs w:val="24"/>
        </w:rPr>
        <w:t>melanopic</w:t>
      </w:r>
      <w:proofErr w:type="spellEnd"/>
      <w:r w:rsidR="00787E91" w:rsidRPr="003D2E4E">
        <w:rPr>
          <w:rFonts w:ascii="宋体" w:eastAsia="宋体" w:hAnsi="宋体" w:cs="Times New Roman"/>
          <w:kern w:val="0"/>
          <w:sz w:val="24"/>
          <w:szCs w:val="24"/>
        </w:rPr>
        <w:t xml:space="preserve"> EDI&lt;10，用以减少夜间光照</w:t>
      </w:r>
      <w:r w:rsidR="00787E91" w:rsidRPr="003D2E4E">
        <w:rPr>
          <w:rFonts w:ascii="宋体" w:eastAsia="宋体" w:hAnsi="宋体" w:cs="Times New Roman" w:hint="eastAsia"/>
          <w:kern w:val="0"/>
          <w:sz w:val="24"/>
          <w:szCs w:val="24"/>
        </w:rPr>
        <w:t>对于人体昼夜节律的干扰和褪黑激素的抑制。</w:t>
      </w:r>
    </w:p>
    <w:p w14:paraId="5E1065D3" w14:textId="36C07C01" w:rsidR="003D2E4E" w:rsidRPr="003D2E4E" w:rsidRDefault="009B577B" w:rsidP="000D59DC">
      <w:pPr>
        <w:widowControl/>
        <w:adjustRightInd w:val="0"/>
        <w:snapToGrid w:val="0"/>
        <w:spacing w:line="400" w:lineRule="exact"/>
        <w:ind w:firstLineChars="200" w:firstLine="480"/>
        <w:jc w:val="left"/>
        <w:rPr>
          <w:rFonts w:ascii="宋体" w:eastAsia="宋体" w:hAnsi="宋体" w:cs="Times New Roman"/>
          <w:kern w:val="0"/>
          <w:sz w:val="24"/>
          <w:szCs w:val="24"/>
        </w:rPr>
      </w:pPr>
      <w:r w:rsidRPr="003D2E4E">
        <w:rPr>
          <w:rFonts w:ascii="宋体" w:eastAsia="宋体" w:hAnsi="宋体" w:cs="Times New Roman"/>
          <w:kern w:val="0"/>
          <w:sz w:val="24"/>
          <w:szCs w:val="24"/>
        </w:rPr>
        <w:t>节律刺激值（circadian stimulus, CS）是由光照的节律刺激量计算出的预测夜间褪黑素抑制率的量化指标（Rea，2018）</w:t>
      </w:r>
      <w:r w:rsidR="0017767D" w:rsidRPr="003D2E4E">
        <w:rPr>
          <w:rFonts w:ascii="宋体" w:eastAsia="宋体" w:hAnsi="宋体" w:cs="Times New Roman"/>
          <w:kern w:val="0"/>
          <w:sz w:val="24"/>
          <w:szCs w:val="24"/>
        </w:rPr>
        <w:t>。</w:t>
      </w:r>
      <w:r w:rsidRPr="003D2E4E">
        <w:rPr>
          <w:rFonts w:ascii="宋体" w:eastAsia="宋体" w:hAnsi="宋体" w:cs="Times New Roman"/>
          <w:kern w:val="0"/>
          <w:sz w:val="24"/>
          <w:szCs w:val="24"/>
        </w:rPr>
        <w:t>由美国保险商实验室（UL）发布的《节律调节照明设计指南》DG24480中推荐人体应在日间曝光于不小于CS=0.3的光照条件至少2小时以维持昼夜节律的稳定。此外，已有多篇文献形成共识，并推荐日间应接受CS&gt;0.3的光照 (</w:t>
      </w:r>
      <w:proofErr w:type="spellStart"/>
      <w:r w:rsidRPr="003D2E4E">
        <w:rPr>
          <w:rFonts w:ascii="宋体" w:eastAsia="宋体" w:hAnsi="宋体" w:cs="Times New Roman"/>
          <w:kern w:val="0"/>
          <w:sz w:val="24"/>
          <w:szCs w:val="24"/>
        </w:rPr>
        <w:t>Figueiro</w:t>
      </w:r>
      <w:proofErr w:type="spellEnd"/>
      <w:r w:rsidRPr="003D2E4E">
        <w:rPr>
          <w:rFonts w:ascii="宋体" w:eastAsia="宋体" w:hAnsi="宋体" w:cs="Times New Roman"/>
          <w:kern w:val="0"/>
          <w:sz w:val="24"/>
          <w:szCs w:val="24"/>
        </w:rPr>
        <w:t>, 2014&amp;2016)(Young, 2018)。因此，推荐值设定为日间维持时间≥2 h, CS＞0.3。</w:t>
      </w:r>
    </w:p>
    <w:p w14:paraId="32C64ADC" w14:textId="6497229C" w:rsidR="003D2E4E" w:rsidRPr="003D2E4E"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hint="eastAsia"/>
          <w:kern w:val="0"/>
          <w:sz w:val="24"/>
          <w:szCs w:val="24"/>
        </w:rPr>
        <w:lastRenderedPageBreak/>
        <w:t>对于居住建筑，为保证良好的休息环境，夜间应在满足视觉照度的同时合理降低视黑素响应日光（</w:t>
      </w:r>
      <w:r w:rsidRPr="003D2E4E">
        <w:rPr>
          <w:rFonts w:ascii="宋体" w:eastAsia="宋体" w:hAnsi="宋体" w:cs="Times New Roman"/>
          <w:kern w:val="0"/>
          <w:sz w:val="24"/>
          <w:szCs w:val="24"/>
        </w:rPr>
        <w:t>D65）等效照度；对于公共建筑，为保证舒适高效的工作环境，应适当提高主要视线方向的视黑素响应日光（D65）等效照度</w:t>
      </w:r>
      <w:r w:rsidR="0017767D">
        <w:rPr>
          <w:rFonts w:ascii="宋体" w:eastAsia="宋体" w:hAnsi="宋体" w:cs="Times New Roman" w:hint="eastAsia"/>
          <w:kern w:val="0"/>
          <w:sz w:val="24"/>
          <w:szCs w:val="24"/>
        </w:rPr>
        <w:t>。</w:t>
      </w:r>
    </w:p>
    <w:p w14:paraId="2FB485AF" w14:textId="7C32A7B2" w:rsidR="003D2E4E" w:rsidRPr="00D74FEF" w:rsidRDefault="003D2E4E" w:rsidP="003D2E4E">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t>光生物效应日累积量（DCLA）是根据日周期内接受到的有效光照刺激量和光照时间积分得到的量化指标，能够实现对人体昼夜节律相位迁移的预测。（Phenomics，2022）-2.5≤DCLA(CS)≤2.5表示由光照所引起的节律相移在±1小时之内，即人体昼夜节律相对稳定。</w:t>
      </w:r>
    </w:p>
    <w:p w14:paraId="32827D50" w14:textId="49D09BE7" w:rsidR="00EC35A8" w:rsidRPr="006B08BD" w:rsidRDefault="00EC35A8" w:rsidP="00787E91">
      <w:pPr>
        <w:pStyle w:val="aa"/>
        <w:keepNext/>
        <w:keepLines/>
        <w:numPr>
          <w:ilvl w:val="1"/>
          <w:numId w:val="42"/>
        </w:numPr>
        <w:spacing w:before="260" w:after="260" w:line="400" w:lineRule="exact"/>
        <w:ind w:firstLineChars="0"/>
        <w:jc w:val="center"/>
        <w:outlineLvl w:val="1"/>
        <w:rPr>
          <w:rFonts w:ascii="Times New Roman" w:eastAsia="黑体" w:hAnsi="Times New Roman" w:cs="Times New Roman"/>
          <w:bCs/>
          <w:kern w:val="0"/>
          <w:sz w:val="24"/>
          <w:szCs w:val="32"/>
        </w:rPr>
      </w:pPr>
      <w:bookmarkStart w:id="171" w:name="_Toc107914842"/>
      <w:bookmarkStart w:id="172" w:name="_Toc108026243"/>
      <w:bookmarkStart w:id="173" w:name="_Toc111044235"/>
      <w:bookmarkStart w:id="174" w:name="_Toc111044323"/>
      <w:bookmarkStart w:id="175" w:name="_Toc111044458"/>
      <w:r w:rsidRPr="006B08BD">
        <w:rPr>
          <w:rFonts w:ascii="Times New Roman" w:eastAsia="黑体" w:hAnsi="Times New Roman" w:cs="Times New Roman" w:hint="eastAsia"/>
          <w:bCs/>
          <w:kern w:val="0"/>
          <w:sz w:val="24"/>
          <w:szCs w:val="32"/>
        </w:rPr>
        <w:t>情绪健康</w:t>
      </w:r>
      <w:bookmarkEnd w:id="171"/>
      <w:bookmarkEnd w:id="172"/>
      <w:bookmarkEnd w:id="173"/>
      <w:bookmarkEnd w:id="174"/>
      <w:bookmarkEnd w:id="175"/>
    </w:p>
    <w:p w14:paraId="0A1F3539" w14:textId="7ECCACF4" w:rsidR="00787E91" w:rsidRDefault="00EC35A8" w:rsidP="00787E91">
      <w:pPr>
        <w:widowControl/>
        <w:adjustRightInd w:val="0"/>
        <w:snapToGrid w:val="0"/>
        <w:spacing w:line="400" w:lineRule="exact"/>
        <w:jc w:val="left"/>
        <w:rPr>
          <w:rFonts w:ascii="宋体" w:eastAsia="宋体" w:hAnsi="宋体" w:cs="Times New Roman"/>
          <w:kern w:val="0"/>
          <w:sz w:val="24"/>
          <w:szCs w:val="24"/>
        </w:rPr>
      </w:pPr>
      <w:r w:rsidRPr="0003359C">
        <w:rPr>
          <w:rFonts w:ascii="宋体" w:eastAsia="宋体" w:hAnsi="宋体" w:cs="Times New Roman"/>
          <w:b/>
          <w:bCs/>
          <w:kern w:val="0"/>
          <w:sz w:val="24"/>
          <w:szCs w:val="21"/>
        </w:rPr>
        <w:t>5.3.1</w:t>
      </w:r>
      <w:r w:rsidR="00D125DE">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光环境对于情绪健康的影响是通过人眼的非视觉通道中i</w:t>
      </w:r>
      <w:r w:rsidRPr="00F142ED">
        <w:rPr>
          <w:rFonts w:ascii="宋体" w:eastAsia="宋体" w:hAnsi="宋体" w:cs="Times New Roman"/>
          <w:kern w:val="0"/>
          <w:sz w:val="24"/>
          <w:szCs w:val="24"/>
        </w:rPr>
        <w:t>pRGCs</w:t>
      </w:r>
      <w:r w:rsidRPr="00F142ED">
        <w:rPr>
          <w:rFonts w:ascii="宋体" w:eastAsia="宋体" w:hAnsi="宋体" w:cs="Times New Roman" w:hint="eastAsia"/>
          <w:kern w:val="0"/>
          <w:sz w:val="24"/>
          <w:szCs w:val="24"/>
        </w:rPr>
        <w:t>细胞族中的一个亚群直接调控的。光照不足是诱发负面情绪增加、抑郁倾向的重要原因。因此，在日照不充足的地区和季节，及时补充光照是保持人体情绪健康的有效途径。</w:t>
      </w:r>
    </w:p>
    <w:p w14:paraId="1AC8467F" w14:textId="0E861755" w:rsidR="00787E91" w:rsidRDefault="00787E91" w:rsidP="00787E91">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r>
      <w:r w:rsidR="00EC35A8" w:rsidRPr="00F142ED">
        <w:rPr>
          <w:rFonts w:ascii="宋体" w:eastAsia="宋体" w:hAnsi="宋体" w:cs="Times New Roman" w:hint="eastAsia"/>
          <w:kern w:val="0"/>
          <w:sz w:val="24"/>
          <w:szCs w:val="24"/>
        </w:rPr>
        <w:t>情绪健康冬季维持平均照度水平的设定参考已有光干预情绪研究中所报告的有效值（2</w:t>
      </w:r>
      <w:r w:rsidR="00EC35A8" w:rsidRPr="00F142ED">
        <w:rPr>
          <w:rFonts w:ascii="宋体" w:eastAsia="宋体" w:hAnsi="宋体" w:cs="Times New Roman"/>
          <w:kern w:val="0"/>
          <w:sz w:val="24"/>
          <w:szCs w:val="24"/>
        </w:rPr>
        <w:t>500</w:t>
      </w:r>
      <w:r w:rsidR="00EC35A8" w:rsidRPr="00F142ED">
        <w:rPr>
          <w:rFonts w:ascii="宋体" w:eastAsia="宋体" w:hAnsi="宋体" w:cs="Times New Roman" w:hint="eastAsia"/>
          <w:kern w:val="0"/>
          <w:sz w:val="24"/>
          <w:szCs w:val="24"/>
        </w:rPr>
        <w:t>~</w:t>
      </w:r>
      <w:r w:rsidR="00EC35A8" w:rsidRPr="00F142ED">
        <w:rPr>
          <w:rFonts w:ascii="宋体" w:eastAsia="宋体" w:hAnsi="宋体" w:cs="Times New Roman"/>
          <w:kern w:val="0"/>
          <w:sz w:val="24"/>
          <w:szCs w:val="24"/>
        </w:rPr>
        <w:t xml:space="preserve">10000 </w:t>
      </w:r>
      <w:r w:rsidR="00EC35A8" w:rsidRPr="00F142ED">
        <w:rPr>
          <w:rFonts w:ascii="宋体" w:eastAsia="宋体" w:hAnsi="宋体" w:cs="Times New Roman" w:hint="eastAsia"/>
          <w:kern w:val="0"/>
          <w:sz w:val="24"/>
          <w:szCs w:val="24"/>
        </w:rPr>
        <w:t>lx）（</w:t>
      </w:r>
      <w:proofErr w:type="spellStart"/>
      <w:r w:rsidR="00EC35A8" w:rsidRPr="00F142ED">
        <w:rPr>
          <w:rFonts w:ascii="宋体" w:eastAsia="宋体" w:hAnsi="宋体" w:cs="Times New Roman"/>
          <w:kern w:val="0"/>
          <w:sz w:val="24"/>
          <w:szCs w:val="24"/>
        </w:rPr>
        <w:t>Kripke</w:t>
      </w:r>
      <w:proofErr w:type="spellEnd"/>
      <w:r w:rsidR="00EC35A8" w:rsidRPr="00F142ED">
        <w:rPr>
          <w:rFonts w:ascii="宋体" w:eastAsia="宋体" w:hAnsi="宋体" w:cs="Times New Roman"/>
          <w:kern w:val="0"/>
          <w:sz w:val="24"/>
          <w:szCs w:val="24"/>
        </w:rPr>
        <w:t xml:space="preserve"> et al., 1992</w:t>
      </w:r>
      <w:r w:rsidR="00EC35A8" w:rsidRPr="00F142ED">
        <w:rPr>
          <w:rFonts w:ascii="宋体" w:eastAsia="宋体" w:hAnsi="宋体" w:cs="Times New Roman" w:hint="eastAsia"/>
          <w:kern w:val="0"/>
          <w:sz w:val="24"/>
          <w:szCs w:val="24"/>
        </w:rPr>
        <w:t>）</w:t>
      </w:r>
      <w:r w:rsidR="00EC35A8" w:rsidRPr="00F142ED">
        <w:rPr>
          <w:rFonts w:ascii="宋体" w:eastAsia="宋体" w:hAnsi="宋体" w:cs="Times New Roman"/>
          <w:kern w:val="0"/>
          <w:sz w:val="24"/>
          <w:szCs w:val="24"/>
        </w:rPr>
        <w:t>(Lam et al., 2015)</w:t>
      </w:r>
      <w:r w:rsidR="00EC35A8" w:rsidRPr="00F142ED">
        <w:rPr>
          <w:rFonts w:ascii="宋体" w:eastAsia="宋体" w:hAnsi="宋体" w:cs="Times New Roman" w:hint="eastAsia"/>
          <w:kern w:val="0"/>
          <w:sz w:val="24"/>
          <w:szCs w:val="24"/>
        </w:rPr>
        <w:t>，其在</w:t>
      </w:r>
      <w:r w:rsidR="00EC35A8" w:rsidRPr="00F142ED">
        <w:rPr>
          <w:rFonts w:ascii="宋体" w:eastAsia="宋体" w:hAnsi="宋体" w:cs="Times New Roman"/>
          <w:kern w:val="0"/>
          <w:sz w:val="24"/>
          <w:szCs w:val="24"/>
        </w:rPr>
        <w:t>2h</w:t>
      </w:r>
      <w:r w:rsidR="00EC35A8" w:rsidRPr="00F142ED">
        <w:rPr>
          <w:rFonts w:ascii="宋体" w:eastAsia="宋体" w:hAnsi="宋体" w:cs="Times New Roman" w:hint="eastAsia"/>
          <w:kern w:val="0"/>
          <w:sz w:val="24"/>
          <w:szCs w:val="24"/>
        </w:rPr>
        <w:t>及以上的干预实验中被证明能够有效减少负面情绪和抑郁倾向。</w:t>
      </w:r>
      <w:r w:rsidR="00EC35A8" w:rsidRPr="00F142ED">
        <w:rPr>
          <w:rFonts w:ascii="宋体" w:eastAsia="宋体" w:hAnsi="宋体" w:cs="Times New Roman"/>
          <w:kern w:val="0"/>
          <w:sz w:val="24"/>
          <w:szCs w:val="24"/>
        </w:rPr>
        <w:t>2500 lx</w:t>
      </w:r>
      <w:r w:rsidR="00EC35A8" w:rsidRPr="00F142ED">
        <w:rPr>
          <w:rFonts w:ascii="宋体" w:eastAsia="宋体" w:hAnsi="宋体" w:cs="Times New Roman" w:hint="eastAsia"/>
          <w:kern w:val="0"/>
          <w:sz w:val="24"/>
          <w:szCs w:val="24"/>
        </w:rPr>
        <w:t>的照明条件在控制眩光的情况下，不构成光生物危害。</w:t>
      </w:r>
    </w:p>
    <w:p w14:paraId="058D385B" w14:textId="329AE850" w:rsidR="00787E91" w:rsidRPr="00712094" w:rsidRDefault="00787E91" w:rsidP="00787E91">
      <w:pPr>
        <w:widowControl/>
        <w:adjustRightInd w:val="0"/>
        <w:snapToGrid w:val="0"/>
        <w:spacing w:line="400" w:lineRule="exact"/>
        <w:jc w:val="left"/>
        <w:rPr>
          <w:rFonts w:ascii="Times New Roman" w:hAnsi="Times New Roman" w:cs="Times New Roman"/>
        </w:rPr>
      </w:pPr>
      <w:r w:rsidRPr="003D2E4E">
        <w:rPr>
          <w:rFonts w:ascii="宋体" w:eastAsia="宋体" w:hAnsi="宋体" w:cs="Times New Roman"/>
          <w:kern w:val="0"/>
          <w:sz w:val="24"/>
          <w:szCs w:val="24"/>
        </w:rPr>
        <w:tab/>
      </w:r>
      <w:r w:rsidR="00712094">
        <w:rPr>
          <w:rFonts w:ascii="宋体" w:eastAsia="宋体" w:hAnsi="宋体" w:cs="Times New Roman" w:hint="eastAsia"/>
          <w:kern w:val="0"/>
          <w:sz w:val="24"/>
          <w:szCs w:val="24"/>
        </w:rPr>
        <w:t>节律</w:t>
      </w:r>
      <w:r w:rsidR="00EC35A8" w:rsidRPr="00F142ED">
        <w:rPr>
          <w:rFonts w:ascii="宋体" w:eastAsia="宋体" w:hAnsi="宋体" w:cs="Times New Roman" w:hint="eastAsia"/>
          <w:kern w:val="0"/>
          <w:sz w:val="24"/>
          <w:szCs w:val="24"/>
        </w:rPr>
        <w:t>刺激水平（C</w:t>
      </w:r>
      <w:r w:rsidR="00EC35A8" w:rsidRPr="00F142ED">
        <w:rPr>
          <w:rFonts w:ascii="宋体" w:eastAsia="宋体" w:hAnsi="宋体" w:cs="Times New Roman"/>
          <w:kern w:val="0"/>
          <w:sz w:val="24"/>
          <w:szCs w:val="24"/>
        </w:rPr>
        <w:t>S</w:t>
      </w:r>
      <w:r w:rsidR="00EC35A8" w:rsidRPr="00F142ED">
        <w:rPr>
          <w:rFonts w:ascii="宋体" w:eastAsia="宋体" w:hAnsi="宋体" w:cs="Times New Roman" w:hint="eastAsia"/>
          <w:kern w:val="0"/>
          <w:sz w:val="24"/>
          <w:szCs w:val="24"/>
        </w:rPr>
        <w:t>&gt;</w:t>
      </w:r>
      <w:r w:rsidR="00EC35A8" w:rsidRPr="00F142ED">
        <w:rPr>
          <w:rFonts w:ascii="宋体" w:eastAsia="宋体" w:hAnsi="宋体" w:cs="Times New Roman"/>
          <w:kern w:val="0"/>
          <w:sz w:val="24"/>
          <w:szCs w:val="24"/>
        </w:rPr>
        <w:t>0.6</w:t>
      </w:r>
      <w:r w:rsidR="00EC35A8" w:rsidRPr="00F142ED">
        <w:rPr>
          <w:rFonts w:ascii="宋体" w:eastAsia="宋体" w:hAnsi="宋体" w:cs="Times New Roman" w:hint="eastAsia"/>
          <w:kern w:val="0"/>
          <w:sz w:val="24"/>
          <w:szCs w:val="24"/>
        </w:rPr>
        <w:t>）是基于前期光干预情感障碍论文基础上进行meta分析得出的有效光刺激水平，相关成果正在发表中(</w:t>
      </w:r>
      <w:r w:rsidR="00EC35A8" w:rsidRPr="00F142ED">
        <w:rPr>
          <w:rFonts w:ascii="宋体" w:eastAsia="宋体" w:hAnsi="宋体" w:cs="Times New Roman"/>
          <w:kern w:val="0"/>
          <w:sz w:val="24"/>
          <w:szCs w:val="24"/>
        </w:rPr>
        <w:t>JOURNAL OF AFFECTIVE DISORDERS,2022)</w:t>
      </w:r>
      <w:r w:rsidR="00EC35A8" w:rsidRPr="00F142ED">
        <w:rPr>
          <w:rFonts w:ascii="宋体" w:eastAsia="宋体" w:hAnsi="宋体" w:cs="Times New Roman" w:hint="eastAsia"/>
          <w:kern w:val="0"/>
          <w:sz w:val="24"/>
          <w:szCs w:val="24"/>
        </w:rPr>
        <w:t>;其中对情感障碍干预有效的8篇已发表参考文献中，由于不是所有文章都给出光谱，我们以相应标准光源进行换算所得CS=0.66-0.69之间，考虑到实际光谱可能存在的偏差，取CS&gt;0.6.其中明确给出光谱的下列论文计算可得CS=0.684:</w:t>
      </w:r>
      <w:r w:rsidR="00EC35A8" w:rsidRPr="00712094">
        <w:rPr>
          <w:rFonts w:ascii="Times New Roman" w:eastAsia="宋体" w:hAnsi="Times New Roman" w:cs="Times New Roman"/>
          <w:kern w:val="0"/>
          <w:sz w:val="24"/>
          <w:szCs w:val="24"/>
        </w:rPr>
        <w:t xml:space="preserve"> </w:t>
      </w:r>
      <w:r w:rsidR="00EC35A8" w:rsidRPr="00712094">
        <w:rPr>
          <w:rFonts w:ascii="Times New Roman" w:hAnsi="Times New Roman" w:cs="Times New Roman"/>
        </w:rPr>
        <w:t>G. Glickman, B. Byrne, C. Pineda, W. W. Hauck, and G. C. Brainard, "Light therapy for seasonal affective disorder with blue narrow-band light-emitting diodes (LEDs)," Biological psychiatry 59, 502-507 (2006).</w:t>
      </w:r>
    </w:p>
    <w:p w14:paraId="4CFFF84D" w14:textId="77777777" w:rsidR="00042ED6" w:rsidRDefault="00787E91" w:rsidP="00042ED6">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r>
      <w:r w:rsidR="00EC35A8" w:rsidRPr="00F142ED">
        <w:rPr>
          <w:rFonts w:ascii="宋体" w:eastAsia="宋体" w:hAnsi="宋体" w:cs="Times New Roman" w:hint="eastAsia"/>
          <w:kern w:val="0"/>
          <w:sz w:val="24"/>
          <w:szCs w:val="24"/>
        </w:rPr>
        <w:t>6</w:t>
      </w:r>
      <w:r w:rsidR="00EC35A8" w:rsidRPr="00F142ED">
        <w:rPr>
          <w:rFonts w:ascii="宋体" w:eastAsia="宋体" w:hAnsi="宋体" w:cs="Times New Roman"/>
          <w:kern w:val="0"/>
          <w:sz w:val="24"/>
          <w:szCs w:val="24"/>
        </w:rPr>
        <w:t>500 K</w:t>
      </w:r>
      <w:r w:rsidR="00EC35A8" w:rsidRPr="00F142ED">
        <w:rPr>
          <w:rFonts w:ascii="宋体" w:eastAsia="宋体" w:hAnsi="宋体" w:cs="Times New Roman" w:hint="eastAsia"/>
          <w:kern w:val="0"/>
          <w:sz w:val="24"/>
          <w:szCs w:val="24"/>
        </w:rPr>
        <w:t>被证明对于情绪唤醒具有较好效果</w:t>
      </w:r>
      <w:r w:rsidR="00712094" w:rsidRPr="00F142ED">
        <w:rPr>
          <w:rFonts w:ascii="宋体" w:eastAsia="宋体" w:hAnsi="宋体" w:cs="Times New Roman" w:hint="eastAsia"/>
          <w:kern w:val="0"/>
          <w:sz w:val="24"/>
          <w:szCs w:val="24"/>
        </w:rPr>
        <w:t>。</w:t>
      </w:r>
      <w:r w:rsidR="00712094" w:rsidRPr="00F142ED">
        <w:rPr>
          <w:rFonts w:ascii="宋体" w:eastAsia="宋体" w:hAnsi="宋体" w:cs="Times New Roman" w:hint="eastAsia"/>
          <w:kern w:val="0"/>
          <w:sz w:val="24"/>
          <w:szCs w:val="24"/>
          <w:lang w:val="de-DE"/>
        </w:rPr>
        <w:t>（</w:t>
      </w:r>
      <w:r w:rsidR="00712094" w:rsidRPr="00F142ED">
        <w:rPr>
          <w:rFonts w:ascii="宋体" w:eastAsia="宋体" w:hAnsi="宋体" w:cs="Times New Roman"/>
          <w:kern w:val="0"/>
          <w:sz w:val="24"/>
          <w:szCs w:val="24"/>
          <w:lang w:val="de-DE"/>
        </w:rPr>
        <w:t>Hoffmann et al.</w:t>
      </w:r>
      <w:r w:rsidR="00712094" w:rsidRPr="00F142ED">
        <w:rPr>
          <w:rFonts w:ascii="宋体" w:eastAsia="宋体" w:hAnsi="宋体" w:cs="Times New Roman" w:hint="eastAsia"/>
          <w:kern w:val="0"/>
          <w:sz w:val="24"/>
          <w:szCs w:val="24"/>
          <w:lang w:val="de-DE"/>
        </w:rPr>
        <w:t>，</w:t>
      </w:r>
      <w:r w:rsidR="00712094" w:rsidRPr="00F142ED">
        <w:rPr>
          <w:rFonts w:ascii="宋体" w:eastAsia="宋体" w:hAnsi="宋体" w:cs="Times New Roman"/>
          <w:kern w:val="0"/>
          <w:sz w:val="24"/>
          <w:szCs w:val="24"/>
          <w:lang w:val="de-DE"/>
        </w:rPr>
        <w:t>2008)</w:t>
      </w:r>
      <w:r w:rsidR="00042ED6">
        <w:rPr>
          <w:rFonts w:ascii="宋体" w:eastAsia="宋体" w:hAnsi="宋体" w:cs="Times New Roman" w:hint="eastAsia"/>
          <w:kern w:val="0"/>
          <w:sz w:val="24"/>
          <w:szCs w:val="24"/>
          <w:lang w:val="de-DE"/>
        </w:rPr>
        <w:t>。</w:t>
      </w:r>
      <w:r w:rsidR="00EC35A8" w:rsidRPr="00F142ED">
        <w:rPr>
          <w:rFonts w:ascii="宋体" w:eastAsia="宋体" w:hAnsi="宋体" w:cs="Times New Roman" w:hint="eastAsia"/>
          <w:kern w:val="0"/>
          <w:sz w:val="24"/>
          <w:szCs w:val="24"/>
        </w:rPr>
        <w:t>色温及照度的可调的要求是考虑到光环境应同时满足情绪干预阶段和正常阶段的需求，且前期研究证明可调的照明环境有助于人体产生积极情绪，增加光环境偏好。（</w:t>
      </w:r>
      <w:r w:rsidR="00EC35A8" w:rsidRPr="00F142ED">
        <w:rPr>
          <w:rFonts w:ascii="宋体" w:eastAsia="宋体" w:hAnsi="宋体" w:cs="Times New Roman"/>
          <w:kern w:val="0"/>
          <w:sz w:val="24"/>
          <w:szCs w:val="24"/>
        </w:rPr>
        <w:t>Veitch</w:t>
      </w:r>
      <w:r w:rsidR="00EC35A8" w:rsidRPr="00F142ED">
        <w:rPr>
          <w:rFonts w:ascii="宋体" w:eastAsia="宋体" w:hAnsi="宋体" w:cs="Times New Roman" w:hint="eastAsia"/>
          <w:kern w:val="0"/>
          <w:sz w:val="24"/>
          <w:szCs w:val="24"/>
        </w:rPr>
        <w:t>，2</w:t>
      </w:r>
      <w:r w:rsidR="00EC35A8" w:rsidRPr="00F142ED">
        <w:rPr>
          <w:rFonts w:ascii="宋体" w:eastAsia="宋体" w:hAnsi="宋体" w:cs="Times New Roman"/>
          <w:kern w:val="0"/>
          <w:sz w:val="24"/>
          <w:szCs w:val="24"/>
        </w:rPr>
        <w:t>018</w:t>
      </w:r>
      <w:r w:rsidR="00EC35A8" w:rsidRPr="00F142ED">
        <w:rPr>
          <w:rFonts w:ascii="宋体" w:eastAsia="宋体" w:hAnsi="宋体" w:cs="Times New Roman" w:hint="eastAsia"/>
          <w:kern w:val="0"/>
          <w:sz w:val="24"/>
          <w:szCs w:val="24"/>
        </w:rPr>
        <w:t>）</w:t>
      </w:r>
      <w:r w:rsidR="00042ED6">
        <w:rPr>
          <w:rFonts w:ascii="宋体" w:eastAsia="宋体" w:hAnsi="宋体" w:cs="Times New Roman" w:hint="eastAsia"/>
          <w:kern w:val="0"/>
          <w:sz w:val="24"/>
          <w:szCs w:val="24"/>
        </w:rPr>
        <w:t>。</w:t>
      </w:r>
    </w:p>
    <w:p w14:paraId="7E1F985F" w14:textId="08C5EC7F" w:rsidR="00042ED6" w:rsidRPr="00042ED6" w:rsidRDefault="00042ED6" w:rsidP="00042ED6">
      <w:pPr>
        <w:widowControl/>
        <w:adjustRightInd w:val="0"/>
        <w:snapToGrid w:val="0"/>
        <w:spacing w:line="400" w:lineRule="exact"/>
        <w:jc w:val="left"/>
        <w:rPr>
          <w:rFonts w:ascii="宋体" w:eastAsia="宋体" w:hAnsi="宋体" w:cs="Times New Roman"/>
          <w:kern w:val="0"/>
          <w:sz w:val="24"/>
          <w:szCs w:val="24"/>
        </w:rPr>
      </w:pPr>
      <w:r w:rsidRPr="003D2E4E">
        <w:rPr>
          <w:rFonts w:ascii="宋体" w:eastAsia="宋体" w:hAnsi="宋体" w:cs="Times New Roman"/>
          <w:kern w:val="0"/>
          <w:sz w:val="24"/>
          <w:szCs w:val="24"/>
        </w:rPr>
        <w:tab/>
      </w:r>
      <w:r w:rsidRPr="00042ED6">
        <w:rPr>
          <w:rFonts w:ascii="宋体" w:eastAsia="宋体" w:hAnsi="宋体" w:cs="Times New Roman" w:hint="eastAsia"/>
          <w:kern w:val="0"/>
          <w:sz w:val="24"/>
          <w:szCs w:val="24"/>
        </w:rPr>
        <w:t>贝克抑郁自评量表（</w:t>
      </w:r>
      <w:r w:rsidRPr="00042ED6">
        <w:rPr>
          <w:rFonts w:ascii="宋体" w:eastAsia="宋体" w:hAnsi="宋体" w:cs="Times New Roman"/>
          <w:kern w:val="0"/>
          <w:sz w:val="24"/>
          <w:szCs w:val="24"/>
        </w:rPr>
        <w:t>Beck Depression Inventory）是专门评测抑郁程度的。由美国著名心理学家Beck AT 编制于20 世纪60 年代， 后被广泛应于临床流行病学调查，BDI早年的版本为21 项,其项目内容源于临床。</w:t>
      </w:r>
    </w:p>
    <w:p w14:paraId="20C3C8C9" w14:textId="27E05DAA" w:rsidR="00B8752A" w:rsidRPr="00F142ED" w:rsidRDefault="00B8752A" w:rsidP="00B8752A">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76" w:name="_Toc107914844"/>
      <w:bookmarkStart w:id="177" w:name="_Toc108026245"/>
      <w:bookmarkStart w:id="178" w:name="_Toc111044236"/>
      <w:bookmarkStart w:id="179" w:name="_Toc111044324"/>
      <w:bookmarkStart w:id="180" w:name="_Toc111044459"/>
      <w:r w:rsidRPr="00F142ED">
        <w:rPr>
          <w:rFonts w:ascii="Times New Roman" w:eastAsia="黑体" w:hAnsi="Times New Roman" w:cs="Times New Roman" w:hint="eastAsia"/>
          <w:bCs/>
          <w:kern w:val="0"/>
          <w:sz w:val="24"/>
          <w:szCs w:val="32"/>
        </w:rPr>
        <w:lastRenderedPageBreak/>
        <w:t>5.</w:t>
      </w:r>
      <w:r>
        <w:rPr>
          <w:rFonts w:ascii="Times New Roman" w:eastAsia="黑体" w:hAnsi="Times New Roman" w:cs="Times New Roman"/>
          <w:bCs/>
          <w:kern w:val="0"/>
          <w:sz w:val="24"/>
          <w:szCs w:val="32"/>
        </w:rPr>
        <w:t>4</w:t>
      </w:r>
      <w:r w:rsidRPr="00F142ED">
        <w:rPr>
          <w:rFonts w:ascii="Times New Roman" w:eastAsia="黑体" w:hAnsi="Times New Roman" w:cs="Times New Roman" w:hint="eastAsia"/>
          <w:bCs/>
          <w:kern w:val="0"/>
          <w:sz w:val="24"/>
          <w:szCs w:val="32"/>
        </w:rPr>
        <w:t xml:space="preserve"> </w:t>
      </w:r>
      <w:r w:rsidRPr="00F142ED">
        <w:rPr>
          <w:rFonts w:ascii="Times New Roman" w:eastAsia="黑体" w:hAnsi="Times New Roman" w:cs="Times New Roman" w:hint="eastAsia"/>
          <w:bCs/>
          <w:kern w:val="0"/>
          <w:sz w:val="24"/>
          <w:szCs w:val="32"/>
        </w:rPr>
        <w:t>视觉光危害</w:t>
      </w:r>
      <w:bookmarkEnd w:id="176"/>
      <w:bookmarkEnd w:id="177"/>
      <w:bookmarkEnd w:id="178"/>
      <w:bookmarkEnd w:id="179"/>
      <w:bookmarkEnd w:id="180"/>
    </w:p>
    <w:p w14:paraId="11FA837D" w14:textId="7A85412E" w:rsidR="00B8752A" w:rsidRPr="00BF6AE2" w:rsidRDefault="00B8752A" w:rsidP="00B8752A">
      <w:pPr>
        <w:widowControl/>
        <w:adjustRightInd w:val="0"/>
        <w:snapToGrid w:val="0"/>
        <w:spacing w:line="400" w:lineRule="exact"/>
        <w:jc w:val="left"/>
        <w:rPr>
          <w:rFonts w:ascii="Times New Roman" w:eastAsia="宋体" w:hAnsi="Times New Roman"/>
          <w:kern w:val="0"/>
          <w:sz w:val="24"/>
          <w:szCs w:val="24"/>
        </w:rPr>
      </w:pPr>
      <w:r w:rsidRPr="0003359C">
        <w:rPr>
          <w:rFonts w:ascii="宋体" w:eastAsia="宋体" w:hAnsi="宋体" w:cs="Times New Roman" w:hint="eastAsia"/>
          <w:b/>
          <w:bCs/>
          <w:kern w:val="0"/>
          <w:sz w:val="24"/>
          <w:szCs w:val="21"/>
        </w:rPr>
        <w:t>5.</w:t>
      </w:r>
      <w:r>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 xml:space="preserve">.1 </w:t>
      </w:r>
      <w:r>
        <w:rPr>
          <w:rFonts w:ascii="Times New Roman" w:eastAsia="宋体" w:hAnsi="Times New Roman" w:hint="eastAsia"/>
          <w:kern w:val="0"/>
          <w:sz w:val="24"/>
          <w:szCs w:val="24"/>
        </w:rPr>
        <w:t>参照《</w:t>
      </w:r>
      <w:r w:rsidRPr="003658DB">
        <w:rPr>
          <w:rFonts w:ascii="Times New Roman" w:eastAsia="宋体" w:hAnsi="Times New Roman"/>
          <w:kern w:val="0"/>
          <w:sz w:val="24"/>
          <w:szCs w:val="24"/>
        </w:rPr>
        <w:t>降低</w:t>
      </w:r>
      <w:r>
        <w:rPr>
          <w:rFonts w:ascii="Times New Roman" w:eastAsia="宋体" w:hAnsi="Times New Roman" w:hint="eastAsia"/>
          <w:kern w:val="0"/>
          <w:sz w:val="24"/>
          <w:szCs w:val="24"/>
        </w:rPr>
        <w:t>视看</w:t>
      </w:r>
      <w:r w:rsidRPr="003658DB">
        <w:rPr>
          <w:rFonts w:ascii="Times New Roman" w:eastAsia="宋体" w:hAnsi="Times New Roman"/>
          <w:kern w:val="0"/>
          <w:sz w:val="24"/>
          <w:szCs w:val="24"/>
        </w:rPr>
        <w:t>者健康风险</w:t>
      </w:r>
      <w:r>
        <w:rPr>
          <w:rFonts w:ascii="Times New Roman" w:eastAsia="宋体" w:hAnsi="Times New Roman" w:hint="eastAsia"/>
          <w:kern w:val="0"/>
          <w:sz w:val="24"/>
          <w:szCs w:val="24"/>
        </w:rPr>
        <w:t>的</w:t>
      </w:r>
      <w:r w:rsidRPr="003658DB">
        <w:rPr>
          <w:rFonts w:ascii="Times New Roman" w:eastAsia="宋体" w:hAnsi="Times New Roman" w:hint="eastAsia"/>
          <w:kern w:val="0"/>
          <w:sz w:val="24"/>
          <w:szCs w:val="24"/>
        </w:rPr>
        <w:t>高亮度</w:t>
      </w:r>
      <w:r>
        <w:rPr>
          <w:rFonts w:ascii="Times New Roman" w:eastAsia="宋体" w:hAnsi="Times New Roman"/>
          <w:kern w:val="0"/>
          <w:sz w:val="24"/>
          <w:szCs w:val="24"/>
        </w:rPr>
        <w:t>LED</w:t>
      </w:r>
      <w:r w:rsidRPr="003658DB">
        <w:rPr>
          <w:rFonts w:ascii="Times New Roman" w:eastAsia="宋体" w:hAnsi="Times New Roman"/>
          <w:kern w:val="0"/>
          <w:sz w:val="24"/>
          <w:szCs w:val="24"/>
        </w:rPr>
        <w:t>调制电流推荐做法</w:t>
      </w:r>
      <w:r>
        <w:rPr>
          <w:rFonts w:ascii="Times New Roman" w:eastAsia="宋体" w:hAnsi="Times New Roman" w:hint="eastAsia"/>
          <w:kern w:val="0"/>
          <w:sz w:val="24"/>
          <w:szCs w:val="24"/>
        </w:rPr>
        <w:t>》</w:t>
      </w:r>
      <w:r w:rsidRPr="00BF6AE2">
        <w:rPr>
          <w:rFonts w:ascii="Times New Roman" w:eastAsia="宋体" w:hAnsi="Times New Roman"/>
          <w:kern w:val="0"/>
          <w:sz w:val="24"/>
          <w:szCs w:val="24"/>
        </w:rPr>
        <w:t>IEEE</w:t>
      </w:r>
      <w:r w:rsidRPr="00BF6AE2">
        <w:rPr>
          <w:rFonts w:ascii="Times New Roman" w:eastAsia="宋体" w:hAnsi="Times New Roman" w:hint="eastAsia"/>
          <w:kern w:val="0"/>
          <w:sz w:val="24"/>
          <w:szCs w:val="24"/>
        </w:rPr>
        <w:t xml:space="preserve"> </w:t>
      </w:r>
      <w:r w:rsidRPr="00BF6AE2">
        <w:rPr>
          <w:rFonts w:ascii="Times New Roman" w:eastAsia="宋体" w:hAnsi="Times New Roman"/>
          <w:kern w:val="0"/>
          <w:sz w:val="24"/>
          <w:szCs w:val="24"/>
        </w:rPr>
        <w:t>1789</w:t>
      </w:r>
      <w:r w:rsidRPr="00BF6AE2">
        <w:rPr>
          <w:rFonts w:ascii="Times New Roman" w:eastAsia="宋体" w:hAnsi="Times New Roman" w:hint="eastAsia"/>
          <w:kern w:val="0"/>
          <w:sz w:val="24"/>
          <w:szCs w:val="24"/>
        </w:rPr>
        <w:t>-</w:t>
      </w:r>
      <w:r w:rsidRPr="00BF6AE2">
        <w:rPr>
          <w:rFonts w:ascii="Times New Roman" w:eastAsia="宋体" w:hAnsi="Times New Roman"/>
          <w:kern w:val="0"/>
          <w:sz w:val="24"/>
          <w:szCs w:val="24"/>
        </w:rPr>
        <w:t>2015</w:t>
      </w:r>
      <w:r>
        <w:rPr>
          <w:rFonts w:ascii="Times New Roman" w:eastAsia="宋体" w:hAnsi="Times New Roman" w:hint="eastAsia"/>
          <w:kern w:val="0"/>
          <w:sz w:val="24"/>
          <w:szCs w:val="24"/>
        </w:rPr>
        <w:t>制定。</w:t>
      </w:r>
      <w:r w:rsidRPr="00BF6AE2">
        <w:rPr>
          <w:rFonts w:ascii="Times New Roman" w:eastAsia="宋体" w:hAnsi="Times New Roman" w:hint="eastAsia"/>
          <w:kern w:val="0"/>
          <w:sz w:val="24"/>
          <w:szCs w:val="24"/>
        </w:rPr>
        <w:t>照明环境的光闪烁可能会造成眼睛疲劳、头痛、眩晕，甚至引起癫痫症病人犯病等光危害</w:t>
      </w:r>
      <w:r>
        <w:rPr>
          <w:rFonts w:ascii="Times New Roman" w:eastAsia="宋体" w:hAnsi="Times New Roman" w:hint="eastAsia"/>
          <w:kern w:val="0"/>
          <w:sz w:val="24"/>
          <w:szCs w:val="24"/>
        </w:rPr>
        <w:t>。</w:t>
      </w:r>
    </w:p>
    <w:p w14:paraId="52931C4A" w14:textId="769FAE08" w:rsidR="00B8752A" w:rsidRPr="00BF6AE2" w:rsidRDefault="00B8752A" w:rsidP="00B8752A">
      <w:pPr>
        <w:widowControl/>
        <w:adjustRightInd w:val="0"/>
        <w:snapToGrid w:val="0"/>
        <w:spacing w:line="400" w:lineRule="exact"/>
        <w:jc w:val="left"/>
        <w:rPr>
          <w:rFonts w:ascii="Times New Roman" w:eastAsia="宋体" w:hAnsi="Times New Roman"/>
          <w:kern w:val="0"/>
          <w:sz w:val="24"/>
          <w:szCs w:val="24"/>
        </w:rPr>
      </w:pPr>
      <w:r w:rsidRPr="0003359C">
        <w:rPr>
          <w:rFonts w:ascii="宋体" w:eastAsia="宋体" w:hAnsi="宋体" w:cs="Times New Roman" w:hint="eastAsia"/>
          <w:b/>
          <w:bCs/>
          <w:kern w:val="0"/>
          <w:sz w:val="24"/>
          <w:szCs w:val="21"/>
        </w:rPr>
        <w:t>5.</w:t>
      </w:r>
      <w:r>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.2</w:t>
      </w:r>
      <w:r>
        <w:rPr>
          <w:rFonts w:ascii="宋体" w:eastAsia="宋体" w:hAnsi="宋体" w:cs="Times New Roman"/>
          <w:b/>
          <w:bCs/>
          <w:kern w:val="0"/>
          <w:sz w:val="24"/>
          <w:szCs w:val="21"/>
        </w:rPr>
        <w:t xml:space="preserve"> </w:t>
      </w:r>
      <w:r w:rsidRPr="00BF6AE2">
        <w:rPr>
          <w:rFonts w:ascii="Times New Roman" w:eastAsia="宋体" w:hAnsi="Times New Roman" w:hint="eastAsia"/>
          <w:kern w:val="0"/>
          <w:sz w:val="24"/>
          <w:szCs w:val="24"/>
        </w:rPr>
        <w:t>照明环境的眩光</w:t>
      </w:r>
      <w:proofErr w:type="gramStart"/>
      <w:r w:rsidRPr="00BF6AE2">
        <w:rPr>
          <w:rFonts w:ascii="Times New Roman" w:eastAsia="宋体" w:hAnsi="Times New Roman" w:hint="eastAsia"/>
          <w:kern w:val="0"/>
          <w:sz w:val="24"/>
          <w:szCs w:val="24"/>
        </w:rPr>
        <w:t>源造成</w:t>
      </w:r>
      <w:proofErr w:type="gramEnd"/>
      <w:r w:rsidRPr="00BF6AE2">
        <w:rPr>
          <w:rFonts w:ascii="Times New Roman" w:eastAsia="宋体" w:hAnsi="Times New Roman" w:hint="eastAsia"/>
          <w:kern w:val="0"/>
          <w:sz w:val="24"/>
          <w:szCs w:val="24"/>
        </w:rPr>
        <w:t>视觉能力的下降，失能眩光限值用相应的阈值增量</w:t>
      </w:r>
      <w:r w:rsidRPr="00BF6AE2">
        <w:rPr>
          <w:rFonts w:ascii="Times New Roman" w:eastAsia="宋体" w:hAnsi="Times New Roman" w:hint="eastAsia"/>
          <w:kern w:val="0"/>
          <w:sz w:val="24"/>
          <w:szCs w:val="24"/>
        </w:rPr>
        <w:t>(TI)</w:t>
      </w:r>
      <w:r w:rsidRPr="00BF6AE2">
        <w:rPr>
          <w:rFonts w:ascii="Times New Roman" w:eastAsia="宋体" w:hAnsi="Times New Roman" w:hint="eastAsia"/>
          <w:kern w:val="0"/>
          <w:sz w:val="24"/>
          <w:szCs w:val="24"/>
        </w:rPr>
        <w:t>表示，分为</w:t>
      </w:r>
      <w:r w:rsidRPr="00BF6AE2">
        <w:rPr>
          <w:rFonts w:ascii="Times New Roman" w:eastAsia="宋体" w:hAnsi="Times New Roman" w:hint="eastAsia"/>
          <w:kern w:val="0"/>
          <w:sz w:val="24"/>
          <w:szCs w:val="24"/>
        </w:rPr>
        <w:t>5</w:t>
      </w:r>
      <w:r w:rsidRPr="00BF6AE2">
        <w:rPr>
          <w:rFonts w:ascii="Times New Roman" w:eastAsia="宋体" w:hAnsi="Times New Roman" w:hint="eastAsia"/>
          <w:kern w:val="0"/>
          <w:sz w:val="24"/>
          <w:szCs w:val="24"/>
        </w:rPr>
        <w:t>种不同的类别。</w:t>
      </w:r>
    </w:p>
    <w:p w14:paraId="70B12077" w14:textId="631FCED0" w:rsidR="00B8752A" w:rsidRPr="00BF6AE2" w:rsidRDefault="00B8752A" w:rsidP="00B8752A">
      <w:pPr>
        <w:widowControl/>
        <w:adjustRightInd w:val="0"/>
        <w:snapToGrid w:val="0"/>
        <w:spacing w:line="400" w:lineRule="exact"/>
        <w:jc w:val="left"/>
        <w:rPr>
          <w:rFonts w:ascii="Times New Roman" w:eastAsia="宋体" w:hAnsi="Times New Roman"/>
          <w:kern w:val="0"/>
          <w:sz w:val="24"/>
          <w:szCs w:val="24"/>
        </w:rPr>
      </w:pPr>
      <w:r w:rsidRPr="0003359C">
        <w:rPr>
          <w:rFonts w:ascii="宋体" w:eastAsia="宋体" w:hAnsi="宋体" w:cs="Times New Roman" w:hint="eastAsia"/>
          <w:b/>
          <w:bCs/>
          <w:kern w:val="0"/>
          <w:sz w:val="24"/>
          <w:szCs w:val="21"/>
        </w:rPr>
        <w:t>5.</w:t>
      </w:r>
      <w:r>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w:t>
      </w:r>
      <w:r w:rsidRPr="0003359C">
        <w:rPr>
          <w:rFonts w:ascii="宋体" w:eastAsia="宋体" w:hAnsi="宋体" w:cs="Times New Roman"/>
          <w:b/>
          <w:bCs/>
          <w:kern w:val="0"/>
          <w:sz w:val="24"/>
          <w:szCs w:val="21"/>
        </w:rPr>
        <w:t>3</w:t>
      </w:r>
      <w:r>
        <w:rPr>
          <w:rFonts w:ascii="宋体" w:eastAsia="宋体" w:hAnsi="宋体" w:cs="Times New Roman"/>
          <w:b/>
          <w:bCs/>
          <w:kern w:val="0"/>
          <w:sz w:val="24"/>
          <w:szCs w:val="21"/>
        </w:rPr>
        <w:t xml:space="preserve"> </w:t>
      </w:r>
      <w:r>
        <w:rPr>
          <w:rFonts w:ascii="Times New Roman" w:eastAsia="宋体" w:hAnsi="Times New Roman" w:hint="eastAsia"/>
          <w:kern w:val="0"/>
          <w:sz w:val="24"/>
          <w:szCs w:val="24"/>
        </w:rPr>
        <w:t>参照《工作场所的照明》</w:t>
      </w:r>
      <w:r w:rsidRPr="00BF6AE2">
        <w:rPr>
          <w:rFonts w:ascii="Times New Roman" w:eastAsia="宋体" w:hAnsi="Times New Roman" w:hint="eastAsia"/>
          <w:kern w:val="0"/>
          <w:sz w:val="24"/>
          <w:szCs w:val="24"/>
        </w:rPr>
        <w:t>ISO 8995-1</w:t>
      </w:r>
      <w:r>
        <w:rPr>
          <w:rFonts w:ascii="Times New Roman" w:eastAsia="宋体" w:hAnsi="Times New Roman" w:hint="eastAsia"/>
          <w:kern w:val="0"/>
          <w:sz w:val="24"/>
          <w:szCs w:val="24"/>
        </w:rPr>
        <w:t>，</w:t>
      </w:r>
      <w:r w:rsidRPr="00BF6AE2">
        <w:rPr>
          <w:rFonts w:ascii="Times New Roman" w:eastAsia="宋体" w:hAnsi="Times New Roman" w:hint="eastAsia"/>
          <w:kern w:val="0"/>
          <w:sz w:val="24"/>
          <w:szCs w:val="24"/>
        </w:rPr>
        <w:t>ISO TC274/JWG5</w:t>
      </w:r>
      <w:r>
        <w:rPr>
          <w:rFonts w:ascii="Times New Roman" w:eastAsia="宋体" w:hAnsi="Times New Roman" w:hint="eastAsia"/>
          <w:kern w:val="0"/>
          <w:sz w:val="24"/>
          <w:szCs w:val="24"/>
        </w:rPr>
        <w:t>，</w:t>
      </w:r>
      <w:r w:rsidRPr="00BF6AE2">
        <w:rPr>
          <w:rFonts w:ascii="Times New Roman" w:eastAsia="宋体" w:hAnsi="Times New Roman" w:hint="eastAsia"/>
          <w:kern w:val="0"/>
          <w:sz w:val="24"/>
          <w:szCs w:val="24"/>
        </w:rPr>
        <w:t>5.5.3</w:t>
      </w:r>
      <w:r>
        <w:rPr>
          <w:rFonts w:ascii="Times New Roman" w:eastAsia="宋体" w:hAnsi="Times New Roman" w:hint="eastAsia"/>
          <w:kern w:val="0"/>
          <w:sz w:val="24"/>
          <w:szCs w:val="24"/>
        </w:rPr>
        <w:t>制定。</w:t>
      </w:r>
      <w:r w:rsidRPr="00BF6AE2">
        <w:rPr>
          <w:rFonts w:ascii="Times New Roman" w:eastAsia="宋体" w:hAnsi="Times New Roman" w:hint="eastAsia"/>
          <w:kern w:val="0"/>
          <w:sz w:val="24"/>
          <w:szCs w:val="24"/>
        </w:rPr>
        <w:t>照明环境的眩光</w:t>
      </w:r>
      <w:proofErr w:type="gramStart"/>
      <w:r w:rsidRPr="00BF6AE2">
        <w:rPr>
          <w:rFonts w:ascii="Times New Roman" w:eastAsia="宋体" w:hAnsi="Times New Roman" w:hint="eastAsia"/>
          <w:kern w:val="0"/>
          <w:sz w:val="24"/>
          <w:szCs w:val="24"/>
        </w:rPr>
        <w:t>源造成</w:t>
      </w:r>
      <w:proofErr w:type="gramEnd"/>
      <w:r w:rsidRPr="00BF6AE2">
        <w:rPr>
          <w:rFonts w:ascii="Times New Roman" w:eastAsia="宋体" w:hAnsi="Times New Roman" w:hint="eastAsia"/>
          <w:kern w:val="0"/>
          <w:sz w:val="24"/>
          <w:szCs w:val="24"/>
        </w:rPr>
        <w:t>视觉不舒适，不舒适眩光的限值用</w:t>
      </w:r>
      <w:r w:rsidRPr="00BF6AE2">
        <w:rPr>
          <w:rFonts w:ascii="Times New Roman" w:eastAsia="宋体" w:hAnsi="Times New Roman" w:hint="eastAsia"/>
          <w:kern w:val="0"/>
          <w:sz w:val="24"/>
          <w:szCs w:val="24"/>
        </w:rPr>
        <w:t>CIE</w:t>
      </w:r>
      <w:r w:rsidRPr="00BF6AE2">
        <w:rPr>
          <w:rFonts w:ascii="Times New Roman" w:eastAsia="宋体" w:hAnsi="Times New Roman" w:hint="eastAsia"/>
          <w:kern w:val="0"/>
          <w:sz w:val="24"/>
          <w:szCs w:val="24"/>
        </w:rPr>
        <w:t>统一眩光指数（</w:t>
      </w:r>
      <w:r w:rsidRPr="00BF6AE2">
        <w:rPr>
          <w:rFonts w:ascii="Times New Roman" w:eastAsia="宋体" w:hAnsi="Times New Roman" w:hint="eastAsia"/>
          <w:kern w:val="0"/>
          <w:sz w:val="24"/>
          <w:szCs w:val="24"/>
        </w:rPr>
        <w:t>UGR)</w:t>
      </w:r>
      <w:r w:rsidRPr="00BF6AE2">
        <w:rPr>
          <w:rFonts w:ascii="Times New Roman" w:eastAsia="宋体" w:hAnsi="Times New Roman" w:hint="eastAsia"/>
          <w:kern w:val="0"/>
          <w:sz w:val="24"/>
          <w:szCs w:val="24"/>
        </w:rPr>
        <w:t>表示，分为</w:t>
      </w:r>
      <w:r w:rsidRPr="00BF6AE2">
        <w:rPr>
          <w:rFonts w:ascii="Times New Roman" w:eastAsia="宋体" w:hAnsi="Times New Roman" w:hint="eastAsia"/>
          <w:kern w:val="0"/>
          <w:sz w:val="24"/>
          <w:szCs w:val="24"/>
        </w:rPr>
        <w:t>7</w:t>
      </w:r>
      <w:r w:rsidRPr="00BF6AE2">
        <w:rPr>
          <w:rFonts w:ascii="Times New Roman" w:eastAsia="宋体" w:hAnsi="Times New Roman" w:hint="eastAsia"/>
          <w:kern w:val="0"/>
          <w:sz w:val="24"/>
          <w:szCs w:val="24"/>
        </w:rPr>
        <w:t>种不同的类别。</w:t>
      </w:r>
    </w:p>
    <w:p w14:paraId="7DAE3F6A" w14:textId="77777777" w:rsidR="00B8752A" w:rsidRPr="00B8752A" w:rsidRDefault="00B8752A" w:rsidP="00712094">
      <w:pPr>
        <w:widowControl/>
        <w:adjustRightInd w:val="0"/>
        <w:snapToGrid w:val="0"/>
        <w:spacing w:line="400" w:lineRule="exact"/>
        <w:ind w:firstLineChars="200" w:firstLine="480"/>
        <w:jc w:val="left"/>
        <w:rPr>
          <w:rFonts w:ascii="宋体" w:eastAsia="宋体" w:hAnsi="宋体" w:cs="Times New Roman"/>
          <w:kern w:val="0"/>
          <w:sz w:val="24"/>
          <w:szCs w:val="24"/>
        </w:rPr>
      </w:pPr>
    </w:p>
    <w:p w14:paraId="192EB906" w14:textId="48B44322" w:rsidR="00EC35A8" w:rsidRPr="00BF21B2" w:rsidRDefault="00EC35A8" w:rsidP="00BF21B2">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81" w:name="_Toc107914843"/>
      <w:bookmarkStart w:id="182" w:name="_Toc108026244"/>
      <w:bookmarkStart w:id="183" w:name="_Toc111044237"/>
      <w:bookmarkStart w:id="184" w:name="_Toc111044325"/>
      <w:bookmarkStart w:id="185" w:name="_Toc111044460"/>
      <w:r w:rsidRPr="00F142ED">
        <w:rPr>
          <w:rFonts w:ascii="Times New Roman" w:eastAsia="黑体" w:hAnsi="Times New Roman" w:cs="Times New Roman" w:hint="eastAsia"/>
          <w:bCs/>
          <w:kern w:val="0"/>
          <w:sz w:val="24"/>
          <w:szCs w:val="32"/>
        </w:rPr>
        <w:t xml:space="preserve">5.5 </w:t>
      </w:r>
      <w:r w:rsidRPr="00F142ED">
        <w:rPr>
          <w:rFonts w:ascii="Times New Roman" w:eastAsia="黑体" w:hAnsi="Times New Roman" w:cs="Times New Roman" w:hint="eastAsia"/>
          <w:bCs/>
          <w:kern w:val="0"/>
          <w:sz w:val="24"/>
          <w:szCs w:val="32"/>
        </w:rPr>
        <w:t>光生物危害</w:t>
      </w:r>
      <w:bookmarkEnd w:id="181"/>
      <w:bookmarkEnd w:id="182"/>
      <w:bookmarkEnd w:id="183"/>
      <w:bookmarkEnd w:id="184"/>
      <w:bookmarkEnd w:id="185"/>
    </w:p>
    <w:p w14:paraId="4F5AACED" w14:textId="3D54D6B0" w:rsidR="00EC35A8" w:rsidRPr="00976938" w:rsidRDefault="00EC35A8" w:rsidP="00976938">
      <w:pPr>
        <w:spacing w:line="360" w:lineRule="auto"/>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5.5.1</w:t>
      </w:r>
      <w:r w:rsidR="00BF21B2" w:rsidRPr="0003359C">
        <w:rPr>
          <w:rFonts w:ascii="宋体" w:eastAsia="宋体" w:hAnsi="宋体" w:cs="Times New Roman"/>
          <w:b/>
          <w:bCs/>
          <w:kern w:val="0"/>
          <w:sz w:val="24"/>
          <w:szCs w:val="21"/>
        </w:rPr>
        <w:t xml:space="preserve"> </w:t>
      </w:r>
      <w:r w:rsidR="0062575A">
        <w:rPr>
          <w:rFonts w:ascii="宋体" w:eastAsia="宋体" w:hAnsi="宋体" w:cs="Times New Roman" w:hint="eastAsia"/>
          <w:kern w:val="0"/>
          <w:sz w:val="24"/>
          <w:szCs w:val="24"/>
        </w:rPr>
        <w:t>参照</w:t>
      </w:r>
      <w:r w:rsidR="00A6394A">
        <w:rPr>
          <w:rFonts w:ascii="宋体" w:eastAsia="宋体" w:hAnsi="宋体" w:cs="Times New Roman" w:hint="eastAsia"/>
          <w:kern w:val="0"/>
          <w:sz w:val="24"/>
          <w:szCs w:val="24"/>
        </w:rPr>
        <w:t>《</w:t>
      </w:r>
      <w:r w:rsidR="00A6394A" w:rsidRPr="00A6394A">
        <w:rPr>
          <w:rFonts w:ascii="宋体" w:eastAsia="宋体" w:hAnsi="宋体" w:cs="Times New Roman"/>
          <w:kern w:val="0"/>
          <w:sz w:val="24"/>
          <w:szCs w:val="24"/>
        </w:rPr>
        <w:t>ICNIRP</w:t>
      </w:r>
      <w:r w:rsidR="00A6394A" w:rsidRPr="00F142ED">
        <w:rPr>
          <w:rFonts w:ascii="宋体" w:eastAsia="宋体" w:hAnsi="宋体" w:cs="Times New Roman" w:hint="eastAsia"/>
          <w:kern w:val="0"/>
          <w:sz w:val="24"/>
          <w:szCs w:val="24"/>
        </w:rPr>
        <w:t>国际非电离辐射防护委员会</w:t>
      </w:r>
      <w:r w:rsidR="00A6394A" w:rsidRPr="00A6394A">
        <w:rPr>
          <w:rFonts w:ascii="宋体" w:eastAsia="宋体" w:hAnsi="宋体" w:cs="Times New Roman"/>
          <w:kern w:val="0"/>
          <w:sz w:val="24"/>
          <w:szCs w:val="24"/>
        </w:rPr>
        <w:t>关于非相干可见光和红外辐射暴露限度的指南</w:t>
      </w:r>
      <w:r w:rsidR="00A6394A">
        <w:rPr>
          <w:rFonts w:ascii="宋体" w:eastAsia="宋体" w:hAnsi="宋体" w:cs="Times New Roman" w:hint="eastAsia"/>
          <w:kern w:val="0"/>
          <w:sz w:val="24"/>
          <w:szCs w:val="24"/>
        </w:rPr>
        <w:t>》</w:t>
      </w:r>
      <w:r w:rsidR="0062575A" w:rsidRPr="00F142ED">
        <w:rPr>
          <w:rFonts w:ascii="宋体" w:eastAsia="宋体" w:hAnsi="宋体" w:cs="Times New Roman" w:hint="eastAsia"/>
          <w:kern w:val="0"/>
          <w:sz w:val="24"/>
          <w:szCs w:val="24"/>
        </w:rPr>
        <w:t>ICNIRP</w:t>
      </w:r>
      <w:r w:rsidR="00A6394A">
        <w:rPr>
          <w:rFonts w:ascii="宋体" w:eastAsia="宋体" w:hAnsi="宋体" w:cs="Times New Roman"/>
          <w:kern w:val="0"/>
          <w:sz w:val="24"/>
          <w:szCs w:val="24"/>
        </w:rPr>
        <w:t>-</w:t>
      </w:r>
      <w:r w:rsidR="0062575A" w:rsidRPr="00F142ED">
        <w:rPr>
          <w:rFonts w:ascii="宋体" w:eastAsia="宋体" w:hAnsi="宋体" w:cs="Times New Roman" w:hint="eastAsia"/>
          <w:kern w:val="0"/>
          <w:sz w:val="24"/>
          <w:szCs w:val="24"/>
        </w:rPr>
        <w:t>2013和</w:t>
      </w:r>
      <w:r w:rsidR="00A6394A">
        <w:rPr>
          <w:rFonts w:ascii="宋体" w:eastAsia="宋体" w:hAnsi="宋体" w:cs="Times New Roman" w:hint="eastAsia"/>
          <w:kern w:val="0"/>
          <w:sz w:val="24"/>
          <w:szCs w:val="24"/>
        </w:rPr>
        <w:t>《</w:t>
      </w:r>
      <w:r w:rsidR="00A6394A" w:rsidRPr="00A6394A">
        <w:rPr>
          <w:rFonts w:ascii="宋体" w:eastAsia="宋体" w:hAnsi="宋体" w:cs="Times New Roman"/>
          <w:kern w:val="0"/>
          <w:sz w:val="24"/>
          <w:szCs w:val="24"/>
        </w:rPr>
        <w:t>ICNIRP</w:t>
      </w:r>
      <w:r w:rsidR="00A6394A" w:rsidRPr="00F142ED">
        <w:rPr>
          <w:rFonts w:ascii="宋体" w:eastAsia="宋体" w:hAnsi="宋体" w:cs="Times New Roman" w:hint="eastAsia"/>
          <w:kern w:val="0"/>
          <w:sz w:val="24"/>
          <w:szCs w:val="24"/>
        </w:rPr>
        <w:t>国际非电离辐射防护委员会</w:t>
      </w:r>
      <w:r w:rsidR="00A6394A" w:rsidRPr="00A6394A">
        <w:rPr>
          <w:rFonts w:ascii="宋体" w:eastAsia="宋体" w:hAnsi="宋体" w:cs="Times New Roman"/>
          <w:kern w:val="0"/>
          <w:sz w:val="24"/>
          <w:szCs w:val="24"/>
        </w:rPr>
        <w:t>关于</w:t>
      </w:r>
      <w:r w:rsidR="00BF6AE2" w:rsidRPr="00BF6AE2">
        <w:rPr>
          <w:rFonts w:ascii="宋体" w:eastAsia="宋体" w:hAnsi="宋体" w:cs="Times New Roman" w:hint="eastAsia"/>
          <w:kern w:val="0"/>
          <w:sz w:val="24"/>
          <w:szCs w:val="24"/>
        </w:rPr>
        <w:t>波长在</w:t>
      </w:r>
      <w:r w:rsidR="00BF6AE2" w:rsidRPr="00BF6AE2">
        <w:rPr>
          <w:rFonts w:ascii="宋体" w:eastAsia="宋体" w:hAnsi="宋体" w:cs="Times New Roman"/>
          <w:kern w:val="0"/>
          <w:sz w:val="24"/>
          <w:szCs w:val="24"/>
        </w:rPr>
        <w:t>180 nm至400nm之间的紫外线辐射(非相干光辐射)暴露限度指南</w:t>
      </w:r>
      <w:r w:rsidR="00A6394A">
        <w:rPr>
          <w:rFonts w:ascii="宋体" w:eastAsia="宋体" w:hAnsi="宋体" w:cs="Times New Roman" w:hint="eastAsia"/>
          <w:kern w:val="0"/>
          <w:sz w:val="24"/>
          <w:szCs w:val="24"/>
        </w:rPr>
        <w:t>》</w:t>
      </w:r>
      <w:r w:rsidR="0062575A" w:rsidRPr="00F142ED">
        <w:rPr>
          <w:rFonts w:ascii="宋体" w:eastAsia="宋体" w:hAnsi="宋体" w:cs="Times New Roman" w:hint="eastAsia"/>
          <w:kern w:val="0"/>
          <w:sz w:val="24"/>
          <w:szCs w:val="24"/>
        </w:rPr>
        <w:t>ICNIRP</w:t>
      </w:r>
      <w:r w:rsidR="00A6394A">
        <w:rPr>
          <w:rFonts w:ascii="宋体" w:eastAsia="宋体" w:hAnsi="宋体" w:cs="Times New Roman"/>
          <w:kern w:val="0"/>
          <w:sz w:val="24"/>
          <w:szCs w:val="24"/>
        </w:rPr>
        <w:t>-</w:t>
      </w:r>
      <w:r w:rsidR="0062575A" w:rsidRPr="00F142ED">
        <w:rPr>
          <w:rFonts w:ascii="宋体" w:eastAsia="宋体" w:hAnsi="宋体" w:cs="Times New Roman" w:hint="eastAsia"/>
          <w:kern w:val="0"/>
          <w:sz w:val="24"/>
          <w:szCs w:val="24"/>
        </w:rPr>
        <w:t>2006</w:t>
      </w:r>
      <w:r w:rsidR="0062575A">
        <w:rPr>
          <w:rFonts w:ascii="宋体" w:eastAsia="宋体" w:hAnsi="宋体" w:cs="Times New Roman" w:hint="eastAsia"/>
          <w:kern w:val="0"/>
          <w:sz w:val="24"/>
          <w:szCs w:val="24"/>
        </w:rPr>
        <w:t>制定</w:t>
      </w:r>
      <w:r w:rsidR="0062575A" w:rsidRPr="00F142ED">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人居环境可能涉及光辐射危害的波长从200nm至3000nm。各种波长的光辐射与人体生物组织作用后会产生相应的光生物效应，过强的光辐射会导致光辐射危害。实际照明环境光中光辐射是否会造成人体健康危害，不仅与光源本身的特性，还与光源的安装方式、人体的日常辐照时间有密切的关系。表</w:t>
      </w:r>
      <w:r w:rsidR="0062575A">
        <w:rPr>
          <w:rFonts w:ascii="宋体" w:eastAsia="宋体" w:hAnsi="宋体" w:cs="Times New Roman" w:hint="eastAsia"/>
          <w:kern w:val="0"/>
          <w:sz w:val="24"/>
          <w:szCs w:val="24"/>
        </w:rPr>
        <w:t>5</w:t>
      </w:r>
      <w:r w:rsidR="0062575A">
        <w:rPr>
          <w:rFonts w:ascii="宋体" w:eastAsia="宋体" w:hAnsi="宋体" w:cs="Times New Roman"/>
          <w:kern w:val="0"/>
          <w:sz w:val="24"/>
          <w:szCs w:val="24"/>
        </w:rPr>
        <w:t>.5.1</w:t>
      </w:r>
      <w:r w:rsidRPr="00F142ED">
        <w:rPr>
          <w:rFonts w:ascii="宋体" w:eastAsia="宋体" w:hAnsi="宋体" w:cs="Times New Roman" w:hint="eastAsia"/>
          <w:kern w:val="0"/>
          <w:sz w:val="24"/>
          <w:szCs w:val="24"/>
        </w:rPr>
        <w:t>中的曝</w:t>
      </w:r>
      <w:proofErr w:type="gramStart"/>
      <w:r w:rsidRPr="00F142ED">
        <w:rPr>
          <w:rFonts w:ascii="宋体" w:eastAsia="宋体" w:hAnsi="宋体" w:cs="Times New Roman" w:hint="eastAsia"/>
          <w:kern w:val="0"/>
          <w:sz w:val="24"/>
          <w:szCs w:val="24"/>
        </w:rPr>
        <w:t>辐</w:t>
      </w:r>
      <w:proofErr w:type="gramEnd"/>
      <w:r w:rsidRPr="00F142ED">
        <w:rPr>
          <w:rFonts w:ascii="宋体" w:eastAsia="宋体" w:hAnsi="宋体" w:cs="Times New Roman" w:hint="eastAsia"/>
          <w:kern w:val="0"/>
          <w:sz w:val="24"/>
          <w:szCs w:val="24"/>
        </w:rPr>
        <w:t>限值指一般人群中，人体皮肤或眼睛可以被反复照射而不会造成对身体健康不利的影响；并不包括对光特别敏感的人，也没有包括整天和光敏剂打交道的人群。光敏剂会使人体组织变得对光十分敏感，</w:t>
      </w:r>
      <w:proofErr w:type="gramStart"/>
      <w:r w:rsidRPr="00F142ED">
        <w:rPr>
          <w:rFonts w:ascii="宋体" w:eastAsia="宋体" w:hAnsi="宋体" w:cs="Times New Roman" w:hint="eastAsia"/>
          <w:kern w:val="0"/>
          <w:sz w:val="24"/>
          <w:szCs w:val="24"/>
        </w:rPr>
        <w:t>以致于</w:t>
      </w:r>
      <w:proofErr w:type="gramEnd"/>
      <w:r w:rsidRPr="00F142ED">
        <w:rPr>
          <w:rFonts w:ascii="宋体" w:eastAsia="宋体" w:hAnsi="宋体" w:cs="Times New Roman" w:hint="eastAsia"/>
          <w:kern w:val="0"/>
          <w:sz w:val="24"/>
          <w:szCs w:val="24"/>
        </w:rPr>
        <w:t>受到光辐射后容易产生对健康不利的危害。表中的曝</w:t>
      </w:r>
      <w:proofErr w:type="gramStart"/>
      <w:r w:rsidRPr="00F142ED">
        <w:rPr>
          <w:rFonts w:ascii="宋体" w:eastAsia="宋体" w:hAnsi="宋体" w:cs="Times New Roman" w:hint="eastAsia"/>
          <w:kern w:val="0"/>
          <w:sz w:val="24"/>
          <w:szCs w:val="24"/>
        </w:rPr>
        <w:t>辐</w:t>
      </w:r>
      <w:proofErr w:type="gramEnd"/>
      <w:r w:rsidRPr="00F142ED">
        <w:rPr>
          <w:rFonts w:ascii="宋体" w:eastAsia="宋体" w:hAnsi="宋体" w:cs="Times New Roman" w:hint="eastAsia"/>
          <w:kern w:val="0"/>
          <w:sz w:val="24"/>
          <w:szCs w:val="24"/>
        </w:rPr>
        <w:t>限值仅适用于眼睛和皮肤健康的成年人、接触连续光源的光辐射，且辐射持续时间不大于8 h的使用情况。</w:t>
      </w:r>
      <w:r w:rsidR="00B8752A" w:rsidRPr="00B8752A">
        <w:rPr>
          <w:rFonts w:ascii="宋体" w:eastAsia="宋体" w:hAnsi="宋体" w:cs="Times New Roman" w:hint="eastAsia"/>
          <w:kern w:val="0"/>
          <w:sz w:val="24"/>
          <w:szCs w:val="24"/>
        </w:rPr>
        <w:t>表5</w:t>
      </w:r>
      <w:r w:rsidR="00B8752A" w:rsidRPr="00B8752A">
        <w:rPr>
          <w:rFonts w:ascii="宋体" w:eastAsia="宋体" w:hAnsi="宋体" w:cs="Times New Roman"/>
          <w:kern w:val="0"/>
          <w:sz w:val="24"/>
          <w:szCs w:val="24"/>
        </w:rPr>
        <w:t>.5.1</w:t>
      </w:r>
      <w:r w:rsidR="00B8752A" w:rsidRPr="00B8752A">
        <w:rPr>
          <w:rFonts w:ascii="宋体" w:eastAsia="宋体" w:hAnsi="宋体" w:cs="Times New Roman" w:hint="eastAsia"/>
          <w:kern w:val="0"/>
          <w:sz w:val="24"/>
          <w:szCs w:val="24"/>
        </w:rPr>
        <w:t>中α</w:t>
      </w:r>
      <w:proofErr w:type="gramStart"/>
      <w:r w:rsidR="00976938">
        <w:rPr>
          <w:rFonts w:ascii="宋体" w:eastAsia="宋体" w:hAnsi="宋体" w:cs="Times New Roman" w:hint="eastAsia"/>
          <w:kern w:val="0"/>
          <w:sz w:val="24"/>
          <w:szCs w:val="24"/>
        </w:rPr>
        <w:t>由视见</w:t>
      </w:r>
      <w:proofErr w:type="gramEnd"/>
      <w:r w:rsidR="00976938">
        <w:rPr>
          <w:rFonts w:ascii="宋体" w:eastAsia="宋体" w:hAnsi="宋体" w:cs="Times New Roman" w:hint="eastAsia"/>
          <w:kern w:val="0"/>
          <w:sz w:val="24"/>
          <w:szCs w:val="24"/>
        </w:rPr>
        <w:t>光源对应于观察者的眼镜或测量点形成的视角。在本标准中</w:t>
      </w:r>
      <w:r w:rsidR="00B8752A" w:rsidRPr="00B8752A">
        <w:rPr>
          <w:rFonts w:ascii="宋体" w:eastAsia="宋体" w:hAnsi="宋体" w:cs="Times New Roman" w:hint="eastAsia"/>
          <w:kern w:val="0"/>
          <w:sz w:val="24"/>
          <w:szCs w:val="24"/>
        </w:rPr>
        <w:t>为表观光源的对边</w:t>
      </w:r>
      <w:r w:rsidR="00976938">
        <w:rPr>
          <w:rFonts w:ascii="宋体" w:eastAsia="宋体" w:hAnsi="宋体" w:cs="Times New Roman" w:hint="eastAsia"/>
          <w:kern w:val="0"/>
          <w:sz w:val="24"/>
          <w:szCs w:val="24"/>
        </w:rPr>
        <w:t>半</w:t>
      </w:r>
      <w:r w:rsidR="00B8752A" w:rsidRPr="00B8752A">
        <w:rPr>
          <w:rFonts w:ascii="宋体" w:eastAsia="宋体" w:hAnsi="宋体" w:cs="Times New Roman" w:hint="eastAsia"/>
          <w:kern w:val="0"/>
          <w:sz w:val="24"/>
          <w:szCs w:val="24"/>
        </w:rPr>
        <w:t>角，单位</w:t>
      </w:r>
      <w:r w:rsidR="00976938">
        <w:rPr>
          <w:rFonts w:ascii="宋体" w:eastAsia="宋体" w:hAnsi="宋体" w:cs="Times New Roman" w:hint="eastAsia"/>
          <w:kern w:val="0"/>
          <w:sz w:val="24"/>
          <w:szCs w:val="24"/>
        </w:rPr>
        <w:t>为</w:t>
      </w:r>
      <w:r w:rsidR="00B8752A" w:rsidRPr="00B8752A">
        <w:rPr>
          <w:rFonts w:ascii="宋体" w:eastAsia="宋体" w:hAnsi="宋体" w:cs="Times New Roman" w:hint="eastAsia"/>
          <w:kern w:val="0"/>
          <w:sz w:val="24"/>
          <w:szCs w:val="24"/>
        </w:rPr>
        <w:t>弧度（</w:t>
      </w:r>
      <w:r w:rsidR="00B8752A" w:rsidRPr="00B8752A">
        <w:rPr>
          <w:rFonts w:ascii="宋体" w:eastAsia="宋体" w:hAnsi="宋体" w:cs="Times New Roman"/>
          <w:kern w:val="0"/>
          <w:sz w:val="24"/>
          <w:szCs w:val="24"/>
        </w:rPr>
        <w:t>rad）</w:t>
      </w:r>
      <w:r w:rsidR="00B8752A" w:rsidRPr="00B8752A">
        <w:rPr>
          <w:rFonts w:ascii="宋体" w:eastAsia="宋体" w:hAnsi="宋体" w:cs="Times New Roman" w:hint="eastAsia"/>
          <w:kern w:val="0"/>
          <w:sz w:val="24"/>
          <w:szCs w:val="24"/>
        </w:rPr>
        <w:t>。</w:t>
      </w:r>
    </w:p>
    <w:p w14:paraId="1C5DC999" w14:textId="5CF4390A" w:rsidR="00EC35A8" w:rsidRPr="00F142ED" w:rsidRDefault="00EC35A8" w:rsidP="00712094">
      <w:pPr>
        <w:widowControl/>
        <w:adjustRightInd w:val="0"/>
        <w:snapToGrid w:val="0"/>
        <w:spacing w:line="400" w:lineRule="exact"/>
        <w:jc w:val="lef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5.5.2</w:t>
      </w:r>
      <w:r w:rsidR="00BF21B2" w:rsidRPr="0003359C">
        <w:rPr>
          <w:rFonts w:ascii="宋体" w:eastAsia="宋体" w:hAnsi="宋体" w:cs="Times New Roman"/>
          <w:b/>
          <w:bCs/>
          <w:kern w:val="0"/>
          <w:sz w:val="24"/>
          <w:szCs w:val="21"/>
        </w:rPr>
        <w:t xml:space="preserve"> </w:t>
      </w:r>
      <w:r w:rsidR="0062575A">
        <w:rPr>
          <w:rFonts w:ascii="宋体" w:eastAsia="宋体" w:hAnsi="宋体" w:cs="Times New Roman" w:hint="eastAsia"/>
          <w:kern w:val="0"/>
          <w:sz w:val="24"/>
          <w:szCs w:val="24"/>
        </w:rPr>
        <w:t>参照</w:t>
      </w:r>
      <w:r w:rsidR="00A6394A">
        <w:rPr>
          <w:rFonts w:ascii="宋体" w:eastAsia="宋体" w:hAnsi="宋体" w:cs="Times New Roman" w:hint="eastAsia"/>
          <w:kern w:val="0"/>
          <w:sz w:val="24"/>
          <w:szCs w:val="24"/>
        </w:rPr>
        <w:t>《灯与灯系统的光生物安全性》</w:t>
      </w:r>
      <w:r w:rsidR="00A6394A" w:rsidRPr="00F142ED">
        <w:rPr>
          <w:rFonts w:ascii="宋体" w:eastAsia="宋体" w:hAnsi="宋体" w:cs="Times New Roman" w:hint="eastAsia"/>
          <w:kern w:val="0"/>
          <w:sz w:val="24"/>
          <w:szCs w:val="24"/>
        </w:rPr>
        <w:t>IEC62471</w:t>
      </w:r>
      <w:r w:rsidR="00A6394A">
        <w:rPr>
          <w:rFonts w:ascii="宋体" w:eastAsia="宋体" w:hAnsi="宋体" w:cs="Times New Roman" w:hint="eastAsia"/>
          <w:kern w:val="0"/>
          <w:sz w:val="24"/>
          <w:szCs w:val="24"/>
        </w:rPr>
        <w:t>-</w:t>
      </w:r>
      <w:r w:rsidR="00A6394A" w:rsidRPr="00F142ED">
        <w:rPr>
          <w:rFonts w:ascii="宋体" w:eastAsia="宋体" w:hAnsi="宋体" w:cs="Times New Roman" w:hint="eastAsia"/>
          <w:kern w:val="0"/>
          <w:sz w:val="24"/>
          <w:szCs w:val="24"/>
        </w:rPr>
        <w:t>2006</w:t>
      </w:r>
      <w:r w:rsidR="0062575A">
        <w:rPr>
          <w:rFonts w:ascii="宋体" w:eastAsia="宋体" w:hAnsi="宋体" w:cs="Times New Roman" w:hint="eastAsia"/>
          <w:kern w:val="0"/>
          <w:sz w:val="24"/>
          <w:szCs w:val="24"/>
        </w:rPr>
        <w:t>制定。</w:t>
      </w:r>
      <w:r w:rsidRPr="00F142ED">
        <w:rPr>
          <w:rFonts w:ascii="宋体" w:eastAsia="宋体" w:hAnsi="宋体" w:cs="Times New Roman" w:hint="eastAsia"/>
          <w:kern w:val="0"/>
          <w:sz w:val="24"/>
          <w:szCs w:val="24"/>
        </w:rPr>
        <w:t>规定光生物安全等级所对应的预期最大曝</w:t>
      </w:r>
      <w:proofErr w:type="gramStart"/>
      <w:r w:rsidRPr="00F142ED">
        <w:rPr>
          <w:rFonts w:ascii="宋体" w:eastAsia="宋体" w:hAnsi="宋体" w:cs="Times New Roman" w:hint="eastAsia"/>
          <w:kern w:val="0"/>
          <w:sz w:val="24"/>
          <w:szCs w:val="24"/>
        </w:rPr>
        <w:t>辐</w:t>
      </w:r>
      <w:proofErr w:type="gramEnd"/>
      <w:r w:rsidRPr="00F142ED">
        <w:rPr>
          <w:rFonts w:ascii="宋体" w:eastAsia="宋体" w:hAnsi="宋体" w:cs="Times New Roman" w:hint="eastAsia"/>
          <w:kern w:val="0"/>
          <w:sz w:val="24"/>
          <w:szCs w:val="24"/>
        </w:rPr>
        <w:t>时间，依据表</w:t>
      </w:r>
      <w:r w:rsidR="0062575A">
        <w:rPr>
          <w:rFonts w:ascii="宋体" w:eastAsia="宋体" w:hAnsi="宋体" w:cs="Times New Roman"/>
          <w:kern w:val="0"/>
          <w:sz w:val="24"/>
          <w:szCs w:val="24"/>
        </w:rPr>
        <w:t>5.5.2</w:t>
      </w:r>
      <w:r w:rsidRPr="00F142ED">
        <w:rPr>
          <w:rFonts w:ascii="宋体" w:eastAsia="宋体" w:hAnsi="宋体" w:cs="Times New Roman" w:hint="eastAsia"/>
          <w:kern w:val="0"/>
          <w:sz w:val="24"/>
          <w:szCs w:val="24"/>
        </w:rPr>
        <w:t>中的限值确定照明环境中人体所处位置的最大可达光发射限值（辐射照度、辐射亮度）</w:t>
      </w:r>
      <w:r w:rsidR="0062575A">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如果在照明环</w:t>
      </w:r>
      <w:r w:rsidRPr="00F142ED">
        <w:rPr>
          <w:rFonts w:ascii="宋体" w:eastAsia="宋体" w:hAnsi="宋体" w:cs="Times New Roman" w:hint="eastAsia"/>
          <w:kern w:val="0"/>
          <w:sz w:val="24"/>
          <w:szCs w:val="24"/>
        </w:rPr>
        <w:lastRenderedPageBreak/>
        <w:t>境中存在多个（种）光源，则表3中的发射限值是指在相应接触方式下各个（种）光源的光发射（辐射照度、辐射亮度）累加值。</w:t>
      </w:r>
    </w:p>
    <w:p w14:paraId="447D528A" w14:textId="77777777" w:rsidR="00EC35A8" w:rsidRPr="00F142ED" w:rsidRDefault="00EC35A8" w:rsidP="00EC35A8">
      <w:pPr>
        <w:widowControl/>
        <w:jc w:val="left"/>
        <w:rPr>
          <w:rFonts w:ascii="Times New Roman" w:eastAsia="宋体" w:hAnsi="Times New Roman"/>
          <w:b/>
          <w:bCs/>
          <w:kern w:val="0"/>
          <w:sz w:val="24"/>
          <w:szCs w:val="24"/>
        </w:rPr>
      </w:pPr>
      <w:r w:rsidRPr="00F142ED">
        <w:rPr>
          <w:rFonts w:ascii="Times New Roman" w:eastAsia="宋体" w:hAnsi="Times New Roman"/>
          <w:b/>
          <w:bCs/>
          <w:kern w:val="0"/>
          <w:sz w:val="24"/>
          <w:szCs w:val="24"/>
        </w:rPr>
        <w:br w:type="page"/>
      </w:r>
    </w:p>
    <w:p w14:paraId="16D4477C" w14:textId="54E87BA3" w:rsidR="00EC35A8" w:rsidRDefault="00EC35A8" w:rsidP="00E70456">
      <w:pPr>
        <w:pStyle w:val="aa"/>
        <w:numPr>
          <w:ilvl w:val="0"/>
          <w:numId w:val="42"/>
        </w:numPr>
        <w:spacing w:after="240"/>
        <w:ind w:firstLineChars="0"/>
        <w:jc w:val="center"/>
        <w:outlineLvl w:val="0"/>
        <w:rPr>
          <w:rFonts w:ascii="黑体" w:eastAsia="黑体" w:hAnsi="黑体" w:cs="Times New Roman"/>
          <w:bCs/>
          <w:kern w:val="0"/>
          <w:sz w:val="36"/>
          <w:szCs w:val="32"/>
        </w:rPr>
      </w:pPr>
      <w:bookmarkStart w:id="186" w:name="_Toc107914845"/>
      <w:bookmarkStart w:id="187" w:name="_Toc108026246"/>
      <w:bookmarkStart w:id="188" w:name="_Toc111044238"/>
      <w:bookmarkStart w:id="189" w:name="_Toc111044326"/>
      <w:bookmarkStart w:id="190" w:name="_Toc111044461"/>
      <w:r w:rsidRPr="00E70456">
        <w:rPr>
          <w:rFonts w:ascii="黑体" w:eastAsia="黑体" w:hAnsi="黑体" w:cs="Times New Roman" w:hint="eastAsia"/>
          <w:bCs/>
          <w:kern w:val="0"/>
          <w:sz w:val="36"/>
          <w:szCs w:val="32"/>
        </w:rPr>
        <w:lastRenderedPageBreak/>
        <w:t>天然采光健康设计</w:t>
      </w:r>
      <w:bookmarkEnd w:id="186"/>
      <w:bookmarkEnd w:id="187"/>
      <w:bookmarkEnd w:id="188"/>
      <w:bookmarkEnd w:id="189"/>
      <w:bookmarkEnd w:id="190"/>
    </w:p>
    <w:p w14:paraId="75DC026A" w14:textId="55798095" w:rsidR="00E70456" w:rsidRPr="00E70456" w:rsidRDefault="00E70456" w:rsidP="00E70456">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91" w:name="_Toc111044239"/>
      <w:bookmarkStart w:id="192" w:name="_Toc111044327"/>
      <w:bookmarkStart w:id="193" w:name="_Toc111044462"/>
      <w:r w:rsidRPr="00E70456">
        <w:rPr>
          <w:rFonts w:ascii="Times New Roman" w:eastAsia="黑体" w:hAnsi="Times New Roman" w:cs="Times New Roman" w:hint="eastAsia"/>
          <w:bCs/>
          <w:kern w:val="0"/>
          <w:sz w:val="24"/>
          <w:szCs w:val="32"/>
        </w:rPr>
        <w:t>6</w:t>
      </w:r>
      <w:r w:rsidRPr="00E70456">
        <w:rPr>
          <w:rFonts w:ascii="Times New Roman" w:eastAsia="黑体" w:hAnsi="Times New Roman" w:cs="Times New Roman"/>
          <w:bCs/>
          <w:kern w:val="0"/>
          <w:sz w:val="24"/>
          <w:szCs w:val="32"/>
        </w:rPr>
        <w:t>.</w:t>
      </w:r>
      <w:r>
        <w:rPr>
          <w:rFonts w:ascii="Times New Roman" w:eastAsia="黑体" w:hAnsi="Times New Roman" w:cs="Times New Roman"/>
          <w:bCs/>
          <w:kern w:val="0"/>
          <w:sz w:val="24"/>
          <w:szCs w:val="32"/>
        </w:rPr>
        <w:t>1</w:t>
      </w:r>
      <w:r w:rsidRPr="00E70456">
        <w:rPr>
          <w:rFonts w:ascii="Times New Roman" w:eastAsia="黑体" w:hAnsi="Times New Roman" w:cs="Times New Roman" w:hint="eastAsia"/>
          <w:bCs/>
          <w:kern w:val="0"/>
          <w:sz w:val="24"/>
          <w:szCs w:val="32"/>
        </w:rPr>
        <w:t>一般规定</w:t>
      </w:r>
      <w:bookmarkEnd w:id="191"/>
      <w:bookmarkEnd w:id="192"/>
      <w:bookmarkEnd w:id="193"/>
    </w:p>
    <w:p w14:paraId="1A2D6A22" w14:textId="49C2E56E" w:rsidR="00E70456" w:rsidRPr="00E70456" w:rsidRDefault="00E70456" w:rsidP="00E70456">
      <w:pPr>
        <w:widowControl/>
        <w:adjustRightInd w:val="0"/>
        <w:snapToGrid w:val="0"/>
        <w:spacing w:line="400" w:lineRule="exact"/>
        <w:jc w:val="left"/>
        <w:rPr>
          <w:rFonts w:ascii="宋体" w:eastAsia="宋体" w:hAnsi="宋体" w:cs="Times New Roman"/>
          <w:b/>
          <w:bCs/>
          <w:kern w:val="0"/>
          <w:sz w:val="24"/>
          <w:szCs w:val="21"/>
        </w:rPr>
      </w:pPr>
      <w:r w:rsidRPr="00E70456">
        <w:rPr>
          <w:rFonts w:ascii="宋体" w:eastAsia="宋体" w:hAnsi="宋体" w:cs="Times New Roman"/>
          <w:b/>
          <w:bCs/>
          <w:kern w:val="0"/>
          <w:sz w:val="24"/>
          <w:szCs w:val="21"/>
        </w:rPr>
        <w:t xml:space="preserve">6.1.2 </w:t>
      </w:r>
      <w:r w:rsidRPr="00E70456">
        <w:rPr>
          <w:rFonts w:ascii="宋体" w:eastAsia="宋体" w:hAnsi="宋体" w:cs="Times New Roman"/>
          <w:kern w:val="0"/>
          <w:sz w:val="24"/>
          <w:szCs w:val="21"/>
        </w:rPr>
        <w:t>天然光为全光谱。</w:t>
      </w:r>
    </w:p>
    <w:p w14:paraId="0F942C9A"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94" w:name="_Toc107914846"/>
      <w:bookmarkStart w:id="195" w:name="_Toc108026247"/>
      <w:bookmarkStart w:id="196" w:name="_Toc111044240"/>
      <w:bookmarkStart w:id="197" w:name="_Toc111044328"/>
      <w:bookmarkStart w:id="198" w:name="_Toc111044463"/>
      <w:r w:rsidRPr="00F142ED">
        <w:rPr>
          <w:rFonts w:ascii="Times New Roman" w:eastAsia="黑体" w:hAnsi="Times New Roman" w:cs="Times New Roman" w:hint="eastAsia"/>
          <w:bCs/>
          <w:kern w:val="0"/>
          <w:sz w:val="24"/>
          <w:szCs w:val="32"/>
        </w:rPr>
        <w:t>6</w:t>
      </w:r>
      <w:r w:rsidRPr="00F142ED">
        <w:rPr>
          <w:rFonts w:ascii="Times New Roman" w:eastAsia="黑体" w:hAnsi="Times New Roman" w:cs="Times New Roman"/>
          <w:bCs/>
          <w:kern w:val="0"/>
          <w:sz w:val="24"/>
          <w:szCs w:val="32"/>
        </w:rPr>
        <w:t>.2</w:t>
      </w:r>
      <w:r w:rsidRPr="00F142ED">
        <w:rPr>
          <w:rFonts w:ascii="Times New Roman" w:eastAsia="黑体" w:hAnsi="Times New Roman" w:cs="Times New Roman" w:hint="eastAsia"/>
          <w:bCs/>
          <w:kern w:val="0"/>
          <w:sz w:val="24"/>
          <w:szCs w:val="32"/>
        </w:rPr>
        <w:t>采光标准</w:t>
      </w:r>
      <w:bookmarkEnd w:id="194"/>
      <w:bookmarkEnd w:id="195"/>
      <w:bookmarkEnd w:id="196"/>
      <w:bookmarkEnd w:id="197"/>
      <w:bookmarkEnd w:id="198"/>
    </w:p>
    <w:p w14:paraId="076E7011" w14:textId="0DF70228" w:rsidR="00FD753A" w:rsidRDefault="00FD753A" w:rsidP="00F72D20">
      <w:pPr>
        <w:widowControl/>
        <w:adjustRightInd w:val="0"/>
        <w:snapToGrid w:val="0"/>
        <w:spacing w:line="400" w:lineRule="exact"/>
        <w:jc w:val="left"/>
        <w:rPr>
          <w:rFonts w:ascii="宋体" w:eastAsia="宋体" w:hAnsi="宋体" w:cs="Times New Roman"/>
          <w:b/>
          <w:bCs/>
          <w:kern w:val="0"/>
          <w:sz w:val="24"/>
          <w:szCs w:val="21"/>
        </w:rPr>
      </w:pPr>
      <w:r w:rsidRPr="0003359C">
        <w:rPr>
          <w:rFonts w:ascii="宋体" w:eastAsia="宋体" w:hAnsi="宋体" w:cs="Times New Roman"/>
          <w:b/>
          <w:bCs/>
          <w:kern w:val="0"/>
          <w:sz w:val="24"/>
          <w:szCs w:val="21"/>
        </w:rPr>
        <w:t>6.2.</w:t>
      </w:r>
      <w:r>
        <w:rPr>
          <w:rFonts w:ascii="宋体" w:eastAsia="宋体" w:hAnsi="宋体" w:cs="Times New Roman"/>
          <w:b/>
          <w:bCs/>
          <w:kern w:val="0"/>
          <w:sz w:val="24"/>
          <w:szCs w:val="21"/>
        </w:rPr>
        <w:t>1</w:t>
      </w:r>
      <w:r w:rsidR="007F702F">
        <w:rPr>
          <w:rFonts w:ascii="宋体" w:eastAsia="宋体" w:hAnsi="宋体" w:cs="Times New Roman"/>
          <w:b/>
          <w:bCs/>
          <w:kern w:val="0"/>
          <w:sz w:val="24"/>
          <w:szCs w:val="21"/>
        </w:rPr>
        <w:t xml:space="preserve"> </w:t>
      </w:r>
      <w:r w:rsidRPr="00FD753A">
        <w:rPr>
          <w:rFonts w:ascii="宋体" w:eastAsia="宋体" w:hAnsi="宋体" w:cs="Times New Roman" w:hint="eastAsia"/>
          <w:kern w:val="0"/>
          <w:sz w:val="24"/>
          <w:szCs w:val="21"/>
        </w:rPr>
        <w:t>引自W</w:t>
      </w:r>
      <w:r w:rsidRPr="00FD753A">
        <w:rPr>
          <w:rFonts w:ascii="宋体" w:eastAsia="宋体" w:hAnsi="宋体" w:cs="Times New Roman"/>
          <w:kern w:val="0"/>
          <w:sz w:val="24"/>
          <w:szCs w:val="21"/>
        </w:rPr>
        <w:t>ELL</w:t>
      </w:r>
      <w:r w:rsidRPr="00FD753A">
        <w:rPr>
          <w:rFonts w:ascii="宋体" w:eastAsia="宋体" w:hAnsi="宋体" w:cs="Times New Roman" w:hint="eastAsia"/>
          <w:kern w:val="0"/>
          <w:sz w:val="24"/>
          <w:szCs w:val="21"/>
        </w:rPr>
        <w:t>健康建筑标准</w:t>
      </w:r>
      <w:r w:rsidRPr="00FD753A">
        <w:rPr>
          <w:rFonts w:ascii="宋体" w:eastAsia="宋体" w:hAnsi="宋体" w:cs="Times New Roman" w:hint="eastAsia"/>
          <w:kern w:val="0"/>
          <w:sz w:val="24"/>
          <w:szCs w:val="21"/>
          <w:vertAlign w:val="superscript"/>
        </w:rPr>
        <w:t>T</w:t>
      </w:r>
      <w:r w:rsidRPr="00FD753A">
        <w:rPr>
          <w:rFonts w:ascii="宋体" w:eastAsia="宋体" w:hAnsi="宋体" w:cs="Times New Roman"/>
          <w:kern w:val="0"/>
          <w:sz w:val="24"/>
          <w:szCs w:val="21"/>
          <w:vertAlign w:val="superscript"/>
        </w:rPr>
        <w:t>M</w:t>
      </w:r>
      <w:r w:rsidRPr="00FD753A">
        <w:rPr>
          <w:rFonts w:ascii="宋体" w:eastAsia="宋体" w:hAnsi="宋体" w:cs="Times New Roman" w:hint="eastAsia"/>
          <w:kern w:val="0"/>
          <w:sz w:val="24"/>
          <w:szCs w:val="21"/>
        </w:rPr>
        <w:t>（W</w:t>
      </w:r>
      <w:r w:rsidRPr="00FD753A">
        <w:rPr>
          <w:rFonts w:ascii="宋体" w:eastAsia="宋体" w:hAnsi="宋体" w:cs="Times New Roman"/>
          <w:kern w:val="0"/>
          <w:sz w:val="24"/>
          <w:szCs w:val="21"/>
        </w:rPr>
        <w:t>ELL B</w:t>
      </w:r>
      <w:r w:rsidRPr="00FD753A">
        <w:rPr>
          <w:rFonts w:ascii="宋体" w:eastAsia="宋体" w:hAnsi="宋体" w:cs="Times New Roman" w:hint="eastAsia"/>
          <w:kern w:val="0"/>
          <w:sz w:val="24"/>
          <w:szCs w:val="21"/>
        </w:rPr>
        <w:t>uilding</w:t>
      </w:r>
      <w:r w:rsidRPr="00FD753A">
        <w:rPr>
          <w:rFonts w:ascii="宋体" w:eastAsia="宋体" w:hAnsi="宋体" w:cs="Times New Roman"/>
          <w:kern w:val="0"/>
          <w:sz w:val="24"/>
          <w:szCs w:val="21"/>
        </w:rPr>
        <w:t xml:space="preserve"> </w:t>
      </w:r>
      <w:proofErr w:type="spellStart"/>
      <w:r w:rsidRPr="00FD753A">
        <w:rPr>
          <w:rFonts w:ascii="宋体" w:eastAsia="宋体" w:hAnsi="宋体" w:cs="Times New Roman"/>
          <w:kern w:val="0"/>
          <w:sz w:val="24"/>
          <w:szCs w:val="21"/>
        </w:rPr>
        <w:t>Standard</w:t>
      </w:r>
      <w:r w:rsidRPr="00FD753A">
        <w:rPr>
          <w:rFonts w:ascii="宋体" w:eastAsia="宋体" w:hAnsi="宋体" w:cs="Times New Roman"/>
          <w:kern w:val="0"/>
          <w:sz w:val="24"/>
          <w:szCs w:val="21"/>
          <w:vertAlign w:val="superscript"/>
        </w:rPr>
        <w:t>TM</w:t>
      </w:r>
      <w:proofErr w:type="spellEnd"/>
      <w:r w:rsidRPr="00FD753A">
        <w:rPr>
          <w:rFonts w:ascii="宋体" w:eastAsia="宋体" w:hAnsi="宋体" w:cs="Times New Roman" w:hint="eastAsia"/>
          <w:kern w:val="0"/>
          <w:sz w:val="24"/>
          <w:szCs w:val="21"/>
        </w:rPr>
        <w:t>）第2版，条款L</w:t>
      </w:r>
      <w:r w:rsidRPr="00FD753A">
        <w:rPr>
          <w:rFonts w:ascii="宋体" w:eastAsia="宋体" w:hAnsi="宋体" w:cs="Times New Roman"/>
          <w:kern w:val="0"/>
          <w:sz w:val="24"/>
          <w:szCs w:val="21"/>
        </w:rPr>
        <w:t>06</w:t>
      </w:r>
      <w:r w:rsidRPr="00FD753A">
        <w:rPr>
          <w:rFonts w:ascii="宋体" w:eastAsia="宋体" w:hAnsi="宋体" w:cs="Times New Roman" w:hint="eastAsia"/>
          <w:kern w:val="0"/>
          <w:sz w:val="24"/>
          <w:szCs w:val="21"/>
        </w:rPr>
        <w:t>天然光模拟。</w:t>
      </w:r>
    </w:p>
    <w:p w14:paraId="3679EC00" w14:textId="5EE161B6" w:rsidR="00EC35A8" w:rsidRPr="00F670D6" w:rsidRDefault="00EC35A8" w:rsidP="00F72D20">
      <w:pPr>
        <w:widowControl/>
        <w:adjustRightInd w:val="0"/>
        <w:snapToGrid w:val="0"/>
        <w:spacing w:line="400" w:lineRule="exact"/>
        <w:jc w:val="left"/>
        <w:rPr>
          <w:rFonts w:ascii="Times New Roman" w:eastAsia="宋体" w:hAnsi="Times New Roman" w:cs="Times New Roman"/>
          <w:kern w:val="0"/>
          <w:sz w:val="24"/>
          <w:szCs w:val="24"/>
        </w:rPr>
      </w:pPr>
      <w:r w:rsidRPr="0003359C">
        <w:rPr>
          <w:rFonts w:ascii="宋体" w:eastAsia="宋体" w:hAnsi="宋体" w:cs="Times New Roman"/>
          <w:b/>
          <w:bCs/>
          <w:kern w:val="0"/>
          <w:sz w:val="24"/>
          <w:szCs w:val="21"/>
        </w:rPr>
        <w:t>6.2.4</w:t>
      </w:r>
      <w:r w:rsidR="00F670D6" w:rsidRPr="0003359C">
        <w:rPr>
          <w:rFonts w:ascii="宋体" w:eastAsia="宋体" w:hAnsi="宋体" w:cs="Times New Roman"/>
          <w:b/>
          <w:bCs/>
          <w:kern w:val="0"/>
          <w:sz w:val="24"/>
          <w:szCs w:val="21"/>
        </w:rPr>
        <w:t xml:space="preserve"> </w:t>
      </w:r>
      <w:r w:rsidRPr="00F142ED">
        <w:rPr>
          <w:rFonts w:ascii="Times New Roman" w:eastAsia="宋体" w:hAnsi="Times New Roman" w:cs="Times New Roman" w:hint="eastAsia"/>
          <w:kern w:val="0"/>
          <w:sz w:val="24"/>
          <w:szCs w:val="24"/>
        </w:rPr>
        <w:t>紫外线指数（</w:t>
      </w:r>
      <w:r w:rsidRPr="00F142ED">
        <w:rPr>
          <w:rFonts w:ascii="Times New Roman" w:eastAsia="宋体" w:hAnsi="Times New Roman" w:cs="Times New Roman"/>
          <w:kern w:val="0"/>
          <w:sz w:val="24"/>
          <w:szCs w:val="24"/>
        </w:rPr>
        <w:t>UV Index, UVI</w:t>
      </w:r>
      <w:r w:rsidRPr="00F142ED">
        <w:rPr>
          <w:rFonts w:ascii="Times New Roman" w:eastAsia="宋体" w:hAnsi="Times New Roman" w:cs="Times New Roman"/>
          <w:kern w:val="0"/>
          <w:sz w:val="24"/>
          <w:szCs w:val="24"/>
        </w:rPr>
        <w:t>）</w:t>
      </w:r>
      <w:r w:rsidR="00821BB6">
        <w:rPr>
          <w:rFonts w:ascii="Times New Roman" w:eastAsia="宋体" w:hAnsi="Times New Roman" w:cs="Times New Roman" w:hint="eastAsia"/>
          <w:kern w:val="0"/>
          <w:sz w:val="24"/>
          <w:szCs w:val="24"/>
        </w:rPr>
        <w:t>由世界卫生组织（</w:t>
      </w:r>
      <w:r w:rsidR="00821BB6">
        <w:rPr>
          <w:rFonts w:ascii="Times New Roman" w:eastAsia="宋体" w:hAnsi="Times New Roman" w:cs="Times New Roman" w:hint="eastAsia"/>
          <w:kern w:val="0"/>
          <w:sz w:val="24"/>
          <w:szCs w:val="24"/>
        </w:rPr>
        <w:t>W</w:t>
      </w:r>
      <w:r w:rsidR="00821BB6">
        <w:rPr>
          <w:rFonts w:ascii="Times New Roman" w:eastAsia="宋体" w:hAnsi="Times New Roman" w:cs="Times New Roman"/>
          <w:kern w:val="0"/>
          <w:sz w:val="24"/>
          <w:szCs w:val="24"/>
        </w:rPr>
        <w:t>HO</w:t>
      </w:r>
      <w:r w:rsidR="00821BB6">
        <w:rPr>
          <w:rFonts w:ascii="Times New Roman" w:eastAsia="宋体" w:hAnsi="Times New Roman" w:cs="Times New Roman" w:hint="eastAsia"/>
          <w:kern w:val="0"/>
          <w:sz w:val="24"/>
          <w:szCs w:val="24"/>
        </w:rPr>
        <w:t>）提出的，</w:t>
      </w:r>
      <w:r w:rsidRPr="00F142ED">
        <w:rPr>
          <w:rFonts w:ascii="Times New Roman" w:eastAsia="宋体" w:hAnsi="Times New Roman" w:cs="Times New Roman" w:hint="eastAsia"/>
          <w:kern w:val="0"/>
          <w:sz w:val="24"/>
          <w:szCs w:val="24"/>
        </w:rPr>
        <w:t>是指当太阳在天空中的位置最高时到达地球表面的太阳光线中的紫外线辐射对人体皮肤的可能损伤程度。紫外线指数变化范围用</w:t>
      </w:r>
      <w:r w:rsidRPr="00F142ED">
        <w:rPr>
          <w:rFonts w:ascii="Times New Roman" w:eastAsia="宋体" w:hAnsi="Times New Roman" w:cs="Times New Roman"/>
          <w:kern w:val="0"/>
          <w:sz w:val="24"/>
          <w:szCs w:val="24"/>
        </w:rPr>
        <w:t>0</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kern w:val="0"/>
          <w:sz w:val="24"/>
          <w:szCs w:val="24"/>
        </w:rPr>
        <w:t>15</w:t>
      </w:r>
      <w:r w:rsidRPr="00F142ED">
        <w:rPr>
          <w:rFonts w:ascii="Times New Roman" w:eastAsia="宋体" w:hAnsi="Times New Roman" w:cs="Times New Roman"/>
          <w:kern w:val="0"/>
          <w:sz w:val="24"/>
          <w:szCs w:val="24"/>
        </w:rPr>
        <w:t>的数字来表示，当紫外线指数</w:t>
      </w:r>
      <w:r w:rsidR="00B26786">
        <w:rPr>
          <w:rFonts w:ascii="Times New Roman" w:eastAsia="宋体" w:hAnsi="Times New Roman" w:cs="Times New Roman" w:hint="eastAsia"/>
          <w:kern w:val="0"/>
          <w:sz w:val="24"/>
          <w:szCs w:val="24"/>
        </w:rPr>
        <w:t>越</w:t>
      </w:r>
      <w:r w:rsidRPr="00F142ED">
        <w:rPr>
          <w:rFonts w:ascii="Times New Roman" w:eastAsia="宋体" w:hAnsi="Times New Roman" w:cs="Times New Roman"/>
          <w:kern w:val="0"/>
          <w:sz w:val="24"/>
          <w:szCs w:val="24"/>
        </w:rPr>
        <w:t>高时，表示紫外线辐射对人体皮肤的红斑损伤程度</w:t>
      </w:r>
      <w:r w:rsidR="00B26786">
        <w:rPr>
          <w:rFonts w:ascii="Times New Roman" w:eastAsia="宋体" w:hAnsi="Times New Roman" w:cs="Times New Roman" w:hint="eastAsia"/>
          <w:kern w:val="0"/>
          <w:sz w:val="24"/>
          <w:szCs w:val="24"/>
        </w:rPr>
        <w:t>越</w:t>
      </w:r>
      <w:r w:rsidRPr="00F142ED">
        <w:rPr>
          <w:rFonts w:ascii="Times New Roman" w:eastAsia="宋体" w:hAnsi="Times New Roman" w:cs="Times New Roman"/>
          <w:kern w:val="0"/>
          <w:sz w:val="24"/>
          <w:szCs w:val="24"/>
        </w:rPr>
        <w:t>加剧，</w:t>
      </w:r>
      <w:r w:rsidR="00B26786">
        <w:rPr>
          <w:rFonts w:ascii="Times New Roman" w:eastAsia="宋体" w:hAnsi="Times New Roman" w:cs="Times New Roman" w:hint="eastAsia"/>
          <w:kern w:val="0"/>
          <w:sz w:val="24"/>
          <w:szCs w:val="24"/>
        </w:rPr>
        <w:t>或</w:t>
      </w:r>
      <w:r w:rsidRPr="00F142ED">
        <w:rPr>
          <w:rFonts w:ascii="Times New Roman" w:eastAsia="宋体" w:hAnsi="Times New Roman" w:cs="Times New Roman"/>
          <w:kern w:val="0"/>
          <w:sz w:val="24"/>
          <w:szCs w:val="24"/>
        </w:rPr>
        <w:t>在</w:t>
      </w:r>
      <w:r w:rsidR="00B26786">
        <w:rPr>
          <w:rFonts w:ascii="Times New Roman" w:eastAsia="宋体" w:hAnsi="Times New Roman" w:cs="Times New Roman" w:hint="eastAsia"/>
          <w:kern w:val="0"/>
          <w:sz w:val="24"/>
          <w:szCs w:val="24"/>
        </w:rPr>
        <w:t>越</w:t>
      </w:r>
      <w:r w:rsidRPr="00F142ED">
        <w:rPr>
          <w:rFonts w:ascii="Times New Roman" w:eastAsia="宋体" w:hAnsi="Times New Roman" w:cs="Times New Roman"/>
          <w:kern w:val="0"/>
          <w:sz w:val="24"/>
          <w:szCs w:val="24"/>
        </w:rPr>
        <w:t>短的时间里对皮肤的伤害也</w:t>
      </w:r>
      <w:r w:rsidR="00B26786">
        <w:rPr>
          <w:rFonts w:ascii="Times New Roman" w:eastAsia="宋体" w:hAnsi="Times New Roman" w:cs="Times New Roman" w:hint="eastAsia"/>
          <w:kern w:val="0"/>
          <w:sz w:val="24"/>
          <w:szCs w:val="24"/>
        </w:rPr>
        <w:t>越</w:t>
      </w:r>
      <w:r w:rsidRPr="00F142ED">
        <w:rPr>
          <w:rFonts w:ascii="Times New Roman" w:eastAsia="宋体" w:hAnsi="Times New Roman" w:cs="Times New Roman"/>
          <w:kern w:val="0"/>
          <w:sz w:val="24"/>
          <w:szCs w:val="24"/>
        </w:rPr>
        <w:t>大。</w:t>
      </w:r>
    </w:p>
    <w:p w14:paraId="7E5F9550"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199" w:name="_Toc107914847"/>
      <w:bookmarkStart w:id="200" w:name="_Toc108026248"/>
      <w:bookmarkStart w:id="201" w:name="_Toc111044241"/>
      <w:bookmarkStart w:id="202" w:name="_Toc111044329"/>
      <w:bookmarkStart w:id="203" w:name="_Toc111044464"/>
      <w:r w:rsidRPr="00F142ED">
        <w:rPr>
          <w:rFonts w:ascii="Times New Roman" w:eastAsia="黑体" w:hAnsi="Times New Roman" w:cs="Times New Roman" w:hint="eastAsia"/>
          <w:bCs/>
          <w:kern w:val="0"/>
          <w:sz w:val="24"/>
          <w:szCs w:val="32"/>
        </w:rPr>
        <w:t>6</w:t>
      </w:r>
      <w:r w:rsidRPr="00F142ED">
        <w:rPr>
          <w:rFonts w:ascii="Times New Roman" w:eastAsia="黑体" w:hAnsi="Times New Roman" w:cs="Times New Roman"/>
          <w:bCs/>
          <w:kern w:val="0"/>
          <w:sz w:val="24"/>
          <w:szCs w:val="32"/>
        </w:rPr>
        <w:t>.3</w:t>
      </w:r>
      <w:r w:rsidRPr="00F142ED">
        <w:rPr>
          <w:rFonts w:ascii="Times New Roman" w:eastAsia="黑体" w:hAnsi="Times New Roman" w:cs="Times New Roman" w:hint="eastAsia"/>
          <w:bCs/>
          <w:kern w:val="0"/>
          <w:sz w:val="24"/>
          <w:szCs w:val="32"/>
        </w:rPr>
        <w:t>采光措施</w:t>
      </w:r>
      <w:bookmarkEnd w:id="199"/>
      <w:bookmarkEnd w:id="200"/>
      <w:bookmarkEnd w:id="201"/>
      <w:bookmarkEnd w:id="202"/>
      <w:bookmarkEnd w:id="203"/>
    </w:p>
    <w:p w14:paraId="4FE7AA88" w14:textId="5D304445" w:rsidR="00EC35A8" w:rsidRDefault="00EC35A8" w:rsidP="00F670D6">
      <w:pPr>
        <w:widowControl/>
        <w:adjustRightInd w:val="0"/>
        <w:snapToGrid w:val="0"/>
        <w:spacing w:line="400" w:lineRule="exact"/>
        <w:jc w:val="left"/>
        <w:rPr>
          <w:rFonts w:ascii="Times New Roman" w:eastAsia="宋体" w:hAnsi="Times New Roman" w:cs="Times New Roman"/>
          <w:kern w:val="0"/>
          <w:sz w:val="24"/>
          <w:szCs w:val="24"/>
        </w:rPr>
      </w:pPr>
      <w:r w:rsidRPr="0003359C">
        <w:rPr>
          <w:rFonts w:ascii="宋体" w:eastAsia="宋体" w:hAnsi="宋体" w:cs="Times New Roman"/>
          <w:b/>
          <w:bCs/>
          <w:kern w:val="0"/>
          <w:sz w:val="24"/>
          <w:szCs w:val="21"/>
        </w:rPr>
        <w:t>6.3.3</w:t>
      </w:r>
      <w:r w:rsidR="00F670D6" w:rsidRPr="0003359C">
        <w:rPr>
          <w:rFonts w:ascii="宋体" w:eastAsia="宋体" w:hAnsi="宋体" w:cs="Times New Roman"/>
          <w:b/>
          <w:bCs/>
          <w:kern w:val="0"/>
          <w:sz w:val="24"/>
          <w:szCs w:val="21"/>
        </w:rPr>
        <w:t xml:space="preserve"> </w:t>
      </w:r>
      <w:r w:rsidRPr="00F142ED">
        <w:rPr>
          <w:rFonts w:ascii="Times New Roman" w:eastAsia="宋体" w:hAnsi="Times New Roman" w:cs="Times New Roman" w:hint="eastAsia"/>
          <w:kern w:val="0"/>
          <w:sz w:val="24"/>
          <w:szCs w:val="24"/>
        </w:rPr>
        <w:t>建筑外窗的颜色透射指数应根据《建筑外窗采光性能分级及检测方法》</w:t>
      </w:r>
      <w:r w:rsidRPr="00F142ED">
        <w:rPr>
          <w:rFonts w:ascii="Times New Roman" w:eastAsia="宋体" w:hAnsi="Times New Roman" w:cs="Times New Roman" w:hint="eastAsia"/>
          <w:kern w:val="0"/>
          <w:sz w:val="24"/>
          <w:szCs w:val="24"/>
        </w:rPr>
        <w:t>GB/T 11976</w:t>
      </w:r>
      <w:r w:rsidRPr="00F142ED">
        <w:rPr>
          <w:rFonts w:ascii="Times New Roman" w:eastAsia="宋体" w:hAnsi="Times New Roman" w:cs="Times New Roman" w:hint="eastAsia"/>
          <w:kern w:val="0"/>
          <w:sz w:val="24"/>
          <w:szCs w:val="24"/>
        </w:rPr>
        <w:t>检测方法进行分级检测。</w:t>
      </w:r>
    </w:p>
    <w:p w14:paraId="1FB7FFCF" w14:textId="4AD66CED" w:rsidR="00C06BDF" w:rsidRPr="00F670D6" w:rsidRDefault="00C06BDF" w:rsidP="00F670D6">
      <w:pPr>
        <w:widowControl/>
        <w:adjustRightInd w:val="0"/>
        <w:snapToGrid w:val="0"/>
        <w:spacing w:line="400" w:lineRule="exact"/>
        <w:jc w:val="left"/>
        <w:rPr>
          <w:rFonts w:ascii="Times New Roman" w:eastAsia="宋体" w:hAnsi="Times New Roman"/>
          <w:kern w:val="0"/>
          <w:sz w:val="24"/>
          <w:szCs w:val="24"/>
        </w:rPr>
      </w:pPr>
      <w:r w:rsidRPr="00E60575">
        <w:rPr>
          <w:rFonts w:ascii="宋体" w:eastAsia="宋体" w:hAnsi="宋体"/>
          <w:b/>
          <w:bCs/>
          <w:kern w:val="0"/>
          <w:sz w:val="24"/>
          <w:szCs w:val="24"/>
        </w:rPr>
        <w:t>6.3.</w:t>
      </w:r>
      <w:r>
        <w:rPr>
          <w:rFonts w:ascii="宋体" w:eastAsia="宋体" w:hAnsi="宋体"/>
          <w:b/>
          <w:bCs/>
          <w:kern w:val="0"/>
          <w:sz w:val="24"/>
          <w:szCs w:val="24"/>
        </w:rPr>
        <w:t>4</w:t>
      </w:r>
      <w:r>
        <w:rPr>
          <w:rFonts w:ascii="Times New Roman" w:eastAsia="宋体" w:hAnsi="Times New Roman" w:hint="eastAsia"/>
          <w:kern w:val="0"/>
          <w:sz w:val="24"/>
          <w:szCs w:val="24"/>
        </w:rPr>
        <w:t xml:space="preserve"> </w:t>
      </w:r>
      <w:r w:rsidRPr="00A35AC1">
        <w:rPr>
          <w:rFonts w:ascii="Times New Roman" w:eastAsia="宋体" w:hAnsi="Times New Roman" w:hint="eastAsia"/>
          <w:kern w:val="0"/>
          <w:sz w:val="24"/>
          <w:szCs w:val="24"/>
        </w:rPr>
        <w:t>玻璃类型见附录</w:t>
      </w:r>
      <w:r w:rsidRPr="00A35AC1">
        <w:rPr>
          <w:rFonts w:ascii="Times New Roman" w:eastAsia="宋体" w:hAnsi="Times New Roman"/>
          <w:kern w:val="0"/>
          <w:sz w:val="24"/>
          <w:szCs w:val="24"/>
        </w:rPr>
        <w:t>B</w:t>
      </w:r>
      <w:r w:rsidRPr="00A35AC1">
        <w:rPr>
          <w:rFonts w:ascii="Times New Roman" w:eastAsia="宋体" w:hAnsi="Times New Roman" w:hint="eastAsia"/>
          <w:kern w:val="0"/>
          <w:sz w:val="24"/>
          <w:szCs w:val="24"/>
        </w:rPr>
        <w:t>。</w:t>
      </w:r>
    </w:p>
    <w:p w14:paraId="05CC34C3" w14:textId="71A9F445" w:rsidR="00EC35A8" w:rsidRPr="00F142ED" w:rsidRDefault="00EC35A8" w:rsidP="00F670D6">
      <w:pPr>
        <w:widowControl/>
        <w:jc w:val="left"/>
      </w:pPr>
      <w:r w:rsidRPr="00F142ED">
        <w:br w:type="page"/>
      </w:r>
    </w:p>
    <w:p w14:paraId="0610C9E0" w14:textId="77777777" w:rsidR="00EC35A8" w:rsidRPr="00AE1A5D" w:rsidRDefault="00EC35A8" w:rsidP="00AE1A5D">
      <w:pPr>
        <w:spacing w:after="240"/>
        <w:jc w:val="center"/>
        <w:outlineLvl w:val="0"/>
        <w:rPr>
          <w:rFonts w:ascii="黑体" w:eastAsia="黑体" w:hAnsi="黑体" w:cs="Times New Roman"/>
          <w:bCs/>
          <w:kern w:val="0"/>
          <w:sz w:val="36"/>
          <w:szCs w:val="32"/>
        </w:rPr>
      </w:pPr>
      <w:bookmarkStart w:id="204" w:name="_Toc107914848"/>
      <w:bookmarkStart w:id="205" w:name="_Toc108026249"/>
      <w:bookmarkStart w:id="206" w:name="_Toc111044242"/>
      <w:bookmarkStart w:id="207" w:name="_Toc111044330"/>
      <w:bookmarkStart w:id="208" w:name="_Toc111044465"/>
      <w:r w:rsidRPr="00AE1A5D">
        <w:rPr>
          <w:rFonts w:ascii="黑体" w:eastAsia="黑体" w:hAnsi="黑体" w:cs="Times New Roman" w:hint="eastAsia"/>
          <w:bCs/>
          <w:kern w:val="0"/>
          <w:sz w:val="36"/>
          <w:szCs w:val="32"/>
        </w:rPr>
        <w:lastRenderedPageBreak/>
        <w:t>7</w:t>
      </w:r>
      <w:r w:rsidRPr="00AE1A5D">
        <w:rPr>
          <w:rFonts w:ascii="黑体" w:eastAsia="黑体" w:hAnsi="黑体" w:cs="Times New Roman"/>
          <w:bCs/>
          <w:kern w:val="0"/>
          <w:sz w:val="36"/>
          <w:szCs w:val="32"/>
        </w:rPr>
        <w:t xml:space="preserve"> </w:t>
      </w:r>
      <w:r w:rsidRPr="00AE1A5D">
        <w:rPr>
          <w:rFonts w:ascii="黑体" w:eastAsia="黑体" w:hAnsi="黑体" w:cs="Times New Roman" w:hint="eastAsia"/>
          <w:bCs/>
          <w:kern w:val="0"/>
          <w:sz w:val="36"/>
          <w:szCs w:val="32"/>
        </w:rPr>
        <w:t>人工照明健康设计</w:t>
      </w:r>
      <w:bookmarkEnd w:id="204"/>
      <w:bookmarkEnd w:id="205"/>
      <w:bookmarkEnd w:id="206"/>
      <w:bookmarkEnd w:id="207"/>
      <w:bookmarkEnd w:id="208"/>
    </w:p>
    <w:p w14:paraId="4D1D5038" w14:textId="409CA87B" w:rsidR="00EC35A8" w:rsidRPr="00F142ED" w:rsidRDefault="00EC35A8" w:rsidP="00B26786">
      <w:pPr>
        <w:pStyle w:val="2"/>
        <w:numPr>
          <w:ilvl w:val="1"/>
          <w:numId w:val="43"/>
        </w:numPr>
        <w:spacing w:line="400" w:lineRule="exact"/>
        <w:jc w:val="center"/>
        <w:rPr>
          <w:rFonts w:ascii="Times New Roman" w:eastAsia="黑体" w:hAnsi="Times New Roman" w:cs="Times New Roman"/>
          <w:b w:val="0"/>
          <w:kern w:val="0"/>
          <w:sz w:val="24"/>
        </w:rPr>
      </w:pPr>
      <w:bookmarkStart w:id="209" w:name="_Toc107914849"/>
      <w:bookmarkStart w:id="210" w:name="_Toc108026250"/>
      <w:bookmarkStart w:id="211" w:name="_Toc111044243"/>
      <w:bookmarkStart w:id="212" w:name="_Toc111044331"/>
      <w:bookmarkStart w:id="213" w:name="_Toc111044466"/>
      <w:r w:rsidRPr="00F142ED">
        <w:rPr>
          <w:rFonts w:ascii="Times New Roman" w:eastAsia="黑体" w:hAnsi="Times New Roman" w:cs="Times New Roman" w:hint="eastAsia"/>
          <w:b w:val="0"/>
          <w:kern w:val="0"/>
          <w:sz w:val="24"/>
        </w:rPr>
        <w:t>一般</w:t>
      </w:r>
      <w:r w:rsidRPr="00F142ED">
        <w:rPr>
          <w:rFonts w:ascii="Times New Roman" w:eastAsia="黑体" w:hAnsi="Times New Roman" w:cs="Times New Roman"/>
          <w:b w:val="0"/>
          <w:kern w:val="0"/>
          <w:sz w:val="24"/>
        </w:rPr>
        <w:t>规定</w:t>
      </w:r>
      <w:bookmarkEnd w:id="209"/>
      <w:bookmarkEnd w:id="210"/>
      <w:bookmarkEnd w:id="211"/>
      <w:bookmarkEnd w:id="212"/>
      <w:bookmarkEnd w:id="213"/>
    </w:p>
    <w:p w14:paraId="54F58F11" w14:textId="767CB60E" w:rsidR="00B26786" w:rsidRPr="00B26786" w:rsidRDefault="00B26786" w:rsidP="00B26786">
      <w:pPr>
        <w:widowControl/>
        <w:adjustRightInd w:val="0"/>
        <w:snapToGrid w:val="0"/>
        <w:spacing w:line="400" w:lineRule="exact"/>
        <w:jc w:val="left"/>
        <w:rPr>
          <w:rFonts w:ascii="Times New Roman" w:eastAsia="宋体" w:hAnsi="Times New Roman"/>
          <w:kern w:val="0"/>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.1.1</w:t>
      </w:r>
      <w:r w:rsidR="00D125DE">
        <w:rPr>
          <w:rFonts w:ascii="宋体" w:eastAsia="宋体" w:hAnsi="宋体" w:cs="Times New Roman"/>
          <w:b/>
          <w:bCs/>
          <w:kern w:val="0"/>
          <w:sz w:val="24"/>
          <w:szCs w:val="21"/>
        </w:rPr>
        <w:t xml:space="preserve"> </w:t>
      </w:r>
      <w:r w:rsidR="00EC35A8" w:rsidRPr="00B26786">
        <w:rPr>
          <w:rFonts w:ascii="Times New Roman" w:eastAsia="宋体" w:hAnsi="Times New Roman"/>
          <w:kern w:val="0"/>
          <w:sz w:val="24"/>
          <w:szCs w:val="24"/>
        </w:rPr>
        <w:t>视</w:t>
      </w:r>
      <w:r w:rsidR="00EC35A8" w:rsidRPr="00B26786">
        <w:rPr>
          <w:rFonts w:ascii="Times New Roman" w:eastAsia="宋体" w:hAnsi="Times New Roman" w:hint="eastAsia"/>
          <w:kern w:val="0"/>
          <w:sz w:val="24"/>
          <w:szCs w:val="24"/>
        </w:rPr>
        <w:t>看</w:t>
      </w:r>
      <w:r w:rsidR="00EC35A8" w:rsidRPr="00B26786">
        <w:rPr>
          <w:rFonts w:ascii="Times New Roman" w:eastAsia="宋体" w:hAnsi="Times New Roman"/>
          <w:kern w:val="0"/>
          <w:sz w:val="24"/>
          <w:szCs w:val="24"/>
        </w:rPr>
        <w:t>舒适</w:t>
      </w:r>
      <w:r w:rsidR="00EC35A8" w:rsidRPr="00B26786">
        <w:rPr>
          <w:rFonts w:ascii="Times New Roman" w:eastAsia="宋体" w:hAnsi="Times New Roman" w:hint="eastAsia"/>
          <w:kern w:val="0"/>
          <w:sz w:val="24"/>
          <w:szCs w:val="24"/>
        </w:rPr>
        <w:t>度</w:t>
      </w:r>
      <w:r w:rsidR="00EC35A8" w:rsidRPr="00B26786">
        <w:rPr>
          <w:rFonts w:ascii="Times New Roman" w:eastAsia="宋体" w:hAnsi="Times New Roman"/>
          <w:kern w:val="0"/>
          <w:sz w:val="24"/>
          <w:szCs w:val="24"/>
        </w:rPr>
        <w:t>（</w:t>
      </w:r>
      <w:r w:rsidR="00EC35A8" w:rsidRPr="00B26786">
        <w:rPr>
          <w:rFonts w:ascii="Times New Roman" w:eastAsia="宋体" w:hAnsi="Times New Roman"/>
          <w:kern w:val="0"/>
          <w:sz w:val="24"/>
          <w:szCs w:val="24"/>
        </w:rPr>
        <w:t>visual comfort</w:t>
      </w:r>
      <w:r w:rsidR="00EC35A8" w:rsidRPr="00B26786">
        <w:rPr>
          <w:rFonts w:ascii="Times New Roman" w:eastAsia="宋体" w:hAnsi="Times New Roman"/>
          <w:kern w:val="0"/>
          <w:sz w:val="24"/>
          <w:szCs w:val="24"/>
        </w:rPr>
        <w:t>）</w:t>
      </w:r>
      <w:r w:rsidR="00EC35A8" w:rsidRPr="00B26786">
        <w:rPr>
          <w:rFonts w:ascii="Times New Roman" w:eastAsia="宋体" w:hAnsi="Times New Roman" w:hint="eastAsia"/>
          <w:kern w:val="0"/>
          <w:sz w:val="24"/>
          <w:szCs w:val="24"/>
        </w:rPr>
        <w:t>：指影响人视看舒适性的照明指标的综合</w:t>
      </w:r>
      <w:proofErr w:type="gramStart"/>
      <w:r w:rsidR="00EC35A8" w:rsidRPr="00B26786">
        <w:rPr>
          <w:rFonts w:ascii="Times New Roman" w:eastAsia="宋体" w:hAnsi="Times New Roman" w:hint="eastAsia"/>
          <w:kern w:val="0"/>
          <w:sz w:val="24"/>
          <w:szCs w:val="24"/>
        </w:rPr>
        <w:t>考量</w:t>
      </w:r>
      <w:proofErr w:type="gramEnd"/>
      <w:r w:rsidR="00EC35A8" w:rsidRPr="00B26786">
        <w:rPr>
          <w:rFonts w:ascii="Times New Roman" w:eastAsia="宋体" w:hAnsi="Times New Roman" w:hint="eastAsia"/>
          <w:kern w:val="0"/>
          <w:sz w:val="24"/>
          <w:szCs w:val="24"/>
        </w:rPr>
        <w:t>，包括灯具闪烁和频闪、眩光、显色性、照度均匀度、阴影、空间亮度以及视疲劳。（参考</w:t>
      </w:r>
      <w:r w:rsidR="00EC35A8" w:rsidRPr="00B26786">
        <w:rPr>
          <w:rFonts w:ascii="Times New Roman" w:eastAsia="宋体" w:hAnsi="Times New Roman"/>
          <w:kern w:val="0"/>
          <w:sz w:val="24"/>
          <w:szCs w:val="24"/>
        </w:rPr>
        <w:t>《</w:t>
      </w:r>
      <w:r w:rsidR="00EC35A8" w:rsidRPr="00B26786">
        <w:rPr>
          <w:rFonts w:ascii="Times New Roman" w:eastAsia="宋体" w:hAnsi="Times New Roman"/>
          <w:kern w:val="0"/>
          <w:sz w:val="24"/>
          <w:szCs w:val="24"/>
        </w:rPr>
        <w:t>LED</w:t>
      </w:r>
      <w:r w:rsidR="00EC35A8" w:rsidRPr="00B26786">
        <w:rPr>
          <w:rFonts w:ascii="Times New Roman" w:eastAsia="宋体" w:hAnsi="Times New Roman"/>
          <w:kern w:val="0"/>
          <w:sz w:val="24"/>
          <w:szCs w:val="24"/>
        </w:rPr>
        <w:t>照明产品视觉健康舒适度测试</w:t>
      </w:r>
      <w:r w:rsidR="00EC35A8" w:rsidRPr="00B26786">
        <w:rPr>
          <w:rFonts w:ascii="Times New Roman" w:eastAsia="宋体" w:hAnsi="Times New Roman"/>
          <w:kern w:val="0"/>
          <w:sz w:val="24"/>
          <w:szCs w:val="24"/>
        </w:rPr>
        <w:t xml:space="preserve"> </w:t>
      </w:r>
      <w:r w:rsidR="00EC35A8" w:rsidRPr="00B26786">
        <w:rPr>
          <w:rFonts w:ascii="Times New Roman" w:eastAsia="宋体" w:hAnsi="Times New Roman"/>
          <w:kern w:val="0"/>
          <w:sz w:val="24"/>
          <w:szCs w:val="24"/>
        </w:rPr>
        <w:t>第</w:t>
      </w:r>
      <w:r w:rsidR="00EC35A8" w:rsidRPr="00B26786">
        <w:rPr>
          <w:rFonts w:ascii="Times New Roman" w:eastAsia="宋体" w:hAnsi="Times New Roman"/>
          <w:kern w:val="0"/>
          <w:sz w:val="24"/>
          <w:szCs w:val="24"/>
        </w:rPr>
        <w:t>2</w:t>
      </w:r>
      <w:r w:rsidR="00EC35A8" w:rsidRPr="00B26786">
        <w:rPr>
          <w:rFonts w:ascii="Times New Roman" w:eastAsia="宋体" w:hAnsi="Times New Roman"/>
          <w:kern w:val="0"/>
          <w:sz w:val="24"/>
          <w:szCs w:val="24"/>
        </w:rPr>
        <w:t>部分：测试方法</w:t>
      </w:r>
      <w:r w:rsidR="00EC35A8" w:rsidRPr="00B26786">
        <w:rPr>
          <w:rFonts w:ascii="Times New Roman" w:eastAsia="宋体" w:hAnsi="Times New Roman"/>
          <w:kern w:val="0"/>
          <w:sz w:val="24"/>
          <w:szCs w:val="24"/>
        </w:rPr>
        <w:t>-</w:t>
      </w:r>
      <w:r w:rsidR="00EC35A8" w:rsidRPr="00B26786">
        <w:rPr>
          <w:rFonts w:ascii="Times New Roman" w:eastAsia="宋体" w:hAnsi="Times New Roman"/>
          <w:kern w:val="0"/>
          <w:sz w:val="24"/>
          <w:szCs w:val="24"/>
        </w:rPr>
        <w:t>基于人眼生理功能的测试方法及技术要求》</w:t>
      </w:r>
      <w:r w:rsidR="00EC35A8" w:rsidRPr="00B26786">
        <w:rPr>
          <w:rFonts w:ascii="Times New Roman" w:eastAsia="宋体" w:hAnsi="Times New Roman" w:hint="eastAsia"/>
          <w:kern w:val="0"/>
          <w:sz w:val="24"/>
          <w:szCs w:val="24"/>
        </w:rPr>
        <w:t>（</w:t>
      </w:r>
      <w:r w:rsidR="00EC35A8" w:rsidRPr="00B26786">
        <w:rPr>
          <w:rFonts w:ascii="Times New Roman" w:eastAsia="宋体" w:hAnsi="Times New Roman"/>
          <w:kern w:val="0"/>
          <w:sz w:val="24"/>
          <w:szCs w:val="24"/>
        </w:rPr>
        <w:t>CSA 035.2-2017</w:t>
      </w:r>
      <w:r w:rsidR="00EC35A8" w:rsidRPr="00B26786">
        <w:rPr>
          <w:rFonts w:ascii="Times New Roman" w:eastAsia="宋体" w:hAnsi="Times New Roman" w:hint="eastAsia"/>
          <w:kern w:val="0"/>
          <w:sz w:val="24"/>
          <w:szCs w:val="24"/>
        </w:rPr>
        <w:t>）、《健康照明标准报告》（</w:t>
      </w:r>
      <w:r w:rsidR="00EC35A8" w:rsidRPr="00B26786">
        <w:rPr>
          <w:rFonts w:ascii="Times New Roman" w:eastAsia="宋体" w:hAnsi="Times New Roman" w:hint="eastAsia"/>
          <w:kern w:val="0"/>
          <w:sz w:val="24"/>
          <w:szCs w:val="24"/>
        </w:rPr>
        <w:t>T</w:t>
      </w:r>
      <w:r w:rsidR="00EC35A8" w:rsidRPr="00B26786">
        <w:rPr>
          <w:rFonts w:ascii="Times New Roman" w:eastAsia="宋体" w:hAnsi="Times New Roman"/>
          <w:kern w:val="0"/>
          <w:sz w:val="24"/>
          <w:szCs w:val="24"/>
        </w:rPr>
        <w:t>/CSA/TR 007-2018</w:t>
      </w:r>
      <w:r w:rsidR="00EC35A8" w:rsidRPr="00B26786">
        <w:rPr>
          <w:rFonts w:ascii="Times New Roman" w:eastAsia="宋体" w:hAnsi="Times New Roman" w:hint="eastAsia"/>
          <w:kern w:val="0"/>
          <w:sz w:val="24"/>
          <w:szCs w:val="24"/>
        </w:rPr>
        <w:t>））</w:t>
      </w:r>
      <w:r w:rsidRPr="00B26786">
        <w:rPr>
          <w:rFonts w:ascii="Times New Roman" w:eastAsia="宋体" w:hAnsi="Times New Roman" w:hint="eastAsia"/>
          <w:kern w:val="0"/>
          <w:sz w:val="24"/>
          <w:szCs w:val="24"/>
        </w:rPr>
        <w:t>。</w:t>
      </w:r>
    </w:p>
    <w:p w14:paraId="6A5B94AF" w14:textId="77777777" w:rsidR="00B26786" w:rsidRPr="00B26786" w:rsidRDefault="00EC35A8" w:rsidP="00B26786">
      <w:pPr>
        <w:widowControl/>
        <w:adjustRightInd w:val="0"/>
        <w:snapToGrid w:val="0"/>
        <w:spacing w:line="400" w:lineRule="exact"/>
        <w:ind w:firstLineChars="200" w:firstLine="480"/>
        <w:jc w:val="left"/>
        <w:rPr>
          <w:rFonts w:ascii="Times New Roman" w:eastAsia="宋体" w:hAnsi="Times New Roman"/>
          <w:kern w:val="0"/>
          <w:sz w:val="24"/>
          <w:szCs w:val="24"/>
        </w:rPr>
      </w:pPr>
      <w:r w:rsidRPr="00B26786">
        <w:rPr>
          <w:rFonts w:ascii="Times New Roman" w:eastAsia="宋体" w:hAnsi="Times New Roman" w:hint="eastAsia"/>
          <w:kern w:val="0"/>
          <w:sz w:val="24"/>
          <w:szCs w:val="24"/>
        </w:rPr>
        <w:t>视觉作业绩效（</w:t>
      </w:r>
      <w:r w:rsidRPr="00B26786">
        <w:rPr>
          <w:rFonts w:ascii="Times New Roman" w:eastAsia="宋体" w:hAnsi="Times New Roman"/>
          <w:kern w:val="0"/>
          <w:sz w:val="24"/>
          <w:szCs w:val="24"/>
        </w:rPr>
        <w:t>visual performance</w:t>
      </w:r>
      <w:r w:rsidRPr="00B26786">
        <w:rPr>
          <w:rFonts w:ascii="Times New Roman" w:eastAsia="宋体" w:hAnsi="Times New Roman" w:hint="eastAsia"/>
          <w:kern w:val="0"/>
          <w:sz w:val="24"/>
          <w:szCs w:val="24"/>
        </w:rPr>
        <w:t>）：指影响</w:t>
      </w:r>
      <w:r w:rsidRPr="00B26786">
        <w:rPr>
          <w:rFonts w:ascii="Times New Roman" w:eastAsia="宋体" w:hAnsi="Times New Roman"/>
          <w:kern w:val="0"/>
          <w:sz w:val="24"/>
          <w:szCs w:val="24"/>
        </w:rPr>
        <w:t>人视觉工作的能力和效率</w:t>
      </w:r>
      <w:r w:rsidRPr="00B26786">
        <w:rPr>
          <w:rFonts w:ascii="Times New Roman" w:eastAsia="宋体" w:hAnsi="Times New Roman" w:hint="eastAsia"/>
          <w:kern w:val="0"/>
          <w:sz w:val="24"/>
          <w:szCs w:val="24"/>
        </w:rPr>
        <w:t>的照明指标的综合</w:t>
      </w:r>
      <w:proofErr w:type="gramStart"/>
      <w:r w:rsidRPr="00B26786">
        <w:rPr>
          <w:rFonts w:ascii="Times New Roman" w:eastAsia="宋体" w:hAnsi="Times New Roman" w:hint="eastAsia"/>
          <w:kern w:val="0"/>
          <w:sz w:val="24"/>
          <w:szCs w:val="24"/>
        </w:rPr>
        <w:t>考量</w:t>
      </w:r>
      <w:proofErr w:type="gramEnd"/>
      <w:r w:rsidRPr="00B26786">
        <w:rPr>
          <w:rFonts w:ascii="Times New Roman" w:eastAsia="宋体" w:hAnsi="Times New Roman" w:hint="eastAsia"/>
          <w:kern w:val="0"/>
          <w:sz w:val="24"/>
          <w:szCs w:val="24"/>
        </w:rPr>
        <w:t>，包括维持平均照度、亮度对比度、显色性以及视觉功效。（参考建筑照明术语标准</w:t>
      </w:r>
      <w:r w:rsidRPr="00B26786">
        <w:rPr>
          <w:rFonts w:ascii="Times New Roman" w:eastAsia="宋体" w:hAnsi="Times New Roman"/>
          <w:kern w:val="0"/>
          <w:sz w:val="24"/>
          <w:szCs w:val="24"/>
        </w:rPr>
        <w:t>JGJ/T 119-2008</w:t>
      </w:r>
      <w:r w:rsidRPr="00B26786">
        <w:rPr>
          <w:rFonts w:ascii="Times New Roman" w:eastAsia="宋体" w:hAnsi="Times New Roman" w:hint="eastAsia"/>
          <w:kern w:val="0"/>
          <w:sz w:val="24"/>
          <w:szCs w:val="24"/>
        </w:rPr>
        <w:t>）</w:t>
      </w:r>
    </w:p>
    <w:p w14:paraId="3B43B6DA" w14:textId="77777777" w:rsidR="00221AA4" w:rsidRDefault="00EC35A8" w:rsidP="00221AA4">
      <w:pPr>
        <w:widowControl/>
        <w:adjustRightInd w:val="0"/>
        <w:snapToGrid w:val="0"/>
        <w:spacing w:line="400" w:lineRule="exact"/>
        <w:ind w:firstLineChars="200" w:firstLine="480"/>
        <w:jc w:val="left"/>
        <w:rPr>
          <w:rFonts w:ascii="Times New Roman" w:eastAsia="宋体" w:hAnsi="Times New Roman"/>
          <w:kern w:val="0"/>
          <w:sz w:val="24"/>
          <w:szCs w:val="24"/>
        </w:rPr>
      </w:pPr>
      <w:r w:rsidRPr="00B26786">
        <w:rPr>
          <w:rFonts w:ascii="Times New Roman" w:eastAsia="宋体" w:hAnsi="Times New Roman" w:hint="eastAsia"/>
          <w:kern w:val="0"/>
          <w:sz w:val="24"/>
          <w:szCs w:val="24"/>
        </w:rPr>
        <w:t>睡眠质量（</w:t>
      </w:r>
      <w:r w:rsidRPr="00B26786">
        <w:rPr>
          <w:rFonts w:ascii="Times New Roman" w:eastAsia="宋体" w:hAnsi="Times New Roman" w:hint="eastAsia"/>
          <w:kern w:val="0"/>
          <w:sz w:val="24"/>
          <w:szCs w:val="24"/>
        </w:rPr>
        <w:t>s</w:t>
      </w:r>
      <w:r w:rsidRPr="00B26786">
        <w:rPr>
          <w:rFonts w:ascii="Times New Roman" w:eastAsia="宋体" w:hAnsi="Times New Roman"/>
          <w:kern w:val="0"/>
          <w:sz w:val="24"/>
          <w:szCs w:val="24"/>
        </w:rPr>
        <w:t>leep quality</w:t>
      </w:r>
      <w:r w:rsidRPr="00B26786">
        <w:rPr>
          <w:rFonts w:ascii="Times New Roman" w:eastAsia="宋体" w:hAnsi="Times New Roman" w:hint="eastAsia"/>
          <w:kern w:val="0"/>
          <w:sz w:val="24"/>
          <w:szCs w:val="24"/>
        </w:rPr>
        <w:t>）：指影响睡眠与节律的生化、生理指标的综合</w:t>
      </w:r>
      <w:proofErr w:type="gramStart"/>
      <w:r w:rsidRPr="00B26786">
        <w:rPr>
          <w:rFonts w:ascii="Times New Roman" w:eastAsia="宋体" w:hAnsi="Times New Roman" w:hint="eastAsia"/>
          <w:kern w:val="0"/>
          <w:sz w:val="24"/>
          <w:szCs w:val="24"/>
        </w:rPr>
        <w:t>考量</w:t>
      </w:r>
      <w:proofErr w:type="gramEnd"/>
      <w:r w:rsidRPr="00B26786">
        <w:rPr>
          <w:rFonts w:ascii="Times New Roman" w:eastAsia="宋体" w:hAnsi="Times New Roman" w:hint="eastAsia"/>
          <w:kern w:val="0"/>
          <w:sz w:val="24"/>
          <w:szCs w:val="24"/>
        </w:rPr>
        <w:t>，包括光谱能量分布</w:t>
      </w:r>
      <w:r w:rsidRPr="00B26786">
        <w:rPr>
          <w:rFonts w:ascii="Times New Roman" w:eastAsia="宋体" w:hAnsi="Times New Roman" w:hint="eastAsia"/>
          <w:kern w:val="0"/>
          <w:sz w:val="24"/>
          <w:szCs w:val="24"/>
        </w:rPr>
        <w:t>S</w:t>
      </w:r>
      <w:r w:rsidRPr="00B26786">
        <w:rPr>
          <w:rFonts w:ascii="Times New Roman" w:eastAsia="宋体" w:hAnsi="Times New Roman"/>
          <w:kern w:val="0"/>
          <w:sz w:val="24"/>
          <w:szCs w:val="24"/>
        </w:rPr>
        <w:t>PD</w:t>
      </w:r>
      <w:r w:rsidRPr="00B26786">
        <w:rPr>
          <w:rFonts w:ascii="Times New Roman" w:eastAsia="宋体" w:hAnsi="Times New Roman" w:hint="eastAsia"/>
          <w:kern w:val="0"/>
          <w:sz w:val="24"/>
          <w:szCs w:val="24"/>
        </w:rPr>
        <w:t>、生理等效照度、睡眠效率、睡眠潜伏期、节律相位、褪黑素抑制率、深睡比率、深睡连续性等。</w:t>
      </w:r>
    </w:p>
    <w:p w14:paraId="174F851C" w14:textId="77777777" w:rsidR="00221AA4" w:rsidRDefault="00EC35A8" w:rsidP="00221AA4">
      <w:pPr>
        <w:widowControl/>
        <w:adjustRightInd w:val="0"/>
        <w:snapToGrid w:val="0"/>
        <w:spacing w:line="400" w:lineRule="exact"/>
        <w:ind w:firstLineChars="200" w:firstLine="480"/>
        <w:jc w:val="left"/>
        <w:rPr>
          <w:rFonts w:ascii="Times New Roman" w:eastAsia="宋体" w:hAnsi="Times New Roman"/>
          <w:kern w:val="0"/>
          <w:sz w:val="24"/>
          <w:szCs w:val="24"/>
        </w:rPr>
      </w:pPr>
      <w:r w:rsidRPr="00221AA4">
        <w:rPr>
          <w:rFonts w:ascii="宋体" w:eastAsia="宋体" w:hAnsi="宋体" w:cs="Times New Roman" w:hint="eastAsia"/>
          <w:kern w:val="0"/>
          <w:sz w:val="24"/>
          <w:szCs w:val="24"/>
        </w:rPr>
        <w:t>唤醒水平（a</w:t>
      </w:r>
      <w:r w:rsidRPr="00221AA4">
        <w:rPr>
          <w:rFonts w:ascii="宋体" w:eastAsia="宋体" w:hAnsi="宋体" w:cs="Times New Roman"/>
          <w:kern w:val="0"/>
          <w:sz w:val="24"/>
          <w:szCs w:val="24"/>
        </w:rPr>
        <w:t>rousal level</w:t>
      </w:r>
      <w:r w:rsidRPr="00221AA4">
        <w:rPr>
          <w:rFonts w:ascii="宋体" w:eastAsia="宋体" w:hAnsi="宋体" w:cs="Times New Roman" w:hint="eastAsia"/>
          <w:kern w:val="0"/>
          <w:sz w:val="24"/>
          <w:szCs w:val="24"/>
        </w:rPr>
        <w:t>）：指日间的认知水平和困倦水平的综合</w:t>
      </w:r>
      <w:proofErr w:type="gramStart"/>
      <w:r w:rsidRPr="00221AA4">
        <w:rPr>
          <w:rFonts w:ascii="宋体" w:eastAsia="宋体" w:hAnsi="宋体" w:cs="Times New Roman" w:hint="eastAsia"/>
          <w:kern w:val="0"/>
          <w:sz w:val="24"/>
          <w:szCs w:val="24"/>
        </w:rPr>
        <w:t>考量</w:t>
      </w:r>
      <w:proofErr w:type="gramEnd"/>
      <w:r w:rsidRPr="00221AA4">
        <w:rPr>
          <w:rFonts w:ascii="宋体" w:eastAsia="宋体" w:hAnsi="宋体" w:cs="Times New Roman" w:hint="eastAsia"/>
          <w:kern w:val="0"/>
          <w:sz w:val="24"/>
          <w:szCs w:val="24"/>
        </w:rPr>
        <w:t>，包括光谱能量分布S</w:t>
      </w:r>
      <w:r w:rsidRPr="00221AA4">
        <w:rPr>
          <w:rFonts w:ascii="宋体" w:eastAsia="宋体" w:hAnsi="宋体" w:cs="Times New Roman"/>
          <w:kern w:val="0"/>
          <w:sz w:val="24"/>
          <w:szCs w:val="24"/>
        </w:rPr>
        <w:t>PD</w:t>
      </w:r>
      <w:r w:rsidRPr="00221AA4">
        <w:rPr>
          <w:rFonts w:ascii="宋体" w:eastAsia="宋体" w:hAnsi="宋体" w:cs="Times New Roman" w:hint="eastAsia"/>
          <w:kern w:val="0"/>
          <w:sz w:val="24"/>
          <w:szCs w:val="24"/>
        </w:rPr>
        <w:t>、生理等效照度、认知水平、警觉性水平、皮质醇水平等。</w:t>
      </w:r>
    </w:p>
    <w:p w14:paraId="1D6279A6" w14:textId="77777777" w:rsidR="00221AA4" w:rsidRDefault="00EC35A8" w:rsidP="00221AA4">
      <w:pPr>
        <w:widowControl/>
        <w:adjustRightInd w:val="0"/>
        <w:snapToGrid w:val="0"/>
        <w:spacing w:line="400" w:lineRule="exact"/>
        <w:ind w:firstLineChars="200" w:firstLine="480"/>
        <w:jc w:val="left"/>
        <w:rPr>
          <w:rFonts w:ascii="Times New Roman" w:eastAsia="宋体" w:hAnsi="Times New Roman"/>
          <w:kern w:val="0"/>
          <w:sz w:val="24"/>
          <w:szCs w:val="24"/>
        </w:rPr>
      </w:pPr>
      <w:r w:rsidRPr="00221AA4">
        <w:rPr>
          <w:rFonts w:ascii="宋体" w:eastAsia="宋体" w:hAnsi="宋体" w:cs="Times New Roman" w:hint="eastAsia"/>
          <w:kern w:val="0"/>
          <w:sz w:val="24"/>
          <w:szCs w:val="24"/>
        </w:rPr>
        <w:t>消极情绪（n</w:t>
      </w:r>
      <w:r w:rsidRPr="00221AA4">
        <w:rPr>
          <w:rFonts w:ascii="宋体" w:eastAsia="宋体" w:hAnsi="宋体" w:cs="Times New Roman"/>
          <w:kern w:val="0"/>
          <w:sz w:val="24"/>
          <w:szCs w:val="24"/>
        </w:rPr>
        <w:t>egative mood</w:t>
      </w:r>
      <w:r w:rsidRPr="00221AA4">
        <w:rPr>
          <w:rFonts w:ascii="宋体" w:eastAsia="宋体" w:hAnsi="宋体" w:cs="Times New Roman" w:hint="eastAsia"/>
          <w:kern w:val="0"/>
          <w:sz w:val="24"/>
          <w:szCs w:val="24"/>
        </w:rPr>
        <w:t>）：指负向情绪水平的综合</w:t>
      </w:r>
      <w:proofErr w:type="gramStart"/>
      <w:r w:rsidRPr="00221AA4">
        <w:rPr>
          <w:rFonts w:ascii="宋体" w:eastAsia="宋体" w:hAnsi="宋体" w:cs="Times New Roman" w:hint="eastAsia"/>
          <w:kern w:val="0"/>
          <w:sz w:val="24"/>
          <w:szCs w:val="24"/>
        </w:rPr>
        <w:t>考量</w:t>
      </w:r>
      <w:proofErr w:type="gramEnd"/>
      <w:r w:rsidRPr="00221AA4">
        <w:rPr>
          <w:rFonts w:ascii="宋体" w:eastAsia="宋体" w:hAnsi="宋体" w:cs="Times New Roman" w:hint="eastAsia"/>
          <w:kern w:val="0"/>
          <w:sz w:val="24"/>
          <w:szCs w:val="24"/>
        </w:rPr>
        <w:t>，包括焦虑水平、抑郁水平、激</w:t>
      </w:r>
      <w:proofErr w:type="gramStart"/>
      <w:r w:rsidRPr="00221AA4">
        <w:rPr>
          <w:rFonts w:ascii="宋体" w:eastAsia="宋体" w:hAnsi="宋体" w:cs="Times New Roman" w:hint="eastAsia"/>
          <w:kern w:val="0"/>
          <w:sz w:val="24"/>
          <w:szCs w:val="24"/>
        </w:rPr>
        <w:t>惹水平</w:t>
      </w:r>
      <w:proofErr w:type="gramEnd"/>
      <w:r w:rsidRPr="00221AA4">
        <w:rPr>
          <w:rFonts w:ascii="宋体" w:eastAsia="宋体" w:hAnsi="宋体" w:cs="Times New Roman" w:hint="eastAsia"/>
          <w:kern w:val="0"/>
          <w:sz w:val="24"/>
          <w:szCs w:val="24"/>
        </w:rPr>
        <w:t>及压力水平等。</w:t>
      </w:r>
    </w:p>
    <w:p w14:paraId="3C16A49C" w14:textId="26DA3CFD" w:rsidR="00EC35A8" w:rsidRPr="00221AA4" w:rsidRDefault="00EC35A8" w:rsidP="00221AA4">
      <w:pPr>
        <w:widowControl/>
        <w:adjustRightInd w:val="0"/>
        <w:snapToGrid w:val="0"/>
        <w:spacing w:line="400" w:lineRule="exact"/>
        <w:ind w:firstLineChars="200" w:firstLine="480"/>
        <w:jc w:val="left"/>
        <w:rPr>
          <w:rFonts w:ascii="Times New Roman" w:eastAsia="宋体" w:hAnsi="Times New Roman"/>
          <w:kern w:val="0"/>
          <w:sz w:val="24"/>
          <w:szCs w:val="24"/>
        </w:rPr>
      </w:pPr>
      <w:r w:rsidRPr="00221AA4">
        <w:rPr>
          <w:rFonts w:ascii="宋体" w:eastAsia="宋体" w:hAnsi="宋体" w:cs="Times New Roman" w:hint="eastAsia"/>
          <w:kern w:val="0"/>
          <w:sz w:val="24"/>
          <w:szCs w:val="24"/>
        </w:rPr>
        <w:t>积极情绪（p</w:t>
      </w:r>
      <w:r w:rsidRPr="00221AA4">
        <w:rPr>
          <w:rFonts w:ascii="宋体" w:eastAsia="宋体" w:hAnsi="宋体" w:cs="Times New Roman"/>
          <w:kern w:val="0"/>
          <w:sz w:val="24"/>
          <w:szCs w:val="24"/>
        </w:rPr>
        <w:t>ositive mood</w:t>
      </w:r>
      <w:r w:rsidRPr="00221AA4">
        <w:rPr>
          <w:rFonts w:ascii="宋体" w:eastAsia="宋体" w:hAnsi="宋体" w:cs="Times New Roman" w:hint="eastAsia"/>
          <w:kern w:val="0"/>
          <w:sz w:val="24"/>
          <w:szCs w:val="24"/>
        </w:rPr>
        <w:t>）：指中性情绪和正向情绪的综合</w:t>
      </w:r>
      <w:proofErr w:type="gramStart"/>
      <w:r w:rsidRPr="00221AA4">
        <w:rPr>
          <w:rFonts w:ascii="宋体" w:eastAsia="宋体" w:hAnsi="宋体" w:cs="Times New Roman" w:hint="eastAsia"/>
          <w:kern w:val="0"/>
          <w:sz w:val="24"/>
          <w:szCs w:val="24"/>
        </w:rPr>
        <w:t>考量</w:t>
      </w:r>
      <w:proofErr w:type="gramEnd"/>
      <w:r w:rsidRPr="00221AA4">
        <w:rPr>
          <w:rFonts w:ascii="宋体" w:eastAsia="宋体" w:hAnsi="宋体" w:cs="Times New Roman" w:hint="eastAsia"/>
          <w:kern w:val="0"/>
          <w:sz w:val="24"/>
          <w:szCs w:val="24"/>
        </w:rPr>
        <w:t>，包括视觉丰富度、主观视觉感受、情绪愉悦度和情绪唤醒度等。</w:t>
      </w:r>
    </w:p>
    <w:p w14:paraId="4BB5CC6A" w14:textId="77777777" w:rsidR="00EC35A8" w:rsidRPr="00F142ED" w:rsidRDefault="00EC35A8" w:rsidP="00EC35A8">
      <w:pPr>
        <w:pStyle w:val="aa"/>
        <w:snapToGrid w:val="0"/>
        <w:spacing w:line="400" w:lineRule="exact"/>
        <w:ind w:left="480" w:firstLineChars="0" w:firstLine="0"/>
        <w:jc w:val="left"/>
        <w:rPr>
          <w:rFonts w:ascii="宋体" w:eastAsia="宋体" w:hAnsi="宋体"/>
          <w:sz w:val="24"/>
          <w:szCs w:val="24"/>
        </w:rPr>
      </w:pPr>
    </w:p>
    <w:p w14:paraId="186FCCE3"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14" w:name="_Toc107914850"/>
      <w:bookmarkStart w:id="215" w:name="_Toc108026251"/>
      <w:bookmarkStart w:id="216" w:name="_Toc111044244"/>
      <w:bookmarkStart w:id="217" w:name="_Toc111044332"/>
      <w:bookmarkStart w:id="218" w:name="_Toc111044467"/>
      <w:r w:rsidRPr="00F142ED">
        <w:rPr>
          <w:rFonts w:ascii="Times New Roman" w:eastAsia="黑体" w:hAnsi="Times New Roman" w:cs="Times New Roman" w:hint="eastAsia"/>
          <w:b w:val="0"/>
          <w:kern w:val="0"/>
          <w:sz w:val="24"/>
        </w:rPr>
        <w:t>7</w:t>
      </w:r>
      <w:r w:rsidRPr="00F142ED">
        <w:rPr>
          <w:rFonts w:ascii="Times New Roman" w:eastAsia="黑体" w:hAnsi="Times New Roman" w:cs="Times New Roman"/>
          <w:b w:val="0"/>
          <w:kern w:val="0"/>
          <w:sz w:val="24"/>
        </w:rPr>
        <w:t xml:space="preserve">.2 </w:t>
      </w:r>
      <w:r w:rsidRPr="00F142ED">
        <w:rPr>
          <w:rFonts w:ascii="Times New Roman" w:eastAsia="黑体" w:hAnsi="Times New Roman" w:cs="Times New Roman"/>
          <w:b w:val="0"/>
          <w:kern w:val="0"/>
          <w:sz w:val="24"/>
        </w:rPr>
        <w:t>医院建筑健康照明设计</w:t>
      </w:r>
      <w:bookmarkEnd w:id="214"/>
      <w:bookmarkEnd w:id="215"/>
      <w:bookmarkEnd w:id="216"/>
      <w:bookmarkEnd w:id="217"/>
      <w:bookmarkEnd w:id="218"/>
    </w:p>
    <w:p w14:paraId="4E54D3C9" w14:textId="77777777" w:rsidR="00221AA4" w:rsidRDefault="00EC35A8" w:rsidP="00F670D6">
      <w:pPr>
        <w:spacing w:line="400" w:lineRule="exact"/>
        <w:jc w:val="left"/>
        <w:rPr>
          <w:rFonts w:ascii="宋体" w:eastAsia="宋体" w:hAnsi="宋体" w:cs="Times New Roman"/>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.2.2</w:t>
      </w:r>
      <w:r w:rsidR="00F670D6" w:rsidRPr="0003359C">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患有睡眠障碍或长期卧床的病人，常出现睡眠障碍、节律紊乱、骨质疏松和伤口愈合缓慢的问题，可以通过日光照射得到改善。</w:t>
      </w:r>
      <w:proofErr w:type="gramStart"/>
      <w:r w:rsidRPr="00F142ED">
        <w:rPr>
          <w:rFonts w:ascii="宋体" w:eastAsia="宋体" w:hAnsi="宋体" w:cs="Times New Roman" w:hint="eastAsia"/>
          <w:kern w:val="0"/>
          <w:sz w:val="24"/>
          <w:szCs w:val="24"/>
        </w:rPr>
        <w:t>当无法</w:t>
      </w:r>
      <w:proofErr w:type="gramEnd"/>
      <w:r w:rsidRPr="00F142ED">
        <w:rPr>
          <w:rFonts w:ascii="宋体" w:eastAsia="宋体" w:hAnsi="宋体" w:cs="Times New Roman" w:hint="eastAsia"/>
          <w:kern w:val="0"/>
          <w:sz w:val="24"/>
          <w:szCs w:val="24"/>
        </w:rPr>
        <w:t>保证日间获取到充足的日光照射时，补充人工照明使得日间病房内的生理等效照度达到</w:t>
      </w:r>
      <w:r w:rsidRPr="00F142ED">
        <w:rPr>
          <w:rFonts w:ascii="宋体" w:eastAsia="宋体" w:hAnsi="宋体" w:cs="Times New Roman"/>
          <w:kern w:val="0"/>
          <w:sz w:val="24"/>
          <w:szCs w:val="24"/>
        </w:rPr>
        <w:t>250lx</w:t>
      </w:r>
      <w:r w:rsidRPr="00F142ED">
        <w:rPr>
          <w:rFonts w:ascii="宋体" w:eastAsia="宋体" w:hAnsi="宋体" w:cs="Times New Roman" w:hint="eastAsia"/>
          <w:kern w:val="0"/>
          <w:sz w:val="24"/>
          <w:szCs w:val="24"/>
        </w:rPr>
        <w:t>及以上，起到同等的疗愈作用。</w:t>
      </w:r>
    </w:p>
    <w:p w14:paraId="7CCD7EAF" w14:textId="77777777" w:rsidR="00221AA4" w:rsidRDefault="00EC35A8" w:rsidP="00221AA4">
      <w:pPr>
        <w:spacing w:line="400" w:lineRule="exact"/>
        <w:ind w:firstLineChars="200" w:firstLine="480"/>
        <w:jc w:val="left"/>
        <w:rPr>
          <w:rFonts w:ascii="宋体" w:eastAsia="宋体" w:hAnsi="宋体" w:cs="Times New Roman"/>
          <w:kern w:val="0"/>
          <w:sz w:val="24"/>
          <w:szCs w:val="24"/>
        </w:rPr>
      </w:pPr>
      <w:r w:rsidRPr="00F670D6">
        <w:rPr>
          <w:rFonts w:ascii="宋体" w:eastAsia="宋体" w:hAnsi="宋体" w:cs="Times New Roman" w:hint="eastAsia"/>
          <w:kern w:val="0"/>
          <w:sz w:val="24"/>
          <w:szCs w:val="24"/>
        </w:rPr>
        <w:t>医生和护士往往有轮班工作需求，值班室或护士站中的灯具应有益于保持夜班工作时的警觉性，维持良好的注意力和记忆水平，并需要减少轮班工作时的光暴露对后期睡眠的影响。研究结果显示，富含蓝光成分的照明（如4</w:t>
      </w:r>
      <w:r w:rsidRPr="00F670D6">
        <w:rPr>
          <w:rFonts w:ascii="宋体" w:eastAsia="宋体" w:hAnsi="宋体" w:cs="Times New Roman"/>
          <w:kern w:val="0"/>
          <w:sz w:val="24"/>
          <w:szCs w:val="24"/>
        </w:rPr>
        <w:t>60nm</w:t>
      </w:r>
      <w:r w:rsidRPr="00F670D6">
        <w:rPr>
          <w:rFonts w:ascii="宋体" w:eastAsia="宋体" w:hAnsi="宋体" w:cs="Times New Roman" w:hint="eastAsia"/>
          <w:kern w:val="0"/>
          <w:sz w:val="24"/>
          <w:szCs w:val="24"/>
        </w:rPr>
        <w:t>）有助于提升警觉性，同时抑制褪黑素分泌、推迟睡眠相位；富含红光成</w:t>
      </w:r>
      <w:r w:rsidRPr="00F670D6">
        <w:rPr>
          <w:rFonts w:ascii="宋体" w:eastAsia="宋体" w:hAnsi="宋体" w:cs="Times New Roman" w:hint="eastAsia"/>
          <w:kern w:val="0"/>
          <w:sz w:val="24"/>
          <w:szCs w:val="24"/>
        </w:rPr>
        <w:lastRenderedPageBreak/>
        <w:t>分的照明（如5</w:t>
      </w:r>
      <w:r w:rsidRPr="00F670D6">
        <w:rPr>
          <w:rFonts w:ascii="宋体" w:eastAsia="宋体" w:hAnsi="宋体" w:cs="Times New Roman"/>
          <w:kern w:val="0"/>
          <w:sz w:val="24"/>
          <w:szCs w:val="24"/>
        </w:rPr>
        <w:t>50nm</w:t>
      </w:r>
      <w:r w:rsidRPr="00F670D6">
        <w:rPr>
          <w:rFonts w:ascii="宋体" w:eastAsia="宋体" w:hAnsi="宋体" w:cs="Times New Roman" w:hint="eastAsia"/>
          <w:kern w:val="0"/>
          <w:sz w:val="24"/>
          <w:szCs w:val="24"/>
        </w:rPr>
        <w:t>）在提升警觉性的同时，避免了对褪黑素分泌水平、睡眠和节律相位的影响。</w:t>
      </w:r>
      <w:r w:rsidR="00221AA4">
        <w:rPr>
          <w:rFonts w:ascii="宋体" w:eastAsia="宋体" w:hAnsi="宋体" w:cs="Times New Roman" w:hint="eastAsia"/>
          <w:kern w:val="0"/>
          <w:sz w:val="24"/>
          <w:szCs w:val="24"/>
        </w:rPr>
        <w:t>（</w:t>
      </w:r>
      <w:proofErr w:type="spellStart"/>
      <w:r w:rsidRPr="00F670D6">
        <w:rPr>
          <w:rFonts w:ascii="宋体" w:eastAsia="宋体" w:hAnsi="宋体" w:cs="Times New Roman"/>
          <w:kern w:val="0"/>
          <w:sz w:val="24"/>
          <w:szCs w:val="24"/>
        </w:rPr>
        <w:t>Figueiro</w:t>
      </w:r>
      <w:proofErr w:type="spellEnd"/>
      <w:r w:rsidRPr="00F670D6">
        <w:rPr>
          <w:rFonts w:ascii="宋体" w:eastAsia="宋体" w:hAnsi="宋体" w:cs="Times New Roman"/>
          <w:kern w:val="0"/>
          <w:sz w:val="24"/>
          <w:szCs w:val="24"/>
        </w:rPr>
        <w:t xml:space="preserve"> MG</w:t>
      </w:r>
      <w:r w:rsidR="00221AA4">
        <w:rPr>
          <w:rFonts w:ascii="宋体" w:eastAsia="宋体" w:hAnsi="宋体" w:cs="Times New Roman"/>
          <w:kern w:val="0"/>
          <w:sz w:val="24"/>
          <w:szCs w:val="24"/>
        </w:rPr>
        <w:t xml:space="preserve">, </w:t>
      </w:r>
      <w:r w:rsidRPr="00F670D6">
        <w:rPr>
          <w:rFonts w:ascii="宋体" w:eastAsia="宋体" w:hAnsi="宋体" w:cs="Times New Roman"/>
          <w:kern w:val="0"/>
          <w:sz w:val="24"/>
          <w:szCs w:val="24"/>
        </w:rPr>
        <w:t>2020</w:t>
      </w:r>
      <w:r w:rsidR="00221AA4">
        <w:rPr>
          <w:rFonts w:ascii="宋体" w:eastAsia="宋体" w:hAnsi="宋体" w:cs="Times New Roman" w:hint="eastAsia"/>
          <w:kern w:val="0"/>
          <w:sz w:val="24"/>
          <w:szCs w:val="24"/>
        </w:rPr>
        <w:t xml:space="preserve">, </w:t>
      </w:r>
      <w:r w:rsidRPr="00F670D6">
        <w:rPr>
          <w:rFonts w:ascii="宋体" w:eastAsia="宋体" w:hAnsi="宋体" w:cs="Times New Roman"/>
          <w:kern w:val="0"/>
          <w:sz w:val="24"/>
          <w:szCs w:val="24"/>
        </w:rPr>
        <w:t xml:space="preserve">Christian </w:t>
      </w:r>
      <w:proofErr w:type="spellStart"/>
      <w:r w:rsidRPr="00F670D6">
        <w:rPr>
          <w:rFonts w:ascii="宋体" w:eastAsia="宋体" w:hAnsi="宋体" w:cs="Times New Roman"/>
          <w:kern w:val="0"/>
          <w:sz w:val="24"/>
          <w:szCs w:val="24"/>
        </w:rPr>
        <w:t>Cajochen</w:t>
      </w:r>
      <w:proofErr w:type="spellEnd"/>
      <w:r w:rsidR="00221AA4">
        <w:rPr>
          <w:rFonts w:ascii="宋体" w:eastAsia="宋体" w:hAnsi="宋体" w:cs="Times New Roman"/>
          <w:kern w:val="0"/>
          <w:sz w:val="24"/>
          <w:szCs w:val="24"/>
        </w:rPr>
        <w:t xml:space="preserve">, </w:t>
      </w:r>
      <w:r w:rsidRPr="00F670D6">
        <w:rPr>
          <w:rFonts w:ascii="宋体" w:eastAsia="宋体" w:hAnsi="宋体" w:cs="Times New Roman"/>
          <w:kern w:val="0"/>
          <w:sz w:val="24"/>
          <w:szCs w:val="24"/>
        </w:rPr>
        <w:t>2005</w:t>
      </w:r>
      <w:r w:rsidR="00221AA4">
        <w:rPr>
          <w:rFonts w:ascii="宋体" w:eastAsia="宋体" w:hAnsi="宋体" w:cs="Times New Roman"/>
          <w:kern w:val="0"/>
          <w:sz w:val="24"/>
          <w:szCs w:val="24"/>
        </w:rPr>
        <w:t>.)</w:t>
      </w:r>
    </w:p>
    <w:p w14:paraId="0915207A" w14:textId="05C8A0CD" w:rsidR="00EC35A8" w:rsidRPr="00221AA4" w:rsidRDefault="00EC35A8" w:rsidP="00221AA4">
      <w:pPr>
        <w:spacing w:line="400" w:lineRule="exact"/>
        <w:ind w:firstLineChars="200" w:firstLine="480"/>
        <w:jc w:val="left"/>
        <w:rPr>
          <w:rFonts w:ascii="宋体" w:eastAsia="宋体" w:hAnsi="宋体" w:cs="Times New Roman"/>
          <w:kern w:val="0"/>
          <w:sz w:val="24"/>
          <w:szCs w:val="24"/>
        </w:rPr>
      </w:pPr>
      <w:r w:rsidRPr="00F670D6">
        <w:rPr>
          <w:rFonts w:ascii="宋体" w:eastAsia="宋体" w:hAnsi="宋体" w:cs="Times New Roman" w:hint="eastAsia"/>
          <w:kern w:val="0"/>
          <w:sz w:val="24"/>
          <w:szCs w:val="24"/>
        </w:rPr>
        <w:t>手术室使用蓝光有助于提升警觉性，激活大脑皮层的功能（</w:t>
      </w:r>
      <w:proofErr w:type="spellStart"/>
      <w:r w:rsidRPr="00F670D6">
        <w:rPr>
          <w:rFonts w:ascii="宋体" w:eastAsia="宋体" w:hAnsi="宋体" w:cs="Times New Roman"/>
          <w:kern w:val="0"/>
          <w:sz w:val="24"/>
          <w:szCs w:val="24"/>
        </w:rPr>
        <w:t>Alkozei</w:t>
      </w:r>
      <w:proofErr w:type="spellEnd"/>
      <w:r w:rsidRPr="00F670D6">
        <w:rPr>
          <w:rFonts w:ascii="宋体" w:eastAsia="宋体" w:hAnsi="宋体" w:cs="Times New Roman"/>
          <w:kern w:val="0"/>
          <w:sz w:val="24"/>
          <w:szCs w:val="24"/>
        </w:rPr>
        <w:t xml:space="preserve"> A, 2016</w:t>
      </w:r>
      <w:r w:rsidRPr="00F670D6">
        <w:rPr>
          <w:rFonts w:ascii="宋体" w:eastAsia="宋体" w:hAnsi="宋体" w:cs="Times New Roman" w:hint="eastAsia"/>
          <w:kern w:val="0"/>
          <w:sz w:val="24"/>
          <w:szCs w:val="24"/>
        </w:rPr>
        <w:t>）</w:t>
      </w:r>
      <w:r w:rsidR="00221AA4">
        <w:rPr>
          <w:rFonts w:ascii="宋体" w:eastAsia="宋体" w:hAnsi="宋体" w:cs="Times New Roman" w:hint="eastAsia"/>
          <w:kern w:val="0"/>
          <w:sz w:val="24"/>
          <w:szCs w:val="24"/>
        </w:rPr>
        <w:t>,</w:t>
      </w:r>
      <w:r w:rsidRPr="00F670D6">
        <w:rPr>
          <w:rFonts w:ascii="宋体" w:eastAsia="宋体" w:hAnsi="宋体" w:cs="Times New Roman" w:hint="eastAsia"/>
          <w:kern w:val="0"/>
          <w:sz w:val="24"/>
          <w:szCs w:val="24"/>
        </w:rPr>
        <w:t>又可以加速了应激后的放松过程（</w:t>
      </w:r>
      <w:proofErr w:type="spellStart"/>
      <w:r w:rsidRPr="00F670D6">
        <w:rPr>
          <w:rFonts w:ascii="宋体" w:eastAsia="宋体" w:hAnsi="宋体" w:cs="Times New Roman"/>
          <w:kern w:val="0"/>
          <w:sz w:val="24"/>
          <w:szCs w:val="24"/>
        </w:rPr>
        <w:t>Minguillon</w:t>
      </w:r>
      <w:proofErr w:type="spellEnd"/>
      <w:r w:rsidRPr="00F670D6">
        <w:rPr>
          <w:rFonts w:ascii="宋体" w:eastAsia="宋体" w:hAnsi="宋体" w:cs="Times New Roman"/>
          <w:kern w:val="0"/>
          <w:sz w:val="24"/>
          <w:szCs w:val="24"/>
        </w:rPr>
        <w:t xml:space="preserve"> J</w:t>
      </w:r>
      <w:r w:rsidR="00221AA4">
        <w:rPr>
          <w:rFonts w:ascii="宋体" w:eastAsia="宋体" w:hAnsi="宋体" w:cs="Times New Roman"/>
          <w:kern w:val="0"/>
          <w:sz w:val="24"/>
          <w:szCs w:val="24"/>
        </w:rPr>
        <w:t xml:space="preserve">, </w:t>
      </w:r>
      <w:r w:rsidRPr="00F670D6">
        <w:rPr>
          <w:rFonts w:ascii="宋体" w:eastAsia="宋体" w:hAnsi="宋体" w:cs="Times New Roman"/>
          <w:kern w:val="0"/>
          <w:sz w:val="24"/>
          <w:szCs w:val="24"/>
        </w:rPr>
        <w:t>2017</w:t>
      </w:r>
      <w:r w:rsidRPr="00F670D6">
        <w:rPr>
          <w:rFonts w:ascii="宋体" w:eastAsia="宋体" w:hAnsi="宋体" w:cs="Times New Roman" w:hint="eastAsia"/>
          <w:kern w:val="0"/>
          <w:sz w:val="24"/>
          <w:szCs w:val="24"/>
        </w:rPr>
        <w:t>）</w:t>
      </w:r>
      <w:r w:rsidR="00221AA4">
        <w:rPr>
          <w:rFonts w:ascii="宋体" w:eastAsia="宋体" w:hAnsi="宋体" w:cs="Times New Roman" w:hint="eastAsia"/>
          <w:kern w:val="0"/>
          <w:sz w:val="24"/>
          <w:szCs w:val="24"/>
        </w:rPr>
        <w:t>,</w:t>
      </w:r>
      <w:r w:rsidRPr="00F670D6">
        <w:rPr>
          <w:rFonts w:ascii="宋体" w:eastAsia="宋体" w:hAnsi="宋体" w:cs="Times New Roman"/>
          <w:kern w:val="0"/>
          <w:sz w:val="24"/>
          <w:szCs w:val="24"/>
        </w:rPr>
        <w:t>绿光能够使人感到舒缓、平静和被治愈</w:t>
      </w:r>
      <w:r w:rsidRPr="00F670D6">
        <w:rPr>
          <w:rFonts w:ascii="宋体" w:eastAsia="宋体" w:hAnsi="宋体" w:cs="Times New Roman" w:hint="eastAsia"/>
          <w:kern w:val="0"/>
          <w:sz w:val="24"/>
          <w:szCs w:val="24"/>
        </w:rPr>
        <w:t>（</w:t>
      </w:r>
      <w:proofErr w:type="spellStart"/>
      <w:r w:rsidRPr="00F670D6">
        <w:rPr>
          <w:rFonts w:ascii="宋体" w:eastAsia="宋体" w:hAnsi="宋体" w:cs="Times New Roman"/>
          <w:kern w:val="0"/>
          <w:sz w:val="24"/>
          <w:szCs w:val="24"/>
        </w:rPr>
        <w:t>Pantalony</w:t>
      </w:r>
      <w:proofErr w:type="spellEnd"/>
      <w:r w:rsidRPr="00F670D6">
        <w:rPr>
          <w:rFonts w:ascii="宋体" w:eastAsia="宋体" w:hAnsi="宋体" w:cs="Times New Roman"/>
          <w:kern w:val="0"/>
          <w:sz w:val="24"/>
          <w:szCs w:val="24"/>
        </w:rPr>
        <w:t xml:space="preserve"> D</w:t>
      </w:r>
      <w:r w:rsidR="00221AA4">
        <w:rPr>
          <w:rFonts w:ascii="宋体" w:eastAsia="宋体" w:hAnsi="宋体" w:cs="Times New Roman"/>
          <w:kern w:val="0"/>
          <w:sz w:val="24"/>
          <w:szCs w:val="24"/>
        </w:rPr>
        <w:t xml:space="preserve">, </w:t>
      </w:r>
      <w:r w:rsidRPr="00F670D6">
        <w:rPr>
          <w:rFonts w:ascii="宋体" w:eastAsia="宋体" w:hAnsi="宋体" w:cs="Times New Roman"/>
          <w:kern w:val="0"/>
          <w:sz w:val="24"/>
          <w:szCs w:val="24"/>
        </w:rPr>
        <w:t>2009</w:t>
      </w:r>
      <w:r w:rsidRPr="00F670D6">
        <w:rPr>
          <w:rFonts w:ascii="宋体" w:eastAsia="宋体" w:hAnsi="宋体" w:cs="Times New Roman" w:hint="eastAsia"/>
          <w:kern w:val="0"/>
          <w:sz w:val="24"/>
          <w:szCs w:val="24"/>
        </w:rPr>
        <w:t>）</w:t>
      </w:r>
      <w:r w:rsidR="00221AA4">
        <w:rPr>
          <w:rFonts w:ascii="宋体" w:eastAsia="宋体" w:hAnsi="宋体" w:cs="Times New Roman" w:hint="eastAsia"/>
          <w:kern w:val="0"/>
          <w:sz w:val="24"/>
          <w:szCs w:val="24"/>
        </w:rPr>
        <w:t>.</w:t>
      </w:r>
    </w:p>
    <w:p w14:paraId="26BFAB7C"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19" w:name="_Toc107914851"/>
      <w:bookmarkStart w:id="220" w:name="_Toc108026252"/>
      <w:bookmarkStart w:id="221" w:name="_Toc111044245"/>
      <w:bookmarkStart w:id="222" w:name="_Toc111044333"/>
      <w:bookmarkStart w:id="223" w:name="_Toc111044468"/>
      <w:r w:rsidRPr="00F142ED">
        <w:rPr>
          <w:rFonts w:ascii="Times New Roman" w:eastAsia="黑体" w:hAnsi="Times New Roman" w:cs="Times New Roman" w:hint="eastAsia"/>
          <w:b w:val="0"/>
          <w:kern w:val="0"/>
          <w:sz w:val="24"/>
        </w:rPr>
        <w:t>7</w:t>
      </w:r>
      <w:r w:rsidRPr="00F142ED">
        <w:rPr>
          <w:rFonts w:ascii="Times New Roman" w:eastAsia="黑体" w:hAnsi="Times New Roman" w:cs="Times New Roman"/>
          <w:b w:val="0"/>
          <w:kern w:val="0"/>
          <w:sz w:val="24"/>
        </w:rPr>
        <w:t>.3</w:t>
      </w:r>
      <w:proofErr w:type="gramStart"/>
      <w:r w:rsidRPr="00F142ED">
        <w:rPr>
          <w:rFonts w:ascii="Times New Roman" w:eastAsia="黑体" w:hAnsi="Times New Roman" w:cs="Times New Roman"/>
          <w:b w:val="0"/>
          <w:kern w:val="0"/>
          <w:sz w:val="24"/>
        </w:rPr>
        <w:t>适老空间</w:t>
      </w:r>
      <w:proofErr w:type="gramEnd"/>
      <w:r w:rsidRPr="00F142ED">
        <w:rPr>
          <w:rFonts w:ascii="Times New Roman" w:eastAsia="黑体" w:hAnsi="Times New Roman" w:cs="Times New Roman"/>
          <w:b w:val="0"/>
          <w:kern w:val="0"/>
          <w:sz w:val="24"/>
        </w:rPr>
        <w:t>健康照明设计</w:t>
      </w:r>
      <w:bookmarkEnd w:id="219"/>
      <w:bookmarkEnd w:id="220"/>
      <w:bookmarkEnd w:id="221"/>
      <w:bookmarkEnd w:id="222"/>
      <w:bookmarkEnd w:id="223"/>
      <w:r w:rsidRPr="00F142ED">
        <w:rPr>
          <w:rFonts w:ascii="Times New Roman" w:eastAsia="黑体" w:hAnsi="Times New Roman" w:cs="Times New Roman"/>
          <w:b w:val="0"/>
          <w:kern w:val="0"/>
          <w:sz w:val="24"/>
        </w:rPr>
        <w:t xml:space="preserve"> </w:t>
      </w:r>
    </w:p>
    <w:p w14:paraId="58D9CC56" w14:textId="1E474FDF" w:rsidR="00E77EA2" w:rsidRDefault="00EC35A8" w:rsidP="00E77EA2">
      <w:pPr>
        <w:spacing w:line="400" w:lineRule="exac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.3.</w:t>
      </w:r>
      <w:r w:rsidR="00F670D6" w:rsidRPr="0003359C">
        <w:rPr>
          <w:rFonts w:ascii="宋体" w:eastAsia="宋体" w:hAnsi="宋体" w:cs="Times New Roman"/>
          <w:b/>
          <w:bCs/>
          <w:kern w:val="0"/>
          <w:sz w:val="24"/>
          <w:szCs w:val="21"/>
        </w:rPr>
        <w:t>1</w:t>
      </w:r>
      <w:r w:rsidR="00D125DE">
        <w:rPr>
          <w:rFonts w:ascii="宋体" w:eastAsia="宋体" w:hAnsi="宋体" w:cs="Times New Roman"/>
          <w:b/>
          <w:bCs/>
          <w:kern w:val="0"/>
          <w:sz w:val="24"/>
          <w:szCs w:val="21"/>
        </w:rPr>
        <w:t xml:space="preserve"> </w:t>
      </w:r>
      <w:r w:rsidR="00221AA4">
        <w:rPr>
          <w:rFonts w:ascii="宋体" w:eastAsia="宋体" w:hAnsi="宋体" w:cs="Times New Roman" w:hint="eastAsia"/>
          <w:kern w:val="0"/>
          <w:sz w:val="24"/>
          <w:szCs w:val="24"/>
        </w:rPr>
        <w:t>参照</w:t>
      </w:r>
      <w:r w:rsidRPr="00F142ED">
        <w:rPr>
          <w:rFonts w:ascii="宋体" w:eastAsia="宋体" w:hAnsi="宋体" w:cs="Times New Roman" w:hint="eastAsia"/>
          <w:kern w:val="0"/>
          <w:sz w:val="24"/>
          <w:szCs w:val="24"/>
        </w:rPr>
        <w:t>《建筑照明设计标准》G</w:t>
      </w:r>
      <w:r w:rsidRPr="00F142ED">
        <w:rPr>
          <w:rFonts w:ascii="宋体" w:eastAsia="宋体" w:hAnsi="宋体" w:cs="Times New Roman"/>
          <w:kern w:val="0"/>
          <w:sz w:val="24"/>
          <w:szCs w:val="24"/>
        </w:rPr>
        <w:t>B50034</w:t>
      </w:r>
      <w:r w:rsidR="00E77EA2">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《老年人居住建筑设计规范》G</w:t>
      </w:r>
      <w:r w:rsidRPr="00F142ED">
        <w:rPr>
          <w:rFonts w:ascii="宋体" w:eastAsia="宋体" w:hAnsi="宋体" w:cs="Times New Roman"/>
          <w:kern w:val="0"/>
          <w:sz w:val="24"/>
          <w:szCs w:val="24"/>
        </w:rPr>
        <w:t>B50340</w:t>
      </w:r>
      <w:r w:rsidR="00E77EA2">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《健康住宅评价标准》T</w:t>
      </w:r>
      <w:r w:rsidRPr="00F142ED">
        <w:rPr>
          <w:rFonts w:ascii="宋体" w:eastAsia="宋体" w:hAnsi="宋体" w:cs="Times New Roman"/>
          <w:kern w:val="0"/>
          <w:sz w:val="24"/>
          <w:szCs w:val="24"/>
        </w:rPr>
        <w:t>/</w:t>
      </w:r>
      <w:r w:rsidRPr="00F142ED">
        <w:rPr>
          <w:rFonts w:ascii="宋体" w:eastAsia="宋体" w:hAnsi="宋体" w:cs="Times New Roman" w:hint="eastAsia"/>
          <w:kern w:val="0"/>
          <w:sz w:val="24"/>
          <w:szCs w:val="24"/>
        </w:rPr>
        <w:t>C</w:t>
      </w:r>
      <w:r w:rsidRPr="00F142ED">
        <w:rPr>
          <w:rFonts w:ascii="宋体" w:eastAsia="宋体" w:hAnsi="宋体" w:cs="Times New Roman"/>
          <w:kern w:val="0"/>
          <w:sz w:val="24"/>
          <w:szCs w:val="24"/>
        </w:rPr>
        <w:t>ECS 462</w:t>
      </w:r>
      <w:r w:rsidRPr="00F142ED">
        <w:rPr>
          <w:rFonts w:ascii="宋体" w:eastAsia="宋体" w:hAnsi="宋体" w:cs="Times New Roman" w:hint="eastAsia"/>
          <w:kern w:val="0"/>
          <w:sz w:val="24"/>
          <w:szCs w:val="24"/>
        </w:rPr>
        <w:t>；</w:t>
      </w:r>
      <w:r w:rsidR="00E77EA2">
        <w:rPr>
          <w:rFonts w:ascii="宋体" w:eastAsia="宋体" w:hAnsi="宋体" w:cs="Times New Roman" w:hint="eastAsia"/>
          <w:kern w:val="0"/>
          <w:sz w:val="24"/>
          <w:szCs w:val="24"/>
        </w:rPr>
        <w:t>《照明手册第十版》</w:t>
      </w:r>
      <w:r w:rsidRPr="00F142ED">
        <w:rPr>
          <w:rFonts w:ascii="宋体" w:eastAsia="宋体" w:hAnsi="宋体" w:cs="Times New Roman"/>
          <w:kern w:val="0"/>
          <w:sz w:val="24"/>
          <w:szCs w:val="24"/>
        </w:rPr>
        <w:t>IES lighting han</w:t>
      </w:r>
      <w:r w:rsidRPr="00F142ED">
        <w:rPr>
          <w:rFonts w:ascii="宋体" w:eastAsia="宋体" w:hAnsi="宋体" w:cs="Times New Roman" w:hint="eastAsia"/>
          <w:kern w:val="0"/>
          <w:sz w:val="24"/>
          <w:szCs w:val="24"/>
        </w:rPr>
        <w:t>d</w:t>
      </w:r>
      <w:r w:rsidRPr="00F142ED">
        <w:rPr>
          <w:rFonts w:ascii="宋体" w:eastAsia="宋体" w:hAnsi="宋体" w:cs="Times New Roman"/>
          <w:kern w:val="0"/>
          <w:sz w:val="24"/>
          <w:szCs w:val="24"/>
        </w:rPr>
        <w:t>book 10</w:t>
      </w:r>
      <w:r w:rsidRPr="00F142ED">
        <w:rPr>
          <w:rFonts w:ascii="宋体" w:eastAsia="宋体" w:hAnsi="宋体" w:cs="Times New Roman" w:hint="eastAsia"/>
          <w:kern w:val="0"/>
          <w:sz w:val="24"/>
          <w:szCs w:val="24"/>
        </w:rPr>
        <w:t>th：2</w:t>
      </w:r>
      <w:r w:rsidRPr="00F142ED">
        <w:rPr>
          <w:rFonts w:ascii="宋体" w:eastAsia="宋体" w:hAnsi="宋体" w:cs="Times New Roman"/>
          <w:kern w:val="0"/>
          <w:sz w:val="24"/>
          <w:szCs w:val="24"/>
        </w:rPr>
        <w:t>7</w:t>
      </w:r>
      <w:r w:rsidRPr="00F142ED">
        <w:rPr>
          <w:rFonts w:ascii="宋体" w:eastAsia="宋体" w:hAnsi="宋体" w:cs="Times New Roman" w:hint="eastAsia"/>
          <w:kern w:val="0"/>
          <w:sz w:val="24"/>
          <w:szCs w:val="24"/>
        </w:rPr>
        <w:t xml:space="preserve"> lighting</w:t>
      </w:r>
      <w:r w:rsidRPr="00F142ED">
        <w:rPr>
          <w:rFonts w:ascii="宋体" w:eastAsia="宋体" w:hAnsi="宋体" w:cs="Times New Roman"/>
          <w:kern w:val="0"/>
          <w:sz w:val="24"/>
          <w:szCs w:val="24"/>
        </w:rPr>
        <w:t xml:space="preserve"> for health care </w:t>
      </w:r>
      <w:r w:rsidRPr="00F142ED">
        <w:rPr>
          <w:rFonts w:ascii="宋体" w:eastAsia="宋体" w:hAnsi="宋体" w:cs="Times New Roman" w:hint="eastAsia"/>
          <w:kern w:val="0"/>
          <w:sz w:val="24"/>
          <w:szCs w:val="24"/>
        </w:rPr>
        <w:t>、3</w:t>
      </w:r>
      <w:r w:rsidRPr="00F142ED">
        <w:rPr>
          <w:rFonts w:ascii="宋体" w:eastAsia="宋体" w:hAnsi="宋体" w:cs="Times New Roman"/>
          <w:kern w:val="0"/>
          <w:sz w:val="24"/>
          <w:szCs w:val="24"/>
        </w:rPr>
        <w:t>2</w:t>
      </w:r>
      <w:r w:rsidRPr="00F142ED">
        <w:rPr>
          <w:rFonts w:ascii="宋体" w:eastAsia="宋体" w:hAnsi="宋体" w:cs="Times New Roman" w:hint="eastAsia"/>
          <w:kern w:val="0"/>
          <w:sz w:val="24"/>
          <w:szCs w:val="24"/>
        </w:rPr>
        <w:t xml:space="preserve"> lighting</w:t>
      </w:r>
      <w:r w:rsidRPr="00F142ED">
        <w:rPr>
          <w:rFonts w:ascii="宋体" w:eastAsia="宋体" w:hAnsi="宋体" w:cs="Times New Roman"/>
          <w:kern w:val="0"/>
          <w:sz w:val="24"/>
          <w:szCs w:val="24"/>
        </w:rPr>
        <w:t xml:space="preserve"> </w:t>
      </w:r>
      <w:r w:rsidRPr="00F142ED">
        <w:rPr>
          <w:rFonts w:ascii="宋体" w:eastAsia="宋体" w:hAnsi="宋体" w:cs="Times New Roman" w:hint="eastAsia"/>
          <w:kern w:val="0"/>
          <w:sz w:val="24"/>
          <w:szCs w:val="24"/>
        </w:rPr>
        <w:t>f</w:t>
      </w:r>
      <w:r w:rsidRPr="00F142ED">
        <w:rPr>
          <w:rFonts w:ascii="宋体" w:eastAsia="宋体" w:hAnsi="宋体" w:cs="Times New Roman"/>
          <w:kern w:val="0"/>
          <w:sz w:val="24"/>
          <w:szCs w:val="24"/>
        </w:rPr>
        <w:t>or residences</w:t>
      </w:r>
      <w:r w:rsidR="00E77EA2">
        <w:rPr>
          <w:rFonts w:ascii="宋体" w:eastAsia="宋体" w:hAnsi="宋体" w:cs="Times New Roman" w:hint="eastAsia"/>
          <w:kern w:val="0"/>
          <w:sz w:val="24"/>
          <w:szCs w:val="24"/>
        </w:rPr>
        <w:t>、</w:t>
      </w:r>
      <w:r w:rsidR="00E77EA2" w:rsidRPr="00F142ED">
        <w:rPr>
          <w:rFonts w:ascii="宋体" w:eastAsia="宋体" w:hAnsi="宋体" w:cs="Times New Roman"/>
          <w:kern w:val="0"/>
          <w:sz w:val="24"/>
          <w:szCs w:val="24"/>
        </w:rPr>
        <w:t>4.10 G</w:t>
      </w:r>
      <w:r w:rsidR="00E77EA2" w:rsidRPr="00F142ED">
        <w:rPr>
          <w:rFonts w:ascii="宋体" w:eastAsia="宋体" w:hAnsi="宋体" w:cs="Times New Roman" w:hint="eastAsia"/>
          <w:kern w:val="0"/>
          <w:sz w:val="24"/>
          <w:szCs w:val="24"/>
        </w:rPr>
        <w:t>lare</w:t>
      </w:r>
      <w:r w:rsidR="00E77EA2">
        <w:rPr>
          <w:rFonts w:ascii="宋体" w:eastAsia="宋体" w:hAnsi="宋体" w:cs="Times New Roman" w:hint="eastAsia"/>
          <w:kern w:val="0"/>
          <w:sz w:val="24"/>
          <w:szCs w:val="24"/>
        </w:rPr>
        <w:t>；《照明指导》</w:t>
      </w:r>
      <w:r w:rsidRPr="00F142ED">
        <w:rPr>
          <w:rFonts w:ascii="宋体" w:eastAsia="宋体" w:hAnsi="宋体" w:cs="Times New Roman"/>
          <w:kern w:val="0"/>
          <w:sz w:val="24"/>
          <w:szCs w:val="24"/>
        </w:rPr>
        <w:t>CIBSE Lighting Guide LG 2 Lighting for healthcare premises</w:t>
      </w:r>
      <w:r w:rsidR="00E77EA2">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《老年人照料设施建筑设计标准》</w:t>
      </w:r>
      <w:r w:rsidRPr="00F142ED">
        <w:rPr>
          <w:rFonts w:ascii="宋体" w:eastAsia="宋体" w:hAnsi="宋体" w:cs="Times New Roman"/>
          <w:kern w:val="0"/>
          <w:sz w:val="24"/>
          <w:szCs w:val="24"/>
        </w:rPr>
        <w:t>JGJ 450</w:t>
      </w:r>
      <w:r w:rsidR="00E77EA2">
        <w:rPr>
          <w:rFonts w:ascii="宋体" w:eastAsia="宋体" w:hAnsi="宋体" w:cs="Times New Roman" w:hint="eastAsia"/>
          <w:kern w:val="0"/>
          <w:sz w:val="24"/>
          <w:szCs w:val="24"/>
        </w:rPr>
        <w:t>，</w:t>
      </w:r>
      <w:r w:rsidRPr="00F142ED">
        <w:rPr>
          <w:rFonts w:ascii="宋体" w:eastAsia="宋体" w:hAnsi="宋体" w:cs="Times New Roman"/>
          <w:kern w:val="0"/>
          <w:sz w:val="24"/>
          <w:szCs w:val="24"/>
        </w:rPr>
        <w:t>5.1</w:t>
      </w:r>
      <w:r w:rsidRPr="00F142ED">
        <w:rPr>
          <w:rFonts w:ascii="宋体" w:eastAsia="宋体" w:hAnsi="宋体" w:cs="Times New Roman" w:hint="eastAsia"/>
          <w:kern w:val="0"/>
          <w:sz w:val="24"/>
          <w:szCs w:val="24"/>
        </w:rPr>
        <w:t>用房设置</w:t>
      </w:r>
      <w:r w:rsidR="00E77EA2">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《建筑照明设计标准》</w:t>
      </w:r>
      <w:r w:rsidR="005C38C4">
        <w:rPr>
          <w:rFonts w:ascii="宋体" w:eastAsia="宋体" w:hAnsi="宋体" w:cs="Times New Roman"/>
          <w:kern w:val="0"/>
          <w:sz w:val="24"/>
          <w:szCs w:val="24"/>
        </w:rPr>
        <w:t>GB/T 50034</w:t>
      </w:r>
      <w:r w:rsidRPr="00F142ED">
        <w:rPr>
          <w:rFonts w:ascii="宋体" w:eastAsia="宋体" w:hAnsi="宋体" w:cs="Times New Roman" w:hint="eastAsia"/>
          <w:kern w:val="0"/>
          <w:sz w:val="24"/>
          <w:szCs w:val="24"/>
        </w:rPr>
        <w:t>。</w:t>
      </w:r>
    </w:p>
    <w:p w14:paraId="73369EB3" w14:textId="07F83A1B" w:rsidR="00EC35A8" w:rsidRPr="00F142ED" w:rsidRDefault="00E77EA2" w:rsidP="00E77EA2">
      <w:pPr>
        <w:spacing w:line="400" w:lineRule="exact"/>
        <w:ind w:firstLineChars="200" w:firstLine="480"/>
        <w:rPr>
          <w:rFonts w:ascii="宋体" w:eastAsia="宋体" w:hAnsi="宋体" w:cs="Times New Roman"/>
          <w:kern w:val="0"/>
          <w:sz w:val="24"/>
          <w:szCs w:val="24"/>
        </w:rPr>
      </w:pPr>
      <w:proofErr w:type="gramStart"/>
      <w:r w:rsidRPr="00F142ED">
        <w:rPr>
          <w:rFonts w:ascii="宋体" w:eastAsia="宋体" w:hAnsi="宋体" w:cs="Times New Roman" w:hint="eastAsia"/>
          <w:kern w:val="0"/>
          <w:sz w:val="24"/>
          <w:szCs w:val="24"/>
        </w:rPr>
        <w:t>适老空间</w:t>
      </w:r>
      <w:proofErr w:type="gramEnd"/>
      <w:r w:rsidRPr="00F142ED">
        <w:rPr>
          <w:rFonts w:ascii="宋体" w:eastAsia="宋体" w:hAnsi="宋体" w:cs="Times New Roman" w:hint="eastAsia"/>
          <w:kern w:val="0"/>
          <w:sz w:val="24"/>
          <w:szCs w:val="24"/>
        </w:rPr>
        <w:t>健康照明设计的对象</w:t>
      </w:r>
      <w:proofErr w:type="gramStart"/>
      <w:r w:rsidRPr="00F142ED">
        <w:rPr>
          <w:rFonts w:ascii="宋体" w:eastAsia="宋体" w:hAnsi="宋体" w:cs="Times New Roman" w:hint="eastAsia"/>
          <w:kern w:val="0"/>
          <w:sz w:val="24"/>
          <w:szCs w:val="24"/>
        </w:rPr>
        <w:t>为适老居住</w:t>
      </w:r>
      <w:proofErr w:type="gramEnd"/>
      <w:r w:rsidRPr="00F142ED">
        <w:rPr>
          <w:rFonts w:ascii="宋体" w:eastAsia="宋体" w:hAnsi="宋体" w:cs="Times New Roman" w:hint="eastAsia"/>
          <w:kern w:val="0"/>
          <w:sz w:val="24"/>
          <w:szCs w:val="24"/>
        </w:rPr>
        <w:t>空间和</w:t>
      </w:r>
      <w:proofErr w:type="gramStart"/>
      <w:r w:rsidRPr="00F142ED">
        <w:rPr>
          <w:rFonts w:ascii="宋体" w:eastAsia="宋体" w:hAnsi="宋体" w:cs="Times New Roman" w:hint="eastAsia"/>
          <w:kern w:val="0"/>
          <w:sz w:val="24"/>
          <w:szCs w:val="24"/>
        </w:rPr>
        <w:t>适老</w:t>
      </w:r>
      <w:proofErr w:type="gramEnd"/>
      <w:r w:rsidRPr="00F142ED">
        <w:rPr>
          <w:rFonts w:ascii="宋体" w:eastAsia="宋体" w:hAnsi="宋体" w:cs="Times New Roman" w:hint="eastAsia"/>
          <w:kern w:val="0"/>
          <w:sz w:val="24"/>
          <w:szCs w:val="24"/>
        </w:rPr>
        <w:t>公共空间，</w:t>
      </w:r>
      <w:proofErr w:type="gramStart"/>
      <w:r w:rsidRPr="00F142ED">
        <w:rPr>
          <w:rFonts w:ascii="宋体" w:eastAsia="宋体" w:hAnsi="宋体" w:cs="Times New Roman" w:hint="eastAsia"/>
          <w:kern w:val="0"/>
          <w:sz w:val="24"/>
          <w:szCs w:val="24"/>
        </w:rPr>
        <w:t>适老居住</w:t>
      </w:r>
      <w:proofErr w:type="gramEnd"/>
      <w:r w:rsidRPr="00F142ED">
        <w:rPr>
          <w:rFonts w:ascii="宋体" w:eastAsia="宋体" w:hAnsi="宋体" w:cs="Times New Roman" w:hint="eastAsia"/>
          <w:kern w:val="0"/>
          <w:sz w:val="24"/>
          <w:szCs w:val="24"/>
        </w:rPr>
        <w:t>空间指老年人住宅，</w:t>
      </w:r>
      <w:proofErr w:type="gramStart"/>
      <w:r w:rsidRPr="00F142ED">
        <w:rPr>
          <w:rFonts w:ascii="宋体" w:eastAsia="宋体" w:hAnsi="宋体" w:cs="Times New Roman" w:hint="eastAsia"/>
          <w:kern w:val="0"/>
          <w:sz w:val="24"/>
          <w:szCs w:val="24"/>
        </w:rPr>
        <w:t>适老公共</w:t>
      </w:r>
      <w:proofErr w:type="gramEnd"/>
      <w:r w:rsidRPr="00F142ED">
        <w:rPr>
          <w:rFonts w:ascii="宋体" w:eastAsia="宋体" w:hAnsi="宋体" w:cs="Times New Roman" w:hint="eastAsia"/>
          <w:kern w:val="0"/>
          <w:sz w:val="24"/>
          <w:szCs w:val="24"/>
        </w:rPr>
        <w:t>空间包括养老机构。</w:t>
      </w:r>
    </w:p>
    <w:p w14:paraId="0914DE02" w14:textId="02AC070D" w:rsidR="00C93111" w:rsidRDefault="00C93111" w:rsidP="00C93111">
      <w:pPr>
        <w:spacing w:line="400" w:lineRule="exact"/>
        <w:jc w:val="left"/>
        <w:rPr>
          <w:rFonts w:ascii="宋体" w:eastAsia="宋体" w:hAnsi="宋体"/>
          <w:sz w:val="24"/>
          <w:szCs w:val="24"/>
        </w:rPr>
      </w:pPr>
      <w:r>
        <w:rPr>
          <w:rFonts w:ascii="宋体" w:eastAsia="宋体" w:hAnsi="宋体"/>
          <w:b/>
          <w:bCs/>
          <w:sz w:val="24"/>
          <w:szCs w:val="24"/>
        </w:rPr>
        <w:t>7.3.2</w:t>
      </w:r>
      <w:proofErr w:type="gramStart"/>
      <w:r>
        <w:rPr>
          <w:rFonts w:ascii="宋体" w:eastAsia="宋体" w:hAnsi="宋体" w:hint="eastAsia"/>
          <w:sz w:val="24"/>
          <w:szCs w:val="24"/>
        </w:rPr>
        <w:t>适老空间</w:t>
      </w:r>
      <w:proofErr w:type="gramEnd"/>
      <w:r>
        <w:rPr>
          <w:rFonts w:ascii="宋体" w:eastAsia="宋体" w:hAnsi="宋体" w:hint="eastAsia"/>
          <w:sz w:val="24"/>
          <w:szCs w:val="24"/>
        </w:rPr>
        <w:t>中的老年人房间的照明设计：</w:t>
      </w:r>
    </w:p>
    <w:p w14:paraId="4875CF1D" w14:textId="31B16F7B" w:rsidR="00F44E06" w:rsidRPr="003D328F" w:rsidRDefault="00F44E06" w:rsidP="00C93111">
      <w:pPr>
        <w:spacing w:line="400" w:lineRule="exact"/>
        <w:ind w:firstLineChars="200" w:firstLine="482"/>
        <w:jc w:val="left"/>
        <w:rPr>
          <w:rFonts w:ascii="Times New Roman" w:eastAsia="宋体" w:hAnsi="Times New Roman" w:cs="Times New Roman"/>
          <w:sz w:val="24"/>
        </w:rPr>
      </w:pPr>
      <w:r w:rsidRPr="00F44E06">
        <w:rPr>
          <w:rFonts w:ascii="Times New Roman" w:eastAsia="宋体" w:hAnsi="Times New Roman" w:cs="Times New Roman"/>
          <w:b/>
          <w:bCs/>
          <w:sz w:val="24"/>
        </w:rPr>
        <w:t>3</w:t>
      </w:r>
      <w:r w:rsidRPr="00F44E06">
        <w:rPr>
          <w:rFonts w:ascii="Times New Roman" w:eastAsia="宋体" w:hAnsi="Times New Roman" w:cs="Times New Roman"/>
          <w:b/>
          <w:bCs/>
          <w:sz w:val="24"/>
        </w:rPr>
        <w:t>）</w:t>
      </w:r>
      <w:r w:rsidR="0099116D" w:rsidRPr="003D328F">
        <w:rPr>
          <w:rFonts w:ascii="Times New Roman" w:eastAsia="宋体" w:hAnsi="Times New Roman" w:cs="Times New Roman" w:hint="eastAsia"/>
          <w:sz w:val="24"/>
        </w:rPr>
        <w:t>可移动式</w:t>
      </w:r>
      <w:r w:rsidR="00454B19">
        <w:rPr>
          <w:rFonts w:ascii="Times New Roman" w:eastAsia="宋体" w:hAnsi="Times New Roman" w:cs="Times New Roman" w:hint="eastAsia"/>
          <w:sz w:val="24"/>
        </w:rPr>
        <w:t>灯具</w:t>
      </w:r>
      <w:r w:rsidR="0099116D" w:rsidRPr="003D328F">
        <w:rPr>
          <w:rFonts w:ascii="Times New Roman" w:eastAsia="宋体" w:hAnsi="Times New Roman" w:cs="Times New Roman" w:hint="eastAsia"/>
          <w:sz w:val="24"/>
        </w:rPr>
        <w:t>有利于满足老年人在室内的不同姿态体位</w:t>
      </w:r>
      <w:r w:rsidR="00212D6A" w:rsidRPr="003D328F">
        <w:rPr>
          <w:rFonts w:ascii="Times New Roman" w:eastAsia="宋体" w:hAnsi="Times New Roman" w:cs="Times New Roman" w:hint="eastAsia"/>
          <w:sz w:val="24"/>
        </w:rPr>
        <w:t>（站立、坐卧）</w:t>
      </w:r>
      <w:r w:rsidR="0099116D" w:rsidRPr="003D328F">
        <w:rPr>
          <w:rFonts w:ascii="Times New Roman" w:eastAsia="宋体" w:hAnsi="Times New Roman" w:cs="Times New Roman" w:hint="eastAsia"/>
          <w:sz w:val="24"/>
        </w:rPr>
        <w:t>和使用场景</w:t>
      </w:r>
      <w:r w:rsidR="00212D6A" w:rsidRPr="003D328F">
        <w:rPr>
          <w:rFonts w:ascii="Times New Roman" w:eastAsia="宋体" w:hAnsi="Times New Roman" w:cs="Times New Roman" w:hint="eastAsia"/>
          <w:sz w:val="24"/>
        </w:rPr>
        <w:t>（</w:t>
      </w:r>
      <w:r w:rsidR="00FE2D35">
        <w:rPr>
          <w:rFonts w:ascii="Times New Roman" w:eastAsia="宋体" w:hAnsi="Times New Roman" w:cs="Times New Roman" w:hint="eastAsia"/>
          <w:sz w:val="24"/>
        </w:rPr>
        <w:t>床头阅读、</w:t>
      </w:r>
      <w:r w:rsidR="00212D6A" w:rsidRPr="003D328F">
        <w:rPr>
          <w:rFonts w:ascii="Times New Roman" w:eastAsia="宋体" w:hAnsi="Times New Roman" w:cs="Times New Roman" w:hint="eastAsia"/>
          <w:sz w:val="24"/>
        </w:rPr>
        <w:t>起夜引导）</w:t>
      </w:r>
      <w:r w:rsidR="0099116D" w:rsidRPr="003D328F">
        <w:rPr>
          <w:rFonts w:ascii="Times New Roman" w:eastAsia="宋体" w:hAnsi="Times New Roman" w:cs="Times New Roman" w:hint="eastAsia"/>
          <w:sz w:val="24"/>
        </w:rPr>
        <w:t>的需求，通过滑轨可实现灯具</w:t>
      </w:r>
      <w:r w:rsidR="00CB16A7">
        <w:rPr>
          <w:rFonts w:ascii="Times New Roman" w:eastAsia="宋体" w:hAnsi="Times New Roman" w:cs="Times New Roman" w:hint="eastAsia"/>
          <w:sz w:val="24"/>
        </w:rPr>
        <w:t>和插座</w:t>
      </w:r>
      <w:r w:rsidR="0099116D" w:rsidRPr="003D328F">
        <w:rPr>
          <w:rFonts w:ascii="Times New Roman" w:eastAsia="宋体" w:hAnsi="Times New Roman" w:cs="Times New Roman" w:hint="eastAsia"/>
          <w:sz w:val="24"/>
        </w:rPr>
        <w:t>在平面或立面上的位置改变，无线充电式灯具可满足空间内移动的使用需求。</w:t>
      </w:r>
    </w:p>
    <w:p w14:paraId="2FC5FE44" w14:textId="5863A19B" w:rsidR="00FA4349" w:rsidRDefault="00C93111" w:rsidP="00726F4C">
      <w:pPr>
        <w:pStyle w:val="aa"/>
        <w:spacing w:line="400" w:lineRule="exact"/>
        <w:ind w:firstLineChars="0" w:firstLine="480"/>
        <w:rPr>
          <w:rFonts w:ascii="宋体" w:eastAsia="宋体" w:hAnsi="宋体" w:cs="Times New Roman"/>
          <w:kern w:val="0"/>
          <w:sz w:val="24"/>
          <w:szCs w:val="24"/>
        </w:rPr>
      </w:pPr>
      <w:r>
        <w:rPr>
          <w:rFonts w:ascii="Times New Roman" w:eastAsia="宋体" w:hAnsi="Times New Roman" w:cs="Times New Roman"/>
          <w:b/>
          <w:bCs/>
          <w:sz w:val="24"/>
        </w:rPr>
        <w:t>6</w:t>
      </w:r>
      <w:r>
        <w:rPr>
          <w:rFonts w:ascii="Times New Roman" w:eastAsia="宋体" w:hAnsi="Times New Roman" w:cs="Times New Roman" w:hint="eastAsia"/>
          <w:b/>
          <w:bCs/>
          <w:sz w:val="24"/>
        </w:rPr>
        <w:t>）</w:t>
      </w:r>
      <w:r>
        <w:rPr>
          <w:rFonts w:ascii="Times New Roman" w:eastAsia="宋体" w:hAnsi="Times New Roman" w:cs="Times New Roman" w:hint="eastAsia"/>
          <w:sz w:val="24"/>
        </w:rPr>
        <w:t>失能失智及帕金森</w:t>
      </w:r>
      <w:proofErr w:type="gramStart"/>
      <w:r>
        <w:rPr>
          <w:rFonts w:ascii="Times New Roman" w:eastAsia="宋体" w:hAnsi="Times New Roman" w:cs="Times New Roman" w:hint="eastAsia"/>
          <w:sz w:val="24"/>
        </w:rPr>
        <w:t>症老人</w:t>
      </w:r>
      <w:proofErr w:type="gramEnd"/>
      <w:r>
        <w:rPr>
          <w:rFonts w:ascii="Times New Roman" w:eastAsia="宋体" w:hAnsi="Times New Roman" w:cs="Times New Roman" w:hint="eastAsia"/>
          <w:sz w:val="24"/>
        </w:rPr>
        <w:t>由于长期处于室内、无法到室外接受天然光照射，</w:t>
      </w:r>
      <w:r w:rsidR="00EC35A8" w:rsidRPr="00F670D6">
        <w:rPr>
          <w:rFonts w:ascii="宋体" w:eastAsia="宋体" w:hAnsi="宋体" w:cs="Times New Roman" w:hint="eastAsia"/>
          <w:kern w:val="0"/>
          <w:sz w:val="24"/>
          <w:szCs w:val="24"/>
        </w:rPr>
        <w:t>常出现睡眠障碍、节律紊乱、骨质疏松和恢复缓慢的问题，可以通过日光照射得到改善</w:t>
      </w:r>
      <w:r w:rsidR="00726F4C">
        <w:rPr>
          <w:rFonts w:ascii="Times New Roman" w:eastAsia="宋体" w:hAnsi="Times New Roman" w:cs="Times New Roman" w:hint="eastAsia"/>
          <w:sz w:val="24"/>
        </w:rPr>
        <w:t>（</w:t>
      </w:r>
      <w:proofErr w:type="spellStart"/>
      <w:r w:rsidR="00726F4C" w:rsidRPr="00546808">
        <w:rPr>
          <w:rFonts w:ascii="Times New Roman" w:eastAsia="宋体" w:hAnsi="Times New Roman" w:cs="Times New Roman"/>
          <w:sz w:val="24"/>
        </w:rPr>
        <w:t>Figueiro,</w:t>
      </w:r>
      <w:r w:rsidR="00726F4C">
        <w:rPr>
          <w:rFonts w:ascii="Times New Roman" w:eastAsia="宋体" w:hAnsi="Times New Roman" w:cs="Times New Roman"/>
          <w:sz w:val="24"/>
        </w:rPr>
        <w:t>et</w:t>
      </w:r>
      <w:proofErr w:type="spellEnd"/>
      <w:r w:rsidR="00726F4C">
        <w:rPr>
          <w:rFonts w:ascii="Times New Roman" w:eastAsia="宋体" w:hAnsi="Times New Roman" w:cs="Times New Roman"/>
          <w:sz w:val="24"/>
        </w:rPr>
        <w:t xml:space="preserve"> al. 2012</w:t>
      </w:r>
      <w:r w:rsidR="00726F4C">
        <w:rPr>
          <w:rFonts w:ascii="Times New Roman" w:eastAsia="宋体" w:hAnsi="Times New Roman" w:cs="Times New Roman" w:hint="eastAsia"/>
          <w:sz w:val="24"/>
        </w:rPr>
        <w:t>）</w:t>
      </w:r>
      <w:r w:rsidR="00EC35A8" w:rsidRPr="00F670D6">
        <w:rPr>
          <w:rFonts w:ascii="宋体" w:eastAsia="宋体" w:hAnsi="宋体" w:cs="Times New Roman" w:hint="eastAsia"/>
          <w:kern w:val="0"/>
          <w:sz w:val="24"/>
          <w:szCs w:val="24"/>
        </w:rPr>
        <w:t>。</w:t>
      </w:r>
      <w:proofErr w:type="gramStart"/>
      <w:r w:rsidR="00EC35A8" w:rsidRPr="00F670D6">
        <w:rPr>
          <w:rFonts w:ascii="宋体" w:eastAsia="宋体" w:hAnsi="宋体" w:cs="Times New Roman" w:hint="eastAsia"/>
          <w:kern w:val="0"/>
          <w:sz w:val="24"/>
          <w:szCs w:val="24"/>
        </w:rPr>
        <w:t>当无法</w:t>
      </w:r>
      <w:proofErr w:type="gramEnd"/>
      <w:r w:rsidR="00EC35A8" w:rsidRPr="00F670D6">
        <w:rPr>
          <w:rFonts w:ascii="宋体" w:eastAsia="宋体" w:hAnsi="宋体" w:cs="Times New Roman" w:hint="eastAsia"/>
          <w:kern w:val="0"/>
          <w:sz w:val="24"/>
          <w:szCs w:val="24"/>
        </w:rPr>
        <w:t>保证日间获取充足的日光照射时，通过日间病房内的</w:t>
      </w:r>
      <w:r w:rsidR="00FA4349">
        <w:rPr>
          <w:rFonts w:ascii="宋体" w:eastAsia="宋体" w:hAnsi="宋体" w:cs="Times New Roman" w:hint="eastAsia"/>
          <w:kern w:val="0"/>
          <w:sz w:val="24"/>
          <w:szCs w:val="24"/>
        </w:rPr>
        <w:t>人工照明生理等效照度值</w:t>
      </w:r>
      <w:r w:rsidR="00EC35A8" w:rsidRPr="00F670D6">
        <w:rPr>
          <w:rFonts w:ascii="宋体" w:eastAsia="宋体" w:hAnsi="宋体" w:cs="Times New Roman" w:hint="eastAsia"/>
          <w:kern w:val="0"/>
          <w:sz w:val="24"/>
          <w:szCs w:val="24"/>
        </w:rPr>
        <w:t>不低于</w:t>
      </w:r>
      <w:r w:rsidR="00EC35A8" w:rsidRPr="00F670D6">
        <w:rPr>
          <w:rFonts w:ascii="宋体" w:eastAsia="宋体" w:hAnsi="宋体" w:cs="Times New Roman"/>
          <w:kern w:val="0"/>
          <w:sz w:val="24"/>
          <w:szCs w:val="24"/>
        </w:rPr>
        <w:t>250 lux</w:t>
      </w:r>
      <w:r w:rsidR="00FA4349">
        <w:rPr>
          <w:rFonts w:ascii="宋体" w:eastAsia="宋体" w:hAnsi="宋体" w:cs="Times New Roman" w:hint="eastAsia"/>
          <w:kern w:val="0"/>
          <w:sz w:val="24"/>
          <w:szCs w:val="24"/>
        </w:rPr>
        <w:t>，从而</w:t>
      </w:r>
      <w:r w:rsidR="00EC35A8" w:rsidRPr="00F670D6">
        <w:rPr>
          <w:rFonts w:ascii="宋体" w:eastAsia="宋体" w:hAnsi="宋体" w:cs="Times New Roman"/>
          <w:kern w:val="0"/>
          <w:sz w:val="24"/>
          <w:szCs w:val="24"/>
        </w:rPr>
        <w:t>起到疗愈作用。上午指老人醒后至13:00前的时间段。</w:t>
      </w:r>
    </w:p>
    <w:p w14:paraId="056538AB" w14:textId="7A3A7AB6" w:rsidR="00CA5F4E" w:rsidRDefault="00EC35A8" w:rsidP="00CA5F4E">
      <w:pPr>
        <w:spacing w:line="400" w:lineRule="exact"/>
        <w:ind w:firstLineChars="200" w:firstLine="480"/>
        <w:jc w:val="left"/>
        <w:rPr>
          <w:rFonts w:ascii="宋体" w:eastAsia="宋体" w:hAnsi="宋体" w:cs="Times New Roman"/>
          <w:kern w:val="0"/>
          <w:sz w:val="24"/>
          <w:szCs w:val="24"/>
        </w:rPr>
      </w:pPr>
      <w:r w:rsidRPr="00FA4349">
        <w:rPr>
          <w:rFonts w:ascii="宋体" w:eastAsia="宋体" w:hAnsi="宋体" w:cs="Times New Roman" w:hint="eastAsia"/>
          <w:kern w:val="0"/>
          <w:sz w:val="24"/>
          <w:szCs w:val="24"/>
        </w:rPr>
        <w:t>老年人的日间</w:t>
      </w:r>
      <w:proofErr w:type="gramStart"/>
      <w:r w:rsidRPr="00FA4349">
        <w:rPr>
          <w:rFonts w:ascii="宋体" w:eastAsia="宋体" w:hAnsi="宋体" w:cs="Times New Roman" w:hint="eastAsia"/>
          <w:kern w:val="0"/>
          <w:sz w:val="24"/>
          <w:szCs w:val="24"/>
        </w:rPr>
        <w:t>困倦会</w:t>
      </w:r>
      <w:proofErr w:type="gramEnd"/>
      <w:r w:rsidRPr="00FA4349">
        <w:rPr>
          <w:rFonts w:ascii="宋体" w:eastAsia="宋体" w:hAnsi="宋体" w:cs="Times New Roman" w:hint="eastAsia"/>
          <w:kern w:val="0"/>
          <w:sz w:val="24"/>
          <w:szCs w:val="24"/>
        </w:rPr>
        <w:t>降低康复理疗效果，提升警觉性有利于减少困倦、提高康复效率，可通过特定光谱、高色温、高照度提升日间警觉性。研究证明，蓝色光有助于提升警觉性，激活大脑皮层的功能。</w:t>
      </w:r>
      <w:r w:rsidR="00CA5F4E">
        <w:rPr>
          <w:rFonts w:ascii="宋体" w:eastAsia="宋体" w:hAnsi="宋体" w:cs="Times New Roman" w:hint="eastAsia"/>
          <w:kern w:val="0"/>
          <w:sz w:val="24"/>
          <w:szCs w:val="24"/>
        </w:rPr>
        <w:t>（</w:t>
      </w:r>
      <w:proofErr w:type="spellStart"/>
      <w:r w:rsidRPr="00FA4349">
        <w:rPr>
          <w:rFonts w:ascii="宋体" w:eastAsia="宋体" w:hAnsi="宋体" w:cs="Times New Roman"/>
          <w:kern w:val="0"/>
          <w:sz w:val="24"/>
          <w:szCs w:val="24"/>
        </w:rPr>
        <w:t>Alkozei</w:t>
      </w:r>
      <w:proofErr w:type="spellEnd"/>
      <w:r w:rsidRPr="00FA4349">
        <w:rPr>
          <w:rFonts w:ascii="宋体" w:eastAsia="宋体" w:hAnsi="宋体" w:cs="Times New Roman"/>
          <w:kern w:val="0"/>
          <w:sz w:val="24"/>
          <w:szCs w:val="24"/>
        </w:rPr>
        <w:t xml:space="preserve"> A</w:t>
      </w:r>
      <w:r w:rsidR="00546808">
        <w:rPr>
          <w:rFonts w:ascii="宋体" w:eastAsia="宋体" w:hAnsi="宋体" w:cs="Times New Roman"/>
          <w:kern w:val="0"/>
          <w:sz w:val="24"/>
          <w:szCs w:val="24"/>
        </w:rPr>
        <w:t>,</w:t>
      </w:r>
      <w:r w:rsidRPr="00FA4349">
        <w:rPr>
          <w:rFonts w:ascii="宋体" w:eastAsia="宋体" w:hAnsi="宋体" w:cs="Times New Roman"/>
          <w:kern w:val="0"/>
          <w:sz w:val="24"/>
          <w:szCs w:val="24"/>
        </w:rPr>
        <w:t xml:space="preserve"> 2016</w:t>
      </w:r>
      <w:r w:rsidR="00CA5F4E">
        <w:rPr>
          <w:rFonts w:ascii="宋体" w:eastAsia="宋体" w:hAnsi="宋体" w:cs="Times New Roman" w:hint="eastAsia"/>
          <w:kern w:val="0"/>
          <w:sz w:val="24"/>
          <w:szCs w:val="24"/>
        </w:rPr>
        <w:t>）</w:t>
      </w:r>
      <w:r w:rsidRPr="00FA4349">
        <w:rPr>
          <w:rFonts w:ascii="宋体" w:eastAsia="宋体" w:hAnsi="宋体" w:cs="Times New Roman"/>
          <w:kern w:val="0"/>
          <w:sz w:val="24"/>
          <w:szCs w:val="24"/>
        </w:rPr>
        <w:t xml:space="preserve"> </w:t>
      </w:r>
    </w:p>
    <w:p w14:paraId="55C86C47" w14:textId="31E588AE" w:rsidR="00EC35A8" w:rsidRPr="00CA5F4E" w:rsidRDefault="00EC35A8" w:rsidP="00CA5F4E">
      <w:pPr>
        <w:spacing w:line="400" w:lineRule="exact"/>
        <w:ind w:firstLineChars="200" w:firstLine="480"/>
        <w:jc w:val="left"/>
        <w:rPr>
          <w:rFonts w:ascii="宋体" w:eastAsia="宋体" w:hAnsi="宋体" w:cs="Times New Roman"/>
          <w:kern w:val="0"/>
          <w:sz w:val="24"/>
          <w:szCs w:val="24"/>
        </w:rPr>
      </w:pPr>
      <w:r w:rsidRPr="00CA5F4E">
        <w:rPr>
          <w:rFonts w:ascii="宋体" w:eastAsia="宋体" w:hAnsi="宋体" w:cs="Times New Roman" w:hint="eastAsia"/>
          <w:kern w:val="0"/>
          <w:sz w:val="24"/>
          <w:szCs w:val="24"/>
        </w:rPr>
        <w:t>一项蓝光对情绪主观感知影响的研究证明：与白光对照组相比，蓝光加速了被试在应激后的放松过程。</w:t>
      </w:r>
      <w:r w:rsidR="00CA5F4E">
        <w:rPr>
          <w:rFonts w:ascii="宋体" w:eastAsia="宋体" w:hAnsi="宋体" w:cs="Times New Roman" w:hint="eastAsia"/>
          <w:kern w:val="0"/>
          <w:sz w:val="24"/>
          <w:szCs w:val="24"/>
        </w:rPr>
        <w:t>（</w:t>
      </w:r>
      <w:proofErr w:type="spellStart"/>
      <w:r w:rsidRPr="00CA5F4E">
        <w:rPr>
          <w:rFonts w:ascii="宋体" w:eastAsia="宋体" w:hAnsi="宋体" w:cs="Times New Roman"/>
          <w:kern w:val="0"/>
          <w:sz w:val="24"/>
          <w:szCs w:val="24"/>
        </w:rPr>
        <w:t>Minguillon</w:t>
      </w:r>
      <w:proofErr w:type="spellEnd"/>
      <w:r w:rsidRPr="00CA5F4E">
        <w:rPr>
          <w:rFonts w:ascii="宋体" w:eastAsia="宋体" w:hAnsi="宋体" w:cs="Times New Roman"/>
          <w:kern w:val="0"/>
          <w:sz w:val="24"/>
          <w:szCs w:val="24"/>
        </w:rPr>
        <w:t xml:space="preserve"> J, 2017</w:t>
      </w:r>
      <w:r w:rsidR="00CA5F4E">
        <w:rPr>
          <w:rFonts w:ascii="宋体" w:eastAsia="宋体" w:hAnsi="宋体" w:cs="Times New Roman" w:hint="eastAsia"/>
          <w:kern w:val="0"/>
          <w:sz w:val="24"/>
          <w:szCs w:val="24"/>
        </w:rPr>
        <w:t>）</w:t>
      </w:r>
      <w:r w:rsidRPr="00CA5F4E">
        <w:rPr>
          <w:rFonts w:ascii="宋体" w:eastAsia="宋体" w:hAnsi="宋体" w:cs="Times New Roman" w:hint="eastAsia"/>
          <w:kern w:val="0"/>
          <w:sz w:val="24"/>
          <w:szCs w:val="24"/>
        </w:rPr>
        <w:t>一项关于绿光的研究表明：绿光能够使人感到舒缓、平静和被治愈。</w:t>
      </w:r>
      <w:r w:rsidR="00CA5F4E">
        <w:rPr>
          <w:rFonts w:ascii="宋体" w:eastAsia="宋体" w:hAnsi="宋体" w:cs="Times New Roman" w:hint="eastAsia"/>
          <w:kern w:val="0"/>
          <w:sz w:val="24"/>
          <w:szCs w:val="24"/>
        </w:rPr>
        <w:t>（</w:t>
      </w:r>
      <w:proofErr w:type="spellStart"/>
      <w:r w:rsidRPr="00CA5F4E">
        <w:rPr>
          <w:rFonts w:ascii="宋体" w:eastAsia="宋体" w:hAnsi="宋体" w:cs="Times New Roman"/>
          <w:kern w:val="0"/>
          <w:sz w:val="24"/>
          <w:szCs w:val="24"/>
        </w:rPr>
        <w:t>Pantalony</w:t>
      </w:r>
      <w:proofErr w:type="spellEnd"/>
      <w:r w:rsidRPr="00CA5F4E">
        <w:rPr>
          <w:rFonts w:ascii="宋体" w:eastAsia="宋体" w:hAnsi="宋体" w:cs="Times New Roman"/>
          <w:kern w:val="0"/>
          <w:sz w:val="24"/>
          <w:szCs w:val="24"/>
        </w:rPr>
        <w:t xml:space="preserve"> D</w:t>
      </w:r>
      <w:r w:rsidR="00CA5F4E">
        <w:rPr>
          <w:rFonts w:ascii="宋体" w:eastAsia="宋体" w:hAnsi="宋体" w:cs="Times New Roman" w:hint="eastAsia"/>
          <w:kern w:val="0"/>
          <w:sz w:val="24"/>
          <w:szCs w:val="24"/>
        </w:rPr>
        <w:t>,</w:t>
      </w:r>
      <w:r w:rsidR="00CA5F4E">
        <w:rPr>
          <w:rFonts w:ascii="宋体" w:eastAsia="宋体" w:hAnsi="宋体" w:cs="Times New Roman"/>
          <w:kern w:val="0"/>
          <w:sz w:val="24"/>
          <w:szCs w:val="24"/>
        </w:rPr>
        <w:t xml:space="preserve"> </w:t>
      </w:r>
      <w:r w:rsidRPr="00CA5F4E">
        <w:rPr>
          <w:rFonts w:ascii="宋体" w:eastAsia="宋体" w:hAnsi="宋体" w:cs="Times New Roman"/>
          <w:kern w:val="0"/>
          <w:sz w:val="24"/>
          <w:szCs w:val="24"/>
        </w:rPr>
        <w:t>2009</w:t>
      </w:r>
      <w:r w:rsidR="00CA5F4E">
        <w:rPr>
          <w:rFonts w:ascii="宋体" w:eastAsia="宋体" w:hAnsi="宋体" w:cs="Times New Roman"/>
          <w:kern w:val="0"/>
          <w:sz w:val="24"/>
          <w:szCs w:val="24"/>
        </w:rPr>
        <w:t>）</w:t>
      </w:r>
      <w:r w:rsidRPr="00CA5F4E">
        <w:rPr>
          <w:rFonts w:ascii="宋体" w:eastAsia="宋体" w:hAnsi="宋体" w:cs="Times New Roman"/>
          <w:kern w:val="0"/>
          <w:sz w:val="24"/>
          <w:szCs w:val="24"/>
        </w:rPr>
        <w:t xml:space="preserve"> </w:t>
      </w:r>
    </w:p>
    <w:p w14:paraId="5DA6D072" w14:textId="4DD169A5" w:rsidR="00EC35A8" w:rsidRPr="00E5348F" w:rsidRDefault="00EC35A8" w:rsidP="00E5348F">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24" w:name="_Toc107914852"/>
      <w:bookmarkStart w:id="225" w:name="_Toc108026253"/>
      <w:bookmarkStart w:id="226" w:name="_Toc111044246"/>
      <w:bookmarkStart w:id="227" w:name="_Toc111044334"/>
      <w:bookmarkStart w:id="228" w:name="_Toc111044469"/>
      <w:r w:rsidRPr="00F142ED">
        <w:rPr>
          <w:rFonts w:ascii="Times New Roman" w:eastAsia="黑体" w:hAnsi="Times New Roman" w:cs="Times New Roman" w:hint="eastAsia"/>
          <w:bCs/>
          <w:kern w:val="0"/>
          <w:sz w:val="24"/>
          <w:szCs w:val="32"/>
        </w:rPr>
        <w:t>7</w:t>
      </w:r>
      <w:r w:rsidRPr="00F142ED">
        <w:rPr>
          <w:rFonts w:ascii="Times New Roman" w:eastAsia="黑体" w:hAnsi="Times New Roman" w:cs="Times New Roman"/>
          <w:bCs/>
          <w:kern w:val="0"/>
          <w:sz w:val="24"/>
          <w:szCs w:val="32"/>
        </w:rPr>
        <w:t xml:space="preserve">.4 </w:t>
      </w:r>
      <w:r w:rsidRPr="00F142ED">
        <w:rPr>
          <w:rFonts w:ascii="Times New Roman" w:eastAsia="黑体" w:hAnsi="Times New Roman" w:cs="Times New Roman" w:hint="eastAsia"/>
          <w:bCs/>
          <w:kern w:val="0"/>
          <w:sz w:val="24"/>
          <w:szCs w:val="32"/>
        </w:rPr>
        <w:t>学校建筑健康照明设计</w:t>
      </w:r>
      <w:bookmarkEnd w:id="224"/>
      <w:bookmarkEnd w:id="225"/>
      <w:bookmarkEnd w:id="226"/>
      <w:bookmarkEnd w:id="227"/>
      <w:bookmarkEnd w:id="228"/>
    </w:p>
    <w:p w14:paraId="344737D1" w14:textId="287F641E" w:rsidR="00EC35A8" w:rsidRPr="00314E93" w:rsidRDefault="00EC35A8" w:rsidP="00314E93">
      <w:pPr>
        <w:spacing w:line="400" w:lineRule="exact"/>
        <w:jc w:val="left"/>
        <w:rPr>
          <w:rFonts w:ascii="宋体" w:eastAsia="宋体" w:hAnsi="宋体"/>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.2</w:t>
      </w:r>
      <w:r w:rsidR="00D125DE">
        <w:rPr>
          <w:rFonts w:ascii="宋体" w:eastAsia="宋体" w:hAnsi="宋体" w:cs="Times New Roman"/>
          <w:b/>
          <w:bCs/>
          <w:kern w:val="0"/>
          <w:sz w:val="24"/>
          <w:szCs w:val="21"/>
        </w:rPr>
        <w:t xml:space="preserve"> </w:t>
      </w:r>
      <w:r w:rsidRPr="00314E93">
        <w:rPr>
          <w:rFonts w:ascii="宋体" w:eastAsia="宋体" w:hAnsi="宋体" w:hint="eastAsia"/>
          <w:sz w:val="24"/>
          <w:szCs w:val="24"/>
        </w:rPr>
        <w:t>大部分教室采用侧窗采光，其近窗、</w:t>
      </w:r>
      <w:proofErr w:type="gramStart"/>
      <w:r w:rsidRPr="00314E93">
        <w:rPr>
          <w:rFonts w:ascii="宋体" w:eastAsia="宋体" w:hAnsi="宋体" w:hint="eastAsia"/>
          <w:sz w:val="24"/>
          <w:szCs w:val="24"/>
        </w:rPr>
        <w:t>远窗处</w:t>
      </w:r>
      <w:proofErr w:type="gramEnd"/>
      <w:r w:rsidRPr="00314E93">
        <w:rPr>
          <w:rFonts w:ascii="宋体" w:eastAsia="宋体" w:hAnsi="宋体" w:hint="eastAsia"/>
          <w:sz w:val="24"/>
          <w:szCs w:val="24"/>
        </w:rPr>
        <w:t>的天然光照度分布不均。为</w:t>
      </w:r>
      <w:r w:rsidRPr="00314E93">
        <w:rPr>
          <w:rFonts w:ascii="宋体" w:eastAsia="宋体" w:hAnsi="宋体" w:hint="eastAsia"/>
          <w:sz w:val="24"/>
          <w:szCs w:val="24"/>
        </w:rPr>
        <w:lastRenderedPageBreak/>
        <w:t>提高教室的采光均匀度，宜采取高效率的遮阳系统，如对窗帘、百叶等分区设计不同的透光率，</w:t>
      </w:r>
      <w:proofErr w:type="gramStart"/>
      <w:r w:rsidRPr="00314E93">
        <w:rPr>
          <w:rFonts w:ascii="宋体" w:eastAsia="宋体" w:hAnsi="宋体" w:hint="eastAsia"/>
          <w:sz w:val="24"/>
          <w:szCs w:val="24"/>
        </w:rPr>
        <w:t>遮挡近窗处</w:t>
      </w:r>
      <w:proofErr w:type="gramEnd"/>
      <w:r w:rsidRPr="00314E93">
        <w:rPr>
          <w:rFonts w:ascii="宋体" w:eastAsia="宋体" w:hAnsi="宋体" w:hint="eastAsia"/>
          <w:sz w:val="24"/>
          <w:szCs w:val="24"/>
        </w:rPr>
        <w:t>过量的日照，而尽量维持</w:t>
      </w:r>
      <w:proofErr w:type="gramStart"/>
      <w:r w:rsidRPr="00314E93">
        <w:rPr>
          <w:rFonts w:ascii="宋体" w:eastAsia="宋体" w:hAnsi="宋体" w:hint="eastAsia"/>
          <w:sz w:val="24"/>
          <w:szCs w:val="24"/>
        </w:rPr>
        <w:t>远窗处</w:t>
      </w:r>
      <w:proofErr w:type="gramEnd"/>
      <w:r w:rsidRPr="00314E93">
        <w:rPr>
          <w:rFonts w:ascii="宋体" w:eastAsia="宋体" w:hAnsi="宋体" w:hint="eastAsia"/>
          <w:sz w:val="24"/>
          <w:szCs w:val="24"/>
        </w:rPr>
        <w:t>的日照水平。</w:t>
      </w:r>
    </w:p>
    <w:p w14:paraId="4E70A10D" w14:textId="6C663801" w:rsidR="00EC35A8" w:rsidRPr="00314E93" w:rsidRDefault="00EC35A8" w:rsidP="00314E93">
      <w:pPr>
        <w:spacing w:line="400" w:lineRule="exact"/>
        <w:jc w:val="left"/>
        <w:rPr>
          <w:rFonts w:ascii="宋体" w:eastAsia="宋体" w:hAnsi="宋体"/>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.3</w:t>
      </w:r>
      <w:r w:rsidR="00D125DE">
        <w:rPr>
          <w:rFonts w:ascii="宋体" w:eastAsia="宋体" w:hAnsi="宋体" w:cs="Times New Roman"/>
          <w:b/>
          <w:bCs/>
          <w:kern w:val="0"/>
          <w:sz w:val="24"/>
          <w:szCs w:val="21"/>
        </w:rPr>
        <w:t xml:space="preserve"> </w:t>
      </w:r>
      <w:r w:rsidR="00314E93">
        <w:rPr>
          <w:rFonts w:ascii="宋体" w:eastAsia="宋体" w:hAnsi="宋体" w:hint="eastAsia"/>
          <w:sz w:val="24"/>
          <w:szCs w:val="24"/>
        </w:rPr>
        <w:t>参照</w:t>
      </w:r>
      <w:r w:rsidRPr="00314E93">
        <w:rPr>
          <w:rFonts w:ascii="宋体" w:eastAsia="宋体" w:hAnsi="宋体" w:hint="eastAsia"/>
          <w:sz w:val="24"/>
          <w:szCs w:val="24"/>
        </w:rPr>
        <w:t>建筑设计资料集（第三版）</w:t>
      </w:r>
      <w:r w:rsidRPr="00314E93">
        <w:rPr>
          <w:rFonts w:ascii="宋体" w:eastAsia="宋体" w:hAnsi="宋体"/>
          <w:sz w:val="24"/>
          <w:szCs w:val="24"/>
        </w:rPr>
        <w:t>第4分册</w:t>
      </w:r>
      <w:r w:rsidRPr="00314E93">
        <w:rPr>
          <w:rFonts w:ascii="宋体" w:eastAsia="宋体" w:hAnsi="宋体" w:hint="eastAsia"/>
          <w:sz w:val="24"/>
          <w:szCs w:val="24"/>
        </w:rPr>
        <w:t>；欧盟标准《光和照明 工作场所照明》BS EN 12464 69页表44；团体标准《中小学教室健康照明设计规范》T/CIES 030-2020</w:t>
      </w:r>
      <w:r w:rsidR="00314E93">
        <w:rPr>
          <w:rFonts w:ascii="宋体" w:eastAsia="宋体" w:hAnsi="宋体" w:hint="eastAsia"/>
          <w:sz w:val="24"/>
          <w:szCs w:val="24"/>
        </w:rPr>
        <w:t>；</w:t>
      </w:r>
      <w:r w:rsidRPr="00314E93">
        <w:rPr>
          <w:rFonts w:ascii="宋体" w:eastAsia="宋体" w:hAnsi="宋体" w:hint="eastAsia"/>
          <w:sz w:val="24"/>
          <w:szCs w:val="24"/>
        </w:rPr>
        <w:t>团体标准《中小学校教室照明质量分级评价》T/SIEATA 000001—2020</w:t>
      </w:r>
      <w:r w:rsidR="00314E93">
        <w:rPr>
          <w:rFonts w:ascii="宋体" w:eastAsia="宋体" w:hAnsi="宋体" w:hint="eastAsia"/>
          <w:sz w:val="24"/>
          <w:szCs w:val="24"/>
        </w:rPr>
        <w:t>；</w:t>
      </w:r>
      <w:r w:rsidRPr="00314E93">
        <w:rPr>
          <w:rFonts w:ascii="宋体" w:eastAsia="宋体" w:hAnsi="宋体" w:hint="eastAsia"/>
          <w:sz w:val="24"/>
          <w:szCs w:val="24"/>
        </w:rPr>
        <w:t>地方标准《中小学、幼儿园教室照明验收管理规范》DB3201T 1006-2020；国家标准《中小学校教室采光和照明卫生标准》GB7793</w:t>
      </w:r>
      <w:r w:rsidRPr="00314E93">
        <w:rPr>
          <w:rFonts w:ascii="宋体" w:eastAsia="宋体" w:hAnsi="宋体"/>
          <w:sz w:val="24"/>
          <w:szCs w:val="24"/>
        </w:rPr>
        <w:t>-2010</w:t>
      </w:r>
      <w:r w:rsidR="00314E93">
        <w:rPr>
          <w:rFonts w:ascii="宋体" w:eastAsia="宋体" w:hAnsi="宋体" w:hint="eastAsia"/>
          <w:sz w:val="24"/>
          <w:szCs w:val="24"/>
        </w:rPr>
        <w:t>；</w:t>
      </w:r>
      <w:r w:rsidRPr="00314E93">
        <w:rPr>
          <w:rFonts w:ascii="宋体" w:eastAsia="宋体" w:hAnsi="宋体" w:hint="eastAsia"/>
          <w:sz w:val="24"/>
          <w:szCs w:val="24"/>
        </w:rPr>
        <w:t>国家标准《中小学校普通教室照明设计安装卫生要求》GB/T36876</w:t>
      </w:r>
      <w:r w:rsidR="00870C67">
        <w:rPr>
          <w:rFonts w:ascii="宋体" w:eastAsia="宋体" w:hAnsi="宋体" w:hint="eastAsia"/>
          <w:sz w:val="24"/>
          <w:szCs w:val="24"/>
        </w:rPr>
        <w:t>；</w:t>
      </w:r>
      <w:r w:rsidRPr="00314E93">
        <w:rPr>
          <w:rFonts w:ascii="宋体" w:eastAsia="宋体" w:hAnsi="宋体" w:hint="eastAsia"/>
          <w:sz w:val="24"/>
          <w:szCs w:val="24"/>
        </w:rPr>
        <w:t>团体标准《</w:t>
      </w:r>
      <w:r w:rsidRPr="00314E93">
        <w:rPr>
          <w:rFonts w:ascii="宋体" w:eastAsia="宋体" w:hAnsi="宋体"/>
          <w:sz w:val="24"/>
          <w:szCs w:val="24"/>
        </w:rPr>
        <w:t>中小学教室照明技术规范</w:t>
      </w:r>
      <w:r w:rsidRPr="00314E93">
        <w:rPr>
          <w:rFonts w:ascii="宋体" w:eastAsia="宋体" w:hAnsi="宋体" w:hint="eastAsia"/>
          <w:sz w:val="24"/>
          <w:szCs w:val="24"/>
        </w:rPr>
        <w:t>》T</w:t>
      </w:r>
      <w:r w:rsidRPr="00314E93">
        <w:rPr>
          <w:rFonts w:ascii="宋体" w:eastAsia="宋体" w:hAnsi="宋体"/>
          <w:sz w:val="24"/>
          <w:szCs w:val="24"/>
        </w:rPr>
        <w:t>/JYBZ 005</w:t>
      </w:r>
      <w:r w:rsidRPr="00314E93">
        <w:rPr>
          <w:rFonts w:ascii="宋体" w:eastAsia="宋体" w:hAnsi="宋体" w:hint="eastAsia"/>
          <w:sz w:val="24"/>
          <w:szCs w:val="24"/>
        </w:rPr>
        <w:t>；团体标准《中小学教室照明技术规范》T</w:t>
      </w:r>
      <w:r w:rsidRPr="00314E93">
        <w:rPr>
          <w:rFonts w:ascii="宋体" w:eastAsia="宋体" w:hAnsi="宋体"/>
          <w:sz w:val="24"/>
          <w:szCs w:val="24"/>
        </w:rPr>
        <w:t>/JYBZ 005</w:t>
      </w:r>
      <w:r w:rsidR="00314E93">
        <w:rPr>
          <w:rFonts w:ascii="宋体" w:eastAsia="宋体" w:hAnsi="宋体" w:hint="eastAsia"/>
          <w:sz w:val="24"/>
          <w:szCs w:val="24"/>
        </w:rPr>
        <w:t>；</w:t>
      </w:r>
      <w:r w:rsidRPr="00314E93">
        <w:rPr>
          <w:rFonts w:ascii="宋体" w:eastAsia="宋体" w:hAnsi="宋体" w:hint="eastAsia"/>
          <w:sz w:val="24"/>
          <w:szCs w:val="24"/>
        </w:rPr>
        <w:t>地方标准《中小学校及幼儿园教室照明设计规范》DB31/T 539-2020；国家标准《中小学校教室采光和照明卫生标准》GB7793</w:t>
      </w:r>
      <w:r w:rsidRPr="00314E93">
        <w:rPr>
          <w:rFonts w:ascii="宋体" w:eastAsia="宋体" w:hAnsi="宋体"/>
          <w:sz w:val="24"/>
          <w:szCs w:val="24"/>
        </w:rPr>
        <w:t>-2010</w:t>
      </w:r>
      <w:r w:rsidR="00314E93">
        <w:rPr>
          <w:rFonts w:ascii="宋体" w:eastAsia="宋体" w:hAnsi="宋体" w:hint="eastAsia"/>
          <w:sz w:val="24"/>
          <w:szCs w:val="24"/>
        </w:rPr>
        <w:t>；</w:t>
      </w:r>
      <w:r w:rsidRPr="00314E93">
        <w:rPr>
          <w:rFonts w:ascii="宋体" w:eastAsia="宋体" w:hAnsi="宋体" w:hint="eastAsia"/>
          <w:sz w:val="24"/>
          <w:szCs w:val="24"/>
        </w:rPr>
        <w:t>地方标准《中小学及幼儿园教室照明设计规范》D</w:t>
      </w:r>
      <w:r w:rsidRPr="00314E93">
        <w:rPr>
          <w:rFonts w:ascii="宋体" w:eastAsia="宋体" w:hAnsi="宋体"/>
          <w:sz w:val="24"/>
          <w:szCs w:val="24"/>
        </w:rPr>
        <w:t>B31/T 539</w:t>
      </w:r>
      <w:r w:rsidRPr="00314E93">
        <w:rPr>
          <w:rFonts w:ascii="宋体" w:eastAsia="宋体" w:hAnsi="宋体" w:hint="eastAsia"/>
          <w:sz w:val="24"/>
          <w:szCs w:val="24"/>
        </w:rPr>
        <w:t>-2020</w:t>
      </w:r>
      <w:r w:rsidR="00314E93">
        <w:rPr>
          <w:rFonts w:ascii="宋体" w:eastAsia="宋体" w:hAnsi="宋体" w:hint="eastAsia"/>
          <w:sz w:val="24"/>
          <w:szCs w:val="24"/>
        </w:rPr>
        <w:t>；</w:t>
      </w:r>
      <w:r w:rsidRPr="00314E93">
        <w:rPr>
          <w:rFonts w:ascii="宋体" w:eastAsia="宋体" w:hAnsi="宋体" w:hint="eastAsia"/>
          <w:sz w:val="24"/>
          <w:szCs w:val="24"/>
        </w:rPr>
        <w:t>地方标准《中小学、幼儿园教室照明验收管理规范》DB3201T 1006-2020；国家标准《建筑照明设计标准》G</w:t>
      </w:r>
      <w:r w:rsidRPr="00314E93">
        <w:rPr>
          <w:rFonts w:ascii="宋体" w:eastAsia="宋体" w:hAnsi="宋体"/>
          <w:sz w:val="24"/>
          <w:szCs w:val="24"/>
        </w:rPr>
        <w:t>B50034</w:t>
      </w:r>
      <w:r w:rsidRPr="00314E93">
        <w:rPr>
          <w:rFonts w:ascii="宋体" w:eastAsia="宋体" w:hAnsi="宋体" w:hint="eastAsia"/>
          <w:sz w:val="24"/>
          <w:szCs w:val="24"/>
        </w:rPr>
        <w:t>-2018</w:t>
      </w:r>
      <w:r w:rsidR="00314E93">
        <w:rPr>
          <w:rFonts w:ascii="宋体" w:eastAsia="宋体" w:hAnsi="宋体" w:hint="eastAsia"/>
          <w:sz w:val="24"/>
          <w:szCs w:val="24"/>
        </w:rPr>
        <w:t>；</w:t>
      </w:r>
      <w:r w:rsidRPr="00314E93">
        <w:rPr>
          <w:rFonts w:ascii="宋体" w:eastAsia="宋体" w:hAnsi="宋体" w:hint="eastAsia"/>
          <w:sz w:val="24"/>
          <w:szCs w:val="24"/>
        </w:rPr>
        <w:t>国家标准《中小学校设计规范》G</w:t>
      </w:r>
      <w:r w:rsidRPr="00314E93">
        <w:rPr>
          <w:rFonts w:ascii="宋体" w:eastAsia="宋体" w:hAnsi="宋体"/>
          <w:sz w:val="24"/>
          <w:szCs w:val="24"/>
        </w:rPr>
        <w:t>B50099</w:t>
      </w:r>
      <w:r w:rsidRPr="00314E93">
        <w:rPr>
          <w:rFonts w:ascii="宋体" w:eastAsia="宋体" w:hAnsi="宋体" w:hint="eastAsia"/>
          <w:sz w:val="24"/>
          <w:szCs w:val="24"/>
        </w:rPr>
        <w:t>-2019</w:t>
      </w:r>
      <w:r w:rsidR="00314E93">
        <w:rPr>
          <w:rFonts w:ascii="宋体" w:eastAsia="宋体" w:hAnsi="宋体" w:hint="eastAsia"/>
          <w:sz w:val="24"/>
          <w:szCs w:val="24"/>
        </w:rPr>
        <w:t>；</w:t>
      </w:r>
      <w:r w:rsidRPr="00314E93">
        <w:rPr>
          <w:rFonts w:ascii="宋体" w:eastAsia="宋体" w:hAnsi="宋体" w:hint="eastAsia"/>
          <w:sz w:val="24"/>
          <w:szCs w:val="24"/>
        </w:rPr>
        <w:t>团体标准《中小学教室健康照明设计规范》T</w:t>
      </w:r>
      <w:r w:rsidRPr="00314E93">
        <w:rPr>
          <w:rFonts w:ascii="宋体" w:eastAsia="宋体" w:hAnsi="宋体"/>
          <w:sz w:val="24"/>
          <w:szCs w:val="24"/>
        </w:rPr>
        <w:t>/CIES 030</w:t>
      </w:r>
      <w:r w:rsidRPr="00314E93">
        <w:rPr>
          <w:rFonts w:ascii="宋体" w:eastAsia="宋体" w:hAnsi="宋体" w:hint="eastAsia"/>
          <w:sz w:val="24"/>
          <w:szCs w:val="24"/>
        </w:rPr>
        <w:t>-2020</w:t>
      </w:r>
      <w:r w:rsidR="00314E93">
        <w:rPr>
          <w:rFonts w:ascii="宋体" w:eastAsia="宋体" w:hAnsi="宋体" w:hint="eastAsia"/>
          <w:sz w:val="24"/>
          <w:szCs w:val="24"/>
        </w:rPr>
        <w:t>；</w:t>
      </w:r>
      <w:r w:rsidRPr="00314E93">
        <w:rPr>
          <w:rFonts w:ascii="宋体" w:eastAsia="宋体" w:hAnsi="宋体" w:hint="eastAsia"/>
          <w:sz w:val="24"/>
          <w:szCs w:val="24"/>
        </w:rPr>
        <w:t>欧盟标准《光和照明 工作场所照明》BS EN 12464 69页表44</w:t>
      </w:r>
      <w:r w:rsidR="00870C67">
        <w:rPr>
          <w:rFonts w:ascii="宋体" w:eastAsia="宋体" w:hAnsi="宋体" w:hint="eastAsia"/>
          <w:sz w:val="24"/>
          <w:szCs w:val="24"/>
        </w:rPr>
        <w:t>制定。</w:t>
      </w:r>
    </w:p>
    <w:p w14:paraId="784B331B" w14:textId="31A39A61" w:rsidR="00EC35A8" w:rsidRPr="00314E93" w:rsidRDefault="00EC35A8" w:rsidP="00314E93">
      <w:pPr>
        <w:spacing w:line="400" w:lineRule="exact"/>
        <w:jc w:val="left"/>
        <w:rPr>
          <w:rFonts w:ascii="宋体" w:eastAsia="宋体" w:hAnsi="宋体"/>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.4</w:t>
      </w:r>
      <w:r w:rsidR="00D125DE">
        <w:rPr>
          <w:rFonts w:ascii="宋体" w:eastAsia="宋体" w:hAnsi="宋体" w:cs="Times New Roman"/>
          <w:b/>
          <w:bCs/>
          <w:kern w:val="0"/>
          <w:sz w:val="24"/>
          <w:szCs w:val="21"/>
        </w:rPr>
        <w:t xml:space="preserve"> </w:t>
      </w:r>
      <w:r w:rsidRPr="00314E93">
        <w:rPr>
          <w:rFonts w:ascii="宋体" w:eastAsia="宋体" w:hAnsi="宋体" w:hint="eastAsia"/>
          <w:sz w:val="24"/>
          <w:szCs w:val="24"/>
        </w:rPr>
        <w:t>靠近视觉显示终端区域可单独调节或关闭人工照明力求提升对比度，有助于学生更清晰地视看投影幕布上的内容。参考美国标准ANSI/IES RP3</w:t>
      </w:r>
      <w:r w:rsidR="00870C67">
        <w:rPr>
          <w:rFonts w:ascii="宋体" w:eastAsia="宋体" w:hAnsi="宋体" w:hint="eastAsia"/>
          <w:sz w:val="24"/>
          <w:szCs w:val="24"/>
        </w:rPr>
        <w:t>制定。</w:t>
      </w:r>
    </w:p>
    <w:p w14:paraId="0401142F" w14:textId="6711D19E" w:rsidR="00EC35A8" w:rsidRPr="00314E93" w:rsidRDefault="00EC35A8" w:rsidP="00314E93">
      <w:pPr>
        <w:spacing w:line="400" w:lineRule="exact"/>
        <w:jc w:val="left"/>
        <w:rPr>
          <w:rFonts w:ascii="宋体" w:eastAsia="宋体" w:hAnsi="宋体"/>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4</w:t>
      </w:r>
      <w:r w:rsidRPr="0003359C">
        <w:rPr>
          <w:rFonts w:ascii="宋体" w:eastAsia="宋体" w:hAnsi="宋体" w:cs="Times New Roman" w:hint="eastAsia"/>
          <w:b/>
          <w:bCs/>
          <w:kern w:val="0"/>
          <w:sz w:val="24"/>
          <w:szCs w:val="21"/>
        </w:rPr>
        <w:t>.5</w:t>
      </w:r>
      <w:r w:rsidR="00D125DE">
        <w:rPr>
          <w:rFonts w:ascii="宋体" w:eastAsia="宋体" w:hAnsi="宋体" w:cs="Times New Roman"/>
          <w:b/>
          <w:bCs/>
          <w:kern w:val="0"/>
          <w:sz w:val="24"/>
          <w:szCs w:val="21"/>
        </w:rPr>
        <w:t xml:space="preserve"> </w:t>
      </w:r>
      <w:r w:rsidRPr="00314E93">
        <w:rPr>
          <w:rFonts w:ascii="宋体" w:eastAsia="宋体" w:hAnsi="宋体" w:hint="eastAsia"/>
          <w:sz w:val="24"/>
          <w:szCs w:val="24"/>
        </w:rPr>
        <w:t>参考团体标准《中小学教室健康照明设计规范》T</w:t>
      </w:r>
      <w:r w:rsidRPr="00314E93">
        <w:rPr>
          <w:rFonts w:ascii="宋体" w:eastAsia="宋体" w:hAnsi="宋体"/>
          <w:sz w:val="24"/>
          <w:szCs w:val="24"/>
        </w:rPr>
        <w:t>/CIES 030</w:t>
      </w:r>
      <w:r w:rsidRPr="00314E93">
        <w:rPr>
          <w:rFonts w:ascii="宋体" w:eastAsia="宋体" w:hAnsi="宋体" w:hint="eastAsia"/>
          <w:sz w:val="24"/>
          <w:szCs w:val="24"/>
        </w:rPr>
        <w:t>-2020</w:t>
      </w:r>
      <w:r w:rsidR="00E5348F" w:rsidRPr="00314E93">
        <w:rPr>
          <w:rFonts w:ascii="宋体" w:eastAsia="宋体" w:hAnsi="宋体" w:hint="eastAsia"/>
          <w:sz w:val="24"/>
          <w:szCs w:val="24"/>
        </w:rPr>
        <w:t>，</w:t>
      </w:r>
      <w:r w:rsidRPr="00314E93">
        <w:rPr>
          <w:rFonts w:ascii="宋体" w:eastAsia="宋体" w:hAnsi="宋体" w:hint="eastAsia"/>
          <w:sz w:val="24"/>
          <w:szCs w:val="24"/>
        </w:rPr>
        <w:t>欧盟标准《光和照明 工作场所照明》BS EN 12464 69页表44</w:t>
      </w:r>
    </w:p>
    <w:p w14:paraId="386FF6C9" w14:textId="77777777" w:rsidR="00EC35A8" w:rsidRPr="00F142ED" w:rsidRDefault="00EC35A8" w:rsidP="00EC35A8">
      <w:pPr>
        <w:keepNext/>
        <w:keepLines/>
        <w:spacing w:before="260" w:after="260" w:line="400" w:lineRule="exact"/>
        <w:jc w:val="center"/>
        <w:outlineLvl w:val="1"/>
        <w:rPr>
          <w:rFonts w:ascii="Times New Roman" w:eastAsia="黑体" w:hAnsi="Times New Roman" w:cs="Times New Roman"/>
          <w:bCs/>
          <w:kern w:val="0"/>
          <w:sz w:val="24"/>
          <w:szCs w:val="32"/>
        </w:rPr>
      </w:pPr>
      <w:bookmarkStart w:id="229" w:name="_Toc107914853"/>
      <w:bookmarkStart w:id="230" w:name="_Toc108026254"/>
      <w:bookmarkStart w:id="231" w:name="_Toc111044247"/>
      <w:bookmarkStart w:id="232" w:name="_Toc111044335"/>
      <w:bookmarkStart w:id="233" w:name="_Toc111044470"/>
      <w:r w:rsidRPr="00F142ED">
        <w:rPr>
          <w:rFonts w:ascii="Times New Roman" w:eastAsia="黑体" w:hAnsi="Times New Roman" w:cs="Times New Roman" w:hint="eastAsia"/>
          <w:bCs/>
          <w:kern w:val="0"/>
          <w:sz w:val="24"/>
          <w:szCs w:val="32"/>
        </w:rPr>
        <w:t>7.</w:t>
      </w:r>
      <w:r w:rsidRPr="00F142ED">
        <w:rPr>
          <w:rFonts w:ascii="Times New Roman" w:eastAsia="黑体" w:hAnsi="Times New Roman" w:cs="Times New Roman"/>
          <w:bCs/>
          <w:kern w:val="0"/>
          <w:sz w:val="24"/>
          <w:szCs w:val="32"/>
        </w:rPr>
        <w:t>5</w:t>
      </w:r>
      <w:r w:rsidRPr="00F142ED">
        <w:rPr>
          <w:rFonts w:ascii="Times New Roman" w:eastAsia="黑体" w:hAnsi="Times New Roman" w:cs="Times New Roman" w:hint="eastAsia"/>
          <w:bCs/>
          <w:kern w:val="0"/>
          <w:sz w:val="24"/>
          <w:szCs w:val="32"/>
        </w:rPr>
        <w:t xml:space="preserve"> </w:t>
      </w:r>
      <w:r w:rsidRPr="00F142ED">
        <w:rPr>
          <w:rFonts w:ascii="Times New Roman" w:eastAsia="黑体" w:hAnsi="Times New Roman" w:cs="Times New Roman" w:hint="eastAsia"/>
          <w:bCs/>
          <w:kern w:val="0"/>
          <w:sz w:val="24"/>
          <w:szCs w:val="32"/>
        </w:rPr>
        <w:t>办公建筑健康照明设计</w:t>
      </w:r>
      <w:bookmarkEnd w:id="229"/>
      <w:bookmarkEnd w:id="230"/>
      <w:bookmarkEnd w:id="231"/>
      <w:bookmarkEnd w:id="232"/>
      <w:bookmarkEnd w:id="233"/>
    </w:p>
    <w:p w14:paraId="044909E2" w14:textId="7DBA271E" w:rsidR="00EC35A8" w:rsidRPr="00F142ED" w:rsidRDefault="00EC35A8" w:rsidP="00A613A6">
      <w:pPr>
        <w:spacing w:line="360" w:lineRule="auto"/>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7</w:t>
      </w:r>
      <w:r w:rsidRPr="0003359C">
        <w:rPr>
          <w:rFonts w:ascii="宋体" w:eastAsia="宋体" w:hAnsi="宋体" w:cs="Times New Roman"/>
          <w:b/>
          <w:bCs/>
          <w:kern w:val="0"/>
          <w:sz w:val="24"/>
          <w:szCs w:val="21"/>
        </w:rPr>
        <w:t xml:space="preserve">.5.1 </w:t>
      </w:r>
      <w:r w:rsidRPr="00F142ED">
        <w:rPr>
          <w:rFonts w:ascii="宋体" w:eastAsia="宋体" w:hAnsi="宋体" w:cs="Times New Roman" w:hint="eastAsia"/>
          <w:kern w:val="0"/>
          <w:sz w:val="24"/>
          <w:szCs w:val="24"/>
        </w:rPr>
        <w:t>参照《室内工作场所照明》</w:t>
      </w:r>
      <w:r w:rsidRPr="00F142ED">
        <w:rPr>
          <w:rFonts w:ascii="宋体" w:eastAsia="宋体" w:hAnsi="宋体" w:cs="Times New Roman"/>
          <w:kern w:val="0"/>
          <w:sz w:val="24"/>
          <w:szCs w:val="24"/>
        </w:rPr>
        <w:t>GB/T 26189</w:t>
      </w:r>
      <w:r w:rsidR="00870C67">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《建筑照明设计标准》</w:t>
      </w:r>
      <w:r w:rsidRPr="00F142ED">
        <w:rPr>
          <w:rFonts w:ascii="宋体" w:eastAsia="宋体" w:hAnsi="宋体" w:cs="Times New Roman"/>
          <w:kern w:val="0"/>
          <w:sz w:val="24"/>
          <w:szCs w:val="24"/>
        </w:rPr>
        <w:t>GB50034</w:t>
      </w:r>
      <w:r w:rsidR="00870C67">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《L</w:t>
      </w:r>
      <w:r w:rsidRPr="00F142ED">
        <w:rPr>
          <w:rFonts w:ascii="宋体" w:eastAsia="宋体" w:hAnsi="宋体" w:cs="Times New Roman"/>
          <w:kern w:val="0"/>
          <w:sz w:val="24"/>
          <w:szCs w:val="24"/>
        </w:rPr>
        <w:t>ight and Light- Lighting of work place</w:t>
      </w:r>
      <w:r w:rsidRPr="00F142ED">
        <w:rPr>
          <w:rFonts w:ascii="宋体" w:eastAsia="宋体" w:hAnsi="宋体" w:cs="Times New Roman" w:hint="eastAsia"/>
          <w:kern w:val="0"/>
          <w:sz w:val="24"/>
          <w:szCs w:val="24"/>
        </w:rPr>
        <w:t>》</w:t>
      </w:r>
      <w:r w:rsidRPr="00F142ED">
        <w:rPr>
          <w:rFonts w:ascii="Times New Roman" w:eastAsia="宋体" w:hAnsi="Times New Roman" w:cs="Times New Roman" w:hint="eastAsia"/>
          <w:kern w:val="0"/>
          <w:sz w:val="24"/>
          <w:szCs w:val="24"/>
        </w:rPr>
        <w:t>EN12464-1</w:t>
      </w:r>
      <w:r w:rsidRPr="00F142ED">
        <w:rPr>
          <w:rFonts w:ascii="Times New Roman" w:eastAsia="宋体" w:hAnsi="Times New Roman" w:cs="Times New Roman" w:hint="eastAsia"/>
          <w:kern w:val="0"/>
          <w:sz w:val="24"/>
          <w:szCs w:val="24"/>
        </w:rPr>
        <w:t>制订</w:t>
      </w:r>
      <w:r w:rsidR="00870C67">
        <w:rPr>
          <w:rFonts w:ascii="Times New Roman" w:eastAsia="宋体" w:hAnsi="Times New Roman" w:cs="Times New Roman" w:hint="eastAsia"/>
          <w:kern w:val="0"/>
          <w:sz w:val="24"/>
          <w:szCs w:val="24"/>
        </w:rPr>
        <w:t>。</w:t>
      </w:r>
      <w:r w:rsidRPr="00F142ED">
        <w:rPr>
          <w:rFonts w:ascii="宋体" w:eastAsia="宋体" w:hAnsi="宋体" w:cs="Times New Roman" w:hint="eastAsia"/>
          <w:kern w:val="0"/>
          <w:sz w:val="24"/>
          <w:szCs w:val="24"/>
        </w:rPr>
        <w:t>办公空间指各类办公室，包括普通办公室和高档办公室，按视觉作业类型分类，包括但不限于：（</w:t>
      </w:r>
      <w:r w:rsidRPr="00F142ED">
        <w:rPr>
          <w:rFonts w:ascii="宋体" w:eastAsia="宋体" w:hAnsi="宋体" w:cs="Times New Roman"/>
          <w:kern w:val="0"/>
          <w:sz w:val="24"/>
          <w:szCs w:val="24"/>
        </w:rPr>
        <w:t>1</w:t>
      </w:r>
      <w:r w:rsidRPr="00F142ED">
        <w:rPr>
          <w:rFonts w:ascii="宋体" w:eastAsia="宋体" w:hAnsi="宋体" w:cs="Times New Roman" w:hint="eastAsia"/>
          <w:kern w:val="0"/>
          <w:sz w:val="24"/>
          <w:szCs w:val="24"/>
        </w:rPr>
        <w:t>）文件整理、复印、流转等（</w:t>
      </w:r>
      <w:r w:rsidRPr="00F142ED">
        <w:rPr>
          <w:rFonts w:ascii="宋体" w:eastAsia="宋体" w:hAnsi="宋体" w:cs="Times New Roman"/>
          <w:kern w:val="0"/>
          <w:sz w:val="24"/>
          <w:szCs w:val="24"/>
        </w:rPr>
        <w:t>2</w:t>
      </w:r>
      <w:r w:rsidRPr="00F142ED">
        <w:rPr>
          <w:rFonts w:ascii="宋体" w:eastAsia="宋体" w:hAnsi="宋体" w:cs="Times New Roman" w:hint="eastAsia"/>
          <w:kern w:val="0"/>
          <w:sz w:val="24"/>
          <w:szCs w:val="24"/>
        </w:rPr>
        <w:t>）写作、打字、阅读和数据处理（</w:t>
      </w:r>
      <w:r w:rsidRPr="00F142ED">
        <w:rPr>
          <w:rFonts w:ascii="宋体" w:eastAsia="宋体" w:hAnsi="宋体" w:cs="Times New Roman"/>
          <w:kern w:val="0"/>
          <w:sz w:val="24"/>
          <w:szCs w:val="24"/>
        </w:rPr>
        <w:t>3</w:t>
      </w:r>
      <w:r w:rsidRPr="00F142ED">
        <w:rPr>
          <w:rFonts w:ascii="宋体" w:eastAsia="宋体" w:hAnsi="宋体" w:cs="Times New Roman" w:hint="eastAsia"/>
          <w:kern w:val="0"/>
          <w:sz w:val="24"/>
          <w:szCs w:val="24"/>
        </w:rPr>
        <w:t>）技术绘图（</w:t>
      </w:r>
      <w:r w:rsidRPr="00F142ED">
        <w:rPr>
          <w:rFonts w:ascii="宋体" w:eastAsia="宋体" w:hAnsi="宋体" w:cs="Times New Roman"/>
          <w:kern w:val="0"/>
          <w:sz w:val="24"/>
          <w:szCs w:val="24"/>
        </w:rPr>
        <w:t>4</w:t>
      </w:r>
      <w:r w:rsidRPr="00F142ED">
        <w:rPr>
          <w:rFonts w:ascii="宋体" w:eastAsia="宋体" w:hAnsi="宋体" w:cs="Times New Roman" w:hint="eastAsia"/>
          <w:kern w:val="0"/>
          <w:sz w:val="24"/>
          <w:szCs w:val="24"/>
        </w:rPr>
        <w:t>）</w:t>
      </w:r>
      <w:r w:rsidRPr="00F142ED">
        <w:rPr>
          <w:rFonts w:ascii="宋体" w:eastAsia="宋体" w:hAnsi="宋体" w:cs="Times New Roman"/>
          <w:kern w:val="0"/>
          <w:sz w:val="24"/>
          <w:szCs w:val="24"/>
        </w:rPr>
        <w:t>CAD</w:t>
      </w:r>
      <w:r w:rsidRPr="00F142ED">
        <w:rPr>
          <w:rFonts w:ascii="宋体" w:eastAsia="宋体" w:hAnsi="宋体" w:cs="Times New Roman" w:hint="eastAsia"/>
          <w:kern w:val="0"/>
          <w:sz w:val="24"/>
          <w:szCs w:val="24"/>
        </w:rPr>
        <w:t>工作站；会议空间指普通会议室和视频会议室；公共服务空间包括但不限于更衣室、卫生间、茶水间、休息室、餐厅等。</w:t>
      </w:r>
    </w:p>
    <w:p w14:paraId="6ADD19E8" w14:textId="38CE8D5C" w:rsidR="00EC35A8" w:rsidRPr="00A613A6" w:rsidRDefault="00EC35A8" w:rsidP="00EC35A8">
      <w:pPr>
        <w:spacing w:line="360" w:lineRule="auto"/>
        <w:rPr>
          <w:rFonts w:ascii="宋体" w:eastAsia="宋体" w:hAnsi="宋体" w:cs="Times New Roman"/>
          <w:kern w:val="0"/>
          <w:sz w:val="24"/>
          <w:szCs w:val="24"/>
        </w:rPr>
      </w:pPr>
      <w:r w:rsidRPr="0003359C">
        <w:rPr>
          <w:rFonts w:ascii="宋体" w:eastAsia="宋体" w:hAnsi="宋体" w:cs="Times New Roman"/>
          <w:b/>
          <w:bCs/>
          <w:kern w:val="0"/>
          <w:sz w:val="24"/>
          <w:szCs w:val="21"/>
        </w:rPr>
        <w:t>7.5.3</w:t>
      </w:r>
      <w:r w:rsidR="00D125DE">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参照</w:t>
      </w:r>
      <w:r w:rsidR="00870C67" w:rsidRPr="00F142ED">
        <w:rPr>
          <w:rFonts w:ascii="宋体" w:eastAsia="宋体" w:hAnsi="宋体" w:cs="Times New Roman" w:hint="eastAsia"/>
          <w:kern w:val="0"/>
          <w:sz w:val="24"/>
          <w:szCs w:val="24"/>
        </w:rPr>
        <w:t>《室内工作场所照明》</w:t>
      </w:r>
      <w:r w:rsidRPr="00F142ED">
        <w:rPr>
          <w:rFonts w:ascii="宋体" w:eastAsia="宋体" w:hAnsi="宋体" w:cs="Times New Roman"/>
          <w:kern w:val="0"/>
          <w:sz w:val="24"/>
          <w:szCs w:val="24"/>
        </w:rPr>
        <w:t>GB26189</w:t>
      </w:r>
      <w:r w:rsidRPr="00F142ED">
        <w:rPr>
          <w:rFonts w:ascii="宋体" w:eastAsia="宋体" w:hAnsi="宋体" w:cs="Times New Roman" w:hint="eastAsia"/>
          <w:kern w:val="0"/>
          <w:sz w:val="24"/>
          <w:szCs w:val="24"/>
        </w:rPr>
        <w:t>、</w:t>
      </w:r>
      <w:r w:rsidR="00870C67" w:rsidRPr="00F142ED">
        <w:rPr>
          <w:rFonts w:ascii="宋体" w:eastAsia="宋体" w:hAnsi="宋体" w:cs="Times New Roman" w:hint="eastAsia"/>
          <w:kern w:val="0"/>
          <w:sz w:val="24"/>
          <w:szCs w:val="24"/>
        </w:rPr>
        <w:t>《建筑照明设计标准》</w:t>
      </w:r>
      <w:r w:rsidR="00870C67" w:rsidRPr="00F142ED">
        <w:rPr>
          <w:rFonts w:ascii="宋体" w:eastAsia="宋体" w:hAnsi="宋体" w:cs="Times New Roman"/>
          <w:kern w:val="0"/>
          <w:sz w:val="24"/>
          <w:szCs w:val="24"/>
        </w:rPr>
        <w:t>GB50034</w:t>
      </w:r>
      <w:r w:rsidRPr="00F142ED">
        <w:rPr>
          <w:rFonts w:ascii="宋体" w:eastAsia="宋体" w:hAnsi="宋体" w:cs="Times New Roman" w:hint="eastAsia"/>
          <w:kern w:val="0"/>
          <w:sz w:val="24"/>
          <w:szCs w:val="24"/>
        </w:rPr>
        <w:t>、</w:t>
      </w:r>
      <w:r w:rsidR="00870C67" w:rsidRPr="00F142ED">
        <w:rPr>
          <w:rFonts w:ascii="宋体" w:eastAsia="宋体" w:hAnsi="宋体" w:cs="Times New Roman" w:hint="eastAsia"/>
          <w:kern w:val="0"/>
          <w:sz w:val="24"/>
          <w:szCs w:val="24"/>
        </w:rPr>
        <w:t>《L</w:t>
      </w:r>
      <w:r w:rsidR="00870C67" w:rsidRPr="00F142ED">
        <w:rPr>
          <w:rFonts w:ascii="宋体" w:eastAsia="宋体" w:hAnsi="宋体" w:cs="Times New Roman"/>
          <w:kern w:val="0"/>
          <w:sz w:val="24"/>
          <w:szCs w:val="24"/>
        </w:rPr>
        <w:t>ight and Light- Lighting of work place</w:t>
      </w:r>
      <w:r w:rsidR="00870C67" w:rsidRPr="00F142ED">
        <w:rPr>
          <w:rFonts w:ascii="宋体" w:eastAsia="宋体" w:hAnsi="宋体" w:cs="Times New Roman" w:hint="eastAsia"/>
          <w:kern w:val="0"/>
          <w:sz w:val="24"/>
          <w:szCs w:val="24"/>
        </w:rPr>
        <w:t>》</w:t>
      </w:r>
      <w:r w:rsidR="00870C67" w:rsidRPr="00F142ED">
        <w:rPr>
          <w:rFonts w:ascii="Times New Roman" w:eastAsia="宋体" w:hAnsi="Times New Roman" w:cs="Times New Roman" w:hint="eastAsia"/>
          <w:kern w:val="0"/>
          <w:sz w:val="24"/>
          <w:szCs w:val="24"/>
        </w:rPr>
        <w:t>EN12464-1</w:t>
      </w:r>
      <w:r w:rsidRPr="00F142ED">
        <w:rPr>
          <w:rFonts w:ascii="Times New Roman" w:eastAsia="宋体" w:hAnsi="Times New Roman" w:cs="Times New Roman" w:hint="eastAsia"/>
          <w:kern w:val="0"/>
          <w:sz w:val="24"/>
          <w:szCs w:val="24"/>
        </w:rPr>
        <w:t>制订</w:t>
      </w:r>
      <w:r w:rsidRPr="00F142ED">
        <w:rPr>
          <w:rFonts w:ascii="宋体" w:eastAsia="宋体" w:hAnsi="宋体" w:cs="Times New Roman" w:hint="eastAsia"/>
          <w:kern w:val="0"/>
          <w:sz w:val="24"/>
          <w:szCs w:val="24"/>
        </w:rPr>
        <w:t>。</w:t>
      </w:r>
    </w:p>
    <w:p w14:paraId="3F37D92F"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34" w:name="_Toc107914854"/>
      <w:bookmarkStart w:id="235" w:name="_Toc108026255"/>
      <w:bookmarkStart w:id="236" w:name="_Toc111044248"/>
      <w:bookmarkStart w:id="237" w:name="_Toc111044336"/>
      <w:bookmarkStart w:id="238" w:name="_Toc111044471"/>
      <w:r w:rsidRPr="00F142ED">
        <w:rPr>
          <w:rFonts w:ascii="Times New Roman" w:eastAsia="黑体" w:hAnsi="Times New Roman" w:cs="Times New Roman" w:hint="eastAsia"/>
          <w:bCs/>
          <w:kern w:val="0"/>
          <w:sz w:val="24"/>
          <w:szCs w:val="32"/>
        </w:rPr>
        <w:lastRenderedPageBreak/>
        <w:t>7</w:t>
      </w:r>
      <w:r w:rsidRPr="00F142ED">
        <w:rPr>
          <w:rFonts w:ascii="Times New Roman" w:eastAsia="黑体" w:hAnsi="Times New Roman" w:cs="Times New Roman"/>
          <w:bCs/>
          <w:kern w:val="0"/>
          <w:sz w:val="24"/>
          <w:szCs w:val="32"/>
        </w:rPr>
        <w:t>.6</w:t>
      </w:r>
      <w:r w:rsidRPr="00F142ED">
        <w:rPr>
          <w:rFonts w:ascii="Times New Roman" w:eastAsia="黑体" w:hAnsi="Times New Roman" w:cs="Times New Roman" w:hint="eastAsia"/>
          <w:bCs/>
          <w:kern w:val="0"/>
          <w:sz w:val="24"/>
          <w:szCs w:val="32"/>
        </w:rPr>
        <w:t xml:space="preserve"> </w:t>
      </w:r>
      <w:r w:rsidRPr="00F142ED">
        <w:rPr>
          <w:rFonts w:ascii="Times New Roman" w:eastAsia="黑体" w:hAnsi="Times New Roman" w:cs="Times New Roman" w:hint="eastAsia"/>
          <w:bCs/>
          <w:kern w:val="0"/>
          <w:sz w:val="24"/>
          <w:szCs w:val="32"/>
        </w:rPr>
        <w:t>住宅健康照明设计</w:t>
      </w:r>
      <w:bookmarkEnd w:id="234"/>
      <w:bookmarkEnd w:id="235"/>
      <w:bookmarkEnd w:id="236"/>
      <w:bookmarkEnd w:id="237"/>
      <w:bookmarkEnd w:id="238"/>
    </w:p>
    <w:p w14:paraId="1B17288C" w14:textId="7D287BA3" w:rsidR="00EC35A8" w:rsidRDefault="00EC35A8" w:rsidP="00EC35A8">
      <w:pPr>
        <w:spacing w:line="400" w:lineRule="exact"/>
        <w:rPr>
          <w:rFonts w:ascii="Times New Roman" w:eastAsia="宋体" w:hAnsi="Times New Roman" w:cs="Times New Roman"/>
          <w:kern w:val="0"/>
          <w:sz w:val="24"/>
          <w:szCs w:val="24"/>
        </w:rPr>
      </w:pPr>
      <w:r w:rsidRPr="0003359C">
        <w:rPr>
          <w:rFonts w:ascii="宋体" w:eastAsia="宋体" w:hAnsi="宋体" w:cs="Times New Roman"/>
          <w:b/>
          <w:bCs/>
          <w:kern w:val="0"/>
          <w:sz w:val="24"/>
          <w:szCs w:val="21"/>
        </w:rPr>
        <w:t>7.6.1</w:t>
      </w:r>
      <w:r w:rsidR="00D125DE">
        <w:rPr>
          <w:rFonts w:ascii="宋体" w:eastAsia="宋体" w:hAnsi="宋体" w:cs="Times New Roman"/>
          <w:b/>
          <w:bCs/>
          <w:kern w:val="0"/>
          <w:sz w:val="24"/>
          <w:szCs w:val="21"/>
        </w:rPr>
        <w:t xml:space="preserve"> </w:t>
      </w:r>
      <w:r w:rsidRPr="00F142ED">
        <w:rPr>
          <w:rFonts w:ascii="Times New Roman" w:eastAsia="宋体" w:hAnsi="Times New Roman" w:cs="Times New Roman" w:hint="eastAsia"/>
          <w:kern w:val="0"/>
          <w:sz w:val="24"/>
          <w:szCs w:val="24"/>
        </w:rPr>
        <w:t>参考《健康住宅评价标准》</w:t>
      </w:r>
      <w:r w:rsidRPr="00F142ED">
        <w:rPr>
          <w:rFonts w:ascii="Times New Roman" w:eastAsia="宋体" w:hAnsi="Times New Roman" w:cs="Times New Roman"/>
          <w:kern w:val="0"/>
          <w:sz w:val="24"/>
          <w:szCs w:val="24"/>
        </w:rPr>
        <w:t>T</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kern w:val="0"/>
          <w:sz w:val="24"/>
          <w:szCs w:val="24"/>
        </w:rPr>
        <w:t>CECS 462</w:t>
      </w:r>
      <w:r w:rsidR="00870C67">
        <w:rPr>
          <w:rFonts w:ascii="Times New Roman" w:eastAsia="宋体" w:hAnsi="Times New Roman" w:cs="Times New Roman" w:hint="eastAsia"/>
          <w:kern w:val="0"/>
          <w:sz w:val="24"/>
          <w:szCs w:val="24"/>
        </w:rPr>
        <w:t>制定</w:t>
      </w:r>
      <w:r w:rsidRPr="00F142ED">
        <w:rPr>
          <w:rFonts w:ascii="Times New Roman" w:eastAsia="宋体" w:hAnsi="Times New Roman" w:cs="Times New Roman" w:hint="eastAsia"/>
          <w:kern w:val="0"/>
          <w:sz w:val="24"/>
          <w:szCs w:val="24"/>
        </w:rPr>
        <w:t>。</w:t>
      </w:r>
    </w:p>
    <w:p w14:paraId="151C209E" w14:textId="70659BC8" w:rsidR="006828F8" w:rsidRPr="006828F8" w:rsidRDefault="006828F8" w:rsidP="006828F8">
      <w:pPr>
        <w:spacing w:line="360" w:lineRule="auto"/>
        <w:rPr>
          <w:rFonts w:ascii="宋体" w:eastAsia="宋体" w:hAnsi="宋体"/>
          <w:sz w:val="24"/>
          <w:szCs w:val="28"/>
        </w:rPr>
      </w:pPr>
      <w:r w:rsidRPr="00F142ED">
        <w:rPr>
          <w:rFonts w:ascii="宋体" w:eastAsia="宋体" w:hAnsi="宋体"/>
          <w:b/>
          <w:bCs/>
          <w:sz w:val="24"/>
          <w:szCs w:val="28"/>
        </w:rPr>
        <w:t>7.6.2</w:t>
      </w:r>
      <w:r>
        <w:rPr>
          <w:rFonts w:ascii="宋体" w:eastAsia="宋体" w:hAnsi="宋体"/>
          <w:b/>
          <w:bCs/>
          <w:sz w:val="24"/>
          <w:szCs w:val="28"/>
        </w:rPr>
        <w:t xml:space="preserve"> </w:t>
      </w:r>
      <w:r w:rsidRPr="00F142ED">
        <w:rPr>
          <w:rFonts w:ascii="宋体" w:eastAsia="宋体" w:hAnsi="宋体" w:hint="eastAsia"/>
          <w:sz w:val="24"/>
          <w:szCs w:val="28"/>
        </w:rPr>
        <w:t>具有均匀分布的光谱透射比</w:t>
      </w:r>
      <w:r>
        <w:rPr>
          <w:rFonts w:ascii="宋体" w:eastAsia="宋体" w:hAnsi="宋体" w:hint="eastAsia"/>
          <w:sz w:val="24"/>
          <w:szCs w:val="28"/>
        </w:rPr>
        <w:t>的</w:t>
      </w:r>
      <w:r w:rsidRPr="00F142ED">
        <w:rPr>
          <w:rFonts w:ascii="宋体" w:eastAsia="宋体" w:hAnsi="宋体" w:hint="eastAsia"/>
          <w:sz w:val="24"/>
          <w:szCs w:val="28"/>
        </w:rPr>
        <w:t>窗玻璃在全光谱波段均有良好的透射率</w:t>
      </w:r>
      <w:r>
        <w:rPr>
          <w:rFonts w:ascii="宋体" w:eastAsia="宋体" w:hAnsi="宋体" w:hint="eastAsia"/>
          <w:sz w:val="24"/>
          <w:szCs w:val="28"/>
        </w:rPr>
        <w:t>，有助于提供</w:t>
      </w:r>
      <w:r w:rsidRPr="00F142ED">
        <w:rPr>
          <w:rFonts w:ascii="宋体" w:eastAsia="宋体" w:hAnsi="宋体" w:hint="eastAsia"/>
          <w:sz w:val="24"/>
          <w:szCs w:val="28"/>
        </w:rPr>
        <w:t>符合人体节律需求的天然光，。</w:t>
      </w:r>
    </w:p>
    <w:p w14:paraId="59634124" w14:textId="55DF2C26" w:rsidR="00EC35A8" w:rsidRPr="00A613A6" w:rsidRDefault="00EC35A8" w:rsidP="00EC35A8">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7.6.3</w:t>
      </w:r>
      <w:r w:rsidR="00D125DE">
        <w:rPr>
          <w:rFonts w:ascii="宋体" w:eastAsia="宋体" w:hAnsi="宋体"/>
          <w:b/>
          <w:bCs/>
          <w:sz w:val="24"/>
          <w:szCs w:val="28"/>
        </w:rPr>
        <w:t xml:space="preserve"> </w:t>
      </w:r>
      <w:r w:rsidRPr="00F142ED">
        <w:rPr>
          <w:rFonts w:ascii="Times New Roman" w:eastAsia="宋体" w:hAnsi="Times New Roman" w:cs="Times New Roman" w:hint="eastAsia"/>
          <w:kern w:val="0"/>
          <w:sz w:val="24"/>
          <w:szCs w:val="24"/>
        </w:rPr>
        <w:t>防护措施</w:t>
      </w:r>
      <w:r w:rsidR="002D67E4">
        <w:rPr>
          <w:rFonts w:ascii="Times New Roman" w:eastAsia="宋体" w:hAnsi="Times New Roman" w:cs="Times New Roman" w:hint="eastAsia"/>
          <w:kern w:val="0"/>
          <w:sz w:val="24"/>
          <w:szCs w:val="24"/>
        </w:rPr>
        <w:t>包括</w:t>
      </w:r>
      <w:r w:rsidRPr="00F142ED">
        <w:rPr>
          <w:rFonts w:ascii="Times New Roman" w:eastAsia="宋体" w:hAnsi="Times New Roman" w:cs="Times New Roman" w:hint="eastAsia"/>
          <w:kern w:val="0"/>
          <w:sz w:val="24"/>
          <w:szCs w:val="24"/>
        </w:rPr>
        <w:t>：（</w:t>
      </w:r>
      <w:r w:rsidRPr="00F142ED">
        <w:rPr>
          <w:rFonts w:ascii="Times New Roman" w:eastAsia="宋体" w:hAnsi="Times New Roman" w:cs="Times New Roman" w:hint="eastAsia"/>
          <w:kern w:val="0"/>
          <w:sz w:val="24"/>
          <w:szCs w:val="24"/>
        </w:rPr>
        <w:t>1</w:t>
      </w:r>
      <w:r w:rsidRPr="00F142ED">
        <w:rPr>
          <w:rFonts w:ascii="Times New Roman" w:eastAsia="宋体" w:hAnsi="Times New Roman" w:cs="Times New Roman" w:hint="eastAsia"/>
          <w:kern w:val="0"/>
          <w:sz w:val="24"/>
          <w:szCs w:val="24"/>
        </w:rPr>
        <w:t>）可控制的室内遮光帘或百叶窗；（</w:t>
      </w:r>
      <w:r w:rsidRPr="00F142ED">
        <w:rPr>
          <w:rFonts w:ascii="Times New Roman" w:eastAsia="宋体" w:hAnsi="Times New Roman" w:cs="Times New Roman" w:hint="eastAsia"/>
          <w:kern w:val="0"/>
          <w:sz w:val="24"/>
          <w:szCs w:val="24"/>
        </w:rPr>
        <w:t>2</w:t>
      </w:r>
      <w:r w:rsidRPr="00F142ED">
        <w:rPr>
          <w:rFonts w:ascii="Times New Roman" w:eastAsia="宋体" w:hAnsi="Times New Roman" w:cs="Times New Roman" w:hint="eastAsia"/>
          <w:kern w:val="0"/>
          <w:sz w:val="24"/>
          <w:szCs w:val="24"/>
        </w:rPr>
        <w:t>）可自动控制的室外遮阳系统；（</w:t>
      </w:r>
      <w:r w:rsidRPr="00F142ED">
        <w:rPr>
          <w:rFonts w:ascii="Times New Roman" w:eastAsia="宋体" w:hAnsi="Times New Roman" w:cs="Times New Roman" w:hint="eastAsia"/>
          <w:kern w:val="0"/>
          <w:sz w:val="24"/>
          <w:szCs w:val="24"/>
        </w:rPr>
        <w:t>3</w:t>
      </w:r>
      <w:r w:rsidRPr="00F142ED">
        <w:rPr>
          <w:rFonts w:ascii="Times New Roman" w:eastAsia="宋体" w:hAnsi="Times New Roman" w:cs="Times New Roman" w:hint="eastAsia"/>
          <w:kern w:val="0"/>
          <w:sz w:val="24"/>
          <w:szCs w:val="24"/>
        </w:rPr>
        <w:t>）可控制透射率的玻璃，可以实现</w:t>
      </w:r>
      <w:r w:rsidRPr="00F142ED">
        <w:rPr>
          <w:rFonts w:ascii="Times New Roman" w:eastAsia="宋体" w:hAnsi="Times New Roman" w:cs="Times New Roman" w:hint="eastAsia"/>
          <w:kern w:val="0"/>
          <w:sz w:val="24"/>
          <w:szCs w:val="24"/>
        </w:rPr>
        <w:t>0</w:t>
      </w:r>
      <w:r w:rsidRPr="00F142ED">
        <w:rPr>
          <w:rFonts w:ascii="Times New Roman" w:eastAsia="宋体" w:hAnsi="Times New Roman" w:cs="Times New Roman"/>
          <w:kern w:val="0"/>
          <w:sz w:val="24"/>
          <w:szCs w:val="24"/>
        </w:rPr>
        <w:t>-10</w:t>
      </w:r>
      <w:r w:rsidRPr="00F142ED">
        <w:rPr>
          <w:rFonts w:ascii="Times New Roman" w:eastAsia="宋体" w:hAnsi="Times New Roman" w:cs="Times New Roman" w:hint="eastAsia"/>
          <w:kern w:val="0"/>
          <w:sz w:val="24"/>
          <w:szCs w:val="24"/>
        </w:rPr>
        <w:t>0%</w:t>
      </w:r>
      <w:r w:rsidRPr="00F142ED">
        <w:rPr>
          <w:rFonts w:ascii="Times New Roman" w:eastAsia="宋体" w:hAnsi="Times New Roman" w:cs="Times New Roman" w:hint="eastAsia"/>
          <w:kern w:val="0"/>
          <w:sz w:val="24"/>
          <w:szCs w:val="24"/>
        </w:rPr>
        <w:t>透射率可调。</w:t>
      </w:r>
    </w:p>
    <w:p w14:paraId="158526A0" w14:textId="1AE4C826" w:rsidR="00EC35A8" w:rsidRPr="00A613A6" w:rsidRDefault="00EC35A8" w:rsidP="00A613A6">
      <w:pPr>
        <w:spacing w:line="400" w:lineRule="exact"/>
        <w:rPr>
          <w:rFonts w:ascii="宋体" w:eastAsia="宋体" w:hAnsi="宋体"/>
          <w:b/>
          <w:bCs/>
          <w:sz w:val="24"/>
          <w:szCs w:val="28"/>
        </w:rPr>
      </w:pPr>
      <w:r w:rsidRPr="00F142ED">
        <w:rPr>
          <w:rFonts w:ascii="宋体" w:eastAsia="宋体" w:hAnsi="宋体"/>
          <w:b/>
          <w:bCs/>
          <w:sz w:val="24"/>
          <w:szCs w:val="28"/>
        </w:rPr>
        <w:t>7.6.4</w:t>
      </w:r>
      <w:r w:rsidR="00D125DE">
        <w:rPr>
          <w:rFonts w:ascii="宋体" w:eastAsia="宋体" w:hAnsi="宋体"/>
          <w:b/>
          <w:bCs/>
          <w:sz w:val="24"/>
          <w:szCs w:val="28"/>
        </w:rPr>
        <w:t xml:space="preserve"> </w:t>
      </w:r>
      <w:r w:rsidRPr="00F142ED">
        <w:rPr>
          <w:rFonts w:ascii="Times New Roman" w:eastAsia="宋体" w:hAnsi="Times New Roman" w:cs="Times New Roman" w:hint="eastAsia"/>
          <w:kern w:val="0"/>
          <w:sz w:val="24"/>
          <w:szCs w:val="24"/>
        </w:rPr>
        <w:t>参照《建筑采光设计标准》</w:t>
      </w:r>
      <w:r w:rsidRPr="00F142ED">
        <w:rPr>
          <w:rFonts w:ascii="Times New Roman" w:eastAsia="宋体" w:hAnsi="Times New Roman" w:cs="Times New Roman" w:hint="eastAsia"/>
          <w:kern w:val="0"/>
          <w:sz w:val="24"/>
          <w:szCs w:val="24"/>
        </w:rPr>
        <w:t>GB</w:t>
      </w:r>
      <w:r w:rsidRPr="00F142ED">
        <w:rPr>
          <w:rFonts w:ascii="Times New Roman" w:eastAsia="宋体" w:hAnsi="Times New Roman" w:cs="Times New Roman"/>
          <w:kern w:val="0"/>
          <w:sz w:val="24"/>
          <w:szCs w:val="24"/>
        </w:rPr>
        <w:t xml:space="preserve"> 50033</w:t>
      </w:r>
      <w:r w:rsidR="002D67E4">
        <w:rPr>
          <w:rFonts w:ascii="Times New Roman" w:eastAsia="宋体" w:hAnsi="Times New Roman" w:cs="Times New Roman" w:hint="eastAsia"/>
          <w:kern w:val="0"/>
          <w:sz w:val="24"/>
          <w:szCs w:val="24"/>
        </w:rPr>
        <w:t>制定，对</w:t>
      </w:r>
      <w:r w:rsidRPr="00F142ED">
        <w:rPr>
          <w:rFonts w:ascii="Times New Roman" w:eastAsia="宋体" w:hAnsi="Times New Roman" w:cs="Times New Roman"/>
          <w:kern w:val="0"/>
          <w:sz w:val="24"/>
          <w:szCs w:val="24"/>
        </w:rPr>
        <w:t>室内天然采光指标</w:t>
      </w:r>
      <w:r w:rsidR="002D67E4">
        <w:rPr>
          <w:rFonts w:ascii="Times New Roman" w:eastAsia="宋体" w:hAnsi="Times New Roman" w:cs="Times New Roman" w:hint="eastAsia"/>
          <w:kern w:val="0"/>
          <w:sz w:val="24"/>
          <w:szCs w:val="24"/>
        </w:rPr>
        <w:t>的</w:t>
      </w:r>
      <w:r w:rsidRPr="00F142ED">
        <w:rPr>
          <w:rFonts w:ascii="Times New Roman" w:eastAsia="宋体" w:hAnsi="Times New Roman" w:cs="Times New Roman"/>
          <w:kern w:val="0"/>
          <w:sz w:val="24"/>
          <w:szCs w:val="24"/>
        </w:rPr>
        <w:t>要求</w:t>
      </w:r>
      <w:r w:rsidRPr="00F142ED">
        <w:rPr>
          <w:rFonts w:ascii="Times New Roman" w:eastAsia="宋体" w:hAnsi="Times New Roman" w:cs="Times New Roman" w:hint="eastAsia"/>
          <w:kern w:val="0"/>
          <w:sz w:val="24"/>
          <w:szCs w:val="24"/>
        </w:rPr>
        <w:t>增加了</w:t>
      </w:r>
      <w:r w:rsidRPr="00F142ED">
        <w:rPr>
          <w:rFonts w:ascii="Times New Roman" w:eastAsia="宋体" w:hAnsi="Times New Roman" w:cs="Times New Roman"/>
          <w:kern w:val="0"/>
          <w:sz w:val="24"/>
          <w:szCs w:val="24"/>
        </w:rPr>
        <w:t>对</w:t>
      </w:r>
      <w:r w:rsidRPr="00F142ED">
        <w:rPr>
          <w:rFonts w:ascii="Times New Roman" w:eastAsia="宋体" w:hAnsi="Times New Roman" w:cs="Times New Roman" w:hint="eastAsia"/>
          <w:kern w:val="0"/>
          <w:sz w:val="24"/>
          <w:szCs w:val="24"/>
        </w:rPr>
        <w:t>地下室、停车库和大进深起居室、</w:t>
      </w:r>
      <w:r w:rsidRPr="00F142ED">
        <w:rPr>
          <w:rFonts w:ascii="Times New Roman" w:eastAsia="宋体" w:hAnsi="Times New Roman" w:cs="Times New Roman"/>
          <w:kern w:val="0"/>
          <w:sz w:val="24"/>
          <w:szCs w:val="24"/>
        </w:rPr>
        <w:t>卧室</w:t>
      </w:r>
      <w:r w:rsidRPr="00F142ED">
        <w:rPr>
          <w:rFonts w:ascii="Times New Roman" w:eastAsia="宋体" w:hAnsi="Times New Roman" w:cs="Times New Roman" w:hint="eastAsia"/>
          <w:kern w:val="0"/>
          <w:sz w:val="24"/>
          <w:szCs w:val="24"/>
        </w:rPr>
        <w:t>满足所规定采光系数的面积所占百分比具体数值，明确了地下室、停车库以及特殊情况下起居室和卧室的评价指标。</w:t>
      </w:r>
    </w:p>
    <w:p w14:paraId="30278CFC" w14:textId="69E4F8CC" w:rsidR="00EC35A8" w:rsidRPr="00F142ED" w:rsidRDefault="002D67E4" w:rsidP="002D67E4">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参照</w:t>
      </w:r>
      <w:r w:rsidR="00EC35A8" w:rsidRPr="00F142ED">
        <w:rPr>
          <w:rFonts w:ascii="Times New Roman" w:eastAsia="宋体" w:hAnsi="Times New Roman" w:cs="Times New Roman" w:hint="eastAsia"/>
          <w:kern w:val="0"/>
          <w:sz w:val="24"/>
          <w:szCs w:val="24"/>
        </w:rPr>
        <w:t>《日本工业标准：照明度推荐性通用规则》</w:t>
      </w:r>
      <w:r w:rsidR="00EC35A8" w:rsidRPr="00F142ED">
        <w:rPr>
          <w:rFonts w:ascii="Times New Roman" w:eastAsia="宋体" w:hAnsi="Times New Roman" w:cs="Times New Roman" w:hint="eastAsia"/>
          <w:kern w:val="0"/>
          <w:sz w:val="24"/>
          <w:szCs w:val="24"/>
        </w:rPr>
        <w:t>JIS Z9110</w:t>
      </w:r>
      <w:r>
        <w:rPr>
          <w:rFonts w:ascii="Times New Roman" w:eastAsia="宋体" w:hAnsi="Times New Roman" w:cs="Times New Roman" w:hint="eastAsia"/>
          <w:kern w:val="0"/>
          <w:sz w:val="24"/>
          <w:szCs w:val="24"/>
        </w:rPr>
        <w:t>和</w:t>
      </w:r>
      <w:r w:rsidRPr="00F142ED">
        <w:rPr>
          <w:rFonts w:ascii="Times New Roman" w:eastAsia="宋体" w:hAnsi="Times New Roman" w:cs="Times New Roman" w:hint="eastAsia"/>
          <w:kern w:val="0"/>
          <w:sz w:val="24"/>
          <w:szCs w:val="24"/>
        </w:rPr>
        <w:t>《健康住宅评价标准》</w:t>
      </w:r>
      <w:r w:rsidRPr="00F142ED">
        <w:rPr>
          <w:rFonts w:ascii="Times New Roman" w:eastAsia="宋体" w:hAnsi="Times New Roman" w:cs="Times New Roman" w:hint="eastAsia"/>
          <w:kern w:val="0"/>
          <w:sz w:val="24"/>
          <w:szCs w:val="24"/>
        </w:rPr>
        <w:t>T/CECS462-2017</w:t>
      </w:r>
      <w:r>
        <w:rPr>
          <w:rFonts w:ascii="Times New Roman" w:eastAsia="宋体" w:hAnsi="Times New Roman" w:cs="Times New Roman" w:hint="eastAsia"/>
          <w:kern w:val="0"/>
          <w:sz w:val="24"/>
          <w:szCs w:val="24"/>
        </w:rPr>
        <w:t>制定</w:t>
      </w:r>
      <w:r w:rsidR="00F07858">
        <w:rPr>
          <w:rFonts w:ascii="Times New Roman" w:eastAsia="宋体" w:hAnsi="Times New Roman" w:cs="Times New Roman" w:hint="eastAsia"/>
          <w:kern w:val="0"/>
          <w:sz w:val="24"/>
          <w:szCs w:val="24"/>
        </w:rPr>
        <w:t>，完善</w:t>
      </w:r>
      <w:r w:rsidR="00EC35A8" w:rsidRPr="00F142ED">
        <w:rPr>
          <w:rFonts w:ascii="Times New Roman" w:eastAsia="宋体" w:hAnsi="Times New Roman" w:cs="Times New Roman" w:hint="eastAsia"/>
          <w:kern w:val="0"/>
          <w:sz w:val="24"/>
          <w:szCs w:val="24"/>
        </w:rPr>
        <w:t>住宅内不同功能空间和使用需求的照度</w:t>
      </w:r>
      <w:r>
        <w:rPr>
          <w:rFonts w:ascii="Times New Roman" w:eastAsia="宋体" w:hAnsi="Times New Roman" w:cs="Times New Roman" w:hint="eastAsia"/>
          <w:kern w:val="0"/>
          <w:sz w:val="24"/>
          <w:szCs w:val="24"/>
        </w:rPr>
        <w:t>和</w:t>
      </w:r>
      <w:r w:rsidR="00EC35A8" w:rsidRPr="00F142ED">
        <w:rPr>
          <w:rFonts w:ascii="Times New Roman" w:eastAsia="宋体" w:hAnsi="Times New Roman" w:cs="Times New Roman" w:hint="eastAsia"/>
          <w:kern w:val="0"/>
          <w:sz w:val="24"/>
          <w:szCs w:val="24"/>
        </w:rPr>
        <w:t>色温设计。居住者</w:t>
      </w:r>
      <w:r w:rsidR="00EC35A8" w:rsidRPr="00F142ED">
        <w:rPr>
          <w:rFonts w:ascii="Times New Roman" w:eastAsia="宋体" w:hAnsi="Times New Roman" w:cs="Times New Roman"/>
          <w:kern w:val="0"/>
          <w:sz w:val="24"/>
          <w:szCs w:val="24"/>
        </w:rPr>
        <w:t>视觉功能较差或需精密作业时</w:t>
      </w:r>
      <w:r w:rsidR="00EC35A8" w:rsidRPr="00F142ED">
        <w:rPr>
          <w:rFonts w:ascii="Times New Roman" w:eastAsia="宋体" w:hAnsi="Times New Roman" w:cs="Times New Roman" w:hint="eastAsia"/>
          <w:kern w:val="0"/>
          <w:sz w:val="24"/>
          <w:szCs w:val="24"/>
        </w:rPr>
        <w:t>，</w:t>
      </w:r>
      <w:r w:rsidR="00EC35A8" w:rsidRPr="00F142ED">
        <w:rPr>
          <w:rFonts w:ascii="Times New Roman" w:eastAsia="宋体" w:hAnsi="Times New Roman" w:cs="Times New Roman"/>
          <w:kern w:val="0"/>
          <w:sz w:val="24"/>
          <w:szCs w:val="24"/>
        </w:rPr>
        <w:t>照度宜适当提升。</w:t>
      </w:r>
    </w:p>
    <w:p w14:paraId="5D454180" w14:textId="0F49BD03" w:rsidR="00EC35A8" w:rsidRPr="00A613A6" w:rsidRDefault="00EC35A8" w:rsidP="00A613A6">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7.6.7</w:t>
      </w:r>
      <w:r w:rsidR="00D125DE">
        <w:rPr>
          <w:rFonts w:ascii="宋体" w:eastAsia="宋体" w:hAnsi="宋体"/>
          <w:b/>
          <w:bCs/>
          <w:sz w:val="24"/>
          <w:szCs w:val="28"/>
        </w:rPr>
        <w:t xml:space="preserve"> </w:t>
      </w:r>
      <w:r w:rsidR="00F07858">
        <w:rPr>
          <w:rFonts w:ascii="Times New Roman" w:eastAsia="宋体" w:hAnsi="Times New Roman" w:cs="Times New Roman" w:hint="eastAsia"/>
          <w:kern w:val="0"/>
          <w:sz w:val="24"/>
          <w:szCs w:val="24"/>
        </w:rPr>
        <w:t>参照</w:t>
      </w:r>
      <w:r w:rsidRPr="00F142ED">
        <w:rPr>
          <w:rFonts w:ascii="Times New Roman" w:eastAsia="宋体" w:hAnsi="Times New Roman" w:cs="Times New Roman" w:hint="eastAsia"/>
          <w:kern w:val="0"/>
          <w:sz w:val="24"/>
          <w:szCs w:val="24"/>
        </w:rPr>
        <w:t>美国</w:t>
      </w:r>
      <w:r w:rsidRPr="00F142ED">
        <w:rPr>
          <w:rFonts w:ascii="Times New Roman" w:eastAsia="宋体" w:hAnsi="Times New Roman" w:cs="Times New Roman" w:hint="eastAsia"/>
          <w:kern w:val="0"/>
          <w:sz w:val="24"/>
          <w:szCs w:val="24"/>
        </w:rPr>
        <w:t>THE WELL BUILDING STANDARD</w:t>
      </w:r>
      <w:r w:rsidR="00F07858">
        <w:rPr>
          <w:rFonts w:ascii="Times New Roman" w:eastAsia="宋体" w:hAnsi="Times New Roman" w:cs="Times New Roman"/>
          <w:kern w:val="0"/>
          <w:sz w:val="24"/>
          <w:szCs w:val="24"/>
        </w:rPr>
        <w:t>.2014</w:t>
      </w:r>
      <w:r w:rsidR="00F07858">
        <w:rPr>
          <w:rFonts w:ascii="Times New Roman" w:eastAsia="宋体" w:hAnsi="Times New Roman" w:cs="Times New Roman" w:hint="eastAsia"/>
          <w:kern w:val="0"/>
          <w:sz w:val="24"/>
          <w:szCs w:val="24"/>
        </w:rPr>
        <w:t>制定。提出</w:t>
      </w:r>
      <w:r w:rsidRPr="00F142ED">
        <w:rPr>
          <w:rFonts w:ascii="Times New Roman" w:eastAsia="宋体" w:hAnsi="Times New Roman" w:cs="Times New Roman" w:hint="eastAsia"/>
          <w:kern w:val="0"/>
          <w:sz w:val="24"/>
          <w:szCs w:val="24"/>
        </w:rPr>
        <w:t>灯具眩光防护设计</w:t>
      </w:r>
      <w:r w:rsidR="00F07858">
        <w:rPr>
          <w:rFonts w:ascii="Times New Roman" w:eastAsia="宋体" w:hAnsi="Times New Roman" w:cs="Times New Roman" w:hint="eastAsia"/>
          <w:kern w:val="0"/>
          <w:sz w:val="24"/>
          <w:szCs w:val="24"/>
        </w:rPr>
        <w:t>中</w:t>
      </w:r>
      <w:r w:rsidRPr="00F142ED">
        <w:rPr>
          <w:rFonts w:ascii="Times New Roman" w:eastAsia="宋体" w:hAnsi="Times New Roman" w:cs="Times New Roman" w:hint="eastAsia"/>
          <w:kern w:val="0"/>
          <w:sz w:val="24"/>
          <w:szCs w:val="24"/>
        </w:rPr>
        <w:t>亮度范围所对应的具体遮光角，对人工照明的眩光防护评价更为具体。</w:t>
      </w:r>
    </w:p>
    <w:p w14:paraId="205353BD" w14:textId="50111E4A" w:rsidR="00EC35A8" w:rsidRDefault="00EC35A8" w:rsidP="00A613A6">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7.6.8</w:t>
      </w:r>
      <w:r w:rsidR="00D125DE">
        <w:rPr>
          <w:rFonts w:ascii="宋体" w:eastAsia="宋体" w:hAnsi="宋体"/>
          <w:b/>
          <w:bCs/>
          <w:sz w:val="24"/>
          <w:szCs w:val="28"/>
        </w:rPr>
        <w:t xml:space="preserve"> </w:t>
      </w:r>
      <w:r w:rsidR="00F07858">
        <w:rPr>
          <w:rFonts w:ascii="Times New Roman" w:eastAsia="宋体" w:hAnsi="Times New Roman" w:cs="Times New Roman" w:hint="eastAsia"/>
          <w:kern w:val="0"/>
          <w:sz w:val="24"/>
          <w:szCs w:val="24"/>
        </w:rPr>
        <w:t>参照</w:t>
      </w:r>
      <w:r w:rsidRPr="00F142ED">
        <w:rPr>
          <w:rFonts w:ascii="Times New Roman" w:eastAsia="宋体" w:hAnsi="Times New Roman" w:cs="Times New Roman" w:hint="eastAsia"/>
          <w:kern w:val="0"/>
          <w:sz w:val="24"/>
          <w:szCs w:val="24"/>
        </w:rPr>
        <w:t>美国</w:t>
      </w:r>
      <w:r w:rsidRPr="00F142ED">
        <w:rPr>
          <w:rFonts w:ascii="Times New Roman" w:eastAsia="宋体" w:hAnsi="Times New Roman" w:cs="Times New Roman" w:hint="eastAsia"/>
          <w:kern w:val="0"/>
          <w:sz w:val="24"/>
          <w:szCs w:val="24"/>
        </w:rPr>
        <w:t>THE WELL BUILDING STANDARD.20</w:t>
      </w:r>
      <w:r w:rsidRPr="00F142ED">
        <w:rPr>
          <w:rFonts w:ascii="Times New Roman" w:eastAsia="宋体" w:hAnsi="Times New Roman" w:cs="Times New Roman"/>
          <w:kern w:val="0"/>
          <w:sz w:val="24"/>
          <w:szCs w:val="24"/>
        </w:rPr>
        <w:t>21</w:t>
      </w:r>
      <w:r w:rsidR="00F07858">
        <w:rPr>
          <w:rFonts w:ascii="Times New Roman" w:eastAsia="宋体" w:hAnsi="Times New Roman" w:cs="Times New Roman" w:hint="eastAsia"/>
          <w:kern w:val="0"/>
          <w:sz w:val="24"/>
          <w:szCs w:val="24"/>
        </w:rPr>
        <w:t>制定。</w:t>
      </w:r>
      <w:r w:rsidRPr="00F142ED">
        <w:rPr>
          <w:rFonts w:ascii="Times New Roman" w:eastAsia="宋体" w:hAnsi="Times New Roman" w:cs="Times New Roman" w:hint="eastAsia"/>
          <w:kern w:val="0"/>
          <w:sz w:val="24"/>
          <w:szCs w:val="24"/>
        </w:rPr>
        <w:t>唤醒照明可以影响</w:t>
      </w:r>
      <w:r w:rsidRPr="00F142ED">
        <w:rPr>
          <w:rFonts w:ascii="Times New Roman" w:eastAsia="宋体" w:hAnsi="Times New Roman" w:cs="Times New Roman"/>
          <w:kern w:val="0"/>
          <w:sz w:val="24"/>
          <w:szCs w:val="24"/>
        </w:rPr>
        <w:t>人</w:t>
      </w:r>
      <w:r w:rsidRPr="00F142ED">
        <w:rPr>
          <w:rFonts w:ascii="Times New Roman" w:eastAsia="宋体" w:hAnsi="Times New Roman" w:cs="Times New Roman" w:hint="eastAsia"/>
          <w:kern w:val="0"/>
          <w:sz w:val="24"/>
          <w:szCs w:val="24"/>
        </w:rPr>
        <w:t>起床后的</w:t>
      </w:r>
      <w:r w:rsidRPr="00F142ED">
        <w:rPr>
          <w:rFonts w:ascii="Times New Roman" w:eastAsia="宋体" w:hAnsi="Times New Roman" w:cs="Times New Roman"/>
          <w:kern w:val="0"/>
          <w:sz w:val="24"/>
          <w:szCs w:val="24"/>
        </w:rPr>
        <w:t>觉醒度，</w:t>
      </w:r>
      <w:r w:rsidRPr="00F142ED">
        <w:rPr>
          <w:rFonts w:ascii="Times New Roman" w:eastAsia="宋体" w:hAnsi="Times New Roman" w:cs="Times New Roman" w:hint="eastAsia"/>
          <w:kern w:val="0"/>
          <w:sz w:val="24"/>
          <w:szCs w:val="24"/>
        </w:rPr>
        <w:t>人工照明的</w:t>
      </w:r>
      <w:r w:rsidRPr="00F142ED">
        <w:rPr>
          <w:rFonts w:ascii="Times New Roman" w:eastAsia="宋体" w:hAnsi="Times New Roman" w:cs="Times New Roman"/>
          <w:kern w:val="0"/>
          <w:sz w:val="24"/>
          <w:szCs w:val="24"/>
        </w:rPr>
        <w:t>等效</w:t>
      </w:r>
      <w:proofErr w:type="spellStart"/>
      <w:r w:rsidRPr="00F142ED">
        <w:rPr>
          <w:rFonts w:ascii="Times New Roman" w:eastAsia="宋体" w:hAnsi="Times New Roman" w:cs="Times New Roman" w:hint="eastAsia"/>
          <w:kern w:val="0"/>
          <w:sz w:val="24"/>
          <w:szCs w:val="24"/>
        </w:rPr>
        <w:t>M</w:t>
      </w:r>
      <w:r w:rsidRPr="00F142ED">
        <w:rPr>
          <w:rFonts w:ascii="Times New Roman" w:eastAsia="宋体" w:hAnsi="Times New Roman" w:cs="Times New Roman"/>
          <w:kern w:val="0"/>
          <w:sz w:val="24"/>
          <w:szCs w:val="24"/>
        </w:rPr>
        <w:t>elanopic</w:t>
      </w:r>
      <w:proofErr w:type="spellEnd"/>
      <w:r w:rsidRPr="00F142ED">
        <w:rPr>
          <w:rFonts w:ascii="Times New Roman" w:eastAsia="宋体" w:hAnsi="Times New Roman" w:cs="Times New Roman"/>
          <w:kern w:val="0"/>
          <w:sz w:val="24"/>
          <w:szCs w:val="24"/>
        </w:rPr>
        <w:t xml:space="preserve"> Lux</w:t>
      </w:r>
      <w:r w:rsidRPr="00F142ED">
        <w:rPr>
          <w:rFonts w:ascii="Times New Roman" w:eastAsia="宋体" w:hAnsi="Times New Roman" w:cs="Times New Roman"/>
          <w:kern w:val="0"/>
          <w:sz w:val="24"/>
          <w:szCs w:val="24"/>
        </w:rPr>
        <w:t>在一定时间内</w:t>
      </w:r>
      <w:r w:rsidRPr="00F142ED">
        <w:rPr>
          <w:rFonts w:ascii="Times New Roman" w:eastAsia="宋体" w:hAnsi="Times New Roman" w:cs="Times New Roman" w:hint="eastAsia"/>
          <w:kern w:val="0"/>
          <w:sz w:val="24"/>
          <w:szCs w:val="24"/>
        </w:rPr>
        <w:t>逐渐</w:t>
      </w:r>
      <w:r w:rsidRPr="00F142ED">
        <w:rPr>
          <w:rFonts w:ascii="Times New Roman" w:eastAsia="宋体" w:hAnsi="Times New Roman" w:cs="Times New Roman"/>
          <w:kern w:val="0"/>
          <w:sz w:val="24"/>
          <w:szCs w:val="24"/>
        </w:rPr>
        <w:t>提高到</w:t>
      </w:r>
      <w:r w:rsidRPr="00F142ED">
        <w:rPr>
          <w:rFonts w:ascii="Times New Roman" w:eastAsia="宋体" w:hAnsi="Times New Roman" w:cs="Times New Roman" w:hint="eastAsia"/>
          <w:kern w:val="0"/>
          <w:sz w:val="24"/>
          <w:szCs w:val="24"/>
        </w:rPr>
        <w:t>250</w:t>
      </w:r>
      <w:r w:rsidRPr="00F142ED">
        <w:rPr>
          <w:rFonts w:ascii="Times New Roman" w:eastAsia="宋体" w:hAnsi="Times New Roman" w:cs="Times New Roman"/>
          <w:kern w:val="0"/>
          <w:sz w:val="24"/>
          <w:szCs w:val="24"/>
        </w:rPr>
        <w:t>lx</w:t>
      </w:r>
      <w:r w:rsidRPr="00F142ED">
        <w:rPr>
          <w:rFonts w:ascii="Times New Roman" w:eastAsia="宋体" w:hAnsi="Times New Roman" w:cs="Times New Roman" w:hint="eastAsia"/>
          <w:kern w:val="0"/>
          <w:sz w:val="24"/>
          <w:szCs w:val="24"/>
        </w:rPr>
        <w:t>对</w:t>
      </w:r>
      <w:r w:rsidRPr="00F142ED">
        <w:rPr>
          <w:rFonts w:ascii="Times New Roman" w:eastAsia="宋体" w:hAnsi="Times New Roman" w:cs="Times New Roman"/>
          <w:kern w:val="0"/>
          <w:sz w:val="24"/>
          <w:szCs w:val="24"/>
        </w:rPr>
        <w:t>人</w:t>
      </w:r>
      <w:r w:rsidRPr="00F142ED">
        <w:rPr>
          <w:rFonts w:ascii="Times New Roman" w:eastAsia="宋体" w:hAnsi="Times New Roman" w:cs="Times New Roman" w:hint="eastAsia"/>
          <w:kern w:val="0"/>
          <w:sz w:val="24"/>
          <w:szCs w:val="24"/>
        </w:rPr>
        <w:t>起床后的</w:t>
      </w:r>
      <w:r w:rsidRPr="00F142ED">
        <w:rPr>
          <w:rFonts w:ascii="Times New Roman" w:eastAsia="宋体" w:hAnsi="Times New Roman" w:cs="Times New Roman"/>
          <w:kern w:val="0"/>
          <w:sz w:val="24"/>
          <w:szCs w:val="24"/>
        </w:rPr>
        <w:t>觉醒度</w:t>
      </w:r>
      <w:r w:rsidRPr="00F142ED">
        <w:rPr>
          <w:rFonts w:ascii="Times New Roman" w:eastAsia="宋体" w:hAnsi="Times New Roman" w:cs="Times New Roman" w:hint="eastAsia"/>
          <w:kern w:val="0"/>
          <w:sz w:val="24"/>
          <w:szCs w:val="24"/>
        </w:rPr>
        <w:t>有利，为了实现模拟天然光的效果，照度提高到</w:t>
      </w:r>
      <w:r w:rsidRPr="00F142ED">
        <w:rPr>
          <w:rFonts w:ascii="Times New Roman" w:eastAsia="宋体" w:hAnsi="Times New Roman" w:cs="Times New Roman" w:hint="eastAsia"/>
          <w:kern w:val="0"/>
          <w:sz w:val="24"/>
          <w:szCs w:val="24"/>
        </w:rPr>
        <w:t>250lx</w:t>
      </w:r>
      <w:r w:rsidRPr="00F142ED">
        <w:rPr>
          <w:rFonts w:ascii="Times New Roman" w:eastAsia="宋体" w:hAnsi="Times New Roman" w:cs="Times New Roman" w:hint="eastAsia"/>
          <w:kern w:val="0"/>
          <w:sz w:val="24"/>
          <w:szCs w:val="24"/>
        </w:rPr>
        <w:t>的过程时间最少为</w:t>
      </w:r>
      <w:r w:rsidRPr="00F142ED">
        <w:rPr>
          <w:rFonts w:ascii="Times New Roman" w:eastAsia="宋体" w:hAnsi="Times New Roman" w:cs="Times New Roman" w:hint="eastAsia"/>
          <w:kern w:val="0"/>
          <w:sz w:val="24"/>
          <w:szCs w:val="24"/>
        </w:rPr>
        <w:t>1</w:t>
      </w:r>
      <w:r w:rsidRPr="00F142ED">
        <w:rPr>
          <w:rFonts w:ascii="Times New Roman" w:eastAsia="宋体" w:hAnsi="Times New Roman" w:cs="Times New Roman"/>
          <w:kern w:val="0"/>
          <w:sz w:val="24"/>
          <w:szCs w:val="24"/>
        </w:rPr>
        <w:t>0</w:t>
      </w:r>
      <w:r w:rsidRPr="00F142ED">
        <w:rPr>
          <w:rFonts w:ascii="Times New Roman" w:eastAsia="宋体" w:hAnsi="Times New Roman" w:cs="Times New Roman" w:hint="eastAsia"/>
          <w:kern w:val="0"/>
          <w:sz w:val="24"/>
          <w:szCs w:val="24"/>
        </w:rPr>
        <w:t>分钟。</w:t>
      </w:r>
    </w:p>
    <w:p w14:paraId="3BC3CA0F" w14:textId="04E3B282" w:rsidR="00485457" w:rsidRPr="00A613A6" w:rsidRDefault="00485457" w:rsidP="00A613A6">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7.6.</w:t>
      </w:r>
      <w:r>
        <w:rPr>
          <w:rFonts w:ascii="宋体" w:eastAsia="宋体" w:hAnsi="宋体"/>
          <w:b/>
          <w:bCs/>
          <w:sz w:val="24"/>
          <w:szCs w:val="28"/>
        </w:rPr>
        <w:t>9</w:t>
      </w:r>
      <w:r w:rsidR="008A4C92">
        <w:rPr>
          <w:rFonts w:ascii="Times New Roman" w:eastAsia="宋体" w:hAnsi="Times New Roman" w:cs="Times New Roman" w:hint="eastAsia"/>
          <w:kern w:val="0"/>
          <w:sz w:val="24"/>
          <w:szCs w:val="24"/>
        </w:rPr>
        <w:t>我国地域辽阔</w:t>
      </w:r>
      <w:r w:rsidR="001977CB">
        <w:rPr>
          <w:rFonts w:ascii="Times New Roman" w:eastAsia="宋体" w:hAnsi="Times New Roman" w:cs="Times New Roman" w:hint="eastAsia"/>
          <w:kern w:val="0"/>
          <w:sz w:val="24"/>
          <w:szCs w:val="24"/>
        </w:rPr>
        <w:t>，</w:t>
      </w:r>
      <w:r w:rsidR="008A4C92">
        <w:rPr>
          <w:rFonts w:ascii="Times New Roman" w:eastAsia="宋体" w:hAnsi="Times New Roman" w:cs="Times New Roman" w:hint="eastAsia"/>
          <w:kern w:val="0"/>
          <w:sz w:val="24"/>
          <w:szCs w:val="24"/>
        </w:rPr>
        <w:t>自东向西横跨五个时区，全国可分为五类光气候区，</w:t>
      </w:r>
      <w:r w:rsidRPr="00485457">
        <w:rPr>
          <w:rFonts w:ascii="Times New Roman" w:eastAsia="宋体" w:hAnsi="Times New Roman" w:cs="Times New Roman"/>
          <w:kern w:val="0"/>
          <w:sz w:val="24"/>
          <w:szCs w:val="24"/>
        </w:rPr>
        <w:t>不同光气候区</w:t>
      </w:r>
      <w:r w:rsidR="001977CB">
        <w:rPr>
          <w:rFonts w:ascii="Times New Roman" w:eastAsia="宋体" w:hAnsi="Times New Roman" w:cs="Times New Roman" w:hint="eastAsia"/>
          <w:kern w:val="0"/>
          <w:sz w:val="24"/>
          <w:szCs w:val="24"/>
        </w:rPr>
        <w:t>之间的</w:t>
      </w:r>
      <w:r w:rsidR="008A4C92">
        <w:rPr>
          <w:rFonts w:ascii="Times New Roman" w:eastAsia="宋体" w:hAnsi="Times New Roman" w:cs="Times New Roman" w:hint="eastAsia"/>
          <w:kern w:val="0"/>
          <w:sz w:val="24"/>
          <w:szCs w:val="24"/>
        </w:rPr>
        <w:t>日出日落时刻差异较大，应因地制宜的</w:t>
      </w:r>
      <w:r w:rsidRPr="00485457">
        <w:rPr>
          <w:rFonts w:ascii="Times New Roman" w:eastAsia="宋体" w:hAnsi="Times New Roman" w:cs="Times New Roman"/>
          <w:kern w:val="0"/>
          <w:sz w:val="24"/>
          <w:szCs w:val="24"/>
        </w:rPr>
        <w:t>设置</w:t>
      </w:r>
      <w:r w:rsidR="008A4C92">
        <w:rPr>
          <w:rFonts w:ascii="Times New Roman" w:eastAsia="宋体" w:hAnsi="Times New Roman" w:cs="Times New Roman" w:hint="eastAsia"/>
          <w:kern w:val="0"/>
          <w:sz w:val="24"/>
          <w:szCs w:val="24"/>
        </w:rPr>
        <w:t>各地室外照明的</w:t>
      </w:r>
      <w:r w:rsidRPr="00485457">
        <w:rPr>
          <w:rFonts w:ascii="Times New Roman" w:eastAsia="宋体" w:hAnsi="Times New Roman" w:cs="Times New Roman"/>
          <w:kern w:val="0"/>
          <w:sz w:val="24"/>
          <w:szCs w:val="24"/>
        </w:rPr>
        <w:t>自动关闭时间。</w:t>
      </w:r>
    </w:p>
    <w:p w14:paraId="37C04198" w14:textId="7986F8CE" w:rsidR="00EC35A8" w:rsidRPr="00F07858" w:rsidRDefault="00EC35A8" w:rsidP="00F07858">
      <w:pPr>
        <w:pStyle w:val="aa"/>
        <w:keepNext/>
        <w:keepLines/>
        <w:numPr>
          <w:ilvl w:val="1"/>
          <w:numId w:val="44"/>
        </w:numPr>
        <w:spacing w:before="260" w:after="260" w:line="400" w:lineRule="exact"/>
        <w:ind w:firstLineChars="0"/>
        <w:jc w:val="center"/>
        <w:outlineLvl w:val="1"/>
        <w:rPr>
          <w:rFonts w:ascii="Times New Roman" w:eastAsia="黑体" w:hAnsi="Times New Roman" w:cs="Times New Roman"/>
          <w:bCs/>
          <w:kern w:val="0"/>
          <w:sz w:val="24"/>
          <w:szCs w:val="32"/>
        </w:rPr>
      </w:pPr>
      <w:bookmarkStart w:id="239" w:name="_Toc107914855"/>
      <w:bookmarkStart w:id="240" w:name="_Toc108026256"/>
      <w:bookmarkStart w:id="241" w:name="_Toc111044249"/>
      <w:bookmarkStart w:id="242" w:name="_Toc111044337"/>
      <w:bookmarkStart w:id="243" w:name="_Toc111044472"/>
      <w:r w:rsidRPr="00F07858">
        <w:rPr>
          <w:rFonts w:ascii="Times New Roman" w:eastAsia="黑体" w:hAnsi="Times New Roman" w:cs="Times New Roman" w:hint="eastAsia"/>
          <w:bCs/>
          <w:kern w:val="0"/>
          <w:sz w:val="24"/>
          <w:szCs w:val="32"/>
        </w:rPr>
        <w:t>工业建筑健康照明设计</w:t>
      </w:r>
      <w:bookmarkEnd w:id="239"/>
      <w:bookmarkEnd w:id="240"/>
      <w:bookmarkEnd w:id="241"/>
      <w:bookmarkEnd w:id="242"/>
      <w:bookmarkEnd w:id="243"/>
    </w:p>
    <w:p w14:paraId="09D3BE68" w14:textId="57FE09EF" w:rsidR="00F07858" w:rsidRDefault="00EC35A8" w:rsidP="00F07858">
      <w:pPr>
        <w:spacing w:line="400" w:lineRule="exact"/>
        <w:rPr>
          <w:rFonts w:ascii="宋体" w:eastAsia="宋体" w:hAnsi="宋体"/>
          <w:sz w:val="24"/>
          <w:szCs w:val="24"/>
        </w:rPr>
      </w:pPr>
      <w:r w:rsidRPr="00F142ED">
        <w:rPr>
          <w:rFonts w:ascii="宋体" w:eastAsia="宋体" w:hAnsi="宋体"/>
          <w:b/>
          <w:bCs/>
          <w:sz w:val="24"/>
          <w:szCs w:val="28"/>
        </w:rPr>
        <w:t>7.7.1</w:t>
      </w:r>
      <w:r w:rsidR="00D125DE">
        <w:rPr>
          <w:rFonts w:ascii="宋体" w:eastAsia="宋体" w:hAnsi="宋体"/>
          <w:b/>
          <w:bCs/>
          <w:sz w:val="24"/>
          <w:szCs w:val="28"/>
        </w:rPr>
        <w:t xml:space="preserve"> </w:t>
      </w:r>
      <w:r w:rsidRPr="00F142ED">
        <w:rPr>
          <w:rFonts w:ascii="宋体" w:eastAsia="宋体" w:hAnsi="宋体" w:hint="eastAsia"/>
          <w:sz w:val="24"/>
          <w:szCs w:val="24"/>
        </w:rPr>
        <w:t>重要通用场所指除生产车间外，工人停留时间较长的空间或区域，包括休息室、更衣室、餐厅等。</w:t>
      </w:r>
    </w:p>
    <w:p w14:paraId="4A0D4C77" w14:textId="71F9AAC1" w:rsidR="00EC35A8" w:rsidRPr="00A613A6" w:rsidRDefault="00F07858" w:rsidP="00F07858">
      <w:pPr>
        <w:spacing w:line="400" w:lineRule="exact"/>
        <w:rPr>
          <w:rFonts w:ascii="宋体" w:eastAsia="宋体" w:hAnsi="宋体"/>
          <w:sz w:val="24"/>
          <w:szCs w:val="24"/>
        </w:rPr>
      </w:pPr>
      <w:r w:rsidRPr="00F07858">
        <w:rPr>
          <w:rFonts w:ascii="宋体" w:eastAsia="宋体" w:hAnsi="宋体" w:hint="eastAsia"/>
          <w:b/>
          <w:bCs/>
          <w:sz w:val="24"/>
          <w:szCs w:val="28"/>
        </w:rPr>
        <w:t>7</w:t>
      </w:r>
      <w:r w:rsidRPr="00F07858">
        <w:rPr>
          <w:rFonts w:ascii="宋体" w:eastAsia="宋体" w:hAnsi="宋体"/>
          <w:b/>
          <w:bCs/>
          <w:sz w:val="24"/>
          <w:szCs w:val="28"/>
        </w:rPr>
        <w:t>.7.3</w:t>
      </w:r>
      <w:r w:rsidR="00D125DE">
        <w:rPr>
          <w:rFonts w:ascii="宋体" w:eastAsia="宋体" w:hAnsi="宋体"/>
          <w:b/>
          <w:bCs/>
          <w:sz w:val="24"/>
          <w:szCs w:val="28"/>
        </w:rPr>
        <w:t xml:space="preserve"> </w:t>
      </w:r>
      <w:r w:rsidR="00EC35A8" w:rsidRPr="00A613A6">
        <w:rPr>
          <w:rFonts w:ascii="Times New Roman" w:eastAsia="宋体" w:hAnsi="Times New Roman" w:cs="Times New Roman" w:hint="eastAsia"/>
          <w:kern w:val="0"/>
          <w:sz w:val="24"/>
          <w:szCs w:val="24"/>
        </w:rPr>
        <w:t>随着作业难度的升高，照明质量要求也随之提高。本条作业基本分类、分级参考《</w:t>
      </w:r>
      <w:r w:rsidR="00EC35A8" w:rsidRPr="00A613A6">
        <w:rPr>
          <w:rFonts w:ascii="Times New Roman" w:eastAsia="宋体" w:hAnsi="Times New Roman" w:cs="Times New Roman" w:hint="eastAsia"/>
          <w:kern w:val="0"/>
          <w:sz w:val="24"/>
          <w:szCs w:val="24"/>
        </w:rPr>
        <w:t>I</w:t>
      </w:r>
      <w:r w:rsidR="00EC35A8" w:rsidRPr="00A613A6">
        <w:rPr>
          <w:rFonts w:ascii="Times New Roman" w:eastAsia="宋体" w:hAnsi="Times New Roman" w:cs="Times New Roman"/>
          <w:kern w:val="0"/>
          <w:sz w:val="24"/>
          <w:szCs w:val="24"/>
        </w:rPr>
        <w:t>ESNA Lighting Handbook: 10th Ed, 2011</w:t>
      </w:r>
      <w:r w:rsidR="00EC35A8" w:rsidRPr="00A613A6">
        <w:rPr>
          <w:rFonts w:ascii="Times New Roman" w:eastAsia="宋体" w:hAnsi="Times New Roman" w:cs="Times New Roman" w:hint="eastAsia"/>
          <w:kern w:val="0"/>
          <w:sz w:val="24"/>
          <w:szCs w:val="24"/>
        </w:rPr>
        <w:t>》（</w:t>
      </w:r>
      <w:r w:rsidR="00EC35A8" w:rsidRPr="00A613A6">
        <w:rPr>
          <w:rFonts w:ascii="Times New Roman" w:eastAsia="宋体" w:hAnsi="Times New Roman" w:cs="Times New Roman"/>
          <w:kern w:val="0"/>
          <w:sz w:val="24"/>
          <w:szCs w:val="24"/>
        </w:rPr>
        <w:t>30.6</w:t>
      </w:r>
      <w:r w:rsidR="00EC35A8" w:rsidRPr="00A613A6">
        <w:rPr>
          <w:rFonts w:ascii="Times New Roman" w:eastAsia="宋体" w:hAnsi="Times New Roman" w:cs="Times New Roman" w:hint="eastAsia"/>
          <w:kern w:val="0"/>
          <w:sz w:val="24"/>
          <w:szCs w:val="24"/>
        </w:rPr>
        <w:t>页表</w:t>
      </w:r>
      <w:r w:rsidR="00EC35A8" w:rsidRPr="00A613A6">
        <w:rPr>
          <w:rFonts w:ascii="Times New Roman" w:eastAsia="宋体" w:hAnsi="Times New Roman" w:cs="Times New Roman" w:hint="eastAsia"/>
          <w:kern w:val="0"/>
          <w:sz w:val="24"/>
          <w:szCs w:val="24"/>
        </w:rPr>
        <w:t>3</w:t>
      </w:r>
      <w:r w:rsidR="00EC35A8" w:rsidRPr="00A613A6">
        <w:rPr>
          <w:rFonts w:ascii="Times New Roman" w:eastAsia="宋体" w:hAnsi="Times New Roman" w:cs="Times New Roman"/>
          <w:kern w:val="0"/>
          <w:sz w:val="24"/>
          <w:szCs w:val="24"/>
        </w:rPr>
        <w:t>0.2</w:t>
      </w:r>
      <w:r w:rsidR="00EC35A8" w:rsidRPr="00A613A6">
        <w:rPr>
          <w:rFonts w:ascii="Times New Roman" w:eastAsia="宋体" w:hAnsi="Times New Roman" w:cs="Times New Roman" w:hint="eastAsia"/>
          <w:kern w:val="0"/>
          <w:sz w:val="24"/>
          <w:szCs w:val="24"/>
        </w:rPr>
        <w:t>）；维持柱面照度、墙面天棚照度数值参考《</w:t>
      </w:r>
      <w:r w:rsidR="00EC35A8" w:rsidRPr="00A613A6">
        <w:rPr>
          <w:rFonts w:ascii="Times New Roman" w:eastAsia="宋体" w:hAnsi="Times New Roman" w:cs="Times New Roman" w:hint="eastAsia"/>
          <w:kern w:val="0"/>
          <w:sz w:val="24"/>
          <w:szCs w:val="24"/>
        </w:rPr>
        <w:t>Light</w:t>
      </w:r>
      <w:r w:rsidR="00EC35A8" w:rsidRPr="00A613A6">
        <w:rPr>
          <w:rFonts w:ascii="Times New Roman" w:eastAsia="宋体" w:hAnsi="Times New Roman" w:cs="Times New Roman"/>
          <w:kern w:val="0"/>
          <w:sz w:val="24"/>
          <w:szCs w:val="24"/>
        </w:rPr>
        <w:t xml:space="preserve"> and Lighting-Lighting for Workplaces. </w:t>
      </w:r>
      <w:r w:rsidR="00EC35A8" w:rsidRPr="00A613A6">
        <w:rPr>
          <w:rFonts w:ascii="Times New Roman" w:eastAsia="宋体" w:hAnsi="Times New Roman" w:cs="Times New Roman" w:hint="eastAsia"/>
          <w:kern w:val="0"/>
          <w:sz w:val="24"/>
          <w:szCs w:val="24"/>
        </w:rPr>
        <w:t>BS</w:t>
      </w:r>
      <w:r w:rsidR="00EC35A8" w:rsidRPr="00A613A6">
        <w:rPr>
          <w:rFonts w:ascii="Times New Roman" w:eastAsia="宋体" w:hAnsi="Times New Roman" w:cs="Times New Roman"/>
          <w:kern w:val="0"/>
          <w:sz w:val="24"/>
          <w:szCs w:val="24"/>
        </w:rPr>
        <w:t xml:space="preserve"> </w:t>
      </w:r>
      <w:r w:rsidR="00EC35A8" w:rsidRPr="00A613A6">
        <w:rPr>
          <w:rFonts w:ascii="Times New Roman" w:eastAsia="宋体" w:hAnsi="Times New Roman" w:cs="Times New Roman" w:hint="eastAsia"/>
          <w:kern w:val="0"/>
          <w:sz w:val="24"/>
          <w:szCs w:val="24"/>
        </w:rPr>
        <w:t>EN</w:t>
      </w:r>
      <w:r w:rsidR="00EC35A8" w:rsidRPr="00A613A6">
        <w:rPr>
          <w:rFonts w:ascii="Times New Roman" w:eastAsia="宋体" w:hAnsi="Times New Roman" w:cs="Times New Roman"/>
          <w:kern w:val="0"/>
          <w:sz w:val="24"/>
          <w:szCs w:val="24"/>
        </w:rPr>
        <w:t xml:space="preserve"> 12464</w:t>
      </w:r>
      <w:r w:rsidR="00EC35A8" w:rsidRPr="00A613A6">
        <w:rPr>
          <w:rFonts w:ascii="Times New Roman" w:eastAsia="宋体" w:hAnsi="Times New Roman" w:cs="Times New Roman" w:hint="eastAsia"/>
          <w:kern w:val="0"/>
          <w:sz w:val="24"/>
          <w:szCs w:val="24"/>
        </w:rPr>
        <w:t>》（</w:t>
      </w:r>
      <w:r w:rsidR="00EC35A8" w:rsidRPr="00A613A6">
        <w:rPr>
          <w:rFonts w:ascii="Times New Roman" w:eastAsia="宋体" w:hAnsi="Times New Roman" w:cs="Times New Roman"/>
          <w:kern w:val="0"/>
          <w:sz w:val="24"/>
          <w:szCs w:val="24"/>
        </w:rPr>
        <w:t>97</w:t>
      </w:r>
      <w:r w:rsidR="00EC35A8" w:rsidRPr="00A613A6">
        <w:rPr>
          <w:rFonts w:ascii="Times New Roman" w:eastAsia="宋体" w:hAnsi="Times New Roman" w:cs="Times New Roman" w:hint="eastAsia"/>
          <w:kern w:val="0"/>
          <w:sz w:val="24"/>
          <w:szCs w:val="24"/>
        </w:rPr>
        <w:t>页表</w:t>
      </w:r>
      <w:r w:rsidR="00EC35A8" w:rsidRPr="00A613A6">
        <w:rPr>
          <w:rFonts w:ascii="Times New Roman" w:eastAsia="宋体" w:hAnsi="Times New Roman" w:cs="Times New Roman" w:hint="eastAsia"/>
          <w:kern w:val="0"/>
          <w:sz w:val="24"/>
          <w:szCs w:val="24"/>
        </w:rPr>
        <w:t>1</w:t>
      </w:r>
      <w:r w:rsidR="00EC35A8" w:rsidRPr="00A613A6">
        <w:rPr>
          <w:rFonts w:ascii="Times New Roman" w:eastAsia="宋体" w:hAnsi="Times New Roman" w:cs="Times New Roman"/>
          <w:kern w:val="0"/>
          <w:sz w:val="24"/>
          <w:szCs w:val="24"/>
        </w:rPr>
        <w:t>4</w:t>
      </w:r>
      <w:r w:rsidR="00EC35A8" w:rsidRPr="00A613A6">
        <w:rPr>
          <w:rFonts w:ascii="Times New Roman" w:eastAsia="宋体" w:hAnsi="Times New Roman" w:cs="Times New Roman" w:hint="eastAsia"/>
          <w:kern w:val="0"/>
          <w:sz w:val="24"/>
          <w:szCs w:val="24"/>
        </w:rPr>
        <w:t>）；光源显色指数参考《建筑照明设计标准</w:t>
      </w:r>
      <w:r w:rsidR="00EC35A8" w:rsidRPr="00A613A6">
        <w:rPr>
          <w:rFonts w:ascii="Times New Roman" w:eastAsia="宋体" w:hAnsi="Times New Roman" w:cs="Times New Roman" w:hint="eastAsia"/>
          <w:kern w:val="0"/>
          <w:sz w:val="24"/>
          <w:szCs w:val="24"/>
        </w:rPr>
        <w:t>GB</w:t>
      </w:r>
      <w:r w:rsidR="00EC35A8" w:rsidRPr="00A613A6">
        <w:rPr>
          <w:rFonts w:ascii="Times New Roman" w:eastAsia="宋体" w:hAnsi="Times New Roman" w:cs="Times New Roman"/>
          <w:kern w:val="0"/>
          <w:sz w:val="24"/>
          <w:szCs w:val="24"/>
        </w:rPr>
        <w:t>50034</w:t>
      </w:r>
      <w:r w:rsidR="00EC35A8" w:rsidRPr="00A613A6">
        <w:rPr>
          <w:rFonts w:ascii="Times New Roman" w:eastAsia="宋体" w:hAnsi="Times New Roman" w:cs="Times New Roman" w:hint="eastAsia"/>
          <w:kern w:val="0"/>
          <w:sz w:val="24"/>
          <w:szCs w:val="24"/>
        </w:rPr>
        <w:t>》（</w:t>
      </w:r>
      <w:r w:rsidR="00EC35A8" w:rsidRPr="00A613A6">
        <w:rPr>
          <w:rFonts w:ascii="Times New Roman" w:eastAsia="宋体" w:hAnsi="Times New Roman" w:cs="Times New Roman"/>
          <w:kern w:val="0"/>
          <w:sz w:val="24"/>
          <w:szCs w:val="24"/>
        </w:rPr>
        <w:t>40</w:t>
      </w:r>
      <w:r w:rsidR="00EC35A8" w:rsidRPr="00A613A6">
        <w:rPr>
          <w:rFonts w:ascii="Times New Roman" w:eastAsia="宋体" w:hAnsi="Times New Roman" w:cs="Times New Roman" w:hint="eastAsia"/>
          <w:kern w:val="0"/>
          <w:sz w:val="24"/>
          <w:szCs w:val="24"/>
        </w:rPr>
        <w:t>页表</w:t>
      </w:r>
      <w:r w:rsidR="00EC35A8" w:rsidRPr="00A613A6">
        <w:rPr>
          <w:rFonts w:ascii="Times New Roman" w:eastAsia="宋体" w:hAnsi="Times New Roman" w:cs="Times New Roman" w:hint="eastAsia"/>
          <w:kern w:val="0"/>
          <w:sz w:val="24"/>
          <w:szCs w:val="24"/>
        </w:rPr>
        <w:t>5</w:t>
      </w:r>
      <w:r w:rsidR="00EC35A8" w:rsidRPr="00A613A6">
        <w:rPr>
          <w:rFonts w:ascii="Times New Roman" w:eastAsia="宋体" w:hAnsi="Times New Roman" w:cs="Times New Roman"/>
          <w:kern w:val="0"/>
          <w:sz w:val="24"/>
          <w:szCs w:val="24"/>
        </w:rPr>
        <w:t>.4.1</w:t>
      </w:r>
      <w:r w:rsidR="00EC35A8" w:rsidRPr="00A613A6">
        <w:rPr>
          <w:rFonts w:ascii="Times New Roman" w:eastAsia="宋体" w:hAnsi="Times New Roman" w:cs="Times New Roman" w:hint="eastAsia"/>
          <w:kern w:val="0"/>
          <w:sz w:val="24"/>
          <w:szCs w:val="24"/>
        </w:rPr>
        <w:t>）和</w:t>
      </w:r>
      <w:r w:rsidR="00EC35A8" w:rsidRPr="00A613A6">
        <w:rPr>
          <w:rFonts w:ascii="Times New Roman" w:eastAsia="宋体" w:hAnsi="Times New Roman" w:cs="Times New Roman" w:hint="eastAsia"/>
          <w:kern w:val="0"/>
          <w:sz w:val="24"/>
          <w:szCs w:val="24"/>
        </w:rPr>
        <w:t>BS</w:t>
      </w:r>
      <w:r w:rsidR="00EC35A8" w:rsidRPr="00A613A6">
        <w:rPr>
          <w:rFonts w:ascii="Times New Roman" w:eastAsia="宋体" w:hAnsi="Times New Roman" w:cs="Times New Roman"/>
          <w:kern w:val="0"/>
          <w:sz w:val="24"/>
          <w:szCs w:val="24"/>
        </w:rPr>
        <w:t xml:space="preserve"> </w:t>
      </w:r>
      <w:r w:rsidR="00EC35A8" w:rsidRPr="00A613A6">
        <w:rPr>
          <w:rFonts w:ascii="Times New Roman" w:eastAsia="宋体" w:hAnsi="Times New Roman" w:cs="Times New Roman" w:hint="eastAsia"/>
          <w:kern w:val="0"/>
          <w:sz w:val="24"/>
          <w:szCs w:val="24"/>
        </w:rPr>
        <w:t>EN</w:t>
      </w:r>
      <w:r w:rsidR="00EC35A8" w:rsidRPr="00A613A6">
        <w:rPr>
          <w:rFonts w:ascii="Times New Roman" w:eastAsia="宋体" w:hAnsi="Times New Roman" w:cs="Times New Roman"/>
          <w:kern w:val="0"/>
          <w:sz w:val="24"/>
          <w:szCs w:val="24"/>
        </w:rPr>
        <w:t xml:space="preserve"> 12464</w:t>
      </w:r>
      <w:r w:rsidR="00EC35A8" w:rsidRPr="00A613A6">
        <w:rPr>
          <w:rFonts w:ascii="Times New Roman" w:eastAsia="宋体" w:hAnsi="Times New Roman" w:cs="Times New Roman" w:hint="eastAsia"/>
          <w:kern w:val="0"/>
          <w:sz w:val="24"/>
          <w:szCs w:val="24"/>
        </w:rPr>
        <w:t>（</w:t>
      </w:r>
      <w:r w:rsidR="00EC35A8" w:rsidRPr="00A613A6">
        <w:rPr>
          <w:rFonts w:ascii="Times New Roman" w:eastAsia="宋体" w:hAnsi="Times New Roman" w:cs="Times New Roman"/>
          <w:kern w:val="0"/>
          <w:sz w:val="24"/>
          <w:szCs w:val="24"/>
        </w:rPr>
        <w:t>97</w:t>
      </w:r>
      <w:r w:rsidR="00EC35A8" w:rsidRPr="00A613A6">
        <w:rPr>
          <w:rFonts w:ascii="Times New Roman" w:eastAsia="宋体" w:hAnsi="Times New Roman" w:cs="Times New Roman" w:hint="eastAsia"/>
          <w:kern w:val="0"/>
          <w:sz w:val="24"/>
          <w:szCs w:val="24"/>
        </w:rPr>
        <w:t>页表</w:t>
      </w:r>
      <w:r w:rsidR="00EC35A8" w:rsidRPr="00A613A6">
        <w:rPr>
          <w:rFonts w:ascii="Times New Roman" w:eastAsia="宋体" w:hAnsi="Times New Roman" w:cs="Times New Roman" w:hint="eastAsia"/>
          <w:kern w:val="0"/>
          <w:sz w:val="24"/>
          <w:szCs w:val="24"/>
        </w:rPr>
        <w:t>1</w:t>
      </w:r>
      <w:r w:rsidR="00EC35A8" w:rsidRPr="00A613A6">
        <w:rPr>
          <w:rFonts w:ascii="Times New Roman" w:eastAsia="宋体" w:hAnsi="Times New Roman" w:cs="Times New Roman"/>
          <w:kern w:val="0"/>
          <w:sz w:val="24"/>
          <w:szCs w:val="24"/>
        </w:rPr>
        <w:t>4</w:t>
      </w:r>
      <w:r w:rsidR="00EC35A8" w:rsidRPr="00A613A6">
        <w:rPr>
          <w:rFonts w:ascii="Times New Roman" w:eastAsia="宋体" w:hAnsi="Times New Roman" w:cs="Times New Roman" w:hint="eastAsia"/>
          <w:kern w:val="0"/>
          <w:sz w:val="24"/>
          <w:szCs w:val="24"/>
        </w:rPr>
        <w:t>）。此外，平面</w:t>
      </w:r>
      <w:proofErr w:type="gramStart"/>
      <w:r w:rsidR="00EC35A8" w:rsidRPr="00A613A6">
        <w:rPr>
          <w:rFonts w:ascii="Times New Roman" w:eastAsia="宋体" w:hAnsi="Times New Roman" w:cs="Times New Roman" w:hint="eastAsia"/>
          <w:kern w:val="0"/>
          <w:sz w:val="24"/>
          <w:szCs w:val="24"/>
        </w:rPr>
        <w:t>照维持度</w:t>
      </w:r>
      <w:proofErr w:type="gramEnd"/>
      <w:r w:rsidR="00EC35A8" w:rsidRPr="00A613A6">
        <w:rPr>
          <w:rFonts w:ascii="Times New Roman" w:eastAsia="宋体" w:hAnsi="Times New Roman" w:cs="Times New Roman" w:hint="eastAsia"/>
          <w:kern w:val="0"/>
          <w:sz w:val="24"/>
          <w:szCs w:val="24"/>
        </w:rPr>
        <w:t>和灯具眩光</w:t>
      </w:r>
      <w:proofErr w:type="gramStart"/>
      <w:r w:rsidR="00EC35A8" w:rsidRPr="00A613A6">
        <w:rPr>
          <w:rFonts w:ascii="Times New Roman" w:eastAsia="宋体" w:hAnsi="Times New Roman" w:cs="Times New Roman" w:hint="eastAsia"/>
          <w:kern w:val="0"/>
          <w:sz w:val="24"/>
          <w:szCs w:val="24"/>
        </w:rPr>
        <w:t>值同时</w:t>
      </w:r>
      <w:proofErr w:type="gramEnd"/>
      <w:r w:rsidR="00EC35A8" w:rsidRPr="00A613A6">
        <w:rPr>
          <w:rFonts w:ascii="Times New Roman" w:eastAsia="宋体" w:hAnsi="Times New Roman" w:cs="Times New Roman" w:hint="eastAsia"/>
          <w:kern w:val="0"/>
          <w:sz w:val="24"/>
          <w:szCs w:val="24"/>
        </w:rPr>
        <w:t>参考了以上三份资料进行分级控制。</w:t>
      </w:r>
    </w:p>
    <w:p w14:paraId="29BA2885" w14:textId="0B77F74D" w:rsidR="00EC35A8" w:rsidRPr="00F142ED" w:rsidRDefault="00EC35A8" w:rsidP="00A613A6">
      <w:pPr>
        <w:spacing w:line="400" w:lineRule="exact"/>
        <w:rPr>
          <w:rFonts w:ascii="宋体" w:eastAsia="宋体" w:hAnsi="宋体"/>
          <w:sz w:val="24"/>
          <w:szCs w:val="24"/>
        </w:rPr>
      </w:pPr>
      <w:r w:rsidRPr="00F142ED">
        <w:rPr>
          <w:rFonts w:ascii="宋体" w:eastAsia="宋体" w:hAnsi="宋体"/>
          <w:b/>
          <w:bCs/>
          <w:sz w:val="24"/>
          <w:szCs w:val="28"/>
        </w:rPr>
        <w:lastRenderedPageBreak/>
        <w:t xml:space="preserve">7.7.4 </w:t>
      </w:r>
      <w:r w:rsidRPr="00F142ED">
        <w:rPr>
          <w:rFonts w:ascii="Times New Roman" w:eastAsia="宋体" w:hAnsi="Times New Roman" w:cs="Times New Roman" w:hint="eastAsia"/>
          <w:kern w:val="0"/>
          <w:sz w:val="24"/>
          <w:szCs w:val="24"/>
        </w:rPr>
        <w:t>当</w:t>
      </w:r>
      <w:r w:rsidRPr="00F142ED">
        <w:rPr>
          <w:rFonts w:ascii="宋体" w:eastAsia="宋体" w:hAnsi="宋体" w:hint="eastAsia"/>
          <w:sz w:val="24"/>
          <w:szCs w:val="24"/>
        </w:rPr>
        <w:t>生产车间照明水平较低（如光损耗材料加工车间等），</w:t>
      </w:r>
      <w:r w:rsidRPr="00F142ED">
        <w:rPr>
          <w:rFonts w:ascii="Times New Roman" w:eastAsia="宋体" w:hAnsi="Times New Roman" w:cs="Times New Roman" w:hint="eastAsia"/>
          <w:kern w:val="0"/>
          <w:sz w:val="24"/>
          <w:szCs w:val="24"/>
        </w:rPr>
        <w:t>休息时段的日光照射有助于缓解工人工作疲劳。</w:t>
      </w:r>
    </w:p>
    <w:p w14:paraId="5CA7F3DC" w14:textId="14570DCF" w:rsidR="00EC35A8" w:rsidRPr="00F142ED" w:rsidRDefault="00EC35A8" w:rsidP="00EC35A8">
      <w:pPr>
        <w:spacing w:line="400" w:lineRule="exact"/>
        <w:ind w:firstLineChars="236" w:firstLine="566"/>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针对夜班作业采取</w:t>
      </w:r>
      <w:proofErr w:type="gramStart"/>
      <w:r w:rsidRPr="00F142ED">
        <w:rPr>
          <w:rFonts w:ascii="Times New Roman" w:eastAsia="宋体" w:hAnsi="Times New Roman" w:cs="Times New Roman" w:hint="eastAsia"/>
          <w:kern w:val="0"/>
          <w:sz w:val="24"/>
          <w:szCs w:val="24"/>
        </w:rPr>
        <w:t>一系列控光措施</w:t>
      </w:r>
      <w:proofErr w:type="gramEnd"/>
      <w:r w:rsidRPr="00F142ED">
        <w:rPr>
          <w:rFonts w:ascii="Times New Roman" w:eastAsia="宋体" w:hAnsi="Times New Roman" w:cs="Times New Roman" w:hint="eastAsia"/>
          <w:kern w:val="0"/>
          <w:sz w:val="24"/>
          <w:szCs w:val="24"/>
        </w:rPr>
        <w:t>。例如，</w:t>
      </w:r>
      <w:r w:rsidRPr="00F142ED">
        <w:rPr>
          <w:rFonts w:ascii="宋体" w:eastAsia="宋体" w:hAnsi="宋体" w:hint="eastAsia"/>
          <w:sz w:val="24"/>
          <w:szCs w:val="24"/>
        </w:rPr>
        <w:t>工人下班后，建议在室外通勤时佩戴蓝光防护眼镜，并在住处设置遮光帘，使入睡前后的工人眼位生理等效照度处于较低水平。</w:t>
      </w:r>
    </w:p>
    <w:p w14:paraId="66D6F744" w14:textId="66E2F433" w:rsidR="00EC35A8" w:rsidRPr="00A613A6" w:rsidRDefault="00EC35A8" w:rsidP="00A613A6">
      <w:pPr>
        <w:spacing w:line="400" w:lineRule="exact"/>
        <w:ind w:firstLineChars="236" w:firstLine="566"/>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夜班作业将造成工人生理节律相移，部分工人的生物钟与其工作</w:t>
      </w:r>
      <w:r w:rsidRPr="00F142ED">
        <w:rPr>
          <w:rFonts w:ascii="Times New Roman" w:eastAsia="宋体" w:hAnsi="Times New Roman" w:cs="Times New Roman" w:hint="eastAsia"/>
          <w:kern w:val="0"/>
          <w:sz w:val="24"/>
          <w:szCs w:val="24"/>
        </w:rPr>
        <w:t>/</w:t>
      </w:r>
      <w:r w:rsidRPr="00F142ED">
        <w:rPr>
          <w:rFonts w:ascii="Times New Roman" w:eastAsia="宋体" w:hAnsi="Times New Roman" w:cs="Times New Roman" w:hint="eastAsia"/>
          <w:kern w:val="0"/>
          <w:sz w:val="24"/>
          <w:szCs w:val="24"/>
        </w:rPr>
        <w:t>休息</w:t>
      </w:r>
      <w:proofErr w:type="gramStart"/>
      <w:r w:rsidRPr="00F142ED">
        <w:rPr>
          <w:rFonts w:ascii="Times New Roman" w:eastAsia="宋体" w:hAnsi="Times New Roman" w:cs="Times New Roman" w:hint="eastAsia"/>
          <w:kern w:val="0"/>
          <w:sz w:val="24"/>
          <w:szCs w:val="24"/>
        </w:rPr>
        <w:t>排程不</w:t>
      </w:r>
      <w:proofErr w:type="gramEnd"/>
      <w:r w:rsidRPr="00F142ED">
        <w:rPr>
          <w:rFonts w:ascii="Times New Roman" w:eastAsia="宋体" w:hAnsi="Times New Roman" w:cs="Times New Roman" w:hint="eastAsia"/>
          <w:kern w:val="0"/>
          <w:sz w:val="24"/>
          <w:szCs w:val="24"/>
        </w:rPr>
        <w:t>同步，需接受不同时段、时长和强度的光暴露改善其节律健康。</w:t>
      </w:r>
    </w:p>
    <w:p w14:paraId="4A80CFF2" w14:textId="689D1347" w:rsidR="00EC35A8" w:rsidRPr="00A613A6" w:rsidRDefault="00EC35A8" w:rsidP="00A613A6">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7.7.5</w:t>
      </w:r>
      <w:r w:rsidR="0003359C">
        <w:rPr>
          <w:rFonts w:ascii="宋体" w:eastAsia="宋体" w:hAnsi="宋体"/>
          <w:b/>
          <w:bCs/>
          <w:sz w:val="24"/>
          <w:szCs w:val="28"/>
        </w:rPr>
        <w:t xml:space="preserve"> </w:t>
      </w:r>
      <w:r w:rsidRPr="00F142ED">
        <w:rPr>
          <w:rFonts w:ascii="Times New Roman" w:eastAsia="宋体" w:hAnsi="Times New Roman" w:cs="Times New Roman" w:hint="eastAsia"/>
          <w:kern w:val="0"/>
          <w:sz w:val="24"/>
          <w:szCs w:val="24"/>
        </w:rPr>
        <w:t>在更衣室、休息室或餐厅区域</w:t>
      </w:r>
      <w:r w:rsidRPr="00F142ED">
        <w:rPr>
          <w:rFonts w:ascii="宋体" w:eastAsia="宋体" w:hAnsi="宋体" w:hint="eastAsia"/>
          <w:sz w:val="24"/>
          <w:szCs w:val="24"/>
        </w:rPr>
        <w:t>设置色温较低（</w:t>
      </w:r>
      <w:r w:rsidRPr="00F142ED">
        <w:rPr>
          <w:rFonts w:ascii="宋体" w:eastAsia="宋体" w:hAnsi="宋体"/>
          <w:sz w:val="24"/>
          <w:szCs w:val="24"/>
        </w:rPr>
        <w:t xml:space="preserve">≤3300 </w:t>
      </w:r>
      <w:r w:rsidRPr="00F142ED">
        <w:rPr>
          <w:rFonts w:ascii="宋体" w:eastAsia="宋体" w:hAnsi="宋体" w:hint="eastAsia"/>
          <w:sz w:val="24"/>
          <w:szCs w:val="24"/>
        </w:rPr>
        <w:t>K）、搭配间接照明和装饰照明的空间，或将可观景区域作为提供情绪照明的场所。</w:t>
      </w:r>
      <w:r w:rsidRPr="00F142ED">
        <w:rPr>
          <w:rFonts w:ascii="Times New Roman" w:eastAsia="宋体" w:hAnsi="Times New Roman" w:cs="Times New Roman" w:hint="eastAsia"/>
          <w:kern w:val="0"/>
          <w:sz w:val="24"/>
          <w:szCs w:val="24"/>
        </w:rPr>
        <w:t>此外，还可</w:t>
      </w:r>
      <w:r w:rsidRPr="00F142ED">
        <w:rPr>
          <w:rFonts w:ascii="宋体" w:eastAsia="宋体" w:hAnsi="宋体" w:hint="eastAsia"/>
          <w:sz w:val="24"/>
          <w:szCs w:val="28"/>
        </w:rPr>
        <w:t>设置仿日光照射效果或仿自然观</w:t>
      </w:r>
      <w:proofErr w:type="gramStart"/>
      <w:r w:rsidRPr="00F142ED">
        <w:rPr>
          <w:rFonts w:ascii="宋体" w:eastAsia="宋体" w:hAnsi="宋体" w:hint="eastAsia"/>
          <w:sz w:val="24"/>
          <w:szCs w:val="28"/>
        </w:rPr>
        <w:t>景效果</w:t>
      </w:r>
      <w:proofErr w:type="gramEnd"/>
      <w:r w:rsidRPr="00F142ED">
        <w:rPr>
          <w:rFonts w:ascii="宋体" w:eastAsia="宋体" w:hAnsi="宋体" w:hint="eastAsia"/>
          <w:sz w:val="24"/>
          <w:szCs w:val="28"/>
        </w:rPr>
        <w:t>的空间，提升</w:t>
      </w:r>
      <w:proofErr w:type="gramStart"/>
      <w:r w:rsidRPr="00F142ED">
        <w:rPr>
          <w:rFonts w:ascii="宋体" w:eastAsia="宋体" w:hAnsi="宋体" w:hint="eastAsia"/>
          <w:sz w:val="24"/>
          <w:szCs w:val="28"/>
        </w:rPr>
        <w:t>无自然</w:t>
      </w:r>
      <w:proofErr w:type="gramEnd"/>
      <w:r w:rsidRPr="00F142ED">
        <w:rPr>
          <w:rFonts w:ascii="宋体" w:eastAsia="宋体" w:hAnsi="宋体" w:hint="eastAsia"/>
          <w:sz w:val="24"/>
          <w:szCs w:val="28"/>
        </w:rPr>
        <w:t>采光场所的空间品质。</w:t>
      </w:r>
    </w:p>
    <w:p w14:paraId="3A43A5EF" w14:textId="3EA55AE7" w:rsidR="00EC35A8" w:rsidRPr="00A613A6" w:rsidRDefault="00EC35A8" w:rsidP="00A613A6">
      <w:pPr>
        <w:spacing w:line="400" w:lineRule="exact"/>
        <w:rPr>
          <w:rFonts w:ascii="Times New Roman" w:eastAsia="宋体" w:hAnsi="Times New Roman" w:cs="Times New Roman"/>
          <w:kern w:val="0"/>
          <w:sz w:val="24"/>
          <w:szCs w:val="24"/>
        </w:rPr>
      </w:pPr>
      <w:r w:rsidRPr="00F142ED">
        <w:rPr>
          <w:rFonts w:ascii="宋体" w:eastAsia="宋体" w:hAnsi="宋体" w:hint="eastAsia"/>
          <w:b/>
          <w:bCs/>
          <w:sz w:val="24"/>
          <w:szCs w:val="28"/>
        </w:rPr>
        <w:t>7</w:t>
      </w:r>
      <w:r w:rsidRPr="00F142ED">
        <w:rPr>
          <w:rFonts w:ascii="宋体" w:eastAsia="宋体" w:hAnsi="宋体"/>
          <w:b/>
          <w:bCs/>
          <w:sz w:val="24"/>
          <w:szCs w:val="28"/>
        </w:rPr>
        <w:t>.7.6</w:t>
      </w:r>
      <w:r w:rsidR="0003359C">
        <w:rPr>
          <w:rFonts w:ascii="宋体" w:eastAsia="宋体" w:hAnsi="宋体"/>
          <w:b/>
          <w:bCs/>
          <w:sz w:val="24"/>
          <w:szCs w:val="28"/>
        </w:rPr>
        <w:t xml:space="preserve"> </w:t>
      </w:r>
      <w:r w:rsidRPr="00F142ED">
        <w:rPr>
          <w:rFonts w:ascii="Times New Roman" w:eastAsia="宋体" w:hAnsi="Times New Roman" w:cs="Times New Roman" w:hint="eastAsia"/>
          <w:kern w:val="0"/>
          <w:sz w:val="24"/>
          <w:szCs w:val="24"/>
        </w:rPr>
        <w:t>当工人生理节律、工作</w:t>
      </w:r>
      <w:r w:rsidRPr="00F142ED">
        <w:rPr>
          <w:rFonts w:ascii="Times New Roman" w:eastAsia="宋体" w:hAnsi="Times New Roman" w:cs="Times New Roman" w:hint="eastAsia"/>
          <w:kern w:val="0"/>
          <w:sz w:val="24"/>
          <w:szCs w:val="24"/>
        </w:rPr>
        <w:t>/</w:t>
      </w:r>
      <w:proofErr w:type="gramStart"/>
      <w:r w:rsidRPr="00F142ED">
        <w:rPr>
          <w:rFonts w:ascii="Times New Roman" w:eastAsia="宋体" w:hAnsi="Times New Roman" w:cs="Times New Roman" w:hint="eastAsia"/>
          <w:kern w:val="0"/>
          <w:sz w:val="24"/>
          <w:szCs w:val="24"/>
        </w:rPr>
        <w:t>休息排程与</w:t>
      </w:r>
      <w:proofErr w:type="gramEnd"/>
      <w:r w:rsidRPr="00F142ED">
        <w:rPr>
          <w:rFonts w:ascii="Times New Roman" w:eastAsia="宋体" w:hAnsi="Times New Roman" w:cs="Times New Roman" w:hint="eastAsia"/>
          <w:kern w:val="0"/>
          <w:sz w:val="24"/>
          <w:szCs w:val="24"/>
        </w:rPr>
        <w:t>自然时间同步时，工作照明光源的视觉与节律效率应达到较高水平；相反，宜减少工作照明应对生理节律的影响。</w:t>
      </w:r>
    </w:p>
    <w:p w14:paraId="008A2DD0" w14:textId="16F2513D" w:rsidR="00EC35A8" w:rsidRPr="00A613A6" w:rsidRDefault="00EC35A8" w:rsidP="00A613A6">
      <w:pPr>
        <w:spacing w:line="400" w:lineRule="exact"/>
        <w:ind w:firstLineChars="177" w:firstLine="425"/>
        <w:rPr>
          <w:rFonts w:ascii="宋体" w:eastAsia="宋体" w:hAnsi="宋体"/>
          <w:sz w:val="24"/>
          <w:szCs w:val="28"/>
        </w:rPr>
      </w:pPr>
      <w:r w:rsidRPr="00F142ED">
        <w:rPr>
          <w:rFonts w:ascii="Times New Roman" w:eastAsia="宋体" w:hAnsi="Times New Roman" w:cs="Times New Roman" w:hint="eastAsia"/>
          <w:kern w:val="0"/>
          <w:sz w:val="24"/>
          <w:szCs w:val="24"/>
        </w:rPr>
        <w:t>参考</w:t>
      </w:r>
      <w:r w:rsidRPr="00F142ED">
        <w:rPr>
          <w:rFonts w:ascii="Times New Roman" w:eastAsia="宋体" w:hAnsi="Times New Roman" w:cs="Times New Roman" w:hint="eastAsia"/>
          <w:kern w:val="0"/>
          <w:sz w:val="24"/>
          <w:szCs w:val="24"/>
        </w:rPr>
        <w:t>BS</w:t>
      </w:r>
      <w:r w:rsidRPr="00F142ED">
        <w:rPr>
          <w:rFonts w:ascii="Times New Roman" w:eastAsia="宋体" w:hAnsi="Times New Roman" w:cs="Times New Roman"/>
          <w:kern w:val="0"/>
          <w:sz w:val="24"/>
          <w:szCs w:val="24"/>
        </w:rPr>
        <w:t xml:space="preserve"> </w:t>
      </w:r>
      <w:r w:rsidRPr="00F142ED">
        <w:rPr>
          <w:rFonts w:ascii="Times New Roman" w:eastAsia="宋体" w:hAnsi="Times New Roman" w:cs="Times New Roman" w:hint="eastAsia"/>
          <w:kern w:val="0"/>
          <w:sz w:val="24"/>
          <w:szCs w:val="24"/>
        </w:rPr>
        <w:t>EN</w:t>
      </w:r>
      <w:r w:rsidRPr="00F142ED">
        <w:rPr>
          <w:rFonts w:ascii="Times New Roman" w:eastAsia="宋体" w:hAnsi="Times New Roman" w:cs="Times New Roman"/>
          <w:kern w:val="0"/>
          <w:sz w:val="24"/>
          <w:szCs w:val="24"/>
        </w:rPr>
        <w:t xml:space="preserve"> 12464</w:t>
      </w:r>
      <w:r w:rsidRPr="00F142ED">
        <w:rPr>
          <w:rFonts w:ascii="Times New Roman" w:eastAsia="宋体" w:hAnsi="Times New Roman" w:cs="Times New Roman" w:hint="eastAsia"/>
          <w:kern w:val="0"/>
          <w:sz w:val="24"/>
          <w:szCs w:val="24"/>
        </w:rPr>
        <w:t>（</w:t>
      </w:r>
      <w:r w:rsidRPr="00F142ED">
        <w:rPr>
          <w:rFonts w:ascii="Times New Roman" w:eastAsia="宋体" w:hAnsi="Times New Roman" w:cs="Times New Roman"/>
          <w:kern w:val="0"/>
          <w:sz w:val="24"/>
          <w:szCs w:val="24"/>
        </w:rPr>
        <w:t>97</w:t>
      </w:r>
      <w:r w:rsidRPr="00F142ED">
        <w:rPr>
          <w:rFonts w:ascii="Times New Roman" w:eastAsia="宋体" w:hAnsi="Times New Roman" w:cs="Times New Roman" w:hint="eastAsia"/>
          <w:kern w:val="0"/>
          <w:sz w:val="24"/>
          <w:szCs w:val="24"/>
        </w:rPr>
        <w:t>页表</w:t>
      </w:r>
      <w:r w:rsidRPr="00F142ED">
        <w:rPr>
          <w:rFonts w:ascii="Times New Roman" w:eastAsia="宋体" w:hAnsi="Times New Roman" w:cs="Times New Roman" w:hint="eastAsia"/>
          <w:kern w:val="0"/>
          <w:sz w:val="24"/>
          <w:szCs w:val="24"/>
        </w:rPr>
        <w:t>1</w:t>
      </w:r>
      <w:r w:rsidRPr="00F142ED">
        <w:rPr>
          <w:rFonts w:ascii="Times New Roman" w:eastAsia="宋体" w:hAnsi="Times New Roman" w:cs="Times New Roman"/>
          <w:kern w:val="0"/>
          <w:sz w:val="24"/>
          <w:szCs w:val="24"/>
        </w:rPr>
        <w:t>4</w:t>
      </w:r>
      <w:r w:rsidRPr="00F142ED">
        <w:rPr>
          <w:rFonts w:ascii="Times New Roman" w:eastAsia="宋体" w:hAnsi="Times New Roman" w:cs="Times New Roman" w:hint="eastAsia"/>
          <w:kern w:val="0"/>
          <w:sz w:val="24"/>
          <w:szCs w:val="24"/>
        </w:rPr>
        <w:t>）</w:t>
      </w:r>
      <w:r w:rsidR="00E475C6">
        <w:rPr>
          <w:rFonts w:ascii="Times New Roman" w:eastAsia="宋体" w:hAnsi="Times New Roman" w:cs="Times New Roman" w:hint="eastAsia"/>
          <w:kern w:val="0"/>
          <w:sz w:val="24"/>
          <w:szCs w:val="24"/>
        </w:rPr>
        <w:t>制定</w:t>
      </w:r>
      <w:r w:rsidRPr="00F142ED">
        <w:rPr>
          <w:rFonts w:ascii="Times New Roman" w:eastAsia="宋体" w:hAnsi="Times New Roman" w:cs="Times New Roman" w:hint="eastAsia"/>
          <w:kern w:val="0"/>
          <w:sz w:val="24"/>
          <w:szCs w:val="24"/>
        </w:rPr>
        <w:t>。</w:t>
      </w:r>
    </w:p>
    <w:p w14:paraId="500C44ED"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44" w:name="_Toc107914856"/>
      <w:bookmarkStart w:id="245" w:name="_Toc108026257"/>
      <w:bookmarkStart w:id="246" w:name="_Toc111044250"/>
      <w:bookmarkStart w:id="247" w:name="_Toc111044338"/>
      <w:bookmarkStart w:id="248" w:name="_Toc111044473"/>
      <w:r w:rsidRPr="00F142ED">
        <w:rPr>
          <w:rFonts w:ascii="Times New Roman" w:eastAsia="黑体" w:hAnsi="Times New Roman" w:cs="Times New Roman"/>
          <w:bCs/>
          <w:kern w:val="0"/>
          <w:sz w:val="24"/>
          <w:szCs w:val="32"/>
        </w:rPr>
        <w:t xml:space="preserve">7.8 </w:t>
      </w:r>
      <w:r w:rsidRPr="00F142ED">
        <w:rPr>
          <w:rFonts w:ascii="Times New Roman" w:eastAsia="黑体" w:hAnsi="Times New Roman" w:cs="Times New Roman"/>
          <w:bCs/>
          <w:kern w:val="0"/>
          <w:sz w:val="24"/>
          <w:szCs w:val="32"/>
        </w:rPr>
        <w:t>交通建筑健康照明设计</w:t>
      </w:r>
      <w:bookmarkEnd w:id="244"/>
      <w:bookmarkEnd w:id="245"/>
      <w:bookmarkEnd w:id="246"/>
      <w:bookmarkEnd w:id="247"/>
      <w:bookmarkEnd w:id="248"/>
    </w:p>
    <w:p w14:paraId="674C1426" w14:textId="1B239204" w:rsidR="00EC35A8" w:rsidRPr="00F142ED" w:rsidRDefault="00EC35A8" w:rsidP="00A613A6">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7.8.1</w:t>
      </w:r>
      <w:r w:rsidR="0003359C">
        <w:rPr>
          <w:rFonts w:ascii="宋体" w:eastAsia="宋体" w:hAnsi="宋体"/>
          <w:b/>
          <w:bCs/>
          <w:sz w:val="24"/>
          <w:szCs w:val="28"/>
        </w:rPr>
        <w:t xml:space="preserve"> </w:t>
      </w:r>
      <w:r w:rsidRPr="00F142ED">
        <w:rPr>
          <w:rFonts w:ascii="Times New Roman" w:eastAsia="宋体" w:hAnsi="Times New Roman" w:cs="Times New Roman" w:hint="eastAsia"/>
          <w:kern w:val="0"/>
          <w:sz w:val="24"/>
          <w:szCs w:val="24"/>
        </w:rPr>
        <w:t>参考</w:t>
      </w:r>
      <w:r w:rsidRPr="00F142ED">
        <w:rPr>
          <w:rFonts w:ascii="Times New Roman" w:eastAsia="宋体" w:hAnsi="Times New Roman" w:cs="Times New Roman"/>
          <w:kern w:val="0"/>
          <w:sz w:val="24"/>
          <w:szCs w:val="24"/>
        </w:rPr>
        <w:t xml:space="preserve">GB50034 </w:t>
      </w:r>
      <w:r w:rsidRPr="00F142ED">
        <w:rPr>
          <w:rFonts w:ascii="Times New Roman" w:eastAsia="宋体" w:hAnsi="Times New Roman" w:cs="Times New Roman" w:hint="eastAsia"/>
          <w:kern w:val="0"/>
          <w:sz w:val="24"/>
          <w:szCs w:val="24"/>
        </w:rPr>
        <w:t>与</w:t>
      </w:r>
      <w:r w:rsidRPr="00F142ED">
        <w:rPr>
          <w:rFonts w:ascii="Times New Roman" w:eastAsia="宋体" w:hAnsi="Times New Roman" w:cs="Times New Roman"/>
          <w:kern w:val="0"/>
          <w:sz w:val="24"/>
          <w:szCs w:val="24"/>
        </w:rPr>
        <w:t>EN12464-1</w:t>
      </w:r>
      <w:r w:rsidRPr="00F142ED">
        <w:rPr>
          <w:rFonts w:ascii="Times New Roman" w:eastAsia="宋体" w:hAnsi="Times New Roman" w:cs="Times New Roman"/>
          <w:kern w:val="0"/>
          <w:sz w:val="24"/>
          <w:szCs w:val="24"/>
        </w:rPr>
        <w:t>：</w:t>
      </w:r>
      <w:r w:rsidRPr="00F142ED">
        <w:rPr>
          <w:rFonts w:ascii="Times New Roman" w:eastAsia="宋体" w:hAnsi="Times New Roman" w:cs="Times New Roman"/>
          <w:kern w:val="0"/>
          <w:sz w:val="24"/>
          <w:szCs w:val="24"/>
        </w:rPr>
        <w:t>2021</w:t>
      </w:r>
      <w:r w:rsidR="00E475C6">
        <w:rPr>
          <w:rFonts w:ascii="Times New Roman" w:eastAsia="宋体" w:hAnsi="Times New Roman" w:cs="Times New Roman" w:hint="eastAsia"/>
          <w:kern w:val="0"/>
          <w:sz w:val="24"/>
          <w:szCs w:val="24"/>
        </w:rPr>
        <w:t>制定</w:t>
      </w:r>
      <w:r w:rsidRPr="00F142ED">
        <w:rPr>
          <w:rFonts w:ascii="Times New Roman" w:eastAsia="宋体" w:hAnsi="Times New Roman" w:cs="Times New Roman" w:hint="eastAsia"/>
          <w:kern w:val="0"/>
          <w:sz w:val="24"/>
          <w:szCs w:val="24"/>
        </w:rPr>
        <w:t>。</w:t>
      </w:r>
    </w:p>
    <w:p w14:paraId="6CADE72B" w14:textId="77777777" w:rsidR="00EC35A8" w:rsidRPr="00F142ED" w:rsidRDefault="00EC35A8" w:rsidP="00EC35A8">
      <w:pPr>
        <w:widowControl/>
        <w:adjustRightInd w:val="0"/>
        <w:snapToGrid w:val="0"/>
        <w:spacing w:line="400" w:lineRule="exact"/>
        <w:ind w:firstLineChars="200" w:firstLine="480"/>
        <w:jc w:val="left"/>
        <w:rPr>
          <w:rFonts w:ascii="Times New Roman" w:eastAsia="宋体" w:hAnsi="Times New Roman" w:cs="Times New Roman"/>
          <w:kern w:val="0"/>
          <w:sz w:val="24"/>
          <w:szCs w:val="24"/>
        </w:rPr>
      </w:pPr>
      <w:r w:rsidRPr="00F142ED">
        <w:rPr>
          <w:rFonts w:ascii="Times New Roman" w:eastAsia="宋体" w:hAnsi="Times New Roman" w:cs="Times New Roman" w:hint="eastAsia"/>
          <w:kern w:val="0"/>
          <w:sz w:val="24"/>
          <w:szCs w:val="24"/>
        </w:rPr>
        <w:t>大多数交通建筑都要求旅客安检。这包括身份证和文件检查、行李</w:t>
      </w:r>
      <w:r w:rsidRPr="00F142ED">
        <w:rPr>
          <w:rFonts w:ascii="Times New Roman" w:eastAsia="宋体" w:hAnsi="Times New Roman" w:cs="Times New Roman" w:hint="eastAsia"/>
          <w:kern w:val="0"/>
          <w:sz w:val="24"/>
          <w:szCs w:val="24"/>
        </w:rPr>
        <w:t xml:space="preserve"> X </w:t>
      </w:r>
      <w:r w:rsidRPr="00F142ED">
        <w:rPr>
          <w:rFonts w:ascii="Times New Roman" w:eastAsia="宋体" w:hAnsi="Times New Roman" w:cs="Times New Roman" w:hint="eastAsia"/>
          <w:kern w:val="0"/>
          <w:sz w:val="24"/>
          <w:szCs w:val="24"/>
        </w:rPr>
        <w:t>光检查以及对进入机场安全区域的所有乘客的目视观察。应能够以水平和垂直方向阅读印刷文本，</w:t>
      </w:r>
      <w:r w:rsidRPr="00F142ED">
        <w:rPr>
          <w:rFonts w:ascii="Times New Roman" w:eastAsia="宋体" w:hAnsi="Times New Roman" w:cs="Times New Roman" w:hint="eastAsia"/>
          <w:kern w:val="0"/>
          <w:sz w:val="24"/>
          <w:szCs w:val="24"/>
        </w:rPr>
        <w:t xml:space="preserve">VDT </w:t>
      </w:r>
      <w:r w:rsidRPr="00F142ED">
        <w:rPr>
          <w:rFonts w:ascii="Times New Roman" w:eastAsia="宋体" w:hAnsi="Times New Roman" w:cs="Times New Roman" w:hint="eastAsia"/>
          <w:kern w:val="0"/>
          <w:sz w:val="24"/>
          <w:szCs w:val="24"/>
        </w:rPr>
        <w:t>阅读和键盘工作，安检人员对乘客的面部识别，必须通过足够的垂直照度和对站在文件检查台的乘客面部进行建模来提供。</w:t>
      </w:r>
    </w:p>
    <w:p w14:paraId="292E6145" w14:textId="616D5442" w:rsidR="00E475C6" w:rsidRDefault="00EC35A8" w:rsidP="00A613A6">
      <w:pPr>
        <w:spacing w:line="400" w:lineRule="exact"/>
        <w:rPr>
          <w:rFonts w:ascii="Times New Roman" w:eastAsia="宋体" w:hAnsi="Times New Roman" w:cs="Times New Roman"/>
          <w:kern w:val="0"/>
          <w:sz w:val="24"/>
          <w:szCs w:val="24"/>
        </w:rPr>
      </w:pPr>
      <w:r w:rsidRPr="00F142ED">
        <w:rPr>
          <w:rFonts w:ascii="宋体" w:eastAsia="宋体" w:hAnsi="宋体"/>
          <w:b/>
          <w:bCs/>
          <w:sz w:val="24"/>
          <w:szCs w:val="28"/>
        </w:rPr>
        <w:t>7.8.4</w:t>
      </w:r>
      <w:r w:rsidR="0003359C">
        <w:rPr>
          <w:rFonts w:ascii="宋体" w:eastAsia="宋体" w:hAnsi="宋体"/>
          <w:b/>
          <w:bCs/>
          <w:sz w:val="24"/>
          <w:szCs w:val="28"/>
        </w:rPr>
        <w:t xml:space="preserve"> </w:t>
      </w:r>
      <w:r w:rsidRPr="00F142ED">
        <w:rPr>
          <w:rFonts w:ascii="Times New Roman" w:eastAsia="宋体" w:hAnsi="Times New Roman" w:cs="Times New Roman" w:hint="eastAsia"/>
          <w:kern w:val="0"/>
          <w:sz w:val="24"/>
          <w:szCs w:val="24"/>
        </w:rPr>
        <w:t>交通</w:t>
      </w:r>
      <w:r w:rsidRPr="00F142ED">
        <w:rPr>
          <w:rFonts w:ascii="Times New Roman" w:eastAsia="宋体" w:hAnsi="Times New Roman" w:cs="Times New Roman"/>
          <w:kern w:val="0"/>
          <w:sz w:val="24"/>
          <w:szCs w:val="24"/>
        </w:rPr>
        <w:t>信息屏幕</w:t>
      </w:r>
      <w:r w:rsidRPr="00F142ED">
        <w:rPr>
          <w:rFonts w:ascii="Times New Roman" w:eastAsia="宋体" w:hAnsi="Times New Roman" w:cs="Times New Roman" w:hint="eastAsia"/>
          <w:kern w:val="0"/>
          <w:sz w:val="24"/>
          <w:szCs w:val="24"/>
        </w:rPr>
        <w:t>，尤其是航班信息屏幕，通常安装在头部高度或高于头部的高度，向下倾斜，安装在大型开放区域以允许大量旅行者进入，并且是自发光的，</w:t>
      </w:r>
      <w:r w:rsidRPr="00F142ED">
        <w:rPr>
          <w:rFonts w:ascii="Times New Roman" w:eastAsia="宋体" w:hAnsi="Times New Roman" w:cs="Times New Roman"/>
          <w:kern w:val="0"/>
          <w:sz w:val="24"/>
          <w:szCs w:val="24"/>
        </w:rPr>
        <w:t>必须考虑数字显示器的精确特性、宽视角和多视角、潜在的遮蔽反射以及来自</w:t>
      </w:r>
      <w:proofErr w:type="gramStart"/>
      <w:r w:rsidRPr="00F142ED">
        <w:rPr>
          <w:rFonts w:ascii="Times New Roman" w:eastAsia="宋体" w:hAnsi="Times New Roman" w:cs="Times New Roman"/>
          <w:kern w:val="0"/>
          <w:sz w:val="24"/>
          <w:szCs w:val="24"/>
        </w:rPr>
        <w:t>远处但</w:t>
      </w:r>
      <w:proofErr w:type="gramEnd"/>
      <w:r w:rsidRPr="00F142ED">
        <w:rPr>
          <w:rFonts w:ascii="MS Gothic" w:eastAsia="MS Gothic" w:hAnsi="MS Gothic" w:cs="MS Gothic" w:hint="eastAsia"/>
          <w:kern w:val="0"/>
          <w:sz w:val="24"/>
          <w:szCs w:val="24"/>
        </w:rPr>
        <w:t>​​</w:t>
      </w:r>
      <w:r w:rsidRPr="00F142ED">
        <w:rPr>
          <w:rFonts w:ascii="Times New Roman" w:eastAsia="宋体" w:hAnsi="Times New Roman" w:cs="Times New Roman"/>
          <w:kern w:val="0"/>
          <w:sz w:val="24"/>
          <w:szCs w:val="24"/>
        </w:rPr>
        <w:t>视觉上相邻的光源的眩光。</w:t>
      </w:r>
    </w:p>
    <w:p w14:paraId="36884761" w14:textId="4AF340A7" w:rsidR="0010628C" w:rsidRPr="00F142ED" w:rsidRDefault="0010628C" w:rsidP="0010628C">
      <w:pPr>
        <w:spacing w:line="360" w:lineRule="auto"/>
        <w:rPr>
          <w:rFonts w:ascii="Times New Roman" w:eastAsia="宋体" w:hAnsi="Times New Roman" w:cs="Times New Roman"/>
          <w:kern w:val="0"/>
          <w:sz w:val="24"/>
          <w:szCs w:val="24"/>
        </w:rPr>
      </w:pPr>
      <w:r w:rsidRPr="00F142ED">
        <w:rPr>
          <w:rFonts w:ascii="宋体" w:eastAsia="宋体" w:hAnsi="宋体"/>
          <w:b/>
          <w:bCs/>
          <w:sz w:val="24"/>
          <w:szCs w:val="28"/>
        </w:rPr>
        <w:t>7.8.5</w:t>
      </w:r>
      <w:r w:rsidR="006E3B63">
        <w:rPr>
          <w:rFonts w:ascii="宋体" w:eastAsia="宋体" w:hAnsi="宋体" w:hint="eastAsia"/>
          <w:sz w:val="24"/>
          <w:szCs w:val="28"/>
        </w:rPr>
        <w:t>大厅中</w:t>
      </w:r>
      <w:r w:rsidRPr="00F142ED">
        <w:rPr>
          <w:rFonts w:ascii="宋体" w:eastAsia="宋体" w:hAnsi="宋体" w:hint="eastAsia"/>
          <w:sz w:val="24"/>
          <w:szCs w:val="28"/>
        </w:rPr>
        <w:t>天花板很高的区域</w:t>
      </w:r>
      <w:r w:rsidR="006E3B63">
        <w:rPr>
          <w:rFonts w:ascii="宋体" w:eastAsia="宋体" w:hAnsi="宋体" w:hint="eastAsia"/>
          <w:sz w:val="24"/>
          <w:szCs w:val="28"/>
        </w:rPr>
        <w:t>的</w:t>
      </w:r>
      <w:r>
        <w:rPr>
          <w:rFonts w:ascii="宋体" w:eastAsia="宋体" w:hAnsi="宋体" w:hint="eastAsia"/>
          <w:sz w:val="24"/>
          <w:szCs w:val="28"/>
        </w:rPr>
        <w:t>照明</w:t>
      </w:r>
      <w:r w:rsidRPr="00F142ED">
        <w:rPr>
          <w:rFonts w:ascii="宋体" w:eastAsia="宋体" w:hAnsi="宋体" w:hint="eastAsia"/>
          <w:sz w:val="24"/>
          <w:szCs w:val="28"/>
        </w:rPr>
        <w:t>，</w:t>
      </w:r>
      <w:r w:rsidR="006E3B63">
        <w:rPr>
          <w:rFonts w:ascii="宋体" w:eastAsia="宋体" w:hAnsi="宋体" w:hint="eastAsia"/>
          <w:sz w:val="24"/>
          <w:szCs w:val="28"/>
        </w:rPr>
        <w:t>通过</w:t>
      </w:r>
      <w:r w:rsidRPr="00F142ED">
        <w:rPr>
          <w:rFonts w:ascii="宋体" w:eastAsia="宋体" w:hAnsi="宋体" w:hint="eastAsia"/>
          <w:sz w:val="24"/>
          <w:szCs w:val="28"/>
        </w:rPr>
        <w:t>控制表面光洁度和使用辅助照明</w:t>
      </w:r>
      <w:r w:rsidR="006E3B63">
        <w:rPr>
          <w:rFonts w:ascii="宋体" w:eastAsia="宋体" w:hAnsi="宋体" w:hint="eastAsia"/>
          <w:sz w:val="24"/>
          <w:szCs w:val="28"/>
        </w:rPr>
        <w:t>可</w:t>
      </w:r>
      <w:r w:rsidRPr="00F142ED">
        <w:rPr>
          <w:rFonts w:ascii="宋体" w:eastAsia="宋体" w:hAnsi="宋体" w:hint="eastAsia"/>
          <w:sz w:val="24"/>
          <w:szCs w:val="28"/>
        </w:rPr>
        <w:t>以</w:t>
      </w:r>
      <w:r w:rsidR="006E3B63">
        <w:rPr>
          <w:rFonts w:ascii="宋体" w:eastAsia="宋体" w:hAnsi="宋体" w:hint="eastAsia"/>
          <w:sz w:val="24"/>
          <w:szCs w:val="28"/>
        </w:rPr>
        <w:t>平衡近</w:t>
      </w:r>
      <w:proofErr w:type="gramStart"/>
      <w:r w:rsidR="006E3B63">
        <w:rPr>
          <w:rFonts w:ascii="宋体" w:eastAsia="宋体" w:hAnsi="宋体" w:hint="eastAsia"/>
          <w:sz w:val="24"/>
          <w:szCs w:val="28"/>
        </w:rPr>
        <w:t>窗区域和远窗区域</w:t>
      </w:r>
      <w:proofErr w:type="gramEnd"/>
      <w:r w:rsidR="006E3B63">
        <w:rPr>
          <w:rFonts w:ascii="宋体" w:eastAsia="宋体" w:hAnsi="宋体" w:hint="eastAsia"/>
          <w:sz w:val="24"/>
          <w:szCs w:val="28"/>
        </w:rPr>
        <w:t>的空间亮度，避免近</w:t>
      </w:r>
      <w:proofErr w:type="gramStart"/>
      <w:r w:rsidR="006E3B63">
        <w:rPr>
          <w:rFonts w:ascii="宋体" w:eastAsia="宋体" w:hAnsi="宋体" w:hint="eastAsia"/>
          <w:sz w:val="24"/>
          <w:szCs w:val="28"/>
        </w:rPr>
        <w:t>窗区域</w:t>
      </w:r>
      <w:proofErr w:type="gramEnd"/>
      <w:r w:rsidR="006E3B63">
        <w:rPr>
          <w:rFonts w:ascii="宋体" w:eastAsia="宋体" w:hAnsi="宋体" w:hint="eastAsia"/>
          <w:sz w:val="24"/>
          <w:szCs w:val="28"/>
        </w:rPr>
        <w:t>产生眩光、</w:t>
      </w:r>
      <w:proofErr w:type="gramStart"/>
      <w:r w:rsidR="006E3B63">
        <w:rPr>
          <w:rFonts w:ascii="宋体" w:eastAsia="宋体" w:hAnsi="宋体" w:hint="eastAsia"/>
          <w:sz w:val="24"/>
          <w:szCs w:val="28"/>
        </w:rPr>
        <w:t>远窗区域</w:t>
      </w:r>
      <w:proofErr w:type="gramEnd"/>
      <w:r w:rsidR="006E3B63">
        <w:rPr>
          <w:rFonts w:ascii="宋体" w:eastAsia="宋体" w:hAnsi="宋体" w:hint="eastAsia"/>
          <w:sz w:val="24"/>
          <w:szCs w:val="28"/>
        </w:rPr>
        <w:t>亮度过低</w:t>
      </w:r>
      <w:r w:rsidRPr="00F142ED">
        <w:rPr>
          <w:rFonts w:ascii="宋体" w:eastAsia="宋体" w:hAnsi="宋体" w:hint="eastAsia"/>
          <w:sz w:val="24"/>
          <w:szCs w:val="28"/>
        </w:rPr>
        <w:t>。</w:t>
      </w:r>
    </w:p>
    <w:p w14:paraId="33951E06" w14:textId="77777777" w:rsidR="006E3B63" w:rsidRPr="00F142ED" w:rsidRDefault="006E3B63" w:rsidP="006E3B63">
      <w:pPr>
        <w:spacing w:line="360" w:lineRule="auto"/>
        <w:rPr>
          <w:rFonts w:ascii="宋体" w:eastAsia="宋体" w:hAnsi="宋体"/>
          <w:b/>
          <w:bCs/>
          <w:sz w:val="24"/>
          <w:szCs w:val="28"/>
        </w:rPr>
      </w:pPr>
      <w:r w:rsidRPr="00F142ED">
        <w:rPr>
          <w:rFonts w:ascii="宋体" w:eastAsia="宋体" w:hAnsi="宋体"/>
          <w:b/>
          <w:bCs/>
          <w:sz w:val="24"/>
          <w:szCs w:val="28"/>
        </w:rPr>
        <w:t>7.8.7</w:t>
      </w:r>
      <w:r>
        <w:rPr>
          <w:rFonts w:ascii="宋体" w:eastAsia="宋体" w:hAnsi="宋体"/>
          <w:b/>
          <w:bCs/>
          <w:sz w:val="24"/>
          <w:szCs w:val="28"/>
        </w:rPr>
        <w:t xml:space="preserve"> </w:t>
      </w:r>
      <w:r w:rsidRPr="00F142ED">
        <w:rPr>
          <w:rFonts w:ascii="宋体" w:eastAsia="宋体" w:hAnsi="宋体" w:hint="eastAsia"/>
          <w:sz w:val="24"/>
          <w:szCs w:val="28"/>
        </w:rPr>
        <w:t>行李提取处照明应来自上方和前方以避免阴影。同时应提供良好的显色性，以辨识其颜色或所附标签</w:t>
      </w:r>
      <w:proofErr w:type="gramStart"/>
      <w:r w:rsidRPr="00F142ED">
        <w:rPr>
          <w:rFonts w:ascii="宋体" w:eastAsia="宋体" w:hAnsi="宋体" w:hint="eastAsia"/>
          <w:sz w:val="24"/>
          <w:szCs w:val="28"/>
        </w:rPr>
        <w:t>或旗帜</w:t>
      </w:r>
      <w:proofErr w:type="gramEnd"/>
      <w:r w:rsidRPr="00F142ED">
        <w:rPr>
          <w:rFonts w:ascii="宋体" w:eastAsia="宋体" w:hAnsi="宋体" w:hint="eastAsia"/>
          <w:sz w:val="24"/>
          <w:szCs w:val="28"/>
        </w:rPr>
        <w:t>的颜色。</w:t>
      </w:r>
    </w:p>
    <w:p w14:paraId="3A46506D" w14:textId="77777777" w:rsidR="0010628C" w:rsidRPr="006E3B63" w:rsidRDefault="0010628C" w:rsidP="00A613A6">
      <w:pPr>
        <w:spacing w:line="400" w:lineRule="exact"/>
        <w:rPr>
          <w:rFonts w:ascii="Times New Roman" w:eastAsia="宋体" w:hAnsi="Times New Roman" w:cs="Times New Roman"/>
          <w:kern w:val="0"/>
          <w:sz w:val="24"/>
          <w:szCs w:val="24"/>
        </w:rPr>
      </w:pPr>
    </w:p>
    <w:p w14:paraId="54F0C916" w14:textId="77777777" w:rsidR="00E475C6" w:rsidRDefault="00E475C6">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4130BBC6" w14:textId="77777777" w:rsidR="00EC35A8" w:rsidRPr="00AE1A5D" w:rsidRDefault="00EC35A8" w:rsidP="00AE1A5D">
      <w:pPr>
        <w:spacing w:after="240"/>
        <w:jc w:val="center"/>
        <w:outlineLvl w:val="0"/>
        <w:rPr>
          <w:rFonts w:ascii="黑体" w:eastAsia="黑体" w:hAnsi="黑体" w:cs="Times New Roman"/>
          <w:bCs/>
          <w:kern w:val="0"/>
          <w:sz w:val="36"/>
          <w:szCs w:val="32"/>
        </w:rPr>
      </w:pPr>
      <w:bookmarkStart w:id="249" w:name="_Toc107914857"/>
      <w:bookmarkStart w:id="250" w:name="_Toc108026258"/>
      <w:bookmarkStart w:id="251" w:name="_Toc111044251"/>
      <w:bookmarkStart w:id="252" w:name="_Toc111044339"/>
      <w:bookmarkStart w:id="253" w:name="_Toc111044474"/>
      <w:r w:rsidRPr="00AE1A5D">
        <w:rPr>
          <w:rFonts w:ascii="黑体" w:eastAsia="黑体" w:hAnsi="黑体" w:cs="Times New Roman" w:hint="eastAsia"/>
          <w:bCs/>
          <w:kern w:val="0"/>
          <w:sz w:val="36"/>
          <w:szCs w:val="32"/>
        </w:rPr>
        <w:lastRenderedPageBreak/>
        <w:t>8</w:t>
      </w:r>
      <w:r w:rsidRPr="00AE1A5D">
        <w:rPr>
          <w:rFonts w:ascii="黑体" w:eastAsia="黑体" w:hAnsi="黑体" w:cs="Times New Roman"/>
          <w:bCs/>
          <w:kern w:val="0"/>
          <w:sz w:val="36"/>
          <w:szCs w:val="32"/>
        </w:rPr>
        <w:t xml:space="preserve"> 健康照明循</w:t>
      </w:r>
      <w:proofErr w:type="gramStart"/>
      <w:r w:rsidRPr="00AE1A5D">
        <w:rPr>
          <w:rFonts w:ascii="黑体" w:eastAsia="黑体" w:hAnsi="黑体" w:cs="Times New Roman"/>
          <w:bCs/>
          <w:kern w:val="0"/>
          <w:sz w:val="36"/>
          <w:szCs w:val="32"/>
        </w:rPr>
        <w:t>证设计</w:t>
      </w:r>
      <w:proofErr w:type="gramEnd"/>
      <w:r w:rsidRPr="00AE1A5D">
        <w:rPr>
          <w:rFonts w:ascii="黑体" w:eastAsia="黑体" w:hAnsi="黑体" w:cs="Times New Roman"/>
          <w:bCs/>
          <w:kern w:val="0"/>
          <w:sz w:val="36"/>
          <w:szCs w:val="32"/>
        </w:rPr>
        <w:t>流程</w:t>
      </w:r>
      <w:bookmarkEnd w:id="249"/>
      <w:bookmarkEnd w:id="250"/>
      <w:bookmarkEnd w:id="251"/>
      <w:bookmarkEnd w:id="252"/>
      <w:bookmarkEnd w:id="253"/>
    </w:p>
    <w:p w14:paraId="05A06B1B"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54" w:name="_Toc107914858"/>
      <w:bookmarkStart w:id="255" w:name="_Toc108026259"/>
      <w:bookmarkStart w:id="256" w:name="_Toc111044252"/>
      <w:bookmarkStart w:id="257" w:name="_Toc111044340"/>
      <w:bookmarkStart w:id="258" w:name="_Toc111044475"/>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 xml:space="preserve">.1 </w:t>
      </w:r>
      <w:r w:rsidRPr="00F142ED">
        <w:rPr>
          <w:rFonts w:ascii="Times New Roman" w:eastAsia="黑体" w:hAnsi="Times New Roman" w:cs="Times New Roman"/>
          <w:b w:val="0"/>
          <w:kern w:val="0"/>
          <w:sz w:val="24"/>
        </w:rPr>
        <w:t>总则</w:t>
      </w:r>
      <w:bookmarkEnd w:id="254"/>
      <w:bookmarkEnd w:id="255"/>
      <w:bookmarkEnd w:id="256"/>
      <w:bookmarkEnd w:id="257"/>
      <w:bookmarkEnd w:id="258"/>
    </w:p>
    <w:p w14:paraId="1E74014B" w14:textId="2686A19C" w:rsidR="00EC35A8" w:rsidRPr="00F142ED" w:rsidRDefault="00EC35A8" w:rsidP="00D363CB">
      <w:pPr>
        <w:spacing w:line="400" w:lineRule="exac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.1.1</w:t>
      </w:r>
      <w:r w:rsidR="0003359C">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健康照明循</w:t>
      </w:r>
      <w:proofErr w:type="gramStart"/>
      <w:r w:rsidRPr="00F142ED">
        <w:rPr>
          <w:rFonts w:ascii="宋体" w:eastAsia="宋体" w:hAnsi="宋体" w:cs="Times New Roman" w:hint="eastAsia"/>
          <w:kern w:val="0"/>
          <w:sz w:val="24"/>
          <w:szCs w:val="24"/>
        </w:rPr>
        <w:t>证设计</w:t>
      </w:r>
      <w:proofErr w:type="gramEnd"/>
      <w:r w:rsidRPr="00F142ED">
        <w:rPr>
          <w:rFonts w:ascii="宋体" w:eastAsia="宋体" w:hAnsi="宋体" w:cs="Times New Roman"/>
          <w:kern w:val="0"/>
          <w:sz w:val="24"/>
          <w:szCs w:val="24"/>
        </w:rPr>
        <w:t xml:space="preserve"> (Evidence based design for health lighting (EBDHL)) 是一个以问题为导向，基于观察和实验研究，系统地收集证据、检验假设、寻求最佳解决方案的过程，也是</w:t>
      </w:r>
      <w:proofErr w:type="gramStart"/>
      <w:r w:rsidRPr="00F142ED">
        <w:rPr>
          <w:rFonts w:ascii="宋体" w:eastAsia="宋体" w:hAnsi="宋体" w:cs="Times New Roman"/>
          <w:kern w:val="0"/>
          <w:sz w:val="24"/>
          <w:szCs w:val="24"/>
        </w:rPr>
        <w:t>“</w:t>
      </w:r>
      <w:proofErr w:type="gramEnd"/>
      <w:r w:rsidRPr="00F142ED">
        <w:rPr>
          <w:rFonts w:ascii="宋体" w:eastAsia="宋体" w:hAnsi="宋体" w:cs="Times New Roman"/>
          <w:kern w:val="0"/>
          <w:sz w:val="24"/>
          <w:szCs w:val="24"/>
        </w:rPr>
        <w:t>光照环境要素对人体身心健康产生的多因素叠加作用量化评估—关键技术突破、设计策略研究与产品研发—示范应用与效应评估“的系统性流程。</w:t>
      </w:r>
    </w:p>
    <w:p w14:paraId="3842AB8F" w14:textId="2275EAC8" w:rsidR="00EC35A8" w:rsidRPr="00D363CB" w:rsidRDefault="00EC35A8" w:rsidP="00D363CB">
      <w:pPr>
        <w:pStyle w:val="2"/>
        <w:spacing w:line="400" w:lineRule="exact"/>
        <w:ind w:left="284" w:hanging="284"/>
        <w:jc w:val="center"/>
        <w:rPr>
          <w:rFonts w:ascii="Times New Roman" w:eastAsia="黑体" w:hAnsi="Times New Roman" w:cs="Times New Roman"/>
          <w:b w:val="0"/>
          <w:kern w:val="0"/>
          <w:sz w:val="24"/>
        </w:rPr>
      </w:pPr>
      <w:bookmarkStart w:id="259" w:name="_Toc107914859"/>
      <w:bookmarkStart w:id="260" w:name="_Toc108026260"/>
      <w:bookmarkStart w:id="261" w:name="_Toc111044253"/>
      <w:bookmarkStart w:id="262" w:name="_Toc111044341"/>
      <w:bookmarkStart w:id="263" w:name="_Toc111044476"/>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.2</w:t>
      </w:r>
      <w:r w:rsidRPr="00F142ED">
        <w:rPr>
          <w:rFonts w:ascii="Times New Roman" w:eastAsia="黑体" w:hAnsi="Times New Roman" w:cs="Times New Roman" w:hint="eastAsia"/>
          <w:b w:val="0"/>
          <w:kern w:val="0"/>
          <w:sz w:val="24"/>
        </w:rPr>
        <w:t>前期</w:t>
      </w:r>
      <w:r w:rsidRPr="00F142ED">
        <w:rPr>
          <w:rFonts w:ascii="Times New Roman" w:eastAsia="黑体" w:hAnsi="Times New Roman" w:cs="Times New Roman"/>
          <w:b w:val="0"/>
          <w:kern w:val="0"/>
          <w:sz w:val="24"/>
        </w:rPr>
        <w:t>调研与需求分析</w:t>
      </w:r>
      <w:bookmarkEnd w:id="259"/>
      <w:bookmarkEnd w:id="260"/>
      <w:bookmarkEnd w:id="261"/>
      <w:bookmarkEnd w:id="262"/>
      <w:bookmarkEnd w:id="263"/>
    </w:p>
    <w:p w14:paraId="539EB01E" w14:textId="0D418B38" w:rsidR="00EC35A8" w:rsidRPr="00F142ED" w:rsidRDefault="00EC35A8" w:rsidP="00D363CB">
      <w:pPr>
        <w:spacing w:line="400" w:lineRule="exac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.2.2</w:t>
      </w:r>
      <w:r w:rsidR="0003359C">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健康照明循</w:t>
      </w:r>
      <w:proofErr w:type="gramStart"/>
      <w:r w:rsidRPr="00F142ED">
        <w:rPr>
          <w:rFonts w:ascii="宋体" w:eastAsia="宋体" w:hAnsi="宋体" w:cs="Times New Roman" w:hint="eastAsia"/>
          <w:kern w:val="0"/>
          <w:sz w:val="24"/>
          <w:szCs w:val="24"/>
        </w:rPr>
        <w:t>证设计</w:t>
      </w:r>
      <w:proofErr w:type="gramEnd"/>
      <w:r w:rsidRPr="00F142ED">
        <w:rPr>
          <w:rFonts w:ascii="宋体" w:eastAsia="宋体" w:hAnsi="宋体" w:cs="Times New Roman" w:hint="eastAsia"/>
          <w:kern w:val="0"/>
          <w:sz w:val="24"/>
          <w:szCs w:val="24"/>
        </w:rPr>
        <w:t>的</w:t>
      </w:r>
      <w:r w:rsidRPr="00F142ED">
        <w:rPr>
          <w:rFonts w:ascii="宋体" w:eastAsia="宋体" w:hAnsi="宋体" w:cs="Times New Roman"/>
          <w:kern w:val="0"/>
          <w:sz w:val="24"/>
          <w:szCs w:val="24"/>
        </w:rPr>
        <w:t>调研</w:t>
      </w:r>
      <w:r w:rsidRPr="00F142ED">
        <w:rPr>
          <w:rFonts w:ascii="宋体" w:eastAsia="宋体" w:hAnsi="宋体" w:cs="Times New Roman" w:hint="eastAsia"/>
          <w:kern w:val="0"/>
          <w:sz w:val="24"/>
          <w:szCs w:val="24"/>
        </w:rPr>
        <w:t>是通过文献普查、数据实测、观察跟踪和问卷采访等手段，全面、系统地厘清目标空间的光环境现状、目标使用者行为、生理、心理特点。</w:t>
      </w:r>
    </w:p>
    <w:p w14:paraId="09D7496A" w14:textId="77777777" w:rsidR="00EC35A8" w:rsidRPr="00F142ED" w:rsidRDefault="00EC35A8" w:rsidP="00EC35A8">
      <w:pPr>
        <w:widowControl/>
        <w:adjustRightInd w:val="0"/>
        <w:snapToGrid w:val="0"/>
        <w:spacing w:line="400" w:lineRule="exact"/>
        <w:ind w:firstLineChars="200" w:firstLine="480"/>
        <w:jc w:val="left"/>
        <w:rPr>
          <w:rFonts w:ascii="宋体" w:eastAsia="宋体" w:hAnsi="宋体" w:cs="Times New Roman"/>
          <w:kern w:val="0"/>
          <w:sz w:val="24"/>
          <w:szCs w:val="24"/>
        </w:rPr>
      </w:pPr>
      <w:r w:rsidRPr="00F142ED">
        <w:rPr>
          <w:rFonts w:ascii="宋体" w:eastAsia="宋体" w:hAnsi="宋体" w:cs="Times New Roman" w:hint="eastAsia"/>
          <w:kern w:val="0"/>
          <w:sz w:val="24"/>
          <w:szCs w:val="24"/>
        </w:rPr>
        <w:t>健康照明循</w:t>
      </w:r>
      <w:proofErr w:type="gramStart"/>
      <w:r w:rsidRPr="00F142ED">
        <w:rPr>
          <w:rFonts w:ascii="宋体" w:eastAsia="宋体" w:hAnsi="宋体" w:cs="Times New Roman" w:hint="eastAsia"/>
          <w:kern w:val="0"/>
          <w:sz w:val="24"/>
          <w:szCs w:val="24"/>
        </w:rPr>
        <w:t>证设计</w:t>
      </w:r>
      <w:proofErr w:type="gramEnd"/>
      <w:r w:rsidRPr="00F142ED">
        <w:rPr>
          <w:rFonts w:ascii="宋体" w:eastAsia="宋体" w:hAnsi="宋体" w:cs="Times New Roman" w:hint="eastAsia"/>
          <w:kern w:val="0"/>
          <w:sz w:val="24"/>
          <w:szCs w:val="24"/>
        </w:rPr>
        <w:t>的</w:t>
      </w:r>
      <w:r w:rsidRPr="00F142ED">
        <w:rPr>
          <w:rFonts w:ascii="宋体" w:eastAsia="宋体" w:hAnsi="宋体" w:cs="Times New Roman"/>
          <w:kern w:val="0"/>
          <w:sz w:val="24"/>
          <w:szCs w:val="24"/>
        </w:rPr>
        <w:t>需求分析</w:t>
      </w:r>
      <w:r w:rsidRPr="00F142ED">
        <w:rPr>
          <w:rFonts w:ascii="宋体" w:eastAsia="宋体" w:hAnsi="宋体" w:cs="Times New Roman" w:hint="eastAsia"/>
          <w:kern w:val="0"/>
          <w:sz w:val="24"/>
          <w:szCs w:val="24"/>
        </w:rPr>
        <w:t>是采用科学、客观或量化分析方法对调研成果进行解析，根据结果得出各方面的光照需求和健康干预需求，为进一步研究与设计提供依据。</w:t>
      </w:r>
    </w:p>
    <w:p w14:paraId="23282B2C"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64" w:name="_Toc107914860"/>
      <w:bookmarkStart w:id="265" w:name="_Toc108026261"/>
      <w:bookmarkStart w:id="266" w:name="_Toc111044254"/>
      <w:bookmarkStart w:id="267" w:name="_Toc111044342"/>
      <w:bookmarkStart w:id="268" w:name="_Toc111044477"/>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.3</w:t>
      </w:r>
      <w:r w:rsidRPr="00F142ED">
        <w:rPr>
          <w:rFonts w:ascii="Times New Roman" w:eastAsia="黑体" w:hAnsi="Times New Roman" w:cs="Times New Roman"/>
          <w:b w:val="0"/>
          <w:kern w:val="0"/>
          <w:sz w:val="24"/>
        </w:rPr>
        <w:t>循证实验研究</w:t>
      </w:r>
      <w:bookmarkEnd w:id="264"/>
      <w:bookmarkEnd w:id="265"/>
      <w:bookmarkEnd w:id="266"/>
      <w:bookmarkEnd w:id="267"/>
      <w:bookmarkEnd w:id="268"/>
    </w:p>
    <w:p w14:paraId="5740E2EB" w14:textId="1F18A438" w:rsidR="00EC35A8" w:rsidRPr="00E475C6" w:rsidRDefault="00EC35A8" w:rsidP="00E475C6">
      <w:pPr>
        <w:spacing w:line="400" w:lineRule="exact"/>
        <w:rPr>
          <w:rFonts w:ascii="宋体" w:eastAsia="宋体" w:hAnsi="宋体"/>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.3.</w:t>
      </w:r>
      <w:r w:rsidRPr="00F142ED">
        <w:rPr>
          <w:rFonts w:ascii="宋体" w:eastAsia="宋体" w:hAnsi="宋体"/>
          <w:b/>
          <w:bCs/>
          <w:sz w:val="24"/>
          <w:szCs w:val="24"/>
        </w:rPr>
        <w:t>2</w:t>
      </w:r>
      <w:r w:rsidR="0003359C">
        <w:rPr>
          <w:rFonts w:ascii="宋体" w:eastAsia="宋体" w:hAnsi="宋体"/>
          <w:b/>
          <w:bCs/>
          <w:sz w:val="24"/>
          <w:szCs w:val="24"/>
        </w:rPr>
        <w:t xml:space="preserve"> </w:t>
      </w:r>
      <w:r w:rsidRPr="00F142ED">
        <w:rPr>
          <w:rFonts w:ascii="宋体" w:eastAsia="宋体" w:hAnsi="宋体" w:cs="Times New Roman"/>
          <w:kern w:val="0"/>
          <w:sz w:val="24"/>
          <w:szCs w:val="24"/>
        </w:rPr>
        <w:t>参考</w:t>
      </w:r>
      <w:r w:rsidR="00E475C6">
        <w:rPr>
          <w:rFonts w:ascii="宋体" w:eastAsia="宋体" w:hAnsi="宋体" w:cs="Times New Roman" w:hint="eastAsia"/>
          <w:kern w:val="0"/>
          <w:sz w:val="24"/>
          <w:szCs w:val="24"/>
        </w:rPr>
        <w:t>《</w:t>
      </w:r>
      <w:r w:rsidR="00E475C6" w:rsidRPr="00F142ED">
        <w:rPr>
          <w:rFonts w:ascii="宋体" w:eastAsia="宋体" w:hAnsi="宋体" w:cs="Times New Roman"/>
          <w:kern w:val="0"/>
          <w:sz w:val="24"/>
          <w:szCs w:val="24"/>
        </w:rPr>
        <w:t>What to document and report in studies of ipRGC-influenced responses to light</w:t>
      </w:r>
      <w:r w:rsidR="00E475C6">
        <w:rPr>
          <w:rFonts w:ascii="宋体" w:eastAsia="宋体" w:hAnsi="宋体" w:cs="Times New Roman" w:hint="eastAsia"/>
          <w:kern w:val="0"/>
          <w:sz w:val="24"/>
          <w:szCs w:val="24"/>
        </w:rPr>
        <w:t>》</w:t>
      </w:r>
      <w:r w:rsidR="00E475C6" w:rsidRPr="00F142ED">
        <w:rPr>
          <w:rFonts w:ascii="宋体" w:eastAsia="宋体" w:hAnsi="宋体" w:cs="Times New Roman"/>
          <w:kern w:val="0"/>
          <w:sz w:val="24"/>
          <w:szCs w:val="24"/>
        </w:rPr>
        <w:t xml:space="preserve"> </w:t>
      </w:r>
      <w:r w:rsidRPr="00F142ED">
        <w:rPr>
          <w:rFonts w:ascii="宋体" w:eastAsia="宋体" w:hAnsi="宋体" w:cs="Times New Roman"/>
          <w:kern w:val="0"/>
          <w:sz w:val="24"/>
          <w:szCs w:val="24"/>
        </w:rPr>
        <w:t>CIE TN 011:2020</w:t>
      </w:r>
      <w:r w:rsidR="00E475C6">
        <w:rPr>
          <w:rFonts w:ascii="宋体" w:eastAsia="宋体" w:hAnsi="宋体" w:cs="Times New Roman" w:hint="eastAsia"/>
          <w:kern w:val="0"/>
          <w:sz w:val="24"/>
          <w:szCs w:val="24"/>
        </w:rPr>
        <w:t>制定。</w:t>
      </w:r>
      <w:r w:rsidRPr="00F142ED">
        <w:rPr>
          <w:rFonts w:ascii="宋体" w:eastAsia="宋体" w:hAnsi="宋体" w:cs="Times New Roman" w:hint="eastAsia"/>
          <w:kern w:val="0"/>
          <w:sz w:val="24"/>
          <w:szCs w:val="24"/>
        </w:rPr>
        <w:t>涉及人的健康照明循证实验应记录和报告实验设置和受试者、光刺激、相关测量和数据分析四方面的信息：1）实验设置和受试者，包括受试者的相关信息（人数、年龄、性别、视觉特性、光照历史、肤色和瞳孔颜色、睡眠类型、身心健康状况、咖啡因摄入量等）、环境和背景（日期、地理位置、空间及场所、室内表面、环境条件等）、光照（照明系统及构成、采光状况、房间的图纸和照片、测量数据等）；2）光刺激，包括一般考虑（仪器和测量方法）、曝光量（五种</w:t>
      </w:r>
      <w:r w:rsidRPr="00F142ED">
        <w:rPr>
          <w:rFonts w:ascii="宋体" w:eastAsia="宋体" w:hAnsi="宋体" w:cs="Times New Roman"/>
          <w:kern w:val="0"/>
          <w:sz w:val="24"/>
          <w:szCs w:val="24"/>
        </w:rPr>
        <w:sym w:font="Symbol" w:char="F061"/>
      </w:r>
      <w:r w:rsidRPr="00F142ED">
        <w:rPr>
          <w:rFonts w:ascii="宋体" w:eastAsia="宋体" w:hAnsi="宋体" w:cs="Times New Roman"/>
          <w:kern w:val="0"/>
          <w:sz w:val="24"/>
          <w:szCs w:val="24"/>
        </w:rPr>
        <w:t>-</w:t>
      </w:r>
      <w:proofErr w:type="spellStart"/>
      <w:r w:rsidRPr="00F142ED">
        <w:rPr>
          <w:rFonts w:ascii="宋体" w:eastAsia="宋体" w:hAnsi="宋体" w:cs="Times New Roman"/>
          <w:kern w:val="0"/>
          <w:sz w:val="24"/>
          <w:szCs w:val="24"/>
        </w:rPr>
        <w:t>opic</w:t>
      </w:r>
      <w:proofErr w:type="spellEnd"/>
      <w:r w:rsidRPr="00F142ED">
        <w:rPr>
          <w:rFonts w:ascii="宋体" w:eastAsia="宋体" w:hAnsi="宋体" w:cs="Times New Roman" w:hint="eastAsia"/>
          <w:kern w:val="0"/>
          <w:sz w:val="24"/>
          <w:szCs w:val="24"/>
        </w:rPr>
        <w:t>量、参考面等）、空间分布（亮度分布、测量网格、空间光谱等）、时刻/持续时间/模式；3）相关生理心理影响因素的测量；4）统计分析。</w:t>
      </w:r>
    </w:p>
    <w:p w14:paraId="312CC33F" w14:textId="1BE79A56" w:rsidR="00EC35A8" w:rsidRPr="00F142ED" w:rsidRDefault="00EC35A8" w:rsidP="00E475C6">
      <w:pPr>
        <w:spacing w:line="400" w:lineRule="exac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.3.3</w:t>
      </w:r>
      <w:r w:rsidR="0003359C">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参考</w:t>
      </w:r>
      <w:r w:rsidR="00E475C6">
        <w:rPr>
          <w:rFonts w:ascii="宋体" w:eastAsia="宋体" w:hAnsi="宋体" w:cs="Times New Roman" w:hint="eastAsia"/>
          <w:kern w:val="0"/>
          <w:sz w:val="24"/>
          <w:szCs w:val="24"/>
        </w:rPr>
        <w:t>（</w:t>
      </w:r>
      <w:r w:rsidRPr="00F142ED">
        <w:rPr>
          <w:rFonts w:ascii="宋体" w:eastAsia="宋体" w:hAnsi="宋体" w:cs="Times New Roman"/>
          <w:kern w:val="0"/>
          <w:sz w:val="24"/>
          <w:szCs w:val="24"/>
        </w:rPr>
        <w:t>郝洛西, 2017</w:t>
      </w:r>
      <w:r w:rsidR="00E475C6">
        <w:rPr>
          <w:rFonts w:ascii="宋体" w:eastAsia="宋体" w:hAnsi="宋体" w:cs="Times New Roman" w:hint="eastAsia"/>
          <w:kern w:val="0"/>
          <w:sz w:val="24"/>
          <w:szCs w:val="24"/>
        </w:rPr>
        <w:t>；</w:t>
      </w:r>
      <w:r w:rsidR="00E475C6" w:rsidRPr="00F142ED">
        <w:rPr>
          <w:rFonts w:ascii="宋体" w:eastAsia="宋体" w:hAnsi="宋体" w:cs="Times New Roman"/>
          <w:kern w:val="0"/>
          <w:sz w:val="24"/>
          <w:szCs w:val="24"/>
        </w:rPr>
        <w:t>侯丹丹</w:t>
      </w:r>
      <w:r w:rsidR="00E475C6">
        <w:rPr>
          <w:rFonts w:ascii="宋体" w:eastAsia="宋体" w:hAnsi="宋体" w:cs="Times New Roman" w:hint="eastAsia"/>
          <w:kern w:val="0"/>
          <w:sz w:val="24"/>
          <w:szCs w:val="24"/>
        </w:rPr>
        <w:t>，</w:t>
      </w:r>
      <w:r w:rsidR="00E475C6" w:rsidRPr="00F142ED">
        <w:rPr>
          <w:rFonts w:ascii="宋体" w:eastAsia="宋体" w:hAnsi="宋体" w:cs="Times New Roman"/>
          <w:kern w:val="0"/>
          <w:sz w:val="24"/>
          <w:szCs w:val="24"/>
        </w:rPr>
        <w:t>2021</w:t>
      </w:r>
      <w:r w:rsidR="00E475C6">
        <w:rPr>
          <w:rFonts w:ascii="宋体" w:eastAsia="宋体" w:hAnsi="宋体" w:cs="Times New Roman" w:hint="eastAsia"/>
          <w:kern w:val="0"/>
          <w:sz w:val="24"/>
          <w:szCs w:val="24"/>
        </w:rPr>
        <w:t>）制定</w:t>
      </w:r>
      <w:r w:rsidRPr="00F142ED">
        <w:rPr>
          <w:rFonts w:ascii="宋体" w:eastAsia="宋体" w:hAnsi="宋体" w:cs="Times New Roman"/>
          <w:kern w:val="0"/>
          <w:sz w:val="24"/>
          <w:szCs w:val="24"/>
        </w:rPr>
        <w:t>.</w:t>
      </w:r>
    </w:p>
    <w:p w14:paraId="1D4B2673"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69" w:name="_Toc107914861"/>
      <w:bookmarkStart w:id="270" w:name="_Toc108026262"/>
      <w:bookmarkStart w:id="271" w:name="_Toc111044255"/>
      <w:bookmarkStart w:id="272" w:name="_Toc111044343"/>
      <w:bookmarkStart w:id="273" w:name="_Toc111044478"/>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.4</w:t>
      </w:r>
      <w:r w:rsidRPr="00F142ED">
        <w:rPr>
          <w:rFonts w:ascii="Times New Roman" w:eastAsia="黑体" w:hAnsi="Times New Roman" w:cs="Times New Roman" w:hint="eastAsia"/>
          <w:b w:val="0"/>
          <w:kern w:val="0"/>
          <w:sz w:val="24"/>
        </w:rPr>
        <w:t>健康</w:t>
      </w:r>
      <w:r w:rsidRPr="00F142ED">
        <w:rPr>
          <w:rFonts w:ascii="Times New Roman" w:eastAsia="黑体" w:hAnsi="Times New Roman" w:cs="Times New Roman"/>
          <w:b w:val="0"/>
          <w:kern w:val="0"/>
          <w:sz w:val="24"/>
        </w:rPr>
        <w:t>照明</w:t>
      </w:r>
      <w:r w:rsidRPr="00F142ED">
        <w:rPr>
          <w:rFonts w:ascii="Times New Roman" w:eastAsia="黑体" w:hAnsi="Times New Roman" w:cs="Times New Roman" w:hint="eastAsia"/>
          <w:b w:val="0"/>
          <w:kern w:val="0"/>
          <w:sz w:val="24"/>
        </w:rPr>
        <w:t>控制</w:t>
      </w:r>
      <w:r w:rsidRPr="00F142ED">
        <w:rPr>
          <w:rFonts w:ascii="Times New Roman" w:eastAsia="黑体" w:hAnsi="Times New Roman" w:cs="Times New Roman"/>
          <w:b w:val="0"/>
          <w:kern w:val="0"/>
          <w:sz w:val="24"/>
        </w:rPr>
        <w:t>系统研发</w:t>
      </w:r>
      <w:bookmarkEnd w:id="269"/>
      <w:bookmarkEnd w:id="270"/>
      <w:bookmarkEnd w:id="271"/>
      <w:bookmarkEnd w:id="272"/>
      <w:bookmarkEnd w:id="273"/>
    </w:p>
    <w:p w14:paraId="6F13F101" w14:textId="1440FAF1" w:rsidR="00EC35A8" w:rsidRPr="00D363CB" w:rsidRDefault="00EC35A8" w:rsidP="00D363CB">
      <w:pPr>
        <w:spacing w:line="400" w:lineRule="exact"/>
        <w:rPr>
          <w:rFonts w:ascii="宋体" w:eastAsia="宋体" w:hAnsi="宋体"/>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.4.3</w:t>
      </w:r>
      <w:r w:rsidR="0003359C">
        <w:rPr>
          <w:rFonts w:ascii="宋体" w:eastAsia="宋体" w:hAnsi="宋体" w:cs="Times New Roman"/>
          <w:b/>
          <w:bCs/>
          <w:kern w:val="0"/>
          <w:sz w:val="24"/>
          <w:szCs w:val="21"/>
        </w:rPr>
        <w:t xml:space="preserve"> </w:t>
      </w:r>
      <w:r w:rsidRPr="00F142ED">
        <w:rPr>
          <w:rFonts w:ascii="宋体" w:eastAsia="宋体" w:hAnsi="宋体" w:cs="Times New Roman"/>
          <w:kern w:val="0"/>
          <w:sz w:val="24"/>
          <w:szCs w:val="24"/>
        </w:rPr>
        <w:t>健康照明控制系统</w:t>
      </w:r>
      <w:r w:rsidRPr="00F142ED">
        <w:rPr>
          <w:rFonts w:ascii="宋体" w:eastAsia="宋体" w:hAnsi="宋体" w:cs="Times New Roman" w:hint="eastAsia"/>
          <w:kern w:val="0"/>
          <w:sz w:val="24"/>
          <w:szCs w:val="24"/>
        </w:rPr>
        <w:t>研发以人因数据反馈和信息交互为依托，满足医院、适</w:t>
      </w:r>
      <w:r w:rsidRPr="00F142ED">
        <w:rPr>
          <w:rFonts w:ascii="宋体" w:eastAsia="宋体" w:hAnsi="宋体" w:cs="Times New Roman" w:hint="eastAsia"/>
          <w:kern w:val="0"/>
          <w:sz w:val="24"/>
          <w:szCs w:val="24"/>
        </w:rPr>
        <w:lastRenderedPageBreak/>
        <w:t>老、学校、办公、住宅和交通等各类空间的照明需求，响应智能智慧、互联互通的发展趋势，发挥</w:t>
      </w:r>
      <w:r w:rsidRPr="00F142ED">
        <w:rPr>
          <w:rFonts w:ascii="宋体" w:eastAsia="宋体" w:hAnsi="宋体" w:cs="Times New Roman"/>
          <w:kern w:val="0"/>
          <w:sz w:val="24"/>
          <w:szCs w:val="24"/>
        </w:rPr>
        <w:t>EBDHL在 “视觉-节律-情绪”多维度的健康效益。</w:t>
      </w:r>
    </w:p>
    <w:p w14:paraId="6B11ADCB"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74" w:name="_Toc107914862"/>
      <w:bookmarkStart w:id="275" w:name="_Toc108026263"/>
      <w:bookmarkStart w:id="276" w:name="_Toc111044256"/>
      <w:bookmarkStart w:id="277" w:name="_Toc111044344"/>
      <w:bookmarkStart w:id="278" w:name="_Toc111044479"/>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.5</w:t>
      </w:r>
      <w:r w:rsidRPr="00F142ED">
        <w:rPr>
          <w:rFonts w:ascii="Times New Roman" w:eastAsia="黑体" w:hAnsi="Times New Roman" w:cs="Times New Roman"/>
          <w:b w:val="0"/>
          <w:kern w:val="0"/>
          <w:sz w:val="24"/>
        </w:rPr>
        <w:t>测试认证</w:t>
      </w:r>
      <w:bookmarkEnd w:id="274"/>
      <w:bookmarkEnd w:id="275"/>
      <w:bookmarkEnd w:id="276"/>
      <w:bookmarkEnd w:id="277"/>
      <w:bookmarkEnd w:id="278"/>
    </w:p>
    <w:p w14:paraId="61F639F5" w14:textId="00D0431D" w:rsidR="00EC35A8" w:rsidRDefault="00647A12" w:rsidP="00FE5789">
      <w:pPr>
        <w:spacing w:line="360" w:lineRule="auto"/>
        <w:rPr>
          <w:rFonts w:ascii="宋体" w:eastAsia="宋体" w:hAnsi="宋体" w:cs="Times New Roman"/>
          <w:kern w:val="0"/>
          <w:sz w:val="24"/>
          <w:szCs w:val="24"/>
        </w:rPr>
      </w:pPr>
      <w:r>
        <w:rPr>
          <w:rFonts w:ascii="Times New Roman" w:eastAsia="宋体" w:hAnsi="Times New Roman" w:cs="Times New Roman"/>
          <w:b/>
          <w:noProof/>
          <w:sz w:val="24"/>
          <w:szCs w:val="21"/>
        </w:rPr>
        <mc:AlternateContent>
          <mc:Choice Requires="wpg">
            <w:drawing>
              <wp:anchor distT="0" distB="0" distL="114300" distR="114300" simplePos="0" relativeHeight="251720704" behindDoc="0" locked="0" layoutInCell="1" allowOverlap="1" wp14:anchorId="68AD226B" wp14:editId="51853941">
                <wp:simplePos x="0" y="0"/>
                <wp:positionH relativeFrom="margin">
                  <wp:align>right</wp:align>
                </wp:positionH>
                <wp:positionV relativeFrom="paragraph">
                  <wp:posOffset>1272963</wp:posOffset>
                </wp:positionV>
                <wp:extent cx="5252085" cy="2025650"/>
                <wp:effectExtent l="0" t="0" r="24765" b="0"/>
                <wp:wrapTopAndBottom/>
                <wp:docPr id="22" name="组合 22"/>
                <wp:cNvGraphicFramePr/>
                <a:graphic xmlns:a="http://schemas.openxmlformats.org/drawingml/2006/main">
                  <a:graphicData uri="http://schemas.microsoft.com/office/word/2010/wordprocessingGroup">
                    <wpg:wgp>
                      <wpg:cNvGrpSpPr/>
                      <wpg:grpSpPr>
                        <a:xfrm>
                          <a:off x="0" y="0"/>
                          <a:ext cx="5252085" cy="2025650"/>
                          <a:chOff x="0" y="0"/>
                          <a:chExt cx="5252085" cy="2025650"/>
                        </a:xfrm>
                      </wpg:grpSpPr>
                      <wpg:graphicFrame>
                        <wpg:cNvPr id="23" name="图示 49"/>
                        <wpg:cNvFrPr>
                          <a:graphicFrameLocks/>
                        </wpg:cNvFrPr>
                        <wpg:xfrm>
                          <a:off x="0" y="0"/>
                          <a:ext cx="5252085" cy="189420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25" name="文本框 2"/>
                        <wps:cNvSpPr txBox="1">
                          <a:spLocks noChangeArrowheads="1"/>
                        </wps:cNvSpPr>
                        <wps:spPr bwMode="auto">
                          <a:xfrm>
                            <a:off x="1625600" y="1727200"/>
                            <a:ext cx="2109470" cy="298450"/>
                          </a:xfrm>
                          <a:prstGeom prst="rect">
                            <a:avLst/>
                          </a:prstGeom>
                          <a:noFill/>
                          <a:ln w="9525">
                            <a:noFill/>
                            <a:miter lim="800000"/>
                            <a:headEnd/>
                            <a:tailEnd/>
                          </a:ln>
                        </wps:spPr>
                        <wps:txbx>
                          <w:txbxContent>
                            <w:p w14:paraId="3C6BF958" w14:textId="77777777" w:rsidR="008C1780" w:rsidRPr="007F5D67" w:rsidRDefault="008C1780" w:rsidP="00647A12">
                              <w:pPr>
                                <w:rPr>
                                  <w:rFonts w:ascii="Times New Roman" w:eastAsia="黑体" w:hAnsi="Times New Roman" w:cs="Times New Roman"/>
                                  <w:kern w:val="0"/>
                                  <w:sz w:val="22"/>
                                  <w:szCs w:val="20"/>
                                </w:rPr>
                              </w:pPr>
                              <w:r w:rsidRPr="007F5D67">
                                <w:rPr>
                                  <w:rFonts w:ascii="Times New Roman" w:eastAsia="黑体" w:hAnsi="Times New Roman" w:cs="Times New Roman" w:hint="eastAsia"/>
                                  <w:kern w:val="0"/>
                                  <w:sz w:val="22"/>
                                  <w:szCs w:val="20"/>
                                </w:rPr>
                                <w:t>图</w:t>
                              </w:r>
                              <w:r w:rsidRPr="007F5D67">
                                <w:rPr>
                                  <w:rFonts w:ascii="Times New Roman" w:eastAsia="黑体" w:hAnsi="Times New Roman" w:cs="Times New Roman"/>
                                  <w:kern w:val="0"/>
                                  <w:sz w:val="22"/>
                                  <w:szCs w:val="20"/>
                                </w:rPr>
                                <w:t xml:space="preserve">8.5.1 </w:t>
                              </w:r>
                              <w:r w:rsidRPr="007F5D67">
                                <w:rPr>
                                  <w:rFonts w:ascii="Times New Roman" w:eastAsia="黑体" w:hAnsi="Times New Roman" w:cs="Times New Roman"/>
                                  <w:kern w:val="0"/>
                                  <w:sz w:val="22"/>
                                  <w:szCs w:val="20"/>
                                </w:rPr>
                                <w:t>健康照明检测与认证</w:t>
                              </w:r>
                            </w:p>
                          </w:txbxContent>
                        </wps:txbx>
                        <wps:bodyPr rot="0" vert="horz" wrap="square" lIns="91440" tIns="45720" rIns="91440" bIns="45720" anchor="t" anchorCtr="0">
                          <a:spAutoFit/>
                        </wps:bodyPr>
                      </wps:wsp>
                    </wpg:wgp>
                  </a:graphicData>
                </a:graphic>
              </wp:anchor>
            </w:drawing>
          </mc:Choice>
          <mc:Fallback>
            <w:pict>
              <v:group w14:anchorId="68AD226B" id="组合 22" o:spid="_x0000_s1030" style="position:absolute;left:0;text-align:left;margin-left:362.35pt;margin-top:100.25pt;width:413.55pt;height:159.5pt;z-index:251720704;mso-position-horizontal:right;mso-position-horizontal-relative:margin" coordsize="52520,2025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o/v4uoJAAAQNwAAFgAAAGRy&#10;cy9kaWFncmFtcy9kYXRhMS54bWzsW92OG7cVvi/QdxB0z4h/Q3IWWQfkkEQMuI5TO7kpimJWGnuF&#10;6i8z43idINe9Lgr0qo/QNyj6NkWAvkW/Gf2stN5NaO2uHaeGYa1EQZR4zsdzvvMd8tPPLuazwbdV&#10;3UyXi9Mh+4QOB9VivJxMFy9Oh189i8QMB01bLiblbLmoToevq2b42YPf/ubTyYv5yaRsy98tJ9Vs&#10;gFkWzQnGTofnbbs6GY2a8Xk1L5tPlqtqgXefL+t52eJl/WI0qctXmH8+G3FK1WgyLV/U5Xy4maQ8&#10;Yop5OV0MH/S/adU+atrt08G8+3UPJ6fD76ljQrjoSLBOE6nznFglchKNCjp456ygPwwH7esVVjlZ&#10;jrfT1U+rdjBbPsN4N8/LenEyn47rZbN83n4yXs5Hy+fPp+Nq86es225R2ciMZuXr5ct2dP6kXo6r&#10;psmHmKUo226S1XpoOPimeft5v3k5Hf+5aV/PqlEzna9mFevm2cy8HhkOxkdMPF7OlnUzKsfjatHS&#10;P2Ha8Xbazr5PO4dWw8HqfDapAZXhaG3lZvWkxtNRB4jVdZY3jrEYvCDaaEckZ4bkXueE8awIxsdM&#10;UfbDgbn7r3h2OvzDj3//y4//+Ocf8UteNi0Grn5p9534yvLkbDl53f+M8mTWtE9763Tjq+6h7h+e&#10;1INZ2aG6WpCvng4H5ax91L/+7pwUj4Hy7zC/pBS/BJOU7XTRg+F5OQYg/vuvv/7n33/D4svFssFr&#10;yimjiub4z7b/8O60HZ/Hcj6dvT4dSnh8fF7WTdWeDrFY3hmsPKnKe5h2hEU+6ZfZPiiK4lO8hlm6&#10;0f4rF5MnZV3+fmeBzYp3FthY5AO3QLVbZr90uL7HZGeIG7GpjKHRakbyYAORgufEZI52oSETygtq&#10;42VUWJX1s7pcNPDrxaIPKkFmzHONKBllJDLPFcmzPBLGnOGZlzbLwgG0D/dMGnwv17UB8E+5j36w&#10;AL5cZrr7itxy6VUgznHYX2uElsJI4ixltog+MpHvgnozPfvovnuLP8e4T3OjfC4NETLCfd44YrzL&#10;iVBZJoVmzuf8YPusk897yQwKG2tw1qWgDzw/fPn5o9vkhw/dDsfgNPNRU8s9UU4Ap4VTxIlgCXeS&#10;ZkWuXXAI8xvu+GaW8NZk1DJKlHWMSGsQr6wOhBchU166vLhCgD5mievZEwjNMe4L0fjMa020NHAf&#10;+D7JaYiEYyz33hWRip373swSH913R+T3SPdhr3jFIyOBaQuORnOSC+kJl9TLCHdaWvxSssSvoX74&#10;8mP90CXIpPqBaUZFngvCQFdQ20pNLGOWaGWD4CJAZgCDuTEzSO2sL1wgzIH2SIrKIy8yQUBds6yr&#10;LblWB9C+x8yAqZNXbWhAKA3gbZKj7CkK1E8SD0xJzqny3Fyu+s2A+oGuWrOoowBRZdFkRDLpiHWh&#10;wPoV8176wGR24Kz3yFZ/DXHosX16G6L64ZrgGI7jrM1o8JZEriCyGV4Qa3xOeoFKG5er8FOVcBSF&#10;Zpml+LgAtmO0xOXOE8egzglFM8YPc+w9BqK1Evf/JWRABS0ELwQJPHpwHOQR55AIIEIxiSRTiMz+&#10;RB756L73S1FpUUjlDCoML7vUEASxQVHCCulQHeaUeaSGLQ2o0UPZdCj67sIKA7ZpluOHPr1R0X3o&#10;cTmHFl0s56tl0276DFCh8U6vgBcLKM+dnt3Lnxh91LckvoYmvR6bTDvlvnsXb06/qz5Hn2dWNYNv&#10;yxlk8oty3Haa9Vo9vfLxzSCaI+sJfrYLEDKRW2FQNNsAqgOKALpAGcmCc0I5jxJb3puJyrpevtqz&#10;zKMzLPDsxdPz1d7gw8lFZ64r9rvacrhZS4aTddRoKRkDCVIK54hDZ4nQzOqM2QyFyt4ehj13nula&#10;TLcEwWy6qEr0APpe09U10M6NnZt/1ku5QcB3XpMQOfTwAFZqAwWkpRdFUNa7TqpIA3Ja36df+BrI&#10;bXXRPkbDbu/n945aYAzdqB2ur3eU3JnzTaCfvZzNqjYsyrNZNVnDu/fr3UDbA8NZgZCthAAdtDEj&#10;uRQGlvOI5oZKV+hUoyUq2pe7/5Je7+yz2fepPg+s8FohWoHBKiKdZ8Ry5tHTQAXjcg7x6pI6dF+y&#10;M/SbuE2r1Y/1+T4I+kW+P5+7qJCkQbVc4SkKPxWJM05AFxTGo2xDuEPllrZRWFo5dZc+5yjXMnS+&#10;SXAM0VgiatlgBOEqMxAoHTcypv78tLroWJ/zvY3/nn3utdSFyg3JcgqSFiADW9rpUiDeyGc0x3mC&#10;VKMl8vW79LmjwXHfVe0iwz63jqN+FQLFgowueOapTiYpaZ2bY30u3pvPN9l9d4QEjd7953vnSRy1&#10;hfTUEhxhgQ0dg6hfQL9xSuWKFg6E/jBTfvEcZwzq8dscRplUTX9e5PtEfonpv6gnPYnpPrp93oHo&#10;lmdXNrkE5tgzQZowfvSiEzG2XTRAc7DoTbO+t3diA2ebS9e9/aSuwbWG0UI6LjOPjIoHiRqua/hI&#10;InLNrGWgutocBIp9bCSG0x02EkP51kwguAdmuidsFFwXQWJnqD5WFtgeloIWg05E8AwHpnwYK/dN&#10;kMgidiZIZDDv2ARph0OO3h6J9PqmRe9vj8RTMAfbI42oXrs9cNQG5+1QCuYeyjGISEHQQWVEC4p8&#10;RNHlsZfycRe89rGRuOwdNhIrmpvMdE/bI02wORobiTFku2hwrIOYsI+NRGXqABtp5OZabBiqeVRg&#10;VpRHtBYyKCm5s+jVsqgijRI55+a4kZgxdthIZERbM72j0JnWHjkaG4nBdbto1Fw3YiOx+3WAjbRi&#10;53psMFXYXHGoohaUS1OwLQgTxOSovDj10JAOsYFTj/uhI5FF7eCRKFltLfWO4OEotYJBPmMWAj1O&#10;v6EK0YaRQoUYlDJO5ofE85ZWSJS1tla4ipd7CqDUYaVCoU2BY5qdYC6JUVxBXfSSFzwP7Er9fdUK&#10;aWLdDgu/zDSiIuIlw3kiqoquf8w1MSFIEmOk2ggVQDUPiOYtrZCodL1jLOAsVWEc5NYIMCBnKFiB&#10;4oHidGjMshzy651a4S3p5tXsek87QmQ4Q2ClIB5yOlgVMqcxOSfCMNx8yLpzTu4usZCogG2xcLU8&#10;uycrUE8zhxKDZLy7bAD9sjubjRyhES1lDMa6Q5HjljviLasveSWb3pMVBEX1BVWXeJUjOlqc0sgp&#10;5D0ftMWhxYzGKzL+La2QqIxtsZC9GytkTiuBXEAKTcEXmDWAAZNEO1z/iYHjTsadYuEt6aS6Dyv0&#10;Ata+anX2YsOlXp0vcWVo3QdCo6WXtXCe8qIdvKynb9y5uvaO0+biVnfDyeyubWHGZnV5FSxgws1t&#10;sGZ1i2kH9friVv1wArjMp4uvK9w6OvpyGRbeHT+82N4G2Vqgt9fuHtuD/wEAAP//AwBQSwMEFAAG&#10;AAgAAAAhANbaCo4oAwAAIAcAAA4AAABkcnMvZTJvRG9jLnhtbJxVTW7UMBTeI3EHy3uaHzLtTNS0&#10;Km2nqlSgUuEAHtv5EYmd2p5mygHgBmxgg8SSE7DgNpRr8GxnMtMpqLSzyNix3+f3Pn/fy+7+oqnR&#10;FVe6kiLD0VaIERdUskoUGX77ZvpsjJE2RDBSS8EzfM013t97+mS3a1Mey1LWjCsEIEKnXZvh0pg2&#10;DQJNS94QvSVbLmAxl6ohBqaqCJgiHaA3dRCH4XbQScVaJSnXGt4e+UW85/DznFPzOs81N6jOMORm&#10;3FO558w+g71dkhaKtGVF+zTII7JoSCXg0AHqiBiC5qq6A9VUVEktc7NFZRPIPK8odzVANVG4Uc2J&#10;kvPW1VKkXdEONAG1Gzw9Gpa+ujpR7UV7roCJri2ACzeztSxy1dh/yBItHGXXA2V8YRCFl6N4FIfj&#10;EUYU1uIwHm2PelJpCczfiaPl8T2RwfLg4FY6fuLuaapIw322kP65QhWDs59jJOB9hn99/vn72w+U&#10;TOzl2jDYNFXnau16HMKZpO80bHHnDHtswIMLj8aTJA5H9kCHtgTohbV28j+Fcb/SWUUArwE9sKJJ&#10;Fa9Pme4lAS/uSOL/AXsQcMWGqv4C4RV7JOm84cJ4C0IqxID/dVm1GiOVMshGnbLIjmvpxrEdX2o3&#10;hptSKfXjxHF2yzfA4TDv+ex5HC4eeoVe2QGQNhJ/kB0uStJy5zJtpbLUE2ja6+nm08ebL99vvn5A&#10;sVeU22Ytg8zihQQTRBBNUt06RSEhD0siCn6glOxKThjkF/XSGEKtMjWEAMiseykZ6JbMjXRAS/X0&#10;vou2wVUhNC9wWLQT70Dbs2gkXXowjsJJsgMbnAcn48RbcDASSVulzQmXDbIDuANoi+4kcnWmjRXt&#10;aosFFnJa1bU7oxaoy/AEbO4C1laaykDnriu463Fofz4pW/CxYC7YkKr2YzigFu4yfdG+fLOYLZx5&#10;HT2WkJlk10CJkr5Rw4cFBqVU7zHqoElnWF/OieIY1acCaJ1ESWK7upskI6AGpLW+MltfIYICVIYN&#10;Rn54aNyXwF/eAdA/rRwbq0z6lEFtvRKhDTu6ekVaO6/P3a7Vh23vDwAAAP//AwBQSwMEFAAGAAgA&#10;AAAhALCbNCXeBAAAHBMAABgAAABkcnMvZGlhZ3JhbXMvbGF5b3V0MS54bWzMWN9P3DgQfj/p/ofI&#10;70cWKJRbdanQ0epOauFUOKl99DrOxifHTm0HFv76G/9IbGsTuvBA74nE6/k8nvnmmwnv3m9bXtxR&#10;pZkUK3R4sEAFFURWTGxW6J/bj7+doUIbLCrMpaAr9EA1en/+6y/vqk275PhB9uaS1gWgCL2EtRVq&#10;jOmWZalJQ1usD2RHBfxaS9ViA69qU1YK3wN+y8ujxeK0rBjeKNyiAIJfANFiJlDRC/a9p39VK9Qr&#10;sWwZUVLL2hwQ2Zayrhmh4Q9Wxh59Up6V/gpl87eShGr9Ozp3NzPMcFrcYb5CqPRLFdUkXyHYfNLG&#10;/wrPhXnoIEKdR0JFp9gKnSwWiwEh7iFSQMxN2HN4HDaVNqgpqsZtd4kNLnpNIcyQoOBfBYufZUW5&#10;P72zjgQ/15vwcN9ITuHZoSYG7n1A9vbaPHBqDwpXnUAfDipae6wNMlDF37iSZLhiZ+Lvh1OLR3bR&#10;eeB89qhkK2IgtyJCHAP5FAmHQQKMfTx0i9fKu2BXw3O4N6BFhDdTCEcRAcByBJ+DxKE945lHkHD1&#10;euG0rEkDfzwV+DfPCvzJVNieFfjTKYSnAu+4n6bu7RSCZ4RLOIDlqdtBsNq1Qx/PCIcAYDnCC5Of&#10;ZdsryhVUSSFwC4Lwh2w7qU1QmFDAd1iNlK+YCtRVVLNH+ifILafaiw3dYmLG3KVmmG9CAYLAwQnM&#10;0ADeYdDT8Fsj1eMFZxvQRydnxKiRHsk2K0fptpZV46FwUJCJBnc0yLTaR6a96l5K0rdUOM09LRXl&#10;2EC30Q3rNCrUcs1ZBzLrj8DVv17KvErZA4PyQGyu66HEwdzEAIKcwmu48D0qoNmsEGncw5XLAVZK&#10;wg+K1rdOpO0miCuI2MHZyRCPDMZb/wCmmTSFEH99phPTPgDQt32ArK/hNtNAkzHhTFCsBlqmscmi&#10;PPBoypE5iMQhpzuuMtMkzYVoDjDJ1/QN50I1B5h46AB95ee0Uj2nsa/u1HXglOudn9YwKaw3N003&#10;8HgsTt2NJGmk1IMqWF4uwmZWB6mwi6CydS/ICkGtowIrmMNAIFAhoUjo9z6UsYB5KlhrV5W+FSu2&#10;acyFJ7ufyV6zTl0QWe0LlvLsrkcT3nJa/2RnrZNhHiEuO0+JzSDSIy3cfSMvvG18D0nNKeg3+cOS&#10;rB9PUQFa1fOoEFsCHDrq90xGTsKRuVEIQNIaAOrSEtC1j1rJ9suI7DqDi8JMID03X5+JbiTat2PA&#10;cK0uEnnrjG8SAnp41jN+pIszhtNdItXk3HCo9KnjUitoc767aba+VVjYbjrR4BbTigmfJ+1HKczN&#10;4+zVB0d86k/3FEpw6wMmTUJumAXxlmnfTLO7zpSMoVtjJyiY3+xc7dTVZmP4/EnHoHXPOTUfBF5z&#10;WnlP3ZeHo2W6MfLcbAdJzrRT9qL6QmHa+qkjTggVDKbX6obyGj4SUz5mpBhHyGx08XzONsbZaGTI&#10;wPowOIwfDRmU+QwNKKFVRponLdcvtuQvtlT7Wjpu+IuOIQzd3jPSvsSYOeW7wldQKO7O0KJbvF0h&#10;uxTCnBikMXKW8DHl7RxEaun8GA92b7F9eE92q+ntUE215Fze37B1pEhUAiJguh3qJYKGqhz3+UNi&#10;acRp5f8n3Umok2+EeLfQyEPEJt92Ns8swD9bzv8D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nNHsfR4EAAD+RQAAGAAAAGRycy9kaWFncmFtcy9jb2xvcnMxLnhtbOycXW+b&#10;MBSG7yftPyDfr5CunbqotOrHIlWqpkntricHDEE1JjNOmv772RgD6ZqkMSZfdW/aQLHxY/vlnNcm&#10;55ezFDtTRPMkIz7oHXnAQSTIwoTEPvj9OPhyBpycQRJCnBHkgxeUg8uLz5/OwzjtBxnOaH6LIoeX&#10;QvI+P+aDEWPjvuvmwQilMD/Kxojws1FGU8j4Rxq7IYXPvPwUu8ee980NExhTmIKyEKhRRAoTApwJ&#10;Sf5O0F3ogwkl/TQJaJZnETsKstTNoigJUPkLUiaqPnXPXNkEFwYBIsz70wMXRctYwjByphD7ALjy&#10;UIjyYP5IANl9zuRZ/rfDXsackLiXB9F4BJwxTThUr+d5ohS3YNa4KGcvGN0PsUNgyq8kWYi88gai&#10;BOMbTHn5TorYyAcUjRFk/CzsF2gRPytvB7NeVXp9mbwtnJB3lhI+ibbzwkcwLFt+5vGfouhGnWUz&#10;qoJlPSiKUMBkVSUvNrtXlVdHBu9vlbgfxYzN6gtlfWz2Y77Ggq3iKf9HfWrQVd1bY7J0+0boQpzE&#10;5CcfwBZxOS2ND2Bs+XJRrWTPON8pIm0IC/GEeDyCUpVPl4hnLT87rtKVcGup7bF9lsmxYHyoikjh&#10;q6XbId0TS7cjulF8l8a/MAx0QgUxk4TQsoQweX8nh6Cza0Wh5uI12xEiI2vy3HxHDO10kBl3I8fb&#10;fC/kyfCRQpIf32rkL/+L0rdORakWv2X17F+GHsUPthvWViTjweXQdoMymWrbaaUkGe8GJUk9XUlS&#10;7lm7bFOV0rmcsJlhwy+AGGcTYZmKOVVTWKsr68t0UvX9hQfznFkvuisrT9DVCDSs068mlPL25aRU&#10;n0qnX9C13lOXY9d6T13Std5TV3THkN6MbKI373lwTZVJx9omfxOnhuA2Q+bdiLPMoNBQx0NFoSFl&#10;u4diZcLQjMuabqKBibXl7O/VjpCt+k3GE8Ravnq3W5WvD0N5q8r4ivJWdzd1Opa3KroHTTmKr4JA&#10;I3EXzzQBprE/5LtaItjMYqZKnDu38ZqPbyPPwiAjA4t91SZQ49iLDX12tK/Ye2scO6NXYielMfDV&#10;9ggrM31lE75pGg6txmxcY/IMJ6GuuDeTrt1wD1bmicbVogDYQjAsQx8UDK81Z78F6IMiKB5kfLH1&#10;ucULANsNjxfV7h7Cmy8qlLN9xF+nqize3Xo7qQg/bAftbgcVKqexI0I88xepi43Jl8fkBXNNZ9Yy&#10;L7Y2r72mVzDX9Gkt8xbMNV1by1yPOd/lOhrr7Q0UyOs92JXD8kas+FHz0vDpuh3ed76Fvid8m1mi&#10;EU+c0ZZ86+Fbvac6tzpxAIPaOHT+eoIZxVi2iq4/opvt3b9VHoqmj7P15Vg0+tUTcNE3VuiTfSOE&#10;X1RJ5+DbLRzLbyBR39py8Q8AAP//AwBQSwMEFAAGAAgAAAAhAAXLzP14BQAANCQAABkAAABkcnMv&#10;ZGlhZ3JhbXMvZHJhd2luZzEueG1s7Frbjts2EH0v0H8Q9K5YInU14g0kS04DLLabbAL0lStRthCJ&#10;Uknaewn6EUU/p+jf9KV/0aEoX+KgyGZTt0mgXcAWKc5oZnSGZzTy02e3TW1sKBdVy2am88Q2Dcry&#10;tqjYcma+eb2wQtMQkrCC1C2jM/OOCvPZ2fffPS1ENy04uYGFBuhgYlosm5m5krKbTiYiX9GGiCdt&#10;RxmcLVveEAlDvpwMQk09QbbtT4qKLDlpzK0S0X2gpKly3oq2lE/ytpm0ZVnldKtGKQmPlZAPVHzc&#10;joZUzDzr3RLda06pPmab57y76i65HuYXm0tuVMXMhEAx0kBEzMnu1LAUJiYqPEeyS61oWC46o2kL&#10;Wr8AXe8yD0cxDmMLxVlkuSkKrcixHcvLkgT7SZouAveXwTq2eag5at3elr2U6N0h09uSN2dPyRQi&#10;atzOTBzhyPZN4045B3JkSm+lkcMZ1/VdFCDTyOGcE0Yusj21YrLX0XEhn9O2MdTBzOTVciVjztsb&#10;sJpMyeZcSC2wXaimRVtXxaKq636gIEPnNTc2pJ6ZxVunF5UVk3rGteFPG7Za0x/B6H7hMCWIPJ6q&#10;183xFKm7FXl/Epzo0aou3bv0nlU1U7axVlmpHdAztCxpLgev1M3WQe2P5F0N6CHTmr2iJYAFImj3&#10;voicL6+Vh7zHD2QYoOhafW5Vg4CSLOFqO1kdh4/JDiJKWtu2k3/YtXdC/fVbJnfyTcVa3lt44F0P&#10;cNFtE+YAy1HoeADZwMoWKLPcLImsOLM9y3VTPM/8OE1s5+RYdoLI65Hs+SHyHY2aLZwdx/cxHuAc&#10;eAEsGW7ANiO2IN2iuV2z4hXc78eCuZb6Jv6XuDVuIFdRAClj5AQ21bImEg6bDjYcwZamQeolbPm5&#10;5BqbD8hFsSIF1VkX/h/JqG5LSsRKm9Dnqb6zTSUpN+oKCKg3bJ9Q+3x4cK6irz5XldO7PU0HSyFQ&#10;bzKlzu2Bo4TerFRmy9ukLe6U7DV8A82JLl9UEPJzIuQl4cCqgCWoFWB/X7X83jRuuAKW+HlNODWN&#10;+gUTM9PD2IVl8nDADwfXhwO2buYt7PYOVBldrg8BswBOlsM1NDyHwVz226YykLXxWrZlNXCKtled&#10;qIW8Uh6Bq2QKuxN8gCMN4ee98fUGrgXaK1ZQBm6oC+2ywCho+ZpcX93PTB8hDInTa2RXXa4OwL7L&#10;fKCiaIt+II/6YEGit+/DpVsowtz+bFzKY5XYG9hN8VGXDyuu1xdQdukbN7A2V5IcvKqJqtEos95c&#10;KTfgNqnx/cqaX0A0wQsHGNM03lKuKjuok7Q/BBjVkHcdLUkO5ctfv//65x+/mUZHWCtgbCPbsX0b&#10;KgH4Hv7hbCXz1YI0VQ0VgBvBPrIiXFAIoeWgfvcE2iEnUAvRAF+Vy/JsPp+rkgNCp2bVHGWFAuar&#10;XTQG73fRGKLzDUVj73IfBsB4T8Xb5NWJ/NNRZRcGQHGqsPNtD7nhER3aEcIe1PmquvNDHNj9gkGt&#10;VvXPdJ858zTwfdtKM8e33CR1rBg5qRUuMMJJhELPjk5P99hHnjMy/sj4j6rOR8YfGX9k/C+R8V+O&#10;jH9Q5Dyc8R0cRZ59Ks5HmTv3Qj+zssSBdpWL1SN+iC3ke6EbhwkK3cXJOR8aUlBh6H7V+JQPhf74&#10;lP8pHbmR80fOHzn/S+T8i/hqfMx/zGM+CnwbIH2iB/3EzhKULjILYw8e9OMEWXGCseUC2SdZ6qR2&#10;4J2c9F07xJEXjK39sbXfv5j7xNdwI+l/DulDV9iHOlO39oeBbu0PA93aHwZfaGs/cPat8IPO/dfW&#10;2vdVax9eHcOLk2+nwf/yh/PPYf5vKSaP4X8XkB257r/D/0PHX/8Sph8MP9w5+xsAAP//AwBQSwME&#10;FAAGAAgAAAAhAG0tWBPfAAAACAEAAA8AAABkcnMvZG93bnJldi54bWxMj0FLw0AUhO+C/2F5gje7&#10;2Uq0jXkppainItgK0ts2+5qEZt+G7DZJ/73rSY/DDDPf5KvJtmKg3jeOEdQsAUFcOtNwhfC1f3tY&#10;gPBBs9GtY0K4kodVcXuT68y4kT9p2IVKxBL2mUaoQ+gyKX1Zk9V+5jri6J1cb3WIsq+k6fUYy20r&#10;50nyJK1uOC7UuqNNTeV5d7EI76Me14/qddieT5vrYZ9+fG8VId7fTesXEIGm8BeGX/yIDkVkOroL&#10;Gy9ahHgkIMSNFES0F/NnBeKIkKplCrLI5f8DxQ8A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QItABQABgAIAAAAIQBgJjcoXAEA&#10;AHYEAAATAAAAAAAAAAAAAAAAAAAAAABbQ29udGVudF9UeXBlc10ueG1sUEsBAi0AFAAGAAgAAAAh&#10;ADj9If/WAAAAlAEAAAsAAAAAAAAAAAAAAAAAjQEAAF9yZWxzLy5yZWxzUEsBAi0AFAAGAAgAAAAh&#10;AE6P7+LqCQAAEDcAABYAAAAAAAAAAAAAAAAAjAIAAGRycy9kaWFncmFtcy9kYXRhMS54bWxQSwEC&#10;LQAUAAYACAAAACEA1toKjigDAAAgBwAADgAAAAAAAAAAAAAAAACqDAAAZHJzL2Uyb0RvYy54bWxQ&#10;SwECLQAUAAYACAAAACEAsJs0Jd4EAAAcEwAAGAAAAAAAAAAAAAAAAAD+DwAAZHJzL2RpYWdyYW1z&#10;L2xheW91dDEueG1sUEsBAi0AFAAGAAgAAAAhAFnLpJrbAwAADVEAABwAAAAAAAAAAAAAAAAAEhUA&#10;AGRycy9kaWFncmFtcy9xdWlja1N0eWxlMS54bWxQSwECLQAUAAYACAAAACEAnNHsfR4EAAD+RQAA&#10;GAAAAAAAAAAAAAAAAAAnGQAAZHJzL2RpYWdyYW1zL2NvbG9yczEueG1sUEsBAi0AFAAGAAgAAAAh&#10;AAXLzP14BQAANCQAABkAAAAAAAAAAAAAAAAAex0AAGRycy9kaWFncmFtcy9kcmF3aW5nMS54bWxQ&#10;SwECLQAUAAYACAAAACEAbS1YE98AAAAIAQAADwAAAAAAAAAAAAAAAAAqIwAAZHJzL2Rvd25yZXYu&#10;eG1sUEsBAi0AFAAGAAgAAAAhANIz3PkdAQAAZgMAABkAAAAAAAAAAAAAAAAANiQAAGRycy9fcmVs&#10;cy9lMm9Eb2MueG1sLnJlbHNQSwUGAAAAAAoACgCbAgAAiiUAAAAA&#10;">
                <v:shape id="图示 49" o:spid="_x0000_s1031" type="#_x0000_t75" style="position:absolute;left:-60;width:52607;height:18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LAwgAAANsAAAAPAAAAZHJzL2Rvd25yZXYueG1sRI9Bi8Iw&#10;FITvgv8hPMGbpiqKVKMUcWEPXnT1/miebbV5qU20tb/eLCzscZiZb5j1tjWleFHtCssKJuMIBHFq&#10;dcGZgvPP12gJwnlkjaVlUvAmB9tNv7fGWNuGj/Q6+UwECLsYFeTeV7GULs3JoBvbijh4V1sb9EHW&#10;mdQ1NgFuSjmNooU0WHBYyLGiXU7p/fQ0Cg63276z2a7oHjhvLs9Z4hddotRw0CYrEJ5a/x/+a39r&#10;BdMZ/H4JP0BuPgAAAP//AwBQSwECLQAUAAYACAAAACEA2+H2y+4AAACFAQAAEwAAAAAAAAAAAAAA&#10;AAAAAAAAW0NvbnRlbnRfVHlwZXNdLnhtbFBLAQItABQABgAIAAAAIQBa9CxbvwAAABUBAAALAAAA&#10;AAAAAAAAAAAAAB8BAABfcmVscy8ucmVsc1BLAQItABQABgAIAAAAIQAnnaLAwgAAANsAAAAPAAAA&#10;AAAAAAAAAAAAAAcCAABkcnMvZG93bnJldi54bWxQSwUGAAAAAAMAAwC3AAAA9gIAAAAA&#10;">
                  <v:imagedata r:id="rId27" o:title=""/>
                  <o:lock v:ext="edit" aspectratio="f"/>
                </v:shape>
                <v:shape id="文本框 2" o:spid="_x0000_s1032" type="#_x0000_t202" style="position:absolute;left:16256;top:17272;width:210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C6BF958" w14:textId="77777777" w:rsidR="008C1780" w:rsidRPr="007F5D67" w:rsidRDefault="008C1780" w:rsidP="00647A12">
                        <w:pPr>
                          <w:rPr>
                            <w:rFonts w:ascii="Times New Roman" w:eastAsia="黑体" w:hAnsi="Times New Roman" w:cs="Times New Roman"/>
                            <w:kern w:val="0"/>
                            <w:sz w:val="22"/>
                            <w:szCs w:val="20"/>
                          </w:rPr>
                        </w:pPr>
                        <w:r w:rsidRPr="007F5D67">
                          <w:rPr>
                            <w:rFonts w:ascii="Times New Roman" w:eastAsia="黑体" w:hAnsi="Times New Roman" w:cs="Times New Roman" w:hint="eastAsia"/>
                            <w:kern w:val="0"/>
                            <w:sz w:val="22"/>
                            <w:szCs w:val="20"/>
                          </w:rPr>
                          <w:t>图</w:t>
                        </w:r>
                        <w:r w:rsidRPr="007F5D67">
                          <w:rPr>
                            <w:rFonts w:ascii="Times New Roman" w:eastAsia="黑体" w:hAnsi="Times New Roman" w:cs="Times New Roman"/>
                            <w:kern w:val="0"/>
                            <w:sz w:val="22"/>
                            <w:szCs w:val="20"/>
                          </w:rPr>
                          <w:t xml:space="preserve">8.5.1 </w:t>
                        </w:r>
                        <w:r w:rsidRPr="007F5D67">
                          <w:rPr>
                            <w:rFonts w:ascii="Times New Roman" w:eastAsia="黑体" w:hAnsi="Times New Roman" w:cs="Times New Roman"/>
                            <w:kern w:val="0"/>
                            <w:sz w:val="22"/>
                            <w:szCs w:val="20"/>
                          </w:rPr>
                          <w:t>健康照明检测与认证</w:t>
                        </w:r>
                      </w:p>
                    </w:txbxContent>
                  </v:textbox>
                </v:shape>
                <w10:wrap type="topAndBottom" anchorx="margin"/>
              </v:group>
            </w:pict>
          </mc:Fallback>
        </mc:AlternateContent>
      </w:r>
      <w:r w:rsidR="00EC35A8" w:rsidRPr="0003359C">
        <w:rPr>
          <w:rFonts w:ascii="宋体" w:eastAsia="宋体" w:hAnsi="宋体" w:cs="Times New Roman" w:hint="eastAsia"/>
          <w:b/>
          <w:bCs/>
          <w:kern w:val="0"/>
          <w:sz w:val="24"/>
          <w:szCs w:val="21"/>
        </w:rPr>
        <w:t>8</w:t>
      </w:r>
      <w:r w:rsidR="00EC35A8" w:rsidRPr="0003359C">
        <w:rPr>
          <w:rFonts w:ascii="宋体" w:eastAsia="宋体" w:hAnsi="宋体" w:cs="Times New Roman"/>
          <w:b/>
          <w:bCs/>
          <w:kern w:val="0"/>
          <w:sz w:val="24"/>
          <w:szCs w:val="21"/>
        </w:rPr>
        <w:t>.5.1</w:t>
      </w:r>
      <w:r w:rsidR="00FE5789">
        <w:rPr>
          <w:rFonts w:ascii="宋体" w:eastAsia="宋体" w:hAnsi="宋体" w:cs="Times New Roman" w:hint="eastAsia"/>
          <w:kern w:val="0"/>
          <w:sz w:val="24"/>
          <w:szCs w:val="24"/>
        </w:rPr>
        <w:t xml:space="preserve"> </w:t>
      </w:r>
      <w:r w:rsidR="00EC35A8" w:rsidRPr="00F142ED">
        <w:rPr>
          <w:rFonts w:ascii="宋体" w:eastAsia="宋体" w:hAnsi="宋体" w:cs="Times New Roman" w:hint="eastAsia"/>
          <w:kern w:val="0"/>
          <w:sz w:val="24"/>
          <w:szCs w:val="24"/>
        </w:rPr>
        <w:t>健康照明认证</w:t>
      </w:r>
      <w:r w:rsidR="00EC35A8" w:rsidRPr="00F142ED">
        <w:rPr>
          <w:rFonts w:ascii="宋体" w:eastAsia="宋体" w:hAnsi="宋体" w:cs="Times New Roman"/>
          <w:kern w:val="0"/>
          <w:sz w:val="24"/>
          <w:szCs w:val="24"/>
        </w:rPr>
        <w:t>QHL，Qualification of Health Lighting</w:t>
      </w:r>
      <w:r w:rsidR="00EC35A8" w:rsidRPr="00F142ED">
        <w:rPr>
          <w:rFonts w:ascii="宋体" w:eastAsia="宋体" w:hAnsi="宋体" w:cs="Times New Roman" w:hint="eastAsia"/>
          <w:kern w:val="0"/>
          <w:sz w:val="24"/>
          <w:szCs w:val="24"/>
        </w:rPr>
        <w:t>，是以现行的国家、省、市及行业认证C</w:t>
      </w:r>
      <w:r w:rsidR="00EC35A8" w:rsidRPr="00F142ED">
        <w:rPr>
          <w:rFonts w:ascii="宋体" w:eastAsia="宋体" w:hAnsi="宋体" w:cs="Times New Roman"/>
          <w:kern w:val="0"/>
          <w:sz w:val="24"/>
          <w:szCs w:val="24"/>
        </w:rPr>
        <w:t>CC</w:t>
      </w:r>
      <w:r w:rsidR="00EC35A8" w:rsidRPr="00F142ED">
        <w:rPr>
          <w:rFonts w:ascii="宋体" w:eastAsia="宋体" w:hAnsi="宋体" w:cs="Times New Roman" w:hint="eastAsia"/>
          <w:kern w:val="0"/>
          <w:sz w:val="24"/>
          <w:szCs w:val="24"/>
        </w:rPr>
        <w:t>（中国强制认证）、</w:t>
      </w:r>
      <w:r w:rsidR="00EC35A8" w:rsidRPr="00F142ED">
        <w:rPr>
          <w:rFonts w:ascii="宋体" w:eastAsia="宋体" w:hAnsi="宋体" w:cs="Times New Roman"/>
          <w:kern w:val="0"/>
          <w:sz w:val="24"/>
          <w:szCs w:val="24"/>
        </w:rPr>
        <w:t>CQC</w:t>
      </w:r>
      <w:r w:rsidR="00EC35A8" w:rsidRPr="00F142ED">
        <w:rPr>
          <w:rFonts w:ascii="宋体" w:eastAsia="宋体" w:hAnsi="宋体" w:cs="Times New Roman" w:hint="eastAsia"/>
          <w:kern w:val="0"/>
          <w:sz w:val="24"/>
          <w:szCs w:val="24"/>
        </w:rPr>
        <w:t>（中国质量认证中心）、C</w:t>
      </w:r>
      <w:r w:rsidR="00EC35A8" w:rsidRPr="00F142ED">
        <w:rPr>
          <w:rFonts w:ascii="宋体" w:eastAsia="宋体" w:hAnsi="宋体" w:cs="Times New Roman"/>
          <w:kern w:val="0"/>
          <w:sz w:val="24"/>
          <w:szCs w:val="24"/>
        </w:rPr>
        <w:t>NAS</w:t>
      </w:r>
      <w:r w:rsidR="00EC35A8" w:rsidRPr="00F142ED">
        <w:rPr>
          <w:rFonts w:ascii="宋体" w:eastAsia="宋体" w:hAnsi="宋体" w:cs="Times New Roman" w:hint="eastAsia"/>
          <w:kern w:val="0"/>
          <w:sz w:val="24"/>
          <w:szCs w:val="24"/>
        </w:rPr>
        <w:t>（中国合格评定国家认可委员会）等为基础搭建的健康照明检测认证体系。QHL既是健康照明产品质量认证，又是健康照明环境评估认证</w:t>
      </w:r>
      <w:r w:rsidR="00D06C6D">
        <w:rPr>
          <w:rFonts w:ascii="宋体" w:eastAsia="宋体" w:hAnsi="宋体" w:cs="Times New Roman" w:hint="eastAsia"/>
          <w:kern w:val="0"/>
          <w:sz w:val="24"/>
          <w:szCs w:val="24"/>
        </w:rPr>
        <w:t>（见图8</w:t>
      </w:r>
      <w:r w:rsidR="00D06C6D">
        <w:rPr>
          <w:rFonts w:ascii="宋体" w:eastAsia="宋体" w:hAnsi="宋体" w:cs="Times New Roman"/>
          <w:kern w:val="0"/>
          <w:sz w:val="24"/>
          <w:szCs w:val="24"/>
        </w:rPr>
        <w:t>.5.1</w:t>
      </w:r>
      <w:r w:rsidR="00D06C6D">
        <w:rPr>
          <w:rFonts w:ascii="宋体" w:eastAsia="宋体" w:hAnsi="宋体" w:cs="Times New Roman" w:hint="eastAsia"/>
          <w:kern w:val="0"/>
          <w:sz w:val="24"/>
          <w:szCs w:val="24"/>
        </w:rPr>
        <w:t>）</w:t>
      </w:r>
      <w:r w:rsidR="00EC35A8" w:rsidRPr="00F142ED">
        <w:rPr>
          <w:rFonts w:ascii="宋体" w:eastAsia="宋体" w:hAnsi="宋体" w:cs="Times New Roman" w:hint="eastAsia"/>
          <w:kern w:val="0"/>
          <w:sz w:val="24"/>
          <w:szCs w:val="24"/>
        </w:rPr>
        <w:t>。</w:t>
      </w:r>
    </w:p>
    <w:p w14:paraId="03264B2F" w14:textId="14B64283" w:rsidR="00647A12" w:rsidRPr="00FE5789" w:rsidRDefault="00647A12" w:rsidP="00FE5789">
      <w:pPr>
        <w:spacing w:line="360" w:lineRule="auto"/>
        <w:rPr>
          <w:rFonts w:ascii="宋体" w:eastAsia="宋体" w:hAnsi="宋体" w:cs="Times New Roman"/>
          <w:kern w:val="0"/>
          <w:sz w:val="24"/>
          <w:szCs w:val="24"/>
        </w:rPr>
      </w:pPr>
    </w:p>
    <w:p w14:paraId="3E1A67DC" w14:textId="77777777" w:rsidR="00EC35A8" w:rsidRPr="00F142ED" w:rsidRDefault="00EC35A8" w:rsidP="00EC35A8">
      <w:pPr>
        <w:pStyle w:val="2"/>
        <w:spacing w:line="400" w:lineRule="exact"/>
        <w:ind w:left="284" w:hanging="284"/>
        <w:jc w:val="center"/>
        <w:rPr>
          <w:rFonts w:ascii="Times New Roman" w:eastAsia="黑体" w:hAnsi="Times New Roman" w:cs="Times New Roman"/>
          <w:b w:val="0"/>
          <w:kern w:val="0"/>
          <w:sz w:val="24"/>
        </w:rPr>
      </w:pPr>
      <w:bookmarkStart w:id="279" w:name="_Toc107914863"/>
      <w:bookmarkStart w:id="280" w:name="_Toc108026264"/>
      <w:bookmarkStart w:id="281" w:name="_Toc111044257"/>
      <w:bookmarkStart w:id="282" w:name="_Toc111044345"/>
      <w:bookmarkStart w:id="283" w:name="_Toc111044480"/>
      <w:r w:rsidRPr="00F142ED">
        <w:rPr>
          <w:rFonts w:ascii="Times New Roman" w:eastAsia="黑体" w:hAnsi="Times New Roman" w:cs="Times New Roman" w:hint="eastAsia"/>
          <w:b w:val="0"/>
          <w:kern w:val="0"/>
          <w:sz w:val="24"/>
        </w:rPr>
        <w:t>8</w:t>
      </w:r>
      <w:r w:rsidRPr="00F142ED">
        <w:rPr>
          <w:rFonts w:ascii="Times New Roman" w:eastAsia="黑体" w:hAnsi="Times New Roman" w:cs="Times New Roman"/>
          <w:b w:val="0"/>
          <w:kern w:val="0"/>
          <w:sz w:val="24"/>
        </w:rPr>
        <w:t>.6</w:t>
      </w:r>
      <w:r w:rsidRPr="00F142ED">
        <w:rPr>
          <w:rFonts w:ascii="Times New Roman" w:eastAsia="黑体" w:hAnsi="Times New Roman" w:cs="Times New Roman"/>
          <w:b w:val="0"/>
          <w:kern w:val="0"/>
          <w:sz w:val="24"/>
        </w:rPr>
        <w:t>示范应用与使用后评估</w:t>
      </w:r>
      <w:bookmarkEnd w:id="279"/>
      <w:bookmarkEnd w:id="280"/>
      <w:bookmarkEnd w:id="281"/>
      <w:bookmarkEnd w:id="282"/>
      <w:bookmarkEnd w:id="283"/>
    </w:p>
    <w:p w14:paraId="5D23E57F" w14:textId="3C1D4F8B" w:rsidR="00EC35A8" w:rsidRPr="00F142ED" w:rsidRDefault="00EC35A8" w:rsidP="00EC35A8">
      <w:pPr>
        <w:spacing w:line="400" w:lineRule="exac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.6.2</w:t>
      </w:r>
      <w:r w:rsidR="0003359C">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健康照明循</w:t>
      </w:r>
      <w:proofErr w:type="gramStart"/>
      <w:r w:rsidRPr="00F142ED">
        <w:rPr>
          <w:rFonts w:ascii="宋体" w:eastAsia="宋体" w:hAnsi="宋体" w:cs="Times New Roman" w:hint="eastAsia"/>
          <w:kern w:val="0"/>
          <w:sz w:val="24"/>
          <w:szCs w:val="24"/>
        </w:rPr>
        <w:t>证设计</w:t>
      </w:r>
      <w:proofErr w:type="gramEnd"/>
      <w:r w:rsidRPr="00F142ED">
        <w:rPr>
          <w:rFonts w:ascii="宋体" w:eastAsia="宋体" w:hAnsi="宋体" w:cs="Times New Roman" w:hint="eastAsia"/>
          <w:kern w:val="0"/>
          <w:sz w:val="24"/>
          <w:szCs w:val="24"/>
        </w:rPr>
        <w:t>的</w:t>
      </w:r>
      <w:r w:rsidRPr="00F142ED">
        <w:rPr>
          <w:rFonts w:ascii="宋体" w:eastAsia="宋体" w:hAnsi="宋体" w:cs="Times New Roman"/>
          <w:kern w:val="0"/>
          <w:sz w:val="24"/>
          <w:szCs w:val="24"/>
        </w:rPr>
        <w:t>示范应用</w:t>
      </w:r>
      <w:r w:rsidRPr="00F142ED">
        <w:rPr>
          <w:rFonts w:ascii="宋体" w:eastAsia="宋体" w:hAnsi="宋体" w:cs="Times New Roman" w:hint="eastAsia"/>
          <w:kern w:val="0"/>
          <w:sz w:val="24"/>
          <w:szCs w:val="24"/>
        </w:rPr>
        <w:t>是将理论研究和技术研发成果进行产业转化，使健康照明设计中产生的相关新技术与新产品逐渐走向成熟，形成可复制、可推广的实施范例。</w:t>
      </w:r>
    </w:p>
    <w:p w14:paraId="2F723B37" w14:textId="32BA117E" w:rsidR="00EC35A8" w:rsidRPr="00F142ED" w:rsidRDefault="00EC35A8" w:rsidP="00EC35A8">
      <w:pPr>
        <w:spacing w:line="400" w:lineRule="exact"/>
        <w:rPr>
          <w:rFonts w:ascii="宋体" w:eastAsia="宋体" w:hAnsi="宋体" w:cs="Times New Roman"/>
          <w:kern w:val="0"/>
          <w:sz w:val="24"/>
          <w:szCs w:val="24"/>
        </w:rPr>
      </w:pPr>
      <w:r w:rsidRPr="00F142ED">
        <w:rPr>
          <w:rFonts w:ascii="宋体" w:eastAsia="宋体" w:hAnsi="宋体" w:cs="Times New Roman" w:hint="eastAsia"/>
          <w:kern w:val="0"/>
          <w:sz w:val="24"/>
          <w:szCs w:val="24"/>
        </w:rPr>
        <w:t>健康照明循</w:t>
      </w:r>
      <w:proofErr w:type="gramStart"/>
      <w:r w:rsidRPr="00F142ED">
        <w:rPr>
          <w:rFonts w:ascii="宋体" w:eastAsia="宋体" w:hAnsi="宋体" w:cs="Times New Roman" w:hint="eastAsia"/>
          <w:kern w:val="0"/>
          <w:sz w:val="24"/>
          <w:szCs w:val="24"/>
        </w:rPr>
        <w:t>证设计</w:t>
      </w:r>
      <w:proofErr w:type="gramEnd"/>
      <w:r w:rsidRPr="00F142ED">
        <w:rPr>
          <w:rFonts w:ascii="宋体" w:eastAsia="宋体" w:hAnsi="宋体" w:cs="Times New Roman" w:hint="eastAsia"/>
          <w:kern w:val="0"/>
          <w:sz w:val="24"/>
          <w:szCs w:val="24"/>
        </w:rPr>
        <w:t>的</w:t>
      </w:r>
      <w:r w:rsidRPr="00F142ED">
        <w:rPr>
          <w:rFonts w:ascii="宋体" w:eastAsia="宋体" w:hAnsi="宋体" w:cs="Times New Roman"/>
          <w:kern w:val="0"/>
          <w:sz w:val="24"/>
          <w:szCs w:val="24"/>
        </w:rPr>
        <w:t>使用后评估</w:t>
      </w:r>
      <w:r w:rsidRPr="00F142ED">
        <w:rPr>
          <w:rFonts w:ascii="宋体" w:eastAsia="宋体" w:hAnsi="宋体" w:cs="Times New Roman" w:hint="eastAsia"/>
          <w:kern w:val="0"/>
          <w:sz w:val="24"/>
          <w:szCs w:val="24"/>
        </w:rPr>
        <w:t>是通过问卷、访谈和现场调研等组织方式，以及人因指标监测，光环境测量及数据反馈等客观手段，科学、严谨地对完成且使用过一段时间的建成光环境进行评估，构成一个完整的信息反馈系统，全面鉴定健康照明设计成果对原初目标的实现状况以及对使用群体需求的满足情况。</w:t>
      </w:r>
      <w:r w:rsidR="00034691">
        <w:rPr>
          <w:rFonts w:ascii="宋体" w:eastAsia="宋体" w:hAnsi="宋体" w:cs="Times New Roman" w:hint="eastAsia"/>
          <w:kern w:val="0"/>
          <w:sz w:val="24"/>
          <w:szCs w:val="24"/>
        </w:rPr>
        <w:t>当</w:t>
      </w:r>
      <w:r w:rsidRPr="00F142ED">
        <w:rPr>
          <w:rFonts w:ascii="宋体" w:eastAsia="宋体" w:hAnsi="宋体" w:cs="Times New Roman" w:hint="eastAsia"/>
          <w:kern w:val="0"/>
          <w:sz w:val="24"/>
          <w:szCs w:val="24"/>
        </w:rPr>
        <w:t>健康照明设计项目投入使用一段时间以后，</w:t>
      </w:r>
      <w:r w:rsidR="00034691">
        <w:rPr>
          <w:rFonts w:ascii="宋体" w:eastAsia="宋体" w:hAnsi="宋体" w:cs="Times New Roman" w:hint="eastAsia"/>
          <w:kern w:val="0"/>
          <w:sz w:val="24"/>
          <w:szCs w:val="24"/>
        </w:rPr>
        <w:t>应</w:t>
      </w:r>
      <w:r w:rsidRPr="00F142ED">
        <w:rPr>
          <w:rFonts w:ascii="宋体" w:eastAsia="宋体" w:hAnsi="宋体" w:cs="Times New Roman" w:hint="eastAsia"/>
          <w:kern w:val="0"/>
          <w:sz w:val="24"/>
          <w:szCs w:val="24"/>
        </w:rPr>
        <w:t>对其使用状况和性能表现进行</w:t>
      </w:r>
      <w:r w:rsidR="00034691" w:rsidRPr="00F142ED">
        <w:rPr>
          <w:rFonts w:ascii="宋体" w:eastAsia="宋体" w:hAnsi="宋体" w:cs="Times New Roman" w:hint="eastAsia"/>
          <w:kern w:val="0"/>
          <w:sz w:val="24"/>
          <w:szCs w:val="24"/>
        </w:rPr>
        <w:t>使用后评估</w:t>
      </w:r>
      <w:r w:rsidRPr="00F142ED">
        <w:rPr>
          <w:rFonts w:ascii="宋体" w:eastAsia="宋体" w:hAnsi="宋体" w:cs="Times New Roman" w:hint="eastAsia"/>
          <w:kern w:val="0"/>
          <w:sz w:val="24"/>
          <w:szCs w:val="24"/>
        </w:rPr>
        <w:t>，</w:t>
      </w:r>
      <w:r w:rsidR="00034691">
        <w:rPr>
          <w:rFonts w:ascii="宋体" w:eastAsia="宋体" w:hAnsi="宋体" w:cs="Times New Roman" w:hint="eastAsia"/>
          <w:kern w:val="0"/>
          <w:sz w:val="24"/>
          <w:szCs w:val="24"/>
        </w:rPr>
        <w:t>过程</w:t>
      </w:r>
      <w:r w:rsidRPr="00F142ED">
        <w:rPr>
          <w:rFonts w:ascii="宋体" w:eastAsia="宋体" w:hAnsi="宋体" w:cs="Times New Roman" w:hint="eastAsia"/>
          <w:kern w:val="0"/>
          <w:sz w:val="24"/>
          <w:szCs w:val="24"/>
        </w:rPr>
        <w:t>包括评估前技术会议、现场踏勘与评估指标采集、评估结果汇报和评估结果公示四个部分：</w:t>
      </w:r>
    </w:p>
    <w:p w14:paraId="4C56797B" w14:textId="77777777" w:rsidR="00EC35A8" w:rsidRPr="00F142ED" w:rsidRDefault="00EC35A8" w:rsidP="007F529B">
      <w:pPr>
        <w:pStyle w:val="aa"/>
        <w:numPr>
          <w:ilvl w:val="0"/>
          <w:numId w:val="33"/>
        </w:numPr>
        <w:spacing w:line="400" w:lineRule="exact"/>
        <w:ind w:firstLineChars="0"/>
        <w:rPr>
          <w:rFonts w:ascii="宋体" w:eastAsia="宋体" w:hAnsi="宋体" w:cs="Times New Roman"/>
          <w:kern w:val="0"/>
          <w:sz w:val="24"/>
          <w:szCs w:val="24"/>
        </w:rPr>
      </w:pPr>
      <w:r w:rsidRPr="00F142ED">
        <w:rPr>
          <w:rFonts w:ascii="宋体" w:eastAsia="宋体" w:hAnsi="宋体" w:cs="Times New Roman" w:hint="eastAsia"/>
          <w:kern w:val="0"/>
          <w:sz w:val="24"/>
          <w:szCs w:val="24"/>
        </w:rPr>
        <w:t>评估前会议内容包括：总结前阶段工作，开展对图纸技术资料、灯具参数、竣工验收资料和相关技术问题的研讨，并对下一步各项工作做全面部署；</w:t>
      </w:r>
    </w:p>
    <w:p w14:paraId="2C7F4EFC" w14:textId="77777777" w:rsidR="00EC35A8" w:rsidRPr="00F142ED" w:rsidRDefault="00EC35A8" w:rsidP="007F529B">
      <w:pPr>
        <w:pStyle w:val="aa"/>
        <w:numPr>
          <w:ilvl w:val="0"/>
          <w:numId w:val="33"/>
        </w:numPr>
        <w:spacing w:line="400" w:lineRule="exact"/>
        <w:ind w:firstLineChars="0"/>
        <w:rPr>
          <w:rFonts w:ascii="宋体" w:eastAsia="宋体" w:hAnsi="宋体" w:cs="Times New Roman"/>
          <w:kern w:val="0"/>
          <w:sz w:val="24"/>
          <w:szCs w:val="24"/>
        </w:rPr>
      </w:pPr>
      <w:r w:rsidRPr="00F142ED">
        <w:rPr>
          <w:rFonts w:ascii="宋体" w:eastAsia="宋体" w:hAnsi="宋体" w:cs="Times New Roman" w:hint="eastAsia"/>
          <w:kern w:val="0"/>
          <w:sz w:val="24"/>
          <w:szCs w:val="24"/>
        </w:rPr>
        <w:t>现场</w:t>
      </w:r>
      <w:proofErr w:type="gramStart"/>
      <w:r w:rsidRPr="00F142ED">
        <w:rPr>
          <w:rFonts w:ascii="宋体" w:eastAsia="宋体" w:hAnsi="宋体" w:cs="Times New Roman" w:hint="eastAsia"/>
          <w:kern w:val="0"/>
          <w:sz w:val="24"/>
          <w:szCs w:val="24"/>
        </w:rPr>
        <w:t>踏勘指</w:t>
      </w:r>
      <w:proofErr w:type="gramEnd"/>
      <w:r w:rsidRPr="00F142ED">
        <w:rPr>
          <w:rFonts w:ascii="宋体" w:eastAsia="宋体" w:hAnsi="宋体" w:cs="Times New Roman" w:hint="eastAsia"/>
          <w:kern w:val="0"/>
          <w:sz w:val="24"/>
          <w:szCs w:val="24"/>
        </w:rPr>
        <w:t>通过客观手段对光环境的现场参数进行测量，评估指标采集可通</w:t>
      </w:r>
      <w:r w:rsidRPr="00F142ED">
        <w:rPr>
          <w:rFonts w:ascii="宋体" w:eastAsia="宋体" w:hAnsi="宋体" w:cs="Times New Roman" w:hint="eastAsia"/>
          <w:kern w:val="0"/>
          <w:sz w:val="24"/>
          <w:szCs w:val="24"/>
        </w:rPr>
        <w:lastRenderedPageBreak/>
        <w:t>过主观手段和客观手段采集使用者的相关指标，客观评价方法包括：使用照度计、亮度计等精准仪器设备测量健康光环境质量（Health</w:t>
      </w:r>
      <w:r w:rsidRPr="00F142ED">
        <w:rPr>
          <w:rFonts w:ascii="宋体" w:eastAsia="宋体" w:hAnsi="宋体" w:cs="Times New Roman"/>
          <w:kern w:val="0"/>
          <w:sz w:val="24"/>
          <w:szCs w:val="24"/>
        </w:rPr>
        <w:t xml:space="preserve"> </w:t>
      </w:r>
      <w:r w:rsidRPr="00F142ED">
        <w:rPr>
          <w:rFonts w:ascii="宋体" w:eastAsia="宋体" w:hAnsi="宋体" w:cs="Times New Roman" w:hint="eastAsia"/>
          <w:kern w:val="0"/>
          <w:sz w:val="24"/>
          <w:szCs w:val="24"/>
        </w:rPr>
        <w:t>Lighting</w:t>
      </w:r>
      <w:r w:rsidRPr="00F142ED">
        <w:rPr>
          <w:rFonts w:ascii="宋体" w:eastAsia="宋体" w:hAnsi="宋体" w:cs="Times New Roman"/>
          <w:kern w:val="0"/>
          <w:sz w:val="24"/>
          <w:szCs w:val="24"/>
        </w:rPr>
        <w:t xml:space="preserve"> Environment Quality，简称“</w:t>
      </w:r>
      <w:r w:rsidRPr="00F142ED">
        <w:rPr>
          <w:rFonts w:ascii="宋体" w:eastAsia="宋体" w:hAnsi="宋体" w:cs="Times New Roman" w:hint="eastAsia"/>
          <w:kern w:val="0"/>
          <w:sz w:val="24"/>
          <w:szCs w:val="24"/>
        </w:rPr>
        <w:t>HL</w:t>
      </w:r>
      <w:r w:rsidRPr="00F142ED">
        <w:rPr>
          <w:rFonts w:ascii="宋体" w:eastAsia="宋体" w:hAnsi="宋体" w:cs="Times New Roman"/>
          <w:kern w:val="0"/>
          <w:sz w:val="24"/>
          <w:szCs w:val="24"/>
        </w:rPr>
        <w:t>EQ”）</w:t>
      </w:r>
      <w:r w:rsidRPr="00F142ED">
        <w:rPr>
          <w:rFonts w:ascii="宋体" w:eastAsia="宋体" w:hAnsi="宋体" w:cs="Times New Roman" w:hint="eastAsia"/>
          <w:kern w:val="0"/>
          <w:sz w:val="24"/>
          <w:szCs w:val="24"/>
        </w:rPr>
        <w:t>、灯具及系统的现场测试；主观评价方法包括：问卷调查、行为模式观察、人因参数测试；</w:t>
      </w:r>
    </w:p>
    <w:p w14:paraId="2B05D138" w14:textId="77777777" w:rsidR="00EC35A8" w:rsidRPr="00F142ED" w:rsidRDefault="00EC35A8" w:rsidP="007F529B">
      <w:pPr>
        <w:pStyle w:val="aa"/>
        <w:numPr>
          <w:ilvl w:val="0"/>
          <w:numId w:val="33"/>
        </w:numPr>
        <w:spacing w:line="400" w:lineRule="exact"/>
        <w:ind w:firstLineChars="0"/>
        <w:rPr>
          <w:rFonts w:ascii="宋体" w:eastAsia="宋体" w:hAnsi="宋体" w:cs="Times New Roman"/>
          <w:kern w:val="0"/>
          <w:sz w:val="24"/>
          <w:szCs w:val="24"/>
        </w:rPr>
      </w:pPr>
      <w:r w:rsidRPr="00F142ED">
        <w:rPr>
          <w:rFonts w:ascii="宋体" w:eastAsia="宋体" w:hAnsi="宋体" w:cs="Times New Roman" w:hint="eastAsia"/>
          <w:kern w:val="0"/>
          <w:sz w:val="24"/>
          <w:szCs w:val="24"/>
        </w:rPr>
        <w:t>评估结果汇报内容包括：现状调研和测试结果报告、优化反馈；</w:t>
      </w:r>
    </w:p>
    <w:p w14:paraId="1938299D" w14:textId="7AEEF808" w:rsidR="00EC35A8" w:rsidRDefault="00647A12" w:rsidP="00EC35A8">
      <w:pPr>
        <w:spacing w:line="400" w:lineRule="exact"/>
        <w:rPr>
          <w:rFonts w:ascii="宋体" w:eastAsia="宋体" w:hAnsi="宋体" w:cs="Times New Roman"/>
          <w:kern w:val="0"/>
          <w:sz w:val="24"/>
          <w:szCs w:val="24"/>
        </w:rPr>
      </w:pPr>
      <w:r>
        <w:rPr>
          <w:rFonts w:ascii="宋体" w:eastAsia="宋体" w:hAnsi="宋体" w:hint="eastAsia"/>
          <w:b/>
          <w:bCs/>
          <w:noProof/>
          <w:sz w:val="24"/>
          <w:szCs w:val="24"/>
        </w:rPr>
        <mc:AlternateContent>
          <mc:Choice Requires="wpg">
            <w:drawing>
              <wp:anchor distT="0" distB="0" distL="114300" distR="114300" simplePos="0" relativeHeight="251722752" behindDoc="0" locked="0" layoutInCell="1" allowOverlap="1" wp14:anchorId="78C5EA4B" wp14:editId="2AF2FFF2">
                <wp:simplePos x="0" y="0"/>
                <wp:positionH relativeFrom="margin">
                  <wp:align>right</wp:align>
                </wp:positionH>
                <wp:positionV relativeFrom="paragraph">
                  <wp:posOffset>718820</wp:posOffset>
                </wp:positionV>
                <wp:extent cx="5274310" cy="814705"/>
                <wp:effectExtent l="0" t="0" r="2540" b="4445"/>
                <wp:wrapTopAndBottom/>
                <wp:docPr id="26" name="组合 26"/>
                <wp:cNvGraphicFramePr/>
                <a:graphic xmlns:a="http://schemas.openxmlformats.org/drawingml/2006/main">
                  <a:graphicData uri="http://schemas.microsoft.com/office/word/2010/wordprocessingGroup">
                    <wpg:wgp>
                      <wpg:cNvGrpSpPr/>
                      <wpg:grpSpPr>
                        <a:xfrm>
                          <a:off x="0" y="0"/>
                          <a:ext cx="5274310" cy="814705"/>
                          <a:chOff x="0" y="0"/>
                          <a:chExt cx="5274310" cy="814917"/>
                        </a:xfrm>
                      </wpg:grpSpPr>
                      <pic:pic xmlns:pic="http://schemas.openxmlformats.org/drawingml/2006/picture">
                        <pic:nvPicPr>
                          <pic:cNvPr id="29" name="图片 29" descr="形状&#10;&#10;中度可信度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478155"/>
                          </a:xfrm>
                          <a:prstGeom prst="rect">
                            <a:avLst/>
                          </a:prstGeom>
                        </pic:spPr>
                      </pic:pic>
                      <wps:wsp>
                        <wps:cNvPr id="30" name="文本框 2"/>
                        <wps:cNvSpPr txBox="1">
                          <a:spLocks noChangeArrowheads="1"/>
                        </wps:cNvSpPr>
                        <wps:spPr bwMode="auto">
                          <a:xfrm>
                            <a:off x="1667933" y="516467"/>
                            <a:ext cx="2109470" cy="298450"/>
                          </a:xfrm>
                          <a:prstGeom prst="rect">
                            <a:avLst/>
                          </a:prstGeom>
                          <a:noFill/>
                          <a:ln w="9525">
                            <a:noFill/>
                            <a:miter lim="800000"/>
                            <a:headEnd/>
                            <a:tailEnd/>
                          </a:ln>
                        </wps:spPr>
                        <wps:txbx>
                          <w:txbxContent>
                            <w:p w14:paraId="0A01D8EB" w14:textId="77777777" w:rsidR="008C1780" w:rsidRPr="007F5D67" w:rsidRDefault="008C1780" w:rsidP="00647A12">
                              <w:pPr>
                                <w:rPr>
                                  <w:rFonts w:ascii="Times New Roman" w:eastAsia="黑体" w:hAnsi="Times New Roman" w:cs="Times New Roman"/>
                                  <w:kern w:val="0"/>
                                  <w:sz w:val="22"/>
                                  <w:szCs w:val="20"/>
                                </w:rPr>
                              </w:pPr>
                              <w:r w:rsidRPr="00F142ED">
                                <w:rPr>
                                  <w:rFonts w:ascii="Times New Roman" w:eastAsia="黑体" w:hAnsi="Times New Roman" w:cs="Times New Roman" w:hint="eastAsia"/>
                                  <w:szCs w:val="21"/>
                                </w:rPr>
                                <w:t>图</w:t>
                              </w:r>
                              <w:r w:rsidRPr="00F142ED">
                                <w:rPr>
                                  <w:rFonts w:ascii="Times New Roman" w:eastAsia="黑体" w:hAnsi="Times New Roman" w:cs="Times New Roman" w:hint="eastAsia"/>
                                  <w:szCs w:val="21"/>
                                </w:rPr>
                                <w:t>8.</w:t>
                              </w:r>
                              <w:r w:rsidRPr="00F142ED">
                                <w:rPr>
                                  <w:rFonts w:ascii="Times New Roman" w:eastAsia="黑体" w:hAnsi="Times New Roman" w:cs="Times New Roman"/>
                                  <w:szCs w:val="21"/>
                                </w:rPr>
                                <w:t>6</w:t>
                              </w:r>
                              <w:r w:rsidRPr="00F142ED">
                                <w:rPr>
                                  <w:rFonts w:ascii="Times New Roman" w:eastAsia="黑体" w:hAnsi="Times New Roman" w:cs="Times New Roman" w:hint="eastAsia"/>
                                  <w:szCs w:val="21"/>
                                </w:rPr>
                                <w:t>.</w:t>
                              </w:r>
                              <w:r w:rsidRPr="00F142ED">
                                <w:rPr>
                                  <w:rFonts w:ascii="Times New Roman" w:eastAsia="黑体" w:hAnsi="Times New Roman" w:cs="Times New Roman"/>
                                  <w:szCs w:val="21"/>
                                </w:rPr>
                                <w:t>2</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使用后评估的四个</w:t>
                              </w:r>
                              <w:r w:rsidRPr="00F142ED">
                                <w:rPr>
                                  <w:rFonts w:ascii="Times New Roman" w:eastAsia="黑体" w:hAnsi="Times New Roman" w:cs="Times New Roman"/>
                                  <w:szCs w:val="21"/>
                                </w:rPr>
                                <w:t>阶段</w:t>
                              </w:r>
                            </w:p>
                          </w:txbxContent>
                        </wps:txbx>
                        <wps:bodyPr rot="0" vert="horz" wrap="square" lIns="91440" tIns="45720" rIns="91440" bIns="45720" anchor="t" anchorCtr="0">
                          <a:spAutoFit/>
                        </wps:bodyPr>
                      </wps:wsp>
                    </wpg:wgp>
                  </a:graphicData>
                </a:graphic>
              </wp:anchor>
            </w:drawing>
          </mc:Choice>
          <mc:Fallback>
            <w:pict>
              <v:group w14:anchorId="78C5EA4B" id="组合 26" o:spid="_x0000_s1033" style="position:absolute;left:0;text-align:left;margin-left:364.1pt;margin-top:56.6pt;width:415.3pt;height:64.15pt;z-index:251722752;mso-position-horizontal:right;mso-position-horizontal-relative:margin" coordsize="52743,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XPmQMAAKsHAAAOAAAAZHJzL2Uyb0RvYy54bWycVc1uGzcQvgfoOxAs&#10;0Fu82rV+rK3XgRvHhoH8GEnzABSXqyWySzIk5ZXzAHGSi3socmmBIDkERZCgRQ9tUaDNy0RyHqND&#10;UpJluUUTGzA1sySH33z8Zrh5bVxX6JBpw6XIcLzWwogJKnMuhhm+/+3u1Q2MjCUiJ5UULMNHzOBr&#10;W19c2WxUyhJZyipnGkEQYdJGZbi0VqVRZGjJamLWpGICJgupa2LB1cMo16SB6HUVJa1WN2qkzpWW&#10;lBkDX3fCJN7y8YuCUXunKAyzqMowYLN+1H4cuDHa2iTpUBNVcjqDQS6BoiZcwKGLUDvEEjTS/EKo&#10;mlMtjSzsGpV1JIuCU+ZzgGzi1ko2e1qOlM9lmDZDtaAJqF3h6dJh6e3DPa3uqQMNTDRqCFx4z+Uy&#10;LnTtfgElGnvKjhaUsbFFFD52kl57PQZmKcxtxO1eqxM4pSUQf2EbLW/8x8Z+3HMbo/mx0TkwitMU&#10;/mcMgHWBgf9XCuyyI83wLEj9STFqoh+M1FW4LEUsH/CK2yMvPLgWB0ocHnB6oIMDZB5oxPMMJ32M&#10;BKlB8JMf/j59eozch5wZCtKb/PXq9NlvX3053v7aDx/+eDf58/Xk5OcP71+CMT05+fj+l8nvv348&#10;fjN59tPp9y+mT75z1Ljj3AnhPOL4uCnpA4OEvF4SMWTbRoHeoQo9keeXR849B3ZQcbXLq8rdsLNn&#10;tADAFW39C7NBtzuSjmombChEzSpgSApTcmUw0imrBwyo0Pt5DPKAJmCBDqW5sEEhxmpmaenOLwDH&#10;XcAeBLCY8KDPcLoUDCj1Utps9zbijtfmQmJAoTZ2j8kaOQOgAgS4V5KSw5tmBma+BKR5dr43wXUl&#10;A33LzMkD7wJ9n1Wa90qiGEBwYc/UtA71FdQ0fX48/fHt9OVjlDgSZ8tc+SI7/kZCQcY+AaNWpKG1&#10;bEpGcsAX5LG0NcRxzKJBc0vmcE1kZKUPtNID4m63119fxwiqvRN3211ftCSdt4MkbvWhB4R2kPQ3&#10;2h3fYi9LOUmFdBqFVElaCdRkuN9JOh7Z0kzNLTwiFa+hBbXcXxCYy/eGyP1mS3gVbMBSCbhNR0BQ&#10;k7PseDAOlTvndSDzI2BESxAGJARvHBil1I8wauC9yLB5OCKunVT7Aljtx+02LLPeaXd6CTh6eWaw&#10;PEMEhVAZthgF87oFrzW7u21gf5d7ATpsAckMMojNW/5FAOvck7Ps+1Vnb+zWPwAAAP//AwBQSwME&#10;CgAAAAAAAAAhALQApKNbbwAAW28AABQAAABkcnMvbWVkaWEvaW1hZ2UxLnBuZ4lQTkcNChoKAAAA&#10;DUlIRFIAAAviAAABFAgDAAAAIlOdEQAAAAFzUkdCAK7OHOkAAAAEZ0FNQQAAsY8L/GEFAAAAG1BM&#10;VEUAAAAAAAAAAAAAAAAAAAAAAAAAAAAAAAAAAACUUeIgAAAACHRSTlMAPEB2gJ24v86+lbEAAAAJ&#10;cEhZcwAAMsAAADLAAShkWtsAAG61SURBVHhe7Z2Llussrq07u3Znr/d/4iMJ2UYgbjZJbM78xuj+&#10;MUYCwZStyqrLf5T//gPgfvxX9bkISDMwi1VSAzkBZrFCTiAfwCzifNAuAO6F6nMRNCgArqOaejoa&#10;DQDXUU09GY0EgOuophjtAeBeqD4XQYMC4Dqqqaej0QBwHdXUk9FIALiOaoqxVwDcgeVUiTQDc1hH&#10;ScgJMIc1lIR8AHOwSoKuwP1YTpVIMzCHdZSEnABzWENJyAcwB6sk6Arcj+VUiTQDc1hHScgJMIc1&#10;lIR8AHOwSoKuwP1YTpVIMzCHdZSEnABzWENJyAcwB6sk6Arcj+VUiTQDc1hHScgJMIc1lIR8AHOw&#10;SoKuwP1YTpVIMzCHdZSEnABzWENJyAcwB6sk6Arcj+VUiTQDc1hHScgJMIc1lIR8AHOwSoKuwP1Y&#10;TpVIMzCHdZSEnABzWENJyAcwB6sk6Arcj+VUiTQDc1hHScgJMIc1lIR8AHOwSoKuwP1YTpVIMzCH&#10;dZSEnABzWENJyAcwB6sk6Arcj+VUiTQDc1hHScgJMIc1lIR8AHOwSoKuwP1YTpVIMzCHdZSEnABz&#10;WENJyAcwB6sk6Arcj+VUiTQDc1hHScgJMIc1lIR8AHOwSoKuwP1YTpVIMzCHdZSEnABzWENJyAcw&#10;B6sk6Arcj+VUiTQDc1hHScgJMIc1lIR8AHOwSoKuwP1YTpVIMzCHdZSEnABzWENJyAcwB6sk6Arc&#10;j+VUiTQDc1hHScgJMIc1lIR8AHOwSoKuwP1YTpVIMzCHdZSEnABzWENJyAcwB6sk6Arcj+VUiTQD&#10;c1hHScgJMIc1lIR8AHOwSoKuwP1YTpVIMzCHdZSEnABzWENJyAcwB6sk6Arcj+VUiTQDc1hHScgJ&#10;MIc1lIR8AHOwSoKuwP1YTpVIMzCHdZSEnABzWENJyAcwB6sk6Arcj+VUiTQDc1hHScgJMIc1lIR8&#10;AHOwSoKuwP1YTpVIMzCHdZSEnABzWENJyAcwB6sk6Arcj+VUiTQDc1hHScgJMIc1lIR8AHOwSoKu&#10;wP1YTpVIMzCHdZSEnABzWENJyAcwB6sk6Arcj+VUiTQDc1hHScgJMIc1lIR8AHOwSoKuwP1YTpVI&#10;MzCHdZSEnABzWENJyAcwB6sk6Arcj+VUiTQDc1hHScgJMIc1lIR8AHOwSoKuwP1YTpVIMzCHdZSE&#10;nABzWENJyAcwB6sk6Arcj+VUiTQDc1hHScgJMIc1lIR8AHOwSoKuwP1YTpVIMzCHdZSEnABzWENJ&#10;yAcwB6sk6Arcj+VUiTQDc1hHScgJMIc1lIR8AHOwSoKuwP1YTpVIMzCHdZSEnABzWENJyAcwB6sk&#10;6Arcj+VUiTQDc1hHScgJMIc1lIR8AHOwSoKuwP1YTpVIMzCHdZSEnABzWENJyAcwB6sk6Arcj+VU&#10;iTQDc1hHScgJMIc1lIR8AHOwSoKuwP1YTpVIMzCHdZSEnABzWENJyAcwB6sk6Arcj+VUiTQDc1hH&#10;ScgJMIc1lIR8AHOwSoKuwP1YTpVIMzCHdZSEnABzWENJyAcwB6sk6Arcj+VUiTQDc1hHScgJMIc1&#10;lIR8AHOwSoKuwP1YTpVIMzCHdZSEnABzWENJyAcwB6sk6Arcj+VUiTQDc1hHScgJMIc1lIR8AHOw&#10;SoKuwP1YTpVIMzCHdZSEnABzWENJyAcwB6sk6Arcj+VUiTQDc1hHScgJMIc1lIR8AHOwSoKuwP1Y&#10;TpVIMzCHdZSEnABzWENJyAcwB6sk6Arcj+VUiTQb5vX+09bGK+34/5F1lIScAHNYQ0nIBzAHqyTo&#10;CtyP5VR5u4DeL218l7+//nlpz2yV/0quA//e2hjg77lfLKyTGnj1gDmsoSTkA5iDVRJ0Be7Hcqq8&#10;XUBp+fwl/v796y7yac+IaJUvvs6WzX2jX6+MLONmULjaejrrRAJ+yxpKQj6AOVglQVfgfiynyvkB&#10;1UvUV+uj7TetqLvIf5/4oNyHauvuipyH0mC9IqTENz1M6Bsr2GUZV4v85h7XOP31FS1cW09nnUjA&#10;b1lDScgHMAerJOgK3I/lVDk/oL/48+0Mmq9ewHKJ31vk09jRavZVmF2r9K7iOhsZjNNqPkTS53JD&#10;SnzzLwQnoOUMTRrxep/59iKBlq2tp7NOJOC3rKEk5AOYg1USdAXux3KqnBbQXjtTlVr+6FrK3mr9&#10;qYVxT6EpQ8sDX95EpcWF77XRiwY81DgR48xtY3kuocS/VuGLl+oeFxnZhRSy1NbTWScS8FvWUBLy&#10;AczBKgm6AvdjOVXOCuj45Fg/iK5RK2FDiX+UmVrylylWpFyvpjOJN296KW613YKH9pb42u6luL4x&#10;yM0ZJxLH2RqfDLX1dNaJBPyWNZSEfABzsEqCrsD9WE6VkwKKityOEr/2EbMUuXGRKR01SsWsFqwO&#10;Tg37oRJ/tFqWYGvb0wcvKJm6uY0Rp2p8stPW01knEvBb1lAS8gHMwSoJugL3YzlVzglIq2mpTbnE&#10;L9aI1ZtCXuT+/fnfQB+K1srPpsp9B28Bl0p8p4f4YYnvzR22q4/RZTNkpq2ns04k4LesoSTkA5iD&#10;VRJ0Be7HcqocD6hWKnJxOr3ELxDWURvp3HdK34BT4hd/XU/uN+8hinNVkKC0fQUJJ5n8TV8O5cse&#10;XWGROQu/A+tEAn7LGkpCPoA5WCVBV+B+LKfKEwGF2tqF68UvlfhhFdWBzgC2cr+xJy/xqaew0tzv&#10;1mO+KuC56rHmSFTavoQ4as3eM6abSQu/AetEAn7LGkpCPoA5WCVBV+B+LKfKMwG939vfgiXrzPw7&#10;Jb4Ma4xzRrBZucSPB3ufgyvp0L2HvEcWPNdoAS1hafsSsvzG/siyR1dYhHxp6+msEwn4LWsoCfkA&#10;5mCVBF2B+7GcKq8FRNaZ+VdKfBnVU8EmQ9jOlvj6vStSEsd3wgzuWvmG9Rt6xOSw4MvRAlpcaPsa&#10;yWJcOob0M2vhv2edSMBvWUNJyAcwB6sk6Arcj+VUeS0gss7Mv1Hiy6DmKGcMG9oSX9cTPvWWHiHM&#10;EA0OAzrYw2MXowW0eND2NXinW654hF1ha0srNGd7DOtEAn7LGkpCPoA5WCVBV+B+LKfKawGRdWb+&#10;hRK/r8KX1bVK/K0ODxX8fivMYP5KVn+Nr1ab6xHEXtttyn9ijGBX5nDywflsHbtaIpntwawTCfgt&#10;aygJ+QDmYJUEXYH7sZwqrwVE1pn550v8UH+3a1FnFJv+qYMDWpEW8NGwbJ2vf/rrO/mm9Zv3EOyk&#10;HmsOO+q2oQkqmyAxaFvIHWez8S7Yf+ToJ5ntwawTCfgtaygJ+QDmYJUEXYH7sZwqrwVE1pn5x0t8&#10;GVEfEnCGsS3VsMHFwTuU+H9a3/Ltyip5qPWb9xANLy7sqNdGgihvg4Z68M48Z7Px8QyvWSFLbT2d&#10;dSIBv2UNJSEfwByskqArcD+WU+W1gMg6M7dVfPK9JBNKfBlQHbHhjNvq3vf7Lb8USGpaXpGU+PR/&#10;3EmDmt8CY+/nPQTPNVous6NOm7AP5Y3giOzNrMZne9PFHeOLDpChtp7OOpGA37KGkpAPYA5WSdAV&#10;uB/LqfJaQGSdmdsqni7ivz97vcQPlW1lwIEzkK3jj7b32aTEJwtaHPXVl7jZHOQ9BPserJZlFYMU&#10;t+Kd3iLvdj1sHvfo9EWPVchQW09nnUjAb1lDScgHMAerJOgK3I/lVHktILLOzLMSPy7yr5b4L7nd&#10;WYQ6I9k8LvF5iKwnlPi0PF5hwz0PtUPyHuJLJX55td6KzILYOu6QzR1c8g6ZauvprBMJ+C1rKAn5&#10;AOZglQRdgfuxnCqvBUTWmTmXqUeZyCOIrdocLPHTIjWUwL1FaOxJSUp8Xk4YEkp8+f+mex5k/eY9&#10;RDIX8ap+/w8h81ubqZD3ODqeLboOu9tYYhEy1dbTWScS8FvWUBLyAczBKgm6AvdjOVVeC4isM3Mu&#10;FI+6kUdEZeNYif9KxoYatG4fEXnaSMpuvgzuxHXokOsaPNT6zXuIrMTnOer1u3zJ8cESn5cUrZNn&#10;i3bz+ILnDGSrraezTiTgt6yhJOQDmINVEnQF7sdyqrwWEFln5k6Jf5SNQyW+9TRc4cvcScVqy+6o&#10;ptUSn//TLHIPq428h8hKfAmtuvxPl/jJQvkqWk9yOQgZa+vprBMJ+C1rKAn5AOZglQRdgfuxnCqv&#10;BUTWmXle4kdl40iJn1b0oxW+zJ0U3rbs5iv1pyW+dGXFegIPzRErWX2dWgAfL/GjL2oIvjiWI/e0&#10;fYJLxrdinUjAb1lDScgHMAerJOgK3I/lVHktILLOzMdL/HpdvA0frvBl7lqJv5X1cVv+26jxeUhO&#10;MGrX+DXntgL/BGYJ3LZHdWFustbW01knEvBb1lAS8gHMwSoJugL3YzlVXguIrDPz8RK/q8aX6nes&#10;BBWLnL3Ej+v9vdzvqLLzEVHPe/sbuPbLCabtWjaiPvlFZA3bCcRtuXPlHxDIXFtPZ51IwG9ZQ0nI&#10;BzAHqyToCtyP5VR5LSCyzsxNiS+Vc1TTcx0ZXW4cdXGpyg1fBYxVv2KSs82fL1Ra3KhPlA9wTdwS&#10;3wk+YnKJ73niGbZVRE25qC+uAdlr6+msEwn4LWsoCfkA5mCVBF2B+7GcKq8FRNab+V5OninxI/wq&#10;90yFL6sTk6N+Zz/b/Nw2qw5DpFWdKr/vWrD/n5b42d++YsJOhja3tgXx4rR5jqv292GdSMBvWUNJ&#10;yAcwB6sk6Arcj+VUeS0gslbzl/mWl72QnVPihz941fql8hm7J7fE56UcFfgxRG5Uv2eFb9u15D0E&#10;z3WmxNf2ZTgkJwqeQvu5tS2ImqP7ayEH2no660QCfssaSkI+gDlYJUFX4H4sp8prAZF1MOdyUitE&#10;bu6FrFTOUZ15qsQXJw2zV16gipn0Skv63u9tMWaZ8RBdQuUrCr5rb+Y9xIkSn/1ME5g4y+eT6LIS&#10;n9ZWjLcP8qWtp7NOJOC3rKEk5AOYg1USdAXux3KqvBYQWYt5KMJDjWhqZ7lxrcR/sU3LiudJS9TX&#10;v62ej+v3DZondmmGhBr/31+h6OV79lbeQ3y/xJcgEswKGNnOtMQny/rK2pAvbT2ddSIBv2UNJSEf&#10;wByskqArcD+WU+WJgLxCMiBVLt/ey8WonhTGS3y+tD0OYUnFMXJb2wpPE4+3Q7TGLxT5fMfeyHuI&#10;T5f4zuLyo3Hm4+60xH83FtYB+dLW01knEvBb1lAS8gHMwSoJugL3YzlVngkoLyQ3uOjku3u9eL3E&#10;36rtHvKaN5CX+NxjRidDjlmdQpq7bW/eQ7AP08nBm5o/g/301trkLV/a6/jVROLMO9xjXTxApqPo&#10;c1+D+JM9kXUiAb9lDSUhH8AcrJKgK3A/llPlqYBe73coJMk6M89L/Kh6HC/xh2p8NUnJSvysws+G&#10;HLPmy+Vea533EFlns8SXRfSW+M2xPMCbjpahdrsLZ/XDkC9tPZ11IgG/ZQ0lIR/AHKySoCtwP5ZT&#10;5bWAyDozN1X8hBKfe7Zrcadlq9TDOntoF+vUtH7ndSdjxbO2hVDjuxW53MnIJs862WW1xJc569uz&#10;E9ZXDJng24X1qxWP4On+jJvtXwEGIV/aejrrRAJ+yxpKQj6AOVglQVfgfiynymsBkXVmbqp4KUS1&#10;zZwp8V/H77bhe9vNrNwv+01LfJojLWPThYpRwSMPzckK46yT56iV+LKGUdTWge+60+01PI/gGM0v&#10;D6K4s1B6qK7lUawTCfgtaygJ+QDmYJUEXYH7sZwqrwVE1pn59BL/QEr1zV1W4pcL06TEj362lFYT&#10;4BFJKNGXFhYeam/lPUTW2SjxQ3SDlIOW+WtfUYQR6Wk0trIMmWnr6awTCfgtaygJ+QDmYJUEXYH7&#10;sZwqrwVE1pm5qeJ5QDziWokfV/XBtQ706tLX8ZOytsSPf3vMn7jc0M4WPNROlvekkzKNEj9YNLZn&#10;RxZeHcsDhkv8sIbSAdQgK209nXUiAb9lDSUhH8AcrJKgK3A/llPltYDIOjPPSvy4iLxW4vOt7V6o&#10;RUM71LuJEQ/Qz+FNtf2XfDgf/nQuU1/YAY+1PvKeZFKhVeLLUnoXISFXvTUHZKeji2b0eoBTRrdk&#10;nUjAb1lDScgHMAerJOgK3I/lVHktILLOzD9X4kv9uVmbEtcr8WXu0BtX2/uftz3Y6lq9bMJjP1Li&#10;cyDaaOKGbOABYbq9cO+nfkgeZKStp7NOJOC3rKEk5AOYg1USdAXux3KqvBYQWWfmcRUvtWVc1V4q&#10;8U1Va8bJHW3vcF/4HP+otrmVOw8lsD+pQz446tmjPSbd6Cjx+xkp8TXAIYZrfLLR1tNZJxLwW9ZQ&#10;EvIBzMEqCboC92M5VV4LiKwz87iKlzr07z9/+3fFu7W4oVLi853d2FwUS/ywkL3ajmp5MwXZpz9b&#10;W6nFdx87R8/xjf7xPgR+V+JT4PtfxIrgEcOlfAnypa2ns04k4LesoSTkA5iDVRJ0Be7Hcqq8FhBZ&#10;Z+Zxaat1KP1Hi3zpkFaJcolvilop1vd6WYy0vcN9YXj6ITb3vuOaPv/lOeQx7drZXBzsPbwQDT7e&#10;h8DUEr+8Txs8oD4dj0CJn7FOJOC3rKEk5AOYg1USdAXux3KqvBYQWWfmcWmrpbcU51LkXynx+cZu&#10;a4fpPJZjRFri8/LIJKvrD8KK9SKF71nTrUfWodFz23rge3NLfG37tKfjESjxM9aJBPyWNZSEfABz&#10;sEqCrsD9WE6V1wIi68w8LvH5PrWlYJbOCyW+mG43QtGuF8Eoq1V5RBgvo6V1EKrxOpHL9KuEKmLH&#10;jbzE9yI7BUr8j7FOJOC3rKEk5AOYg1USdMVUPmj0aA6fUmEc31o9i79pH25+mOVUeS0gss7MSyW+&#10;9F0o8bl/r0fFzyEac2+DO4Mjr8QXDw1il8M1Pv/XxpH3XAAl/sdYJ5JrDL58QMYaSkI+CI8pUu6L&#10;VdKzdHX++GvfLsC7MOSY3tj1x/Jfa0APVB1NfvpPrDQ+y3JPu2sBkXVmzrWznuZWiB9dbemkJf5L&#10;f4+k+Nr7+SIaxVeZgo4hpRK/LDqxsLflT2nVrWLEgw0177kAO6uvhEegxD/B8yL5TPVB8pkm19vw&#10;mib4DtbIicdF8fqIbql2+kiaTeLWi1Oskm6pq6JyqDA5+eigoqF8NlJRDMiVhtfHi8OrWggfaE7M&#10;IqccmsN79vOc1qmtRbgWEJ+bNneiKnj7pPnoSv/uVI4t8fmPQYlcRSK7cIMC9YIwNze4MziS4dI6&#10;iJbp4FkwdasYxwP3TFM5O6uvhEfUU73tYwDypa2nc9tIiuI59fp5t8TI8hgolsak3Si135/66oLy&#10;MpvZ+WVTc1gjJx6XD/zsHT7SVyuFRmunsRVc/tCUlvf5Kv/i28Iq6ZSuruxTT54X35lSmJybnU1L&#10;huJ2QK0yvLYOlilxTQpSvVz2EhHCPCef6uZQ2p46kyK0TG0twrWA+Ni0uRNVwXKutquJ2OihsdBU&#10;ZJurAF9EaSGCzNR4jJH70jqor8mzYKxVLQEk07StcM8FOb6MMTur7ymPqKdo28cA5EtbT+d0JM96&#10;/TRN2OnAU75ZI8VQglVHU/p0TzyEZHYy9V9xLUMx5dBU2noyZ6O49A8mHadf/JYEOeNR/fADu2oi&#10;T/SBLGt+CR1DGTyYvukOhaBHnYxx/Eroc9ACtcXYq04uLIEOsLk9vIv+BPKMPbfBcjS+toKoBsQa&#10;llFRoXq8dlBBTNuyrotq8zf6jmL+6ptzInOq0Cq1tQjXAuJT0+YOSWw7SL7NUmPV9UpOJCz2YqWe&#10;RLf7SQbB6AXhpxB3BhO5L62D+po8C8ZYHe//fWUHuX/x6YzshM0Paz9kgzfCphiP6D2XJuRLW0/n&#10;dCSPev1ISlWfuc23iYWXV1fkgci3ulk8ea+3EWTmZO7is0AGD+2qhay19WTORkG7d3bvXj2pxBJx&#10;J/DOuEmwqUhOvXaLkpbXnTuSamOblX18SR665zsHr3JsUxPIXluMverl9BK69jg8Fb0z1uelXo0h&#10;tq6pLGrkSScGteHlCAYIWtcV08XVf1MNizq5LAq5Mj0v9WK0BnKnrUW4FhCfmjYZEcLxzVFyrrz7&#10;3OjNDU3ElxhvJyuKOzzwVXzqcjtTwdEp96V1UF+TZ8EYq6PtuGIHVnn+KnsR68NcLuvKdkYkHyzx&#10;iPIeDEK+tPV0zkdyejt/8PoJNjUjWdSAU/E3QtU3z36uZKlahTyye61bUeLUIgQy1taTOR0F7eu5&#10;vZNDaiqPB/kSkTuDcwebilHyBG7SUJXD0IJ5OeZZQAmjrQ8hz4PBp4yFzLXF2KteKO5Tj4Ww+tYe&#10;h0FekHKcZ4MvOS3fKCGPRW27yDrPbFCMTUC5ulLlh9Q5+xUoW1dMmzsyBnnT1iJcC4isd/M/2mq7&#10;05JU3GDV9R6CGL0TnUqftjfB6AXjq/roFANpHdTX5FkwsZWMCReOCPmm7Sn57EKMic2lhDxY4pOP&#10;fI2959KEfGnr6ZyPhHb4Ma+fkGi1KXlEXWIWdjhGzXtQvB2R/4k6B1q2tjzEbeJGtq/CmSMVyFZb&#10;T+Z8FHQUIwLa0IddQ9DbqTmnU+qv4MnNIiO03UNLVQ5q2UXI+SjIk5vdjTwweE69PgFZa4uxV93w&#10;OuzZql76qMpi8+QMkv3W9jDBb75zsqdDG8oWVQNZ55j2c2S9xzS6/NNeVTpnlVMPKVnrVciZthbh&#10;WkC8udLg+j59wBxbz0fUewaqBuNN+o4jltvxifsSODplJdI6qK/Js2BiKx6yLTPEGi3BcZB37bEO&#10;oHPUVS/wiPhIaP7khHjEtNwgX9p6Ohci4RO1pyKn3kv1QDdPziBRg7Z7EV/a9nFyugo7zOTkC1V6&#10;G/oN8RqHuYRzeNUVUYvXxEkxmXqWWYOMtfVkzkfBm52cxcgzr/5sUk/eIO4fUS4hR121EeVouwdf&#10;VdyZL5l7G+GmiElsRPONeRg6i4jBWSLIWFuMvepGzsHuq3T1UkvnkPCuDOSWtscRv7lj7hzbzsbj&#10;rSS7QWRDo2m2DT7nV63fozm5I+ZFY7lr9+RC/ORLW4twLSDeW/qPV+DrA0T2mlWXyFJ/FWbO9uCO&#10;DulwJIiGjTtf1UenSExaB86aIjwLJrIKy9hmDSo+HMpdbStOlwY7RJhRLKVVhEdEh0IrTOPlEeU9&#10;GKS5nsdwIRKRgVViUEYnmYgjRD/+g86RVosgX73wYY2NPJRdjzJPFpbfmxCyw6ygbRaMKoHx7SQq&#10;59QCHVlW5Zr1XbgQBW9gchbhgPqo6jOMcNXAd0aUS4i3qrREJdruwdc4d+Zh+b01tsdK9P0TdKWt&#10;XkbOImJspRFkqy3GXvUjq7Yb+/qX/gquridMBhsVwhOH2h5HrDPPTnq0aJoUH2YjiJN4mk1ug6sN&#10;BJm9yMfJdYXZS3OHu3G+l39/Qhtypa1FuBaQbK0coPNA5e6w06zvZM8LJT7/kkwmlkKSrOFAjVbE&#10;SNsHxzAxkdaBs6YIz4I5rGRE5CAsa+/gi2RPJA5tb7zfJ/+OnB+ygUccS6D1ZeHyiPIeDNJcz2O4&#10;Eomciz3Re75+OgTEQ0YKJfaYrc+PtWvBIaXMsNDTQVnWfDeJSibyzqNjk6pcs74LF6JIn5LMm8pS&#10;u9nOoDYioUIW8Z0R5epC6yYyRNs9+MrnzjxW7h1bcAjffIVDah3zQSZn3z/noBVri7FX/YTnQmPZ&#10;/u43qHnuemSVEc+JPU83qnt+JFVtJIarZypOzDRhawi9HiCYkrfzv45CHsTFqORmfJfP6uwWkKm2&#10;FuFaQLyzjPdkkVMJN3jHk8N9O9OGH7EljLtUsjLCnp//Jj7GiQtpHWxzVdCRMUckPKdZRRByfJGI&#10;TGbU9mXYV8MZj9h3khaUpxePOJt0Gc31PIYrkQQVJCefIkpojMmoeT4hLbZoFAQs8cYQA7vM5OTH&#10;2rdgGWWMpaOLoq75ZhKVl60C78CVBCFzbT2ZK1HIo7m1hT1jMmqe+daIcrsEKSrRdg++8rkzXzX3&#10;ji2YLRJHNOHwLn4XWrK2GHs1QI+o/N1vUHPcoZAaYp64pumcyeq/PpmXWA29+DAbQZzYacL7Z1Sm&#10;TLDj1ukaXyfXqxTZ23hhco7jCxXIUluLcCWg8Pl9YS9jkfARJGebl/ibhJJ/e+Xu7Lt2EmfclYfB&#10;ncFQXEvrIMiiio6M2SNhl0keycq0T7yH5o6zC+dh/w1nPGQ7Gme5RIeTfsiXtp7OpUg8faaIOvLj&#10;qFNz7MmtTo8FzzjynGSX2QL9WPsWHB4J8RL4enTjElKXhMzjueUduJIgZK6tJ3MlinCEjSPjIaPb&#10;XHXMt0aU22UhM2q7B1/53JnHyr1DC3bDpx5t3RS7wNPL7RGVv/t1qn77HllFxLc9YupyVE+9tWU3&#10;H0ky0WDgGeIkmUb6CL3sRjYurMiPuAd5+8VTx37CyqIeuT65C2SnrUU4HdBW35eeTHJb95gPOTna&#10;pMTfP8BPz4VPLz9Nvdjgrlw63BuciZG0Dpw1RXgWzGbF9zMBccjayebp/WZyDiDrazjjIXo47nJL&#10;+3YS8qWtp3MpEjkZb7MjROz1IRlVv+JQ232wQaumYMGO1B3sM5OTH2vngmVYvAS+Hty4lNQlIXvr&#10;uXXGDkHm2noyl6KQ90DHk2r0OVT1y/eGzq1Hj6ISbffgK58782Vz79CC3fCpc3QbvwutWVuMvRqB&#10;g2/sl7P7zQdH9riJ6ZFIDbJODsf9TLv4LFL44KuH3HLQhThJp5HO4T0IVurrtEKDF70g8r8DGjuW&#10;65OPbrLT1iKcC2iv74sHZh5BnB3JQHNckj2B5FTYTXyW4aQTAUtnfpzHSBkgLebvj//Qt7OmCGtx&#10;sFnRf/Is4pvehAr3nRKdg+xYw9kxhJeTLzeMKO/BIORLW0/nWiS8qY2jkdOzB+Idj6F64nJT212w&#10;QfPkOfnSGWuB8SIyp06sROeCszzi6+ZW1WEXSRQyTSlB6kdZh8y19WQuRSEn3bDnEVY47TOuuuV7&#10;Q+fGBq05vYd67ZsqfOVzZ5553DuyYFlL5pxn1OY9ses7v1rZWrNf2T7nu9/+GUw2KcpAHGr7DNn0&#10;7nrCwVa0yA/lahzFh9kI4iSbJlR9etGL2OyuyEV19UWMF8IcvyzsuCtHdXYTyFBbizAe0Ouo7wu/&#10;z4CwEuEtTw42mlZVLST+WBBxVxiaTiq9+QPyGCoDQksWzz6dNUUcFha1IifpIhjq3hv5gtjlyGO8&#10;Bk/QcrYP4cHecmVEeQ8GIV/aejrXIpHnizmabO9liOn99uvHFWiKM6j6zZS8iOx2HivTu+DIo6zE&#10;dTYGu0iikmz33DpjhyBzbT2Za1HwHhr7fKN5hBVO85RFQEUt8s2Rcys97g3OIOoqr9NXPnfm6+be&#10;kQUXwh/08nVofdpi7NUIchRxpH/ZRue7T4+zYr0iZF4NvY+sIqlnTzuyBKa4UH4obwfvDhIXyZ3h&#10;H6kWJ75Mi0nnI9sWrWfcQyB9GZlvA5FJjrthTr0Y5bzlTRkPiPc6UE6YoNT9Nm+5PVcaoC1i95gk&#10;AXsxXYnbDTnRfC1Hr9jROJmIP8In8jXFqEVGsCoVOtu/HrnW0pmv8hwSibZL8BCONU2OAx5xKt88&#10;yJe2ns61SOSc4/2+4+uHhrcPPhcO95TteBHZXT85exf82h2GX8HlOhuDXSQbWUxNZ+wQZK6tJ3Mt&#10;iuxRlWuER5hOPpD6vmdeDXxz5NxYjk1ZiUq0HSjqRvCVz515CnHvwIJlYmdm3hVt3hK7vPOLzY6C&#10;OpLdyHefO8qnRcgAbef0PbLCyUygtNDoEXw8HGMcUZJNLW4PdpJ778oTQ6ZU7vCW3YKmNmbmrZo4&#10;lYfDmUkYMtXWIowHtIu4/EhKz5WVYXecRkQnJEeSiYcP1XSlbjck+fLuo3df8lbfE/maYsRC2zFi&#10;1fwTDhxPNkRc5qs8B/tqHRwPoVVEz4QUHnE2EzLIl7aezrVIMulQR3LsuWC5oyoOGaDtHHGo7R54&#10;fFuKmYxDnhYV497MY2W6F7xbvsWz62wMdrFFpa5KqXk5ZclcW0/mWhSOilKR8DabPpFHUWeEDMge&#10;sTv1uzmN2QJeYjMlgfjK5858Lu4dWHApfO5vB/I7aHnaYuzVECQqG2f2kM12Xzpq6SzHWT4Esdd2&#10;xCvZbxXFdQoLPV7nPJNz2LIAYyyP7XLcLmziON/n7nQXdsNs6lmNJkZ/xqt1mU86AJlqaxFOBBRy&#10;pfKhYzjX6H5+qtQT2/P45Nj5N+TbKTK3G9Kv7Yht9P6dRUd9T9SVJnNpO0asCv/stXv3jWXbtH0V&#10;8VVefYDH/EWPhJweL92QL209nYuR0I7bTSU9WMXI8cVd0uFqWxFJlR9aBW2lr58dGp3eCtnVRWmZ&#10;fC+bMYtVKCyYlqH/TXmF6F1nY7AL3cm3+pLYHbel/m7IXFtP5loUvIl2D7Man7fZdHFH9dEkT3Rt&#10;O/BdJ1tK7yxWY3pL3xkdlJbpK9+34N5yeqeEXNULA/dfEeyHsasuxNBD/gE2nZcJPNv9cKAVTRWf&#10;SQH/Nh1F4pL/DMoH/9YAhyEzBhHk8WQPLVXy2JLYwtmrV0ghmqPPncyd+NkjuIS+EJSXueBJT0vr&#10;guk9ORNQ44zCDscS4OywBtQTD3AkY39kmsjdbsgNbUfI8P0HB0x9T+RripHJtB1TsTpeXDxlvk72&#10;WNm1ISSo1itBxlTPikfMWhI709bTuRjJjV8/Cg/XpiBKCvnVhZeEhN7tRs0MJVnrt16yWWH2XthF&#10;mGPPUwndcVvq74bMtfVkLkaxfSG1k+mStznuUSlWdp5vV55//u00DXeS0eEjypCTPRTyVpJygEo8&#10;CeLZHc53Ko+RX0Or0xZjr8bIDpI1E3fKHkUdQVP++QutZBeH2t4Ro89ueEOH/G3DfVRiy2GDYlyt&#10;rdqRPcvcyIKHVuNRFo8/ay9kq61FOBMQnXArVeyA/MFDp2weUfVvRGZCMnnD5I7zwOPujfzA8zXF&#10;iE9tx5StWLfhDtvmY0qrPINouHluMogp7i3fLO/BIORLW0/naiTZfvPZx51yflGHaKOZU5X74lDb&#10;O2LkHm+Sffo1SfbxE0t6RLE83whqZqBFu0mugbBZZR96YBcSlbxpxFtpe9NzGobMtfVkrkaR7SDt&#10;vNElb3PcISfjKlfhAbX7bJ8pV7x6p8nHr01BvyZ5/6N0iMaLSrTdQ3hK99OdarKQwkqGHH0du+xi&#10;EKfg7Y5OK83dpqbcZ2iEdz+cRNVtP6WP/mXlZT5T4/P4UlgaddtdGJiPkwVfVWn2ycHONfdkq61F&#10;OBVQ7d+h5FiTtzRnh9ULncLYGQS3emHxTnT/8J5JP8AX8jXFyHTajuDvHvKtwnx8i02dIekj5wIh&#10;c8qLD4RRRHlSvtty0w350tbTmR8JH350DKkWRDy1gxADbXt49/X8C1LUpsDTeyLh/pEsdadLYw2U&#10;A+Jl55Nu33npOquz50EBcidDHLetbW9y0fwmzI+CPMZC4W2OrsOJ1Y6Z79eU6d0PT2jPbTKYp/eS&#10;UZal7R585XNn7p17awEZJJLC9lyW7Eexa5u70uTY0t3nS+9Ud/bxQX5DVB33UvwRP/OVJh9+Op35&#10;ZEaWX1BHP5Wo9v1pTRIGeqNEwRc3zX4zfkxx2i7IVluLMDsgyaxMglkfj9JmF+apZk/PFZI+z5lS&#10;3tCtssjEqbYPdnEXIY88dVjNK0q9YKoXg1DuZ58mtd8IchL1cXz7YqIdkC9tPZ35kfCRRRv949cP&#10;KTQWRfDpyISV3FJZDLvJZktjDUivthN41uyD/O1XpLnOGrT27BVGOG7ltrZPcdH8JsyP4nhGCrzN&#10;lfTI4AFhPDsaJHPMp69NQXw6/5QkKtF2D34Y3JmnJPf2ppqsoziYb+b+bwKtTVuMvbrMoQom2f0B&#10;TTUfGA4zdrzvcSuPR227lB5mMSfSxqMxS2VMWEDDvg7Fqa2EcHx6Mc4V21syOSA5ukynkl/aFqSj&#10;Py3k0I6HLl/8bZNoPurVTuj1P8AXZAl1cgW2U+PNQzbD0MFfhIdVthPYRUMkR8y2Br1ZQo2qu9y6&#10;PwT50tbT+UAk0QuEEO0d6koucyLr7VgHSE+YXJguFVQuTr4xIln2ksnJD056tZ3Ct1KLza9zq83L&#10;fIXMLpKoZFO3Ia/9x+llkSdzNkD22noyH4iCd/Y4E76KhJNc5vAAtW4/kTMiLQjkIu7aMkwvD+SG&#10;tnvwlc+deXDc26s0Hltehz/rTbALr4VxBo5839pkH/iqusHx8FfyLVpC7ZHl4H6nQ/YDhjEyQfPo&#10;WPDV5DAPsxIn0sajOo3MURoRFlANpEXJuezjec9krK1FmBpQ+D6WfONFddGm61PUGekiZxbnp5a5&#10;XD1LwznsdMqMzbKCszx2W1UPr+ywM98vVNZ7k/jv/yqtF8I2s1668P1LWRbTmOtBfCISs9VymocY&#10;+OqLrx9SRmyvyegsgCXUklkMu8nklMSq1BYcFmRM9n+Uze6Mwy6SqGTG3a1kzlu+VicuzUb22noy&#10;H4jCqoIvDuE0xcwD9uHyEYq2d9hDr3Lp8I1ow7nf91N83+2BrF/bHyN7AvVhVzZ7nbIz297abTKS&#10;8WgfrjjUdgf5X0Mh6GzKGycTNJYZjrcdSfN43LRRxAPxphPSrhOIDsvrCGnWK3rPT8lYPPdmfw4Z&#10;a+tR/PtfbWTMDEg06u3tppmUphAZ9+sG6YzQ7gias+q+nvTFPMl/XYqBl2XM4oWelx2hD4CNxoOA&#10;CBNX96DPUSfkS1vP4H+KSfGJSOT4tr2Wi/1k6kokRIza9hGH2m5B3sxsQSd6YeA7I5plP1kgNtaN&#10;6oLlprHZx6Y3TsAukqjSbI9y9lp6kANt3Z/vvCM2ZHO3Lef2sdHxHZe2LtlFr3LJWzybaME1bqeh&#10;xVc+d+ai4t6+BcsqaqpsDpgAzVE9oRK0Mm0x9moCHPm2MLv7fKFNHx5Q37bqIyuHhmdfJspzpThH&#10;eOy1To59VMfI+Z86nY3t8femJZ12JE5q1jpL+fssYryfraX90pZF3Gr7BJeMfwctu/AAnxdQ+UdR&#10;N/WmtNQssKn3cb8p8j0pNT5oEL/azinnSc0rrynzKa4E7ThLvIk9W8cb1H4Tdh1CD+RLW8/gf2jB&#10;flJ8JBLe601RcpK7kPhCmz48oH5Q4lDbLUgW2hKCqlxVtwVkYUfZKm2sG37vBt+Mb//tbm3/KdhF&#10;ElWW7cfD5dpk5EBb94fW+vF3xIEIID7VXTh8p6q6oNjqyfD9TuXS2ZuR4tvNNVGJtnvwNc6duXu/&#10;10OUqW0fGdHn7CTlt2MDu3R7NYg3fVBGuGN2ny+q691f0mXViENtdxDW4nEczT/zQbpYNFXLp1s9&#10;3NOHs8MOmDf56syiDBFhfRXbM7ajyOetyUZRoN4Eso0X5E/W2noUHLX/AJ8WEO9seWO344zpOQY5&#10;r4JSDp9nDrS+3lN5wkaeXHWhl9KO2Z9DnQEflZGP+Duzdy7kS1vPgEt8PykuR1J88qgGjKr5oiqN&#10;/djLj0JxqO0GJEbjR8Tpe+Zb5Tlz2FMmJxPrjt+7ESI+pj5+10TVrA/rWpD5rNs5OUsetHV/JN7P&#10;vCO8XZTpVC1RUy7qzyQ9mtqi+G6fcvnotSkE6emFRW5puwdf49yZx+f3OtQTJ8BDriq3RtijMzOQ&#10;lbYYezWG+6/pYWHh4M1G7b0leLCg1w7iUNsdyHCP6PNKuoqKfLZoa4DVXx0lm3Dl9Pf84hL/5AmJ&#10;j9YiVEdEK1dlUBa1bydT9yW/C1lr61Fw1ITzAKdebV1CPr+uHWmm+OpohTVQGbdp8dR5snE5VWRm&#10;bfdCIRYWK3N1xNuEox1w1fiHjJBienGZia6+QijxvaSgTm2d486vH1qGWZxYFpTOsh3JLdeViXXH&#10;793hu1FAR5O7e9VfgF0kUcnZJG7l4XJxKp5LW/eH4yU+8I5wf4N1eHiHNrc24bAytOkj0mEq0mzc&#10;jqBlmMWJZ//YRSXa7sHXOHfm+eb35nhKzQiPmtao0wT3xPgMZKQtxl6NQefmvAaDNo6mjqB2fXN3&#10;TVVCkjHa7oCHp5OmfezxmNOzyOG8qY7qkkgNthdompOe2g9P+cPr0Xdi5B/lH/d2Eo+0YdqKkZHa&#10;PsM1658hYTPZA5z6tHUFTjhtzoMlX/yRECGo4Jycecnlt0DjW+4dOLNKK6FIzi0yhSfp++a1HsKz&#10;Wi8uM9HVV9hK/DwpqEtb52Bp5efNclbH0tQR1K5LLdgRFQnJGG1XyVTKhqX5Ob1GxOb6imM98Ht3&#10;rDKjf42qm3XBLpKoZLrUbetceiC32ro/vAfC7HcE764jI5kr9HNr22xq1g+YBzO10+H7XcpNX1w1&#10;XYpKtN2D74s786X7vTmcku1xPKq8jeHuDOoH5UA22mLs1RCyt/n80XMj3v3WnrHZWwy0w6N1P4GH&#10;p7NyXyxL9ngM8ixymgpwH2YDHPKgaVrfCOAja6wugRYpjmMtvvffkhjIdJp6pA1zJuGRZxa9Qeba&#10;ehQctpI8wKlHW+ehs+h6no5B6moKlVZ/duZETxfhr0crq20G0slrXn1P8MOg/jXUCDOU9E2OEj9N&#10;CurQ1inkXZCr4Q6vHx4XKegVPkYpSYBvjuiNfWXBxLEe+L0HfHt3Ff1NmIZZD+wiicp9K578pSEG&#10;cqut+8N7oMx9R4jLXOQivXAQ0QASRn3f2UzOq6bM1n1F5K9tQn+3cSkf5aa2e/A1zp35DH5vBq83&#10;H5ZHKntb3MhwdwIdK7aQjbYYe9XCW7XeOjh6o90ny7qmeGz4pXXa4dG6n8DD0/3hvviw2OMxxrPI&#10;8SUQ4T7MBmDzfxIsTUPOxl01lxjWKEOkdfDef2MxcfzWHzn7bCFkm0tfVt6R+0XIXFuPgsPeMQ9w&#10;utbWaebWnQcd2ooF8VP+ur955ka8pu7eBCV9lbjEt0lBl9rq5SGvHx6VU5yfo4pTu1X0srPs0R7F&#10;GuH3HvD9zRU9ybUVpmisogW7SB5Y8p4puZV/Uj4JudXW/eE92Ln2jkje20L2jhAJhF5uhV0my8Z2&#10;y9DD1Kd1PyAryCjOL1FpW2jM4GucO/Mp/N6UbAWC8y/OegAlSdd+Y6IgzzNtz8R6HZwjf8jmMcie&#10;Hy0ZQJtRDVZ26xWZ+rTuJ/Dw9Fy4LxaNfcB6FjlsUx0lZx8F3M4DQ9jlXZA9eZRgo/JQeYYwsmOV&#10;XkshaG+wuNP2KS6a/woOOyJ6gNOVtgC4wtOUZEv8OCnoQlvdZM+pW75+9NG6I6suvy/4dvSsbq6V&#10;vY1Q8cYr3aZ+R0tsmPXALpI3kOxLwS3dK+9QC3KrrfvDexBx6R2RCq30gtaDOAbEZ+1CmqQRh6lP&#10;676SZq1cF+UlQWmbaa1VknKARuRFmdI82QdMegAde+AiG6HtmVivo3NEX5nI3jrRcdxhH2WEjO7U&#10;VOsZ2rqfwMPTebkvXjRv83HtWeSwzTHq9ZdZJCqh8blkygTh/O0pSYsaMSd4gS/5/yZh7dF35NPM&#10;7udINugdWlymAXbiDO2H7LX1KDhuw/4Ap7a2ALjC05SUlvhHUlBTW/084/XDwwLyL6LHilz4wXrE&#10;kbw6HHjACDVn0cbEi2iZdcAuoqj41Cqhya3GGZUhW23dHw7UcOUdEf+BNnEWmgaWVxjCA2SPabfr&#10;p8vHQSPYwMmwndZ9RdImQOkQ6pLy/CIFbROFsuMg8t5FS2UllYpx2s+rI04qV6y1PRPr9cIcxQce&#10;dYetkBHcbH47OY3kEUWXSut+Ag9PJ+a+WJa8zce1Z5ETyy71J1iZyEk6oikh48m//oe9dSTSAdfr&#10;8gWnOGqhgcjWMqWFxkFHcKja3BBXQytOyX0+Ao47QR/g1AoNAC7xNCXlJf6WFNSQ/55EnjLaNlB3&#10;eIbJCG5++/Ujj//955rkSlo+/GDdn5bBtPq24PtZPHusBr83Zr9JQ7VFNM3asIstKv0RGo2tTOOU&#10;ipCptu5PiNQw5x3BnryXLh2s7iuPkGbzcGkgjyi53Gjd3wh1SPwdvxUrmy7BtCYMX+O+ld9r4Rmd&#10;7VHxptZhfc0N9RFjbc/Eer0wh+yttg37E3Xffbsz+fny/vG4okuldT+Bh6dnwn3xAqzgPIsctpFR&#10;8t2bVE03H15EtwiCMxrO/5FpwmUvbK8RvfkT+V5T2dxy8HvQCdSfzHBduVftfwTHnSEPcPqvjADg&#10;Gk9Tklfih6Sg/4Qh55DHlbYNN3j90LDjH/X5cRg/IXteFpXnvZhnD+I9VoPf62L+oaPfrAi7kJ3e&#10;3pE9gXvvlw7IUlv3JwSaMOMdwX5yaRP7UfII3mH7xzSd+oAUKydRdKm07m+wAvZxrAJzzlIuNKgI&#10;Q8yzGHwjv9eQZuvGtsrUvNTfg9hqeybW64U5yg+87Ti3J4z9URrnX00pVtnWsstA634CD0/n4r5Y&#10;lrzNx7VnkcM27/Ds0kd5z2NbTDuQg+dFbP/lVfVkUoBX5Wm0gz/3V+sqIegcCj3p3td9GvawDvQA&#10;p//X0AC4QpDU8/nfqzkhT19tW37/+oln5Oemfar2vCzKD2KxzkLYYrVw7/aNTQ3MK8Z1Nga7II+y&#10;Lv1yR1bOzXe2iTIs+rJoDDF+NtffEezFrRL2Gp5HsHDMNtOhpLu+v9GLLpXW/Z1oRhZBol4peBpk&#10;gt8R60w4vg131hecZ2tAtEvk2bSvvmsnDGKq7ZlYrxfmaD/w3OcOx5VsPo0Lo1ou21MaeHh6ztwX&#10;HwYv57j2LHIkBFnLrt3XH/9qNL2wBHV0P77Er3gSM26wh15zWtu41npwzi2QLo4Hdi/Xhz2sxP/S&#10;/zQ0AK4QBLUIGtMp5DmpbR8ZkT6InMcYjQujWi7bU+Y4JQ31yfckn4McOu8SN1bq7Szw2V5bjOts&#10;DHaRviP5ii9oWaFnh++cn1Gsn87VdwT7qL/5eUQuRSLZ+H0U36u5bN334PxLD3romw1S/IKHl5ZX&#10;K60C312dIEp2POoOBpp7kbiWSknbM7FeL8zRfuB5zx0Jy+4VbZJuTstle0oDD09Phfvio+D1HNee&#10;RU6IgbCxRb9YOEYW3Tz9HXEsw7kRFkMTtlfFsN7O5koDDtpdBMVnojuWfRp2sRoaGgBXUDWtgcZ0&#10;CnmsattHRvzw9SOks13Hrdq9WCm07neBXaXrbAx2IRx+jnIy3RK50/+KTGHrJdB4TsH29S3kEd7G&#10;J2dNKaItvlVz2brvwDq9qKyEl7sCXlqed63FFssn3Se9sug9ofElRLIkeRhpeybW64U52g8857kT&#10;HrFWGcdhpC7TQ3KmfOcHuSPDHeLJeUHHNVtUHDLh+3OYVAyFn+pyxxaRDQp+jlZReglk3FLxaXhh&#10;bnzJ4mR7Lq6CXawEPsUHkwiCWoD/o/9pTKdw3gUJMuKHrx+GJmyMmIMTa0zrt86Tud2SgTeWg/+O&#10;lFpIOtJ/726svgVbP55ffIq/V6d6zdBZbCfBdyKX2deWyX3i1TjF3kLmMry0iub976kory7oubDy&#10;fReZ2hGwl9iHPI20PfDleJPIK2GvhpCwQ3N7cg5wBBR9c2TkUkh3LL0vM5dPMhxMTuyUl35cs0X1&#10;aVgu8Al3L0UAVZ8xQS7Bd2TIzdCqQLa9/y57At4oPwy6Ee2o0e1J2MU64HvxwTSCpB7P//3P1ZyI&#10;3gU3ff0QbPG5R3KELK04E70Z6m8gikNbQtVZk9I7Ut5t0pV+GMY36guswuYPZ+b34ocaYohj88l4&#10;PzW+E2UAnZo90OR+mLmqG7p/4ZwH4KWVZyK5O8vkLPFXH3a06o9pVV9hkF4QYqZtutmw7ifyStir&#10;IeIHnsY4whZQnO7pM5SuzKan93Xe0t7w8PRcuC+WJXs4rj2Lg+PZ5Y9yv1NHbLpPTwJSL9zUaVhj&#10;5XUJL3pXTROJA6/MX4JN7GjVpyEX2noUHHrGjN+WAIDyNCW5v1GHCvzLkchzVdv3fP2kT8ZPUn3L&#10;SIVSfSYnt2vOGsTvyORtKMsIbu02RjdOQdbauj8casaMdwT70Q2X/RxjP/74IPhGdIZ8suZIk/s6&#10;b0VolC9VGc6juhBJ20xvtPqSRchzvfDgAc3qa8uMfZy41TZPn+TLaSKvhL0awjzw5G98pFSfO4r5&#10;u8DGJRG2tk1hDnaXnhr3xVvJUxzXnoUSP7sIbxSN0FaEjNZ2E5ljc522Gzt5+RP8ur2oWNsJ8R0j&#10;27NMcPELOPQEeXg/NiBwO56mJKfElwL/ciTyqNT2PV8/EuLVh3IntVi14is8vBmyzmq3MwtP3pFJ&#10;ySLrCG7th2Hpvo9yzfq7cKgJc94R7Gnb1Bf//Kq2D3hERQSC+Z16sUtCddSkOAedc2v+WdTWoWmd&#10;bBBFV5J8CLx0V3B+T1fG9jjZR9paiWaZtDux1/RqiHZiyojqzlBccVipy4vPWHaX7hr3xY8XnuK4&#10;9iyI15+sLPAnfwrWPQ3rWhB5ZL0FrJa4vU0jd+pbeZXab8wkikGHXfMWfRryoa1HwbEb9OH92IDA&#10;7XiakrISXwv8y5HIE1nbPjKi/sz86OuH7S8/CjupxBpeKkR5LXRTWwEeXd+4HPuOFBfJay96h9FQ&#10;+W/AGTsEmWvr/nCshlnvCPZV30Qe0dCjrQESl7uQGpTmYPtRVZ2lso49q81aaHHFtcnohkDbH7Bq&#10;ekQf9stKtE1M2x/jNbkaIn0g5lSeOztm51KXlbIyIAbFzee7qTn3xQY8xXHtWTDUrfBRFpfl/87l&#10;/oOzg/li99fciqvwBLV11hZw3JID6Q23CPnQ1qPg2CP2h/djAwK342lKSkr8vcC/HIk8abTt0/Ms&#10;+uTrh8wL1kUTxvu5u97qqk4pFgrD3uLBow9x3iyFw9v+GyFBqNv4pvRr+xQXzb8Kxxox7x3B3qq6&#10;khFVOafaS1zG5+fDA4rfr1KuYOs/aeoFFYntAvG0/i/mESTLGxvXQVhz7Ed6tM2Ud2gM69VeDZE+&#10;EHNkxMiaU5e8B9W9ra+B76bm3BefJk9xXHsWjMzD9ySa4rJomLY2JC3K6rHILIdjcyWO3EnnEARY&#10;OazaWfDCgyk7ub5KcqKtR8HB70QP78cGBG7H05RkSvyowL8ciTwste0jI373+qEndsm4tiwyc27K&#10;4/8yhfVQnPYVxWNHNk6QGYjg6mjtSAzqlqYMDcIZOgbZa+v+cLA7M98R7K++izxi6N2cuIzPzycx&#10;sNCRF4wLv4ow4H8LDKfmdbo0HlJvOB1S5Flhj1iC0LbAUw2dkI/1mswxwu2fsXI3Nee+WIU8xXHt&#10;WQhBUhpLeVlZv9h1boFoKbK3lxKqP+sEQny1pZaDjpJfFjly4j7kRFuPgoNXzMP7sQGB2/E0JUUl&#10;vinwL0cijxpt+ww/jFKXtUeeUFsDPxO1qbz+/rReYbPCwvZHacLr31/hz2WJReDkk5cstaWc8iWb&#10;sf9WEWmH5kYcGg3edrYUcT9kr637w8Eqc98R7LFYXgs8YqiASFy2DyoxMFAy2Vsv+dYu9sfKKS2s&#10;lIPvN+WDti1bKTMYbBHxd0mfQliW2QLp0naAt7j5Y7tNrNd0jgFqz7eAjBhZcOqydL479TV40uG+&#10;eJ95iuPaswjEw8rLojvaCkhW9CpNTvzYrtSWL5u7KT6uUJzACfoQ47Zv7KE33ArkRVuPgqMXkof3&#10;YwMCt+NpStpL/KTAvxxJ/dHPyIhfvX746b3P/fp7hwez/mkcadcYWfXxyG/8NFUJcpBEyc7GXbGf&#10;3YpdmHpGX2jbABqsTV5/MnIQcqCt+8N7IMx+R7DP+jbyiKGXc+LSnJ9LYhATi4yKez50HizuJI1q&#10;jKxaVin0/Ahsm7QMO0mI0fqRTdC2Il3VPe7Aes3m6KfyfFNkxMh6U5cccHV362vgu6k598Uq5CmO&#10;a88i8BcFUl4W2ZsbIyeWjk21FbTbciZerlCaIAua1rOPlbW9ZPuaK+yAvGjrUXD0RPbwfmxA4HY8&#10;TUla4mcF/uVI5FmjbZ/hp1HqsvycV8pr4Ds89d9W3JOn409fth/S/cuWNVA5w0bnHr5kmdRl4kzb&#10;A8SbxS4Sr/qSCNCyw2jTew5yoK37w9ES898R7DXZ8AQeUZVzSuKyfVKJwQH/hhKeWv4hSzl+CZY4&#10;rjKw7DBe/q/6DUC9iD9tX0DcJH5kldreCImsFyexXvM5uik/3zZkxMhyU5ccb/WU6mvgu6k598Uq&#10;5CmOa89CieKoLIvuaIsR7XbKTEKJV5YZy4jmfvLvj3PG9JhWSYOm5UX+ZG0j4VYhN9p6FBy+9/B+&#10;bEDgdjxNSVLiOwX+5UjkiaNtn/BM0oseUpenXz/hd67txT1h/7I933BLIXVZuukQyqPw2yrp/088&#10;fdlUmxviTNsDxCbsIolClrqP2e43N7kNedDW/eE9+Mg7gv3WZcMjhnY6cWnPzyMx2BF1HsU9Yb7J&#10;RhxrO0VGD3zvikzy1lhPqdgi/i57CW5SP9Kp7R0ZeC0hrFdnjl6855v9Q9nhuaMXPaQueQ+q0Xpr&#10;OOC7qTn3xSrkKY5rzyKnsixyEN2hcb0bkJfHeU/QSXt9DuLsnKmSBE0OjTfxz1xPh0uq/CW0bPfh&#10;/diAwO14mpKoxHcL/MuReI/+m7x+wsP2wNb3hH3pGNjlQEUTpvrbYm2s14UWkxoFZ5dgF0mIstbd&#10;La+YLmznOciDtu4PrfUz7wjex0xnZmN5xJA8Epfto0oMNkLdcpB+E7041naKjNd2B2GqLVbS2EVp&#10;ydKS+Qs/A1BD3GSbL4vV9o4/dAjr1ZmjF+f5Zn/N8Pbc6Sd1yXtQDdZZQwTfTc25Lz4ynuK49ixy&#10;asuiW3vEsrq2OyEfKmdtusLp93o0BMsrP8phg6al2GVIrGbIBciPth5F6eH92ICEC5rx+Rt4ZH+K&#10;V1Z2FZge/UWepqT/KRT4lyORB462ldu8fraHIeHqzL50DGw68AxlTzxeY80ey23YMl1LcHYJdpG4&#10;ldfX4ZaWTmutbEU35EJb9+dj7wje3GQjk5/N4BFD6khcJufnkBjscL/i1cfiWNspfKtfiuKJx/N/&#10;grr6jR3EX7pnJ3xuaWqRXm0fhBiGDirBevXm6CR/vqU/36DPnX5Sl7wH1VjzNcTIXYdYhfYRwxbt&#10;za0ti+5tt3a9deC4dOQVPJ4o1LedOPEF6IZZIS0k3YAwwWk1GWb5uQ13CehMdU0Hn6km/smUYUiM&#10;J5YxE/k3464ISOjRWv96vzD4HOukxsVI8kf/jV4/3M8U9MKOC0pil9U5DexIhm+xUke/NSOvFG3v&#10;qLMrsIskRJnqcMuXb3f6USa4uAEXo+CNNBtOW2vPkEcMiSNxmZyfQ2KwI+pk/PqjJgK+1S1FcSTD&#10;+b8UK3d0WztIfml7h5wWkrdEiF8vDlzv2n3l01jr1Z2jj+z5RkvTlrI9d7pJXXKwVVFmazCEnc2J&#10;D4inOK7Zop0F1WUd/qjVKwbPo+g16dwiGjz+IP2OyCrES/QyJ8xxaYodcqStRfhyQEV50CEOnxAf&#10;fHrarMPBx9yBiPi09VX23+bQlUT2gcAan6Pw09AKtPV0LkYiKtK2QMeqLUVGjDwpU5fxI88lW8NG&#10;eBgWNc6OCzet4BoEJXOIe6z0nxGFil1msDm7ALtIQpRNidxueXj5UUA+tPVkLkaR7iTtdrKxPGLo&#10;6ZW4TM8vJzE4kKMuFq3iWNspfKtXiiHrJMStwfo+r+RCxOR0aB9lNY4f2RVtx8jwC+smW20x9moI&#10;eTpom6EFJ4vanzu9OC7rm5kaWPhuas59sQp5iuPas8ipLotvSszc6Nxdd1rRV9obnFL/0PkHq3Zg&#10;NaKgebnZ/Nzp9Z+B/GhrEb4cUOFBq0IY/HzAO9jQV5ikhTo8aX2F6Pc5EB35EF4aR+xuTn4Vml9b&#10;T+diJKIibTN0somuZcSI1h2X9cNODQ7ItKJvdly4zS57BSbThwj3WFmhHfb/3n+E/kBwthTuHNk4&#10;B8dvVjCF2a+nEznR1pO5GAVvZbThtNnpxvKIoc3OXTZkkRgc8GrKluJY2yl8q1eKPFYj3FussbNS&#10;LgZMTkc2UnTu+JF+bcfIvP6tLqzpBUfJ843Wm0axP3d6SVzKHlT3MjWw8N3UnPtiFfIUx7VnkVNf&#10;lt4M59QVPQ/N/YmDrFtkwbip5KOSGTmJnCNou2XKJsuLswTIjbYW4bsB+XpiVD1DZyQ5lthonz9J&#10;C8/hp9l/M3lMe/m61GOtoeOrS7fQ7Np6OhcjkZPQNkGnm56KjBg5qsRl9MgrkBoc2B/8TXGfoAF2&#10;2ZlW4ZEbAjxiFZk3ow6/gkfJRrudY7CLJERZb+w2DuAK5ERbT+ZiFLyVx4bT1mYq4hGd0gpYl/n5&#10;ZSQGEdWPlcSxtlP4VqdCRPka4N4U30NRH5Tzn+70f1Amqeb5kQVr26DJeXLZHLy2GHs1hKxD27Lc&#10;LObjudOJdVnbYyU1sPDd1Jz7YhXyFMe1Z5FTX1a4Gx5fvt4TeKjjriBOdh/o3dmwFDN85FCUPWg3&#10;ep2DOeE7hbxoaxG+G5Bkhau9cKesXQ+xSUwqfl5NAQSHQzLx/65nD/ybmI+USWh6lVFmqcHX6eVc&#10;hibX1tO5GImoSNtyLNmZyIiRk7IuC0+6mNSgF3ZceDWwy778DI9cjS+KVRTaEfZR5WvHAXeObJwD&#10;u0hClAXHbk0EFyAn2noyF6Pgrdw3nHY2FxGP6JOWYlw655eRGPQijrWdwrf6FCK63+I72uJ8KOyN&#10;Siq2t+KgvABZsbYtcufksiV4bTH2agjzfKM15euJnjt9GJcER1oNMzWweGfEfbEKeYrj2rPIaSyL&#10;7oa/vdDhimAJeANL0giuhQHtm7Gv0W/WILag/eBlDq2lhl1nkBNtLcJ3A5JTcLUj+eKJrYKXY2U/&#10;pNqWfzEeEgk5HRQV/3V084vJY+gGf5/Cq/mFg6w0mVq6BrdwIjS5tp7OxUiMLOmg8yMZ1plxSfiP&#10;uojUoBd2XCiF2GWXuuT1sIcXxyqq76m05Nf3e9Nx78jGObCLZA2y4thtmP7qTKvkxMUoeCe3Deed&#10;zneVRww9uGKXRHZ+GYlBL+JY2yl8q0sgIqY9vOhCvI/XO9VVjTxbeGH+tsuStW2RuYnxVTNkqC3G&#10;Xg0RP99osU4UA/sQiF0y5d1RUgML303NuS9WIU9xXHsWOY1lbefTt7U82nUWpKkXMaIMpeNX5Mge&#10;JcdAfe0wLRq0TK5dB9JLd/k/Z4UZQT60tQhfDajyfBAtaLsXz0b6vGMuijaiaFxCnHYYcF1fLOy3&#10;sl7HdiGGiUXwrhff55dzz+ViJLEs6UwczQ3rLFU6H3VVy6lBD7wgdlwohdhlI3+EkOR7dHGs4VaP&#10;kyDwfCXcO7JxDo7jNI33PO1aagVyoa0nczEK3kjdcN5o5/h4xNBWRy6Z9mM4MeiB/YnjcJnBt3qk&#10;KGI6oouvgs56nMQ0ohWnvQsr7Lr40HaC5HPxbgNrd9YLET3faK1eFPFzp4vIpVDZnkBqYOG7qTn3&#10;xSpkB8cYzyKntSw5OqIndFaS70s05t7a/AcaOSVusqVw71gyhqBl6iwu6eWlhsmGztyDXGhrEb4a&#10;kCSFf7r1fPHxbKTPOWVVZv38S8YlaqLiop6repsSO2fq+gNZaJaB4vikx+vQ3Np6OhcjiWRJh+89&#10;J0d1FrsUWFT+s1lJDZr8vSUv2XHh6csuq3MGZOYoOLneXPY/hY3ZQad1DcexLMsuWV8oHQHXIA/a&#10;ejIXo+B9DBvO++ydHo8Y2unDpZCcn0Ni0IS/V4z/w3ahJ4NvtaUY/j0qCo4vd5dyc1RkbFSbWHx2&#10;rKwys6xL2yl8ixjZzR2y0xZjr4aQxwM3ilHIiPYuHOwuFd6D6smkBha+m5pzX7xv7OAY41nkNJfF&#10;Tvsi570rHKMI358maHZDOwvIkHwKObSRs5E55f8yq3BLmrLosUN3IA/aWoSvBiQn4Aunni8+no30&#10;ZYes//BPVM/fMVbZ1HGciqsNrvRDTd/zTTgdiNfMjwSpbcOpx/EohbkfyMVIdlnKk0y6EnyRVthd&#10;KnzS1ed8alAl/LZWEcneyGGX1TkF0WA8TFayu9R0avuRgfkW+b1DsIskRDuZHltY6onvo4ggB9p6&#10;Mhej4G3cxeVuJ49oSyJidxkoiCUiMajykp8FkYMXx6E3g281xRFEFA+TDm1runT4iSju4oZkXNNl&#10;dc9kWdpOCSGNndeG9Wqvhtieb+UDkhEj+7q53OA9qAaZGlj4bmrOfbEK2cExxrPIaSyr+C2OObx3&#10;pQ2SfS04kbiZd+s7dWQtnpeae48QFJHlsJniijR3yIG2FuGbAYUT8GVRzxcfz0b60il2hRDa5eIZ&#10;q2zqNKTeS+/ff5N15m8sXqrnIf3LS5+BJtfW07kYySZLUU7oSnBFWmNzucGCrp5palAm/LbW7S9h&#10;8UWhFGKXTR2ZJ64gKzlcbulUmGRHxuVb5PcOwS6S2c1kfCER6FJbK61B5tp6Mhej2DaxrC0eMfSI&#10;2lwqBbFEJAZl9Ee99UksjqWVw7daUgwSMqOkR9uEJAxF3/K0w+trRBJ8NjxWh4gHbWcE90PntWG9&#10;VuZooc+3ysHLiO5dJdTlDodZDTI1sPDd1Jz74rOjEdGlZ5FTX5Y+s2hIM3QaWh4U/OhFSrjZXqps&#10;kD9MXPSLnkczmTPR4tGr4fc7diB7bS3CNwNKzsNQzxcfz0b67AlLl9D6slMUkg559Rbe1+msxYv5&#10;59s3n1Vz8Jf0RC5GorJ0xRRwRFonVfrF18/Gn/41huM9w9eFAoJdNmQUPkKygclKIpfbP6g1/hxz&#10;Yff83iHYRTJ3PBm3NcyQZ1deGGStrSdzMQreQ9rwimZ5xNATSl1uVFJNSQx8Xn8i1ujAxbG2U/hW&#10;QxniLgmMu2KXYUpaXZ/KInmWCR6rDuk0KrqWHNV2RkiLofPasF4rc7SQXaueu4zo29NAcHlQ0Wsg&#10;NbDw3dSc+2IV2hPwLHKqywpHE2jInWarTBYc6UVGlwiDj9KwMEHbiSA77Q0XncaBbhswcvAJZK2t&#10;RfhiQGH7axmp7V48G+mL59i/R6dRUzCywgvq6KG2jM7pJSJ3nOc7xN+ZTBegSbT1dC5GEmRZ01Im&#10;0hap0qvPecZLDctW3tu84L6CQNllXUVugstKjEudt56QhQC4d2TjHNhFMnN0VtzcowwBtcKuQLba&#10;ejIXo+Ad/KtKlkcM7XFwuVPLtUBikLOV9zQsciSOtZ3Ct+pSFKGncXGfcbmJrKvIN/IsEkKpjaOl&#10;NW5XzlzuVnezhPVam6OBRFg99jBCL3pInzg1wQqpgYXvpubcV943zyKntiw5GPrSTf+rvS40pLY5&#10;QZR64fBuL7R6OtsMfR+fhHiygIIL6yH09Tr2IGNtLcIXA5KUKCm8ni8+no30Hcfb+Zmh0lDlFCq5&#10;JWtvPzs3FY/RzsmL0BzaejoXIwkSlP/TnpREpG1SpbOqqweaGlj28j7zwv0FAbLL9pzZCOm1Lo/J&#10;y1ovBMC97Y2rPt/ZRTLvcVjcikPYlloNvAxZauvJXIyC908EV9xEHjG0w+JS20T7uZ0YWI7yPvUi&#10;jrWdko+2eP+kRXCndSmTCM0iv5mDSpBteSTdr7oRe23n1HaljrU764XYD6wYhoxo7WdM+sSpKpZJ&#10;DSzeUXFf/ZFXnVAoL0t1xBOE86/M1fp+geBLL04hHqr5IVN0RBw2mki8BQfpFOq2I5kKkKm2FuGL&#10;AcnGl/a9ni8+no30bZPsBX7naTdlOQNaU0HWslZCL0voqFE6cukSNIW2ns7FSLYnUnnHjUh7SJV+&#10;/vUTVffkInsH8M3Ci4Fd1uYUv3lQspLEpfQFSlV+wZvfm0C2lTHsIpl0z3tuWNN9t/o+JEggO209&#10;mYtRyPYxxUPhm0OPJzaIzqP93E4MduLqnkakPsSxtlP4VmVOMXWC4u7E5f4PzUStMJFxXfskk5eX&#10;RzHX3Yi1th1oHUPHtWO9Vueos+1YeRlyrlVNJIiBtpnmZqcGFr6bmrPL8mOk73SLo2Q5W8i6P4WH&#10;Fsmj8TQLAtKLM4iD+varSNsh68BkyRKiY3xk07kinwy1tQjfC0gOqqiser74xDYv9RxJS886lXnl&#10;3Dt0OcKf66s4ieZoawEhqnyQ+NX2L/jt7DO5GMn2iCk/u+SkR3SWZgdPUX00+um0P/wE7wtfHlHI&#10;UXZZnlPU592WOVOXcVHjv4dkQL5Av9dSMN3gu+kjQS34v6lhtNLmb5DIICNtPZlrUcjmMvUjqco5&#10;hQ2iM9zOr0xiENhXFnBkKCO0ncK3ynOWRBjm1Iud7dEvFFS2/SCwQX9XmyIDIgp7SmvwUu7AX+TB&#10;a+y0DqzX6hx1ZIGEXjrIblU1kZA+MrPddNHBOd7jkl2anX9Fv19P5m/va2GUPlF379vq3Ydre5qW&#10;AlqIfWv3wyQdH8DKwGTNEqAv4+PkzhT5ZKatRfheQLLn2s5JE6yHyIZEECSwayt8Wpkr/FWZpUuY&#10;A/j/HFbK5aDMVvZpXuSrlBva/gW/nX0mFyPhc2D00kEUMKKzNDuOh1gNHXyg2hF8nbFj/7kpayiK&#10;UxbkRiR3cpc2gjxNpTt1GN5jjY1Tz6VRsgfJdJr39B/ndSN7rzSmziATbT2Za1Fs+1eQFcO3W889&#10;Q+Iv1nWZugjdoxXH2k4pGhFi50YUlqoXB0kEXmkS67DOUe2Xgsr6tz+qLjd0JrnhU4q7hfVan6PG&#10;dnCVdUgQI+sUA20zsTjK6OAcdpcoQA7ZqJA7DH6S0OFskRSUFY4sfnrpIRJDmaUUZNqLE7xHxzEG&#10;eDlmUNiGkl18dMN/e4hstLUIXwso17chTTDlVRPKYXMIX1qvUOC7X8H6H60H1Di0B5Xhwf4cN6LA&#10;PDDubSeGjPLcyuK1/Qt+O/tMrkXS8dwS4Y7oK82O+BlWRgdH6I1yIjYcF9Qp0iu4FI/OPbE5SEZI&#10;wOkWJSYNIuP4l2KJZ2+2F7l3Y9j+yaH9aVMGWWnryVyKYju02oOtdT+DDaKz6hNGfrhBZUTpaFuO&#10;C2YsmILL4FEvYpLM096YWm6GP7oSfSas3XoV8/KW5gWqt2ZivZ6eY1utm65KyGm96EG2V9uMHKK2&#10;XWQGbefw3c08nE44P7tm/aeZHT+iYElfuG2/8kn7N3Q/bLTRv5SO//NjUaY9yMyFGfnLSIL3g5BZ&#10;GtssJB+WSmgVq2RXtbeP0fG352sBya5r28G/TUprHSQ3VOI8dMt+v74nOkt8ao6mhQOvMF9HWGMa&#10;WJBla9Itb/Nx4lXbv+C3s8/kUiSbAG/5+lHllde2yauAPycbFV2KR/fuPpfzQUu4l3RvW9vJYS2G&#10;4XPKkGXJeqSTpiwdiaxm5Lw2yExbT+ZSFNsp66UL36/KOUHOMzpDua6eT2KwERZXLoBainMN2aj4&#10;5WDwqBeGfa5SQZYtZvvoXe8bdNv1yuCnalpsfkS51uv5OcJWtJ+AxYN1kB3TNsPXZ56xCt/dzOOt&#10;zXY/KsXL7uzh2GWpLvJYY8cilv7tKMu0SYhHKniG/0mJEH9F2skfj5AZ6h+4xLlSed15kIW2FuFb&#10;AcmeV07FzRcxMofLHWVoaBhROdW+Er+13F7YTa7fIPhkjV5fxr4B+drklrYjJgTRhzv7I7kWiSpQ&#10;r1xE7CMHI4LRNiPPOG27uOlEcHdNY+y4cJ9denNyvJWXhyzddxleBu6zWu5kWyRbW427RPxDxkTi&#10;OLxAK45ppSPHtUNetfVkrkXhH6WBB4wcq+gg0pRcN2dwRCiarhiKY22n8C3PlOKtvH7EY8FlkGHZ&#10;dtMwF2stOQZfY+dmis1zedaA3GqLsVdD1A4mIBvQ2qUYCT4y4OvqHsgM2s4RaWmb1qvn4RoETTDl&#10;s98OVIiHqbEbqT1QQvvb1GTaIF5oCf3ilEZrRzDtQyao7JSwh94amEE22lqEbwUk56JtD+++qjfO&#10;syMbXN5hQC2z35VD3411mpqfPoKj1I+616uAbEDrsRoWKP+nPQfSre2D0z8ZNYw3+zO5GIl/EDFy&#10;1iPimvb6acmBHRfyw3fJj9Lqp0Oy9FLKkU9/PWKVm/HWanMUU+QnC+44j5HTOiC32noyF6OoaErh&#10;7R95TEmGRQaFJ2IED/DW0PjSrZbKvktWdC1Y8VhyyclUWY/Y9n4UG+SuF72E1QXOKb4OudUWY6/G&#10;oK2qL1DiH4khNeDr9jO2OAPfjc11a31thMNq5IAOIrSDCF7LmpA1bnznU3xJDB/5lwT71akucGBl&#10;zXNRxHPPwASy0tYifCsg3m85x/gp0onJFJLJJhI5xNDcEfc1wSQlfn05/corEfIy9eP0So+2iwSr&#10;8P8pEom2d7jzhMzP4Mz+UK5GcvvXTxl2XKhQvGzjzlpBQ8jSy2MKn6GKlWP2OhOUIi8HIfV7drea&#10;kFttPZmrUfw1HkHy5Bp5SqUGcl09v8SgF/eZqvCtTKA0S11H4rG8ndWfPaOs6BepaLqRmzlHjpzY&#10;rTbkV1uMvRqlEVvjuZMjBtH+8mV1E+pPDb5rzWsO+V5zy4N2jjm37zqsimI/0H7pEA2ZVgmritk/&#10;s3cI6+teHA/vlCZpuXOkgSbQ1iJ8KaBI8JtQByiclGhJ2xvivSaYNO/ryxnKCw91r1cboTdeiMTS&#10;mo31TWP8oeJT2xthnjNCHyef/alcj+Tmr58ybFZYmJdt/2l/MDQcq5AnyAxkLYRe7pzdrSbOXA/k&#10;chSNbysJh60XPYhBpP/2+SUGvbiaV/hWKtDtVzeXGY71NDzPyScA8Zl3BjnWFmOvJjPlGVvdPxJH&#10;5fFH7pI9pKMv7irLor3YIB6dM3w11vHJvIh4UApic1YDMp/Q8S1lQwnByxpY1VjMSv9qHsKXAuJj&#10;3Db89c85+NrDtIRnI4qpHW2eeUeWiMNTuigjPrP0lc54Jm9QCuc02/DYIc7m6hA0j7aezscj+fXr&#10;pww7LiyMXA7+4JKQLr0T+YTqTARVZDG527O71YQm09aT+XQUQ295Rgyihxprpf6MO6fd8PDWdgrd&#10;OSGadOmfg7R+RtPhMD60QvKsLcZeTYbCHzvy/BnbMKcqRlsef7l17R94+tbKz2BxEj7A79Xf3/CP&#10;EvFE2hxH1nZ8s0UD3ve+g+KP5YeO9BS0HG0twncCkueGtn1qD9MSno3MVNEW39dmjjgcTAbmXUmH&#10;8MhM50yXztetnGJPsji2HePzibFSanw8kl+/fspUFvZ37plPS/+G+jrxc6HzZTTOGjnx6Sj4wTak&#10;V3mmRnL8a317TGcFlUGP5eLCzrwoZOmttU7i7Pe0UcwfK6Sskj6qK6fErkMPKrNh3zmlMY6PI0mX&#10;n1zgyYe9MpbN3TJ4f6HA/7Aqf8F3AqJZiJps0pq3B89Gnv4VgbFN8TbbnngwcsWmTQcpz1Kv8lbT&#10;NkOXraRik+DF8UdI5Nr+Bb+dfSYfj+S+r5/55ceXCppOxn9D9CXWyIlPRxH/2YIuuE7WpvCxMx1O&#10;1Cb1b7a/A38fLKSsku6VHfd6UP1/xJWfr/oAazyzI74SkFSfTPnh8c0Sv/SUDcsc1pvU8OUnt+/V&#10;WrCLxrzsRod4/nQebf+C384+k/tFgtfPM1kjJ24XxfzKG3wFq6R13hhgHZZT5VcCokkCeu0wtcSv&#10;vAFCPe5XTOJvuMQPn9JXany5nXo1/xIWle8laMhu4flDiT+PdSIBv2UNJSEfwByskqArcD+WU+U3&#10;AgqlM1EpY6eW+OWJtB73Z0pK/OCqm2KN3w6NVtX4XIrWcoxgf90lfmXP59IK8jmsEwn4LWsoCfkA&#10;5mCVBF2B+7GcKr8QENee71adO6vE54AY+ePJKVuBXyjHw72jJp5U47MbW8G/7T8jUBzFrw8C5CKy&#10;4Ml6S/zhn6U/jTf7M1knEvBb1lAS8gHMwSoJugL3YzlVfiEgrsTDL3nSDo8JJX74oS3pbOAX1FrR&#10;RyWx83NgMmjwW0GzCWmNkWdy2azwzdcEySoVt8TnL2q0+Wm+N9OnWScS8FvWUBLyAczBKgm6Avdj&#10;OVV+PiAuPV/NEv5yiU8XoezdP6ovUiioxR3dzavniDMlfvYHUWSmvchv/hG2VzIhW/eV+LIXDe+z&#10;yGd/KutEAn7LGkpCPoA5WCVBV+B+LKfKzwdEZSYVma0SvnXfI7L5i+pkLdULJN8kE6ED6jXxmRI/&#10;Q1cYFtL68+5EsuJg3c93anyaSFtPZ51IwG9ZQ0nIBzAHqyToCtyP5VT58YConOUSs1XCt+577Db8&#10;t5yvlt2heCf4v2VnE0v8UHm//Aq89HUII9YjfKXGp3m09XTWiQT8ljWUhHwAc7BKgq7A/VhOlZ8O&#10;iEtiLlc/WOJzgV//7pouQt1Nq+UlF/1NLPG3C/2vofpTsmyc35aVafsX/Hb2mawTCfgtaygJ+QDm&#10;YJUEXYH7sZwqPx0Qld9SjX6uxOfvN5/xMTU7Y/TnBgol9rwSv+aEYyrX+GyNEv9zrBMJ+C1rKAn5&#10;AOZglQRdgfuxnCo/HBAVs6EYbZXwrfseYkNM+AhfK2SGnHGFXSixv1Liy/zlGt+/iRJ/FutEAn7L&#10;GkpCPoA5WCVBV+B+LKfKzwZEZadWsh8s8ed8p/n29YIUz3sj4xslfqjwyzW+f69c4r9KjqZSmv15&#10;rBMJ+C1rKAn5AOZglQRdgfuxnCo/G9BRf6clfFqXOyX+u1G7a1Ge1K+18rvmkV2JR/YXXIcblo4S&#10;X4ZMoVCa+7eKJT7d+EaNX5j9gawTCfgtaygJ+QDmYJUEXYH7sZwqPxpQ+psstc2kdXJe4r/rn89r&#10;gZ+tvlLPchFcuikFcvg/vuTGvsL499LLELks1/kyZgaF+PlWf4l/BPVZ/NmfyDqRgN+yhpKQD2AO&#10;VknQFbgfy6nykwHFv/E9L/Htt9BnJX79+9G3Aj9fPXWVvjdfxhcqc3b4d1TD4n8bShe7y73EL/yy&#10;S+H1fv+Vvjtm+y4ccvJ3svJm69yyUOJL9zdqfHf2R7JOJOC3rKEk5AOYg1USdAXux3Kq/GBApghO&#10;S/i90m3glqaxsXbtaHcZ/wsAvhPK4XD7aKlLjWUv8WkR5Rq/gjhjyMk5D+0QPT5e49Mc2no660QC&#10;fssaSkI+gDlYJUFX4H4sp8rPBWQ/5p5X4vOvwRfeqU+h6dj9GJ8r97+4xGc30tCqnhDDo8SnrTtR&#10;oR/LIyfnPsbf1jPIp2t8mkJbT2edSMBvWUNJyAcwB6sk6Arcj+VU+cGATC3tlfjVClkM8nL8b6+R&#10;9ffXa/9OxbGY+pUu39LiOQyg5ja5TENO5UZU4lP/cI0fynNZCDmpfbNPmWiVB698q74MLUpbT2ed&#10;SMBvWUNJyAcwB6sk6Arcj+VU+a2AzpX42t6R2lhg2zMlvn+Lq2YpuQktno/fvsOde3dU4rO/aggO&#10;EkD45wd2UvqKo4pb4pOr92+rfFqUtp7OOpGA37KGkpAPYA5WSdAVuB/LqfJbAc0p8aW6ZaTCnVfi&#10;syf6j1s8hzm33rjE5/ZYiS4r/hf+w07iH0juxl0lH+Rvq3yaXltPZ51IwG9ZQ0nIBzAHqyToCtyP&#10;5VT5rYDScvxciR8+Bd8M3SGnSny6wTWzWzxz32EWl/jicKTGF2Oy3kt8cj72NQJTKfFPeJsGza6t&#10;p7NOJOC3rKEk5AOYg1USdAXux3Kq/FZAk0p8Xu9eYU8r8dkR/9crnkNZvneaEl9WM1BV8wJ4BUeJ&#10;Ty25MwIt4S+flF1W1/Lpv3FL02vr6awTCfgtaygJ+QDmYJUEXYH7sZwqvxVQWo6fLfGpvt1LVXfI&#10;mRKf+sWpV+If5bhgS3y52V06y2he8OGTy3X+7xDuhOyytpJ44z5CCG0F1okE/JY1lIR8AHOwSoKu&#10;wP1YTpXfCigtx8+W+P/5O6zcISdKfPITup0SX7qiSWyJLy57S+fgigcfJT4351Tem+8CTmiTIf/a&#10;ejrrRAJ+yxpKQj6AOVglQVfgfiynym8FlJbjp0v8CHfIiRJ/9+LUwTJH1JWU+HK7s3SWLwdkfrEK&#10;TtifNK7CLsvrCF9efLTGJ/faejrrRAJ+yxpKQj6AOVglQVfgfiynym8FlJbjNyrxyY2Wvk6Jzz2x&#10;TVLiR3V7i2hkVOJzu2kuplP4YI1P3rX1dNaJBPyWNZSEfABzsEqCrsD9WE6V3wooLccrlXjArd8t&#10;7pCK48KtozMv8WWKuCct8WVAu0jfBkZtdcIOm4X3E2p8cq6tp7NOJOC3rKEk5AOYg1USdAXux3Kq&#10;/FZAaTl+nxKfvGx1b17iZx1pia/Vd9zjInabq7jEl4tm4f3+9/cq/UocWYH834umabr6FDS/tp7O&#10;OpGA37KGkpAPYA5WSdAVuB/LqfJbAaXleKUSD7j1u8UdEkruItmcVHvvVXFW4vMM1iIr8WURzU00&#10;FX6w2Z1Qu7oTDUKFz17Y//tnNT7Nr62ns04k4LesoSTkA5iDVRJ0Be7Hcqr8VkBpOX6bEv8ddaUl&#10;vlxrW8lKfN7BtCtHxuyebYnPLs/X+Frhyww8gQngm9D82no660QCfssaSkI+gDlYJUFX4H4sp8pv&#10;BfTVEr/g2Lv1invSEp8nSArmvMQPX1NUYwljDk+2xJfLun0Z8czG/F+egRb4mxqf5tfW01knEvBb&#10;1lAS8gHMwSoJugL3YzlVfiugtByvVOIBt363uEMqjr1bWUkfXXM5n346n5f4vIWEXrgkFX6YJ3LC&#10;l+dq/L3CFx8yBTn/SY1P82vr6awTCfgtaygJ+QDmYJUEXYH7sZwqvxVQWo7fpcQ3P8MqDo8OGp95&#10;ckp8KbNrZbUMyOaJnIjT6m74vMRzcMStMIe37C9A82vr6awTCfgtaygJ+QDmYJUEXYH7sZwqvxXQ&#10;XUt8gy3xufDW5oFT4otVpcSXOtzcFovYiXQM1+Wyls1z1PxNjU/za+vprBMJ+C1rKAn5AOZglQRd&#10;gfuxnCq/FVBajj+gxI/bO06JbyrtnLzCD/MYJzJosC6388Zt9lZcz6egObX1dNaJBPyWNZSEfABz&#10;sEqCrsD9WE6V3wroeSU+XThlslPi8x6WlyrFe+JI5rFOuOffe6QuF8dHOHy1mcsiB79guAxNqa2n&#10;s04k4LesoSTkA5iDVRJ0Be7Hcqr8VkBpOX77Ep/K5KSSF7wSn/2WinOZM73plPjhI/mim4wwPvJh&#10;LrO7X4Am1NbTWScS8FvWUBLyAczBKgm6AvdjOVV+K6DHlfiFoV6JXxpLo/0pnRJ/q/E7P8gXD2Ys&#10;d0QueeJ/728W+TSftp7OOpGA37KGkpAPYA5WSdAVuB/LqfJbAaXl+N1L/PgvYsW4Jf6r4NUdTMg8&#10;mRPudPod4t+ks5H2yJBvFvk0m7aezjqRgN+yhpKQD2AOVknQFbgfy6nyWwE9rMQ3fxErplS1exzu&#10;EuRG5mSr8ZvuxTz9uD8zDDV+92IvQ1Np6+msEwn4LWsoCfkA5mCVBF2B+7GcKr8VUFqObwVoHR1c&#10;QHxoe2dOiV8cN1Dil6fzS/yjxv/3531hoISP8LMBYqbtQBhIvGvupkETaevprBMJ+C1rKAn5AOZg&#10;lQRdgfuxnCq/FdAnSnx3SMNxu8SXOtnUxK/3+2+rksV9T4kvBXahtC6U+FGNX6zyXyVbrzvai8+X&#10;+TSJtp7OOpGA37KGkpAPYA5WSdAVuB/LqfJbAUm1qW2Gr9vltrZj2O6PKu7XXyhgtXsnKms9Okt8&#10;i/p8v7XRUeKzq+JcpXmOD96Fv3xI0ZL3Jb9h/VEAjstZkH9tPZ11IgG/ZQ0lIR/AHKySoCtwP5ZT&#10;5bcCklpT2wxfnyrxw8fYO5mPiuN0DRnlAtqWyu0PxGl85XfjiDe/2LYTaedG7buECrf0C6Gd6p5f&#10;gpxr6+msEwn4LWsoCfkA5mCVBF2B+7GcKr8VkFSaUdHL16dKfCIu8rOqtuJY1qBtl3KJbyfVriI8&#10;tuBGkIUUFln+odv6jwEUb8ZF/ie/WYfca+vprBMJ+C1rKAn5AOZglQRdgfuxnCq/FZDUmcMlfqkk&#10;3evg3IXfK1wq8dWcqVXvDA2shhY8lYaEb67J7krIlRKdbxcWthX59UVdhSbQ1tNZJxLwW9ZQEvIB&#10;zMEqCboC92M5VX4rIKkyowqVL6slZ7XE3+vtfAD3FhyLjbZd6iX+9oVFo1ImJ61a2i/id2ie9Cav&#10;rP4Ds+yyvHSu8lurugjNr62ns04k4LesoSTkA5iDVRJ0Be7Hcqr8VkBeiV8tWamorda0qcMN7i4U&#10;s1zmVj+Bb5T4ocZv1u/tUrpR4tNCbGC8rupmEeyyvqEtDxeh+bX1dNaJBPyWNZSEfABzsEqCrsD9&#10;WE6V3wooL/GrxTZVpI2SlD/q9kZUHDd/nUzzs3KKYkah3CzxExof4DO0Ha3oPgyFpK2ns04k4Les&#10;oSTkA5iDVRJ0Be7Hcqr8VkBpcXy9Ui4U7FcK3daXFf95zSjwZTMqv2/nFK9Pf0jfZJ3UwKsHzGEN&#10;JSEfwByskqArcD+WU+W3Appd0j6aD/52+t+xTmrg1QPmsIaSkA9gDlZJ0BW4H8upEmkG5rCOkpAT&#10;YA5rKAn5AOZglQRdgfuxnCqRZmAO6ygJOQHmsIaSkA9gDlZJ0BW4H8upEmkG5rCOkpATYA5rKAn5&#10;AOZglQRdgfuxnCqRZmAO6ygJOQHmsIaSkA9gDlZJ0BW4H8upEmkG5rCOkpATYA5rKAn5AOZglQRd&#10;gfuxnCqRZmAO6ygJOQHmsIaSkA9gDlZJ0BW4H8upEmkG5rCOkpATYA5rKAn5AOZglQRdgfuxnCqR&#10;ZmAO6ygJOQHmsIaSkA9gDlZJ0BW4H8upEmkG5rCOkpATYA5rKAn5AOZglQRdgfuxnCqRZmAO6ygJ&#10;OQHmsIaSkA9gDlZJ0BW4H8upEmkG5rCOkpATYA5rKAn5AOZglQRdgfuxnCqRZmAO6ygJOQHmsIaS&#10;kA9gDlZJ0BW4H8upEmkG5rCOkpATYA5rKAn5AOZglQRdgfuxnCqRZmAO6ygJOQHmsIaSkA9gDlZJ&#10;0BW4H8upEmkG5rCOkpATYA5rKAn5AOZglQRdgfuxnCqRZmAO6ygJOQHmsIaSkA9gDlZJ0BW4H8up&#10;EmkG5rCOkpATYA5rKAn5AOZglQRdgfuxnCqRZmAO6ygJOQHmsIaSkA9gDlZJ0BW4H8upEmkG5rCO&#10;kpATYA5rKAn5AOZglQRdgfuxnCqRZmAO6ygJOQHmsIaSkA9gDlZJ0BW4H8upEmkG5rCOkpATYA5r&#10;KAn5AOZglQRdgfuxnCqRZmAO6ygJOQHmsIaSkA9gDlZJ0BW4H8upEmkG5rCOkpATYA5rKAn5AOZg&#10;lQRdgfuxnCqRZmAO6ygJOQHmsIaSkA9gDlZJ0BW4H8upEmkG5rCOkpATYA5rKAn5AOZglQRdgfux&#10;nCqRZmAO6ygJOQHmsIaSkA9gDlZJ0BW4H8upEmkG5rCOkpATYA5rKAn5AOZglQRdgfuxnCqRZmAO&#10;6ygJOQHmsIaSkA9gDlZJ0BW4H8upEmkG5rCOkpATYA5rKAn5AOZglQRdgfuxnCqRZmAO6ygJOQHm&#10;sIaSkA9gDlZJ0BW4H8upEmkG5rCOkpATYA5rKAn5AOZglQRdgfuxnCqRZmAO6ygJOQHmsIaSkA9g&#10;DlZJ0BW4H8upEmkG5rCOkpATYA5rKAn5AOZglQRdgfuxnCqRZmAO6ygJOQHmsIaSkA9gDlZJ0BW4&#10;H8upEmkG5rCOkpATYA5rKAn5AOZglQRdgfuxnCqRZmAO6ygJOQHmsIaSkA9gDlZJ0BW4H8upEmkG&#10;5rCOkpATYA5rKAn5AOZglQRdgfuxnCqRZmAO6ygJOQHmsIaSkA9gDlZJ0BW4H8upEmkG5rCOkpAT&#10;YA5rKAn5AOZglURXANwP1eciaFAAXEc19XQ0GgCuo5p6MhoJANdRTTHaA8C9UH0uggYFwHVUU09H&#10;owHgOqqpJ6ORAHAd1RTzX+0C4E78V/W5CEgzMItVUgM5AWaxQk4gH8AsFiufAAAAAAAAAAAAAAAA&#10;AAAAAAAAAAAAAAAAAAAAAAAAAAAAAAAAAAAAAAAAAAAAAAAAAAAAAAAAAAAAAAAAAAAAAAAAAAAA&#10;AAAAAAAAAAAAAAAAAAAAAAAAAAAAAAAAAADuw3/+8/8AgKEvzObB5vkAAAAASUVORK5CYIJQSwME&#10;FAAGAAgAAAAhAMWJmbHfAAAACAEAAA8AAABkcnMvZG93bnJldi54bWxMj81qwzAQhO+FvoPYQm+N&#10;/NOE4FgOIbQ9hUKTQsltY21sE0sylmI7b9/tqTnOzjLzTb6eTCsG6n3jrIJ4FoEgWzrd2ErB9+H9&#10;ZQnCB7QaW2dJwY08rIvHhxwz7Ub7RcM+VIJDrM9QQR1Cl0npy5oM+pnryLJ3dr3BwLKvpO5x5HDT&#10;yiSKFtJgY7mhxo62NZWX/dUo+Bhx3KTx27C7nLe342H++bOLSannp2mzAhFoCv/P8IfP6FAw08ld&#10;rfaiVcBDAl/jNAHB9jKNFiBOCpLXeA6yyOX9gO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fo1z5kDAACrBwAADgAAAAAAAAAAAAAAAAA6AgAAZHJzL2Uyb0Rv&#10;Yy54bWxQSwECLQAKAAAAAAAAACEAtACko1tvAABbbwAAFAAAAAAAAAAAAAAAAAD/BQAAZHJzL21l&#10;ZGlhL2ltYWdlMS5wbmdQSwECLQAUAAYACAAAACEAxYmZsd8AAAAIAQAADwAAAAAAAAAAAAAAAACM&#10;dQAAZHJzL2Rvd25yZXYueG1sUEsBAi0AFAAGAAgAAAAhAKomDr68AAAAIQEAABkAAAAAAAAAAAAA&#10;AAAAmHYAAGRycy9fcmVscy9lMm9Eb2MueG1sLnJlbHNQSwUGAAAAAAYABgB8AQAAi3cAAAAA&#10;">
                <v:shape id="图片 29" o:spid="_x0000_s1034" type="#_x0000_t75" alt="形状&#10;&#10;中度可信度描述已自动生成" style="position:absolute;width:52743;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owQAAANsAAAAPAAAAZHJzL2Rvd25yZXYueG1sRI9Bi8Iw&#10;FITvgv8hPMGbpnoQ2zWKCIIL66G1F2+P5m1bbF5KE2v990YQPA4z8w2z2Q2mET11rrasYDGPQBAX&#10;VtdcKsgvx9kahPPIGhvLpOBJDnbb8WiDibYPTqnPfCkChF2CCirv20RKV1Rk0M1tSxy8f9sZ9EF2&#10;pdQdPgLcNHIZRStpsOawUGFLh4qKW3Y3Cv6u8UU/09/cYeyvfXY892kUKzWdDPsfEJ4G/w1/2iet&#10;YBnD+0v4AXL7AgAA//8DAFBLAQItABQABgAIAAAAIQDb4fbL7gAAAIUBAAATAAAAAAAAAAAAAAAA&#10;AAAAAABbQ29udGVudF9UeXBlc10ueG1sUEsBAi0AFAAGAAgAAAAhAFr0LFu/AAAAFQEAAAsAAAAA&#10;AAAAAAAAAAAAHwEAAF9yZWxzLy5yZWxzUEsBAi0AFAAGAAgAAAAhAAp9T+jBAAAA2wAAAA8AAAAA&#10;AAAAAAAAAAAABwIAAGRycy9kb3ducmV2LnhtbFBLBQYAAAAAAwADALcAAAD1AgAAAAA=&#10;">
                  <v:imagedata r:id="rId29" o:title="形状&#10;&#10;中度可信度描述已自动生成"/>
                </v:shape>
                <v:shape id="文本框 2" o:spid="_x0000_s1035" type="#_x0000_t202" style="position:absolute;left:16679;top:5164;width:2109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0A01D8EB" w14:textId="77777777" w:rsidR="008C1780" w:rsidRPr="007F5D67" w:rsidRDefault="008C1780" w:rsidP="00647A12">
                        <w:pPr>
                          <w:rPr>
                            <w:rFonts w:ascii="Times New Roman" w:eastAsia="黑体" w:hAnsi="Times New Roman" w:cs="Times New Roman"/>
                            <w:kern w:val="0"/>
                            <w:sz w:val="22"/>
                            <w:szCs w:val="20"/>
                          </w:rPr>
                        </w:pPr>
                        <w:r w:rsidRPr="00F142ED">
                          <w:rPr>
                            <w:rFonts w:ascii="Times New Roman" w:eastAsia="黑体" w:hAnsi="Times New Roman" w:cs="Times New Roman" w:hint="eastAsia"/>
                            <w:szCs w:val="21"/>
                          </w:rPr>
                          <w:t>图</w:t>
                        </w:r>
                        <w:r w:rsidRPr="00F142ED">
                          <w:rPr>
                            <w:rFonts w:ascii="Times New Roman" w:eastAsia="黑体" w:hAnsi="Times New Roman" w:cs="Times New Roman" w:hint="eastAsia"/>
                            <w:szCs w:val="21"/>
                          </w:rPr>
                          <w:t>8.</w:t>
                        </w:r>
                        <w:r w:rsidRPr="00F142ED">
                          <w:rPr>
                            <w:rFonts w:ascii="Times New Roman" w:eastAsia="黑体" w:hAnsi="Times New Roman" w:cs="Times New Roman"/>
                            <w:szCs w:val="21"/>
                          </w:rPr>
                          <w:t>6</w:t>
                        </w:r>
                        <w:r w:rsidRPr="00F142ED">
                          <w:rPr>
                            <w:rFonts w:ascii="Times New Roman" w:eastAsia="黑体" w:hAnsi="Times New Roman" w:cs="Times New Roman" w:hint="eastAsia"/>
                            <w:szCs w:val="21"/>
                          </w:rPr>
                          <w:t>.</w:t>
                        </w:r>
                        <w:r w:rsidRPr="00F142ED">
                          <w:rPr>
                            <w:rFonts w:ascii="Times New Roman" w:eastAsia="黑体" w:hAnsi="Times New Roman" w:cs="Times New Roman"/>
                            <w:szCs w:val="21"/>
                          </w:rPr>
                          <w:t>2</w:t>
                        </w:r>
                        <w:r w:rsidRPr="00F142ED">
                          <w:rPr>
                            <w:rFonts w:ascii="Times New Roman" w:eastAsia="黑体" w:hAnsi="Times New Roman" w:cs="Times New Roman" w:hint="eastAsia"/>
                            <w:szCs w:val="21"/>
                          </w:rPr>
                          <w:t xml:space="preserve"> </w:t>
                        </w:r>
                        <w:r w:rsidRPr="00F142ED">
                          <w:rPr>
                            <w:rFonts w:ascii="Times New Roman" w:eastAsia="黑体" w:hAnsi="Times New Roman" w:cs="Times New Roman" w:hint="eastAsia"/>
                            <w:szCs w:val="21"/>
                          </w:rPr>
                          <w:t>使用后评估的四个</w:t>
                        </w:r>
                        <w:r w:rsidRPr="00F142ED">
                          <w:rPr>
                            <w:rFonts w:ascii="Times New Roman" w:eastAsia="黑体" w:hAnsi="Times New Roman" w:cs="Times New Roman"/>
                            <w:szCs w:val="21"/>
                          </w:rPr>
                          <w:t>阶段</w:t>
                        </w:r>
                      </w:p>
                    </w:txbxContent>
                  </v:textbox>
                </v:shape>
                <w10:wrap type="topAndBottom" anchorx="margin"/>
              </v:group>
            </w:pict>
          </mc:Fallback>
        </mc:AlternateContent>
      </w:r>
      <w:r w:rsidR="00EC35A8" w:rsidRPr="00F142ED">
        <w:rPr>
          <w:rFonts w:ascii="宋体" w:eastAsia="宋体" w:hAnsi="宋体" w:cs="Times New Roman" w:hint="eastAsia"/>
          <w:kern w:val="0"/>
          <w:sz w:val="24"/>
          <w:szCs w:val="24"/>
        </w:rPr>
        <w:t>评估结果公示包括：公示评估结果，收集意见与反馈。与使用人群密切相关的健康照明设计项目，使用功能和需求变化后需要重新评估</w:t>
      </w:r>
      <w:r w:rsidR="00D06C6D">
        <w:rPr>
          <w:rFonts w:ascii="宋体" w:eastAsia="宋体" w:hAnsi="宋体" w:cs="Times New Roman" w:hint="eastAsia"/>
          <w:kern w:val="0"/>
          <w:sz w:val="24"/>
          <w:szCs w:val="24"/>
        </w:rPr>
        <w:t>（见图8</w:t>
      </w:r>
      <w:r w:rsidR="00D06C6D">
        <w:rPr>
          <w:rFonts w:ascii="宋体" w:eastAsia="宋体" w:hAnsi="宋体" w:cs="Times New Roman"/>
          <w:kern w:val="0"/>
          <w:sz w:val="24"/>
          <w:szCs w:val="24"/>
        </w:rPr>
        <w:t>.6.2</w:t>
      </w:r>
      <w:r w:rsidR="00D06C6D">
        <w:rPr>
          <w:rFonts w:ascii="宋体" w:eastAsia="宋体" w:hAnsi="宋体" w:cs="Times New Roman" w:hint="eastAsia"/>
          <w:kern w:val="0"/>
          <w:sz w:val="24"/>
          <w:szCs w:val="24"/>
        </w:rPr>
        <w:t>）</w:t>
      </w:r>
      <w:r w:rsidR="00EC35A8" w:rsidRPr="00F142ED">
        <w:rPr>
          <w:rFonts w:ascii="宋体" w:eastAsia="宋体" w:hAnsi="宋体" w:cs="Times New Roman" w:hint="eastAsia"/>
          <w:kern w:val="0"/>
          <w:sz w:val="24"/>
          <w:szCs w:val="24"/>
        </w:rPr>
        <w:t>。</w:t>
      </w:r>
    </w:p>
    <w:p w14:paraId="1A1746BF" w14:textId="7D22E183" w:rsidR="00647A12" w:rsidRPr="00F142ED" w:rsidRDefault="00647A12" w:rsidP="00EC35A8">
      <w:pPr>
        <w:spacing w:line="400" w:lineRule="exact"/>
        <w:rPr>
          <w:rFonts w:ascii="宋体" w:eastAsia="宋体" w:hAnsi="宋体" w:cs="Times New Roman"/>
          <w:kern w:val="0"/>
          <w:sz w:val="24"/>
          <w:szCs w:val="24"/>
        </w:rPr>
      </w:pPr>
    </w:p>
    <w:p w14:paraId="2ABDCE52" w14:textId="1326371F" w:rsidR="00EC35A8" w:rsidRPr="00F142ED" w:rsidRDefault="00EC35A8" w:rsidP="00EC35A8">
      <w:pPr>
        <w:spacing w:line="400" w:lineRule="exact"/>
        <w:rPr>
          <w:rFonts w:ascii="宋体" w:eastAsia="宋体" w:hAnsi="宋体" w:cs="Times New Roman"/>
          <w:kern w:val="0"/>
          <w:sz w:val="24"/>
          <w:szCs w:val="24"/>
        </w:rPr>
      </w:pPr>
      <w:r w:rsidRPr="0003359C">
        <w:rPr>
          <w:rFonts w:ascii="宋体" w:eastAsia="宋体" w:hAnsi="宋体" w:cs="Times New Roman" w:hint="eastAsia"/>
          <w:b/>
          <w:bCs/>
          <w:kern w:val="0"/>
          <w:sz w:val="24"/>
          <w:szCs w:val="21"/>
        </w:rPr>
        <w:t>8</w:t>
      </w:r>
      <w:r w:rsidRPr="0003359C">
        <w:rPr>
          <w:rFonts w:ascii="宋体" w:eastAsia="宋体" w:hAnsi="宋体" w:cs="Times New Roman"/>
          <w:b/>
          <w:bCs/>
          <w:kern w:val="0"/>
          <w:sz w:val="24"/>
          <w:szCs w:val="21"/>
        </w:rPr>
        <w:t>.6.3</w:t>
      </w:r>
      <w:r w:rsidR="0003359C">
        <w:rPr>
          <w:rFonts w:ascii="宋体" w:eastAsia="宋体" w:hAnsi="宋体" w:cs="Times New Roman"/>
          <w:b/>
          <w:bCs/>
          <w:kern w:val="0"/>
          <w:sz w:val="24"/>
          <w:szCs w:val="21"/>
        </w:rPr>
        <w:t xml:space="preserve"> </w:t>
      </w:r>
      <w:r w:rsidRPr="00F142ED">
        <w:rPr>
          <w:rFonts w:ascii="宋体" w:eastAsia="宋体" w:hAnsi="宋体" w:cs="Times New Roman" w:hint="eastAsia"/>
          <w:kern w:val="0"/>
          <w:sz w:val="24"/>
          <w:szCs w:val="24"/>
        </w:rPr>
        <w:t>使用后评估包含三种类型：描述式P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、调查式P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和诊断式P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。评估的深度和广度由浅到深，</w:t>
      </w:r>
      <w:r w:rsidRPr="00F142ED">
        <w:rPr>
          <w:rFonts w:ascii="宋体" w:eastAsia="宋体" w:hAnsi="宋体" w:cs="Times New Roman"/>
          <w:kern w:val="0"/>
          <w:sz w:val="24"/>
          <w:szCs w:val="24"/>
        </w:rPr>
        <w:t xml:space="preserve"> 投入的时间、资源、人力和预算程度由小到大，对不同评估内容应用的方法各不相同。</w:t>
      </w:r>
    </w:p>
    <w:p w14:paraId="4EA0F67B" w14:textId="273DD6DB" w:rsidR="00EC35A8" w:rsidRPr="00F142ED" w:rsidRDefault="00EC35A8" w:rsidP="00034691">
      <w:pPr>
        <w:spacing w:line="400" w:lineRule="exact"/>
        <w:ind w:firstLineChars="200" w:firstLine="480"/>
        <w:rPr>
          <w:rFonts w:ascii="宋体" w:eastAsia="宋体" w:hAnsi="宋体" w:cs="Times New Roman"/>
          <w:kern w:val="0"/>
          <w:sz w:val="24"/>
          <w:szCs w:val="24"/>
        </w:rPr>
      </w:pPr>
      <w:r w:rsidRPr="00F142ED">
        <w:rPr>
          <w:rFonts w:ascii="宋体" w:eastAsia="宋体" w:hAnsi="宋体" w:cs="Times New Roman" w:hint="eastAsia"/>
          <w:kern w:val="0"/>
          <w:sz w:val="24"/>
          <w:szCs w:val="24"/>
        </w:rPr>
        <w:t>描述式P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概括性评价灯具及健康照明系统的成功或失败之处，评估所设置的光环境参数促进或阻碍了使用者所声明的需求或必要行为，而居民的合适的或者不必要的行为也可以被识别。描述式P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短时间内就能进行（2</w:t>
      </w:r>
      <w:r w:rsidRPr="00F142ED">
        <w:rPr>
          <w:rFonts w:ascii="宋体" w:eastAsia="宋体" w:hAnsi="宋体" w:cs="Times New Roman"/>
          <w:kern w:val="0"/>
          <w:sz w:val="24"/>
          <w:szCs w:val="24"/>
        </w:rPr>
        <w:t>-16</w:t>
      </w:r>
      <w:r w:rsidRPr="00F142ED">
        <w:rPr>
          <w:rFonts w:ascii="宋体" w:eastAsia="宋体" w:hAnsi="宋体" w:cs="Times New Roman" w:hint="eastAsia"/>
          <w:kern w:val="0"/>
          <w:sz w:val="24"/>
          <w:szCs w:val="24"/>
        </w:rPr>
        <w:t>小时），依赖于评估人（常常由一个人完成）的经验和个人洞察力。收集数据前要对灯具参数、使用方式和性能相关的档案材料进行审查，使用标准问卷收集有关灯具及控制系统绩效问题的数据，通过现场查看、拍摄照片、现场测量等方式收集一手资料，并对主要使用者进行采访访谈，最后提交一份简要的书面报告和建议。通过这种基础的、断面型的评估，促进或者阻碍使用者的光环境因素的存在、出现频率和相应场景得以确认，并通过专家的知识经验的分析，接下来会给出简单的解决方案或者进一步调查的建议。</w:t>
      </w:r>
    </w:p>
    <w:p w14:paraId="101CAC98" w14:textId="0A685F5C" w:rsidR="00EC35A8" w:rsidRPr="00F142ED" w:rsidRDefault="00EC35A8" w:rsidP="00034691">
      <w:pPr>
        <w:spacing w:line="400" w:lineRule="exact"/>
        <w:ind w:firstLineChars="200" w:firstLine="480"/>
        <w:rPr>
          <w:rFonts w:ascii="宋体" w:eastAsia="宋体" w:hAnsi="宋体" w:cs="Times New Roman"/>
          <w:kern w:val="0"/>
          <w:sz w:val="24"/>
          <w:szCs w:val="24"/>
        </w:rPr>
      </w:pPr>
      <w:r w:rsidRPr="00F142ED">
        <w:rPr>
          <w:rFonts w:ascii="宋体" w:eastAsia="宋体" w:hAnsi="宋体" w:cs="Times New Roman" w:hint="eastAsia"/>
          <w:kern w:val="0"/>
          <w:sz w:val="24"/>
          <w:szCs w:val="24"/>
        </w:rPr>
        <w:t>调查式P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与描述式P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的基础步骤相同但内容更加广泛。调查式P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需要在使用者的协助下进行</w:t>
      </w:r>
      <w:r w:rsidRPr="00F142ED">
        <w:rPr>
          <w:rFonts w:ascii="宋体" w:eastAsia="宋体" w:hAnsi="宋体" w:cs="Times New Roman"/>
          <w:kern w:val="0"/>
          <w:sz w:val="24"/>
          <w:szCs w:val="24"/>
        </w:rPr>
        <w:t>2-4</w:t>
      </w:r>
      <w:r w:rsidRPr="00F142ED">
        <w:rPr>
          <w:rFonts w:ascii="宋体" w:eastAsia="宋体" w:hAnsi="宋体" w:cs="Times New Roman" w:hint="eastAsia"/>
          <w:kern w:val="0"/>
          <w:sz w:val="24"/>
          <w:szCs w:val="24"/>
        </w:rPr>
        <w:t>周的评估。通过现场光环境测量、使用者主客观指标测量以及与同类型建筑光环境的比较，对灯具和健康照明系统进行客观的评价。这项评估涵盖了大部分细节性评估内容，并且允许健康照明系统在一段时间内得到持续检测，具有极大的可靠性。</w:t>
      </w:r>
    </w:p>
    <w:p w14:paraId="6C25F171" w14:textId="79705FB2" w:rsidR="00EC35A8" w:rsidRDefault="00EC35A8" w:rsidP="00034691">
      <w:pPr>
        <w:spacing w:line="400" w:lineRule="exact"/>
        <w:ind w:firstLineChars="200" w:firstLine="480"/>
        <w:rPr>
          <w:rFonts w:ascii="宋体" w:eastAsia="宋体" w:hAnsi="宋体" w:cs="Times New Roman"/>
          <w:kern w:val="0"/>
          <w:sz w:val="24"/>
          <w:szCs w:val="24"/>
        </w:rPr>
      </w:pPr>
      <w:r w:rsidRPr="00F142ED">
        <w:rPr>
          <w:rFonts w:ascii="宋体" w:eastAsia="宋体" w:hAnsi="宋体" w:cs="Times New Roman" w:hint="eastAsia"/>
          <w:kern w:val="0"/>
          <w:sz w:val="24"/>
          <w:szCs w:val="24"/>
        </w:rPr>
        <w:t>诊断式P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最为复杂，花费几个月甚至一年时间，专门雇佣研究团队对使用者群体进行人因实验评估。基础的结构仍与描述式P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相同，但这些评估研究在三点重要内容上有所不同：1）通过科学的方法设计人因实验方案，并根据</w:t>
      </w:r>
      <w:proofErr w:type="gramStart"/>
      <w:r w:rsidRPr="00F142ED">
        <w:rPr>
          <w:rFonts w:ascii="宋体" w:eastAsia="宋体" w:hAnsi="宋体" w:cs="Times New Roman" w:hint="eastAsia"/>
          <w:kern w:val="0"/>
          <w:sz w:val="24"/>
          <w:szCs w:val="24"/>
        </w:rPr>
        <w:t>循</w:t>
      </w:r>
      <w:proofErr w:type="gramEnd"/>
      <w:r w:rsidRPr="00F142ED">
        <w:rPr>
          <w:rFonts w:ascii="宋体" w:eastAsia="宋体" w:hAnsi="宋体" w:cs="Times New Roman" w:hint="eastAsia"/>
          <w:kern w:val="0"/>
          <w:sz w:val="24"/>
          <w:szCs w:val="24"/>
        </w:rPr>
        <w:t>证</w:t>
      </w:r>
      <w:r w:rsidRPr="00F142ED">
        <w:rPr>
          <w:rFonts w:ascii="宋体" w:eastAsia="宋体" w:hAnsi="宋体" w:cs="Times New Roman" w:hint="eastAsia"/>
          <w:kern w:val="0"/>
          <w:sz w:val="24"/>
          <w:szCs w:val="24"/>
        </w:rPr>
        <w:lastRenderedPageBreak/>
        <w:t>人因实验的结果指导设计；2）采用大数据、云平台和辅助监测手段，对大样本的使用</w:t>
      </w:r>
      <w:proofErr w:type="gramStart"/>
      <w:r w:rsidRPr="00F142ED">
        <w:rPr>
          <w:rFonts w:ascii="宋体" w:eastAsia="宋体" w:hAnsi="宋体" w:cs="Times New Roman" w:hint="eastAsia"/>
          <w:kern w:val="0"/>
          <w:sz w:val="24"/>
          <w:szCs w:val="24"/>
        </w:rPr>
        <w:t>者数据</w:t>
      </w:r>
      <w:proofErr w:type="gramEnd"/>
      <w:r w:rsidRPr="00F142ED">
        <w:rPr>
          <w:rFonts w:ascii="宋体" w:eastAsia="宋体" w:hAnsi="宋体" w:cs="Times New Roman" w:hint="eastAsia"/>
          <w:kern w:val="0"/>
          <w:sz w:val="24"/>
          <w:szCs w:val="24"/>
        </w:rPr>
        <w:t>进行连续收集；3）采用代表性的样本，使得最终得成果经验能够在相同类型的建筑和照明场景中被使用。当诊断式P</w:t>
      </w:r>
      <w:r w:rsidRPr="00F142ED">
        <w:rPr>
          <w:rFonts w:ascii="宋体" w:eastAsia="宋体" w:hAnsi="宋体" w:cs="Times New Roman"/>
          <w:kern w:val="0"/>
          <w:sz w:val="24"/>
          <w:szCs w:val="24"/>
        </w:rPr>
        <w:t>OE</w:t>
      </w:r>
      <w:r w:rsidRPr="00F142ED">
        <w:rPr>
          <w:rFonts w:ascii="宋体" w:eastAsia="宋体" w:hAnsi="宋体" w:cs="Times New Roman" w:hint="eastAsia"/>
          <w:kern w:val="0"/>
          <w:sz w:val="24"/>
          <w:szCs w:val="24"/>
        </w:rPr>
        <w:t>完成时，将发布一份包含人因实验结果</w:t>
      </w:r>
      <w:r w:rsidRPr="00D56B1F">
        <w:rPr>
          <w:rFonts w:ascii="宋体" w:eastAsia="宋体" w:hAnsi="宋体" w:cs="Times New Roman" w:hint="eastAsia"/>
          <w:kern w:val="0"/>
          <w:sz w:val="24"/>
          <w:szCs w:val="24"/>
        </w:rPr>
        <w:t>、改进数据和设计策略的正式报告，其中包含实现相应的健康照明</w:t>
      </w:r>
      <w:r w:rsidR="00647A12" w:rsidRPr="00D56B1F">
        <w:rPr>
          <w:rFonts w:ascii="宋体" w:eastAsia="宋体" w:hAnsi="宋体" w:hint="eastAsia"/>
          <w:b/>
          <w:bCs/>
          <w:noProof/>
          <w:sz w:val="24"/>
          <w:szCs w:val="24"/>
        </w:rPr>
        <mc:AlternateContent>
          <mc:Choice Requires="wpg">
            <w:drawing>
              <wp:anchor distT="0" distB="0" distL="114300" distR="114300" simplePos="0" relativeHeight="251724800" behindDoc="0" locked="0" layoutInCell="1" allowOverlap="1" wp14:anchorId="103AC413" wp14:editId="4A712F8E">
                <wp:simplePos x="0" y="0"/>
                <wp:positionH relativeFrom="column">
                  <wp:posOffset>116840</wp:posOffset>
                </wp:positionH>
                <wp:positionV relativeFrom="paragraph">
                  <wp:posOffset>1395095</wp:posOffset>
                </wp:positionV>
                <wp:extent cx="5271135" cy="2693035"/>
                <wp:effectExtent l="0" t="0" r="0" b="0"/>
                <wp:wrapTopAndBottom/>
                <wp:docPr id="31" name="组合 31"/>
                <wp:cNvGraphicFramePr/>
                <a:graphic xmlns:a="http://schemas.openxmlformats.org/drawingml/2006/main">
                  <a:graphicData uri="http://schemas.microsoft.com/office/word/2010/wordprocessingGroup">
                    <wpg:wgp>
                      <wpg:cNvGrpSpPr/>
                      <wpg:grpSpPr>
                        <a:xfrm>
                          <a:off x="0" y="0"/>
                          <a:ext cx="5271135" cy="2693035"/>
                          <a:chOff x="1289" y="0"/>
                          <a:chExt cx="5271731" cy="2694227"/>
                        </a:xfrm>
                      </wpg:grpSpPr>
                      <pic:pic xmlns:pic="http://schemas.openxmlformats.org/drawingml/2006/picture">
                        <pic:nvPicPr>
                          <pic:cNvPr id="33" name="图片 33"/>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1289" y="0"/>
                            <a:ext cx="5271731" cy="2395855"/>
                          </a:xfrm>
                          <a:prstGeom prst="rect">
                            <a:avLst/>
                          </a:prstGeom>
                        </pic:spPr>
                      </pic:pic>
                      <wps:wsp>
                        <wps:cNvPr id="34" name="文本框 2"/>
                        <wps:cNvSpPr txBox="1">
                          <a:spLocks noChangeArrowheads="1"/>
                        </wps:cNvSpPr>
                        <wps:spPr bwMode="auto">
                          <a:xfrm>
                            <a:off x="1194569" y="2395855"/>
                            <a:ext cx="2463800" cy="298372"/>
                          </a:xfrm>
                          <a:prstGeom prst="rect">
                            <a:avLst/>
                          </a:prstGeom>
                          <a:noFill/>
                          <a:ln w="9525">
                            <a:noFill/>
                            <a:miter lim="800000"/>
                            <a:headEnd/>
                            <a:tailEnd/>
                          </a:ln>
                        </wps:spPr>
                        <wps:txbx>
                          <w:txbxContent>
                            <w:p w14:paraId="2FD4647B" w14:textId="77777777" w:rsidR="008C1780" w:rsidRPr="007F5D67" w:rsidRDefault="008C1780" w:rsidP="00647A12">
                              <w:pPr>
                                <w:pStyle w:val="ad"/>
                                <w:tabs>
                                  <w:tab w:val="center" w:pos="4201"/>
                                  <w:tab w:val="right" w:leader="dot" w:pos="9298"/>
                                </w:tabs>
                                <w:ind w:firstLine="440"/>
                                <w:jc w:val="center"/>
                                <w:rPr>
                                  <w:rFonts w:ascii="Times New Roman" w:eastAsia="黑体" w:hAnsi="Times New Roman" w:cs="Times New Roman"/>
                                  <w:kern w:val="0"/>
                                  <w:sz w:val="22"/>
                                  <w:szCs w:val="20"/>
                                </w:rPr>
                              </w:pPr>
                              <w:r w:rsidRPr="00340CAA">
                                <w:rPr>
                                  <w:rFonts w:ascii="Times New Roman" w:eastAsia="黑体" w:hAnsi="Times New Roman" w:cs="Times New Roman" w:hint="eastAsia"/>
                                  <w:kern w:val="0"/>
                                  <w:sz w:val="22"/>
                                  <w:szCs w:val="20"/>
                                </w:rPr>
                                <w:t>图</w:t>
                              </w:r>
                              <w:r w:rsidRPr="00340CAA">
                                <w:rPr>
                                  <w:rFonts w:ascii="Times New Roman" w:eastAsia="黑体" w:hAnsi="Times New Roman" w:cs="Times New Roman" w:hint="eastAsia"/>
                                  <w:kern w:val="0"/>
                                  <w:sz w:val="22"/>
                                  <w:szCs w:val="20"/>
                                </w:rPr>
                                <w:t>8.</w:t>
                              </w:r>
                              <w:r w:rsidRPr="00340CAA">
                                <w:rPr>
                                  <w:rFonts w:ascii="Times New Roman" w:eastAsia="黑体" w:hAnsi="Times New Roman" w:cs="Times New Roman"/>
                                  <w:kern w:val="0"/>
                                  <w:sz w:val="22"/>
                                  <w:szCs w:val="20"/>
                                </w:rPr>
                                <w:t>6</w:t>
                              </w:r>
                              <w:r w:rsidRPr="00340CAA">
                                <w:rPr>
                                  <w:rFonts w:ascii="Times New Roman" w:eastAsia="黑体" w:hAnsi="Times New Roman" w:cs="Times New Roman" w:hint="eastAsia"/>
                                  <w:kern w:val="0"/>
                                  <w:sz w:val="22"/>
                                  <w:szCs w:val="20"/>
                                </w:rPr>
                                <w:t>.</w:t>
                              </w:r>
                              <w:r w:rsidRPr="00340CAA">
                                <w:rPr>
                                  <w:rFonts w:ascii="Times New Roman" w:eastAsia="黑体" w:hAnsi="Times New Roman" w:cs="Times New Roman"/>
                                  <w:kern w:val="0"/>
                                  <w:sz w:val="22"/>
                                  <w:szCs w:val="20"/>
                                </w:rPr>
                                <w:t>3</w:t>
                              </w:r>
                              <w:r w:rsidRPr="00340CAA">
                                <w:rPr>
                                  <w:rFonts w:ascii="Times New Roman" w:eastAsia="黑体" w:hAnsi="Times New Roman" w:cs="Times New Roman" w:hint="eastAsia"/>
                                  <w:kern w:val="0"/>
                                  <w:sz w:val="22"/>
                                  <w:szCs w:val="20"/>
                                </w:rPr>
                                <w:t xml:space="preserve"> </w:t>
                              </w:r>
                              <w:r w:rsidRPr="00340CAA">
                                <w:rPr>
                                  <w:rFonts w:ascii="Times New Roman" w:eastAsia="黑体" w:hAnsi="Times New Roman" w:cs="Times New Roman" w:hint="eastAsia"/>
                                  <w:kern w:val="0"/>
                                  <w:sz w:val="22"/>
                                  <w:szCs w:val="20"/>
                                </w:rPr>
                                <w:t>使用后评估的三种类型</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03AC413" id="组合 31" o:spid="_x0000_s1036" style="position:absolute;left:0;text-align:left;margin-left:9.2pt;margin-top:109.85pt;width:415.05pt;height:212.05pt;z-index:251724800;mso-height-relative:margin" coordorigin="12" coordsize="52717,2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nQRUgMAAGwHAAAOAAAAZHJzL2Uyb0RvYy54bWycVUtu2zAQ3RfoHQju&#10;E1mS5Y8QOUjzQ4B+jKY9AE1RFhGJZEnacnqABr1AN+2m+56ht2l6jQ4p/xOgbQJEnhE5ozdv3pBH&#10;x4u6QnOmDZciw+FhByMmqMy5mGb4/buLgwFGxhKRk0oKluFbZvDx6Pmzo0alLJKlrHKmESQRJm1U&#10;hktrVRoEhpasJuZQKiZgsZC6JhZcPQ1yTRrIXldB1On0gkbqXGlJmTHw9qxdxCOfvygYtW+KwjCL&#10;qgwDNuuf2j8n7hmMjkg61USVnC5hkCegqAkX8NF1qjNiCZpp/iBVzamWRhb2kMo6kEXBKfM1QDVh&#10;Z6+aSy1nytcyTZupWtME1O7x9OS09PX8UqtrNdbARKOmwIX3XC2LQtfuF1Cihafsdk0ZW1hE4WUS&#10;9cMwTjCisBb1hnEHHE8qLYF5FxdGgyFGm1Banm8F9+NwHdyNor4LDlbfDnYQKU5T+F/SANYDGv4u&#10;F4iyM83wMkn9Tzlqom9m6gA6pojlE15xe+vVB71xoMR8zOlYtw4wOtaI5xmOY4wEqUH1v77+/P35&#10;DsELqM5FuE1tCHElvZT0xiAhT0sipuzEKNAtEOe52N0eOHfne5OKqwteVa5Tzl5WBhrf08gj5LT6&#10;O5N0VjNh24HSrIIipTAlVwYjnbJ6wqAafZW7TsEwW6hIaS5s22ij6VvA65turGaWlq6HDugGm/MM&#10;qOwRXe3rY1taG3XEw2SQeGmt1QHUaWMvmayRMwAiwICWkJTMXxoHCLautiwRtRg8OIDkJA/njlmR&#10;Bt4D2v5rtK5LohhAcGm3hNBdCeH+y939tx/33z+hyJG33ObGD9nFC+mmxRdg1J4ktJZNyUgO+FpZ&#10;bIW2eVxlaNK8kjm0h8ys9In2ZjgMh92k145jtKGUpCvSo24vHnTgpPTzPBzEfQ/0qZyTVEgnTi+O&#10;SqAmw8MkSjy0rZWaW7gFKl5nGD4Of62yXMHnIvfBlvCqtQFLJaCdjoG2nc6yi8minboVsROZ3wIl&#10;WoIyoCC4pMAopf6IUQMHfobNhxlxR0F1JYDWYdjtuhvCO92kH4Gjt1cm2ytEUEiVYYtRa55af6s4&#10;9Rl1AvRfcK9Ah61FsoQMavOWP9LB2rkztn2/a3NJjv4AAAD//wMAUEsDBAoAAAAAAAAAIQBV0osA&#10;0RsBANEbAQAUAAAAZHJzL21lZGlhL2ltYWdlMS5wbmeJUE5HDQoaCgAAAA1JSERSAAAMlgAABbgI&#10;AwAAAG5bWPYAAAABc1JHQgCuzhzpAAAABGdBTUEAALGPC/xhBQAAAv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AzgpgAAAPx0Uk5TAAECAwQFBgcICQoLDA0ODxAREhMUFRYXGBkaGxwdHh8gISIjJCUm&#10;JygpKissLS4vMDEyMzQ1Njc4OTo7PD0+P0BBQkNERUZHSElKS0xNTk9QUVJTVFVWV1hZWltcXV5f&#10;YGFiY2RlZmdoaWprbG1ub3BxcnN0dXZ3eHl6e3x9fn+AgYKDhIWGh4iJiouMjY6PkJGSk5SVlpeY&#10;mZqbnJ2en6ChoqOkpaanqKmqq6ytrq+wsbKztLW2t7i5uru8vb6/wcLDxMXHyMnKy8zNzs/Q0dLT&#10;1NXW19jZ2tvd3t/g4eLj5OXm5+jp6uvs7e7v8PHy8/T19vf4+fr7/P3+y8QZnQAAAAlwSFlzAAAy&#10;wAAAMsABKGRa2wAA+5pJREFUeF7s/Xm8d1lV4PdfxIZyKkGkiRahERmNDUEL6MA1PAokgA0NirQ4&#10;IEq0MAyiwqUs4FcPpIU0XYwKQhRlEAE1REGbC7T1tCIQCpEoCqVUkC4R0kUQRFvBfP/47bX2OvN8&#10;7r3fc87an/cL6jn7TN+zztp3373udzoAAAAAAAAAAAAAAAAAAAAAAAAAAAAAAAAAAAAAAAAAAAAA&#10;AAAAAAAAAAAAAAAAAAAAAAAAAAAAAAAAAAAAAAAAAAAAAAAAAAAAAAAAAAAAAAAAAAAAAAAAAAAA&#10;AAAAAAAAAAAAAAAAAAAAAAAAAAAAAABYxOHRoS2VHAUtqzdn1xLFcTAltkMn9wIAAABYr6PdbteY&#10;dR+3rdyb8iMfnuQyJLZGHBLbsS2PISeZsn8fKYlsEQAAAEBOZulHtpxbpiw5PDw6Og4PXZq5h5rg&#10;BNchYexsOTdUlhzWHrGlLJn0bEuZPLYtAgAAAMi1zdwHyhJ5iddIw/P3QylGQjWiJYTJj9KVxTnC&#10;vv1sv4wc3ahABsqSw7C5UqY1yhLZo/xI8hRIl9oVUZYAAAAALdpfotRfloSNYzVOrdWDViwya7e9&#10;GmznWJbkVyL1QD/b0Uhs7c8E9ZQl+pDl7fU7FK+idHc6owhkt1J5IrvGJQAAAAA5mSg3Zu669tTL&#10;Els1Rn5FccpvlzK1LNGDbbkga3vKEnuQIvpaWRKvqHyCuKadliX2ry3GJQAAAAA5mTvbYklpJt1C&#10;jhlpellyfHxcfu1XnPPH9tSyRNY0CxA5Y09Z0qhLqmVJvJ7K8XFVOzlL6WbKYlwCAAAAkIlzbn1l&#10;VZnOpBvsmDjd1xdi5VpWxXV2iJB2O3mZUzig9VO34qRftxzKfoXsyBI9IqMX0P5MUF9Zkj1ktk+5&#10;LNEb03bSSvGhhxT7lLbIYlwCAAAAkJF58tHY5zHsGN29VkHE81TJuvL8Xw4zWkNI6VIqdjo0XlSV&#10;a3vMMtne8UxQf1kSC5psp1JZ0n0t8bTZBsoSAAAAYIIwTQ7zZPnvsNMoSwbqgTadtUDbY5bJUS3b&#10;65fVJj5mPLgoS+TIzmNlI2UJAAAAMJ1NucN/R8jn49KYWZY0i4thWiO0fFVI22OWSGxtNUD9slrJ&#10;Y9pORVmiF9L1iHJayhIAAABgOpsxy8upKsLqxltFjvKJtmytVQlyorMqS2SWn52n/Bi1x6yf2h7e&#10;rr0g63e2XLCDcofFQ8bziFCXdAYgp802UpYAAAAAo5WeE6gqz7Gbwsb6VjngzMqSg+y97IfH5Qep&#10;PWbt5Fpahc2y1wh2VCE/WaksaZQ+JeVbRlkCAAAAjFab2BfKc+ymsLG+te1Msu50yhKjlUZxhupj&#10;6qOVTi9t2Vn/HSaHxM8bq4snaqUPZGS3bAVlCQAAADBamCS3z5LLc+wmOay2VQ4487JEz1BccOUx&#10;9X0f5WC0HR5O9hohHBFPMUU5mvItoywBAAAAxtJnH2y5qjzHbpLDalvlgLMvS7RwyB+m8pjSKF+B&#10;tuXhDu3NIzlZ3/q+GcoSAAAAYP/CHDmfJdvLkozOpKtsPyGHlduBHFAqCpSsq5cl9e8/7FZ7gEhO&#10;mT90+TFjsWENIe3GVar6ZeXmlSW22Ck+oF2ILMYlAAAAAEKn8jZLHpyS16f89iRDRuf6tpypz//l&#10;sPF6KgdryPmzsqS8Xsi2YFpZYtddYqdpeXZFyVG2RyfKEgAAAKBHnHPH5cllyUgnKkvseRphp4il&#10;lNUicv2lxcqzNdIOJpUlTXrauH/bmZTs0ieehbIEAAAAaBOfLFlxWWIXKIqKQ5txki9z/LhBr778&#10;UFpPBCcqS+wzuOQyjsN/jtorE3viJO5l9CFsmbIEAAAA6BZmyCI2ZGJ/bM9MBLKh2jylsqR00gF5&#10;3SSKsqRUgcgcP26QdeUSRHcSJylL9OHDjsVldBQmqnKP5JDikilLAAAAgA7ZbDu2apVHaSYdtJUl&#10;tfqiZVVcZ4cIafdM7BtayxK9tHgaWdINuqq0S1wh2h5ONpYvq118qkT2k8vIT9hZmVQqEcoSAAAA&#10;YJQwQVaxNbksqU3P5YByYSBk3UnKksP4kVxyWOnUWu3oVWePqeVL+YF0F13b9nD1y2oTi5L4sFqW&#10;HOhruURHYZJdjKqWJRKHLcpetggAAABAJ+fh/ysuS0z91GHOH8+ab5AFXWOkvet8uPplNVlRYp9R&#10;HMsSW1AtlYlWQrZcL0tK6lcKAAAApCxOo/U/ebs0V5fpczH3XldZcph9pUmx4bCyg5YPR7PLkuxT&#10;gbN98rIkPE5WmTQKk+pJKUsAAACAEeKUPvxnRlmiJU1tXh7PV1Wdqp9aWZIrbSifVi8vPK780/Zw&#10;9cuqygqP4uscS2VJOHm2vXpJurZ4sM6yRHazRQAAACB1VmgUs+Ra5SEbiln2+suSMlktj2P/6Koy&#10;WV/5svnimvKvTyyft1KWBBq+KJ4y0VWlfbrKEq1ebBkAAABIXpge28w9tvdQlrQdNkbbqVXHhqyM&#10;KD2cLHaza7R3lIjKWeVDxWzR5HtaRaORlcuNWllyeKSfTGbPtNhKAAAAIHlH+cw9tuPMuke9vrDl&#10;TFuJIOsGDhsjO7V9PWFBz2/LBY1KjpOHm1KWZHsd1+Nokb2WKzZ0sXxUrSyxnaPSHQEAAADSdpjP&#10;3LW537JENvTSvTJ26sErNFIFaDUijUlliT5CsyiphWG0MNHV8cIqe9TKksql1555AQAAABKWz9y1&#10;NTzpb60vCmsqSw7jg0qjVJa0f798XlyIo9YnStpCE+HYuFCLM+gpS6hKAAAAgCqZJ8elQ3sJlAnr&#10;yy+PkmbcT0iz8p7xQFa1rasfpktx7x66V8bKgvFliZFGqSxpqyziRVVLiobSeToct51Cih5bLN5y&#10;334RAAAAQMpkxm2LFbXJulQE9fpipFMsS2xmX5A9bbHEjjrdssQWO9jTM1VyGE+NAAAAAINqM+58&#10;5l4vSyrT/ZOUJbFphUaronjJdO7dd5pATjSpLNGqpkkOtsW6vrJDDqMsAQAAAAbJ1NkWdYaeTd37&#10;J/wzyxI56brLEtltklJ0DbKdsgQAAAAYJFNnW4z1QGka3z2l1vpC3zBekCNa19kxgR6WL1GWAAAA&#10;ABAydbbF2LCJdGV9Q1s50LWuNHGXk8Zd+uqJTZYlY9+OH/RVMgAAAECKZJ5siza31llzea7eQvar&#10;T/LbSgRZVzpNcVhfPbFgWdJKHkT0PvFBWQIAAADMJvNkWwy0IpBp8/j5fq7tEFlXzMJL9Ubf+ddW&#10;lsih8kC9dQllCQAAADCbzJNtUej0+7ilMqho3dxWIsi6YhauJy8W55Ql2fcXmr7TBHKiE5cl8ar1&#10;vz11SfPDi7s/wMsOAQAAABDJ1NkWlc6lVc/sOc7Ua2Rlf1kiR1mrbedMT1kSFnRFpu80gZzopGWJ&#10;Xs2RPRvS93xJ0/QjAAAAgCTJ1NkWI5npq57pvuzTmMm3lQiVHW2Cr/rqic6yREsDWxX1nSaQ/U9Y&#10;luRvt5lRl0w+AAAAAEiTTJ1t0chUP+h5AqF9jt9WIsi6/ER64tJyVz3RVZbo+uo8v+80QWl/WZxR&#10;lpSKEb38SWXG1P0BAACARMnU2RYzsio46pxRN+sG0VYiyLp8yi9HZY2+eqKjLIllQbWA6DtNIAec&#10;qCyJlZAdFy+g5+HqZHfKEgAAAGCQTJ1tMTqMs2/RVZjItuZEvq1EkHXlSiTfoW3nTHtZEtWuqO80&#10;QekIWWzfs6csiY+bb7TLGF1pTNoZAAAASJdMnW1RFRWAOG6bVWvZ0Jzit5UIsi6b1ctRlRn+kX0V&#10;fJ1egu0XyQrRqB7aHrNEjimVJa0fi6UfmNValsSnSsrbsjUjaw3Zl7IEAAAAGCRTZ1sMbN69O8wW&#10;wqy/8ZxJs2xQbSVCacqvR+XbtdXH9lPZxYwrhUrkoHJZ0qmlLMlvhbVVfKtJ0POgBdmRsgQAAAAY&#10;JFNnW8xn4jJJLxUmYRJ+dFhMr3VDyzy+pUQolSL5J1pFU8oSqwXanqM4q7LE3sjS8qD5hZfKNVsz&#10;yai6BgAAAEiDTJF1IZ+JZzPmSmEijo+OZJMut8yq8xJBjsteHZWtK1coIn+wLraf0hUthdDZlCWH&#10;xZ1oO3f+hElg5Zq1Jum5agAAACA1MkUOc+1iJl6eodcLE5lM655tNUJeIpQn7oFurD/FIjtLmdNG&#10;H8H2U3LC9ml8/pjt5ESlsqR9T62isuWsllJtUQa1+A4pSwAAAICTkSlyaaZdf9FS9SkTmafrvL22&#10;lypKBNkjZ3N72Vo6qq+e0Ie05eio9QGDvtMEcqIpZUml4Og5b6mKk92snJqkIyAAAAAgRTKzDv/E&#10;6qP16YHDojTRdpiSt+5XlAhx5yjf9bhy1LSypNMplyV6PnXcc1aR35PWWwEAAABgCplay7+hauib&#10;iR/Ka6tsh+P2mkE+29eW7BmBIK4Qh5UJ/CmVJYfHx32XLSeaVJbo0yXH5cvuFss1awAAAACYrygm&#10;Rpt8wGJKwXXHWdkSKipbGmUzd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m23swX30omUpDpE93WIpDpEpAAwH2Oo&#10;QyTVH7qvQyTVISIFgPkYQx0iqf7QfR0iqQ4RKQDMxxjqEEn1h+7rEEl1iEgBYD7GUIdIqj90X4dI&#10;qkNECgDzMYY6RFL9ofs6RFIdIlIAmI8x1CGS6g/d1yGS6hCRAsB8jKEOkVR/6L4OkVSHiBQA5mMM&#10;dYik+kP3dYikOkSkADDfuXO24F46kZJUhxKaAtB9HSKp/iTUfQEAQIG/TAIAAABYGGUJAAAAgIVR&#10;lgAAAABYGGUJAAAAgIVRlgAAAABYGGUJAADwLZ3ZTkLzOpLqD93XIZLqEJECwHyMoQ6RVH/ovg6R&#10;VIeIFADmYwx1iKT6Q/d1iKQ6RKQAMB9jqEMk1R+6r0Mk1SEiBYD5GEMdIqn+0H0dIqkOESkAzMcY&#10;6hBJ9Yfu6xBJdYhIAWA+xlCHSKo/dF+HSKpDRAoA8zGGOkRS/aH7OkRSHSJSAJiPMdQhkuoP3dch&#10;kuoQkQLAfOfO2YJ76URKUh1KaApA93WIpPqTUPcFAAAF/jIJAAAAYGGUJQAAAAAWRlkCAAAAYGGU&#10;JQAAAAAWRlkCAAAAYGGUJQAAwLd0ZjsJzetIqj90X4dIqkNECgDzMYY6RFL9ofs6RFIdIlIAmI8x&#10;1CGS6g/d1yGS6hCRAsB8jKEOkVR/6L4OkVSHiBQA5mMMdYik+kP3dYikOkSkADAfY6hDJNUfuq9D&#10;JNUhIgWA+RhDHSKp/tB9HSKpDhEpAMzHGOoQSfWH7usQSXWISAFgPsZQh0iqP3Rfh0iqQ0QKAPOd&#10;O2cL7qUTKUl1KKEpAN3XIZLqT0LdFwAAFPjLJAAAAICFUZYAAAAAWBhlCQAAAICFUZYAAAAAWBhl&#10;CQAAAICFUZYAAADf0pntJDSvI6n+0H0dIqkOESkAzMcY6hBJ9Yfu6xBJdYhIAWA+xlCHSKo/dF+H&#10;SKpDRAoA8zGGOkRS/aH7OkRSHSJSAJiPMdQhkuoP3dchkuoQkQLAfIyhDpFUf+i+DpFUh4gUAOZj&#10;DHWIpPpD93WIpDpEpAAwH2OoQyTVH7qvQyTVISIFgPkYQx0iqf7QfR0iqQ4RKQDMd+6cLbiXTqQk&#10;1aGEpgB0X4dIqj8JdV8AAFDgL5MAAAAAFkZZAgAAAGBhlCUAAAAAFkZZAgAAAGBhlCUAAAAAFkZZ&#10;AgAAfLtwwRbcSydSkupQQmUJ3dchkupPQt0XwN6kM9tJaF5HUv2h+zpEUh0iUgCYjzHUIZLqD93X&#10;IZLqEJECwHyMoQ6RVH/ovg6RVIeIFADmYwx1iKT6Q/d1iKQ6RKQAMB9jqEMk1R+6r0Mk1SEiBYD5&#10;GEMdIqn+0H0dIqkOESkAzMcY6hBJ9Yfu6xBJdYhIAWA+xlCHSKo/dF+HSKpDRAoA8507ZwvupRMp&#10;SXUooSkA3dchkupPQt0XAAAU+MskAAAAgIVRlgAAAABYGGUJAAAAgIVRlgAAAABYGGUJAAAAgIVR&#10;lgAAAN8uXLAF99KJlKQ6lFBZQvd1iKT6k1D3BbA36cx2EprXkVR/6L4OkVSHiBQA5mMMdYik+kP3&#10;dYikOkSkADAfY6hDJNUfuq9DJNUhIgWA+RhDHSKp/tB9HSKpDhEpAMzHGOoQSfWH7usQSXWISAFg&#10;PsZQh0iqP3Rfh0iqQ0QKAPMxhjpEUv2h+zpEUh0iUgCYjzHUIZLqD93XIZLqEJECwHznztmCe+lE&#10;SlIdSmgKQPd1iKT6k1D3BQAABf4yCQAAAGBhlCUAAAAAFkZZAgAAAGBhlCUAAAAAFkZZAgAAAGBh&#10;lCUAAMC3Cxdswb10IiWpDiVUltB9HSKp/iTUfQHsTTqznYTmdSTVH7qvQyTVISIFgPkYQx0iqf7Q&#10;fR0iqQ4RKQDMxxjqEEn1h+7rEEl1iEgBYD7GUIdIqj90X4dIqkNECgDzMYY6RFL9ofs6RFIdIlIA&#10;mI8x1CGS6g/d1yGS6hCRAsB8jKEOkVR/6L4OkVSHiBQA5mMMdYik+kP3dYikOkSkADDf+fO24F46&#10;kZJUhxKaAtB9HSKp/iTUfQEAQIG/TAIAAABYGGUJAAAAgIVRlgAAAABYGGUJAAAAgIVRlgAAAABY&#10;GGUJAADw7cIFW3AvnUhJqkMJlSV0X4dIqj8JdV8Ae5PObCeheR1J9Yfu6xBJdYhIAWA+xlCHSKo/&#10;dF+HSKpDRAoA8zGGOkRS/aH7OkRSHSJSAJiPMdQhkuoP3dchkuoQkQLAfIyhDpFUf+i+DpFUh4gU&#10;AOZjDHWIpPpD93WIpDpEpAAwH2OoQyTVH7qvQyTVISIFgPkYQx0iqf7QfR0iqQ4RKQDMd/68LbiX&#10;TqQk1aGEpgB0X4dIqj8JdV8AAFDgL5MAAAAAFkZZAgAAAGBhlCUAAAAAFkZZAgAAAGBhlCUAAAAA&#10;FkZZAgAAfLtwwRbcSydSkupQQmUJ3dchkupPQt0XwN6kM9tJaF5HUv2h+zpEUh0iUgCYjzHUIZLq&#10;D93XIZLqEJECwHyMoQ6RVH/ovg6RVIeIFADmYwx1iKT6Q/d1iKQ6RKQAMB9jqEMk1R+6r0Mk1SEi&#10;BYD5GEMdIqn+0H0dIqkOESkAzMcY6hBJ9Yfu6xBJdYhIAWA+xlCHSKo/dF+HSKpDRAoA850/bwvu&#10;pRMpSXUooSkA3dchkupPQt0XAAAU+MskAAAAgIVRlgAAAABYGGUJAAAAgIVRlgAAAABYGGUJAAAA&#10;gIVRlgAAAN8uXLAF99KJlKQ6lFBZQvd1iKT6k1D3BbA36cx2EprXkVR/6L4OkVSHiBQA5mMMdYik&#10;+kP3dYikOkSkADAfY6hDJNUfuq9DJNUhIgWA+RhDHSKp/tB9HSKpDhEpAMzHGOoQSfWH7usQSXWI&#10;SAFgPsZQh0iqP3Rfh0iqQ0QKAPMxhjpEUv2h+zpEUh0iUgCYjzHUIZLqD93XIZLqEJECwHznz9uC&#10;e+lESlIdSmgKQPd1iKT6k1D3BQAABf4yCQAAAGBhlCUAAAAAFkZZAgAAAGBhlCUAAAAAFkZZAgAA&#10;AGBhlCUAAMA3Ps3QIZLqT0JlCd3XIZLqT0LdF8DepDPbSWheR1L9ofs6RFIdIlIAmI8x1CGS6g/d&#10;1yGS6hCRAsB8jKEOkVR/6L4OkVSHiBQA5mMMdYik+kP3dYikOkSkADAfY6hDJNUfuq9DJNUhIgWA&#10;+RhDHSKp/tB9HSKpDhEpAMzHGOoQSfWH7usQSXWISAFgPsZQh0iqP3Rfh0iqQ0QKAPPx3U8OkVR/&#10;EpoC0H0dIqn+JNR9AQBAgb9MAgAAAFgYZQkAAACAhVGWAAAAAFgYZQkAAACAhVGWAAAAAFgYZQkA&#10;APCNTzN0iKT6k1BZQvd1iKT6k1D3BbA36cx2EprXkVR/6L4OkVSHiBQA5mMMdYik+kP3dYikOkSk&#10;ADAfY6hDJNUfuq9DJNUhIgWA+RhDHSKp/tB9HSKpDhEpAMzHGOoQSfWH7usQSXWISAFgPsZQh0iq&#10;P3Rfh0iqQ0QKAPMxhjpEUv2h+zpEUh0iUgCYjzHUIZLqD93XIZLqEJECwHx895NDJNWfhKYAdF+H&#10;SKo/CXVfAABQ4C+TAAAAABZGWQIAAABgYZQlAAAAABZGWQIAAABgYZQlAAAAABZGWQIAAHzj0wwd&#10;Iqn+JFSW0H0dIqn+JNR9AexNOrOdhOZ1JNUfuq9DJNUhIgWA+RhDHSKp/tB9HSKpDhEpAMzHGOoQ&#10;SfWH7usQSXWISAFgPsZQh0iqP3Rfh0iqQ0QKAPMxhjpEUv2h+zpEUh0iUgCYjzHUIZLqD93XIZLq&#10;EJECwHyMoQ6RVH/ovg6RVIeIFADmYwx1iKT6Q/d1iKQ6RKQAMN+FC7bgXjqRklSHEpoC0H0dIqn+&#10;JNR9AQBAgb9MAgAAAFgYZQkAAACAhVGWAAAAAFgYZQkAAACAhVGWAAAAAFgYZQkAAPDt/HlbcC+d&#10;SEmqQwmVJXRfh0iqPwl1XwB7k85sJ6F5HUn1h+7rEEl1iEgBYD7GUIdIqj90X4dIqkNECgDzMYY6&#10;RFL9ofs6RFIdIlIAmI8x1CGS6g/d1yGS6hCRAsB8jKEOkVR/6L4OkVSHiBQA5mMMdYik+nOiSI8C&#10;W+xyeHhoS5Md7na7Y10aepBxSKpDJNWfhLovgL1hDHWIpPozMtLjtuLiOK8buh0N79IlL0vC48yu&#10;bUpIqkMk1Z+Eui+AvWEMdYik+jMu0tbCQMqG1sPD2vz5jc6y5PDwKGzrex4kK0vCbv07jkRSHSKp&#10;/iTUfQHszYULtuBeOpGSVIdGTQHkaZFmXaJr2+qF8tpKWXIYyAu/4pGi75mU8rMl/XuOQ/d1iKT6&#10;k1D3BQAAhVFliT4vUq8L9EmMoPk0Slh5FI7RDVlZcnQcKpV4QEXPsyB5WXJadQkAAACAVRr3gomW&#10;ukRX6X9sRSGskxdoxXLE/g3rjutlyfHR0VHfm0Zkl7ikj8NLOwAAAACfRk72m3WJPINxpE+ZVMuV&#10;QLeE/0jJYWWJHH+oZcnxcahGxn0+l+xti3J843EAAAAAuDD2OYj666ikLc3s37Kw6kg2yHorS2Q3&#10;2zBe+dSHjUcBAAAA4MTol0ZV6xJtyULzaRSrPuLzI1aWWEM3jFc585inVwAAAABs0eiypPK8iFYl&#10;sVBoqUvCilB9hH3C6liW2C5xQ40cP54dBAAAMNL587bgXjqRklSHxk/0Q/2RPWNRqkra6pLQDtWH&#10;vO3EyhJ7smThsoTu6xBJ9Seh7gtgb9L5s2ZCf8Alqf5MiDR7m/phpSqxIqX8NfChKdWHrI1liS4V&#10;G6rCygnsoDlIqkMk1Z+Eui+AvWEMdYik+jM9Un12pFSVWF1SWhMaUn1oRSL/kedNdKttqJLvV2wn&#10;57XFnB00B0l1iKT6k1D3BbA3jKEOkVR/JkdarUEOtU6IlUr+hElY1tWyQmuTQ/kuxdKGkeShbPE0&#10;kFSHSKo/CXVfAHvDGOoQSfVnYqTyxEeQVyVWjMS6JKs5iiUrSzLlDSNQlsyUTqQk1aGEui+AvWEM&#10;dYik+jMc6aGRxfhUSV5naDWiLdsSq47sX3HSsiQrgE4BSXWIpPqTUPcFsDeMoQ6RVH8GI7XnR6RA&#10;sOdE8jJDS5GsVapYwr/yPe5KypK4ZBtkh5HkoSlLZmBMcohIAWA+xlCHSKo/g5GWypJYl+SFQqUq&#10;iRtjKyzo29Wrwjb5r711PadHtKMsmYkxySEiBYD5GEMdIqn+DEZaLktCIy9D4lMnRVUSHFkREdZ3&#10;liV1lRPUyENPeXZlAEl1iKT6k1D3BbA3Fy7YgnvpREpSHRqcAsRXYIUCQUuO6lMlHc9lSDVxGmWJ&#10;POopliV0X4dIqj8JdV8AAFAY95fJvCwx8SmU/BOBa9VJUU3oUypF5aEtlS/JobHyqTv1sgQAAADA&#10;Os0pS+x1XXm5cVh7ziNss2pC96yUJbYh1CWlw1uFLeG/1TMDAADMcItb2IJ7z7R//Usn0lS67/Sy&#10;JCtK8jJFn/ooipZy9SFbKEsAAMDCXvISW/Du6/7x62zJu3QiTab7Ti5L7E0jxYur4guyrKHyzaGC&#10;kfrjONtaHDe6LBl1eQAAAD0u3e0utUXnXr17lS15l06kyXTfyWWJFhFFFRK/R7H6nEZYodWH7Grv&#10;QtH1HWVJ8d4S2dUW9XtO5NxxFwAAgNnestu9xRZ9u3+YO93fln1LJ9J0uu/ksuSg9CHB2Su6qlVJ&#10;Xn2EjUfZS74qG2plSS7f0ZxKWXLTuz7iildf/d4PXf+Z3Weu/9B7r371FY+4601tmy/pREpSHUqo&#10;+wLYv/O/KpOR77KWZ+f/IgT6Tmv4lk6k6XTf6WVJmT5VkpUaOVulB8nruGQvLTeKfceVJVLT1E8+&#10;yc0f/qI/DOdo+sMXPezmto8P6URKUokUAKaKY8ofW8uzGOll1vLssmQiTar72kKv9rLEnglpbAjr&#10;pJgIpceR7HOs1YussX/ithFliTzs/LLkTle+Oxzf7d1X3sn23Lp0IiWpOSIFgPFsQHmaNf360hjo&#10;x7/U2n596cdTiTSh7hsitYVebWWJfWNiXkfkb2y36kOKlsNYlmhdEo6PG8S4sqS5YrSbXXYhHDzk&#10;wuNuZvtvVzqRktQaIgWAcb7GRpO//Rpb4dbzLNLnWduvdCJNqPvOLkviW91LT2aUCg1dbc90xLJE&#10;Gsfls4wvS2a9ueTOPydHjvJzd7ZjtimdSElqGyIFgBFebkPJ7uW2wqu7Wpy73V1tjVfpRJpQ951b&#10;lmRFSVFE6AqrUWRJjpBTx7IknMCKk2lliZzVFie4+6vkwXPXve0lT3jApXf62t3uK772Tpc+4PEv&#10;Ob7OtkS/dHc7bnvSiZSkEumWuy+AZd3bxpHg3rbKqTdZmLvdm2yNV+lEmlD3nVeW2Mu3St+oWP2Y&#10;4LCou8hmK0sOpGKZXpbIC8Hy52NGut3rw0GZD77skbey9eVQb/XIl33Q9hCvv52t35Zxkb7UQaQJ&#10;hUr39RcpgMW9TYaQv/5r+e/bbJVPD5cQd7+j/324rfMpnUgT6r5BaQrQo1yWZM+UlOoFfWqkqCi0&#10;ZduzskRIkWGLI8uSljVDLv+CPLa65qn3spWqFuq9nnqN7bfbfeFyW7kl6URKUoO+SLf4JriEui+A&#10;pX2vjiA//uP6z/faSpc+IBFee3Ct/PMBW+eTRrpLIdKEum9QmwJ0yMuS40OrQcpPYsQ6JX/qJJxT&#10;vkUxlhPlskT2KxbHliXFBR4eDz5z8qD3yRHihqvuYesyzVDvcdUNtvfufQ+ydVuRTqQkVRGp2l73&#10;BbA8nbu+/+Dg/fLvtbbSo6dIgLvvOfge/fcpttajGOkugUgT6r6iOQVoY2VJ+CcUBrVXVlmZUlQl&#10;4ZzyNYpxRbkskfW2OLYskUomf6zaA7c4H/ZQ1x9dZKsKbaFedHS9HbE7b6u2IZ1ISWpEpGZj3RfA&#10;8p6hg8fDDg4epgvPsNX+3OpzEt8NYemtsvC5/MWx7likF/xHmlD3VW1TgKZYlsh/pSyoPGkRnyqp&#10;VBO6m5UppbLEahs1WJYcHh7Jo0glku8ojVL10/SasIP4iyfZiooLofu2eJJ8S6h4ja3YgnQiJamG&#10;SDfZfQEs7zafl6FD3xetb5P+/G10tUPxA5vuGZbuqUt+P7cpnUgT6r5qQlmiBUitmJBKobE2rCg/&#10;w5FtLFcV3WWJ1COx1NErk8XSQX1lydf/vh61213V/ANsn4uusuN+/+ttzdqlEylJHUSkANDrlTpy&#10;3E0W76aLr9TV/txHo/sZXf4ZXb6PLvuTTqQJdd9ofFmiqrVEVpTUaoWwqq0skV1tsaUsOQz1iOxR&#10;IqtlXdsJmh4Qv+5z947K22dHudc74qEff4CtWLd0IiWpYxApAHS7r44bz4+N52vjvrHhjQ6Rn76F&#10;Lt/i09J4hy77k06kCXXfaFxZkhUMlfojW1l+SZcqrzs8OrKDspeAqVJZUnp6pEY3y0I8g5ygVsuU&#10;XCY7BvNedBdfubfbXWbtNUsnUpI6EpECQJerZdD45MWxcfEnpXV1bDjzaAlt92RrPVlbj7aWL+lE&#10;mlD3NePKklg2VJ4VySqJlkJB1h7V1F6CVSpLWkuSUMzYvlr86HKlrql7nuy2233+Udae6lH62r3d&#10;7nnWXq90IiWpoxEpALR7jI4ZT7DWwRO0+RhreXKjj0hk77PWwYF+4OFHbmQtT9KJNKHumxlVlsTX&#10;cJUKkPzpjfrrt5RtKzuuPddRKkuqL90K9UxWkBhdKwuyY9vDiV+TvXa7D09/XUjmXh+Op/g1a69V&#10;OpGS1AmIFADa3Pg6GTHeY63gPdK+7sbWcuTZEtjuIdY6OHiItp9tLU/SiTSh7psZX5bkNUXxkqvW&#10;oqSjLJH/FruXypJY87TUIyZut+9LsXV19ifYt97S2nPcUj9kbu1/hk0nUpI6CZECQIs4hX3wwblz&#10;tuLBusLfHPYOGtcbD4pI36hr7mAtP/JI81C9RppQ982NexHXUV5SlN4G0lGUhJqjKb6d3bYHpbLk&#10;4LijHskUj9h1sfZy9Z+1Zoc8qV1+Np5mzS9bTydSklpDpLktdF8A63B7HS7eUJ7tvEFX3d5abrxO&#10;w7pLKdK76JrXWcuPPNI8VK+RJtR9c10z/Zrsq0rsqY0grypG0eNKxUe5LBlU1CXtby15QNz4E9bs&#10;MhzqT8QTrfdjftKJlKTWEWlh/d0XwEq8VkeL8mTd5rCvtZYXD9SonhOWikifo+seaC0vikiLUH1G&#10;mlD3LQxPAapiiVD5QsVRanXIpLIkf/tJ+yFfHz9wdGiyMybUON35+Fq/FiGdSElqA5GWrL37AliJ&#10;+NeQ54al0sjyXF3p7A8b75aYPnaTsFREepOPycp3W8uLItIiVJ+RJtR9CyOmABWHc2oSUX2gaWWJ&#10;VUMdR8QvZxt4YUgwJtT48pDft9bapBMpSW0g0rKVd18AK/FOGSqul69uLY0sF10va99pLR8eLyHt&#10;HiuLpUgfq2sfby0fSpGWQvUYaULdt2TMFKCi920gPfrfPzLssOsEr5H87P69tXqMCjW+nfY11lqX&#10;GOlbrdVj85EmFGpq3TeFSAGsxY/oSPEjslgeWUqrnfjK/ywRXdDlcqQXZPV//kpreVCOtByqv0gT&#10;6r5lo6YAa3Ze0/Phr7Zmj1Gh3jJ+/Oh5a66JRTriQ4y2Hulph/rVq09qOt33tCJdcU4BrEX578qV&#10;kaX4K7QTL5SA7Nu/y5HGrwh/obU8KEdaDtVfpAl137JRU4AVe5AkZ/f5MV+DMC7Ue8Wva3uQNdcj&#10;nUhJahsirVpv9wWwFuVX4VdGluI1+z58k8bzC7FRifQXdMs3WWv7KpFWQvUWaULdt2LcFGC99Ls9&#10;d6O+MnpkqI/SMxbfHroW6URKUtsQac1quy+Alah8ZlF1ZMk/4ciHN0s0f3/r2KhEeuu/l01vttb2&#10;VSKthOot0oS6b8XIKcBaXa6peYa1+o0N9Rl6zsuttRbpREpSWxFp3Uq7L4C1qHzDwwV7O0KUfx+E&#10;C9+l0fyUtaqR/pRu+y5rbV010mqoviJNqPtWjZ0CrNPtviCZeYe1BlST2uMdctIv3M5a65BOpCS1&#10;HZE2rLL7AliL3u/Dzr4924U/kVj+xBp1vRu3Jp1IE+q+VdsuS16viRnzevUp7qVnfb211iGdSEnq&#10;CREpAATvkRHiuhtbq+bG18nW91hr2/qfJqg9wbBp6USaUPet2XRZcndJy+4qa52eq/S8d7fWGqQT&#10;KUk9MSIFgIMn6ADxGGs1PEY3P8FaWzb0porq2zG2LJ1IE+q+dZsuS35JsvIXp/8ZaRf9hZz4VdZa&#10;g3QiJaknRqQAcPEnZXy42lotrpbtn7zYWhs29BFU1Q+v2rJ0Ik2o+9ZtuSy5syRl9yRrnaYn6Znv&#10;bK3lpRMpST0FRAogec/X4cG+36JN/KKL51tru4a/sKPyVR8blk6kCXXfhi2XJT8nObneGqdLv8Pm&#10;56yxvHQiJamngUgBJO5uMjjsXmmtVq/UXe5mrc0a/nrzyhejb1g6kSbUfRs2XJbcTFNyZK3TdaTn&#10;vpm1lpZOpCT1VBApgMS9ScaGz9/GWsG5c7aQu41+KeubrLVVj5Ugdo+3lmhG+njd57HW2qpmpM1Q&#10;fUSaUPdt2nBZ8jjJyA3jX7DeTGq3i26Qk19mraWlE+keQn2ctZZ2ppF+Sk5O9wWQqofJ0FD5rqSW&#10;2U788qOHWWubbvIxieHd1lItkb5bdvrYTay1TS2RtoTqIdKEum+LDZcl+nTehE/3mRSqfsbPWp4I&#10;TCdSktppUqT6qlS6L4BUvV+GhmutodpGlmtlr/dbY5ueIyHsHmgt1RLpA3Wv51hrm1oibQnVQ6QJ&#10;dd8Wk6YAq3InycfuHtYaYVKo99Cz38lay0onUpLajUhbrar7AliJH9eR4XutpdpGlu/V3X7cWlt0&#10;F43gddaK2iJ9ne53F2ttUVukbaFuP9KEum+bSVOAVblS0nGNNcaYFuo1cvorrbGsdCIlqd2mRfq+&#10;ZCJdU/cFsA63+LQMDG+zVtQ6srxN9vv0Lay1QW+UAHZ3sFbUFukddL83WmuL2iJtC3X7kSbUfdtM&#10;mwKsib6A8KnWGGNaqE+V01dfxLiUdCLdS6jr+FpU/f5Wum+b7XZfAOvwEhkXdve2VtQ6stxbd3yJ&#10;tbbnIXr9z7aWaY302brnQ6y1Pa2Rtoa69UgT6r6tpk0BVuTmmo17WWuMaaHeS89/c2stKZ1ISWoP&#10;Im23ou4LYB0u1WHh5dYy7SPLy3XXS621OfrE+EduZC3TGumNPiK7vs9a29MaaWuoW480oe7batoU&#10;YEUeLrn4oDVGmRjqB+UBHm6NJaUTafzwCZLaikg7rKf7AliHt8io8LdfYy3TPrJ8zd/Kvm+x1tY8&#10;WS5+92hrZdojfbTu+2RrbU17pO2hbjvShLpvu4lTgPV4seTipdYYZWKoL5MHeJE1lrSfSF9sjUW9&#10;KJlQ6b7dNtt9AazCd8mgsHuatTIdI8vTdOfvsta2xPcgvMNauY5I3yE7b/SNCB2RdoS65UgT6r4d&#10;Jk4B1uMPJRWPtMYoE0N9pDzAH1pjSelESlJ7EGmH9XRfAKvwxzIo/LE1chc6Pkm8fe9N+Bm59N19&#10;rJXriPQ+uvfPWGtbOiLtCHXLkSbUfTtMnAKsxk0lE7tbWWuUrqR2uJU+wk2ttZx0IiWpfYi0w2q6&#10;L4BVmPgH5PY/Tm/BPfXKa+9B6BHfiHBPa21JOpEm1H27bLUsuask4jprnI3r5CHuao3lpBMpST1N&#10;RAogRZNfbt/6Uv4teKtc+OfG/9XnVp+TA95qrS1JJ9KEum+XrZYlj5BEHFvjbOgHQj/CGstJJ9IY&#10;avWjuk/b8TpCpfueopXkFMAqTP5wotYPPtqA79Hrfoq1xniKHvE91tqOdCJNqPt22mpZcoXk4Ww/&#10;rFk/OfoKaywnnUhJ6mkiUgAJmvFVDjqG1L4mYgOulav+gDXG+YAccq01tiOdSBPqvp22Wpa8WtLw&#10;eGucjSfIQ7zaGstJJ9IY6hOscTYev45Q6b6naCU5BbAGM774uu1LtdfvmXLREz8cXT+wffdMa21F&#10;OpEm1H27bbUsuVrScH9rnI0HyENcbY3laKQPsMbZWEmk+wj1/usINbHue7aRriSnAFbge2U82P24&#10;tUb6cT3oe621Dbf9R7nmN1lrrDfJQf94W2ttQzqRJtR9e2y1LHmvZOFsv9lSX7D3XmssJ51ISepp&#10;IlIA6dHX+7zfGhXnztlCi/fLUdt6yY8+E93+YR89keqHkGzs2eWeSHtC3WKkCXXfHlstSz4kWbiT&#10;NcbpS2qbO8lDfMgay0knUpLah0i7rKX7AljcM2Q42D3MWhV9s52H6WHPsNYW6LPEu+dZq6ov0ufp&#10;cWf7DPbp6ou0L9TtRZpQ9+2z1bLkeknC11pjnKmhfq08xPXWWE46kZLUPkTaZS3dF1gz+TFRVvZb&#10;a3T7gjUH2+fntc9bc7Bt32vU2Q7k9T717ees2dHWl/xE2i62j2wXN2yoPfKGW6vrhr/TWs3t58Oh&#10;1XZ1u3jnGSagoz2QgJ4bLD7+pd3bY7u4YUPtkTfcWs0bPNSu3/CR7fyG/WmtHbdbI2i5waXu27pd&#10;dN7wervjBg+1iyscag/dcDvAGvtPwFC74wb/vTW7tnfe8Hq74wYPtbtveL09lICOdn7D9OO3v6Jo&#10;j0iAXETfdlG+4V9hi6q+veMGD7U7b3i93XGDh9rFDRtq12/wbveZSnsoAUPtjhvc2/6MLYv6Da+3&#10;7YZZq/OG19sPtmbjhtfbI2/4/ARI9y23O264tYS2O294vf0c+c9n+m94S7vzhnckYGq784ZbG9gr&#10;637DP4Ad7c4fwHp75A9gvd35A1hvD/0ABndr2T7wA3k3awXabox4Q+3ihg21R95wa3Xc8MusEdS3&#10;jylLdpedXQI62gMJ6LnB4rKe7bFd3LCh9sgbbq3mDR5q12/4yHZ+w36u1o7brRG03OBS923dLjpv&#10;eL3dcYOH2sUVDrWHbrgdYI39J2Co3XGDrdW5vfOG19sdN3ioXVzAUHsoAR3t/IapGxXtEQmQi+jb&#10;Lso3/ItsUdW3d9zgoXbnDa+3O27wULu4YUPt+g0OKu2hBAy1O25wb9sWVf2G19t2w6zVecPr7W+z&#10;ZuOG19sdN/j0EiDdt9zuuOHWEtruvOGNBOh/+294S7vzhnckYGq784ZbG8Bpu6/+iD3fWjX52NTq&#10;+Xrofa21dl/6cbnad1qrrj9SfZ7l419qrbXrj7Q/1G1FmlD37dcf6Xrpn5u/3BrjTA1Vn0PQP6wv&#10;Kp1ISWofIu2ylu4LYGH6yX+fvNhaNf0jy8WflGO38pF+/e+b6I+0970aqzPwDpHeULcVaULdt9/U&#10;KcBa6EvWp33b/tRQ1/Ti/CQiJal9iLQL7y0BIB4jY0Hnd18NjCz6VU+7x1hr3QY+ZWog0r5Ptlqb&#10;oc/T6g91S5Em1H0HTJ0CrIV+wM8drTHO1FDX9FFGSUQ651ObSGoXIgWQlBtfJ2PBe6zVMDSyvEeO&#10;vu7G1lq1ge/kGIh03veALGPo20f6Q91SpAl13wFTpwBroV+H8M3WGGdqqGv64ockIp3zHRcktQuR&#10;AkjKs2Uo2D3YWg1DI0v8mJBnW2vNhr7BfCjSOd+avozB72ofCHU7kSbUfYdMnQKsxYwvj54a6na/&#10;5X2jke4j1JV8I3hi3fdsI11JTgEs6vYyEuzeYK2mwZHlDXqC21trxT4g19nz7XmDkeqX9n3AGms2&#10;FOlgqJuJNKHuO2TqFGAt9CWDj7fGOFND1ZfqLf8VoRpp16sN202N9PHriDShUBPrvmcb6Vq6L4Al&#10;vVZGgt1drDXDXfQEr7XWej1Fr/N7rDXH9+gZnmKt9Uon0oS676CpU4C1uELu/0uscTZeIg9xhTWW&#10;k06kJPU0ESmAhOgTxLvnWmuW5+oppj1jv3+30i8ze6u15nmrnOJzt7LWWqUTaULdd9hWy5JHyO0/&#10;tsbZeJs8xCOssRyN9G3WOBvH64g0oVAT675nG+laui+ABemXVFx/kbVmuUg/ObDzOzJW4uVykbt7&#10;Wmuee+o5Xm6ttUon0oS677CtliX6qXHXWeNs6KciLP/JculESlJPE5ECSMePyDiw+xFrzXQqJzlj&#10;99Fr/BlrzfUzepb7WGud0ok0oe47wlbLkpvq7T/LJ+ZupY9wU2stJ51ISeopIlIA6TilvxSfwt+s&#10;z9o75BI/fQtrzXWLT8tp3mGtdUon0oS67whbLUsO/lBu/yOtcRYeKQ/wh9ZYUjqRktTTQ6QA0nFK&#10;r6s/hVf4n7FH6xU+2VrzPVnP82hrrVE6kSbUfcfYbFnyYrn7L7PGWXipPMCLrLGk/UT6Ymss6kXJ&#10;hEr3PTXr6b4AFjLmU4jOnbOFPif+PKQzdqOPyPW9z1odRkX6PjnRR25krfUZFemoUNceaULdd5TN&#10;liX6LTsftMYoo5Ja+KA8wMOssaT9RLqK7xtKJ1S6b7fNdl8ACxnznQ2jZjtD3x6xtPidew+xVodR&#10;kT5Ez7Ter98bFemoUNceaULdd5TNliU317t/L2uNMS3Ue+n5b26tJaUTKUntQaTtVtR9ASxj1Ddc&#10;jxtZBr5re2F30Kt7o7W6jIv0jXquO1hrbcZFOi7UdUeaUPcdZ9oUYE3eLTf/qdYYY1qoT5XTv9sa&#10;y0on0r2E+h5rLOs9e4iU7gsgBTqeXndja3UYN7LcWD/abx2/JppeJxc3+CKdcZHGVw69zlprMy7S&#10;caGuO9KEuu8406YAa3Kl3PxrrDHGtFCvkdNfaY1lpRMpSe1GpO3W1H0BLOEJMgrsHmOtLiNHlsfo&#10;yZ5grXV5oF7bc6zVaWSkz9GzPdBa6zIy0pGhrjnShLrvSNOmAGtyJ73597DWCJNCvYee/U7WWlY6&#10;kZLUbkTaalXdF8ACLv6kjAJXW6vT2JHlajnbJy+21qroc88fu4m1Oo2M9CYfk9Ot87nmkZGODHXN&#10;kSbUfUeaNAVYlwty86+yxgiTQr1KTn7BGktLJ1KS2mlSpM9PJtJ1dV8A+6fj3e6+1uo0dmS5r57u&#10;+dZak8frlT3WWt3GRvpYPd/jrbUmYyMdG+p6I02o+441aQqwLpfJvb9h/BfHTAn1ohvk5I+z1tLS&#10;iTShUB93lpF+ak2RJtR9Aezd3WQQ2L3SWt1Gjyyv1BPezVrr8ZX/Wa5rxF9hRkeqfzP6z19prfUY&#10;HenoUNcaaULdd7QpU4CVuZne+yNrDZsS6pGe+2bWWlo6kZLUTlMifZqem+4LwL83ySDw+dtYq9vo&#10;keU2n5czvsla6/FCuazhP6tPiDT+Zf2F1lqP0ZGODnWtkSbUfUebMgVYm5+Te3+9NYZNCfV6OfXP&#10;WWN56URKUrsQaZu1dV8Ae/YwGQR2z7BWj/EjyzP0lGv43qeyb9Kr+gVr9Rkf6S/oOb/JWmsxPtLx&#10;oa4z0oS673hTpgBrc2e990+y1qAJoT5Jz3xnay0vnUhJahcibbG67gtgz94vg8C11jgl18o532+N&#10;tXizXNTf39pap+PWfy8nfbO11iKdSBPqvuNNmAKsz6vk3v/F+Betj3XRX8iJf8laa5BOpCT1xIgU&#10;QCp+XAaB3fda65R8r570x621Dt+l1/RT1jotP6Vn/S5rrUM6kSbUfSfYdFlyd733Ez7jZyT9dJ/d&#10;3a21BulESlJPjEgBJOIWn5ZB4G3WOjVvk7N++hbWWoU/kUv6E2ucnjM67UmkE2lC3XeCTZclB6+X&#10;e7+7l7VOy730rK+31jqkEylJPSEiBZCKl+gocG9rnZp762lfYq01OKs/9p/NUxMnkU6kCXXfKbZd&#10;ltzuC3Lv32Gt0/IOOekXbmetdUgnUpJ6QkQKIBGXyiCwe7m1TtHL9cSXWmt5Z/fWiLN4I8dJpBNp&#10;Qt13km2XJQeX670f8SEGE8RPMbjcWmuRTqQk9USIFEAq3iKDwN9+jbVO0df8rZz5LdZa3tl9kNSE&#10;j73ai3QiTaj7TrLxsuTgfXLvd4+y1ml4lJ7xfdZaj3QiJaknQKQAUhFfl/M0aw04d84WRonf/rSW&#10;d0hP+9qNaZGO/5KQfZj4BSOTQl1XpAl132m2XpY8SO/958e8an1cUu+l30Sze5A11yOdSElqGyKt&#10;Wm/3BbAnfyyDwB9bY8jE2c6kc5+1aV9SPi3S8V+pvg8Tv459UqjrijSh7jvN1suSg/Ny73cf/mpr&#10;9hgV6i0/rOc7b801sUhvac0eW4/0tEP96tUnNZ3ue1qRrjinAPZj2p+ER40shUl/yj5jj9Vreby1&#10;Bk2M9PF69sdaa1kTI50Y6poiTaj7TjQx0hV6jd78t1qrx6hQ36pne4211iWdSE851H+vZyOpy0on&#10;pwD2YeIL6EeNLCVn9sL/yW7yMbmUd1tr2NRI3y2n/9hNrLWkqZFODXU9kSbUfaeaGukK/b7c/N3P&#10;WqvbmFB/Vs/1+9Zam3QiJakNRFq28u4L4OxN/LihMSNL2Zl9TNJkz9EreaC1hk2N9IF6/udYa0lT&#10;I50a6noiTaj7TjU10hX6+o/r3f8Ja3YaEepP6Jk+/vXWXJt0IiWpDURasvbuC+DMTf1yhhEjS9UZ&#10;fanEZHfR63idtUaYHOnr9BHuYq3lTI50cqhriTSh7jvZ5EhX6AF68wenO8OhxsnO7gHWXJ90IiWp&#10;dURaWH/3BXDWpn6V9fDIUnNGX8E92RvlMnZ3sNYIkyO9gz7CG621nMmRTg51LZEm1H0nmxzpGl0m&#10;N3/w5SGDocYXhuwus+YapRMpSa0h0twWui+As/W9Ogz8uLVGGBxZGn5cH+J7rbWUh+hVPNtaY0yP&#10;9Nn6GA+x1lKmRzo91HVEmlD3nW56pGv0PL37u7f2fnTTQKi3jG8X3j3P2uuUTqQktYpIzUa6L4Az&#10;da0MA++3xhgDI0ub98tjXGuNpeiXPn3kRtYaY3qkN/qIPMjSXwM1PdLpoa4j0oS673QzIl2jX5O7&#10;v9t9uO9rEfpDvVf8wNHdr1l7rdKJlKRWEGm0me4L4Aw9Q8eBh1lrjP6RpdXD9EGeYa1lPFmv4dHW&#10;GmVGpI/WR3mytZYxI9IZoa4h0oS67wwzIl0l+zPs53u+Rro31EfFL2fbwJ9g04mUpJYRqdpQ9wVw&#10;Zm6jI8GbrHVm3iSP8vnbWGsJ8R0C77DW2XmHPMyEtzqcvnQiTaj7ztE7BdgSe9n6zMIwVq7beLl6&#10;OpGS1JGIFEBSXqkDwd2sdWbupg/zSmst4Wf0Cu5jrbNzH32cn7HWEtKJNKHuO4ebsuTgAfHjR3fv&#10;6Ht9SLt7afW82318Gx/tk06kJHUMIgWQlvvqSPB8a52h5+sD3dda+3dPffx9fPtE/BqNe1pr/9KJ&#10;NKHuO4ufsuTg6+PXte12V11ka8a56Co77ve38jUI6URKUgcRKYDUXC0jwScvttYZuviT8khXW2v/&#10;9BM+Pncra52lW31OHuqt1tq/dCJNqPvO4qgsOTh4jSQg+Isn2YoxnvQXdtRrbMUWpBMpSe1HpABS&#10;8xgdCp5grTP1BH2ox1hr375HH/0p1jpbT9HH+h5r7Vs6kSbUfedxVZYcnNcMBNcfjftD7EVH19sR&#10;u/O2ahvSiZSkdiNSAOm58XUyFLzHWmfsPfJY193YWnumHyP7AWuctQ/Igy31ebLpRJpQ953HV1ly&#10;8CD93Gtxw1X3sHXd7nHVDbb37n0PsnVbkU6kJLUDkQJIUfxKvAdba6xz52xhmgfrg036jr9T80x9&#10;7Idba7SZkT5cH+2Z1tqvmZHODHXJSBPqvjM5K0sODi7/giZBXPPUyptqa0m911Ovsf12uy9cbiu3&#10;JJ1ID55GUolUbLP7AjhNt9fR4A3WGm3ubOcN+nC3t9Y+3fYf5ZGnf4zs3Ej182T/8bbW2qe5kc4N&#10;dblIE+q+c7krSw5u93pNQvTBlz4yfwdVKdRbPfJlH7Q9xOtvZ+u3JZ1Ia6G+jKS6i9RzTgGcptfq&#10;cHAXa41WGlkmuYs+3GuttU+v1ke+q7XGmxvpXfXxXm2tfZob6dxQl4s0oe4719xI1+zuv6RpyFx3&#10;/JLHP+DSO33tbvcVX3unSx/whJe8TV/Yl3vV3e247UknUpJKpFvuvgBOywNsRNiz/X8s+f3tkfft&#10;/vb4+5NOpAl139k8liUHB3f+OcvEsJ+7sx2zTelESlLbECmAtLzTxoQ9e6c9/P4sFCiRnqlkuu9s&#10;PsuSg4ObPe6CJaPPhctuZvtvVzqRktQaIgWQmh+xUWHvfsQuYF8us8fdv8vsCvYlnUgT6r7zeS1L&#10;gjtd+W5LR7t3X3kn23Pr0omUpOaIFEB6Lso/K3zfrh/3aean5Us/bo+7fx//UruG/Ugn0oS67wk4&#10;LkuCmz/8xX9oKan6wxc//Oa2jw/pREpSiRRAqp5rY8MCnmuXsB//zh51Cf/OrmE/0ok0oe57Ar7L&#10;EnHTuz7iildf/d4PhRr1M9d/6L1Xv/qKR9z1prbNl3QiJakOJdR9AezftmY7Mz6VKnfySE/y6FOd&#10;6LFOHOo+Iz0R/5P1TDqRklSPSKo/CXVfAHvDGOoQSfWH7usQSXWISAEAgGtMAQAAAAAsjLIEAAAA&#10;wMIoSwAAAAAsjLIEAAAAwMIoSwAAAAAsjLIEAAAAwMIoSwAAgG/pzHYSmteRVH/ovg6RVIeIFADm&#10;Ywx1iKT6Q/d1iKQ6RKQAMB9jqEMk1R+6r0Mk1SEiBYD5GEMdIqn+0H0dIqkOESkAzMcY6hBJ9Yfu&#10;6xBJdYhIAWA+xlCHSKo/dF+HSKpDRAoA8zGGOkRS/aH7OkRSHSJSAJiPMdQhkuoP3dchkuoQkQLA&#10;fIyhDpFUf+i+DpFUh4gUAAC4xhQAAAAAwMIoSwAAAAAsjLIEAAAAwMIoSwAAAAAsjLIEAAAAwMIo&#10;SwAAAAAsjLIEAAD4ls5sJ6F5HUn1h+7rEEl1iEgBYD7GUIdIqj90X4dIqkNECgDzMYY6RFL9ofs6&#10;RFIdIlIAmI8x1CGS6g/d1yGS6hCRAsB8jKEOkVR/6L4OkVSHiBQA5mMMdYik+kP3dYikOkSkADAf&#10;Y6hDJNUfuq9DJNUhIgWA+RhDHSKp/tB9HSKpDhEpAMzHGOoQSfWH7usQSXWISAEAgGtMAQAAAAAs&#10;jLIEAAAAwMIoSwAAAAAsjLIEAAAAwMIoSwAAAAAsjLIEAAAAwMIoSwAAgG/pzHYSmteRVH/ovg6R&#10;VIeIFADmYwx1iKT6Q/d1iKQ6RKQAMB9jqEMk1R+6r0Mk1SEiBYD5GEMdIqn+0H0dIqkOESkAzMcY&#10;6hBJ9Yfu6xBJdYhIAWA+xlCHSKo/dF+HSKpDRAoA8zGGOkRS/aH7OkRSHSJSAJiPMdQhkuoP3dch&#10;kuoQkQLAfIyhDpFUf+i+DpFUh4gUAOY7d84W3EsnUpLqUEJTALqvQyTVn4S6LwAAKPCXSQAAAAAL&#10;oywBAAAAsDDKEgAAAAALoywBAAAAsDDKEgAAAAALoywBAAC+pTPbSWheR1L9ofs6RFIdIlIAmI8x&#10;1CGS6g/d1yGS6hCRAsB8jKEOkVR/6L4OkVSHiBQA5mMMdYik+kP3dYikOkSkADAfY6hDJNUfuq9D&#10;JNUhIgWA+RhDHSKp/tB9HSKpDhEpAMzHGOoQSfWH7usQSXWISAFgPsZQh0iqP3Rfh0iqQ0QKAPMx&#10;hjpEUv2h+zpEUh0iUgCY79w5W3AvnUhJqkMJTQHovg6RVH8S6r4AAKDAXyYBAAAALIyyBAAAAMDC&#10;KEsAAAAALIyyBAAAAMDCKEsAAAAALIyyBAAA+JbObCeheR1J9Yfu6xBJdYhIAWA+xlCHSKo/dF+H&#10;SKpDRAoA8zGGOkRS/aH7OkRSHSJSAJiPMdQhkuoP3dchkuoQkQLAfIyhDpFUf+i+DpFUh4gUAOZj&#10;DHWIpPpD93WIpDpEpAAwH2OoQyTVH7qvQyTVISIFgPkYQx0iqf7QfR0iqQ4RKQDMxxjqEEn1h+7r&#10;EEl1iEgBYL5z52zBvXQiJakOJTQFoPs6RFL9Saj7AgCAAn+ZBAAAALAwyhIAAAAAC6MsAQAAALAw&#10;yhIAAAAAC6MsAQAAALAwyhIAAOBbOrOdhOZ1JNUfuq9DJNUhIgWA+RhDHSKp/tB9HSKpDhEpAMzH&#10;GOoQSfWH7usQSXWISAFgPsZQh0iqP3Rfh0iqQ0QKAPMxhjpEUv2h+zpEUh0iUgCYjzHUIZLqD93X&#10;IZLqEJECwHyMoQ6RVH/ovg6RVIeIFADmYwx1iKT6Q/d1iKQ6RKQAMB9jqEMk1R+6r0Mk1SEiBYD5&#10;zp2zBffSiZSkOpTQFIDu6xBJ9Seh7gsAAAr8ZRIAAADAwihLAAAAACyMsgQAAADAwihLAAAAACyM&#10;sgQAAADAwihLAACAbxcu2IJ76URKUh1KqCyh+zpEUv1JqPsC2Jt0ZjsJzetIqj90X4dIqkNECgDz&#10;MYY6RFL9ofs6RFIdIlIAmI8x1CGS6s+eIj3aTX+gw3DMsS4d6X9PiqQ6RFL9Saj7AtgbxlCHSKo/&#10;4yI9jOXBfCcqS453u0NdczIk1SGS6k9C3RfA3jCGOkRS/RkVaagLTliXnKQskWN3p/CECUl1iKT6&#10;k1D3BbA3jKEOkVR/xkQq9UFWl+hyl+7a5aTPlpy4LgpIqkMk1Z+Eui+AvWEMdYik+jMq0lJdskRZ&#10;ckp1CUl1iKT6k1D3BbA3jKEOkVR/xkVa1CUjyhJ90dVIve8ZCdutFomPGpdnI6kOkVR/Euq+APbm&#10;3DlbcC+dSEmqQyOnAPn7O/QpjMM2sqHYd6SRZUnpmZP56L4OkVR/Euq+AACgMPYvk/o6qlBESH2Q&#10;1xJHx8dFrZC/L/4sypLwuCetSgAAAACs1OgXTGhdUi9LdJXJy5IDe/okUypTjmxVLh7QIRxQ1CL9&#10;uwIAAADYrtFlSahHpEYYU5ZU6euvpKjR/9vKkrB2AjsIAAAAgB/jJ/rxKxUnlyWyz3HcUxcbz3qE&#10;lRPYQQAAAAD8mDrRt7IkvgRLnv+IS2FVa1kiu8vqWMDEVq0wkXXj2UEAAAAA/JhZlsQaoXDUWpZo&#10;3aJPrmTPq+iK6m5HnWRnW8zZQQAAACNduGAL7qUTKUl16AzLkvhe9/jkSFaW6EJYOaq8kLLEFk8D&#10;3dchkupPQt0XwN6c6nxi1dKJlKQ6NDVSK0uOlVYYqlmWxGdK9KmSIC9L7AmTUYXJKZclJNUhkupP&#10;Qt0XwN4whjpEUv0ZjDQ+vRHEppUlUanYqJUldtRRtmt5TytYhisT2S9/rJMjqQ6RVH8S6r4A9oYx&#10;1CGS6s9gpDPKkuybSkpvbq/smRcmoTLpKzvkIMqSGdKJlKQ6lFD3BbA3jKEOkVR/BiOdXJZkBzQ/&#10;CrgkL0ys3YqyZKZ0IiWpDiXUfQHsDWOoQyTVn8FI9eN/i/pjuCyRPXa7I3vTSSf9nK3+qkNOP+q9&#10;8eOQVIdIqj8JdV8Ae8MY6hBJ9WdcpLWyJFYeFcfFi7jCwtFhOHG/UG8cHRdvRmkjD0NZMkM6kZJU&#10;hxLqvgD2hjHUIZLqz7hIJ5UlB/oUiK3vVKo39AmZBsqS2dKJlKQ6lFD3BbA3jKEOkVR/xkU6rSxR&#10;stK+ArFJttl+8ZQtwpbw3/7nUyYhqQ6RVH8S6r4A9ubcOVtwL51ISapD46YAtbIkLtY0y5LukiJs&#10;3H9ZQvd1iKT6k1D3BQAAhbWXJaMuDwAAAMCWraAsKd5bElbvbFHeWyKnpCwBAAAA3JtblljtYGRL&#10;S1liW5vCxrb3sssxtqgoSwAAAIAUzCxL9ImNgj21UStLeo0pS+Rh2/YDAAAA4Mmqy5KuZ1UAAAAA&#10;eHKCssS+rl1eadVRltgOTWHbmLKkuQIAAGCiCxdswb10IiWpDk0rSw4PbcmqE2WLzbKku6IIG8eW&#10;JaOubxS6r0Mk1Z+Eui+AvTnF2cTKpRMpSXVoXKRWjBzt9JsQw9KeyhJ5WsUWT46kOkRS/Umo+wLY&#10;G8ZQh0iqP+MijcVIKBKOrPjYU1kij3tqby4hqQ6RVH8S6r4A9oYx1CGS6s+4SKU8OJSnLvZclvSf&#10;ZSKS6hBJ9Seh7gtgbxhDHSKp/oyLVMoScSzliBQUo8qSk7/lXc9ii+FBj0/0zAlJdYik+pNQ9wWw&#10;N4yhDpFUf8ZFKnVEcByfNgkrtCwxtqqlLOkzriypFDAnfEkXSXWIpPqTUPcFsDeMoQ6RVH/GRSp1&#10;hJYEUibICqlFSk6/LDk8PJI9pBLJz5rVRDORVIdIqj8JdV8AexNGlpvdzJZ9C5H+lC16t9slktO0&#10;uu+w+GSJVARZlTCuLDnqIttsv7Kw+ljqkfh4emWymJUi5eUZRoXqQjqRklSHEuq+APYmjCwvepEt&#10;+7bb3ebvb2PLzu12ieQ0qe5rC32kCNGSI68ndE1BVjXLknKzKjtNyWH8TpQyWV1+uiRbN9OJDt6U&#10;dCIlqQ4l1H0B7M3589+8232zNVw7f/6Xdr9oy86df0UiOU2o+46bAhxbaZAXBlKW1J64qJUlR0dH&#10;3c9slDeWnh6p0c2yEPfNi6OZzp+3BffSiZSkOpRQ9wWwR2/e7d5si77dL8yW7mfLziWT03RCHfmX&#10;yVgOSPUQl4bLktFaS5JQttjp9SkUXZbHbHvpFwAAQJ9HymzikdZw7Z0h0Hfasm/p5DSdUKe8YELq&#10;gu7d55Yl1ZduHRcFidG1siA71kohAACAQR+U2cQHreHZj0qgux+1lmvJ5DShUKeUJXJPOiuP/CVW&#10;9XeI9LNip60eMXH74UBRBAAA0O5ynUvsLremXxd/UgP95MXWdiyZnKYU6oSZfvESrjJZKeR+6Uus&#10;ppYlB8cd9Uim/CovWwUAADDSJf8lziL+yyW2wq0XxkB3L7S2X+nkNKVQx8/09dmKZv2gN8roisll&#10;yaCiLuGtJQAAYKKft2nE7udthVeXWpy73aW2xq1kcppUqBOegAjVQUtZUKpCYs1yqN9MMpYeMiR7&#10;jFnvXQm+9YevfMWbr7l+d/01b37FlT/8rbbWo3QivcUjn/y8X776Q5/5zIeu/uXnPfmRt7DVHpFU&#10;ADiZ/96mEcF/b6uc+m0Lc7f7bVvjVTo5TSnUKWXJQfx+khr5eF91ps9k6BMms6qSm3zHKz+hqSx8&#10;4pXfcRPb6kk6kR7c9olvtwhzb3/ibW2jKyQVAE7ud2RI+dSn5L+/Y6t8epSEuHub/vdRts6pZHKa&#10;VKiTypJFHfa/AaXDD73pHySNDf/wph+yPbxIJ9KvuuJdFlvNu674KtvFC5LqMKkA9u8HdTx54hP1&#10;nx+0lS5dKxH+8cEfyz/X2jqf0slpSqFuqCyZ4xHv0xy2+4NH2F4epBPpwdFnLKwWf+3qzUckVflK&#10;KoAFfPH/LYPJ/3lw8H/Kv//3F9tqh66UAHffefCd+u+VttajmNMwhXWf04S6r3Bclnxr4zUhNe/w&#10;8jL9dCI9+IE/s5A6XPsDtuPmkdScn6QCWMT/okPJtx8cfLsu/C+22p/ba3wyr3uTLtw+rvYo5jSE&#10;6j2nCXVf5bYsucvrNX3qM7/yrMc99B673SWXPvSyZ72+9IfZ19/F9t6ydCI9eODvWTjBB1909H3f&#10;dufd7s7f9n1HL9LvGYp+74G286alnNTd7it9JhXAMu4YBxJZjEPrHXW1Q6/T8CTSf64Lr4urHbKc&#10;SqjOc5pQ91Vey5Jv17cGiY++9MFxVR7qg1/2Udu2+1QoPzcunUgP4usqxbufcbe4Kgv1bk9/t23a&#10;7Z4YV21Z0knNI3WWVAAL+ZU4jMjinXXpV3S1Pw/W6GKk/1aX7BeIP5ZTCdV3ThPqvlE+BfDlSZq6&#10;4LcuszXVUC/7Ldu+e5Kt2ap0Ij24ygLZveh2tqYS6u1eZJt3V9mazUo7qeVIHSUVwEIeZKOINn5a&#10;Fx+ky+68V2L7TzHSi8K/u917db0/MachmdJwndOEum9UngL4kc1l3vVQWyGqoT40++SfF9mKbUon&#10;0ot+3cJ4/TfaGlEJ9RuzVz79+kW2ZpvypD7EVoh0klqN1EtSASxFn3b9CxtZ/klY2O3ercve/JiE&#10;tnusRRr+DX5Ml92JOf0nMVTPOU2o+5rqFMCHi98iadvt/qz6MWr1UH/Q3mj7lottxfakE+nBna+J&#10;MVx9P1sR1UK9/9Vxr2vuZCs2KPmk1iPNk3pnWwEA4z1BB5AfOn8+Nn9Im0+IDVe++tMS2dUHWaQ6&#10;dH76q2PDF8tpFqrfnCbUfTP1KYAHNq37zdp8LUtq7uLfjDu+xdrbk06kX/L+GMELrZ1phPrCuN/7&#10;v8Ta25N8UhuROkgqgKV85f8jw8cFawUXpP3/fKW1HHmpBLb7FmsdHHyLtl9qLU/SyWlKoRqHZYm9&#10;BOYF1uzzgrjrVl8Ik06kB2+M1/9ka/Z4ctzzjdbcHJLaYutJBbCYOFCes1ZwTleMGWO35d4a18ut&#10;JV6ua+5tLUeSyWlSoRp/ZYm9Xfjx1uwXnx3b6BuH04n04N/oxf/Nw6zZ62F/ozv/G2tuDEltte2k&#10;AljM3XXs+AVrqV/QVXe3lhvvkKg+eytriVt9Vla9w1p+pJPTlELNuCtL4rfN7J5pzSHPjLtv8YNW&#10;04n04Af00j878sfw7joS7zb5HXwktcOWkwpgOfpq17//r62l/uu/l3W/aS0vHiNB7X7SWtFP6rrH&#10;WMuNZHKaVKgZb2XJXeIXPox/O9Djdf9Pbe+L6dKJ1J6a3n2HNQd9R9x/g89ck9RO200qgOU8QgeO&#10;K6xlrtCVj7CWD1+sX2j1B9bK/IGs/OgXW8uJZHKaVKg5b2VJ/DTRKa+6iy/ce721tiOdSA/erhd+&#10;ubVGuFwPeLu1NoSkdttsUgEs549k3PhTa+T+VNb+kTV8iF9oUf5UefEQXfvT1nIimZwmFWrOWVny&#10;rZKs3W9Ya5zf0GO+1VpbkU6kBw/Xy36ltUZ5pR7ycGttBknts9GkAljO03TY+NeyeKH0aUb/Wlc/&#10;zVoefING9AZdLkf6Bl3/DdZyoZTTcqj+cppQ9y1zVpboW76ubf8mh3JSyy6+Vg7a2pvC0on04D1y&#10;1R3fHtQVqn7/0HussRkkVXRFutGkAljM1/6tjBq/pcuV2c5vyfq//VprOfBrEtAufmNXOdI76fpf&#10;s5YH5ZxWQnWX04S6b5mvsiS+DK/6NXS5zlB/UI/a1uv00onU3sfX8XlNXaE+TA/a2Bv9SKrqjHST&#10;SQWwnFfooHEPXa6MLPfQDa+w1vbF0fHZsVGJ9Nm6ZdQnHm5DOaeVUL3lNKHuW9E5BdgkfXfXu6xR&#10;1x3qu+Sw+jvF1i2dSA8+JNd8bI26zlCP5agPWWMjSKrqjnSLSQWwmEMZMnYvjo3qyPJi3XRorc37&#10;gETz5zeKjUqkN/pz2fQBa21fJafVUJ3lNKHuW9E9Bdig+KX89bd8ZbpDjW8K+yFrbUE6kR48US+5&#10;9F1CFZ2hxm8ceqK1NoGkRt2RbjCpAJbzH2TE+NRXxUZ1ZPkq/djD/2CtrTuSYHbfb61qpN+v246s&#10;tXmVnFZD9ZXThLpvVfcUYIPeJHmyVxw29YSqr9N7kzW2IJ1ID94qV9z59d7doepXiL/VGptAUqOe&#10;SLeXVACLiV+O9GPWqo0sP6YbfXwV0iV/J7Hkzz/XItWnmf/uEmttXDWntVA95TSh7lvTMwXYnJv8&#10;g6TpMms19IR6mRz4Dzex1vqlE+nBxXLBu++2VkN3qN+tB7a/fXyVSKrpiXRzSQWwmC/6iIwX11ir&#10;MbJcI1s/8kXW2rSfl1B297JWPdJ76daft9a21XJaD9VRThPqvjU9U4DN0S9c+6g1mvpC1e8hGv3N&#10;botLJ9I4Eb3WGk09oX5YjuysZ9YntaR+2BoNfZFuLakAFhPf7P0vrdUYWf6lbrZ3iW9afHnrS6zV&#10;jPQlur3rpdCbUstpPVQ/OU2o+9b1TQG25hclSS+zRlNfqC+VQyd9icKi0on04DVyvS+0RlNPqC+U&#10;I19jjQ0gqaYv0q0lFcBS7iCjRenFoo2RRV8UuruDtTbsP0ocN9zcWs1Ib36D7PAfrbVl9Zw2QnWT&#10;04S6b13fFGBrPiE5erA1mvpCfbAc+glrrF86kR7ocPoAazT1hHp/OfIGa2xAakm9vzUa+iLdWlIB&#10;LOWXZbQofZHg+fO2kInfQPjL1tquH9E4nmCtoBHpE3SPH7HWhtVz2gjVS04T6r4NfVOAjdGvyP6M&#10;NVo0klr2GTl4K1+VnU6kB/eTq/2UNVr0haqfVHE/a6weSc30RrqtpAJYygNlrNg9x1qtnqO7PNBa&#10;W/VlH5couj5aPtKPkf/4l1lrs5LJaVKh1jkqS35YMvR6a0z1K3LwD1tj7dKJ9OBxcrUz/xygf2x4&#10;nDVWL7WkvtYaE20rqQCWojPxj93UWq1u+jHZp39Cv35XSRC7/9Fa7f5H3ecqa21WMjlNKtQ6R2XJ&#10;lZKhZ1ljqmfJwVdaY+3SifREV3ui27R3JHWUbSUVWA35yVH2zmdrjW5fsOZg257tnNo+b83B9oVx&#10;7d+2ZtaObwsP6u3d7n+utnXz5HZxw4baI2+4tYZvuHrNwA3WN/RFrdtPPwH1dn7Dhtojb3i9Xdww&#10;EXJqS2efgHq74wYPtSs3/H+2ZVHfPvKGL5eAofbQDbcDrLFMAvraI294vd15w+tti/8F1sra+0tA&#10;R7vzhof2K2xRjbzheVu/5OIV3Td8oQR0t+MrYuvbu294vT3yhlur9Yb3tqcmoOOG66f9ifr2MTdc&#10;n38wQze83h5MQHu7+4bX240b/L/Jf+PLocXUBOx2/1ulPfKG19v1BHS22274iHbnDbc2sFfW/Tp/&#10;4Kw1/Qey3h75A1hvd/4A1tvjfgC/4m+s2fUDWIxou098RaVd3z6uXdywofbIG26t4Rsu/vHrBm7w&#10;1/2jtTq2n3oCGu38hg21R97weru4YSLk1JbOPgH1dscNHmqXb/hX6HtNTX17/Qb/bq29eAKG2kM3&#10;3A6wxiIJ6G133OChducNr7ct/iuslbX3l4COducND+0326IaecPz9uvlP2/uvuELJaC7Hb/4vL69&#10;+4bX2yNvuLVab3hve2oCOm64fvStqG8fc8Mfasti6IbX24MJaG933/B6u3GD3yL/jd9NL6YmYLd7&#10;S6U98obX2/UEdLbbbviIducNtzaAs/N8/WEbfMOdvqdv93xrbdEjNYJnWKvbM3S/R1prk5LJaVKh&#10;NuWTiO3TPzffwxpT3UMOLr6iZ93SifTgfXK1l1pjokvl2PdZY/VI6ijbSiqARfy3MlDsftFaPfSD&#10;2Xf/rbU26E/l+v/UGn1G77hW6eQ0pVBbOCpLrpf0XGKNqS6Rg6+3xtqlE+nBX54gVI30L62xeiR1&#10;lG0lFcAi/g8ZKD7/z6wVXWh7ovKffV72/D+stT2tT4K0Rjr2aZXVastpa6hbz2lC3beVo7JEsrPr&#10;+Sb+1qRmvliPtsba6bUmEWkM9UbWaNEX6hfpwdZYPb1Ykhr0RrqtpAJYwnfqOPF0a5n2gePpuut3&#10;Wmtr4ltGftNamfZIf1N2/cevs9bmtOa0PdRt5zSh7tvO0W94/XPzrazRojfU7T1bkkSk8Q/r/9Qa&#10;LfpC3eCzJSQ1GI6UZ0sA9Pi/ZJz4kDUyHSPLh2Tf/8saWxM/YOvu1sq0R3p33fc11tqc1px2hLrp&#10;nCbUfdv1TgG2RV+cX//xLOkNdXvvLUki0vg2hJ4XTvaFusH3lpDUoDdS3lsCYMBTZZjYPcpamY6R&#10;5VG681OttS0dX0fSEemYLzhZrfacdoS65Zwm1H079E4BtkU/n+pfWqNFb6j6UUZvtsbapRPpgX5o&#10;04Ot0aIvVP2sJ/3Qpi0gqZneSLeVVAD791/phwP/e2vlukaWfy97/81/Za1N6fjy9o5Ix3wd/Fp1&#10;5LQr1A3nNKHu26F3CrAt+m0e8hUXHXpD1S9+eIU11i6dSA/0Ky7+J2u06AtVvxlDv+JiC0hqpjfS&#10;bSUVwP69XEaJ3T2tlesaWe6pu7/cWlvyBL3y5q+Nrkjjt0U9wVqb0pHTrlC3m9OEum+X3inAtgx9&#10;/3NvqK6+5d1PpINX2xeqr29595bU/581mnoj5VveAfS6jwwSu5+xVqFzZPkZPeA+1tqOm98g1/0f&#10;rVXSGel/lANuuLm1NqQrp52hbjWnCXXfTr1TgG35YUnNr1ijRW+o+iWDP2yNtUsn0vg0wC9bo0Vf&#10;qL8sxz7OGquXWlJfa42m3ki3lVQAe/d2GSQ+/dXWKnSOLF/9aTni7dbajpfIZWffN1vWGWn8UteX&#10;WGtDunLaGepWc5pQ9+3UOwXYFv2+y89Yo0VvqJ+Rgwe/UnMl0on04H5ytZ+yRou+UD8lx97PGqtH&#10;UjO9kW4rqQD27dEyRuyebK2S7pHlyXrIo621FffSq/55a5V1R/rzesy9rLUZnTntDnWbOU2o+3br&#10;nQJszCckNfPeSftgOfQT1li/dCI90Gep72+Npp5QHyBH3mCNDSCppi/SrSUVwH7d6M9lkGj7tL7z&#10;522hST8d8M97viFrjY7lov+u7YtpuyO95O/koGNrbUV3TntC3WROE+q+3fqmAFvzSknNS63R1JPU&#10;g5fJoa+0xvqlE2n8WPYXWqOpJ9QXypEb+ox2kmr6It1aUgHs13kZI3YPtdZI+lmGu56RZ4W+X6/5&#10;yFpjHelR32+tjUgmp0mF2slTWfIdkpmPWmOaj8qh32GN9Usn0oPvluv9sDUmuVaO/G5rbABJHWFr&#10;SQWwV18vQ8Tu16w12q/pYV9vrS2If1b/gLXG+4Actq2/rCeT06RC7eapLLnJP0hmLrPWFJfJgf9w&#10;E2utXzqRHlwsFzxnIqpT393F1toAkjpsc0kFsFev1THiv7HWaP+NHtb9QRzr82y94odZa7yH6XHP&#10;ttYmJJPTpELt5qksOXiTZOa3rDHFb8mBb7LGFqQT6cFb5YrfaI0J3ijHvdUam0BSB20vqQD26H+Q&#10;IWL3v1prgv9VD/wfrLV+d9Lrnfxn9SD+Zf1O1tqAZHKaVKg9XJUlP6SZmfiqvCC+MO+HrLUF6UR6&#10;8ES95JbPQOwXPwjxidbaBJI6ZINJBbBHvy9DxPVfYq0JvuR6OfL3rbV+b5DL3X2Dtab4Bj3yDdba&#10;gGRymlSoPVyVJfHzCN5ljfHeJYf9gTW2IZ1IDz4k1zz5k0P0Q0o+ZI2NIKkDtphUAHvzozJEzPsK&#10;J/3mqN2PWmvtHqJX+9PWmuan9diHWGv1kslpUqH28VWWPEIz84PWGusH9ahHWGsb0on04DF60RNf&#10;QhtfP/sYa20ESe23yaQC2Jcv/ysZIn7XWnV9n/EX/K4c+1dfbq2V+wO52I9+sbXq+iP9Yv2MlK38&#10;Jas/pwOhbiqnCXXffr7Kkvj9mH/W/pbYrqRe/Gdy0DustRXpRHrwHrnqd1ujpivUd8sx77HGZpBU&#10;0Tn6bjOpAPbk38kQ0fl1qwOzHf2a192/s9a6/aRea+efaAYijX8V+klrrVx/TgdC3VJOE+q+A5yV&#10;JfpV2bvftFZVV6i/qcds5iuyTTqRHjxcL7v9azk6QtXvANk93FqbQVJFV6QbTSqA/birDhGvslZD&#10;18iSeZUefldrrdmtPitX2v3HqKFI3yGHf/ZW1lq1gZwOhbqdnCbUfYcMRbo1r9fMvMBaFR2hvkCP&#10;eL21tiOdSOOTCLvLrVXRHurlesDbrLUhJDXoiHSzSQWwF/phhl+4rbUaOkaW3G2/IMdv4TMNXy4X&#10;uru3tZqGIr23Hv9ya63aQE6HQt1OThPqvkOGIt2au3xKMrN7vDXL2kN9gu7/qbtYczvSidTG0Nbv&#10;C2wNVb+YsG/QXi2SGrRHut2kAtiH+BTsM63V1D6ylDxTT7D+J2S/Ra/zpdZqMRjpS/UM32KtFRvK&#10;6WCoW8lpQt130GCkW/Ptmpm23LaGGhO5+3Zrbkk6kR78gF76Z+9uzZK2UO+uT3DvfsCam0JSOyLd&#10;clIB7MEfyhBxrTVatI4sFdfKGf7QGut1tVzmp7/aWi0GI/3qT8sprrbWig3ldDjUjeQ0oe47aDjS&#10;rXmSZGa3e4I1C22hPj7u/CRrbks6kR78G734v2l+clNLqA/7G93531hzY0hqa6QP/5zuvNGkAjhz&#10;T9Ex4nus1aJtZKn6Hj3FU6y1Vo/Vq/wxa7UZjvTH9ByPtdZqDeZ0ONRt5DSh7jtsONLNeZGmpvkC&#10;/ZZQ4wvzdy+y5takE2n8eu/d7snWzDVDfXLcc8ZXiK8DSW2JdOtJBXDG4tvA32qtNi0jS91b5Rwr&#10;fy/4Rf9JLvK91mo1ItL3ykn+00XWWqnhnI4IdQs5Taj7jjAi0s15i6Rmt/vN2getNkK9OH6I0e4t&#10;1t6edCL9kvfHCF5o7Uwj1BfG/d4/43tSVyL5pDbHJCvVNpxUAGfrZTpI/AtrtWmOLA3/Qk/yMmut&#10;07/Va3ywtVqNiPTBepZ/a62VGs7piFC3kNOEuu8IIyLdnIttYvdn1S+mq4f6g/qFD2Fa1/49EVuQ&#10;TqQHd74mxnD1/W1FVAv1fvqi293uvXeyFRuUfFLrkWZJvebOtgIAqv47HSR63gbe841IJfG94P+d&#10;tdbon+sVvs5a7cZE+jo9zz+31iqNyOmYUNef04S67xj1KYAP9tfV3bseaitENakPfZfts9mXwKh0&#10;Ir3o1y2M13+jrRGVUL8xfr7ubvfrK39qekCe1IfYCpFOUquRekkqgDP0Nhkk/vqW1prtln8t51nz&#10;55Drx8jubm+t+W6v51n158kmk9OkQh3msyzJ3ji82/3WZbam6rLfsu1bfbtwLp1ID66yQHYvup2t&#10;qbhdNpvfXWVrNmt8Up9oazYrnaQCODPfp6PET1jrBH5CT/R91lqf79Tru9JaJ3Glnuk7rbVCyeQ0&#10;qVBHcFqWHHx7/AKI4KMvq78I88Ev/aht231qkx+tWpFOpAdPtFh2u3c//W62ztztGe+2TQ6m6iQ1&#10;cpZUAGdFX9P6fmuciL7j7c+ssT5/LJfX94m54+nnyf6xNVYomZwmFeoIXsuSg7tkr/0IPvP6Zz3u&#10;ofe45IsvucdDH/esX/mMrQ1ev8GvoWtIJ9KDB/6ehRN88EVH3/dtd/7Kr7zzt33f0Ys+aCuD33ug&#10;7bxpJNVhUgGcjfiX/39lrRP5V3qq03g64iz8lF7do6x1Mo/Sc/2UtVYnmZwmFeoYbsuSg4NvfYfm&#10;p9vbv9X23Lp0Ij34AXujd5dr3XzfHknN+UkqgDNwu/9PBopft9YJ6Rve/r/WF5Uu7jb/IBf329Y6&#10;qd+Wk/3Dbay1MsnkNKlQR3FclhwcPOIPJEEd3vcI28uDdCI9OCo9XVD310e2kwskVflKKoBT92od&#10;Kk7pU6XiR1292lrr8kt6bZda66Qu1bP9krVWJpmcJhXqKK7LkoODH3qT/nGh4R/e9EO2hxfpRPpV&#10;V2SfQlXzriu+ynbxgqQ6TCqA03V/Gy1OVfWj6NfhfnZtp+t+dvZVSSanSYU6jvOy5ODgJt/xyk9Y&#10;njKfeOV33MS2epJOpAe3feLbLcLc2594W9voCkkFgF7vtAHjVL3TTr4mZxLoKiNNJ6dJhTqO+7JE&#10;fOsPX/mKN1+z211/zZtfceUPu3lJfot0Ir3FI5/8vF+++kO73Yeu/uXnPfmRt7DVHqWW1N3uM/6T&#10;CuCUXGYzsVPW/unsS/pRu7LT9qN2/hVJJqdJhTpSEmVJlE6oJNUhIgWAhi/9uE3ETtnHv9QeYC0u&#10;/qRd2Wn75MX2CKuRTE6TCnUsZrAOkVSHiBQAGp5n87BT9zx7gLV4oV3X6XuhPcJqJJPTpEIdixms&#10;QyTVISIFgLrxH2A0eWQ5pc9G2r+tj6ETbvzUUNeWU7pvU0JTgHRCJakOESkAzMcY6hBJ9Yfu6xBJ&#10;dYhIAWA+xlCHSKo/dF+HSKpDRAoA8zGGOkRS/aH7OkRSHSJSAJjv/HlbcC+dSEmqQwlNAei+DpFU&#10;fxLqvgAAoMBfJgEAAAAsjLIEAAAAwMIoSwAAAAAsjLIEAAAAwMIoSwAAAAAsjLIEAAD4xqcZOkRS&#10;/UmoLKH7OkRS/Umo+wLYm3RmOwnN60iqP3Rfh0iqQ0QKAPMxhjpEUv2h+zpEUh0iUgCYjzHUIZLq&#10;D93XIZLqEJECwHyMoQ6RVH/ovg6RVIeIFADmYwx1iKT6Q/d1iKQ6RKQAMB9jqEMk1R+6r0Mk1SEi&#10;BYD5GEMdIqn+0H0dIqkOESkAzMcY6hBJ9Yfu6xBJdYhIAWC+Cxdswb10IiWpDiU0BaD7OkRS/Umo&#10;+wIAgAJ/mQQAAACwMMoSAAAAAAujLAEAAACwMMoSAAAAAAujLAEAAACwMMoSAADg2/nztuBeOpGS&#10;VIcSKkvovg6RVH8S6r4A9iad2U5C8zqS6g/d1yGS6hCRAsB8jKEOkVR/6L4OkVSHiBQA5mMMdYik&#10;+kP3dYikOkSkADAfY6hDJNUfuq9DJNUhIgWA+RhDHSKp/tB9HSKpDhEpAMzHGOoQSfWH7usQSXWI&#10;SAFgPsZQh0iqP3Rfh0iqQ0QKAPMxhjpEUv2h+zpEUh0iUgCY78IFW3AvnUhJqkMJTQHovg6RVH8S&#10;6r4AAKDAXyYBAAAALIyyBAAAAMDCKEsAAAAALIyyBAAAAMDCKEsAAAAALIyyBAAA+Hb+vC24l06k&#10;JNWhhMoSuq9DJNWfhLovgL1JZ7aT0LyOpPpD93WIpDpEpAAwH2OoQyTVH7qvQyTVISIFgPkYQx0i&#10;qf7QfR0iqQ4RKQDMxxjqEEn1h+7rEEl1iEgBYD7GUIdIqj90X4dIqkNECgDzMYY6RFL9ofs6RFId&#10;IlIAmI8x1CGS6g/d1yGS6hCRAsB8jKEOkVR/6L4OkVSHiBQA5rtwwRbcSydSkupQQlMAuq9DJNWf&#10;hLovAAAo8JdJAAAAAAujLAEAAACwMMoSAAAAAAujLAEAAACwMMoSAAAAAAujLAEAAL6dP28L7qUT&#10;KUl1KKGyhO7rEEn1J6HuC2Bv0pntJDSvI6n+0H0dIqkOESkAzMcY6hBJ9Yfu6xBJdYhIAWA+xlCH&#10;SKo/dF+HSKpDRAoA8zGGOkRS/aH7OkRSHSJSAJiPMdQhkuoP3dchkuoQkQLAfIyhDpFUf+i+DpFU&#10;h4gUAOZjDHWIpPpD93WIpDpEpAAwH2OoQyTVH7qvQyTVISIFgPkuXLAF99KJlKQ6lNAUgO7rEEn1&#10;J6HuCwAACvxlEgAAAMDCKEsAAAAALIyyBAAAAMDCKEsAAAAALIyyBAAAAMDCKEsAAIBv587Zgnvp&#10;REpSHUqoLKH7OkRS/Umo+wLYm3RmOwnN60iqP3Rfh0iqQ0QKAPMxhjpEUv2h+zpEUh0iUgCYjzHU&#10;IZLqD93XIZLqEJECwHyMoQ6RVH/ovg6RVIeIFADmYwx1iKT6Q/d1iKQ6RKQAMB9jqEMk1R+6r0Mk&#10;1SEiBYD5GEMdIqn+0H0dIqkOESkAzMcY6hBJ9Yfu6xBJdYhIAWC+Cxdswb10IiWpDiU0BaD7OkRS&#10;/Umo+wIAgAJ/mQQAAACwMMoSAAAAAAujLAEAAACwMMoSAAAAAAujLAEAAACwMMoSAADg27lztuBe&#10;OpGSVIcSKkvovg6RVH8S6r4A9iad2U5C8zqS6g/d1yGS6hCRAsB8jKEOkVR/6L4OkVSHiBQA5mMM&#10;dYik+kP3dYikOkSkADAfY6hDJNUfuq9DJNUhIgWA+RhDHSKp/tB9HSKpDhEpAMzHGOoQSfWH7usQ&#10;SXWISAFgPsZQh0iqP3Rfh0iqQ0QKAPMxhjpEUv2h+zpEUh0iUgCY78IFW3AvnUhJqkMJTQHovg6R&#10;VH8S6r4AAKDAXyYBAAAALIyyBAAAAMDCKEsAAAAALIyyBAAAAMDCKEsAAAAALIyyBAAA+HbunC24&#10;l06kJNWhhMoSuq9DJNWfhLovgL1JZ7aT0LyOpPpD93WIpDpEpAAwH2OoQyTVH7qvQyTVISIFgPkY&#10;Qx0iqf7QfR0iqQ4RKQDMxxjqEEn1h+7rEEl1iEgBYD7GUIdIqj90X4dIqkNECgDzMYY6RFL9ofs6&#10;RFIdIlIAmI8x1CGS6g/d1yGS6hCRAsB8jKEOkVR/6L4OkVSHiBQA5mMMdYik+kP3dYikOkSkAADA&#10;NaYAAAAAABZGWQIAAABgYZQlAAAAABZGWQIAAABgYZQlAAAAABZGWQIAAHw7d84W3EsnUpLqUEJl&#10;Cd3XIZLqT0LdF8DepDPbSWheR1L9GRnp0fHxsS1GoX1oi5XlqNbMhB2PbHGEw91uFx90wkE9SKpD&#10;JNWfhLovgL1hDHWIpPozMtKjUCLYopKSIa89wnK1cDgstlVkO9ZKnA55WXJceqwTIKkOkVR/Euq+&#10;APaGMdQhkurPyEgnlSWhjGivI2xHOdmIOiMrS2T3Wt0zC0l1iKT6k1D3BbA3jKEOkVR/RkY6uSxp&#10;rTtsR9lsL8/qU362ZMz+Q0iqQyTVn4S6L4C9YQx1iKT6MzLSaS/ikjqirYywHQ9jnTH0hElelpxS&#10;XUJSHSKp/iTUfQHsDWOoQyTVn5GRTitLZE1bGZHvqHXG4Au5ipPIw504JyTVIZLqT0LdF8DeMIY6&#10;RFL9GRlpXpYcGykTbLGyrDvFMqJWqgTFSt0hLnYLu2S1TfHMyXwk1SGS6k9C3RfA3jCGOkRS/RkZ&#10;aVGWSD3RQ3ey3RrPhoR1Wa0S6oyhJ0tk97wUOTxxVUJSPSKp/iTUfQHsDWOoQyTVn5GRTi1L4n62&#10;nAuriqdQBqsS2b2oRYZ3H0JSHSKp/iTUfQEAQGFwChDf1pE5PjyKZNkWK8t2VDys/jKullW6cgI7&#10;CAAAAIAfU8uS0tr8+Yuw3Kw2QrEiO1i1EskJbNGEPeS04+m5AQAAAHhyZmXJQfwAYD2qk5zOFkeS&#10;cwIAAABwZXiifyjkiQ7519aNKUsiKSW6SVliz5u0kPen2GIunhUAAACAIyOff5CyxBbV6LLEPjdY&#10;hf1CJVKWn6KVHGCLAAAAAPw667KkRM4xascMZQkAADi5c+dswb10IiWpDs0sS+SlXbZUXe4mlcz0&#10;smTMmUei+zpEUv1JqPsC2Jt0/syZ0B90Sao/IyNtlCXTxddwTSlL5EFPsSwhqQ6RVH8S6r4A9oYx&#10;1CGS6s/ISIuy5MjeFtJGa4hYfgTVCiQ+WUJZsg/pREpSHUqo+wLYG8ZQh0iqPyMjLZUlWl2005qj&#10;oyzJVh4WX9w+RB5qShkzgKQ6RFL9Saj7AtgbxlCHSKo/IyM9cVmi7xORlcV3nwzS/W35FJBUh0iq&#10;Pwl1XwB7wxjqEEn1Z2SkVpYcHepS/lXttWWtIbQhVUi5opAK4zg8mKp/LrB8IUoTZcls6URKUh1K&#10;qPsC2BvGUIdIqj8jI9WiI9QaR7qUlRVSN+QlRqWGqFUU0gx7hv/E51IqdYlubApbwn/Hv+RrEEl1&#10;iKT6k1D3BbA3jKEOkVR/RkYqxYiYWZboS7jiLodamJSfBKEsOW3pREpSHUqo+wLYG8ZQh0iqP6Mi&#10;1ddkqXlliRwu9UVcqScrlRu9ZckpJoKkOkRS/Umo+wLYG8ZQh0iqP8ORFjWJFhozyhKtO2Q/W9mo&#10;SzK6XyZskB3jLqeBpDpEUv1JqPsCAIDC4BQge/lWVmZML0vyqiTfpV6XZOprT7csAQAAALBOE8qS&#10;oj2pLNGqJC7nC/Gk+aGZsK5SlshuxTkBAAAA+DRYlsQCQwqE2J5almhVYsVGsYuubdQlxZ5RcRYA&#10;AAAAfg2XJcdSGNTKEiMvsrJFfWNIS1kS6w9dV6lcWuuSsKb60q7GCgAAAAD+DJYlUbUs6dIsS6rV&#10;R3mXuGWgCpFdbBEAAACAV2dbltSeE2nsMlSW8J53AABwUufO2YJ76URKUh2aVZYcm7CYL0ujXpbU&#10;qpJqWaJbbdGEFdWyRB6sdMTJ0H0dIqn+JNR9AexNOn/kTOjPuSTVn5GRVsuSrNCQwqL7qRArS4qq&#10;pLqL7FTaJsL2alnSsmY+kuoQSfUnoe4LYG8YQx0iqf6MjHReWXJweFypKiq7tAjbm2VJcYHx3fez&#10;kVSHSKo/CXVfAHvDGOoQSfVnZKQzy5KwuzZNZZcWYXutLKm8NEweuvf4fiTVIZLqT0LdF8DeMIY6&#10;RFL9GRnp7LKkonVlSdielSWHh0eyqzxaXqmUH3oGkuoQSfUnoe4LYG8YQx0iqf6MjHR/ZYnUI/pe&#10;+viAspg9RHl5BpLqEEn1J6HuC2BvGEMdIqn+jIx0YlkiGyaWJYehHpGjSmS1rMueLsnWzURSHSKp&#10;/iTUfQHsDWOoQyTVn5GRTitLtCppeWajtEuh9PRIjW6WhXgiOWvtrSeTkFSHSKo/CXVfAHvDGOoQ&#10;SfVnZKSTyhKrSppFxPHxcaNU0ZdmNRwdHdqe8njxQeS0nU+2jEBSHSKp/iTUfQHsDWOoQyTVn5GR&#10;VsuSLrFo0DrjONYmI8qI6gmPi4LE6FpZKBdEc5BUh0iqPwl1XwAAUBg5BZBSIy4NliWxKsmfM9E6&#10;I9CDhbZy1f1sl4q4/TD+a+sAAAAAODI405cyJKs0snaXvCzRfQ/1sAGhEjnuqEcy5dPYKgAAgNGe&#10;Yf+690/+iS34l0xOEwp1cKZvT2bkr8fSMsWe6qjIdgkL2XtK+koYY3v2KuqSEa8JAwAAqLjtF25r&#10;S94997m24F46OU0o1NFlSbnUaH1yI6yPVcNxafvRcf9TJr1Pk+Sy8ia7BgAAgNFetXuVLTl3193u&#10;rrboXTI5TSnU4ecrjlX+PMVwWdJ4SZY9ndLG9hikxQ1VCQAAmOz+YRJxf1v27Td2u9+wRefSyWlK&#10;oW7m7RoTahgAAIDcO8O87p227Nq/DoHu/rU1fEsmp0mFupmyBAAAYIbHyWR99zhrefYhCfRD1nAt&#10;nZymFGpKZUk6oZJUh4gUAGb6sr/Sed1ffZm1/bpSA91daU3H0slpSqEyg3WJpDpEpAAw01U6rdvt&#10;rrK2W3e0QHd3tBV+JZPTpEJNZQpw68te8eZrdru/vOYtr7jsElvnUzqRklSHEuq+APbnbjat2+3u&#10;Zmu8eoPFuXuDrXArnZymFGqQQFlyx8vlvUKF37vc618R0omUpDqUUPcFsFe/YaOK+8+o+lcWZvCv&#10;bJVXyeQ0qVAD92XJLZ5v2Sx7/i1sqyfpREpSbasnCXVfAPv1nTaiiO+0dT59wKIMPmCrnEonpymF&#10;KryXJVd81nJZ9dkrbLsf6URKUokUAEb7oziefFj+80e2zqXLNU5zua30SXOqGXWe04S6b+S7LLnk&#10;dzSZbX7H10vX04mUpAoiBYBxnmajyXfrf59max36Z38vAb5V/7fb/f0/s9UexZzGjLrOaULd17gu&#10;S77lOs1icM2zHnrpbnfJpQ991jW2Znfdt9heHqQTKUmNiBQAxrjk72Qk+e0w2wn/3+3+zu+fOl4l&#10;8e3uqf8LXmWrHbKchims95wm1H2N57Lk0ZLC4HNPv700LdTbP/1ztv7R2vYgnUhJKpECwAQ/r+PI&#10;pWHpUl36+bjanwdqeC+UxRfq4gN1tUfJ5DSpUCObAnj0LZrB3e4Ft7QVmVu+wLZ4+TNsOpGSVCIF&#10;gAnuq6PIi3X5xbp8X1325z0S3F99hSx+hX7/3nt0tUPp5DSlUI3fsuSS+MKQj7Zl8L4f1W3X+Xgy&#10;LJ1ISaoiUgAY6YIMIjfcXJdvfoM0LuiyO0+W2HY/Ehs/oo0nx4Y7yeQ0qVCN37Ikvon2wq2tWXVr&#10;zfTud6y5belESlIjIgWAUR6rY8gTrfVEbT3WWq7c6jMSWj5n1bHzM7eyli/J5DSpUDNuy5IrNHvd&#10;VWWc7nj4+NF0IiWpOSIFgGE3+ZiMIMWrmfSFTh+7ibU8eYVEVrzkNb469hXWciWdnKYUas5rWXIL&#10;/RqEj7b/CVbcWl8e8tntf11bOpGS1AKRAsCw58oAsnuQtQ4OHqTt51rLkXMa2MusFbxMV5yzlifJ&#10;5DSpUHNey5L4ldFtL1fPxPcRPd9a25VOpCS1hEgBYMg36PjxOmuJ1+mab7CWH78rYf2/pQ8OueX/&#10;K2t+11qOpJPTlEItOC1L7qiZe4G12sWP+bmjtbYqnUhJagWRAsCAX9Xh4w6yaLOdO+iaX9VlR35U&#10;w3qSLlukT9JVP6rLnpRyaqE6zWlC3bfMaVlyuSTuc9UPHK2Hekv9WoTLrbVV6URKUiuIFAD6PVQG&#10;j92zdDkbWZ6l6x4aG17c7JMS1LtiI4v0XbLukzeLDTfKOc1CdZnThLpvRX0K4MTvSd6ebg3TCPXp&#10;stM7rbFV6URKUquIFAB6/YEMHh+5kS5nI8uNPiIr/yA2vIjfaPGA2MgifYCujF954Uc5p1moLnOa&#10;UPetaEwBXLhE0rbTr4wuNEK9ve7V/WbbLUgnUpJqCxkiBYA+P6Fjx/fHRj6yfL+u/QlrufAvNKRf&#10;tFYe6S/q6n9hLR8qOc1DdZjThLpvVWMK4MJlkrVrrJFphnqN7HaZNbYpnUhJqi3kiBQAuv1T/SaP&#10;t1urGFneLqs/80+t5YFG9HfZ327ySG/9d7I+uwEuVHNahOovpwl136rmFMAD/fxue+lhrhmqvkZv&#10;2x/rnU6kJNUWckQKAN3iR+Te21rFyHJvXV/6LN2t+0EN6KnWKkX6VN3wg9byoJrTIlR3OU2o+9Y0&#10;pwAevEWSVn9LUDNUfTvRm62xTelESlJtIUekANCpNn0rjSy1ue3WXaTfuVe83aAUqb474WMXWWv7&#10;6lPyIlRnOU2o+9Y1pwAe6Is+LrVGphnqpbJb/SUk25JOpCTVFnJECmAs+SFS9v161hrdvmDNwfb5&#10;ee3z1hxsX5jY/v3Yjt82GMj2+PKYyPbPt9v4M7Vd3LCh9sgbbq3hG37u4Hm2FJ0Ph5a3B88rt/ed&#10;gPoNHmp33OCiHV/AVN/+T63VvOH19uknoNruuMFD7foN/3NrWtsawYXYffPte09Ae7u4wqH20A23&#10;A6yxWAI62yNveLX9l9YI6je83t5dX2trc48J6Gh33vB6O7ik3A43UC6iesPjW4vVXhLQc8Pr7Y4b&#10;PNQubli9LUJSbWn0DbfW8A2vt+2GTW133vDzsfvG7xkM7IZZq/OGrycB9fbQDX9ErW1nKN1w7b7/&#10;RRvB2Seg2h55w+vtzhtubWCvrPsN/0B2tEs/kP3tkT+A9XbnD2C9PfIHsN6u/gDGNxOr+vaOEW+o&#10;XdywofbIG26t4Rt+7u76zyf0v0FLWbK7+9oS0NPuuMFFO77du769uGFD7VNPQK3dcYOH2rUbHt/Z&#10;LmLbGsGFcvcN9p6A9nZxhUPtoRtuB1hjqQR0t0fe8GrblkX9htfbdgOWS0BHu/OG19vBF5Xb4QbK&#10;RVRv+BdbI9hLAnpueL3dcYOH2sUNq7fV8A22Vmd7dALshk1td95w+Z0S6PsphN0wa3Xe8PUkoN4e&#10;uuHfWmvbGUo3vNR9g7NPQLU98obX25033NoAzlL/B6lWPmV2494ssdQ/0TATP8jQyWtg08lpSqHW&#10;5ZMIV66XlN3KGt30j7B/aY1tSidSklpHpADQIf5lp/7WtYy+Ya3xeRub9CgN5ZnWanimbn6UtbYt&#10;mZwmFWqdz7JEX7L+Tdbo5uXF+UlESlLriBQA2t1BRo3dr1qr6Vd1+x2stWV/JoH8iTVa/Ils/zNr&#10;bFo6OU0p1AafZYk+p/kQa3TTgvMt1timdCIlqXVECgDtXiejxu4brNX0Dbr9ddbasGdrIPYWvTaP&#10;0B2eba0tSyanSYXa4LMsaf06hCYHX4eQTqQktY5IAaDVg2TQ2D3XWm2eq3s8yFqbdRcN43+3Vqv/&#10;XXe5i7W2K5mcJhVqk8+ypPXLo5v0JSQOvya7yUGkJLWOSAGg1Xtk0PjYTazV5ib6ZR/vsdZm/ZpE&#10;sftGa7X6Rt3l16y1XcnkNKlQm3yWJbeWfHV9MEUufkKFfLrudqUTKUmtIVIAaPVEHTQea612j9V9&#10;nmitjfoODeKnrdXhp3Wn77DWViWT06RCbeGzLDl4p+Tr6dbo8nTZ6fessVXpREpSq4gUANrc/AYZ&#10;NGqfxd2Y7eiHht9wc2tt0x9JDH9+Y2uZeqQ31m/e+yNrbVRrThuheshpQt23ldOy5HLJ1+duaa2o&#10;HuotPyc7XW6trUonUpJaQaQA0OrFMmbs7mstUx9ZDu6re73YWpt0hYbwfdbKNCL9Pt3tCmttU2tO&#10;G6E6yGlC3bddI1If7qj5eoG1onqoL9B97mitrUonUpJaQaQA0EY/Unz389bK1EeWg4Of1/0utdYG&#10;fd0XJIDftlauGelvy35f+DprbVF7Tpuhbj6nCXXfDs1IfXi+5qtSbdZCjZXm8621XelESlJLiBQA&#10;Wukk/O/qb0erjSzBJX8nOzZm9dvxWrn+3TdbK9eM9Jt1x9daa4vac9oMdfM5Taj7dmhG6sMtPiv5&#10;+uitrSmqod76o7LDZ29hze1KJ1KSWiBSAGj13TJm7J5mrVx1ZFFP0z2/21qb82C9/KusVWiJ9Crd&#10;9cHW2p6OnLaEuvGcJtR9u7RE6kN8yWX5PUPVUPXdQht/rWWUTqQkNUekANDqwzJmNN/gXR1ZIn3H&#10;+IetsTn60enXf5m1Ci2Rftn1su/wp7GvVUdO20Lddk4T6r5d2iL14XckX7sLxZ9hy6HeOk52fsea&#10;25ZOpCQ1IlIAaPcMHTS+01qF8siS+U7d9xnW2pif1Itv+RjZtkjj58n+pLW2piunbaFuOqcJdd9O&#10;bZH6cMl1mrCP5i9bL4V6X31hyO46H1+FkE6kJFURKQC0u62+Dfw3rFVSGlkKvyE7f+G21tqUr/0b&#10;ufb/YK2y1kj/g+z9N19rrW3pzGlrqBvOaULdt1trpD58i+QreIF9/Gge6i3jR/vsdt9iK7YunUhJ&#10;KpECQLdX6aBxN2uV5CNL2d1071dZa1PiBzHdx1plrZHeR3dvfJTVJnTmtDXUDec0oe7brTVSJx6t&#10;CdvtPvd0/RppC/X2T9evQQgerW0P0omUpBIpAHS5vw0b09zfjt6Qb7NLn+jb7PAtSSanSYXayaYA&#10;Pn1LfHlIcM2zHnrpI77tkksf+ix9j5i4ztOfYNOJlKRGRAoADe+0gWOad9rRGzIv0C1Gmk5Okwq1&#10;k+uy5OCS+HbaNr/j6+Xq6URKUgWRAkDD42zgmOpxdvxmPN4ufLLH2wm2I5mcJhVqN99lycHBFfq1&#10;CA2f9feBo+lESlKJFACavvyvbOiY6q++3M6wEV91g134ZDd8lZ1iK5LJaVKh9vBelhzcIn6NdNXz&#10;PX45WzqRklTb6klC3RfAGYnfGjhH80sJV+1n7bJn+Fk7xVYkk9OkQu3hviw5OLjj5b9niYveefkd&#10;bYs36URKUh1KqPsCAICmBMqS4JLLXvGWa/5yd/01b37FZcXXtnmUTqQk1aGEui8AAKhJoywBAADp&#10;Sme2k9C8jqT6Q/d1iKQ6RKQAMB9jqEMk1R+6r0Mk1SEiBYD5GEMdIqn+0H0dIqkOESkAzMcY6hBJ&#10;9Yfu6xBJdYhIAWA+xlCHSKo/dF+HSKpDRAoA8zGGOkRS/aH7OkRSHSJSAJiPMdQhkuoP3dchkuoQ&#10;kQLAfIyhDpFUf+i+DpFUh4gUAOZjDHWIpPpD93WIpDpEpAAw37lztuBeOpGSVIcSmgLQfR0iqf4k&#10;1H0BAECBv0wCAAAAWBhlCQAAAICFUZYAAAAAWBhlCQAAAICFUZYAAAAAWBhlCQAA8C2d2U5C8zqS&#10;6g/d1yGS6hCRAsB8jKEOkVR/6L4OkVSHiBQA5mMMdYik+kP3dYikOkSkADAfY6hDJNUfuq9DJNUh&#10;IgWA+RhDHSKp/tB9HSKpDhEpAMzHGOoQSfWH7usQSXWISAFgPsZQh0iqP3Rfh0iqQ0QKAPMxhjpE&#10;Uv2h+zpEUh0iUgCYjzHUIZLqD93XIZLqEJECwHznztmCe+lESlIdSmgKQPd1iKT6k1D3BQAABf4y&#10;CQAAAGBhlCUAAAAAFkZZAgAAAGBhlCUAAAAAFkZZAgAAAGBhlCUAAMC3dGY7Cc3rSKo/dF+HSKpD&#10;RAoA8zGGOkRS/aH7OkRSHSJSAJiPMdQhkuoP3dchkuoQkQLAfIyhDpFUf+i+DpFUh4gUAOZjDHWI&#10;pPpD93WIpDpEpAAwH2OoQyTVH7qvQyTVISIFgPkYQx0iqf7QfR0iqQ4RKQDMxxjqEEn1h+7rEEl1&#10;iEgBYD7GUIdIqj90X4dIqkNECgDznTtnC+6lEylJdSihKQDd1yGS6k9C3RcAABT4yyQAAACAhVGW&#10;AAAAAFgYZQkAAACAhVGWAAAAAFgYZQkAAACAhVGWAAAA3y5csAX30omUpDqUUFlC93WIpPqTUPcF&#10;sDfpzHYSmteRVH/ovg6RVIeIFADmYwx1iKT6Q/d1iKQ6RKQAMB9jqEMk1R+6r0Mk1SEiBYD5GEMd&#10;Iqn+0H0dIqkOESkAzMcY6hBJ9Yfu6xBJdYhIAWA+xlCHSKo/dF+HSKpDRAoA8zGGOkRS/aH7OkRS&#10;HSJSAJiPMdQhkuoP3dchkuoQkQLAfOfO2YJ76URKUh1KaApA93WIpPqTUPcFAAAF/jIJAAAAYGGU&#10;JQAAAAAWRlkCAAAAYGGUJQAAAAAWRlkCAAAAYGGUJQAAwLcLF2zBvXQiJakOJVSW0H0dIqn+JNR9&#10;AexNOrOdhOZ1JNUfuq9DJNUhIgWA+RhDHSKp/tB9HSKpDhEpAMzHGOoQSfWH7usQSXWISAFgPsZQ&#10;h0iqP3Rfh0iqQ0QKAPMxhjpEUv2h+zpEUh0iUgCYjzHUIZLqD93XIZLqEJECwHyMoQ6RVH/ovg6R&#10;VIeIFADmYwx1iKT6Q/d1iKQ6RKQAMN+5c7bgXjqRklSHEpoC0H0dIqn+JNR9AQBAgb9MAgAAAFgY&#10;ZQkAAACAhVGWAAAAAFgYZQkAAACAhVGWAAAAAFgYZQkAAPDtwgVbcC+dSEmqQwmVJXRfh0iqPwl1&#10;XwB7k85sJ6F5HUn1h+7rEEl1iEgBYD7GUIdIqj90X4dIqkNECgDzMYY6RFL9ofs6RFIdIlIAmI8x&#10;1CGS6g/d1yGS6hCRAsB8jKEOkVR/6L4OkVSHiBQA5mMMdYik+kP3dYikOkSkADAfY6hDJNUfuq9D&#10;JNUhIgWA+RhDHSKp/tB9HSKpDhEpAMx3/rwtuJdOpCTVoYSmAHRfh0iqPwl1XwAAUOAvkwAAAAAW&#10;RlkCAAAAYGGUJQAAAAAWRlkCAAAAYGGUJQAAAAAWRlkCAAB8u3DBFtxLJ1KS6lBCZQnd1yGS6k9C&#10;3RfA3qQz20loXkdS/aH7OkRSHSJSAJiPMdQhkuoP3dchkuoQkQLAfIyhDpFUf+i+DpFUh4gUAOZj&#10;DHWIpPpD93WIpDpEpAAwH2OoQyTVH7qvQyTVISIFgPkYQx0iqf7QfR0iqQ4RKQDMxxjqEEn1h+7r&#10;EEl1iEgBYD7GUIdIqj90X4dIqkNECgDznT9vC+6lEylJdSihKQDd1yGS6k9C3RcAABT4yyQAAACA&#10;hVGWAAAAAFgYZQkAAACAhVGWAAAAAFgYZQkAAACAhVGWAAAA3y5csAX30omUpDqUUFlC93WIpPqT&#10;UPcFsDfpzHYSmteRVH/ovg6RVIeIFADmYwx1iKT6Q/d1iKQ6RKQAMB9jqEMk1R+6r0Mk1SEiBYD5&#10;GEMdIqn+0H0dIqkOESkAzMcY6hBJ9Yfu6xBJdYhIAWA+xlCHSKo/dF+HSKpDRAoA8zGGOkRS/aH7&#10;OkRSHSJSAJiPMdQhkuoP3dchkuoQkQLAfOfP24J76URKUh1KaApA93WIpPqTUPcFAAAF/jIJAAAA&#10;YGGUJQAAAAAWRlkCAAAAYGGUJQAAAAAWRlkCAAAAYGGUJQAAwLcLF2zBvXQiJakOJVSW0H0dIqn+&#10;JNR9AexNOrOdhOZ1JNUfuq9DJNUhIgWA+RhDHSKp/tB9HSKpDhEpAMzHGOoQSfWH7usQSXWISAFg&#10;PsZQh0iqP3Rfh0iqQ0QKAPMxhjpEUv2h+zpEUh0iUgCYjzHUIZLqD93XIZLqEJECwHyMoQ6RVH/o&#10;vg6RVIeIFADmYwx1iKT6Q/d1iKQ6RKQAMN/587bgXjqRklSHEpoC0H0dIqn+JNR9AQBAgb9MAgAA&#10;AFgYZQkAAACAhVGWAAAAAFgYZQkAAACAhVGWAAAAAFgYZQkAAPCNTzN0iKT6k1BZQvd1iKT6k1D3&#10;BbA36cx2EprXkVR/6L4OkVSHiBQA5mMMdYik+kP3dYikOkSkADAfY6hDJNUfuq9DJNUhIgWA+RhD&#10;HSKp/tB9HSKpDhEpAMzHGOoQSfWH7usQSXWISAFgPsZQh0iqP3Rfh0iqQ0QKAPMxhjpEUv2h+zpE&#10;Uh0iUgCYjzHUIZLqD93XIZLqEJECwHx895NDJNWfhKYAdF+HSKo/CXVfAABQ4C+TAAAAABZGWQIA&#10;AABgYZQlAAAAABZGWQIAAABgYZQlAAAAABZGWQIAAHzj0wwdIqn+JFSW0H0dIqn+JNR9AexNOrOd&#10;hOZ1JNUfuq9DJNUhIgWA+RhDHSKp/tB9HSKpDhEpAMzHGOoQSfWH7usQSXWISAFgPsZQh0iqP3Rf&#10;h0iqQ0QKAPMxhjpEUv2h+zpEUh0iUgCYjzHUIZLqD93XIZLqEJECwHyMoQ6RVH/ovg6RVIeIFADm&#10;Ywx1iKT6Q/d1iKQ6RKQAMB/f/eQQSfUnoSkA3dchkupPQt0XAAAU+MskAAAAgIVRlgAAAABYGGUJ&#10;AAAAgIVRlgAAAABYGGUJAAAAgIVRlgAAAN/4NEOHSKo/CZUldF+HSKo/CXVfAHuTzmwnoXkdSfWH&#10;7usQSXWISAFgPsZQh0iqP3Rfh0iqQ0QKAPMxhjpEUv2h+zpEUh0iUgCYjzHUIZLqD93XIZLqEJEC&#10;wHyMoQ6RVH/ovg6RVIeIFADmYwx1iKT6Q/d1iKQ6RKQAMB9jqEMk1R+6r0Mk1SEiBdw5Oj4+PrRl&#10;nDHGUIdIqj90X4dIqkNEiol2R80Jb5gFT5sGHwa2OMXRkS2g19Futzu2ZZyxCxdswb10IiWpDiU0&#10;BaD7OkRS/Umo+w6ZVRFkZMa7q5/geOI0eOr+0VE47CSXng7KEgAo4y+TALBGYc56gsm9VBSN4X0v&#10;ZcmhPDK/WcboL0vkJV5lsdSsof4D4Ai/PABghbSuKCad8nKqXrZfRo5uzHj3UpbEK+dlXCMMlCVy&#10;H0soSwB4R1kCACukk/t81hmfguhjOxqdwTZKg/2UJfFamS836Z2xZTGpLOl4tqTKDgWATaIsAYA1&#10;qtQlU8sSPdiWC/spS+L0ecZx7k0rSw7txVsi2zEsZMWmLtYrFdsGAJvEKAYAqyRz0awumVqWyJrm&#10;hHdqmTG4v/2Nvk4evf53/MiOS9S0sqQsZIKyBIB7jGIAsE5SFVhdUv7LeSDrbTGjR2R0ttp8e4cc&#10;d6pliTzMFFMe3KG2sqRFS/EW1mo6tRaJdLH2jAq/0LudP28L7qUTKUl1KKFRjO7rEEn1J6HuO8ie&#10;ImmZpcoUtFl1FDqmqLKasmQ5k8uS/PmlsDYrS46PorBY7QJhn8Tvb690ZjsJzetIqj90X4dIqkNE&#10;mqTOukTqhb6yRI5q2U5ZsqypZYnsHxthIStLSioplpP19YnUMYY6RFL9ofs6RFIdItI06Ty25YvZ&#10;B8oSne7acllfmdExRW6VP7Q0sr/eD5laEzk0tSyR7dqQA9vLksN877Ap8dvbjzHUIZLqD93XIZLq&#10;EJEmKkxMs7lmuQyplSX1usUqAKsHCjqpteVCPGZ2WVK+rj7yAJQllf49dEtkuy7IgZpkqT3ihwfE&#10;SiXfUFQuaMcY6hBJ9Yfu6xBJdYhIU5W9l/3wuDzprJUlpT+wC60wwmatQoaVDhopf+hKYwBlyemU&#10;Jdn91kU9Y7aFH50+6dyehDoCSfWH7usQSXWISBOnRUNRe1TLEmmVX+klbdlZ/x0WDzqVsuS4WqNU&#10;mpQlk8uSvNSQHVvLkrwukX+rNx9VjKEOkVR/6L4OkVSHiDR1Mvssbo3MV/NJqM5My7dN23PKkuz1&#10;QRnZ2rYuf+hKQy+kVB3Fq8xXUJbMKUviZtlRF6QWsUTIYlij5zzUe617oEM69yehnkBS/aH7OkRS&#10;HSLS1FXLAZ3w27I2SsVBbOtf0O3NIzlZ33yHejyqbYos+5dOrCrrKo34uNYI9JLDditM9Cs24mKq&#10;TqUsKdFbryeV9fVMoYIx1CGS6g/d1yGS6hCRJk8npNlTD+VZaCw2rCGkXX3aIiOHdU2DZ5UlJXoZ&#10;QfG4VpaE3duuJUVnUpZk97nvRDg4uHDBFtxLJ1KS6lBCUwC6r0Mk1Z+Euu80cfJpjXJZUl4vbOa6&#10;37IkfshXOEPlYbNShcIkmlqWyJ3TBbm72UL2dFe+0boGtxjA5iVUlgDAVtj7B4StiXN8m4jKNLW0&#10;WKkTpB2cQlmi0936eWRd+eGEvM9BxQ2HR0fZZReFSWyn7SRlSdwvLGR3srrYfyIA2ATKEgBYm3w2&#10;X57PazNO92UeGjfoTLc8I9UpanAKZYlehS3nZF1xTaJWlNgf7+MyhUlwJO+qUXIfbFHV2wVNX37X&#10;wo49ZYmepjuzALAVlCUAsDatZUmpApGJaNwg68olSKwJglMoS3S6a8s5WVdcU6koyQ62K8gf/zAP&#10;pu2SUlDK5mhyi+VOxnsW7nGeeL35h4f2srm4LupKLQBsBGUJAKxNa1kS5586T5Ul3aCrylVCPkc9&#10;pbKksbucu3jA7D0lxZtKWuqivHJJ9PfNycuSsKCJ0DsZn2QxlnH7MGfdGQC2irIEANZGP0w3Tj9L&#10;NUec8cuSbJENOuEtT0Z1F117CmWJnKZc8qjKyqwGKb43MVsTlK7A1rZdUwLmliVyXDxDXNFynmOr&#10;SrLMx90BYJsoSwBgpbLqIxPmpbFyyDfIgq4xOknV0uHkZUmcBdfPI+uKa4r1Rr19XF8dN3Q9tHf2&#10;2QWTyHH1siTeVXV8LBvDOk247l0soc3587bgXjqRklSHEipL6L4OkVR/Euq+w2SmWZnbZy+VKjYc&#10;VnbQSuLolMoSnedWLyCorQo7VVtBOE1Wnth6ccQfwerkc357Col6WRL+CeVI9ilneuc14UWnSLXw&#10;GyOd2U5C8zqS6g/d1yGS6hCRJklm+bWqICptKE9rtRgIU1P5p226K4eNLkt0xiuqR8ia0jUdlq9P&#10;zm+PbH/Zb7sKZOQOteY3irezUL2ZYWs4Nvw3X933Jfp2CgAAACDz+zZVHCTz0tZpa8cGnceGWar9&#10;o6vKZH3lA2lLE91GWRL3FpXVsqJ9Kl2tROx97pUnTBCUbojcoAllia02h8f6jp7s+IH7bKcAAAAA&#10;MmdWlmSlhTyITVNlsVup4KiXJTonPrbiYsxU2ibRxa62onXndJVfdTdwe+wG5mx11eHh0ZEWnAN1&#10;CQAAADCTzDZl2irvQaiQDce2XNB5rhwX/jlpWRKf+ggniXPjYs4rrZaptD1VUi5ssnVMmEvknuQ3&#10;SW5OT1liaVWSBlstb6HXVZVPCu47EQAAAHACVpZk0/shUltoCSCNk5Ul8SG1XatLpNGcAdsEuVKV&#10;FBfOK7ky8Y5k96+8bA47ijhJz0BPsD0BAACA0zW5LDmMdYE0SmXJcfzM2Zra0yOVZqkqyUqObJss&#10;18sSOVY0Z9TZlo7Jdmoq97XtXsoOrbdKkhD+kSPqjvXjueJuAAAAwKmbXJYYaZTKknoVEfWUJfaA&#10;2VS3UpfIYvWEWelROlmh+IZ3Zs71qqR5L+MObTeqVpbI5xXofY9bAQAAgLOTlSUyCa3IZqZVdtSJ&#10;yxKrM4rZcbkukaXyCfVdD/WVZaWiKvHKpF6VNO6l3arSHrlwl2W1PM0VVwSyb9p3FAAAAPtgZUlT&#10;54aoNF+VxfY9O8sSqzPKE964SjfLQnHCvChpm0pnrMxRPVftXaMqqSenpyrJypKMvltH945tEapX&#10;WwIAAABOUWf10bkhkunq3LIke3Kj+mf4oi6Rf7MTluuNkdKdOTerklpy7G7W79ChfP5vtSyRV8aF&#10;/Oju+fFyeE+fAAAAAGZaoCyJ9Ue9KsnXH5ZOmBUwo2QVjB6ZopaqpJocu8OlPeQbSeLKalkS76WV&#10;JVmm4p5xGQAAADhFMtXca1mSFQ8tn+gbp73H5RPGVbZugE2mey7at+z2VZTuSPbRAMWNz3Kh5Pjs&#10;YN1TGrolliJx59rpAQAAgNMgE9DWiXznhkimqLPKEpvptk5v5THDBtmenTBbln8HyO6HR8nOm7WU&#10;aNxXWRfvZdxerkrKT0YdH8kO8ehYgOhR8q9stZqGb4cBAADAmZDZZmtN0bkhkknqvLJE58IdZz7W&#10;3cs7HIb5spB13XNinUjbcqJi1dEoymSl3MHsqZLKDpqK42P79DLbWilAwtJRUbw0zg4AAACciqL6&#10;OKrO68+sLAn/dE9v9TxtJ5R1lCXdYu3QTENcmxUl9R2yikTpZtszy5Cus4N5qgQAAABnJa8+woKu&#10;yOQb2sk8dWZZMqjthLKOsqSH1CUtN+goyIuS/sIi7BDKkup+uk5vfl9nAAAAAE7Gqg+djdqqiLJk&#10;Yw477k9elAwVFnGPsLftJ8VJXKe9o/vuAwAAACcUqw+d1lcnnpQlLuSf/zt858M+UoLYnZdqRj+r&#10;WdrxOZS4AQAAADh1Wn3EqWt12klZ4oDeFzX8xhApPYq7Ho/MypLYpC4BAADAGcn/mF6f9FOWbF3x&#10;RMmod6vLPczvuh4ajsrXxXONOA0AAAAwnc42g0a5MK0s2R23kg1xJ0FZsjfFl7cHY4qSmHDbUW+n&#10;pir8Y5mI5+vpEQAAAMBccQLaNt2cWJZ0ml6W6DVRlsx2WC5J5HsSe2U3VY/RJTtcN4R/s+P1/SV9&#10;SQAAAADmsalm25/T91yWHB0dBrqkh9WvSFf2sz1TFiqSckkyXJTojc2e2NLkVN9oFJbyM2SdxZoA&#10;AADAaemeaO67LIl752x1zlb3sT3TdFR52VY0XJMEtq/K05DXqWG5OIl+1DBVCQAAAE5d9eOXyqaV&#10;Je171uqQvrLE/hSfaZzP1vexPdNk9yBX+f72PqViJhwRW8XdrzQkg1QlAAAAOANHjZdLmUXLkuZe&#10;tqGP7Zkme5pDHR/1JK4uO/BY73m9TK0183eiAAAAAHux57KkXHe0vfhI1nfPiXVubctpsrJuUkXS&#10;5rB6fDjlCU8IAAAAnMDh8XHfexNkDjy1LJFTdpYl8o73yFZUlR6vBWWJvLmk+/7M1pUOAAAAYA1K&#10;9UNnKdGzZbIw6+4pkg77NwMAAAAAAAAAAAAAAAAAAAAAAAAAAAAAAAAAAAAAAAAAAAAAAAAAsCC+&#10;oRIp4JukAEDwWx/AaMe7li/IP97tdrY4gnyf58hx5/B4t9gI1fx608Pj9u8hPTw+PrbFiUqPcHTc&#10;MzMdf8cmO+Mw5aD8bF1nLivvcLS37IerPO54rMFvn+1LznG+qb8nH+52M7tQ2mQssUUUjoZ60+EJ&#10;71r3j8v+FD9bmTO6qjUEq+Z/4fZR9Td0aK35xyZcbS23/SlYTYIALCAMaM0KpKMsOWz/3SinGDco&#10;ynkXm601r1LG9rYLr435ExRz1XCK7nOESeuZTdCbMZ1qmHLp+cnkDANxhJTnu0v6Tzfso67e1PNQ&#10;edgd2ysR1oVt+pCyU19PDpu7T4JOI3rUWQo1/RrLIulNvXcldMcTjau9fX5fmtcQ1pzFr4szOu1k&#10;4a7P7eu1sXsN6esRLq92ff0XHLb23JjDI4oWwDEZ3ppDdHtZEta2jeZyipHDvPz22/v4mf2dJn/o&#10;w+wSuuZAtTF/PDmwdO7OSOU+9I67R8fHU69gT2FWJjBheeAMsnveNzT9tnwqOnpkMFCWyKaupzsq&#10;EdYUWQ0LnXvF/cb9SKCiq692kOfu+tmOPUIpIs/RhJ+4aIV500uz5VZ64RPuW11fn9+XltSHNWeR&#10;jTM67VQnGSTkWFsUobV0+npI960FWrvg2nMpYWtLZ5Yf0+yn1FYB8Kf9R1x+9m2xICNh2zAqq8f+&#10;TtRzdO+q89Zhtvcocsr4gGEhn1HGMLrOVYz5er0d4h5levkWnS7HxabionJxblRMjsbeUbO3MOWB&#10;sl8o5eUOEk4RiLQGDphC73H7L/bq41ZIsGFT57UUUR02Ti4HxSV97K4U9W5ED0vOWH0dN7IdM1KD&#10;xJ+08KNW+mErs13XRC6r7wdHO5zduPagVOedLfr8coqfrVxY0/7j3RdkSUdIYUvjtPNfTzWfBJFf&#10;SExhq7i9Qn9OCqF1bIuRHrISGpktZ8KaIjlH4UZUrliCs0UtRuRnVU5SsI0A3JHRrWXsbvkNEejI&#10;0BjPs/HCmgNkz47fNEHP0Fxme49SjInhXw1VLjheQramTu5KsdQl7lFWnDnouLVKLiofd7seo+vg&#10;VnsLUx4oO5sc1v8LUPYop7vlhCehUbd2J4m+49LsqjuPzSOUheoOcmg5+I5Y9NQ7mfa2sr3QotSl&#10;4l1sV0lCL9tRZCPVkP4uvYiezhbFm6VX3hNmEVmtF+Z9Prf/F8qES6j/aLSsMuNyWQ0pF7Y0Tnvc&#10;9UhnSJOWXWNPd9ftw129rCPyRcj1xM5UlEulSzyMubSWyg+IB7ewrQDckRHBFst6VtcHPBktj/U/&#10;tqKfDL7de/YMzWW29zj5tYV/5dqLK5Cl1t+9ckix1CXuUaI727LF0vGrvfLIrY9xPOLN5BX7ClPO&#10;ll1Zy+aq4iJM8/mHk9ELbzuldNWOmy/HyCa5uGKnIq58SU9eOUnl56KxNac/J91sL7TIkhPE/LTL&#10;eqDsrk99tKoNYz1pCcVi2H9tf2YuCdfeeEN4RbxbstQTZn6GsE/t57K4p0pW7PdeaCptORNWdYwX&#10;PUGW1M9nwpb6afV8trw/mrTh7q7bdTQarSPyJcitjbc7LGV9Kr9E/SHN9zChne1YC1t+Tlf7Qwrg&#10;5Np+FQgZKmyxQoeQyqBgA2tjvYovlqg6DkVMg+0ffzvqk9BGHrCyQtfY3iPJETLoyansguMGib51&#10;hJMN+VLr70U5iy3m9MyluylnaT047po/suxnstmRbZnkbMOUWx8XwioLsrTYQfvLENt3Hn2ElmuX&#10;9R23Mb8f8c90tlcRTLFU3i5kS/FYnSXWUNS2G1qUOqvc7S5Ztyu6cJvaVmka/UGTPK1xjhMvcYzy&#10;T5/eLumRcUhtKP9E5Ptmij4fxXtvjf2Q66u9UkmvwhYzpb1tTdTcNazIQ4rxdAjn1B/Z8g3YE31c&#10;i8ny1CJull1HWyCWDnLdsatpEnQpL0vyosTuQZE6W9JXq8nPa3EaAJ7pr4LIRsBI1ttiZDvF35jZ&#10;rwYh7bBVR5zyejV6JLX9G78dmyvKlzyWPYKeqnyhtr5Jrjtfah0L5TS2mJMrq+ws569efEYOz++W&#10;DrinMDuSh4v/nEGY+b6yyoIKS82cl9nvnAG280z6GM2Ll9Ud1yah2KawV3ZoEVctwtJp5KS2KHrO&#10;H9hPTkXHxSJXSo58TGiJ3rpMtkveLVvVt+o8x5Zjngc68DL0ukapjC7lW9dCws03a+yljljq80rv&#10;9n5vjV6BPGyv7JprP4otKyohxVx3OIzhLvJzKY8854FrXTu0Kn1hPfTO23IpWL1gCUJUfpyrwq8y&#10;26gNAM7JKJD9qOvI3Ml2suG9+H2VDzQ6oNR/jzVHmQ62f+O3Y3OFPqItjhVOIlcWTxWOt8tsnjsj&#10;150vtf7SkGNtMaM30JYj2alxT5RsyTfIo7XuNdGZhpnvW5xOlnp/o+odsXlkVG8r23sufZRGgLK2&#10;46bKdWebikevxmXnk8UiRm11ya8g26slrrjpNHLtz2H8spj8h+GwltJ8Q0XeLVv1bpWN60yGXtgo&#10;1XvU/2UP0vmK7Rp90ZSNpZO1/0ydqZgredxe2U+VXKEtRo0VlZCyH8pW8VnTk45D8+iFzXjoWtcO&#10;rf2mayyNL+9nRUOWTKnXxp/JsiKqSgOAU2E4zkdEHZo72U5xmClGUT2otFgMMKo5ynSw/au/SkRj&#10;RfPXzwjxDHaq/CXacnU2MzZH9oGjYUPcIvu0/s6Q67JFo7HW4m+5J/oHW/09GJfCVjmyduA8Zxmm&#10;nEUXiow0T2x0a9yzdpdC+1QiLZOHaV683mFbrpEDmpuKuIoliyE7u96wLpUjNMGNi9JNp38DfAh3&#10;TLttdofCv9ktVfmGCl3bKe+0TTEXtXn8iUvk0yFXZk+v9ZAuZh22+JnrIRGXwtXOnLdlY3G7ddue&#10;70V4zPCIcQDJ6XVUFbtXU9tYUQ3JekQkZ7VFsUS4OemjXZ20h3w2lS2K0Gr+cKyA/pgVV1Y0ZUFZ&#10;FHEfvRkVRQYrDQA+5b/pD8OYpmNzJ91flb9vWI/JBp1KI5IHmDSUVH+VBI0VzV8/o9VPFdo1xdPK&#10;Rtqtv6/kumwx0gG3sausrN4TXVMSDsnTcDrC2c4gTDlCF4qMyJFt7Ex6R2p3KbRPMVKTfz9LmXST&#10;joeSC6v109As4iqWAu3VsVW7aTV2hEYd7oAcV7uleqoziN8H64Jyk+UWNZKUbajqz4mwHWvicdXz&#10;aerWkJ5wGa0/jVVFN5VgdKFX/Y5qd8xWFCcLdMuIKzhV5QvIdV+HXKMtRo0VlZCqqqddJNzCEh8B&#10;ti/6I5WHZxWgtmVDWMwSdFj9C0HY1PhBDOs60gnADRkXdCEMFtU/tjTG+JJiRx3P86YOQdXRRH5f&#10;ThpKGr9Kmr9b+i6tRen71sKBtiRPGNj1VswvS/RkzT3jY5Tvia4oCcfIY1Zu2wxnHqYcoQuySjNS&#10;O0chnil7XG1kQvukkY4kt6HjofIIZDl+UUy45GJteXu5k8tC6Y+smraC7hxvit6A4rgo3o91/k1z&#10;DayD6V0tmoVsQ5Xe7162Y0XMRZFjFU/V+mOwZ+Muo+imjXvVSvYv38B4E2xNcTLrufu+D/KgtljS&#10;fSGN/RsryiHVVE67SLhlo4cEudCR7IiFxS52VP+GIMmK/JsXJY1khVbjrlT3AOCRjBT6w6+/kHVV&#10;pjHGt4jPfZdGj8rvOSUnnjSUNH6VNH+3jLm0kvJwWBLOqReXCcvyyYP63HgcQ/Vfm6u0s0cQzdBN&#10;Y4O2S8LvQ3mMlkMnOfMwZQ9dyDOiG/Vwk7U1Fg08f4BMtkuJ7HwG5KE6bmqM4NDegB6V4iotCQ1E&#10;zhQvPq4U+R0pKe9T2T/+sCw6+1m7cHvCbZa7Knc7/FPkQGQbqvo6bmQ7lulBtQLREtR8hAXI1dli&#10;cFRalqe1M0U3LfVEq5Ersk318LRn28lLfb7ez/ej/TG7r0Su0hajxopSSHWl0y77Cq5p5EpHsiOW&#10;ZldTF7ph+G85ObVkxX2qakcA8EdGgjgch4XaT3xjjG/SX2otv+fKQ7z8vmwMJY3xpqTxq6SxYsyl&#10;lelvnab4WVX5pdYepvg93zftiXuIGHhrYPEE9U2yNl9Xacx05mHm+2bn0EPKl10JQ+/Icbwv/eyA&#10;0yY3pOOmtgQb7lBxb2p3KTTlRDGWWue2xYxmId8ltvRM9pAnzbJr4f6Ee2W9SO529W5VuleuJQkl&#10;rVtjImuniglayXNZciW2qL2o8vNbacRuWgqzbRywTe231M5XPVnp4fdEHrX0M5fpvhQJ1Bajxooi&#10;pIbitLJTW79aJb3WceyIpcUfqxL7y1T2056THUtZqLai2hEA/MnHcRkSaoN/Y4xv0OGlPnbEQb5Y&#10;2/xlI3+htkVR+rhO1fhV0vzdMnxpVfYnw3hpxVegVKOuPYxsK5a6xD2CeO7GOBrFG1UbUGVl5S51&#10;HDyehXVmYeb7ZufQbeXLLoehl3FsN6afHXHaKnc4J68niA+bOT4+inekuDfFUhQnq/G40s9Jcfcy&#10;Gm7pSDtEn6SShRMn2bVwt8LdtbvavLnl7lVo7lfWsjV2yXJ6gzU9VRKES8n6WfVy42Vaq+impTDj&#10;HlW2SfavRSh7x0fKTybnKvfyPZEricFUvutKLsYWVXH9coAtRo0Vxf1pCFtiiPF2beXnUgKycb1P&#10;404sR7vvsYyx+fcD6Sr9orNycrIuXDyNH59VL6VGjjiU3qHbOzILYMPkRz/+0MsYUBuZh0a2rt/j&#10;tj4bTWSwqY4fxaOq0KxM1nTMGmZ7TxEvrPi9FgdMa2irdB3F7/mw1Po7Wg6wRbvochgV1VsSVQ6Q&#10;R+s8eqIzCzPfV1aFnEq7mtxKGGGvcMLicFPe5WzVOpqK15zTl7PlLK7KUkm8seW7lN+RQjiy8pj2&#10;4xDtKfDNCvcz3F27q+G/tRRUuleuJQkl9a3Zd7Pp7E2muTYDUuupGuXq4pJdb2wE8WrtSvPdSmGW&#10;O1zGNkm3roUYVtm5K72/1Mn3ROOMjx9D7lBcf1ugTXpKnd9WyKZ8wRZN7Q7ti9z/PpqS8G9jXGpR&#10;6g6La7md4fJCNLVYJBPybz37ErfVIrbGjLkRALbFfryj+g95NkoUij9ihZEmDhGtQ7iNHrEhg4yc&#10;+ih/c1u2xsje5cceGp2N7T2BXVb4xy46rojL8bJK0UgzXyr9kpbLs8VwI2wpXnPPr3I5W1COU9r5&#10;49Ue/CTOLsx8X9kY1oX/xoVccTahbxopnSgK7VOKNJAHNNq0iUWkq205yjKlSu+2NBZXZamQHVq6&#10;S9V4o2w6mbOEBLYCXeL9jP+V2127lbKh2XfaklCoby2y0XR6/fLUtPzxx/phtXuWwgxHVLbJ/qXF&#10;epCH2c6y0ZYPe4ays6KBxseXYDoV19+XyoKectyuZn/BF79RpWEP30UvK/yb5atP/8/E8nTeIEHF&#10;pspCrGf/2H7RNIy5EQC2xX68VWMslpHcFk0xXoRBRQfRjgFcd7RfH7Ic395Q/t1YGlFKW9TQ6Gxs&#10;79H0tNm59eGtoVuD2kheNMNSKU45yhZz8Zdex82IskfOf6nGe5T9rV5a8pfPFnGHsc4yzHxf2Zh/&#10;lFc57Gqf0UtvnCi0J8bUw65B1Jqt4uXIUyTyj56hLMZVXSqEVTt5gNJx+R3pZH+cN81KCGVy2+OL&#10;Dlvvraxq9h1Za2Vni7CxcppKPirWmBu5IUEtaBtvymtLdytsrYQi5ygtdv7wtfX5/Yl5iY8vyzZd&#10;zz6iw4RGcf3xNgzRU47b1fQO5KequKzQsFx30ssK/0pART3TImwvdYf1kqDyJ6v1w0c0RPu9J01d&#10;aGQv/FSHKKf+ZgSwBfFXQRR/yOOvciUrbVGE7cXusnNohQHQhsGaMKZkY7scFPbIjhKybItxe+X3&#10;gI5HctqMjle2HMka23ssOWu4ADmVLMkjyr9BdlW1k8p15UulC5QT2WJGz2i/UTvpBQTZZCI2soeX&#10;R+ug28c6yzCLfWXjkZ44nK2cPFljixnZ17pQpIdV2a4zlO5brdkq7GL3oXrh9ssxxlVdysmFxz/c&#10;2VWLSiu7xblqTWKkKLLtqAv358i6qC5Wye1s3ruhpNc6snZAZbMba6wwKdnrYa1ZyK7ZmoHcBFsM&#10;B1VunOxcWuyMs6XP71EMNT5+KZjqmFK9fjkk/kIwoV1dIWv0lK3TeNk9nNxaJXr2fSj6orTs0ePv&#10;t1oggQYuGyoHNsndqtzBpbVcrMZiCSgp981SU04QxtcinQC8ksH6MH77Qhz5ZdjvEIaDYhiJo4r8&#10;V0YMaRTiuJGPHjaUlEeU/AxChxxbVo3fjs1fl80HHRB/v4fHlFNp4zj+OUbato80bVHIBedLpQ1y&#10;mC2aeFvygDrpNWSnigeJWrNBt49zpmGW9tWMSEv/o6uUrrfljKwbYrvOYNON7CSlr24JZK0tGj1G&#10;hY1FK1yjXnZx/c1INA4t+DpVukC5JJGflDjXyMUpse2LjKZF7pTe7/r9kVvavGelG93Bdozkvpf+&#10;0qp5zU67roRYYK0XFXtTUUvJvrYYNlW6rkRYWtRD9M/QNXJKuTVNeuzZsljjhZeCqQ5Y1U6h/aSs&#10;sUL2r/4YF/ru7r7ELApbEcmKjssOg5hccXFgk9wteTWr7r8GLRcb73p9Q+WSQzvLTZ6jsK4rnQA8&#10;kREhLtnv6Db5cCDDeTGWN34T1L+wVnYPx+qZq6siWV8Zahq/Spq/WxoPOiCGJRcdT6XDocwb5Vex&#10;XW79UeQi86XSN+jJfrakwg5yusPW3/QlYT85NLs5eglaL+gaebQOuvsoZxxmsa+eJO4hS7pO1E8u&#10;ZN0Q23U+idQWS2StXniLIu5AdpTrLq6/JZKwKqwJ6ztljxVqJVuj8kuoVSZB19UlSzuqZrOSICPr&#10;mrdM1mpx2kpP1sl6p6V6VV+2bZfW9SxOttmapdsVIq50XdmztKjnk0NH28dNkYcJ/48XXsl9+QLy&#10;61eN1DZWyP61H2MT/4KzjnzXL1tTa8sd9F61WUtMZfFWV1gS5XJztZ4e1jS6fljXnk4ArsioYQNA&#10;9a/NFflwIENJ56+G+Cc3ayjZXVaEf/JHKe8j620xavwqaf5uqT3oAB3lbdCzU8kJwvTnUBZsFJe9&#10;ysOg/moMc/r4Uvduerpwpv694qOE2yv/iLhWb5esk6OLoqDSivsPO/swdV8RM3IsK8NSHpPuUL9e&#10;2dcWo5Z9TkwCtcUSWdv1UHksgSzH/IQFCbS8VND3AcuuNgMI5BFsMZB9aqVH/RXQ1U+TqT8CQirs&#10;RVzhR6Nxe9r6VzWVTX1bbW6aPY60is68LLu0vh+VuEf8gS+HGdZX7lzpJ1AWdX85crQ93BOJJRu1&#10;ajnL1wb59Ss9qKyxou3HWNjdtXu3tPply6UNXFkj0oxEZYurUbvYyk+x/ZIrDZPW1lQb21LtCwDc&#10;klFiykhWGVVqQ45sq6yIq2Qoyf4NZMTJ9mk+euNXSfN3S+eg3Er2zk6QLR3Zg8rD64IulX8XSFvk&#10;b+3uIKeT4/r3qgUQr0keMP639uj1axnl7MPMz2IZkXOHRy3SJzvaYk72tcUotCfHNqS9Q8jarocq&#10;3Qftjrpc9LR6n8sbYX2pu+Z3JBdW5DpepBVKF0u/rUBVezaDUtJKmkko696aFSX5GWXXdUxV9Q8T&#10;gxdjO2nXLIUZwqq+X6LYJN1aTynHjVbq8GdErkvftxV/zEpXrJea/yTm168a/aSxov5jHGUlX3PL&#10;MmqXLRedtY9b+rtoRJoJ688+XRPVLlay292vNfoa21TtCwDcqvzcj1AdVSpDThzuq8Oi7C5DSXmw&#10;lUU7hRxSHWkav0qav1s6B+V2YffsgsMv6biY/QkmP3dYKJ8z+9UVtkoE3bIr69+rFoA8mjzAYbwt&#10;8amK4qZWW2OdeZiyRzzKVgT5uqCZqEBW2mIU2tNjGyBR2GJJvMPt5LJsm+wWL7sIoBZKkZCw0FuW&#10;2F08HnrfyOHR0Ur+Vrs+cv9ssapIQ1kzCWVdW23mX0mCZP0Meud09lM5dCXxp1fvVSlMO7jCNuW9&#10;3v4MbcLa/MlZOVH5xZyBHnqmwhWEKMIjx5+5Ss7ytUF+/UoCtcWosUL2L/0Yq/z5TC3ZKhbKfO2y&#10;5drsSmQxLtU0Is2E9e0/OwuqXaxkV+JrS05cW2ebqn0BgFcyZkwajrNRJSoNObIhqI0bslZXyTZd&#10;U3nM0lrTGK2aw1fnoNzu0I4+DrPFuFQIZ9JhvPwglfcGlF8BJWRHW6ywX+Gtv9fDmmYAsjbcBN29&#10;dlOrrbEOzzpM2V0XymcJi9lhzTgDWWmvA4xCu/ZG9GB6tBXtHULvsi3XFdcqe1kExcpaKLJPbBY7&#10;i/yOFI5DRXLY82JIY3ujRfUel7T/XOjaTi0pCtqKkkDSPudH79Rph7PPc+hRdPFSmLKuzjZJfO03&#10;MO/sejdteX/0MfPLkGuwn5PaeFG5OGnZYtRYUfsxDprv7yrZf9yqetkavC3LltYfhUakma4DllS7&#10;2KyHNZKjBXA2dIaNedrj5qB+BACHyoPgONXfW/mQY+N9Y4Ipu+tQItttY76u7eGLjab5u6U2zo0k&#10;52mEmp2qFFVYyujfz8IupcPkLLbYrnQm0wxAT2376enloLhJNE8xwdmFmV9kOaDszEFYal627Dts&#10;drRR6SJKZG3nicM2DUGCyo4t4ipHGBT7hIXSXaqmraAn7WU7oql270tKvbdk+s3uKEqC2FvbH32v&#10;RrxdLZDgYxCyry7Ebm/zuajYJOG138B8baWxN0fyQxUeOd753sCLi5OWLUaNYaDelQbu6P7jVtXL&#10;rlyINNp6YyPHGVlv+6yGXJTV0UKaEmA9OWF9kQDNVCMfpSMO5fnm1YUK4MRkaMh/tseNytXfWzLG&#10;hH+6X66b7y4Ltll/+etSaWWmev6gPnzVx/GxsuGwIruA8E92SgslyNulh5erscV2zYtrBKC7yFq5&#10;nEP5r1xG3CYat2CKswszv8hyQNmZ49rGMXHtoNnRRs17LlrvRCZsk46vl5ftVMRVjjDGaD8lxZLI&#10;70iNrO9nO6Kpeu/L5LY2EzrxZltNIrW4PZ8SJ0s2qVPrmO5MCUz2tcXqD3K8n6XF9huYr6009kYf&#10;MTxyvPDewIuLC41qohrDQKUr5U+UaKrrZMP+41aVy5bYi/RJAG2XlYXSZh2dt6TlYiWk6s+57lRc&#10;ens+ZBf5SZWNytYDcCMb9exduGFNHKObihGi+ntLD8sG/LYBUTbp7vpYuqq0aI9aJue3B41kZ1s0&#10;ssb2HsGeFpaDyuexrbIyXlG2RvfUkGJbWnFJyJ622K44MCOHlM5gDyb/ze9j9aBZU4OzD1MuSxcq&#10;AYXleMr2q9YwB9nOczXvuZC1nWeOh8jVFaEUcVUi1H2tFZayGxjkd6Smtr6/iSrtR1qs1+kWWy7I&#10;2n62o7JVA0o5Xs6UwEp9KvTWousG0pdLi80bWPk5ab/HexEe2X76SuR6itfEVi4uNEb8prB7UdzM&#10;9twuGLdcpS3GAcmWhWxruWANtcMq+m5Zy8XKnS6Psdku1rQfU8uH/OEg5rIh7gDAD/1Rz3/ew3im&#10;o2Kb4hdddfyWg+0ELa+JCGRj3CD72C75Yvi3PooWvz962d4jdJzQLiVeXzmoY31Rk6yJ7bBQ+jUv&#10;d8gW24XttZDkVKUz2ENWfsXKKlsMylcz2tmHme2rj5TvK2eWhnaduKqsdqLw62VyZMOqty8TY+6g&#10;t0KvuciWNGNcxZKQvUqL8c/rQmPPFY9V3FXV30SVdq/muBBozmy50H8761slZSO0PPrSBruzLYb9&#10;Sj/IlZ9AWWyeQk5si133eC/CI1cuXFXyV73+0BhBTpk/USLaU7tg3OX730iyrGhese7WpnXvhdUu&#10;NrvT+Ribf+5KceWyjx6ULzeE3yRHze4CYNtkYCgJo0JtTaEYAKrjdzaidBQlcYe4JAfaaeSAbMSp&#10;j6L5GfvZ3iN0DGt2vXoJGnZsZ2S9Lsi2UmzStMV2YXstJDlV6QwWdOW8IejSQbUDxpGDWpximHFf&#10;e5yiQ0gr/CPrh39NVAM9LUUnK5O1nbdR45U9Spcj62IIxVKg986Ww2Kn4rHyuxr1N1Elt7KWGCM3&#10;rpnQ/ttZ3yqZbYplpbIR6Ax66Qn1dudSmGG/ys9h6UdZO70tFyrRtt/jvQiPnF/4Yfb7RKKOS4H8&#10;3dwWuzLZIAfYrsf6GQHtmV0w7lKIchXV69NLb15YnLE3xR68LpUUFndaIgvJyUvGcqcNd0HW6I7V&#10;PEsxUv82KAB+2I96YH96kCGg+qH3Iqwsxozq+G1jSvefwGVrXCoNudkZdeyJq3K6rkxWVK9J1tje&#10;Y8hQrQ8uC6p8Aj19+H/tOuQAXZBbEr9fpKnlN1wWWomsKt0fOaH9k6+tnqt2wEgS2JmGqZcV15TP&#10;o2fW4/MH6xZ2brlpJ1UOtCBru2+jXG9QvhqJIcZVLAXl2yaHdCkeK7+rUX8TFXLr4ze9N3KnHdCW&#10;C/23s7H1OM5stAixFfXjZc0Z9NIT6u3OpTDDfpUfcrmhpcXmKSrRtt/jvQiPnF14kZOw1JEK7Sj6&#10;+yATVlR/dcgaPaVmVJY6T7dg3EWwElK5L0oflVXlddtTxKeyOy2RFR8GWemyYW22QV5WoE+MSC0S&#10;2pX9ALgjP/fhJ74Yjlt/b+n4Ycv18VuGnPpAf1g6Yel3XmnMlXPI2mJNobGu+vCiNs6NIYcUV1U+&#10;YzH+Vcjq0oLu0tDyG676QKp6x+Rc8uDlW10LsX7AeGcapuY6U7pcaWoJVFon4sygSndrmhdtTs5q&#10;iyXVm1EXNgprqSINlYSE5TzRckj4LWmqLdslyO9q1N9EhdydI01A4ybJpmZC+2/n8M1u6TyhdLGl&#10;FentzqUww36VH0S5laXFxiniDc+03+O9KF2HxBpTkC80VK9bNDKZ/xgfZnuGXdpPt2Dc+WVrp9dK&#10;K4wmspxbYXccr5aW7E5rtFH9E+3DKu0Nsq2cFFlniwB8ajwZ2vp7Kx/cVXX8bvwmCMonkb2zMTUs&#10;2nrZI6wtb8w11lUfXrQ9aL/qOeT4IoTQqGyN5NpKC7pPQ8tvC1lti5nqHQsXo4fV71Jpj/oBo51t&#10;mNaKb8konUgOVdbOyOOP1HIjp2jvENX46+JVV7YXcZUjlB3zaMNy6Vrzu1cj6+UvnaalaTuiwbIm&#10;/9R7hd5HWxaxGgwrS7VhXbG10vVLI5/sEpeKlZV9V8JuTLtSnwr7NZ5EsE3lMSdXxC/q93iPwiOX&#10;f860IZfTkYzmlVYjCWoDVfD/b+/cshxZdSB6B+ZxeWw1uPNxFVIAEpDpdD1d1bHX6rIAIQSk7aD9&#10;gsshPzTvljayPSKnxqoz6PkaTNvS9q1Pd/mZLfPw3/yPl4rS1K2UfH9ou4QQ38r2eas+uNdng+WZ&#10;wMhPJXv7FjfoPAIHdTCw1uwGPcUf3mgvAZHWOmvUuhHO8bdgHquaRredmqIZ+FjIog168MD9LF87&#10;zQiA9imyp2/MsVl9hXUhnyKv38gCtYfL6Gs1mu8+L9NwUZNnWDbH7JRrX70JLtUJdBQz/RrGsk/X&#10;IpY1byhcr5OD2Sh9G/v+5soX5PRyTlci/GbYhMWdQ6DndElnl/hmjG/BRu575JeBDVzufJW1aalB&#10;lHoN7Ran810TnWhpHzxqxNHaPQOvPYeer8FmzbHSvsX5TNIvNKv2P/G9MGlbrJC20x6zf2jHhBDf&#10;x+55a3pwr89byzOBAY/mn9v9YZe2M5dB7hzsn1toXsNHbg+A/lAXpuPlRY+gC245evwtmMeqYhBr&#10;XsB9ugjcPM3MoTD2ex5wv3aa8eyCvOg88JYlNn8RouNeQf3vXINd3slY4dvbmDNqj5YxJjN8pyXP&#10;MzRzTK0U+urN5KnuoaOYwdL5yvv1Wrdv2qS47C6TrjGP3faxXTxReXTB/Dxnl3O+EnlpF9iEKc4h&#10;4J6WZl7j01E/l5KI34X8N2eXxxUCB5qk7WQH3dPcjN3idH5o73vaPTl+lqK9eudVYQJ3OYeer8Fm&#10;zTEx39u8O6yHv802Sn6n7Pti9nSp0hRC/FGmb61t1Af3/rzlz+D9ITWRn9nM7O23+ijkfstzTu4c&#10;7J9baF4EURmmPtCxvCaCHu3WvO1vzcFbluyR2baSZiItNcbI0Tnm86AjY33BNOPpwkCs7MbYD1L2&#10;teG/T5Z/fYW7AVA4GMZzMPosSscyQ6zMmKwV0hK21ZvxPgMEpwmmsUTG1oabhmWqlysv0k68Oesq&#10;o2dcr63ctwPGPOQLgfQOLudyJfq6TbAJE59CoGO+Gpc1Xrt8FTZSelSJ3TDyI03Gmqa9QheawfxA&#10;5S77DZ7n/Y30tG/2KLG8r9qYclsmVUmXwmuA+fE6BFby2cyb08qcLb1Q6l61x7LdQoi/xA1iKT5p&#10;ujwu1scPPmrc3rxu99CQ6uB8+DwPv2Uwq5sCbp9bnn48QiZGfEluDodgYMoE/rhFU9zUHNxjnpoH&#10;X6a0Tzct9ezAJX4PXzrN1nnaER8LzF0znph/w1J8zdKp87NwAWPyUWWgdruMkbBnwZoWoZFmWFus&#10;kDa9rd7MVH9eFAnfGtowyz0MC/fO+0XGN34EGhvM6yIKLwfyPJx9uqbM7+i+hQnWED7lPON5jevl&#10;/6XYSDnx2KbD7UCi0zyXXNPdmJjLPuAnXVvvACM/WOL8dRrbB+lMuhReg2lb2krPm9PKdoPp0st6&#10;D6fa43AvhRC/nfj/W7/Lr89bRn38iEcV/EXd8kxgpDqY6YGkYm3LwwrGmgLOD1/7QR/jD/9OHtWn&#10;7n/qvPngnh4r53mYx5S+J78+Um4r3ZlDzg6xxO/k66c57cgYcDfNwL+oC33s1pyiy7unuIDonGPK&#10;AeXdGOF39yzaNMzMyY8Zwim11BIaaRam+vOiSGBv2p743SlvIBbu+KKxayw13qbPuA98+9NrJyjT&#10;5KVxPMZPgtwOM0vXlPkdzDw/5gS+xOVinNd4bv9CbKSSOFIpO1XAckzzzDvp1AcqYC75fj44v7a+&#10;ECR9lNSeZVKVdCm8BtO2tJWeN4f1zZte5ud/ndrDSs8smxDiV3C7528ivP4mLu+Euukhx7Gq9nAB&#10;N5oLCLQ8vG4qt88t73rgRXCQZugTidcW6sThyxvU282cqzXVR8WIwsIAITYPn2OpkUMJ3gZ9J+gO&#10;vmiadUfiUuCXpqy9Aw4fFqLR+wOTLPgKLiFRu46Q/NptmHmWY4Ye2i2n+nH1Fqb686IY+HVBO9Y+&#10;7woW7uiSQVt2Rt/pTaNOXK85KiposltpfhmQ2tHs8zX1lt+vVsHy5ra4GxbveY2t+F2rYUPl/eIj&#10;i1Vup4MWmo2yk2DcjRvmsp/O2bX1lbRJHu7Zinmv1/UgXQqvwbQtbaXnzYl6/PVaehVqj6m/EOL3&#10;0x/3nbe73cfn5y2nPn7gccPxh/flmSAc6I7Wwye1Tdd4npwSmB++9j2v4NFBlyu+ApZhtORRMAu7&#10;QTWKUyswjzK3iLE+u2CMua8Bd3f2fl7VwNhrnMt87TQNhKFbRMRzarualqmyIerNjmgYuNd+lIhl&#10;lEwx7ryMTCb8PPm+BzkVZBdluLgRoMiPiBgIRtOhU1vVxnlRDGxl8j5M+7fbUMe/cxn0/W8V88mE&#10;1ytLDqLSNMYF/Woczh5cu6YwuRQi7gs1JgLlGiuW1fpCbKi0WX0Hjc12IPc5sbqTxny3dpf9dOZ5&#10;fw/xcBR/a6InPPC9dil8I9O2tJWeNyfcrDY2iF6F0mPdXCHEbwf36+Ct/YfUqJoY939/CDWiB0r1&#10;scFDRJWb5te6nOJd/LnI+w7Wh5+N0wXK3FytxNOBPwpGY3rGigd3/PWxvXkhP8PFJJdH0qinncGI&#10;7r0uYXvgfhdfPE2AKO5eRH7f5jIZvkGwhbASTfb9jC95bFOe1AsGmILTs2XoKcAllmGABndCQ54+&#10;OhxDpznceVF0sDJ5aernf33zNldLu5JKY3tjqpFOJj7AFAM1NAEvkc0438gtPh1cQFY0C97h2jUF&#10;rz6x6Z5J4JLuwFPxS8lDxUb1F2GtZXqc8DraDUyIZrBmDxeu24Q1fPuex+xsWG7F6Ur37MzzzBGT&#10;pvkaTNuC/DAXTH56aEWxvRWTXgWrG5GW3RZC/H5wL6+Phf1ZYKY70aM9nvjTR/6613iAjUbY8Uhz&#10;AYzgwecHI1T68BQpoULcvE77/1RTrpGNRYypcCaclw3hw3iRfwGMlfGoyvAtd2vyL3ncP/U7iA13&#10;7xlVjfbA/TxfPc0A/tiRadItuHXw/TIH7vw4L1hFj9bdP/or720UFhuongNjzJFNZDB+Uzy+lTN+&#10;8DC6wuRkHDQcQydfmBA7DppoguwpEr4NebUdXzrcl9C6LFx/oWQ+lI6rz4hLg+eX8Gtfv4q6euWE&#10;13w1fSv9rvGYyBOr4MYZHpWr1BZnXrTYg7gb+PegbHbkixhDcU99R/v+Wnl8T9W6awYq3aCbd63Z&#10;c9Z75rX4cjwbH7Xk5Y8SCVa39Fg8g56vwdgW/9Pzg/HGKy0uNezojRtmxWU/sKGth28u64UQf4X7&#10;8t8zh0+H3XEq7jtEsz9w4KGlPOYegT7u6H0TGMIDorHRE7jCkC7xwBiPk1HZn9s4k7fxPHj3fGKk&#10;qJlpnZfn+GnGrC1gPPP3YafZIIPlIfkxXz7NRuwIAxQ12Odt4boqzB5Wl6IxGfCO+TYiyqJKPZml&#10;8lYWOyWAtPqagPDoT5OB1edD+ASdapwtdBQZv2BoD/o1BcpmpCt+/6LbeB3FLw8vtcsvbf0UNfw+&#10;cEF+nJzcA2I+WAg3NsShznB/r2r3zfVOs3kIYMOXY0NhI/rjRtuV+d5kM/b1mXYt9g23pYO3dFrs&#10;Ld++5UiUg86T3BCORw/SBXq+Bm1b0kXt9euU8wZMRWe+WyxXgBDiz4H7ff8PjE5+AAgPFozdwymd&#10;8XDkT5q7tyQsoFPqPOjDo7XxxDPIyLB3utkc4wmqiRQjHvPexmNfvIMgGs1o/4XYsADsDTcjLUtZ&#10;lc1zv4Hg1tAXKYHeT0ww+PppdtChiYdpu5oQbOPMs5+jNf95iKdAjE0AVD9axr4K7jlKy8SINVxI&#10;dXenqNBRFGzH1g0ri1ma6+bt6SIXLmaP3WM9mLvbkMcRvwU+KF4gEsUiubEh5kj8sm5LuruU833A&#10;+baVsLH4wiXIuaXjp2EJeZmNA2w1brP3NEVcATykVdD3+/c8f/ttv1IP6J4sn0HP16Bty0icU5kn&#10;XPbKyut+1B67y1cI8cfAk8LyYIDK9Og5PRo0YdlI37FuLbQu0h/AMn34NNAzTyDsNh0O4umv1PlM&#10;rMZbfExzokeUC/bkx6nGCLk9ojtHbxiGC4LbTVQM8LRas73A10+zg6B37785cbXw7rVM3hqnaJ/x&#10;avz+5NcSOaWci2K1nINds5Z5NTZgSjQ3nLf+0+zuLH59BPNLIrF3j94CGHrPzXydeF9n7d/fLPRb&#10;OLumeIU7+RHr4EIuZ4Djb/X6fGw42/7IdsltZIWmeASaQVfcprvxHMdc9tNG+O/f9HtN5sYzksFD&#10;J2BNz84yPXh0cs4uhR+hbUu/x/Xs80lsvtKsarMf5dpknRDiL4MH9OXBYHoOuP7gfXv6gb789ECj&#10;PST3h+pHOmQCD2Frl91UY3gfIjr0M5ZVzc6WTquyR9ezJ4otbfzNIr3vKfLrp9mIC+K2PwxYM8Xl&#10;bbMmW1lgz8a03sk+Dzzn7VsKEDxNDocAMKK4YiEvPBueK4PzVjHDl+02RwW7EA+uwYrJn9WNO/3k&#10;g8mLcnZNoS0Yi/WOB6wvxxJEUm/H/5Pj70MLc3c3hKqPWzy2gSXQ9vEHIPIvuRK4Tke83MML3iwR&#10;xsHdeMvRfjDIn7jXCiEusL2/v/tB4PluX/Foc3CMue2e2Hj7LGdPE0ccr+r7HnW/YZqNSPA9Ud41&#10;s3fyvmU852LIc7fvXIS/zd84U3wGT15Tr7hunMLt0oPpOydwuEzW8IprsuNRqr9nJmf8jVkIIYQQ&#10;QgghhBBCCCGEEEIIIYQQQgghhBBCCCGEEEIIIYQQQgghhBBCCCGEEEIIIYQQQgghhBBCCCGEEEII&#10;IYQQQgghhBBCCCGEEEIIIYQQQgghxC/nxtvP4DNjiZfhztvr6EL4GW4GTSGEEEKIF+ZtFZj3/95o&#10;Lby9bfz/d7Nqmgv//Tf1OHP+Ldzu950uv//3OwXg7b//UuZvtmU0j7i//ffkucR6vMTa3Ka53drV&#10;edvOGRfrZqb3X3QF297++vubEEIIIf4B7kWROiZLD0XnvglBaM6gqbadOP8aqo5vWOWvEIDLsfDp&#10;Y4n5P7eHGOEldh1XX76Cef3fbNK7YxPyXi74beXLYsnqWCKEEEKI18dEy6zH/CSx02iGtTx1LHE5&#10;WmNNzrffI/AGVcc3zs5zL8SafK25cCx5Xpi/ytpYGnnyfn2223VH9xM9u4O8Hpbr9WPJ/W3Pr5mt&#10;EEIIIX4rkF2LaIGEPFAy1pJU2p328bFko0aL881Kr/Z/uS5Rt/RM4bJRatnldfGplOzrdC4cSzwG&#10;zWv4ov68uEUa+XrExehlGJtZz/4Brurnpv+D7Cfm4GMnhThxbdCxRAghhBBfDATWKjkgRPZSxhqS&#10;Smtu5aSRSWKvd8vOoYJW3feNUJANQkFv6WuSdDx7OT5d2iA8Xg28YanuepqOsR5L7gsI8UZ7QPct&#10;6VL4QeaZoxwWZrROYH8sObmDvB4nqWIaBd4hV170UhZCCCHEn+FAdVn1wds2in/vnU8aGTiEokFE&#10;r0rOruLBj2qeRYhF1lu6vIMLs3aNf8CrijnP2SbDd+i8RbmRCzED1FzBnQF7F+BAc/DNK9SvWJLL&#10;yG9JZ+5A/BJ5wd09uxgnkD3NQRweJ9DwgnMVQgghxJ8CksMVB75xKDFrE3cG5j9UGjSM9+4njQmr&#10;pqDBQOxI534o2ai+76Sl0cmiGmWaoIuzX34siaTvLq7PiZ1n4SHuDM4WpfDNK4S88pBIgea4mjMH&#10;xxILNO4TL8TldY+p0hxs78npYhdCCCGE+BqG6HqgZ9wHmD1UWm/ZiRkDQentCji0jTvHG4mMHz6U&#10;bI8lna1SBUmp8f1LW15XzNnyv8WmnBPim9NBJ5oJeNF0Z/Dgchp87wqN6z2o5d1XGBcPHk6BzTnB&#10;9p/n8rrHyvO9hlbiWw91LBFCCCHEzwAVM6wTwskw+36jThuSbSdmImZXbK5eu9XIGvGnCEGGbMJi&#10;NUAlzcqi1N6y3333UxcvBrQ0fn0lsOmMA0cp0N3Bciz61K+cuRaVDHAO/b8JpDXvb2z6BNvzNW7A&#10;fcuyKD8F0y9YfvnzTg32MPLFvLsn53YhhBBCiK8gaS7+t68BFbMQToa19k6QMMNyI1NOJakI5yC0&#10;zmsoHksnJRsUTVqYlVrpjcYl1ktTp2M7tU/fd25aEGzrKlpRSxMvtdT2peK76PvJcyPKe2z+4zIN&#10;rAetlZ+ZzkUsv/OrMe/+uCePLaxXhxBCCCHE55PFYwMa5OSDyNYKun33/3mFmHGDoLXoVVS2MvVe&#10;l6ZP/2D4l2AZLeLNp0W7Mis1TLZ3R+EVpnSdOh3L/0DH+h6WqZVdHqCaJla2dJnX7vtoWfk07BY3&#10;e46PJTynJ6zyZ6ZzESRNc0/eEB1LhBBCCPEDdLlxS286cp1Ju3LHR76tER7QOS7u9lg4j/N2x8+z&#10;eRVBHNym/y8f+ucnsSQW8YZEaU4sSg2TYAXaznXgy1GnY3M5yn+et18DZSGCvKdmvsaxBAN7Jjxu&#10;evJ7bP77Y0mZicNgr4vld3455g3RsUQIIYQQP0DXK2Y0EelSrWuQIkZMp9xdmVGwzLotYeLtoJV6&#10;LyIGWcL+HJFbocvYgn9nmbXE/5uz0n1ZQFtYvwZ8yISmUUs+n+tEn7ynZpZVxFL9iMptSSEBGLgZ&#10;mZUC8Nf90CdeEbSUFxfwaseSSDZh+a0foKGzkzdExxIhhBBCfD9dT8GgpHYN06XXvagRd/fm8Ifr&#10;AYhAcxBifv2yHzTR/EE2WewFJ2oH/Yu43trHxDHL/SfGX4WRFJM8weYfE71KBHZNyxBmjvUwXOk3&#10;wv1b6Oqa++obORIohQ469eqty/4q+TH8TvaYnHFfGAOzCcu30MntQgghhBCfzhBcZjTZ4Zo6zKin&#10;CdzL/txDiWXBNsTMwPXRGwRp/8/ZiD47W3GjB78bT61iVcusqGY77nTMC5y3FmwXuB/YwgfYBGhd&#10;JCK7po2Kc8L9W7DRfDswazNi8uPKK4VOvsr3Ln5noP0C+N3uMTljzLGVx53Tt9DJ7UIIIYQQn06X&#10;HVAiVFsuucM04DF0NcRJU2b219/esoqZxEbJeJfJuQi/n8OymM4QB4n5t+pi8rj1V45OmEK+Akid&#10;G4cZPuCdE/CLKyKcQ/9vAJedf1EuL1xfh7TBpdApF8HWBXFfSLTHtB6SM8YcW3ncOX0LndwuhBBC&#10;CPHZuEqDwHYdE3UuU5MAQVPXYSFYouZu+s6srlmHmDnnjmhwTuoOxR8VPZCq+dcdWO2zP0psKDU/&#10;nBzyoxPb45scW5d+2h9VJJmG93kaBDl6E1epoP83gJQauIS7RUqhg9Xq1VuXH79+H2H5ne/iuJhj&#10;NmH5Fjq5XQghhBDis6EsC0J0uGDN+qNUWAfTZFYRygyqpfsOMXMBOPev/vLvFv5R0eOTzEz1LFZ+&#10;s1KLH9iflGqaz35qPEYcU/oMTbuK+R9au3zBj90dmZVCB369euuCuC99KVh+OpYIIYQQ4nVpugxQ&#10;tUCIVNmFmiZporG5eHevB0PMJPIIJGKxMDhXTV/Mkibrm4w1j1WL/m6l5ueSmn8q76cWfU4oizQ0&#10;7bhkGj+1dngNKN5+Z6PjBjs8MpvTDJBsr966IMpPTOcylt/RHaxd4438Dsuxhb/7YhdCCCHEyxMq&#10;zYVJaA7okKpf4stFQ4lRm7Qy1R0ZYibhnSsRfmn4Uc2zZMN6mC7NzGGRdVwNN+PFgg0/Oq1TMK+6&#10;Y2M+2UxElxOKYPeFI3NbWrsfwAbHblqCb77Fe3rCSLYXst35w8cSdvvZDRNCCCHEPwJkiEstaA8z&#10;8fOHhhcaLknQbjf2191Rj9vguWMJ30bUWJXe9xKfKEEmYUWtL4yra/yZVVlSaptpkp+e2AnLnFJ5&#10;bgqsBz97s2OerS8cmdvS2n0/fXDcmH1AT7jNzC+L3NDBhfJj05ngblQwH5oVHUuEEEII8Tq4ZnEL&#10;xgGuTkyv4NaKrszsZJEU2hAziaboGi2SQ2U0PmD+05TsDCvHiSTWaMozKTVv3rJK2NfhLdLn6zr+&#10;ohmtbNbf4i/rU5lnOx1LFn5s223sSPRmN5HLjj4Zv4j9A1DhX2bpoO3HpjNhqVzHpsJX+qwQ30GQ&#10;78moDCtd7EIIIYQQXwTkYygOWEdAi1k7blhCRdw4Q8wkXNHRBlY8EbY/zZRdCNFQ1y7bWE+SUnNz&#10;hev1skT2lvspQ43afE52z1zLbGPhAg808VMqt16oVuAvuBul0PNDdWDzs7/1O8UApvpT05nxRK/S&#10;NyxdzDqWCCGEEOJngOCg9oAeIS697Nb/rxyqK4SKF1HtpUJVe8SFHm1gRR8rS9bXoWVHrGhSjKni&#10;pmrypNRghlWwPpuFejUs91OGGsUauAzfgkY6OnmPEWfmh1TuJLCtNLIuBRLfExdYI62VH5rOAtO5&#10;Rp9tXpVxTx4e06oJIYQQQnw60BtdPeLX2JMYycZQMEmsZD52LNkE/H5adgF1dkvVbqowS0oNZliF&#10;X3Ms6Z8lciObZoxJe/0ZZbbwprlcMj+ocm3k6ew5MlvSzGeSOKLTXvmh6VyA28bSnrwh/Z6c7r0/&#10;uGFCCCGE+EeowhMMMdINEyrJJ4mV0K6O1TZVC8IDsfJ7XlBEfZashrnVVyJ+hpadg9SRY0vVBSqM&#10;RlJqbq5YLRfqlWlZIl2vyCYmFpZBfXtMmW3eY9v6cpHhAw00v5npyksXszFPwcoN5o+V2VPm90pg&#10;xvh3miDm1Rz6sQQGK3O7EEIIIcQXAOUxCUQokKgabbNYY/lEp4bHRsWtx5JwegHR07JzkCIm0VOF&#10;kQ9PSaltpknKwr0mLcuuRrNpxtgYW4HnvonrFc6albRp8dGakvU8BSuTVr3M0kn6/eWIy7ZfxY3p&#10;t/vzuvTdT51yuxBCCCHE5wO1AeVxu+FrgUddKBAzVgmWq6FbDggPj1/xUSbBA3YjfTOWRRdrbWVS&#10;qqhJWY512k2TvMCsjrjzFYCWpanRNvthWuNQo7YUfX1W5tlaGd48tOwJz+/DNyouds6sZF0KBpzu&#10;5cCV7cELH0swBbt+p7yRcJkG2tsMyrGEL2vldiGEEEKITwdi4794/5VBnTIUyKgrjGq8L6tBDdOI&#10;CIiVvtsIRRe2cHYHSCDnFTSPpdFld8+ppxq5jjyTUnNzxbru1u9FwMSQv914lmOiMD/rWIKoh5xE&#10;+xo4LmHNyLoUjDe/jP0ijoqjA4htNq0Xw5cfucFoOfI3g3LK6WIexxL3Cju3CyGEEEJ8OlUzUnoN&#10;5TXqCvvqLmYyWdEBK7oUxcDW6kLfeHsNxYNMLKk3+4vMQjRHqt0cSjopNZhhFcx/t34vguXsSduN&#10;Z4kyNwJmt8beYP48dW5AIx0dK/+OYwk/DWWUQp9MvojHneM3EOcPzxeT4HJzS8rip4u535PbvRN2&#10;bhdCCCGE+HSa8ADxP8OsDMuMnazeV49uiazogBVdDUEZ8f9sreZV9A7zQUb4G2khSzcM1Ba1ysxh&#10;hlWwrrv1exEsZ98LzonXgs+oWGN32oYdkmfLrT/t8+3Hkn7J2TEqXuBgxYay0a2Qr4aXx6/itn/Y&#10;37TP09Kni7nfkzHXfq9+2deDhBBCCPEnCIliB5IsOYbyMiMLzca+uguYTFZ0wIr9WELaaejHSV8G&#10;6+kx7yxE3aPlSyVn3cJcsdrd+r0GmEs+lrQtsSlxITBR3gRp1/bk2SIIy1iI+QTisUbob+Ju55Gq&#10;r5HGnj6ZvI9ooPnyxHb12XrB32u57ka7mDN+geAPy0IIIYQQX8ik0RwTIhRhwyrsq7cCZlbmVqzH&#10;khc5lEy/T4H0mnKDTTMKrcHFtk/EzT279XsNkLlnx1vc+GxuvkuwonbskFXmb+LCcTZhrnm2WNHW&#10;1RUu7YAj/TzILN6EZpRCzy7NzPc8zFenvRhZphFsZoBG97z31y7R3+8XLAshhBBCfC9JhA2rfENw&#10;qk5sBcyQQh3XRCGZkvLbBPxGPJsAOXnWWZ3RZEvkmk4yu2mSn53XGX1ekWUU8df/h9xPKLZV9rdv&#10;kv9MDU3DPEaTkT+OYfT4gNEasV6l909heYysS6GDbFmdzBcHK+6k7YuKzaEk2m7j+8kMXAXxGaso&#10;W83LvLAphBBCiH8CCBHKD7OaBstqJlUnsoDpUAllPA7kTxY51nmrlr6JpuEiJU+6zxBtNA0rWcvN&#10;/2O9cQ+1Or6MLN2+roZF5s2IGWAH8HH/MDEJt9s2cb9Qj1tfpbSFTpqud++g14iEwk/ud8IyGUmX&#10;Qsd3N8x053hpeHlO6fom7NfddzOIqXJ7EcHLxm+ZvBBCCCF+N1DarjkgR7ymqDQzu55J1YksYDou&#10;bvx7jYIWpmnbxlz+Zlyv9WMSCkO8Tan5Irl/EL3sDIK/VvYS+1vty35QGLnGJDEJn1HMxE3MBre9&#10;2ou+66jyCgrXsP3Wavq6oXUsIpfMA8S7i3LbT9Kyckqhg6mwGpmH9cpgb403zzxfgLHyuSZoHzkB&#10;6cvYbI/yvRo+a18hhBBCiE/j1lQJCtAhTZpVswvJVJ3IAqaTFJ3TwmA8ryBz+ZtpvywYQDfTNHap&#10;xXJZp6rSUIVbW4q0WJu1egHGPsPAhJhyP0+4Yf84x1Y91gMObLVKC5ailOvIQQXc4fQS8ha/qjj2&#10;zCmFzriI+9q8MrHQvsTIt6x0LH6dYzqS/Nffhte2EsGiJu+8EEIIIcRn008kDipw25SMmZQpQ5kZ&#10;2R5kAdMp/QwrTto2aPUvQv4P5Z0Yc829KOsuAq25zwaeNF8KTCtmYAZgxukCuFldL/iUYaT1gBnd&#10;wvC+nO26bN4a/Phe8114lmv8JaXQGRdxX4TXxedl+BL3K9K5W+rYllKZd6VPLV7QghPCRd1uS4UQ&#10;QgghPocmYQKoFhcpXZ0MG/Wb6kwWMJ3Sz7Ci66VZ4bT6F2QrxtYzCdfOLVuKPhur2yzWz9OTdcuI&#10;GfkkWvJW1Rv6MuT1wCdRHKvDLL13+Jsx76i3gp9cELxGwjQ8kfhLSqHTL+Kxwy8M9qe9EwsJh+Wv&#10;iWBD2iaUtywa+esKwscddCwRQgghxHeQ9Fn/cIDhbQANYSV9cyTePnIsmd1eiatizNcuJpGOJWXh&#10;XgjsVjpSvPUkqV4bLX3498mN9eCm9VZfBHTAqk07ml6X253qvoP2pbkNy9D+ji89LoWeY786xyK8&#10;MpgDzX71xdr7xo41iF2wSb3dy6wwzXbV5t02M18aQgghhBCfh+uPoRFdVHaBmnUI1EmvN3sjzrKA&#10;6XRFR1pESKMxTg3/YiBVmme4lhur1fRbF4YvBmbFjXFr5Ji/A3ikP1Zht1ejFRaacRM1QX6voPMj&#10;Xwbgm0T4dbcs7WgXbruI/e7xA1k/SVrY2L6+9unOTKzmNt2XeWxhkLTbMPO1IYQQQgjxebyV/7YO&#10;uZJqIFBctLgg8yrAWvyKRQIuNAl86EvZ2wP6UP3X+LyUM3klkDPNQ/gbJk20oRRiry7cC4FZccV7&#10;skHZh+aGGSVRO32ZE7za3M02M9f8L74x2bGBYqkc/B4jfb6JPi7LD44lN79E2yKUSf0K0lpj1qxN&#10;9evyc6tag1/AvgreJ18oQgghhBBfA6VKFipF1QxFwkLXmkeYTz+WDOeIw8LgZfUeMqe5hYLN6CsU&#10;FXYw89uxcC8EEhvmmuI9jpjNLS2CC1WfHYlyC3HDFeQ+uJL4C31B08XTW6mmM86X8rachJjEjvg1&#10;lyBP6veQFjp/dsSIS3TZd17K6c4YFQ1WCiGEEEJ8HdQdx5pttFgBeqaKyw3m048l44SDEjVe5mX1&#10;HqZJc0dfhfnbuzqseymwHU17mrnI07Rf4YZv5SKjKVFPlZi/1WTPIovL97/97ALZ+OvsO5FgTK/d&#10;/h76nWw6kzh2ml5mww0rWxVVwe86lAkhhBDid+I6cVYv6f+1kyKxEhzxO+anmM9yLBmfxk3/jb6V&#10;Ta8C0qS5g7KtvBsun0u+87WA62A7mig1c13+oWhZkShK1Vn2z+p44xzIYjay4mewBE4uvsgwUsS0&#10;f5ku9yV+5s6F63baj7FPT8QRQgghhHg/b3sFjbeVGyw5JlEuK5S3N0bdxPkdPDiWoH06kzivPt9b&#10;T3q/nfc73qB13280J9dgbeIWIaHkj2KAGz52QvuHOL+Y/XjdJujvT/tdLIeMR7S7qxBCCCHEz3FZ&#10;j0Cp0fwX2OruhHTcBi7K618o+2PVX+HpqeliFk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OK1ufP2X+Nm0BSfhBZUCCGEEOKD3N7eaP1j3P777+07TiZv&#10;Bs2LXDk33O/J5bkh/rOJ0/w0bsta3m2Ya8t7u9+f24f74/Tv69a+PTHK/b+nzhn3t4f+b7YcOrsI&#10;IYQQQoCtdP1n5ZKdSj5v5meyFOPQvAa25KGCLvv23BDmfKLrL2j+Desh5Pqx5MlL8FJg85li+n7T&#10;fsDtyYyuhEZImkIIIYQQ/zYmjN5WrQWR94wEO+aG/7O/RPj7yFd4l05+CHTiZ0U+lbGYAs1rINoj&#10;3V2VcC/cdls8Y87HE8dVQvMZkEEd+cuOJXB/tKCbg8L1fGI2z+zZhR17MqIQQgghxN9heiuQK7WN&#10;/Lui8i7x7DHjY8eSK290OsOX43GE+yF0AL6Eh7HQSPMaF0Tu5NOGuDYp8zk8eXiE1nq6QyVD70ab&#10;fNmxxGf74Oi0GRy9ro5SVuECF9YdHjSFEEIIIf4toJWyVHLttBFPqH1Cgh3yrccS7+wWzicXcN9B&#10;LMbKLKRZvZKSOj+VPC9IrxxLatBWOtriirkc77eHuLJDJcPNMWBTdcCzxxJP67zD6uHzov2YB1u6&#10;gJSO1xQ8dBBCCCGE+KtAiBVlFaJ1EUdefU1AnuI69CEm+JLojSPDPW4Mc6DVGP6FnnNM6jHea+C6&#10;c8O8Dqxe6Un5BxHOJCyaaV4DAR/sxySD+xCRTGo5mucGTsFFf0Rw84iSISqmJfDLgfY5yPFw/XgZ&#10;FDDaG+0BOwB4TGNfT8fxIWjP8K2IBfefSSkho6N4QgghhBB/GyihqvZCwi/q6IIMvgKEH80TbDAm&#10;YP5h3UZKFoIp35lS9yr4TIZ1AXfuHKr1eR1cXqLBDaOZbWVj/LrOFbTTvMaF/ZhcUExmWjEvXqPN&#10;YUQonxby2kTOcGzH4JOOJdcnkC4TFKeIm6ozbEaHyV9OKY2HFbq2GkIIIYQQfw5TQrQ6rqgWeXTl&#10;c9KPefexBDlFAhBvbgwZtz+WDM3rivgC7txAd75SM/C12S7EyHmZZAx/unxwoHkNJHIuYTFqXhX0&#10;oBlb3DfUS9fok4gILHR2dY2xHYNd3R6Md7iC1ycQ2flWougGiGo4sIJ4fXBxEE7nckppCKzGW7xe&#10;eMzhIgghhBBC/GpMCdEamKQy+eay/JhD+XnKUOz77+SKtkgAmD+VJMZ0SVaqwupVmdHDAl4jnIPc&#10;vbOtDEbOaZJOKNRzOQkPmtdA0HNBP3ug3JOInFigBC9Y6/oWqCzTPcKcAXrRXID/vAhYqe0sqMEH&#10;6L1I9hYuZnOFyI6FxEF1ns3FQdKxhFmeE+6OT/IRh+srhBBCCPE74W/JmdCxv7f2dqjABfoDkfQ+&#10;eTQU+z58tJmmY3jzouUnAhhW5bkiwOKV8AFoP8/xqSQvVGLk7CPTZJ9NehX40LyGy17ae+aQ6DEm&#10;VEsr1nyeM+a1eJz0oj+PN8T3kDYJb6u/QFsATIbmGeYV2XnnAmpjpyppNhjkAswpp2SHj7rUS0Vw&#10;aYSj9RVCCCGE+KW4xLmbFHrDoWQjd1zWH/M+eTQU+z58tJk+Y3jzagOZanQtZ15+O5yy1wDhduLv&#10;Ei5Rl5jbSlLTGZIUfQ47deBE8xqQsKfHksUBmaT1ePCb4+b8IOkbw9/Sq0ylV/0NdeRz20r/SnRi&#10;4QFtAMSmeYZ5RXbeuYDa2KpKWgMMcgHmlFMatQEWYbf4l0Z4sCtCCCGEEL8M6sOkhNjQqe+yggdN&#10;QrfnGIrdVXJhKDmzGN68YPnbXd7iTTzm5bf3t7g1gUevgk+Q9tPsTyVI8HDaI+c0Sa7y49MRvGie&#10;8N/4T3bk0rTu9jfXl4i+4LTBeVLmfDjVAhLpoXKvOp6vxPccS8orEfd0IDCvyM77dtg7MkzkJTam&#10;4gNySnNHjLRb/ToNIYQQQoh/A1P5poIab/fy8d4VONH8CEOxr0cJqLWwLDO20QujH2GKb431rIqs&#10;hHjm8auzVtLdGTmPScKw6vOVdeBH8xiEa2OM6aF2HcGzpR3A73BBqMQH6E5zQOeCe9LGNPqioH6M&#10;50vx3LGEgwaYD81gLEBMlqZ//TFNw8YbL9qYV2TXDYe9l/VBrqkiD/iYnNIu8G4trTqlLoQQQgjx&#10;D+H/U/w29ObxayAPJNPtfk2xQft1axoMai0sy4pt9MLoR9jAa6zQvxfOAzuQ5BXKmCPnMUlPYl4Y&#10;r7zKPESPNmzP1q1EDMJCAL+ei//6C05aUUS0C2zXE3FbmslEyJQ9uqM/DxXEZ0G70dzL1NfrL08n&#10;HRF9NUZXlLqfTXkXHUlwxcoEUdMXLK/4FTyovxjjr++VT+t7pAb9gVUvGymEEEII8U8Q6rWLMQio&#10;oswG8KO5AUKrysgDMEK35q966m0WjtHgZTd0MDASzUb3ymCgSxmtYIhLlPgj5zTJW3mpJLRzrPlF&#10;yhCooOlJUtKiet61mAMLgatsO42YhPfGINouTnl/baQWs5ixz3L4Y0k2/VG9lfpWX6Ze5u5su3Jt&#10;R9cYd/a0ihQdk9/F8wWjbaQVv4AHtX8PoT+wUp20EEIIIcQ/ggsv+9fkImTSgfRCC82VUINXNBtG&#10;G9ZKtJmmoz4zr0WeruMsXpHvXkU/wiV6/EnMZVSUMUfOaZLlAxz0oHS+Rh6iDIkCF8JXMswGx2DJ&#10;Xxsph5FBOOzbFvYL6oOFaQYzLMnyyvrgsaRWbLr6mdUow7CufP4eZZoGPPIkGqhKveC2zXWLB0XM&#10;R9DfwHh1jkIIIYQQ/wimg/BdXF0MhZrdSiM00FxxYXxJsw3FHn1mom2kZF4lHfRaxfHsVaTy09jo&#10;90UGu8zMbBxaeUwygwieO881BbTRLOS5wqevMXq0QmlwPJ4nYTHC3oDvEAj/FTTTnMDLLQErUi69&#10;F5Yg9UfReP+xZJXsS9d2KIlK69ASZH06mKBE00B7WU8yjbDxOMGD8n1aZtafXMkV9DfWOQohhBBC&#10;/Bu4dCoijdJuFf5wOpb5EFTbXgtQZMOivG30NrOYkXnhC4w76ERzEF4F83tCQ07gMICBWHRGcmTj&#10;0Mpjkglf2aMl8gWkfQSiDh+EaxOsLYZXeF3sTMW/0ezRZsGP5kQLPob0QTyg3XqvUeO0LJZBEWu7&#10;TVZfhl8dp5p+KIkxfMQegW39kJfbuLX+pzKNkFf8MTne3BHJLUtxshhCCCGEEH8byCCooyKHQsGt&#10;ogm1NDeg14GKrWAsWvWlAGAnExo9mvm/Madj8LsrdfRJFr8D619CZpnpbBxaeUxy4HM4zAg9HklS&#10;RBgjotQ7TL3bKQBJ0DLOM5hBB5oTnqvDiqhy73Zbc+1dltHRsJ221Zfh4Vh7l67tUNIuKa5AD9Hb&#10;o5ibIlmLh75liCk5uG1z3RJBg7njybFkPXMXNr2EEEIIIX47Lt3cyhLKC6nY2FYmLiomSC+aJ1gO&#10;lI3m/55jyaQo34EFKCHLGoGNQytvJulTOF4i9HiUcI2AgL2Dd6dtoK299mRHPVOz3g81l3UtQtCc&#10;iN+zsfYxYj8Fspcn4C2ON29HP9ynGmCePChd0Ww0D18PMGLEwYQOpcWzbVZOZkoObttct4ygPlzp&#10;eHIsecCmlxBCCCHEr8eUWsgck0lJ70AdrfIHoojmR0BwN/gtWgveaJqOstH8zWIbcmjf3gXZR/NG&#10;rwQ8PybhMBRNJ8tMpzvwZycxZFjZdI/ofZYQmqcpzCBE8kCxa11fmV5yebsmfLCxB1uBGDQr7FTD&#10;3/k6hVV6jtaaRvJct6Ojciv1WyASW89CULpGuiz4eJZQ/GWdd2gR0EDT6FOBkVKckvNZ0H5MD2rM&#10;HZHZshQx3gM2vYQQQggh/gBNLFW1ddupH4gimh8B0ssNl44bfGhrpGxMWtK7DDWZC9kLuMCjTVDz&#10;AHoGVi7fXwwHmgEc3NObjvDphMeZpHSH8/WFw6FI9glzAB/Nv8lgCginutMB/C/TAkzhWW2VXJQ0&#10;kCfkoy9LcJTSCBT4/Gr/2jW9zhGvi1hxWfZ+RrHqFL1PxTsO/yljtG5z3ZLXB2Fn8lQIJ3nGppcQ&#10;QgghxL8FRBHNjwDp5YZLwA0uvKyRstH8abnaTGISorMVh1eAQJOCRNUD6Bmw7pQYM9TvAZjOIo8X&#10;GOJM9LpmpQ2qSPYALHKdcBMVDTjthkDfy7QAa3hglWUjgOfmr2hxDXiuA6jMpz9vBzUQ16csIrru&#10;ZhO+7hgHlCWhiM4RDThFPZeOjIwdNO4G3JPXx8yFFPgi+xUXQgghhPj7dDG4gz7PAqnnhoksfow3&#10;YY0u16yR6tCqwqLaTMCbOrF7BUlodlD1AHoGrDul5dhybzNyARvYdLzlXIaGS5nDDGLmdh+DtuER&#10;YgyYdgMHL3d2ywJQfZn3HUusEmlFgmYc4e3A7BTIJ48/qRLxNqeEWMq22t5ndfPaQmroQ4yMHcTa&#10;DHhAXh9EnTm9HrbkiEIIIYQQ/xJffSyhMrMTRhiu39y2RopD84cV/+894QrUf42CXg00zAISvg+g&#10;Z8C6U/KY6NDKfZIG/8f+XIXCJXda8bnSdhA2zdH3KspmYjQ4eHkAH5rncLVZ2sLwcULsoBfNhrva&#10;X8wgVgFOB3g7MHusrk/+Fln1WlQup4S4ZOsHSmqF45UFNqRlzBk7GH4Z8BCujzN3xChTRhewTqc7&#10;IoQQQgjxVwmNdwB9ngVSz43QqsCqmta0Rq+0RlZ5Y7wwshAq2BzwUsUQsZH387Kvgrg0nSwzndkh&#10;lfsku05m6QA4rT/gWMDwSz5Z66LMSYfjknBUXVkXH+yBb4Q/vUQCvH0LgbAozO8Ybwdm9+n6IJir&#10;XwatGoX5lICkpnXigbYeTLyqwIaIQN+RsYOm9x1L4lWzAX6Hh+YTIDOaQgghhBD/BE0ypV8xLO9R&#10;cujzLIjjhsm2of6akLRGr7RGVqHRx7ZbmJ3oD/EXHkmLuj/td4OwNB2MRDOYHVIZCbhBTVw06Ybw&#10;WUZIuDIvYeCdN6FrdzP97yYc8rqwcegZ38rMimD8qjuIZh/1HOwSOmDwyMxrV8qAZrfhYoxkRpR1&#10;Mr7v0zIZiGukH3mfMigDu3eYI2MHDXPsYyxOWa+PY8N/ckQhhBBCiNfG5N4qvyDKaH4ESD03TLZx&#10;EKtqirEJv6HprDE+VOA/5V6VJW5wPHlzL6914H5dPx5gMYoIRBI0g9nByi29Pskso51tWu4VN0e6&#10;E6PXNtQUVY4geagl4fMRBujIdNIAmFMeL8LHBE9pKSFA2Kh1o1ISNpuZxhCMkgpzQkxl83Y5Hg7T&#10;wQQFmkYZ2MNE48jYQcMa/AhG4clnT3hepeclhBBCCPFvADW26h+IMpofAcHdMC1IWWZW04vW6JVW&#10;xQzMH/9xD7FpZpKhPR38Ord7NVxY0n4/FqMsQtGuYHLAqC29PsmaGILspKh5e1cMsZeqPqU0eQPO&#10;pWb2WRI24ELzEPTzNHI668s+DE+B3bDK8rXKRrjHokQBkdyolIQRyI1pYJ+lFxFvTDfq50VqwNfh&#10;yQSWG04ZOHzdDfVpxqineQFztiEi+wPylfEYX1vaQgghhBD/ApBSq7qDjqL5ESD63LBRKPnScGZ6&#10;pTVSgZn/m2lfmiMtiDSahns19vk/yxwEUWkGVs4qEQm1Dn2S1i3p2oPM4O3ux8ITHaeWNRbCJBm9&#10;JGxUjx1x/nCflI5X1hR24ZdFyWCaMTZCuVEpERloPQ4hK69AvLYAUWmkd/lV2G6gj92kNKepoOiB&#10;YYyRfQzaFzBnGyLSP6ClUN4sucfSOL46hBBCCCH+JlBMNBP72qfpit0EW0g+l3tU72a5YY1UYObf&#10;tJiZUIt3//V084yCC8jkFfGGmnwniOKhGxiRZmDlrBLRoY3aJ1nZZ5ZqMcZOebpLySZ8axVGTVVL&#10;wgZcpjgVH6nl2Lw98JzZLvyyKBlEicAI5kalRIxAHLmsWUtxzIVeF0EPu0lpTlOxAcZ2uOFglKO5&#10;rSBLyw4hDmnRLuRvCTGiEEIIIcS/woH8gjii+REQ3Q0TbEOkGj6k3XqlNTIF80/qLYnk8ORN8vL2&#10;Tf5PAhHo558GRqQZTMNg2JhQ2DQTrqebywC1DHTgEeKWdgN1k0qF13CDA82OD0B7hw80MvCC/wrL&#10;uqS78N7jaO3HAiGcG5USEYE8W2Nakaj2eOVYwkSPePPPIUUwL3bmqbRlrfUoHc1tZWQXl1KYHU+1&#10;zYv5n2GuKaIQQgghxL/AgfyBOKL5ERA9DH5pKgRa6LIqFFmyplZvpuflznx9xQzcJC9vboLv/URK&#10;D8hiE2WaY5IZV9O5R1AEail0PJd5S3zdaJPqBweaA3gcLk77aHh3aOeCo7xpJrauAbKLyAjoRqVE&#10;RKAYfo2Hev8GhDZZrgXTPwBx7GDiHVgk+6nM9Ygxb8IxY7Zh11l4pn2Zfd/OMd80XyGEEEKIf4ED&#10;kQZxRPMjQFzRBE2rhzLLkpo6zhqaojNzlmXojtvk5RFpf4BI6AFZa1qxZ4fONDttphMuUMe0ql4l&#10;Xkm7g8ppOXyI7ggHmgNklnq95e9c82HAqIqIm7Rz+JzugTPA0OGKkG5USsIeaHSp3DBImsotvLYz&#10;DjzcoBaP+tV6K2yT2VP6opDGi1W9HiuYtk4IIYQQ4q9TJVQHSormjqvfdgpxRbPpsxgN0q19xAQF&#10;5mD+LZtkNszPlVpqQphPUG9IJz5tTJYKpEtnA1Ppw5ZJBjE9FgZz9U6x+osYy5R2lTbuqIIDzYHH&#10;H+FRoomcDdyk4Q/SNnr4/HsgRxcPGJER041KSTgCvZVvDBigFvHqAmxnHES4Ti0e9bPqUe/rQ/sC&#10;5jyN0JfVIx2t0jGIsV8NIYQQQoi/yKr2AmgpmhugmS4pLYR3o31moXeLtxBFyUxWm39zWDLzHq7U&#10;hteku98NwtAMMBbNwMotMwPJ9WH7JDtpbpm1Os4l0wb4qwMT6Drv0y1XLAk7tZsVIjIy9gLGz8sX&#10;GW4WlOHNPw/qMfaMFUJINyol4ZNABPHqAuxn7EzhavGon1WPejg9yCiBZcze6B3Z5sv8KdDvEy5s&#10;IYQQQohfwpH6gZiiubIV01tCsadPJ6exQhsjijVTuFldl3DePBGNw2sVq+8CE3qgefvgwBeAdiRB&#10;0wkpuqQV1dNqR92IfAT8Tie6JOx4om1E5ImRcAusHu0lochnHSnCz1lY8Sh1DBKRzdhkVhM+CUTW&#10;nd7P2JnC1eJRP6vu9b5Ep+tdWJKLJY6f8p9W+CInsxNCCCGE+INANdEsHNU7IbquqDZ4hsQC06/J&#10;h063OrulbDT/LiDj8FNYvFD5HtE3gTRrmEUVjtEN+I/pxyQ7kfeSFacz13NtHk0CbqcLviQcoLrl&#10;HVnjL/Daeiy52wgH+aB6/Z//qZgZS4pOblRKwieBSF1yUAJUpnC1eNQve/lMaV9gDZku3gcTOwA9&#10;aQohhBBC/H0g9ray6VQVhbK9fizxaNOZxLFm1JqqYxJWkQWkq8NOj9C9PBG3Evy58WtEF4Sp6S1C&#10;08o9M9ecw5+TJJ7TIutZvdaHArbga0sGXu85lniq7AgXG8UH5HDpWIKXtDDDJqjrfnknUGqtnLar&#10;gPmGL3q5USkJnwQiiPeBY8kEGzKYd+uUV+0KqWujLeMzYRI5GyGEEEKIvw+kXegmyvQGBBXNhrsF&#10;6HZJNFGx33ZnEnDzwS0co5n/hbjdC1kusg+Vl/G8fLbet7NoXiv3zMaqOZykw1cU5ulSpG7nhu7e&#10;eLBGzjTkypIw8egRGVbc9qGQl9vxPjvPj282M9KusW6awFrTwbhjWP74SwbV3g7gQvOAEa9xNGNj&#10;CmfFCTZkMEBb4ZrcQ+A+bU563+LRtX/KJqQQQgghxB8GssmNoaIOcT9yv1/TTC4mH2JOVJHm/8bK&#10;E+AF781xwkDlZVwydmOA9aDppBxj2OSPSSazSmLQhP5cTzweKN9yVXCX0yWfE+742OiK3GLZRu6I&#10;exsamgnGLBzWMMU5g+GwgBgxjvfc4+3A7KNABCnWPTqc8RLOihNsSOQV9vk/yCcDd5pOOpME96vf&#10;XNfwAE/2EUIIIYT4vXSlGjroHPd7kiRwz6EIfM4f3qtWD4eLQPr5oNG30zQvD0JZtC5HBPR3Yy/e&#10;cYpyjmXmWP3aF68y4NuJo52Ve1rCC5GUHfbgMa9WWe90Kur1zLkUBlZ3pN4RIfy96x5vB2ZvA90w&#10;e6y/r0AdfyzajhwOZQQKxkrdbH1TZRsgVszNS6BvH66FMmw50/q+nZ1NbEhuNYgIRysrhBBCCPH3&#10;gP4JLdq11DHu9yRF9p5BDfaUv8vHVer5W4SuYt09zKzXsR64RVvjSLQiabtpr4lMGbWVPX2PVpv3&#10;JEXLcpzL1JbwSiQczDmkbZ9eqomhWx1Km/H3tQ56xGiIw9XOoNrbAVxoFsoCTPNLuW/I4WoxrZR7&#10;DmK2sV7zBXFMvwxv9/RhqLac4y1xztFVwObM2fUihBBCCPG3gPoJy/9b+pxwfI4qK0+gbHzK352j&#10;30fweLQ7TbsmUckUvaZIRuRhN+Ga5bDDU8Gj5fPJzJ3LcpzL1JbwhnEumeP3lt3bx2735P+2nQB6&#10;0pxB6pEx4rtRKQkfBTpbgLQ1G3K4WkwD1xD08YPE0bQ20D2nWpaz/2SPw8qZmgnQqUQIIYQQ/w5Q&#10;pU/or3cArUbzBNNkTMP8LyREr08Sb1iFJQxkYrsNel5WVd3bJOG7yQfNpy+VkHwKIONA8TBCS3hH&#10;/x/7JQZy255JZvZvQEJnmjOIHH0whBuVkvBRoLQAS/K+3HusJYerxTRwWxdnxLdqWpewvrxxDo54&#10;bGTFTGsnV7ZECCGEEOIPcbsf6aTPAWqL5gkmA5mG+V9IKLxcsrLmQ+x+VR0fKvEbvlSUv05pFsh9&#10;kge5+1vF3kV6DYs1hySxvSFeAdikcWm9D0FQmjNYlBjPjF1mJeHDQJx9WX9yMuMp3NSdWwtwhonw&#10;Jf5zG3aLV5L8MHSyUTbQ29kWJVglhBBCCCE+i2saa3g96/8p/AUZaEvynml82dSh9iP4UWYf3USc&#10;JmjO9LG/B471rWMKIYQQQgghhBBCCCGEEEIIIYQQQgghhBBCCCGEEEIIIYQQQgghhBBCCCGEEEII&#10;IYQQQgghhBBCCCGEEEIIIYQQQgghhBBCCCGEEEIIIYQQQgghhPh3uPFWvD533orfhO5hQgghhBCP&#10;uN3/e6P56dy/QkTf7/cfVHn3//77rw5/+8qTwm2a6u2//95eTOPeDJoPebPVe4GDla3imobV/Ufz&#10;k7m/TZeMEEIIIcRf4/ZxjfrJSjFp1JuFntN7e/twxhb1Xeeot085fi3HEhwUaH4Bc9LrqWji7QuT&#10;2QM5f3VPn77YvubMt0sZK/s1JyYcgr7owCOEEEII8Rps/9f3ST5XNEF30nShN0e2mo/q5ulYYged&#10;yl4i44z0GeeH5VyASV6W5c+CbKOXngAAG7VJREFUpEtwlGluweJ8VTIHPEopg/lcvWBvtzvcWdpy&#10;u89sqjp9XXYnkEd3A8/Grp8br7IZum15ZtZCCCGEEL8RSKmmtY/0EgmnHRBNn6DXgyIkkd0kx6ax&#10;mNwJdEzYELkWgxQOBKAfkj4+z+VY4nqWVZj9Ae87K3jSKetH59CczJ0reIh7fRyMSPMh1wS6HQH8&#10;ROKcucfyZLgCW1qk7QkE42336IZs0AO0FV4521/v874LQAghhBDidxDizRXPKtEyZxoU7Z8lmpAQ&#10;za0cs4qUyomGbNAzYUPk2dBvcKRjfbAHWpz/r95hdWI5lnASXte19Mo7F9hf5Bm9MToPFRN0SMmc&#10;XxCGd/g4z4TCbM5WIp9HyOcfS9Zdum279dUf3A/jn+6vbxttIYQQQog/SegmSJ5zFdplK1VsxtsX&#10;2OFJEIymgVINVCtONGSDngkLmmOaDzMGVjrUsT7a+fEAHpnVG8s81cYsYPlS7jkf94SIGTM+Wa8W&#10;P1zg/k3HEgxY9/gETOZsJaYFbG+8wqfqZ1BfXxBCDwsxQAVNwIGnMcBtPdwa5ksr8Gx8ujy0Nuqs&#10;OFoB3WkORhchhBBCiN9Pl6GuQil4JsIhuV/gstKsYCyaho9W1FeNfCEbeiZsiJyc+aSDSC1NrOnM&#10;wCGzOm+OJREXOVGmzlTZ+iwp65OTRo8fa2rZwJkJOKilGbDDB8F4ly+WRyuRJ5j8WFNYxkTsMqfd&#10;VrXNwr3C7xtOvCoCK/4G5uz1/+Ws0X1euTpQ9LnA2UIIIYQQQvw62tt89iLMsZYm4kK0XuCy0qwg&#10;GZrAc6PtHEWe+jkupGknzDXXmtPVY4mPcjoxay+sC7pd5pO1B1j0j2jQ9v2yfgLgmQJToYnRc3xf&#10;9JsnxRqA4iedRAqIe/liQWpnK3HD/G63zR4vzGOue4samgO/A9itpT0SaZW4L5X0PBn49shw1bFE&#10;CCGEEGJHCLKqjQreHmRle8o7NdMkBV3v5VAplcJOQqLvRkibaw5RnfZdOhjmbGbW3GPvF3Rfe/6O&#10;HKzCWftD2Dlnb2abqO8pbcf8zA2ZsgJMy/ZpYJizJS88Wv/GlKz1WpgmsyxC9KLZ6RdkzqRX+hF/&#10;zc+m2EPDd55uvSYQg3eic+gvhBBCCPFn8G8uHdqoK6RmWEuTVVlV4btUaQZLxfNAk9F0kFWuSKkU&#10;JjeArtU3PlTg0tHxSiulpGtpAdNfpGrCWvuQVWw2ai0+qkPzBIy6RnoaDN33LoU0cwrvhyS4RxHk&#10;zp+Kq3DaD9nL/hXzy+tqvbjlxMqt/eYBfWOnyFYzJ5bcUiqopOc2QVu7ng0izFHrNYEQNNef/lwq&#10;hBBCCCH+ElA6XRvdmobqhrUMETdUVdWtxiQG30PWZMB1YJJxVtoOATeajamngZqEN04ysZZWHqhz&#10;a+3p+YLipFbABPlyE33C+wzk+HEx6kvZwqSBUb9b05rbJ+ztHizI8eRipTpwplmZIkzZLjMcFbG2&#10;ZW3IZtUxfK8bY9hJt4e32uX6sJXs7Yg6O/iVQjsGoblcjpuchBBCCCH+Grd4+QDKx0WUS7VZQWVV&#10;tWjqSQy+h6zJHAySlJgVtkPAiyZBx8kVTgmfxzSJVn2EL8qxMLTGPqaLTfffA8dlCbcgyAfF6Nub&#10;z77NzdNipjB30WtuVjhdmHeD4Y8jo/UK005PV+LiMCp8JbZfKuD7R5uUjbiltIcVL75ULFIfHiHm&#10;6daRdCwRQgghhDAgkUJExWfhq5wrqqrqVmMSg+8ha7IgDRjDb4ew+kmvoWbSf6hKeOs0YKs+YizP&#10;ltzoYhMJHwDHtITx7qJKazKvD4nRCJD+Tx/jt1Qth+2EmNt+BqeL9AwRnoUVb73ANIPpSlwcUkWb&#10;X3fwLV7xDfBDx4FDYtqsvMIYbl48BBxd8hU5O8dGCiGEEEL8Mfq7tAbQRL02CkUGuariO5PQHBaB&#10;N81P+si7cc85YvglZ2D1VcB5MrQrNsRomN3mMDO+JMfKMEdzsdlE7wY4wie8GbnCpo+KUU/Chuvn&#10;nDYWcx2blT/pwtz2M/i0YwlGmbc84a0XSHmDssd1W5xcERMc7ZHRwtiAA4fEtFnWoYwW3x88qF1Q&#10;bG9egzNNB20075+2BUIIIYQQP4wrpKKgQqENvTOXoya+UfYB7xRNrsmO8eFpZyJRFhyU9zkUybrt&#10;Vl6qqKA995/IbVilNUitRYmmi9MJNmF2+3QuEZFTAK/wv9NEsDTdj7nF0s68c3tXluQqVOANH3oG&#10;ISKf/mOf8KOJkxZK7tAoFT7DMSEfZKVuGkPvSL4xucT+5+DBCI9OvM7Oob8QQgghxG8nRFPSayHI&#10;skRc3sgFVfWyx5KUuUtH2hM2RG/BcMUtTY01hdac1yhjTT0cfFe/WosSzdiNCpswu6MRHxJbmPr3&#10;tfLJ57h1FZkbKqOiYx0/7VjiQ14OB1+aAyQaAXZriA2Jv4la4fPuC+E7VEHcsVDmUKNVku+Sj44l&#10;QgghhBAbQiI1ZbroV8crh3hFl8M3ceWKKcxVXJMdMxRohTNhyfByo+ZiQzRHnxxt4h3AVnmig/9j&#10;eSY3ubylPai1KNG0sGVmmFIy37mey8rkXXYzT6U4M7eUR2NO9SP4iMsIR2xdx0URc5uw6cTfxFRh&#10;/ZZXiTJ1A8yhRqsk3yWfOJbMP/wDtxEepaM3cZUK+gshhBBC/AFCN7nAgeLpegsFCqWob6oJqqrp&#10;IbTQDKDuaL4X12THYMidHIskk7aLMhnVoGeJucyN//Nfuwdb1YcG/zP1alhLXwEEWt1qLUo0La0y&#10;JLJL5sGAj4gN7p3b7FgRrWnPYklCojO3lEdjTvUDMJ+r04MrzQFiRD7U667z8wHZSvXCZAU9oPZp&#10;WBzO23h7e4u4dQPM4Y0vo+zIvl7h2bhl9WieFw8jjvBwp4k8i3NNRAghhBDi7zCEaUi5qC1CCVKo&#10;FLITzcBCVPX3PFmTbagCboB6Y0i4KJPao2fpM95EawpyBcO8bZUl8XYycs2x6gxQomnZLAo0mdt8&#10;HuFb1/v2E9fYJNZQfQNfFO/B3FIejTnVD4DhMNC168bnQ3uA/jUfuOWIU7FXwG/ilvbEjIhbN4CL&#10;dkLdrDq/3bVVqrAkNEcG5N1XghBCCCHEqxPKFZbJoa54oKR6wVy6NoJ7Kwz9RizCNXl5TNZkG46a&#10;UQ/GBBqoZR0ZWZr1nMbDMDb7MlLBGvp/pLc1vKUv5p1WNi+hxV4UaDKfSzSIveXgvhKgfpykrVw/&#10;mXgF+jA33/HKnOoHwGDTmpyAXNYrDN2XpSt+SzdWwG/iC44lqFmzPgQbQHNkQGoiQgghhBB/CQjT&#10;UDpJAE1CcbS4SKU99BuxSE/Iry1Zk204akZ9Tq2DHKecWpY2v2c/AWPBMDyCLiM5cMggfrsN6sqm&#10;JbS0SkxMJ5lPZuqgX5+9F6w4B4p3PKXB2/owN/ab2E//aWJ7MMSlgOE+gwmU7nArfks3VsRXZ40v&#10;7rKbi8cSHj13FF/DF3DN+hBkQXNkQJbgQgghhBB/iEWpUnnRLmQF6epv4gn5tSVrsg1HI2DobdKL&#10;ZPWqN4hxC0QhuUDPGQTz4THc1gkNGTj1Xk5NEiWa5rYo0GQe5XSKxaxjbc9hfjBJy3oLm7m5ql6Y&#10;1vS9YGQLhYisOcWnQHvAIAOEyxNCRS7OFW1943bsiRkRt26AOdRoleJrIF7rsF/MIDxiOjRjJhO7&#10;LRRCCCGE+DNQkBNIqfqx3uZmDU0Cut6aONNrV8iabAWjb0fA0CU3suuAIYDV01o4UH69CTNf5bEB&#10;j4x7dwOg6wiPEk1La/nSJTZhFgcpPaCcOE9eG7ofHE3txle1gprw+SCIjTHqohyzHEAc1JZ5Iqpd&#10;vqMSRZpBrWjrGzPmvA0zYrS6AeawvQhJ8TWs3LPxCR8Q3jEdmtF3ogQXQgghhPhrNLF+BNWgi9Qw&#10;Kf8qZ3rtClmTrWDEnSBGVjbyrE+jZurQs7YOtBb2yg/BYn6uLndOXk96NhixrwsKoydKNOE+w6aq&#10;ip8mYh2zW1HDckPWGDwqOpbqQZ8naSvq6xlVp8BtXYi+0AReFjfVokgzqBVtfe3G5jX2JMpG3QDf&#10;z2OKL+fmWO0orNDfp0OTU6nk4EIIIYQQfw6IoTOoQ6GrmiRNmjqwGFX9PU/WZCuz5GsgE8sKyZUE&#10;XEDSBvf4GIGD1wdoLuyVH1o49zlwI1fDJwKhYws5agFKNHcbwKaqip8mYh3T9nOCu4nBo6JjLQd9&#10;nqSPfrSxE/CnmZg6+97A02CaZtXdqhVtfaPD2JMoG3UD4HBOngqWcVTzyAo87QT9fTo0Rwbkg1eC&#10;EEIIIcTr06TTEVRH0EVNKOFXFWkGVv6oZsqabAWJ0CygF1Kpmn/UB0lO9sqhQRuHGaCha1kE2cw1&#10;u4xkcs+aYhrenTKj6YNi1HqfUjexYwkgaQweFR1rOejzHJhixMYg+1XPYLXSaaKBMGl5rIRPy7x5&#10;zHBf+tUKri9vxp6YEfNkC/E0jim+3tU6vKFTnSFqkmMHAWgu96jlLieEEEII8WdoOof/Z+tAQplm&#10;KtAL9WF+CVmTLbgepF1Atrj1xEd6CJb8XRk6o3KZD5y2ys9j95ZVZTpW2WMn2Qlndk21Bko0Ldky&#10;LsZL5gcWHYNzExewRNN028dMrAlz8cErc6rvxSK3QMk8ZtrPBqrrkiLD+IKv8F/61QquLzdj7IkZ&#10;kVPdAHPYZNEpvnDGh3He1uQxTnLseO5CCCGEEP8cUEGTOoJgmkUUoZaiPt1D13cB8UbTKdHQuNWu&#10;yNYNpNfTdlma+qP8dp9kn9WVkOhDs4LBa79NLtknyc7Ut4pRlGiaT4mHbJP5gVW13ttVAwhdG3uC&#10;bPFVXDgM+ARYlTzFh3OEz2ZgVNOMQH4GsPX2oFh33gxqBfxsbPuL6GNPWNEdiDnUaJXi6z2jw3QB&#10;TVfCgG68M+0JTyGEEEKIv4SpoEkduZoDG/EVWqp7bPmIaIJ2ownesgz1UWkXkBRzhUtLO9vgFqWQ&#10;rA30pQkw/lZyw29JZpmp1fXYWXbCOTrn2jK6jVwGxgDJ/MCi9rGdOmGErvPt7WzxiS7UPu/CA/fV&#10;KoU9yCzvVaNUYwNvbY99CEvV/tbYtaKtb3wfWV+AVp0tYA5nmc6+/s3V6FAaoimXG1Zt3pjHIWfD&#10;CyGEEEL8Tly50Q5QA8k062QntJR3OmSnta4CNUYzBkspoG0ryNBAP88sEjhyt/pcPfoa6L7XfIhb&#10;WpYKkOuy7EQuYVcxihJNcynLjVSS+YFFtd4pchrSQOgybF+e1oLbldrnXWBNRiY+zPkk0WG3OTkO&#10;wphPm4RNFrdLx1qBTps9GVu1OpzTfaMjs0jfWAxG+IpVm7evzhF1MkIIIYQQfwGIo0UO+++W4A36&#10;i2yCWgqfY3Za6yoR3/HPPaTcfNCdIPMG2qEZkYH33qViDTlKUYfotE1/jeajzurcqnrsHPierBwH&#10;JZo2wrIPydxmdQ3rnSKnIQ2ErpNoFS3RnsfIYk71XfiKpjDrCk8goe24qKfptgWxYLEPb35jlfXC&#10;qRV1ffsCjZVaHc7pvpiUdxhXRQdt6Zdq2N52xJfjiDoZIYQQQoi/AFROFoOhiqC8/JPvuQnAnSaE&#10;09SMHh/TTKHjAMXfiBZCbRPd9R1tuvnbeA7Es7WUIKl3jZTwZKZoXjctQO7va0h7UGtRomljlwGw&#10;lslcI13GeqfImCNNI7Y70St6au2jDCOLz/hwA6KVtV4qZg7b0UCzbeC0x0vPWjFmBvrEh9PqwLPE&#10;juSLfraYVtVHs5o9bI/oYaJ7zTtm+JGLQQghhBDiNXExSBtQCYW2ygqLRHNgdm32YLOOeo4mmuOl&#10;kiyZWbGJj9okrcPL/7CmYk2lYYg/dNr22U8MldP6ZLfN6hm1FiWaSIvCNhhNGH6NdBnrnZYHk6Rp&#10;IHRqTBnNyzSyKP7vxYJNk8LI++V3kHdNtYGGsHyfEHRK3mpr4FpR17etQFqaxQGdN1/WazU3xG6+&#10;ZiIUOzio2sJ2H771h10T91UYqQghhBBC/BUm4QP9hSK1EURQkUVJqkUhSySXTFVFPQ1i8KYG88Gc&#10;eYQ5ye55kIr51xYEwDR80J3ki4hLi1fXULki68tBrUWJJqdcYBMG2uV1Eeud9LOVUs4IXcR1X53k&#10;F1/VxizswPiBXBo+27p2odinus5msQla2NB2cswiWLrWirq+bU9wuz2W8NWiaQzgPcZrSeiGCBap&#10;e/LHTYC1pt8/YbvPgWYUpkQ/dCkIIYQQQrwqSXsZKLnqgUHpVbRXqw9cJbXmeH1jK5luprqK9j3G&#10;RZmnYZFTsBBk3jyN4S0levgumrFhMaYmePNtX7v8D8Wg9yixcrmuVaPWokTTg02wCQnsEruI9R7r&#10;g1hptabimAEyYwMys+GZhf39SDLBunJGrPNcG0Tbdlw0sZMlHZbFz3GWsLWCMyPckxgxlqA6kGkM&#10;0DsQc8FNT6uAcTYTstrk7AvVvNBjF0kIIYQQ4veTVU/SQF0yoSYdD+AxSiHdotklU25LHLcsYABP&#10;o+qv0IgWo8g0x3vQJhEgn2oy1jr5xzTwZ9clxt6qQe+TW7xMYK/xqhhFiSb82bPDpqyKb0X3XsJ6&#10;j06IlUJMxeGMdLzCXZAJs8BNntd7ftjf12ZdnLiGdivtg9ZEOy0/0F7JsQGmbalRawVn1ugvhoBw&#10;4ysgeN9WB400G7UK74L0blZfh3fgnUYleTbA0/CJx7l/E0gIIYQQ4vfjci/bFEpdMkVl14Mo0HSa&#10;VAq3A8mUB3mExwHlUJGycCu1IdOqV8MZ7GXsJFlB67KqxNa2n9rS5uXEGrCKUZRoWlr7fGMY9jHz&#10;aWFqvUdkK1iIXkboPGxPCG5uuDDG6C0LuIwcrHWd5AP8otl1i4Z1gss6Z3I+7YxkgbL30rlWpPXt&#10;RCogtYzKK9i6xiCWYR3eQd7rGqC2XAeogOPhogkhhBBC/AGSCGrypxfCpCIchaKZilI7kkybXkdE&#10;EsZGmYWyi3z6UF4smq9Ix11K5rCIxOi0S5LzZ2mGrX0YLybW8cfKApRoWgpHi4RRos863QtYlx65&#10;rw5PJgiYh0U7bpFYjIMat3oWvYb2dpVPiBy2s2DTFPCkg4HWeeWsLrt7/4nUPta340P6d9Flz0jk&#10;Kj0pW8xN8vVKaGAImiSScI6WQAghhBDitwOt49KI2qfJpCyZQou5ItopqSbVjt4zdaS/djQFVuVX&#10;SsAIn5JcCo6xjHtLa5OVtUzyzn9CYu89C9OZad1g8w1Y/i6udfS6GCjRtA6rd4BB2OaZHi/1ltv4&#10;EHabqOMnk9QIUI3bnjzGjumPLMxo+cT851PBGfyOtYMlZYI5JdYd7YFn8NnHEh8SVW6M9cZqEbTQ&#10;7FjVnSZgJ+zyJvv93QLD0WzEGhvPLLMQQgghxG/CBQ+MUPNDDxXJFLLQit194D+8GBx+qh2NNB/A&#10;YCUQRdnILSoiO09tuPN84TLyUMyZTxF+/VACJsXPeCztYGf2y8572VlrUaJ5AqbS+uTZP0v0fUsz&#10;nvcMHqjCrU/Eu8RoMIfVU/BYZytU8b7HHdicTwKsYHEmmlnoWFK5g/tMpHbEyCuaP8URSzVfQ9Fn&#10;qd16+i5v0t9eHxhuCpGuz/d8jkcIIYQQ4hcAZeQiKOkwp0omtKLU3Uk6kwRvW91kDTuxtsOD0A6o&#10;yXLcGBVWTbvpt1bRs6tZmVeeaXQyGdzch/f5f+wTDhpTtNuRjhWW5XAVTduAD80TSqTQ4Uvgh7TN&#10;ivwOTiZtJLS2CbWxknj3UGHOm/AADnviXtZz3+G/t/7B8mhewll1roMPOwS1T1lfzq63x3rPI3jt&#10;sglWt7vSLWD056sogSdB24EHwrorSWeS4F5e3BJCCCGE+BtA54TKMfWT5c4k1G4uq4oUu7m2c0zS&#10;U8ADk4xVOKHbTqztMN/iyrC71zAso1CMrOyHkuGbsorDBv65GvTmJPp80OEe2i/CL4p0hr08RHZP&#10;a+jf4ATlGWsWlQBlmseUdW9pjfIF0maN5e1VackwF7vxplbui8U6gPoeyRfg0So5bYXLHs/QxyO2&#10;HGuHkTlh/cBi5ITMpeZXK0oI7npa70goL3js4zqLbaXnG6Oh1zHmg6F6Yu3QZVjUNGm7hz21/UII&#10;IYQQL44rMNr1LAENtCifpplMXXe9ZIqJflUrjp+H28c6ouitFnLEIpFJ0udFwCXS6znW0J18FqNP&#10;j5/PMVbppWXwBc8j3LL/fXxahFKXpBSRHs2F/pKAd2IlSPN+hG1V3qvpfJdWgDnB5ACogYH54L/y&#10;3dmdDGtIoS6uU1+GB6nHhBGv5Td1GJsarPGsY87HfGp6rMAWxTc5t5ltUwyPvm28qDYTzl4J8w9n&#10;73cIr2gMbRdnm7vVM2a+Oo26l0IIIYQQvxjInJ2MCuE3q56mmXDTKIeZLKVSXFTSfI4ItJNfUMV2&#10;0/NvYnIzm3YwcRUaps+i27XPOMeg2gZYI64wHVh8L84MYwasAxiN5kI4k5okajaqeCHtB5hexgL9&#10;ZOIDIB0zUBfhTQnjr3sYY8xbGd6DbCdeicQfOrobvGLgZaY9H2cXzxLKveBFM2DFfBG0wPOI4efj&#10;1AWbOKi27hHRT0GHxJcAm+dIy4o5YPn/gPfdqYQQQgghXhCInL1GhDBaWqwSGqmLpo3KHapttFlh&#10;p9UeEyJx25eq+K0JSB91/vx2w48ayKdl7p1orn3iZOI+t6v/I71bioyPFZSQGIrmQlagnGbDVmaq&#10;OYDdwVGK/D/4sOFnt/N14R7G4SznDkeY36XE288iIqE1MN4TRyl/sOfTOBalDsuKdgzprVHajGi1&#10;MRKvof2F0b0q1ufSrD0Ab5zd7PrB+WJIIYQQQohfwV7VufhahZf/17lrvv/wG9ZHQDOOuHtleQnL&#10;4iC/RpdmewnXuN3d8RZCNrKxvA67mPR7Z8pH4HMlYHoxBetMc6HJT8tzSaa+WHFMxHj0WQQ7S7b2&#10;WyzJNP2IcjbmZ53fZk4HPebq8ccnlq6Dw4vVLh1afvUfzAJNNDO2CxencYv+SOPtfnR1Ypdsy2gL&#10;IYQQQvxp9m9GirqDNyodUM4oT3K94zMZkXd0+XyeW8vnOTs+Jmanl1ibD4ADIM3nuLAdJ5FtN7eN&#10;13eZfu/MX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K8Nv/73/8BGYD6kksB&#10;K3YAAAAASUVORK5CYIJQSwMEFAAGAAgAAAAhAKSWHuThAAAACgEAAA8AAABkcnMvZG93bnJldi54&#10;bWxMj0FLw0AQhe+C/2EZwZvdpE3rGrMppainItgK4m2aTJPQ7GzIbpP037ue9PiYj/e+ydaTacVA&#10;vWssa4hnEQjiwpYNVxo+D68PCoTzyCW2lknDlRys89ubDNPSjvxBw95XIpSwS1FD7X2XSumKmgy6&#10;me2Iw+1ke4M+xL6SZY9jKDetnEfRShpsOCzU2NG2puK8vxgNbyOOm0X8MuzOp+31+7B8/9rFpPX9&#10;3bR5BuFp8n8w/OoHdciD09FeuHSiDVklgdQwj58eQQRAJWoJ4qhhlSwUyDyT/1/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snQRUgMAAGwHAAAOAAAAAAAA&#10;AAAAAAAAADoCAABkcnMvZTJvRG9jLnhtbFBLAQItAAoAAAAAAAAAIQBV0osA0RsBANEbAQAUAAAA&#10;AAAAAAAAAAAAALgFAABkcnMvbWVkaWEvaW1hZ2UxLnBuZ1BLAQItABQABgAIAAAAIQCklh7k4QAA&#10;AAoBAAAPAAAAAAAAAAAAAAAAALshAQBkcnMvZG93bnJldi54bWxQSwECLQAUAAYACAAAACEAqiYO&#10;vrwAAAAhAQAAGQAAAAAAAAAAAAAAAADJIgEAZHJzL19yZWxzL2Uyb0RvYy54bWwucmVsc1BLBQYA&#10;AAAABgAGAHwBAAC8IwEAAAA=&#10;">
                <v:shape id="图片 33" o:spid="_x0000_s1037" type="#_x0000_t75" style="position:absolute;left:12;width:52718;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3wwAAANsAAAAPAAAAZHJzL2Rvd25yZXYueG1sRI9La8Mw&#10;EITvhfwHsYHeGrkxDcGJYvqg4PZQyPO8WBvbxFoZS/Gjv74qBHIcZuYbZp0OphYdta6yrOB5FoEg&#10;zq2uuFBw2H8+LUE4j6yxtkwKRnKQbiYPa0y07XlL3c4XIkDYJaig9L5JpHR5SQbdzDbEwTvb1qAP&#10;si2kbrEPcFPLeRQtpMGKw0KJDb2XlF92V6NAb4+ngn7Hrzd2L/Ps214Nfvwo9TgdXlcgPA3+Hr61&#10;M60gjuH/S/gBcvMHAAD//wMAUEsBAi0AFAAGAAgAAAAhANvh9svuAAAAhQEAABMAAAAAAAAAAAAA&#10;AAAAAAAAAFtDb250ZW50X1R5cGVzXS54bWxQSwECLQAUAAYACAAAACEAWvQsW78AAAAVAQAACwAA&#10;AAAAAAAAAAAAAAAfAQAAX3JlbHMvLnJlbHNQSwECLQAUAAYACAAAACEAPiouN8MAAADbAAAADwAA&#10;AAAAAAAAAAAAAAAHAgAAZHJzL2Rvd25yZXYueG1sUEsFBgAAAAADAAMAtwAAAPcCAAAAAA==&#10;">
                  <v:imagedata r:id="rId31" o:title=""/>
                </v:shape>
                <v:shape id="文本框 2" o:spid="_x0000_s1038" type="#_x0000_t202" style="position:absolute;left:11945;top:23958;width:2463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2FD4647B" w14:textId="77777777" w:rsidR="008C1780" w:rsidRPr="007F5D67" w:rsidRDefault="008C1780" w:rsidP="00647A12">
                        <w:pPr>
                          <w:pStyle w:val="ad"/>
                          <w:tabs>
                            <w:tab w:val="center" w:pos="4201"/>
                            <w:tab w:val="right" w:leader="dot" w:pos="9298"/>
                          </w:tabs>
                          <w:ind w:firstLine="440"/>
                          <w:jc w:val="center"/>
                          <w:rPr>
                            <w:rFonts w:ascii="Times New Roman" w:eastAsia="黑体" w:hAnsi="Times New Roman" w:cs="Times New Roman"/>
                            <w:kern w:val="0"/>
                            <w:sz w:val="22"/>
                            <w:szCs w:val="20"/>
                          </w:rPr>
                        </w:pPr>
                        <w:r w:rsidRPr="00340CAA">
                          <w:rPr>
                            <w:rFonts w:ascii="Times New Roman" w:eastAsia="黑体" w:hAnsi="Times New Roman" w:cs="Times New Roman" w:hint="eastAsia"/>
                            <w:kern w:val="0"/>
                            <w:sz w:val="22"/>
                            <w:szCs w:val="20"/>
                          </w:rPr>
                          <w:t>图</w:t>
                        </w:r>
                        <w:r w:rsidRPr="00340CAA">
                          <w:rPr>
                            <w:rFonts w:ascii="Times New Roman" w:eastAsia="黑体" w:hAnsi="Times New Roman" w:cs="Times New Roman" w:hint="eastAsia"/>
                            <w:kern w:val="0"/>
                            <w:sz w:val="22"/>
                            <w:szCs w:val="20"/>
                          </w:rPr>
                          <w:t>8.</w:t>
                        </w:r>
                        <w:r w:rsidRPr="00340CAA">
                          <w:rPr>
                            <w:rFonts w:ascii="Times New Roman" w:eastAsia="黑体" w:hAnsi="Times New Roman" w:cs="Times New Roman"/>
                            <w:kern w:val="0"/>
                            <w:sz w:val="22"/>
                            <w:szCs w:val="20"/>
                          </w:rPr>
                          <w:t>6</w:t>
                        </w:r>
                        <w:r w:rsidRPr="00340CAA">
                          <w:rPr>
                            <w:rFonts w:ascii="Times New Roman" w:eastAsia="黑体" w:hAnsi="Times New Roman" w:cs="Times New Roman" w:hint="eastAsia"/>
                            <w:kern w:val="0"/>
                            <w:sz w:val="22"/>
                            <w:szCs w:val="20"/>
                          </w:rPr>
                          <w:t>.</w:t>
                        </w:r>
                        <w:r w:rsidRPr="00340CAA">
                          <w:rPr>
                            <w:rFonts w:ascii="Times New Roman" w:eastAsia="黑体" w:hAnsi="Times New Roman" w:cs="Times New Roman"/>
                            <w:kern w:val="0"/>
                            <w:sz w:val="22"/>
                            <w:szCs w:val="20"/>
                          </w:rPr>
                          <w:t>3</w:t>
                        </w:r>
                        <w:r w:rsidRPr="00340CAA">
                          <w:rPr>
                            <w:rFonts w:ascii="Times New Roman" w:eastAsia="黑体" w:hAnsi="Times New Roman" w:cs="Times New Roman" w:hint="eastAsia"/>
                            <w:kern w:val="0"/>
                            <w:sz w:val="22"/>
                            <w:szCs w:val="20"/>
                          </w:rPr>
                          <w:t xml:space="preserve"> </w:t>
                        </w:r>
                        <w:r w:rsidRPr="00340CAA">
                          <w:rPr>
                            <w:rFonts w:ascii="Times New Roman" w:eastAsia="黑体" w:hAnsi="Times New Roman" w:cs="Times New Roman" w:hint="eastAsia"/>
                            <w:kern w:val="0"/>
                            <w:sz w:val="22"/>
                            <w:szCs w:val="20"/>
                          </w:rPr>
                          <w:t>使用后评估的三种类型</w:t>
                        </w:r>
                      </w:p>
                    </w:txbxContent>
                  </v:textbox>
                </v:shape>
                <w10:wrap type="topAndBottom"/>
              </v:group>
            </w:pict>
          </mc:Fallback>
        </mc:AlternateContent>
      </w:r>
      <w:r w:rsidRPr="00D56B1F">
        <w:rPr>
          <w:rFonts w:ascii="宋体" w:eastAsia="宋体" w:hAnsi="宋体" w:cs="Times New Roman" w:hint="eastAsia"/>
          <w:kern w:val="0"/>
          <w:sz w:val="24"/>
          <w:szCs w:val="24"/>
        </w:rPr>
        <w:t>策略的诠释性章节</w:t>
      </w:r>
      <w:r w:rsidR="00D06C6D" w:rsidRPr="00D56B1F">
        <w:rPr>
          <w:rFonts w:ascii="宋体" w:eastAsia="宋体" w:hAnsi="宋体" w:cs="Times New Roman" w:hint="eastAsia"/>
          <w:kern w:val="0"/>
          <w:sz w:val="24"/>
          <w:szCs w:val="24"/>
        </w:rPr>
        <w:t>（见图8</w:t>
      </w:r>
      <w:r w:rsidR="00D06C6D" w:rsidRPr="00D56B1F">
        <w:rPr>
          <w:rFonts w:ascii="宋体" w:eastAsia="宋体" w:hAnsi="宋体" w:cs="Times New Roman"/>
          <w:kern w:val="0"/>
          <w:sz w:val="24"/>
          <w:szCs w:val="24"/>
        </w:rPr>
        <w:t>.6.</w:t>
      </w:r>
      <w:r w:rsidR="00987C44" w:rsidRPr="00D56B1F">
        <w:rPr>
          <w:rFonts w:ascii="宋体" w:eastAsia="宋体" w:hAnsi="宋体" w:cs="Times New Roman"/>
          <w:kern w:val="0"/>
          <w:sz w:val="24"/>
          <w:szCs w:val="24"/>
        </w:rPr>
        <w:t>3</w:t>
      </w:r>
      <w:r w:rsidR="00D06C6D" w:rsidRPr="00D56B1F">
        <w:rPr>
          <w:rFonts w:ascii="宋体" w:eastAsia="宋体" w:hAnsi="宋体" w:cs="Times New Roman" w:hint="eastAsia"/>
          <w:kern w:val="0"/>
          <w:sz w:val="24"/>
          <w:szCs w:val="24"/>
        </w:rPr>
        <w:t>）</w:t>
      </w:r>
      <w:r w:rsidRPr="00D56B1F">
        <w:rPr>
          <w:rFonts w:ascii="宋体" w:eastAsia="宋体" w:hAnsi="宋体" w:cs="Times New Roman" w:hint="eastAsia"/>
          <w:kern w:val="0"/>
          <w:sz w:val="24"/>
          <w:szCs w:val="24"/>
        </w:rPr>
        <w:t>。</w:t>
      </w:r>
    </w:p>
    <w:p w14:paraId="5334E8D0" w14:textId="3384AB09" w:rsidR="00647A12" w:rsidRPr="00F142ED" w:rsidRDefault="00647A12" w:rsidP="00034691">
      <w:pPr>
        <w:spacing w:line="400" w:lineRule="exact"/>
        <w:ind w:firstLineChars="200" w:firstLine="480"/>
        <w:rPr>
          <w:rFonts w:ascii="宋体" w:eastAsia="宋体" w:hAnsi="宋体" w:cs="Times New Roman"/>
          <w:kern w:val="0"/>
          <w:sz w:val="24"/>
          <w:szCs w:val="24"/>
        </w:rPr>
      </w:pPr>
    </w:p>
    <w:p w14:paraId="06AC5DC3" w14:textId="38685656" w:rsidR="00EC35A8" w:rsidRPr="00F142ED" w:rsidRDefault="00EC35A8" w:rsidP="00EC35A8">
      <w:pPr>
        <w:widowControl/>
        <w:jc w:val="left"/>
      </w:pPr>
      <w:r w:rsidRPr="00F142ED">
        <w:br w:type="page"/>
      </w:r>
    </w:p>
    <w:p w14:paraId="1D95AFEC" w14:textId="77777777" w:rsidR="00EC35A8" w:rsidRPr="00AE1A5D" w:rsidRDefault="00EC35A8" w:rsidP="00AE1A5D">
      <w:pPr>
        <w:spacing w:after="240"/>
        <w:jc w:val="center"/>
        <w:outlineLvl w:val="0"/>
        <w:rPr>
          <w:rFonts w:ascii="黑体" w:eastAsia="黑体" w:hAnsi="黑体" w:cs="Times New Roman"/>
          <w:bCs/>
          <w:kern w:val="0"/>
          <w:sz w:val="36"/>
          <w:szCs w:val="32"/>
        </w:rPr>
      </w:pPr>
      <w:bookmarkStart w:id="284" w:name="_Toc107914864"/>
      <w:bookmarkStart w:id="285" w:name="_Toc108026265"/>
      <w:bookmarkStart w:id="286" w:name="_Toc111044258"/>
      <w:bookmarkStart w:id="287" w:name="_Toc111044346"/>
      <w:bookmarkStart w:id="288" w:name="_Toc111044481"/>
      <w:r w:rsidRPr="00AE1A5D">
        <w:rPr>
          <w:rFonts w:ascii="黑体" w:eastAsia="黑体" w:hAnsi="黑体" w:cs="Times New Roman"/>
          <w:bCs/>
          <w:kern w:val="0"/>
          <w:sz w:val="36"/>
          <w:szCs w:val="32"/>
        </w:rPr>
        <w:lastRenderedPageBreak/>
        <w:t>9 健康照明智能控制系统设计</w:t>
      </w:r>
      <w:bookmarkEnd w:id="284"/>
      <w:bookmarkEnd w:id="285"/>
      <w:bookmarkEnd w:id="286"/>
      <w:bookmarkEnd w:id="287"/>
      <w:bookmarkEnd w:id="288"/>
    </w:p>
    <w:p w14:paraId="128ABF6A"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89" w:name="_Toc107914865"/>
      <w:bookmarkStart w:id="290" w:name="_Toc108026266"/>
      <w:bookmarkStart w:id="291" w:name="_Toc111044259"/>
      <w:bookmarkStart w:id="292" w:name="_Toc111044347"/>
      <w:bookmarkStart w:id="293" w:name="_Toc111044482"/>
      <w:r w:rsidRPr="00F142ED">
        <w:rPr>
          <w:rFonts w:ascii="Times New Roman" w:eastAsia="黑体" w:hAnsi="Times New Roman" w:cs="Times New Roman"/>
          <w:bCs/>
          <w:kern w:val="0"/>
          <w:sz w:val="24"/>
          <w:szCs w:val="32"/>
        </w:rPr>
        <w:t>9.1</w:t>
      </w:r>
      <w:r w:rsidRPr="00F142ED">
        <w:rPr>
          <w:rFonts w:ascii="Times New Roman" w:eastAsia="黑体" w:hAnsi="Times New Roman" w:cs="Times New Roman" w:hint="eastAsia"/>
          <w:bCs/>
          <w:kern w:val="0"/>
          <w:sz w:val="24"/>
          <w:szCs w:val="32"/>
        </w:rPr>
        <w:t>健康照明智能控制系统基本功能要求</w:t>
      </w:r>
      <w:bookmarkEnd w:id="289"/>
      <w:bookmarkEnd w:id="290"/>
      <w:bookmarkEnd w:id="291"/>
      <w:bookmarkEnd w:id="292"/>
      <w:bookmarkEnd w:id="293"/>
    </w:p>
    <w:p w14:paraId="300D7F96" w14:textId="7AB8807D" w:rsidR="00EC35A8" w:rsidRPr="00F142ED" w:rsidRDefault="00EC35A8" w:rsidP="00034691">
      <w:pPr>
        <w:spacing w:line="400" w:lineRule="exact"/>
        <w:rPr>
          <w:rFonts w:ascii="宋体" w:eastAsia="宋体" w:hAnsi="宋体" w:cs="Times New Roman"/>
          <w:kern w:val="0"/>
          <w:sz w:val="24"/>
          <w:szCs w:val="24"/>
        </w:rPr>
      </w:pPr>
      <w:r w:rsidRPr="0003359C">
        <w:rPr>
          <w:rFonts w:ascii="宋体" w:eastAsia="宋体" w:hAnsi="宋体" w:cs="Times New Roman"/>
          <w:b/>
          <w:bCs/>
          <w:kern w:val="0"/>
          <w:sz w:val="24"/>
          <w:szCs w:val="21"/>
        </w:rPr>
        <w:t>9.1.1</w:t>
      </w:r>
      <w:r w:rsidR="0003359C">
        <w:rPr>
          <w:rFonts w:ascii="宋体" w:eastAsia="宋体" w:hAnsi="宋体" w:cs="Times New Roman"/>
          <w:b/>
          <w:bCs/>
          <w:kern w:val="0"/>
          <w:sz w:val="24"/>
          <w:szCs w:val="21"/>
        </w:rPr>
        <w:t xml:space="preserve"> </w:t>
      </w:r>
      <w:r w:rsidRPr="0003359C">
        <w:rPr>
          <w:rFonts w:ascii="宋体" w:eastAsia="宋体" w:hAnsi="宋体" w:cs="Times New Roman" w:hint="eastAsia"/>
          <w:kern w:val="0"/>
          <w:sz w:val="24"/>
          <w:szCs w:val="24"/>
        </w:rPr>
        <w:t>开</w:t>
      </w:r>
      <w:r w:rsidRPr="00F142ED">
        <w:rPr>
          <w:rFonts w:ascii="宋体" w:eastAsia="宋体" w:hAnsi="宋体" w:cs="Times New Roman" w:hint="eastAsia"/>
          <w:kern w:val="0"/>
          <w:sz w:val="24"/>
          <w:szCs w:val="24"/>
        </w:rPr>
        <w:t>光控制应包括系应支持本地、分区域、分组开关控制功能。系统应支持断电关闭和软关闭功能。</w:t>
      </w:r>
    </w:p>
    <w:p w14:paraId="54028209" w14:textId="0A3511AA" w:rsidR="00EC35A8" w:rsidRPr="00D363CB" w:rsidRDefault="00EC35A8" w:rsidP="00034691">
      <w:pPr>
        <w:spacing w:line="400" w:lineRule="exact"/>
        <w:rPr>
          <w:rFonts w:ascii="宋体" w:eastAsia="宋体" w:hAnsi="宋体" w:cs="Times New Roman"/>
          <w:kern w:val="0"/>
          <w:sz w:val="24"/>
          <w:szCs w:val="24"/>
        </w:rPr>
      </w:pPr>
      <w:r w:rsidRPr="0003359C">
        <w:rPr>
          <w:rFonts w:ascii="宋体" w:eastAsia="宋体" w:hAnsi="宋体" w:cs="Times New Roman"/>
          <w:b/>
          <w:bCs/>
          <w:kern w:val="0"/>
          <w:sz w:val="24"/>
          <w:szCs w:val="21"/>
        </w:rPr>
        <w:t>9.1.2</w:t>
      </w:r>
      <w:r w:rsidR="0003359C">
        <w:rPr>
          <w:rFonts w:ascii="宋体" w:eastAsia="宋体" w:hAnsi="宋体" w:cs="Times New Roman"/>
          <w:b/>
          <w:bCs/>
          <w:kern w:val="0"/>
          <w:sz w:val="24"/>
          <w:szCs w:val="21"/>
        </w:rPr>
        <w:t xml:space="preserve"> </w:t>
      </w:r>
      <w:r w:rsidR="00034691">
        <w:rPr>
          <w:rFonts w:ascii="宋体" w:eastAsia="宋体" w:hAnsi="宋体" w:cs="Times New Roman" w:hint="eastAsia"/>
          <w:kern w:val="0"/>
          <w:sz w:val="24"/>
          <w:szCs w:val="24"/>
        </w:rPr>
        <w:t>参考</w:t>
      </w:r>
      <w:r w:rsidR="00034691" w:rsidRPr="00F142ED">
        <w:rPr>
          <w:rFonts w:ascii="宋体" w:eastAsia="宋体" w:hAnsi="宋体" w:cs="Times New Roman" w:hint="eastAsia"/>
          <w:kern w:val="0"/>
          <w:sz w:val="24"/>
          <w:szCs w:val="24"/>
        </w:rPr>
        <w:t>《智能照明控制系统技术规程》T</w:t>
      </w:r>
      <w:r w:rsidR="00034691" w:rsidRPr="00F142ED">
        <w:rPr>
          <w:rFonts w:ascii="宋体" w:eastAsia="宋体" w:hAnsi="宋体" w:cs="Times New Roman"/>
          <w:kern w:val="0"/>
          <w:sz w:val="24"/>
          <w:szCs w:val="24"/>
        </w:rPr>
        <w:t>/CECS612</w:t>
      </w:r>
      <w:r w:rsidR="00034691">
        <w:rPr>
          <w:rFonts w:ascii="宋体" w:eastAsia="宋体" w:hAnsi="宋体" w:cs="Times New Roman" w:hint="eastAsia"/>
          <w:kern w:val="0"/>
          <w:sz w:val="24"/>
          <w:szCs w:val="24"/>
        </w:rPr>
        <w:t>制定</w:t>
      </w:r>
      <w:r w:rsidR="00034691" w:rsidRPr="00F142ED">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开关控制、调光控制以及调色温控制为健康照明智能控制系统的基础功能。通过分区域和分组起闭，结合光源的光强与色温调节，从而实现对外界环境参数变化的响应控制以及根据建筑使用功能特点变化的场景控制。</w:t>
      </w:r>
    </w:p>
    <w:p w14:paraId="3E497313" w14:textId="7A2F78AA" w:rsidR="00EC35A8" w:rsidRPr="00F142ED" w:rsidRDefault="00EC35A8" w:rsidP="00EC35A8">
      <w:pPr>
        <w:spacing w:line="400" w:lineRule="exact"/>
        <w:rPr>
          <w:rFonts w:ascii="宋体" w:eastAsia="宋体" w:hAnsi="宋体" w:cs="Times New Roman"/>
          <w:kern w:val="0"/>
          <w:sz w:val="24"/>
          <w:szCs w:val="24"/>
        </w:rPr>
      </w:pPr>
      <w:r w:rsidRPr="0003359C">
        <w:rPr>
          <w:rFonts w:ascii="宋体" w:eastAsia="宋体" w:hAnsi="宋体" w:cs="Times New Roman"/>
          <w:b/>
          <w:bCs/>
          <w:kern w:val="0"/>
          <w:sz w:val="24"/>
          <w:szCs w:val="21"/>
        </w:rPr>
        <w:t>9.1.4</w:t>
      </w:r>
      <w:r w:rsidR="0003359C">
        <w:rPr>
          <w:rFonts w:ascii="宋体" w:eastAsia="宋体" w:hAnsi="宋体" w:cs="Times New Roman"/>
          <w:b/>
          <w:bCs/>
          <w:kern w:val="0"/>
          <w:sz w:val="24"/>
          <w:szCs w:val="21"/>
        </w:rPr>
        <w:t xml:space="preserve"> </w:t>
      </w:r>
      <w:r w:rsidR="00034691">
        <w:rPr>
          <w:rFonts w:ascii="宋体" w:eastAsia="宋体" w:hAnsi="宋体" w:cs="Times New Roman" w:hint="eastAsia"/>
          <w:kern w:val="0"/>
          <w:sz w:val="24"/>
          <w:szCs w:val="24"/>
        </w:rPr>
        <w:t>参考</w:t>
      </w:r>
      <w:r w:rsidR="00034691" w:rsidRPr="00F142ED">
        <w:rPr>
          <w:rFonts w:ascii="宋体" w:eastAsia="宋体" w:hAnsi="宋体" w:cs="Times New Roman" w:hint="eastAsia"/>
          <w:kern w:val="0"/>
          <w:sz w:val="24"/>
          <w:szCs w:val="24"/>
        </w:rPr>
        <w:t>《智能照明控制系统技术规程》T</w:t>
      </w:r>
      <w:r w:rsidR="00034691" w:rsidRPr="00F142ED">
        <w:rPr>
          <w:rFonts w:ascii="宋体" w:eastAsia="宋体" w:hAnsi="宋体" w:cs="Times New Roman"/>
          <w:kern w:val="0"/>
          <w:sz w:val="24"/>
          <w:szCs w:val="24"/>
        </w:rPr>
        <w:t>/CECS612</w:t>
      </w:r>
      <w:r w:rsidR="00034691">
        <w:rPr>
          <w:rFonts w:ascii="宋体" w:eastAsia="宋体" w:hAnsi="宋体" w:cs="Times New Roman" w:hint="eastAsia"/>
          <w:kern w:val="0"/>
          <w:sz w:val="24"/>
          <w:szCs w:val="24"/>
        </w:rPr>
        <w:t>制定</w:t>
      </w:r>
      <w:r w:rsidR="00034691" w:rsidRPr="00F142ED">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天然光对建筑使用者的心理和生理均会产生积极作用，天然采光控制为健康照明智能控制系统对外界环境参数变化的响应控制，是实现健康光环境调节的必要功能。</w:t>
      </w:r>
    </w:p>
    <w:p w14:paraId="4F6D0017" w14:textId="2FC6D6E9" w:rsidR="00EC35A8" w:rsidRPr="00F142ED" w:rsidRDefault="00EC35A8" w:rsidP="00EC35A8">
      <w:pPr>
        <w:spacing w:line="400" w:lineRule="exact"/>
        <w:rPr>
          <w:rFonts w:ascii="宋体" w:eastAsia="宋体" w:hAnsi="宋体" w:cs="Times New Roman"/>
          <w:kern w:val="0"/>
          <w:sz w:val="24"/>
          <w:szCs w:val="24"/>
        </w:rPr>
      </w:pPr>
      <w:r w:rsidRPr="0003359C">
        <w:rPr>
          <w:rFonts w:ascii="宋体" w:eastAsia="宋体" w:hAnsi="宋体" w:cs="Times New Roman"/>
          <w:b/>
          <w:bCs/>
          <w:kern w:val="0"/>
          <w:sz w:val="24"/>
          <w:szCs w:val="21"/>
        </w:rPr>
        <w:t>9.1.5</w:t>
      </w:r>
      <w:r w:rsidR="0003359C">
        <w:rPr>
          <w:rFonts w:ascii="宋体" w:eastAsia="宋体" w:hAnsi="宋体" w:cs="Times New Roman"/>
          <w:b/>
          <w:bCs/>
          <w:kern w:val="0"/>
          <w:sz w:val="24"/>
          <w:szCs w:val="21"/>
        </w:rPr>
        <w:t xml:space="preserve"> </w:t>
      </w:r>
      <w:r w:rsidR="00034691">
        <w:rPr>
          <w:rFonts w:ascii="宋体" w:eastAsia="宋体" w:hAnsi="宋体" w:cs="Times New Roman" w:hint="eastAsia"/>
          <w:kern w:val="0"/>
          <w:sz w:val="24"/>
          <w:szCs w:val="24"/>
        </w:rPr>
        <w:t>参考</w:t>
      </w:r>
      <w:r w:rsidR="00034691" w:rsidRPr="00F142ED">
        <w:rPr>
          <w:rFonts w:ascii="宋体" w:eastAsia="宋体" w:hAnsi="宋体" w:cs="Times New Roman" w:hint="eastAsia"/>
          <w:kern w:val="0"/>
          <w:sz w:val="24"/>
          <w:szCs w:val="24"/>
        </w:rPr>
        <w:t>《智能照明控制系统技术规程》T</w:t>
      </w:r>
      <w:r w:rsidR="00034691" w:rsidRPr="00F142ED">
        <w:rPr>
          <w:rFonts w:ascii="宋体" w:eastAsia="宋体" w:hAnsi="宋体" w:cs="Times New Roman"/>
          <w:kern w:val="0"/>
          <w:sz w:val="24"/>
          <w:szCs w:val="24"/>
        </w:rPr>
        <w:t>/CECS612</w:t>
      </w:r>
      <w:r w:rsidR="00034691">
        <w:rPr>
          <w:rFonts w:ascii="宋体" w:eastAsia="宋体" w:hAnsi="宋体" w:cs="Times New Roman" w:hint="eastAsia"/>
          <w:kern w:val="0"/>
          <w:sz w:val="24"/>
          <w:szCs w:val="24"/>
        </w:rPr>
        <w:t>制定</w:t>
      </w:r>
      <w:r w:rsidR="00034691" w:rsidRPr="00F142ED">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场景控制为健康照明智能控制系统根据建筑使用功能特点变化而进行的场景光环境调节。场景包含预设分区域、分组的开关、亮度、色温、场景转换响应时间等参数。</w:t>
      </w:r>
    </w:p>
    <w:p w14:paraId="51BC5DED" w14:textId="22AF07B1" w:rsidR="00EC35A8" w:rsidRPr="00F142ED" w:rsidRDefault="00EC35A8" w:rsidP="00EC35A8">
      <w:pPr>
        <w:spacing w:line="400" w:lineRule="exact"/>
        <w:rPr>
          <w:rFonts w:ascii="宋体" w:eastAsia="宋体" w:hAnsi="宋体" w:cs="Times New Roman"/>
          <w:kern w:val="0"/>
          <w:sz w:val="24"/>
          <w:szCs w:val="24"/>
        </w:rPr>
      </w:pPr>
      <w:r w:rsidRPr="00034691">
        <w:rPr>
          <w:rFonts w:ascii="宋体" w:eastAsia="宋体" w:hAnsi="宋体" w:cs="Times New Roman"/>
          <w:b/>
          <w:bCs/>
          <w:kern w:val="0"/>
          <w:sz w:val="24"/>
          <w:szCs w:val="24"/>
        </w:rPr>
        <w:t>9.1.6</w:t>
      </w:r>
      <w:r w:rsidR="0003359C">
        <w:rPr>
          <w:rFonts w:ascii="宋体" w:eastAsia="宋体" w:hAnsi="宋体" w:cs="Times New Roman"/>
          <w:b/>
          <w:bCs/>
          <w:kern w:val="0"/>
          <w:sz w:val="24"/>
          <w:szCs w:val="24"/>
        </w:rPr>
        <w:t xml:space="preserve"> </w:t>
      </w:r>
      <w:r w:rsidRPr="00F142ED">
        <w:rPr>
          <w:rFonts w:ascii="宋体" w:eastAsia="宋体" w:hAnsi="宋体" w:cs="Times New Roman" w:hint="eastAsia"/>
          <w:kern w:val="0"/>
          <w:sz w:val="24"/>
          <w:szCs w:val="24"/>
        </w:rPr>
        <w:t>联动控制为健康照明智能控制系统通过传感器对采集数据处理后实现的智能响应控制。联动控制的数据采集环节应满足本标准9</w:t>
      </w:r>
      <w:r w:rsidRPr="00F142ED">
        <w:rPr>
          <w:rFonts w:ascii="宋体" w:eastAsia="宋体" w:hAnsi="宋体" w:cs="Times New Roman"/>
          <w:kern w:val="0"/>
          <w:sz w:val="24"/>
          <w:szCs w:val="24"/>
        </w:rPr>
        <w:t>.3.3</w:t>
      </w:r>
      <w:r w:rsidRPr="00F142ED">
        <w:rPr>
          <w:rFonts w:ascii="宋体" w:eastAsia="宋体" w:hAnsi="宋体" w:cs="Times New Roman" w:hint="eastAsia"/>
          <w:kern w:val="0"/>
          <w:sz w:val="24"/>
          <w:szCs w:val="24"/>
        </w:rPr>
        <w:t>中对环境数据采集设计的有关规定。</w:t>
      </w:r>
    </w:p>
    <w:p w14:paraId="33DC5D41" w14:textId="2D048D57" w:rsidR="00EC35A8" w:rsidRPr="00F142ED" w:rsidRDefault="00EC35A8" w:rsidP="00EC35A8">
      <w:pPr>
        <w:spacing w:line="400" w:lineRule="exact"/>
        <w:rPr>
          <w:rFonts w:ascii="宋体" w:eastAsia="宋体" w:hAnsi="宋体" w:cs="Times New Roman"/>
          <w:kern w:val="0"/>
          <w:sz w:val="24"/>
          <w:szCs w:val="24"/>
        </w:rPr>
      </w:pPr>
      <w:r w:rsidRPr="00034691">
        <w:rPr>
          <w:rFonts w:ascii="宋体" w:eastAsia="宋体" w:hAnsi="宋体" w:cs="Times New Roman"/>
          <w:b/>
          <w:bCs/>
          <w:kern w:val="0"/>
          <w:sz w:val="24"/>
          <w:szCs w:val="24"/>
        </w:rPr>
        <w:t>9.1.7</w:t>
      </w:r>
      <w:r w:rsidR="0003359C">
        <w:rPr>
          <w:rFonts w:ascii="宋体" w:eastAsia="宋体" w:hAnsi="宋体" w:cs="Times New Roman"/>
          <w:b/>
          <w:bCs/>
          <w:kern w:val="0"/>
          <w:sz w:val="24"/>
          <w:szCs w:val="24"/>
        </w:rPr>
        <w:t xml:space="preserve"> </w:t>
      </w:r>
      <w:r w:rsidRPr="00F142ED">
        <w:rPr>
          <w:rFonts w:ascii="宋体" w:eastAsia="宋体" w:hAnsi="宋体" w:cs="Times New Roman" w:hint="eastAsia"/>
          <w:kern w:val="0"/>
          <w:sz w:val="24"/>
          <w:szCs w:val="24"/>
        </w:rPr>
        <w:t>远程控制为健康照明智能控制系统的一种基于互联网或局域网的控制模式，设计师可根据建筑自身使用特点和用户需求将其纳入基础控制功能。</w:t>
      </w:r>
    </w:p>
    <w:p w14:paraId="3E2AE3E5" w14:textId="37FE2CAC" w:rsidR="00EC35A8" w:rsidRPr="00F142ED" w:rsidRDefault="00EC35A8" w:rsidP="00EC35A8">
      <w:pPr>
        <w:spacing w:line="400" w:lineRule="exact"/>
        <w:rPr>
          <w:rFonts w:ascii="宋体" w:eastAsia="宋体" w:hAnsi="宋体" w:cs="Times New Roman"/>
          <w:kern w:val="0"/>
          <w:sz w:val="24"/>
          <w:szCs w:val="24"/>
        </w:rPr>
      </w:pPr>
      <w:r w:rsidRPr="00034691">
        <w:rPr>
          <w:rFonts w:ascii="宋体" w:eastAsia="宋体" w:hAnsi="宋体" w:cs="Times New Roman"/>
          <w:b/>
          <w:bCs/>
          <w:kern w:val="0"/>
          <w:sz w:val="24"/>
          <w:szCs w:val="24"/>
        </w:rPr>
        <w:t>9.1.9</w:t>
      </w:r>
      <w:r w:rsidR="0003359C">
        <w:rPr>
          <w:rFonts w:ascii="宋体" w:eastAsia="宋体" w:hAnsi="宋体" w:cs="Times New Roman"/>
          <w:b/>
          <w:bCs/>
          <w:kern w:val="0"/>
          <w:sz w:val="24"/>
          <w:szCs w:val="24"/>
        </w:rPr>
        <w:t xml:space="preserve"> </w:t>
      </w:r>
      <w:r w:rsidRPr="00F142ED">
        <w:rPr>
          <w:rFonts w:ascii="宋体" w:eastAsia="宋体" w:hAnsi="宋体" w:cs="Times New Roman" w:hint="eastAsia"/>
          <w:kern w:val="0"/>
          <w:sz w:val="24"/>
          <w:szCs w:val="24"/>
        </w:rPr>
        <w:t>时序自动控制、节能控制以及系统管理均为健康照明智能控制系统的基础功能模块。时序自动控制是面向建筑实际使用情况的定制化控制功能，从而实现自动化、精准的调控目标。节能控制功能是在保证建筑光环境调控目标的前提下，降低建筑照明逐时运行功率和照明能耗，从而实现照明节能的必要基础功能。为了便于运营过程中健康照明智能控制系统的实际功能运行，应实现系统管理界面的集成化设计，并具有完备的基础功能和易懂的操作界面。</w:t>
      </w:r>
    </w:p>
    <w:p w14:paraId="4EF5FE38" w14:textId="63C281E5" w:rsidR="00EC35A8" w:rsidRPr="00034691" w:rsidRDefault="00EC35A8" w:rsidP="00EC35A8">
      <w:pPr>
        <w:spacing w:line="400" w:lineRule="exact"/>
        <w:rPr>
          <w:rFonts w:ascii="宋体" w:eastAsia="宋体" w:hAnsi="宋体" w:cs="Times New Roman"/>
          <w:kern w:val="0"/>
          <w:sz w:val="24"/>
          <w:szCs w:val="24"/>
        </w:rPr>
      </w:pPr>
      <w:r w:rsidRPr="00034691">
        <w:rPr>
          <w:rFonts w:ascii="宋体" w:eastAsia="宋体" w:hAnsi="宋体" w:cs="Times New Roman"/>
          <w:b/>
          <w:bCs/>
          <w:kern w:val="0"/>
          <w:sz w:val="24"/>
          <w:szCs w:val="24"/>
        </w:rPr>
        <w:t>9.1.10</w:t>
      </w:r>
      <w:r w:rsidR="0003359C">
        <w:rPr>
          <w:rFonts w:ascii="宋体" w:eastAsia="宋体" w:hAnsi="宋体" w:cs="Times New Roman"/>
          <w:b/>
          <w:bCs/>
          <w:kern w:val="0"/>
          <w:sz w:val="24"/>
          <w:szCs w:val="24"/>
        </w:rPr>
        <w:t xml:space="preserve"> </w:t>
      </w:r>
      <w:r w:rsidRPr="00F142ED">
        <w:rPr>
          <w:rFonts w:ascii="宋体" w:eastAsia="宋体" w:hAnsi="宋体" w:cs="Times New Roman" w:hint="eastAsia"/>
          <w:kern w:val="0"/>
          <w:sz w:val="24"/>
          <w:szCs w:val="24"/>
        </w:rPr>
        <w:t>系统应支持在不影响照明品质的前提下的节能控制模式。系统管理系统应具备权限管理、用户管理、设备管理、故障报警功能。系统宜具有图形化操作界面。</w:t>
      </w:r>
    </w:p>
    <w:p w14:paraId="090CEF9C" w14:textId="77777777" w:rsidR="00EC35A8" w:rsidRPr="00F142ED" w:rsidRDefault="00EC35A8" w:rsidP="00EC35A8">
      <w:pPr>
        <w:keepNext/>
        <w:keepLines/>
        <w:spacing w:before="260" w:after="260" w:line="400" w:lineRule="exact"/>
        <w:ind w:left="284" w:hanging="284"/>
        <w:jc w:val="center"/>
        <w:outlineLvl w:val="1"/>
        <w:rPr>
          <w:rFonts w:ascii="Times New Roman" w:eastAsia="黑体" w:hAnsi="Times New Roman" w:cs="Times New Roman"/>
          <w:bCs/>
          <w:kern w:val="0"/>
          <w:sz w:val="24"/>
          <w:szCs w:val="32"/>
        </w:rPr>
      </w:pPr>
      <w:bookmarkStart w:id="294" w:name="_Toc107914866"/>
      <w:bookmarkStart w:id="295" w:name="_Toc108026267"/>
      <w:bookmarkStart w:id="296" w:name="_Toc111044260"/>
      <w:bookmarkStart w:id="297" w:name="_Toc111044348"/>
      <w:bookmarkStart w:id="298" w:name="_Toc111044483"/>
      <w:r w:rsidRPr="00F142ED">
        <w:rPr>
          <w:rFonts w:ascii="Times New Roman" w:eastAsia="黑体" w:hAnsi="Times New Roman" w:cs="Times New Roman"/>
          <w:bCs/>
          <w:kern w:val="0"/>
          <w:sz w:val="24"/>
          <w:szCs w:val="32"/>
        </w:rPr>
        <w:t xml:space="preserve">9.3 </w:t>
      </w:r>
      <w:r w:rsidRPr="00F142ED">
        <w:rPr>
          <w:rFonts w:ascii="Times New Roman" w:eastAsia="黑体" w:hAnsi="Times New Roman" w:cs="Times New Roman" w:hint="eastAsia"/>
          <w:bCs/>
          <w:kern w:val="0"/>
          <w:sz w:val="24"/>
          <w:szCs w:val="32"/>
        </w:rPr>
        <w:t>智能控制系统设计要求</w:t>
      </w:r>
      <w:bookmarkEnd w:id="294"/>
      <w:bookmarkEnd w:id="295"/>
      <w:bookmarkEnd w:id="296"/>
      <w:bookmarkEnd w:id="297"/>
      <w:bookmarkEnd w:id="298"/>
    </w:p>
    <w:p w14:paraId="23EDDD96" w14:textId="4A34B9A3" w:rsidR="00EC35A8" w:rsidRPr="00F142ED" w:rsidRDefault="00EC35A8" w:rsidP="00D363CB">
      <w:pPr>
        <w:spacing w:line="400" w:lineRule="exact"/>
        <w:rPr>
          <w:rFonts w:ascii="宋体" w:eastAsia="宋体" w:hAnsi="宋体"/>
          <w:sz w:val="24"/>
          <w:szCs w:val="24"/>
        </w:rPr>
      </w:pPr>
      <w:r w:rsidRPr="00034691">
        <w:rPr>
          <w:rFonts w:ascii="宋体" w:eastAsia="宋体" w:hAnsi="宋体" w:cs="Times New Roman"/>
          <w:b/>
          <w:bCs/>
          <w:kern w:val="0"/>
          <w:sz w:val="24"/>
          <w:szCs w:val="24"/>
        </w:rPr>
        <w:t>9.3.2</w:t>
      </w:r>
      <w:r w:rsidR="0003359C">
        <w:rPr>
          <w:rFonts w:ascii="宋体" w:eastAsia="宋体" w:hAnsi="宋体" w:cs="Times New Roman"/>
          <w:b/>
          <w:bCs/>
          <w:kern w:val="0"/>
          <w:sz w:val="24"/>
          <w:szCs w:val="24"/>
        </w:rPr>
        <w:t xml:space="preserve"> </w:t>
      </w:r>
      <w:r w:rsidRPr="00F142ED">
        <w:rPr>
          <w:rFonts w:ascii="宋体" w:eastAsia="宋体" w:hAnsi="宋体" w:cs="Times New Roman" w:hint="eastAsia"/>
          <w:kern w:val="0"/>
          <w:sz w:val="24"/>
          <w:szCs w:val="24"/>
        </w:rPr>
        <w:t>本条文所涉及的输出设备、多区域调节的输出设备、控制管理设备为健康</w:t>
      </w:r>
      <w:r w:rsidRPr="00F142ED">
        <w:rPr>
          <w:rFonts w:ascii="宋体" w:eastAsia="宋体" w:hAnsi="宋体" w:cs="Times New Roman" w:hint="eastAsia"/>
          <w:kern w:val="0"/>
          <w:sz w:val="24"/>
          <w:szCs w:val="24"/>
        </w:rPr>
        <w:lastRenderedPageBreak/>
        <w:t>光环境导向的智能控制系统所具有的必要设备组成，通过分区控制和分区调节，从而满足建筑室内健康光环境的调节要求；应</w:t>
      </w:r>
      <w:r w:rsidRPr="00F142ED">
        <w:rPr>
          <w:rFonts w:ascii="宋体" w:eastAsia="宋体" w:hAnsi="宋体" w:cs="Times New Roman"/>
          <w:kern w:val="0"/>
          <w:sz w:val="24"/>
          <w:szCs w:val="24"/>
        </w:rPr>
        <w:t>急照明控制设备</w:t>
      </w:r>
      <w:r w:rsidRPr="00F142ED">
        <w:rPr>
          <w:rFonts w:ascii="宋体" w:eastAsia="宋体" w:hAnsi="宋体" w:cs="Times New Roman" w:hint="eastAsia"/>
          <w:kern w:val="0"/>
          <w:sz w:val="24"/>
          <w:szCs w:val="24"/>
        </w:rPr>
        <w:t>、存在感应</w:t>
      </w:r>
      <w:r w:rsidRPr="00F142ED">
        <w:rPr>
          <w:rFonts w:ascii="宋体" w:eastAsia="宋体" w:hAnsi="宋体" w:cs="Times New Roman"/>
          <w:kern w:val="0"/>
          <w:sz w:val="24"/>
          <w:szCs w:val="24"/>
        </w:rPr>
        <w:t>传感器，或集成红外与超声波技术</w:t>
      </w:r>
      <w:r w:rsidRPr="00F142ED">
        <w:rPr>
          <w:rFonts w:ascii="宋体" w:eastAsia="宋体" w:hAnsi="宋体" w:cs="Times New Roman" w:hint="eastAsia"/>
          <w:kern w:val="0"/>
          <w:sz w:val="24"/>
          <w:szCs w:val="24"/>
        </w:rPr>
        <w:t>、</w:t>
      </w:r>
      <w:r w:rsidRPr="00F142ED">
        <w:rPr>
          <w:rFonts w:ascii="宋体" w:eastAsia="宋体" w:hAnsi="宋体" w:cs="Times New Roman"/>
          <w:kern w:val="0"/>
          <w:sz w:val="24"/>
          <w:szCs w:val="24"/>
        </w:rPr>
        <w:t>光电传感器</w:t>
      </w:r>
      <w:r w:rsidRPr="00F142ED">
        <w:rPr>
          <w:rFonts w:ascii="宋体" w:eastAsia="宋体" w:hAnsi="宋体" w:cs="Times New Roman" w:hint="eastAsia"/>
          <w:kern w:val="0"/>
          <w:sz w:val="24"/>
          <w:szCs w:val="24"/>
        </w:rPr>
        <w:t>以及</w:t>
      </w:r>
      <w:r w:rsidRPr="00F142ED">
        <w:rPr>
          <w:rFonts w:ascii="宋体" w:eastAsia="宋体" w:hAnsi="宋体" w:cs="Times New Roman"/>
          <w:kern w:val="0"/>
          <w:sz w:val="24"/>
          <w:szCs w:val="24"/>
        </w:rPr>
        <w:t>遮阳控制设备</w:t>
      </w:r>
      <w:r w:rsidRPr="00F142ED">
        <w:rPr>
          <w:rFonts w:ascii="宋体" w:eastAsia="宋体" w:hAnsi="宋体" w:cs="Times New Roman" w:hint="eastAsia"/>
          <w:kern w:val="0"/>
          <w:sz w:val="24"/>
          <w:szCs w:val="24"/>
        </w:rPr>
        <w:t>需结合健康照明的具体建筑应用场景进行选择性使用。系统输出设备包含</w:t>
      </w:r>
      <w:proofErr w:type="gramStart"/>
      <w:r w:rsidRPr="00F142ED">
        <w:rPr>
          <w:rFonts w:ascii="宋体" w:eastAsia="宋体" w:hAnsi="宋体" w:cs="Times New Roman"/>
          <w:kern w:val="0"/>
          <w:sz w:val="24"/>
          <w:szCs w:val="24"/>
        </w:rPr>
        <w:t>单区域</w:t>
      </w:r>
      <w:proofErr w:type="gramEnd"/>
      <w:r w:rsidRPr="00F142ED">
        <w:rPr>
          <w:rFonts w:ascii="宋体" w:eastAsia="宋体" w:hAnsi="宋体" w:cs="Times New Roman"/>
          <w:kern w:val="0"/>
          <w:sz w:val="24"/>
          <w:szCs w:val="24"/>
        </w:rPr>
        <w:t>照明调节的开关</w:t>
      </w:r>
      <w:r w:rsidRPr="00F142ED">
        <w:rPr>
          <w:rFonts w:ascii="宋体" w:eastAsia="宋体" w:hAnsi="宋体" w:cs="Times New Roman" w:hint="eastAsia"/>
          <w:kern w:val="0"/>
          <w:sz w:val="24"/>
          <w:szCs w:val="24"/>
        </w:rPr>
        <w:t>或</w:t>
      </w:r>
      <w:r w:rsidRPr="00F142ED">
        <w:rPr>
          <w:rFonts w:ascii="宋体" w:eastAsia="宋体" w:hAnsi="宋体" w:cs="Times New Roman"/>
          <w:kern w:val="0"/>
          <w:sz w:val="24"/>
          <w:szCs w:val="24"/>
        </w:rPr>
        <w:t>调光器</w:t>
      </w:r>
      <w:r w:rsidRPr="00F142ED">
        <w:rPr>
          <w:rFonts w:ascii="宋体" w:eastAsia="宋体" w:hAnsi="宋体" w:cs="Times New Roman" w:hint="eastAsia"/>
          <w:kern w:val="0"/>
          <w:sz w:val="24"/>
          <w:szCs w:val="24"/>
        </w:rPr>
        <w:t>；</w:t>
      </w:r>
      <w:r w:rsidRPr="00F142ED">
        <w:rPr>
          <w:rFonts w:ascii="宋体" w:eastAsia="宋体" w:hAnsi="宋体" w:cs="Times New Roman"/>
          <w:kern w:val="0"/>
          <w:sz w:val="24"/>
          <w:szCs w:val="24"/>
        </w:rPr>
        <w:t>多区域调节的</w:t>
      </w:r>
      <w:r w:rsidRPr="00F142ED">
        <w:rPr>
          <w:rFonts w:ascii="宋体" w:eastAsia="宋体" w:hAnsi="宋体" w:cs="Times New Roman" w:hint="eastAsia"/>
          <w:kern w:val="0"/>
          <w:sz w:val="24"/>
          <w:szCs w:val="24"/>
        </w:rPr>
        <w:t>输出</w:t>
      </w:r>
      <w:r w:rsidRPr="00F142ED">
        <w:rPr>
          <w:rFonts w:ascii="宋体" w:eastAsia="宋体" w:hAnsi="宋体" w:cs="Times New Roman"/>
          <w:kern w:val="0"/>
          <w:sz w:val="24"/>
          <w:szCs w:val="24"/>
        </w:rPr>
        <w:t>设备包含继电器开关与可编程调光系统设备，使其与各控制开关</w:t>
      </w:r>
      <w:r w:rsidRPr="00F142ED">
        <w:rPr>
          <w:rFonts w:ascii="宋体" w:eastAsia="宋体" w:hAnsi="宋体" w:cs="Times New Roman" w:hint="eastAsia"/>
          <w:kern w:val="0"/>
          <w:sz w:val="24"/>
          <w:szCs w:val="24"/>
        </w:rPr>
        <w:t>或</w:t>
      </w:r>
      <w:r w:rsidRPr="00F142ED">
        <w:rPr>
          <w:rFonts w:ascii="宋体" w:eastAsia="宋体" w:hAnsi="宋体" w:cs="Times New Roman"/>
          <w:kern w:val="0"/>
          <w:sz w:val="24"/>
          <w:szCs w:val="24"/>
        </w:rPr>
        <w:t>调光器连接，实现多区域的照明调节</w:t>
      </w:r>
      <w:r w:rsidRPr="00F142ED">
        <w:rPr>
          <w:rFonts w:ascii="宋体" w:eastAsia="宋体" w:hAnsi="宋体" w:cs="Times New Roman" w:hint="eastAsia"/>
          <w:kern w:val="0"/>
          <w:sz w:val="24"/>
          <w:szCs w:val="24"/>
        </w:rPr>
        <w:t>；控制管理设备需要具有</w:t>
      </w:r>
      <w:r w:rsidRPr="00F142ED">
        <w:rPr>
          <w:rFonts w:ascii="宋体" w:eastAsia="宋体" w:hAnsi="宋体" w:cs="Times New Roman"/>
          <w:kern w:val="0"/>
          <w:sz w:val="24"/>
          <w:szCs w:val="24"/>
        </w:rPr>
        <w:t>对各个区域的照明系统进行集中控制</w:t>
      </w:r>
      <w:r w:rsidRPr="00F142ED">
        <w:rPr>
          <w:rFonts w:ascii="宋体" w:eastAsia="宋体" w:hAnsi="宋体" w:cs="Times New Roman" w:hint="eastAsia"/>
          <w:kern w:val="0"/>
          <w:sz w:val="24"/>
          <w:szCs w:val="24"/>
        </w:rPr>
        <w:t>的功能</w:t>
      </w:r>
      <w:r w:rsidRPr="00F142ED">
        <w:rPr>
          <w:rFonts w:ascii="宋体" w:eastAsia="宋体" w:hAnsi="宋体" w:cs="Times New Roman"/>
          <w:kern w:val="0"/>
          <w:sz w:val="24"/>
          <w:szCs w:val="24"/>
        </w:rPr>
        <w:t>，从而提供智能建筑所需的中央监控、报告和管理照明的能力，并最终呈现给用户</w:t>
      </w:r>
      <w:r w:rsidRPr="00F142ED">
        <w:rPr>
          <w:rFonts w:ascii="宋体" w:eastAsia="宋体" w:hAnsi="宋体" w:cs="Times New Roman" w:hint="eastAsia"/>
          <w:kern w:val="0"/>
          <w:sz w:val="24"/>
          <w:szCs w:val="24"/>
        </w:rPr>
        <w:t>；应</w:t>
      </w:r>
      <w:r w:rsidRPr="00F142ED">
        <w:rPr>
          <w:rFonts w:ascii="宋体" w:eastAsia="宋体" w:hAnsi="宋体" w:cs="Times New Roman"/>
          <w:kern w:val="0"/>
          <w:sz w:val="24"/>
          <w:szCs w:val="24"/>
        </w:rPr>
        <w:t>急照明控制设备</w:t>
      </w:r>
      <w:r w:rsidRPr="00F142ED">
        <w:rPr>
          <w:rFonts w:ascii="宋体" w:eastAsia="宋体" w:hAnsi="宋体" w:cs="Times New Roman" w:hint="eastAsia"/>
          <w:kern w:val="0"/>
          <w:sz w:val="24"/>
          <w:szCs w:val="24"/>
        </w:rPr>
        <w:t>包含</w:t>
      </w:r>
      <w:r w:rsidRPr="00F142ED">
        <w:rPr>
          <w:rFonts w:ascii="宋体" w:eastAsia="宋体" w:hAnsi="宋体" w:cs="Times New Roman"/>
          <w:kern w:val="0"/>
          <w:sz w:val="24"/>
          <w:szCs w:val="24"/>
        </w:rPr>
        <w:t>发电机、不间断电源（UPS）、逆变器、电池备份单元、分流器与转换开关等，保证在紧急状况下的系统能够稳定运行</w:t>
      </w:r>
      <w:r w:rsidRPr="00F142ED">
        <w:rPr>
          <w:rFonts w:ascii="宋体" w:eastAsia="宋体" w:hAnsi="宋体" w:cs="Times New Roman" w:hint="eastAsia"/>
          <w:kern w:val="0"/>
          <w:sz w:val="24"/>
          <w:szCs w:val="24"/>
        </w:rPr>
        <w:t>；传感器用于</w:t>
      </w:r>
      <w:r w:rsidRPr="00F142ED">
        <w:rPr>
          <w:rFonts w:ascii="宋体" w:eastAsia="宋体" w:hAnsi="宋体" w:cs="Times New Roman"/>
          <w:kern w:val="0"/>
          <w:sz w:val="24"/>
          <w:szCs w:val="24"/>
        </w:rPr>
        <w:t>实时监测建筑内的人员数量情况，并根据该信息对照明进行智能调控</w:t>
      </w:r>
      <w:r w:rsidRPr="00F142ED">
        <w:rPr>
          <w:rFonts w:ascii="宋体" w:eastAsia="宋体" w:hAnsi="宋体" w:cs="Times New Roman" w:hint="eastAsia"/>
          <w:kern w:val="0"/>
          <w:sz w:val="24"/>
          <w:szCs w:val="24"/>
        </w:rPr>
        <w:t>；</w:t>
      </w:r>
      <w:r w:rsidRPr="00F142ED">
        <w:rPr>
          <w:rFonts w:ascii="宋体" w:eastAsia="宋体" w:hAnsi="宋体" w:cs="Times New Roman"/>
          <w:kern w:val="0"/>
          <w:sz w:val="24"/>
          <w:szCs w:val="24"/>
        </w:rPr>
        <w:t>光电传感器</w:t>
      </w:r>
      <w:r w:rsidRPr="00F142ED">
        <w:rPr>
          <w:rFonts w:ascii="宋体" w:eastAsia="宋体" w:hAnsi="宋体" w:cs="Times New Roman" w:hint="eastAsia"/>
          <w:kern w:val="0"/>
          <w:sz w:val="24"/>
          <w:szCs w:val="24"/>
        </w:rPr>
        <w:t>用于</w:t>
      </w:r>
      <w:r w:rsidRPr="00F142ED">
        <w:rPr>
          <w:rFonts w:ascii="宋体" w:eastAsia="宋体" w:hAnsi="宋体" w:cs="Times New Roman"/>
          <w:kern w:val="0"/>
          <w:sz w:val="24"/>
          <w:szCs w:val="24"/>
        </w:rPr>
        <w:t>实时监测室内照度情况，从而确定室内照明的开启程度（明亮、变暗、关闭）</w:t>
      </w:r>
      <w:r w:rsidRPr="00F142ED">
        <w:rPr>
          <w:rFonts w:ascii="宋体" w:eastAsia="宋体" w:hAnsi="宋体" w:cs="Times New Roman" w:hint="eastAsia"/>
          <w:kern w:val="0"/>
          <w:sz w:val="24"/>
          <w:szCs w:val="24"/>
        </w:rPr>
        <w:t>；</w:t>
      </w:r>
      <w:r w:rsidRPr="00F142ED">
        <w:rPr>
          <w:rFonts w:ascii="宋体" w:eastAsia="宋体" w:hAnsi="宋体" w:cs="Times New Roman"/>
          <w:kern w:val="0"/>
          <w:sz w:val="24"/>
          <w:szCs w:val="24"/>
        </w:rPr>
        <w:t>遮阳控制设备可通过自动或用户手动的方式对室内日照进行调节，及时调整视觉舒适度与室内天然光照度</w:t>
      </w:r>
      <w:r w:rsidRPr="00F142ED">
        <w:rPr>
          <w:rFonts w:ascii="宋体" w:eastAsia="宋体" w:hAnsi="宋体" w:cs="Times New Roman" w:hint="eastAsia"/>
          <w:kern w:val="0"/>
          <w:sz w:val="24"/>
          <w:szCs w:val="24"/>
        </w:rPr>
        <w:t>。</w:t>
      </w:r>
    </w:p>
    <w:p w14:paraId="27C4491F" w14:textId="702157DD" w:rsidR="00D363CB" w:rsidRDefault="00EC35A8" w:rsidP="00EC35A8">
      <w:pPr>
        <w:spacing w:line="400" w:lineRule="exact"/>
        <w:rPr>
          <w:rFonts w:ascii="宋体" w:eastAsia="宋体" w:hAnsi="宋体" w:cs="Times New Roman"/>
          <w:kern w:val="0"/>
          <w:sz w:val="24"/>
          <w:szCs w:val="24"/>
        </w:rPr>
      </w:pPr>
      <w:r w:rsidRPr="00F142ED">
        <w:rPr>
          <w:rFonts w:ascii="宋体" w:eastAsia="宋体" w:hAnsi="宋体"/>
          <w:b/>
          <w:bCs/>
          <w:sz w:val="24"/>
          <w:szCs w:val="24"/>
        </w:rPr>
        <w:t>9.3.3</w:t>
      </w:r>
      <w:r w:rsidR="0003359C">
        <w:rPr>
          <w:rFonts w:ascii="宋体" w:eastAsia="宋体" w:hAnsi="宋体"/>
          <w:b/>
          <w:bCs/>
          <w:sz w:val="24"/>
          <w:szCs w:val="24"/>
        </w:rPr>
        <w:t xml:space="preserve"> </w:t>
      </w:r>
      <w:r w:rsidR="00034691">
        <w:rPr>
          <w:rFonts w:ascii="宋体" w:eastAsia="宋体" w:hAnsi="宋体" w:cs="Times New Roman" w:hint="eastAsia"/>
          <w:kern w:val="0"/>
          <w:sz w:val="24"/>
          <w:szCs w:val="24"/>
        </w:rPr>
        <w:t>参考</w:t>
      </w:r>
      <w:r w:rsidR="00034691" w:rsidRPr="00F142ED">
        <w:rPr>
          <w:rFonts w:ascii="宋体" w:eastAsia="宋体" w:hAnsi="宋体" w:cs="Times New Roman" w:hint="eastAsia"/>
          <w:kern w:val="0"/>
          <w:sz w:val="24"/>
          <w:szCs w:val="24"/>
        </w:rPr>
        <w:t>《智能照明控制系统技术规程》T</w:t>
      </w:r>
      <w:r w:rsidR="00034691" w:rsidRPr="00F142ED">
        <w:rPr>
          <w:rFonts w:ascii="宋体" w:eastAsia="宋体" w:hAnsi="宋体" w:cs="Times New Roman"/>
          <w:kern w:val="0"/>
          <w:sz w:val="24"/>
          <w:szCs w:val="24"/>
        </w:rPr>
        <w:t>/CECS612</w:t>
      </w:r>
      <w:r w:rsidR="00034691" w:rsidRPr="00F142ED">
        <w:rPr>
          <w:rFonts w:ascii="宋体" w:eastAsia="宋体" w:hAnsi="宋体" w:cs="Times New Roman" w:hint="eastAsia"/>
          <w:kern w:val="0"/>
          <w:sz w:val="24"/>
          <w:szCs w:val="24"/>
        </w:rPr>
        <w:t>中4</w:t>
      </w:r>
      <w:r w:rsidR="00034691" w:rsidRPr="00F142ED">
        <w:rPr>
          <w:rFonts w:ascii="宋体" w:eastAsia="宋体" w:hAnsi="宋体" w:cs="Times New Roman"/>
          <w:kern w:val="0"/>
          <w:sz w:val="24"/>
          <w:szCs w:val="24"/>
        </w:rPr>
        <w:t>.3.8</w:t>
      </w:r>
      <w:r w:rsidR="00034691" w:rsidRPr="00F142ED">
        <w:rPr>
          <w:rFonts w:ascii="宋体" w:eastAsia="宋体" w:hAnsi="宋体" w:cs="Times New Roman" w:hint="eastAsia"/>
          <w:kern w:val="0"/>
          <w:sz w:val="24"/>
          <w:szCs w:val="24"/>
        </w:rPr>
        <w:t>和4</w:t>
      </w:r>
      <w:r w:rsidR="00034691" w:rsidRPr="00F142ED">
        <w:rPr>
          <w:rFonts w:ascii="宋体" w:eastAsia="宋体" w:hAnsi="宋体" w:cs="Times New Roman"/>
          <w:kern w:val="0"/>
          <w:sz w:val="24"/>
          <w:szCs w:val="24"/>
        </w:rPr>
        <w:t>.3.9</w:t>
      </w:r>
      <w:r w:rsidR="00034691">
        <w:rPr>
          <w:rFonts w:ascii="宋体" w:eastAsia="宋体" w:hAnsi="宋体" w:cs="Times New Roman" w:hint="eastAsia"/>
          <w:kern w:val="0"/>
          <w:sz w:val="24"/>
          <w:szCs w:val="24"/>
        </w:rPr>
        <w:t>制定</w:t>
      </w:r>
      <w:r w:rsidR="00034691" w:rsidRPr="00F142ED">
        <w:rPr>
          <w:rFonts w:ascii="宋体" w:eastAsia="宋体" w:hAnsi="宋体" w:cs="Times New Roman" w:hint="eastAsia"/>
          <w:kern w:val="0"/>
          <w:sz w:val="24"/>
          <w:szCs w:val="24"/>
        </w:rPr>
        <w:t>。</w:t>
      </w:r>
      <w:r w:rsidRPr="00F142ED">
        <w:rPr>
          <w:rFonts w:ascii="宋体" w:eastAsia="宋体" w:hAnsi="宋体" w:cs="Times New Roman" w:hint="eastAsia"/>
          <w:kern w:val="0"/>
          <w:sz w:val="24"/>
          <w:szCs w:val="24"/>
        </w:rPr>
        <w:t>本条文对健康照明智能控制的环境数据采集设计环节在数据获取维度、参数选择、数据时空特征、数据获取途径、传感器性能要求以及传感器布置原则六方面提出了要求，设计师需在数据采集环节严格设计以保证采集数据的准确性和适用性。光环境现场采集数据的途径包括但不限于室内传感器采集、室外传感器采集与联动模拟计算。</w:t>
      </w:r>
    </w:p>
    <w:p w14:paraId="1E3EB0BC" w14:textId="3096C545" w:rsidR="00EC35A8" w:rsidRPr="00D363CB" w:rsidRDefault="00EC35A8" w:rsidP="00D363CB">
      <w:pPr>
        <w:spacing w:line="400" w:lineRule="exact"/>
        <w:rPr>
          <w:rFonts w:ascii="宋体" w:eastAsia="宋体" w:hAnsi="宋体" w:cs="Times New Roman"/>
          <w:kern w:val="0"/>
          <w:sz w:val="24"/>
          <w:szCs w:val="24"/>
        </w:rPr>
      </w:pPr>
      <w:r w:rsidRPr="00F142ED">
        <w:rPr>
          <w:rFonts w:ascii="宋体" w:eastAsia="宋体" w:hAnsi="宋体" w:cs="Times New Roman" w:hint="eastAsia"/>
          <w:kern w:val="0"/>
          <w:sz w:val="24"/>
          <w:szCs w:val="24"/>
        </w:rPr>
        <w:t>本条文所涉及的</w:t>
      </w:r>
      <w:r w:rsidRPr="00F142ED">
        <w:rPr>
          <w:rFonts w:ascii="宋体" w:eastAsia="宋体" w:hAnsi="宋体" w:cs="Times New Roman"/>
          <w:kern w:val="0"/>
          <w:sz w:val="24"/>
          <w:szCs w:val="24"/>
        </w:rPr>
        <w:t>手动控制</w:t>
      </w:r>
      <w:r w:rsidRPr="00F142ED">
        <w:rPr>
          <w:rFonts w:ascii="宋体" w:eastAsia="宋体" w:hAnsi="宋体" w:cs="Times New Roman" w:hint="eastAsia"/>
          <w:kern w:val="0"/>
          <w:sz w:val="24"/>
          <w:szCs w:val="24"/>
        </w:rPr>
        <w:t>功能为</w:t>
      </w:r>
      <w:r w:rsidRPr="00F142ED">
        <w:rPr>
          <w:rFonts w:ascii="宋体" w:eastAsia="宋体" w:hAnsi="宋体" w:cs="Times New Roman"/>
          <w:kern w:val="0"/>
          <w:sz w:val="24"/>
          <w:szCs w:val="24"/>
        </w:rPr>
        <w:t>用户可以根据个人或群体的需要或喜好</w:t>
      </w:r>
      <w:r w:rsidRPr="00F142ED">
        <w:rPr>
          <w:rFonts w:ascii="宋体" w:eastAsia="宋体" w:hAnsi="宋体" w:cs="Times New Roman" w:hint="eastAsia"/>
          <w:kern w:val="0"/>
          <w:sz w:val="24"/>
          <w:szCs w:val="24"/>
        </w:rPr>
        <w:t>手动</w:t>
      </w:r>
      <w:r w:rsidRPr="00F142ED">
        <w:rPr>
          <w:rFonts w:ascii="宋体" w:eastAsia="宋体" w:hAnsi="宋体" w:cs="Times New Roman"/>
          <w:kern w:val="0"/>
          <w:sz w:val="24"/>
          <w:szCs w:val="24"/>
        </w:rPr>
        <w:t>进行灯光开关或调暗</w:t>
      </w:r>
      <w:r w:rsidRPr="00F142ED">
        <w:rPr>
          <w:rFonts w:ascii="宋体" w:eastAsia="宋体" w:hAnsi="宋体" w:cs="Times New Roman" w:hint="eastAsia"/>
          <w:kern w:val="0"/>
          <w:sz w:val="24"/>
          <w:szCs w:val="24"/>
        </w:rPr>
        <w:t>；</w:t>
      </w:r>
      <w:r w:rsidRPr="00F142ED">
        <w:rPr>
          <w:rFonts w:ascii="宋体" w:eastAsia="宋体" w:hAnsi="宋体" w:cs="Times New Roman"/>
          <w:kern w:val="0"/>
          <w:sz w:val="24"/>
          <w:szCs w:val="24"/>
        </w:rPr>
        <w:t>自动控制</w:t>
      </w:r>
      <w:r w:rsidRPr="00F142ED">
        <w:rPr>
          <w:rFonts w:ascii="宋体" w:eastAsia="宋体" w:hAnsi="宋体" w:cs="Times New Roman" w:hint="eastAsia"/>
          <w:kern w:val="0"/>
          <w:sz w:val="24"/>
          <w:szCs w:val="24"/>
        </w:rPr>
        <w:t>功能为控制管理设备</w:t>
      </w:r>
      <w:r w:rsidRPr="00F142ED">
        <w:rPr>
          <w:rFonts w:ascii="宋体" w:eastAsia="宋体" w:hAnsi="宋体" w:cs="Times New Roman"/>
          <w:kern w:val="0"/>
          <w:sz w:val="24"/>
          <w:szCs w:val="24"/>
        </w:rPr>
        <w:t>、时间</w:t>
      </w:r>
      <w:r w:rsidRPr="00F142ED">
        <w:rPr>
          <w:rFonts w:ascii="宋体" w:eastAsia="宋体" w:hAnsi="宋体" w:cs="Times New Roman" w:hint="eastAsia"/>
          <w:kern w:val="0"/>
          <w:sz w:val="24"/>
          <w:szCs w:val="24"/>
        </w:rPr>
        <w:t>表</w:t>
      </w:r>
      <w:r w:rsidRPr="00F142ED">
        <w:rPr>
          <w:rFonts w:ascii="宋体" w:eastAsia="宋体" w:hAnsi="宋体" w:cs="Times New Roman"/>
          <w:kern w:val="0"/>
          <w:sz w:val="24"/>
          <w:szCs w:val="24"/>
        </w:rPr>
        <w:t>、传感器或其他设备产生信号</w:t>
      </w:r>
      <w:r w:rsidRPr="00F142ED">
        <w:rPr>
          <w:rFonts w:ascii="宋体" w:eastAsia="宋体" w:hAnsi="宋体" w:cs="Times New Roman" w:hint="eastAsia"/>
          <w:kern w:val="0"/>
          <w:sz w:val="24"/>
          <w:szCs w:val="24"/>
        </w:rPr>
        <w:t>后</w:t>
      </w:r>
      <w:r w:rsidRPr="00F142ED">
        <w:rPr>
          <w:rFonts w:ascii="宋体" w:eastAsia="宋体" w:hAnsi="宋体" w:cs="Times New Roman"/>
          <w:kern w:val="0"/>
          <w:sz w:val="24"/>
          <w:szCs w:val="24"/>
        </w:rPr>
        <w:t>，指示关键输入状态的需求响应信号，最终使控制</w:t>
      </w:r>
      <w:r w:rsidRPr="00F142ED">
        <w:rPr>
          <w:rFonts w:ascii="宋体" w:eastAsia="宋体" w:hAnsi="宋体" w:cs="Times New Roman" w:hint="eastAsia"/>
          <w:kern w:val="0"/>
          <w:sz w:val="24"/>
          <w:szCs w:val="24"/>
        </w:rPr>
        <w:t>系统</w:t>
      </w:r>
      <w:r w:rsidRPr="00F142ED">
        <w:rPr>
          <w:rFonts w:ascii="宋体" w:eastAsia="宋体" w:hAnsi="宋体" w:cs="Times New Roman"/>
          <w:kern w:val="0"/>
          <w:sz w:val="24"/>
          <w:szCs w:val="24"/>
        </w:rPr>
        <w:t>实现自动响应</w:t>
      </w:r>
      <w:r w:rsidRPr="00F142ED">
        <w:rPr>
          <w:rFonts w:ascii="宋体" w:eastAsia="宋体" w:hAnsi="宋体" w:cs="Times New Roman" w:hint="eastAsia"/>
          <w:kern w:val="0"/>
          <w:sz w:val="24"/>
          <w:szCs w:val="24"/>
        </w:rPr>
        <w:t>，上述两种控制功能为智能照明控制系统应具有的必要功能。</w:t>
      </w:r>
      <w:r w:rsidRPr="00F142ED">
        <w:rPr>
          <w:rFonts w:ascii="宋体" w:eastAsia="宋体" w:hAnsi="宋体" w:cs="Times New Roman"/>
          <w:kern w:val="0"/>
          <w:sz w:val="24"/>
          <w:szCs w:val="24"/>
        </w:rPr>
        <w:t>切换调光控制</w:t>
      </w:r>
      <w:r w:rsidRPr="00F142ED">
        <w:rPr>
          <w:rFonts w:ascii="宋体" w:eastAsia="宋体" w:hAnsi="宋体" w:cs="Times New Roman" w:hint="eastAsia"/>
          <w:kern w:val="0"/>
          <w:sz w:val="24"/>
          <w:szCs w:val="24"/>
        </w:rPr>
        <w:t>功能为</w:t>
      </w:r>
      <w:r w:rsidRPr="00F142ED">
        <w:rPr>
          <w:rFonts w:ascii="宋体" w:eastAsia="宋体" w:hAnsi="宋体" w:cs="Times New Roman"/>
          <w:kern w:val="0"/>
          <w:sz w:val="24"/>
          <w:szCs w:val="24"/>
        </w:rPr>
        <w:t>根据给定的照明负荷实现供电或断电的自动控制，此类控制模式可能会因光环境的骤然变化造成使用者的不便；持续调光控制</w:t>
      </w:r>
      <w:r w:rsidRPr="00F142ED">
        <w:rPr>
          <w:rFonts w:ascii="宋体" w:eastAsia="宋体" w:hAnsi="宋体" w:cs="Times New Roman" w:hint="eastAsia"/>
          <w:kern w:val="0"/>
          <w:sz w:val="24"/>
          <w:szCs w:val="24"/>
        </w:rPr>
        <w:t>功能为</w:t>
      </w:r>
      <w:r w:rsidRPr="00F142ED">
        <w:rPr>
          <w:rFonts w:ascii="宋体" w:eastAsia="宋体" w:hAnsi="宋体" w:cs="Times New Roman"/>
          <w:kern w:val="0"/>
          <w:sz w:val="24"/>
          <w:szCs w:val="24"/>
        </w:rPr>
        <w:t>持续调光系统可在照明功率全输出至1%或更少的区间内平滑调节；分步调光控制</w:t>
      </w:r>
      <w:r w:rsidRPr="00F142ED">
        <w:rPr>
          <w:rFonts w:ascii="宋体" w:eastAsia="宋体" w:hAnsi="宋体" w:cs="Times New Roman" w:hint="eastAsia"/>
          <w:kern w:val="0"/>
          <w:sz w:val="24"/>
          <w:szCs w:val="24"/>
        </w:rPr>
        <w:t>功能</w:t>
      </w:r>
      <w:r w:rsidRPr="00F142ED">
        <w:rPr>
          <w:rFonts w:ascii="宋体" w:eastAsia="宋体" w:hAnsi="宋体" w:cs="Times New Roman"/>
          <w:kern w:val="0"/>
          <w:sz w:val="24"/>
          <w:szCs w:val="24"/>
        </w:rPr>
        <w:t>通常在完全打开和关闭照明系统之间提供多个照明输出的级别，根据所选的设备不同，分步调光可以是切换调光控制，也可以是连续调光控制</w:t>
      </w:r>
      <w:r w:rsidRPr="00F142ED">
        <w:rPr>
          <w:rFonts w:ascii="宋体" w:eastAsia="宋体" w:hAnsi="宋体" w:cs="Times New Roman" w:hint="eastAsia"/>
          <w:kern w:val="0"/>
          <w:sz w:val="24"/>
          <w:szCs w:val="24"/>
        </w:rPr>
        <w:t>，上述三种控制功能需根据不同建筑功能场景选择性应用</w:t>
      </w:r>
      <w:r w:rsidRPr="00F142ED">
        <w:rPr>
          <w:rFonts w:ascii="宋体" w:eastAsia="宋体" w:hAnsi="宋体" w:cs="Times New Roman"/>
          <w:kern w:val="0"/>
          <w:sz w:val="24"/>
          <w:szCs w:val="24"/>
        </w:rPr>
        <w:t>。</w:t>
      </w:r>
    </w:p>
    <w:p w14:paraId="156E0A03" w14:textId="77777777" w:rsidR="00E14AEA" w:rsidRPr="00F142ED" w:rsidRDefault="00E14AEA" w:rsidP="00E14AEA">
      <w:pPr>
        <w:spacing w:line="400" w:lineRule="exact"/>
        <w:ind w:left="420"/>
        <w:jc w:val="left"/>
      </w:pPr>
    </w:p>
    <w:sectPr w:rsidR="00E14AEA" w:rsidRPr="00F142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ED1B2" w14:textId="77777777" w:rsidR="00D7665A" w:rsidRDefault="00D7665A">
      <w:r>
        <w:separator/>
      </w:r>
    </w:p>
  </w:endnote>
  <w:endnote w:type="continuationSeparator" w:id="0">
    <w:p w14:paraId="69B1D1A8" w14:textId="77777777" w:rsidR="00D7665A" w:rsidRDefault="00D7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4547" w14:textId="77777777" w:rsidR="008C1780" w:rsidRDefault="008C1780">
    <w:pPr>
      <w:spacing w:before="120" w:after="120"/>
    </w:pPr>
    <w:r>
      <w:fldChar w:fldCharType="begin"/>
    </w:r>
    <w:r>
      <w:instrText>PAGE   \* MERGEFORMAT</w:instrText>
    </w:r>
    <w:r>
      <w:fldChar w:fldCharType="separate"/>
    </w:r>
    <w:r w:rsidRPr="000E150A">
      <w:rPr>
        <w:noProof/>
        <w:lang w:val="zh-CN"/>
      </w:rPr>
      <w:t>28</w:t>
    </w:r>
    <w:r>
      <w:rPr>
        <w:lang w:val="zh-CN"/>
      </w:rPr>
      <w:fldChar w:fldCharType="end"/>
    </w:r>
  </w:p>
  <w:p w14:paraId="694B8544" w14:textId="77777777" w:rsidR="008C1780" w:rsidRDefault="008C17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6FBD" w14:textId="2B13F2B5" w:rsidR="008C1780" w:rsidRDefault="008C1780">
    <w:pPr>
      <w:spacing w:before="120" w:after="120"/>
      <w:jc w:val="right"/>
    </w:pPr>
    <w:r>
      <w:fldChar w:fldCharType="begin"/>
    </w:r>
    <w:r>
      <w:instrText>PAGE   \* MERGEFORMAT</w:instrText>
    </w:r>
    <w:r>
      <w:fldChar w:fldCharType="separate"/>
    </w:r>
    <w:r w:rsidR="00760412" w:rsidRPr="00760412">
      <w:rPr>
        <w:noProof/>
        <w:lang w:val="zh-CN"/>
      </w:rPr>
      <w:t>3</w:t>
    </w:r>
    <w:r>
      <w:rPr>
        <w:lang w:val="zh-CN"/>
      </w:rPr>
      <w:fldChar w:fldCharType="end"/>
    </w:r>
  </w:p>
  <w:p w14:paraId="77586B6A" w14:textId="77777777" w:rsidR="008C1780" w:rsidRDefault="008C17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B1AF" w14:textId="77777777" w:rsidR="008C1780" w:rsidRDefault="008C1780">
    <w:pPr>
      <w:spacing w:before="120" w:after="120"/>
    </w:pPr>
    <w:r>
      <w:fldChar w:fldCharType="begin"/>
    </w:r>
    <w:r>
      <w:instrText>PAGE   \* MERGEFORMAT</w:instrText>
    </w:r>
    <w:r>
      <w:fldChar w:fldCharType="separate"/>
    </w:r>
    <w:r w:rsidRPr="000E150A">
      <w:rPr>
        <w:noProof/>
        <w:lang w:val="zh-CN"/>
      </w:rPr>
      <w:t>28</w:t>
    </w:r>
    <w:r>
      <w:rPr>
        <w:lang w:val="zh-CN"/>
      </w:rPr>
      <w:fldChar w:fldCharType="end"/>
    </w:r>
  </w:p>
  <w:p w14:paraId="08B35301" w14:textId="77777777" w:rsidR="008C1780" w:rsidRDefault="008C17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77AB" w14:textId="77777777" w:rsidR="008C1780" w:rsidRDefault="008C1780">
    <w:pPr>
      <w:spacing w:before="120" w:after="120"/>
      <w:jc w:val="right"/>
    </w:pPr>
    <w:r>
      <w:fldChar w:fldCharType="begin"/>
    </w:r>
    <w:r>
      <w:instrText>PAGE   \* MERGEFORMAT</w:instrText>
    </w:r>
    <w:r>
      <w:fldChar w:fldCharType="separate"/>
    </w:r>
    <w:r w:rsidR="00760412" w:rsidRPr="00760412">
      <w:rPr>
        <w:noProof/>
        <w:lang w:val="zh-CN"/>
      </w:rPr>
      <w:t>15</w:t>
    </w:r>
    <w:r>
      <w:rPr>
        <w:lang w:val="zh-CN"/>
      </w:rPr>
      <w:fldChar w:fldCharType="end"/>
    </w:r>
  </w:p>
  <w:p w14:paraId="4602D960" w14:textId="77777777" w:rsidR="008C1780" w:rsidRDefault="008C17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AF490" w14:textId="77777777" w:rsidR="00D7665A" w:rsidRDefault="00D7665A">
      <w:r>
        <w:separator/>
      </w:r>
    </w:p>
  </w:footnote>
  <w:footnote w:type="continuationSeparator" w:id="0">
    <w:p w14:paraId="34D39EB0" w14:textId="77777777" w:rsidR="00D7665A" w:rsidRDefault="00D76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B1D49A02"/>
    <w:lvl w:ilvl="0">
      <w:start w:val="1"/>
      <w:numFmt w:val="decimal"/>
      <w:lvlText w:val="%1"/>
      <w:lvlJc w:val="left"/>
      <w:pPr>
        <w:ind w:left="1128" w:hanging="420"/>
      </w:pPr>
      <w:rPr>
        <w:rFonts w:ascii="Times New Roman" w:hAnsi="Times New Roman" w:cs="Times New Roman" w:hint="default"/>
        <w:b/>
      </w:rPr>
    </w:lvl>
    <w:lvl w:ilvl="1">
      <w:start w:val="3"/>
      <w:numFmt w:val="decimal"/>
      <w:isLgl/>
      <w:lvlText w:val="%1.%2"/>
      <w:lvlJc w:val="left"/>
      <w:pPr>
        <w:ind w:left="1344" w:hanging="636"/>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 w15:restartNumberingAfterBreak="0">
    <w:nsid w:val="0000000C"/>
    <w:multiLevelType w:val="hybridMultilevel"/>
    <w:tmpl w:val="B0880336"/>
    <w:lvl w:ilvl="0" w:tplc="75CC8806">
      <w:start w:val="1"/>
      <w:numFmt w:val="decimal"/>
      <w:lvlText w:val="%1"/>
      <w:lvlJc w:val="left"/>
      <w:pPr>
        <w:ind w:left="1068" w:hanging="360"/>
      </w:pPr>
      <w:rPr>
        <w:rFonts w:ascii="Times New Roman" w:hAnsi="Times New Roman" w:cs="Times New Roman" w:hint="default"/>
        <w:b/>
        <w:bCs/>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 w15:restartNumberingAfterBreak="0">
    <w:nsid w:val="0F711DBC"/>
    <w:multiLevelType w:val="hybridMultilevel"/>
    <w:tmpl w:val="F42A99F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2B60675"/>
    <w:multiLevelType w:val="hybridMultilevel"/>
    <w:tmpl w:val="BEF677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E7509F"/>
    <w:multiLevelType w:val="hybridMultilevel"/>
    <w:tmpl w:val="3C9A3052"/>
    <w:lvl w:ilvl="0" w:tplc="89A4FD9E">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5" w15:restartNumberingAfterBreak="0">
    <w:nsid w:val="180F35DC"/>
    <w:multiLevelType w:val="multilevel"/>
    <w:tmpl w:val="1EE8E9EE"/>
    <w:lvl w:ilvl="0">
      <w:start w:val="7"/>
      <w:numFmt w:val="decimal"/>
      <w:lvlText w:val="%1"/>
      <w:lvlJc w:val="left"/>
      <w:pPr>
        <w:ind w:left="360" w:hanging="360"/>
      </w:pPr>
      <w:rPr>
        <w:rFonts w:ascii="宋体" w:eastAsia="宋体" w:hAnsi="宋体" w:cs="宋体" w:hint="default"/>
        <w:b/>
      </w:rPr>
    </w:lvl>
    <w:lvl w:ilvl="1">
      <w:start w:val="7"/>
      <w:numFmt w:val="decimal"/>
      <w:lvlText w:val="%1.%2"/>
      <w:lvlJc w:val="left"/>
      <w:pPr>
        <w:ind w:left="360" w:hanging="360"/>
      </w:pPr>
      <w:rPr>
        <w:rFonts w:ascii="宋体" w:eastAsia="宋体" w:hAnsi="宋体" w:cs="宋体" w:hint="default"/>
        <w:b w:val="0"/>
        <w:bCs w:val="0"/>
      </w:rPr>
    </w:lvl>
    <w:lvl w:ilvl="2">
      <w:start w:val="1"/>
      <w:numFmt w:val="decimal"/>
      <w:lvlText w:val="%1.%2.%3"/>
      <w:lvlJc w:val="left"/>
      <w:pPr>
        <w:ind w:left="720" w:hanging="720"/>
      </w:pPr>
      <w:rPr>
        <w:rFonts w:ascii="宋体" w:eastAsia="宋体" w:hAnsi="宋体" w:cs="宋体" w:hint="default"/>
        <w:b/>
      </w:rPr>
    </w:lvl>
    <w:lvl w:ilvl="3">
      <w:start w:val="1"/>
      <w:numFmt w:val="decimal"/>
      <w:lvlText w:val="%1.%2.%3.%4"/>
      <w:lvlJc w:val="left"/>
      <w:pPr>
        <w:ind w:left="1080" w:hanging="1080"/>
      </w:pPr>
      <w:rPr>
        <w:rFonts w:ascii="宋体" w:eastAsia="宋体" w:hAnsi="宋体" w:cs="宋体" w:hint="default"/>
        <w:b/>
      </w:rPr>
    </w:lvl>
    <w:lvl w:ilvl="4">
      <w:start w:val="1"/>
      <w:numFmt w:val="decimal"/>
      <w:lvlText w:val="%1.%2.%3.%4.%5"/>
      <w:lvlJc w:val="left"/>
      <w:pPr>
        <w:ind w:left="1080" w:hanging="1080"/>
      </w:pPr>
      <w:rPr>
        <w:rFonts w:ascii="宋体" w:eastAsia="宋体" w:hAnsi="宋体" w:cs="宋体" w:hint="default"/>
        <w:b/>
      </w:rPr>
    </w:lvl>
    <w:lvl w:ilvl="5">
      <w:start w:val="1"/>
      <w:numFmt w:val="decimal"/>
      <w:lvlText w:val="%1.%2.%3.%4.%5.%6"/>
      <w:lvlJc w:val="left"/>
      <w:pPr>
        <w:ind w:left="1440" w:hanging="1440"/>
      </w:pPr>
      <w:rPr>
        <w:rFonts w:ascii="宋体" w:eastAsia="宋体" w:hAnsi="宋体" w:cs="宋体" w:hint="default"/>
        <w:b/>
      </w:rPr>
    </w:lvl>
    <w:lvl w:ilvl="6">
      <w:start w:val="1"/>
      <w:numFmt w:val="decimal"/>
      <w:lvlText w:val="%1.%2.%3.%4.%5.%6.%7"/>
      <w:lvlJc w:val="left"/>
      <w:pPr>
        <w:ind w:left="1800" w:hanging="1800"/>
      </w:pPr>
      <w:rPr>
        <w:rFonts w:ascii="宋体" w:eastAsia="宋体" w:hAnsi="宋体" w:cs="宋体" w:hint="default"/>
        <w:b/>
      </w:rPr>
    </w:lvl>
    <w:lvl w:ilvl="7">
      <w:start w:val="1"/>
      <w:numFmt w:val="decimal"/>
      <w:lvlText w:val="%1.%2.%3.%4.%5.%6.%7.%8"/>
      <w:lvlJc w:val="left"/>
      <w:pPr>
        <w:ind w:left="1800" w:hanging="1800"/>
      </w:pPr>
      <w:rPr>
        <w:rFonts w:ascii="宋体" w:eastAsia="宋体" w:hAnsi="宋体" w:cs="宋体" w:hint="default"/>
        <w:b/>
      </w:rPr>
    </w:lvl>
    <w:lvl w:ilvl="8">
      <w:start w:val="1"/>
      <w:numFmt w:val="decimal"/>
      <w:lvlText w:val="%1.%2.%3.%4.%5.%6.%7.%8.%9"/>
      <w:lvlJc w:val="left"/>
      <w:pPr>
        <w:ind w:left="2160" w:hanging="2160"/>
      </w:pPr>
      <w:rPr>
        <w:rFonts w:ascii="宋体" w:eastAsia="宋体" w:hAnsi="宋体" w:cs="宋体" w:hint="default"/>
        <w:b/>
      </w:rPr>
    </w:lvl>
  </w:abstractNum>
  <w:abstractNum w:abstractNumId="6" w15:restartNumberingAfterBreak="0">
    <w:nsid w:val="203E1981"/>
    <w:multiLevelType w:val="multilevel"/>
    <w:tmpl w:val="32B49306"/>
    <w:lvl w:ilvl="0">
      <w:start w:val="5"/>
      <w:numFmt w:val="decimal"/>
      <w:lvlText w:val="%1"/>
      <w:lvlJc w:val="left"/>
      <w:pPr>
        <w:ind w:left="360" w:hanging="360"/>
      </w:pPr>
      <w:rPr>
        <w:rFonts w:eastAsia="宋体" w:cs="宋体" w:hint="default"/>
        <w:b/>
      </w:rPr>
    </w:lvl>
    <w:lvl w:ilvl="1">
      <w:start w:val="3"/>
      <w:numFmt w:val="decimal"/>
      <w:lvlText w:val="%1.%2"/>
      <w:lvlJc w:val="left"/>
      <w:pPr>
        <w:ind w:left="360" w:hanging="360"/>
      </w:pPr>
      <w:rPr>
        <w:rFonts w:eastAsia="宋体" w:cs="宋体" w:hint="default"/>
        <w:b w:val="0"/>
        <w:bCs w:val="0"/>
      </w:rPr>
    </w:lvl>
    <w:lvl w:ilvl="2">
      <w:start w:val="1"/>
      <w:numFmt w:val="decimal"/>
      <w:lvlText w:val="%1.%2.%3"/>
      <w:lvlJc w:val="left"/>
      <w:pPr>
        <w:ind w:left="720" w:hanging="720"/>
      </w:pPr>
      <w:rPr>
        <w:rFonts w:eastAsia="宋体" w:cs="宋体" w:hint="default"/>
        <w:b/>
      </w:rPr>
    </w:lvl>
    <w:lvl w:ilvl="3">
      <w:start w:val="1"/>
      <w:numFmt w:val="decimal"/>
      <w:lvlText w:val="%1.%2.%3.%4"/>
      <w:lvlJc w:val="left"/>
      <w:pPr>
        <w:ind w:left="1080" w:hanging="1080"/>
      </w:pPr>
      <w:rPr>
        <w:rFonts w:eastAsia="宋体" w:cs="宋体" w:hint="default"/>
        <w:b/>
      </w:rPr>
    </w:lvl>
    <w:lvl w:ilvl="4">
      <w:start w:val="1"/>
      <w:numFmt w:val="decimal"/>
      <w:lvlText w:val="%1.%2.%3.%4.%5"/>
      <w:lvlJc w:val="left"/>
      <w:pPr>
        <w:ind w:left="1080" w:hanging="1080"/>
      </w:pPr>
      <w:rPr>
        <w:rFonts w:eastAsia="宋体" w:cs="宋体" w:hint="default"/>
        <w:b/>
      </w:rPr>
    </w:lvl>
    <w:lvl w:ilvl="5">
      <w:start w:val="1"/>
      <w:numFmt w:val="decimal"/>
      <w:lvlText w:val="%1.%2.%3.%4.%5.%6"/>
      <w:lvlJc w:val="left"/>
      <w:pPr>
        <w:ind w:left="1440" w:hanging="1440"/>
      </w:pPr>
      <w:rPr>
        <w:rFonts w:eastAsia="宋体" w:cs="宋体" w:hint="default"/>
        <w:b/>
      </w:rPr>
    </w:lvl>
    <w:lvl w:ilvl="6">
      <w:start w:val="1"/>
      <w:numFmt w:val="decimal"/>
      <w:lvlText w:val="%1.%2.%3.%4.%5.%6.%7"/>
      <w:lvlJc w:val="left"/>
      <w:pPr>
        <w:ind w:left="1800" w:hanging="1800"/>
      </w:pPr>
      <w:rPr>
        <w:rFonts w:eastAsia="宋体" w:cs="宋体" w:hint="default"/>
        <w:b/>
      </w:rPr>
    </w:lvl>
    <w:lvl w:ilvl="7">
      <w:start w:val="1"/>
      <w:numFmt w:val="decimal"/>
      <w:lvlText w:val="%1.%2.%3.%4.%5.%6.%7.%8"/>
      <w:lvlJc w:val="left"/>
      <w:pPr>
        <w:ind w:left="1800" w:hanging="1800"/>
      </w:pPr>
      <w:rPr>
        <w:rFonts w:eastAsia="宋体" w:cs="宋体" w:hint="default"/>
        <w:b/>
      </w:rPr>
    </w:lvl>
    <w:lvl w:ilvl="8">
      <w:start w:val="1"/>
      <w:numFmt w:val="decimal"/>
      <w:lvlText w:val="%1.%2.%3.%4.%5.%6.%7.%8.%9"/>
      <w:lvlJc w:val="left"/>
      <w:pPr>
        <w:ind w:left="2160" w:hanging="2160"/>
      </w:pPr>
      <w:rPr>
        <w:rFonts w:eastAsia="宋体" w:cs="宋体" w:hint="default"/>
        <w:b/>
      </w:rPr>
    </w:lvl>
  </w:abstractNum>
  <w:abstractNum w:abstractNumId="7" w15:restartNumberingAfterBreak="0">
    <w:nsid w:val="230E0D63"/>
    <w:multiLevelType w:val="hybridMultilevel"/>
    <w:tmpl w:val="4296DAB8"/>
    <w:lvl w:ilvl="0" w:tplc="56B6ED68">
      <w:start w:val="1"/>
      <w:numFmt w:val="decimal"/>
      <w:pStyle w:val="a"/>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7019FE"/>
    <w:multiLevelType w:val="hybridMultilevel"/>
    <w:tmpl w:val="9C4471D2"/>
    <w:lvl w:ilvl="0" w:tplc="89A4FD9E">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9" w15:restartNumberingAfterBreak="0">
    <w:nsid w:val="25A867B6"/>
    <w:multiLevelType w:val="hybridMultilevel"/>
    <w:tmpl w:val="BB0E7F7A"/>
    <w:lvl w:ilvl="0" w:tplc="F15E6312">
      <w:start w:val="1"/>
      <w:numFmt w:val="decimal"/>
      <w:lvlText w:val="%1."/>
      <w:lvlJc w:val="left"/>
      <w:pPr>
        <w:ind w:left="785" w:hanging="360"/>
      </w:pPr>
      <w:rPr>
        <w:rFonts w:ascii="宋体" w:hAnsi="宋体" w:hint="default"/>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C5917C3"/>
    <w:multiLevelType w:val="multilevel"/>
    <w:tmpl w:val="2C5917C3"/>
    <w:lvl w:ilvl="0">
      <w:start w:val="1"/>
      <w:numFmt w:val="none"/>
      <w:pStyle w:val="a0"/>
      <w:suff w:val="nothing"/>
      <w:lvlText w:val="%1——"/>
      <w:lvlJc w:val="left"/>
      <w:pPr>
        <w:ind w:left="828" w:hanging="408"/>
      </w:pPr>
      <w:rPr>
        <w:rFonts w:ascii="Times New Roman" w:hAnsi="Times New Roman" w:cs="Times New Roman" w:hint="default"/>
        <w:color w:val="auto"/>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2D863961"/>
    <w:multiLevelType w:val="multilevel"/>
    <w:tmpl w:val="1E8077D0"/>
    <w:lvl w:ilvl="0">
      <w:start w:val="1"/>
      <w:numFmt w:val="decimal"/>
      <w:lvlText w:val="%1"/>
      <w:lvlJc w:val="left"/>
      <w:pPr>
        <w:ind w:left="42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1">
      <w:start w:val="1"/>
      <w:numFmt w:val="decimal"/>
      <w:isLgl/>
      <w:lvlText w:val="%1.%2"/>
      <w:lvlJc w:val="left"/>
      <w:pPr>
        <w:ind w:left="284" w:hanging="284"/>
      </w:pPr>
      <w:rPr>
        <w:rFonts w:ascii="黑体" w:hAnsi="黑体" w:hint="default"/>
      </w:rPr>
    </w:lvl>
    <w:lvl w:ilvl="2">
      <w:start w:val="1"/>
      <w:numFmt w:val="decimal"/>
      <w:isLgl/>
      <w:suff w:val="space"/>
      <w:lvlText w:val="%1.%2.%3"/>
      <w:lvlJc w:val="left"/>
      <w:pPr>
        <w:ind w:left="0" w:firstLine="0"/>
      </w:pPr>
      <w:rPr>
        <w:rFonts w:ascii="宋体" w:eastAsia="宋体" w:hAnsi="宋体" w:hint="default"/>
        <w:b/>
        <w:i w:val="0"/>
        <w:color w:val="auto"/>
        <w:sz w:val="24"/>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1D504DB"/>
    <w:multiLevelType w:val="hybridMultilevel"/>
    <w:tmpl w:val="13E81A48"/>
    <w:lvl w:ilvl="0" w:tplc="F3B624FA">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32F04FB2"/>
    <w:multiLevelType w:val="multilevel"/>
    <w:tmpl w:val="32F04FB2"/>
    <w:lvl w:ilvl="0">
      <w:start w:val="1"/>
      <w:numFmt w:val="lowerLetter"/>
      <w:pStyle w:val="a1"/>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380C676F"/>
    <w:multiLevelType w:val="hybridMultilevel"/>
    <w:tmpl w:val="D7B25FE4"/>
    <w:lvl w:ilvl="0" w:tplc="365E17BC">
      <w:start w:val="1"/>
      <w:numFmt w:val="decimal"/>
      <w:lvlText w:val="%1"/>
      <w:lvlJc w:val="left"/>
      <w:pPr>
        <w:ind w:left="900" w:hanging="420"/>
      </w:pPr>
      <w:rPr>
        <w:rFonts w:hint="eastAsia"/>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97B6B47"/>
    <w:multiLevelType w:val="hybridMultilevel"/>
    <w:tmpl w:val="A3DA7E58"/>
    <w:lvl w:ilvl="0" w:tplc="365E17BC">
      <w:start w:val="1"/>
      <w:numFmt w:val="decimal"/>
      <w:lvlText w:val="%1"/>
      <w:lvlJc w:val="left"/>
      <w:pPr>
        <w:ind w:left="845" w:hanging="420"/>
      </w:pPr>
      <w:rPr>
        <w:rFonts w:hint="eastAsia"/>
        <w:b/>
      </w:rPr>
    </w:lvl>
    <w:lvl w:ilvl="1" w:tplc="FFFFFFFF" w:tentative="1">
      <w:start w:val="1"/>
      <w:numFmt w:val="lowerLetter"/>
      <w:lvlText w:val="%2)"/>
      <w:lvlJc w:val="left"/>
      <w:pPr>
        <w:ind w:left="1265" w:hanging="420"/>
      </w:pPr>
    </w:lvl>
    <w:lvl w:ilvl="2" w:tplc="FFFFFFFF" w:tentative="1">
      <w:start w:val="1"/>
      <w:numFmt w:val="lowerRoman"/>
      <w:lvlText w:val="%3."/>
      <w:lvlJc w:val="right"/>
      <w:pPr>
        <w:ind w:left="1685" w:hanging="420"/>
      </w:pPr>
    </w:lvl>
    <w:lvl w:ilvl="3" w:tplc="FFFFFFFF" w:tentative="1">
      <w:start w:val="1"/>
      <w:numFmt w:val="decimal"/>
      <w:lvlText w:val="%4."/>
      <w:lvlJc w:val="left"/>
      <w:pPr>
        <w:ind w:left="2105" w:hanging="420"/>
      </w:pPr>
    </w:lvl>
    <w:lvl w:ilvl="4" w:tplc="FFFFFFFF" w:tentative="1">
      <w:start w:val="1"/>
      <w:numFmt w:val="lowerLetter"/>
      <w:lvlText w:val="%5)"/>
      <w:lvlJc w:val="left"/>
      <w:pPr>
        <w:ind w:left="2525" w:hanging="420"/>
      </w:pPr>
    </w:lvl>
    <w:lvl w:ilvl="5" w:tplc="FFFFFFFF" w:tentative="1">
      <w:start w:val="1"/>
      <w:numFmt w:val="lowerRoman"/>
      <w:lvlText w:val="%6."/>
      <w:lvlJc w:val="right"/>
      <w:pPr>
        <w:ind w:left="2945" w:hanging="420"/>
      </w:pPr>
    </w:lvl>
    <w:lvl w:ilvl="6" w:tplc="FFFFFFFF" w:tentative="1">
      <w:start w:val="1"/>
      <w:numFmt w:val="decimal"/>
      <w:lvlText w:val="%7."/>
      <w:lvlJc w:val="left"/>
      <w:pPr>
        <w:ind w:left="3365" w:hanging="420"/>
      </w:pPr>
    </w:lvl>
    <w:lvl w:ilvl="7" w:tplc="FFFFFFFF" w:tentative="1">
      <w:start w:val="1"/>
      <w:numFmt w:val="lowerLetter"/>
      <w:lvlText w:val="%8)"/>
      <w:lvlJc w:val="left"/>
      <w:pPr>
        <w:ind w:left="3785" w:hanging="420"/>
      </w:pPr>
    </w:lvl>
    <w:lvl w:ilvl="8" w:tplc="FFFFFFFF" w:tentative="1">
      <w:start w:val="1"/>
      <w:numFmt w:val="lowerRoman"/>
      <w:lvlText w:val="%9."/>
      <w:lvlJc w:val="right"/>
      <w:pPr>
        <w:ind w:left="4205" w:hanging="420"/>
      </w:pPr>
    </w:lvl>
  </w:abstractNum>
  <w:abstractNum w:abstractNumId="16" w15:restartNumberingAfterBreak="0">
    <w:nsid w:val="3B0E566A"/>
    <w:multiLevelType w:val="hybridMultilevel"/>
    <w:tmpl w:val="B9EAE342"/>
    <w:lvl w:ilvl="0" w:tplc="365E17BC">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17" w15:restartNumberingAfterBreak="0">
    <w:nsid w:val="3BF90AA1"/>
    <w:multiLevelType w:val="hybridMultilevel"/>
    <w:tmpl w:val="D24649A8"/>
    <w:lvl w:ilvl="0" w:tplc="5E38041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3CA00D96"/>
    <w:multiLevelType w:val="hybridMultilevel"/>
    <w:tmpl w:val="F5881CB0"/>
    <w:lvl w:ilvl="0" w:tplc="EFB20048">
      <w:start w:val="1"/>
      <w:numFmt w:val="decimal"/>
      <w:lvlText w:val="%1）"/>
      <w:lvlJc w:val="left"/>
      <w:pPr>
        <w:ind w:left="1412" w:hanging="420"/>
      </w:pPr>
      <w:rPr>
        <w:rFonts w:hint="default"/>
        <w:b w:val="0"/>
        <w:bCs/>
      </w:rPr>
    </w:lvl>
    <w:lvl w:ilvl="1" w:tplc="FFFFFFFF">
      <w:start w:val="1"/>
      <w:numFmt w:val="decimal"/>
      <w:lvlText w:val="%2."/>
      <w:lvlJc w:val="left"/>
      <w:pPr>
        <w:ind w:left="1772" w:hanging="360"/>
      </w:pPr>
      <w:rPr>
        <w:rFonts w:hint="default"/>
      </w:rPr>
    </w:lvl>
    <w:lvl w:ilvl="2" w:tplc="FFFFFFFF" w:tentative="1">
      <w:start w:val="1"/>
      <w:numFmt w:val="lowerRoman"/>
      <w:lvlText w:val="%3."/>
      <w:lvlJc w:val="right"/>
      <w:pPr>
        <w:ind w:left="2252" w:hanging="420"/>
      </w:pPr>
    </w:lvl>
    <w:lvl w:ilvl="3" w:tplc="FFFFFFFF" w:tentative="1">
      <w:start w:val="1"/>
      <w:numFmt w:val="decimal"/>
      <w:lvlText w:val="%4."/>
      <w:lvlJc w:val="left"/>
      <w:pPr>
        <w:ind w:left="2672" w:hanging="420"/>
      </w:pPr>
    </w:lvl>
    <w:lvl w:ilvl="4" w:tplc="FFFFFFFF" w:tentative="1">
      <w:start w:val="1"/>
      <w:numFmt w:val="lowerLetter"/>
      <w:lvlText w:val="%5)"/>
      <w:lvlJc w:val="left"/>
      <w:pPr>
        <w:ind w:left="3092" w:hanging="420"/>
      </w:pPr>
    </w:lvl>
    <w:lvl w:ilvl="5" w:tplc="FFFFFFFF" w:tentative="1">
      <w:start w:val="1"/>
      <w:numFmt w:val="lowerRoman"/>
      <w:lvlText w:val="%6."/>
      <w:lvlJc w:val="right"/>
      <w:pPr>
        <w:ind w:left="3512" w:hanging="420"/>
      </w:pPr>
    </w:lvl>
    <w:lvl w:ilvl="6" w:tplc="FFFFFFFF" w:tentative="1">
      <w:start w:val="1"/>
      <w:numFmt w:val="decimal"/>
      <w:lvlText w:val="%7."/>
      <w:lvlJc w:val="left"/>
      <w:pPr>
        <w:ind w:left="3932" w:hanging="420"/>
      </w:pPr>
    </w:lvl>
    <w:lvl w:ilvl="7" w:tplc="FFFFFFFF" w:tentative="1">
      <w:start w:val="1"/>
      <w:numFmt w:val="lowerLetter"/>
      <w:lvlText w:val="%8)"/>
      <w:lvlJc w:val="left"/>
      <w:pPr>
        <w:ind w:left="4352" w:hanging="420"/>
      </w:pPr>
    </w:lvl>
    <w:lvl w:ilvl="8" w:tplc="FFFFFFFF" w:tentative="1">
      <w:start w:val="1"/>
      <w:numFmt w:val="lowerRoman"/>
      <w:lvlText w:val="%9."/>
      <w:lvlJc w:val="right"/>
      <w:pPr>
        <w:ind w:left="4772" w:hanging="420"/>
      </w:pPr>
    </w:lvl>
  </w:abstractNum>
  <w:abstractNum w:abstractNumId="19" w15:restartNumberingAfterBreak="0">
    <w:nsid w:val="3D733618"/>
    <w:multiLevelType w:val="multilevel"/>
    <w:tmpl w:val="3D733618"/>
    <w:lvl w:ilvl="0">
      <w:start w:val="1"/>
      <w:numFmt w:val="decimal"/>
      <w:pStyle w:val="a2"/>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0" w15:restartNumberingAfterBreak="0">
    <w:nsid w:val="3D8D14CD"/>
    <w:multiLevelType w:val="multilevel"/>
    <w:tmpl w:val="3D8D14CD"/>
    <w:lvl w:ilvl="0">
      <w:start w:val="1"/>
      <w:numFmt w:val="upperRoman"/>
      <w:lvlText w:val="%1."/>
      <w:lvlJc w:val="left"/>
      <w:pPr>
        <w:ind w:left="84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09A08EF"/>
    <w:multiLevelType w:val="multilevel"/>
    <w:tmpl w:val="409A08EF"/>
    <w:lvl w:ilvl="0">
      <w:start w:val="1"/>
      <w:numFmt w:val="upperRoman"/>
      <w:lvlText w:val="%1."/>
      <w:lvlJc w:val="left"/>
      <w:pPr>
        <w:ind w:left="987" w:hanging="420"/>
      </w:pPr>
      <w:rPr>
        <w:rFonts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445D56A0"/>
    <w:multiLevelType w:val="hybridMultilevel"/>
    <w:tmpl w:val="42705814"/>
    <w:lvl w:ilvl="0" w:tplc="8714A0A0">
      <w:start w:val="1"/>
      <w:numFmt w:val="decimal"/>
      <w:lvlText w:val="%1）"/>
      <w:lvlJc w:val="left"/>
      <w:pPr>
        <w:ind w:left="840" w:hanging="360"/>
      </w:pPr>
      <w:rPr>
        <w:rFonts w:hint="default"/>
        <w:b/>
        <w:bCs/>
      </w:rPr>
    </w:lvl>
    <w:lvl w:ilvl="1" w:tplc="AF388098">
      <w:start w:val="3"/>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77D44A4"/>
    <w:multiLevelType w:val="hybridMultilevel"/>
    <w:tmpl w:val="22EC0D0C"/>
    <w:lvl w:ilvl="0" w:tplc="2EB0A2BF">
      <w:start w:val="1"/>
      <w:numFmt w:val="decimalEnclosedCircleChinese"/>
      <w:lvlText w:val="%1　"/>
      <w:lvlJc w:val="left"/>
      <w:pPr>
        <w:ind w:left="703" w:hanging="420"/>
      </w:pPr>
      <w:rPr>
        <w:rFonts w:hint="eastAsia"/>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4" w15:restartNumberingAfterBreak="0">
    <w:nsid w:val="491F7C49"/>
    <w:multiLevelType w:val="multilevel"/>
    <w:tmpl w:val="491F7C49"/>
    <w:lvl w:ilvl="0">
      <w:start w:val="1"/>
      <w:numFmt w:val="decimal"/>
      <w:lvlText w:val="%1"/>
      <w:lvlJc w:val="left"/>
      <w:pPr>
        <w:ind w:left="78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9492E45"/>
    <w:multiLevelType w:val="hybridMultilevel"/>
    <w:tmpl w:val="49E09134"/>
    <w:lvl w:ilvl="0" w:tplc="FFFFFFFF">
      <w:start w:val="1"/>
      <w:numFmt w:val="decimal"/>
      <w:lvlText w:val="%1"/>
      <w:lvlJc w:val="left"/>
      <w:pPr>
        <w:ind w:left="840" w:hanging="360"/>
      </w:pPr>
      <w:rPr>
        <w:rFonts w:ascii="Times New Roman" w:hAnsi="Times New Roman" w:hint="default"/>
        <w:b/>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6" w15:restartNumberingAfterBreak="0">
    <w:nsid w:val="49550A92"/>
    <w:multiLevelType w:val="hybridMultilevel"/>
    <w:tmpl w:val="7F985F00"/>
    <w:lvl w:ilvl="0" w:tplc="365E17BC">
      <w:start w:val="1"/>
      <w:numFmt w:val="decimal"/>
      <w:lvlText w:val="%1"/>
      <w:lvlJc w:val="left"/>
      <w:pPr>
        <w:ind w:left="987" w:hanging="420"/>
      </w:pPr>
      <w:rPr>
        <w:rFonts w:hint="eastAsia"/>
        <w:b/>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7" w15:restartNumberingAfterBreak="0">
    <w:nsid w:val="4AC07203"/>
    <w:multiLevelType w:val="multilevel"/>
    <w:tmpl w:val="7634330E"/>
    <w:lvl w:ilvl="0">
      <w:start w:val="7"/>
      <w:numFmt w:val="decimal"/>
      <w:lvlText w:val="%1"/>
      <w:lvlJc w:val="left"/>
      <w:pPr>
        <w:ind w:left="360" w:hanging="360"/>
      </w:pPr>
      <w:rPr>
        <w:rFonts w:ascii="宋体" w:eastAsia="宋体" w:hAnsi="宋体" w:cs="宋体" w:hint="default"/>
        <w:b/>
      </w:rPr>
    </w:lvl>
    <w:lvl w:ilvl="1">
      <w:start w:val="1"/>
      <w:numFmt w:val="decimal"/>
      <w:lvlText w:val="%1.%2"/>
      <w:lvlJc w:val="left"/>
      <w:pPr>
        <w:ind w:left="360" w:hanging="360"/>
      </w:pPr>
      <w:rPr>
        <w:rFonts w:ascii="宋体" w:eastAsia="宋体" w:hAnsi="宋体" w:cs="宋体" w:hint="default"/>
        <w:b/>
      </w:rPr>
    </w:lvl>
    <w:lvl w:ilvl="2">
      <w:start w:val="1"/>
      <w:numFmt w:val="decimal"/>
      <w:lvlText w:val="%1.%2.%3"/>
      <w:lvlJc w:val="left"/>
      <w:pPr>
        <w:ind w:left="720" w:hanging="720"/>
      </w:pPr>
      <w:rPr>
        <w:rFonts w:ascii="宋体" w:eastAsia="宋体" w:hAnsi="宋体" w:cs="宋体" w:hint="default"/>
        <w:b/>
      </w:rPr>
    </w:lvl>
    <w:lvl w:ilvl="3">
      <w:start w:val="1"/>
      <w:numFmt w:val="decimal"/>
      <w:lvlText w:val="%1.%2.%3.%4"/>
      <w:lvlJc w:val="left"/>
      <w:pPr>
        <w:ind w:left="1080" w:hanging="1080"/>
      </w:pPr>
      <w:rPr>
        <w:rFonts w:ascii="宋体" w:eastAsia="宋体" w:hAnsi="宋体" w:cs="宋体" w:hint="default"/>
        <w:b/>
      </w:rPr>
    </w:lvl>
    <w:lvl w:ilvl="4">
      <w:start w:val="1"/>
      <w:numFmt w:val="decimal"/>
      <w:lvlText w:val="%1.%2.%3.%4.%5"/>
      <w:lvlJc w:val="left"/>
      <w:pPr>
        <w:ind w:left="1080" w:hanging="1080"/>
      </w:pPr>
      <w:rPr>
        <w:rFonts w:ascii="宋体" w:eastAsia="宋体" w:hAnsi="宋体" w:cs="宋体" w:hint="default"/>
        <w:b/>
      </w:rPr>
    </w:lvl>
    <w:lvl w:ilvl="5">
      <w:start w:val="1"/>
      <w:numFmt w:val="decimal"/>
      <w:lvlText w:val="%1.%2.%3.%4.%5.%6"/>
      <w:lvlJc w:val="left"/>
      <w:pPr>
        <w:ind w:left="1440" w:hanging="1440"/>
      </w:pPr>
      <w:rPr>
        <w:rFonts w:ascii="宋体" w:eastAsia="宋体" w:hAnsi="宋体" w:cs="宋体" w:hint="default"/>
        <w:b/>
      </w:rPr>
    </w:lvl>
    <w:lvl w:ilvl="6">
      <w:start w:val="1"/>
      <w:numFmt w:val="decimal"/>
      <w:lvlText w:val="%1.%2.%3.%4.%5.%6.%7"/>
      <w:lvlJc w:val="left"/>
      <w:pPr>
        <w:ind w:left="1800" w:hanging="1800"/>
      </w:pPr>
      <w:rPr>
        <w:rFonts w:ascii="宋体" w:eastAsia="宋体" w:hAnsi="宋体" w:cs="宋体" w:hint="default"/>
        <w:b/>
      </w:rPr>
    </w:lvl>
    <w:lvl w:ilvl="7">
      <w:start w:val="1"/>
      <w:numFmt w:val="decimal"/>
      <w:lvlText w:val="%1.%2.%3.%4.%5.%6.%7.%8"/>
      <w:lvlJc w:val="left"/>
      <w:pPr>
        <w:ind w:left="1800" w:hanging="1800"/>
      </w:pPr>
      <w:rPr>
        <w:rFonts w:ascii="宋体" w:eastAsia="宋体" w:hAnsi="宋体" w:cs="宋体" w:hint="default"/>
        <w:b/>
      </w:rPr>
    </w:lvl>
    <w:lvl w:ilvl="8">
      <w:start w:val="1"/>
      <w:numFmt w:val="decimal"/>
      <w:lvlText w:val="%1.%2.%3.%4.%5.%6.%7.%8.%9"/>
      <w:lvlJc w:val="left"/>
      <w:pPr>
        <w:ind w:left="2160" w:hanging="2160"/>
      </w:pPr>
      <w:rPr>
        <w:rFonts w:ascii="宋体" w:eastAsia="宋体" w:hAnsi="宋体" w:cs="宋体" w:hint="default"/>
        <w:b/>
      </w:rPr>
    </w:lvl>
  </w:abstractNum>
  <w:abstractNum w:abstractNumId="28" w15:restartNumberingAfterBreak="0">
    <w:nsid w:val="4E9A302B"/>
    <w:multiLevelType w:val="hybridMultilevel"/>
    <w:tmpl w:val="61F45E98"/>
    <w:lvl w:ilvl="0" w:tplc="365E17BC">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9" w15:restartNumberingAfterBreak="0">
    <w:nsid w:val="4F2927FA"/>
    <w:multiLevelType w:val="hybridMultilevel"/>
    <w:tmpl w:val="0F48BAAC"/>
    <w:lvl w:ilvl="0" w:tplc="E53CCBBA">
      <w:start w:val="1"/>
      <w:numFmt w:val="decimal"/>
      <w:lvlText w:val="%1）"/>
      <w:lvlJc w:val="left"/>
      <w:pPr>
        <w:ind w:left="1412" w:hanging="420"/>
      </w:pPr>
      <w:rPr>
        <w:rFonts w:hint="default"/>
        <w:b w:val="0"/>
        <w:bCs/>
      </w:rPr>
    </w:lvl>
    <w:lvl w:ilvl="1" w:tplc="FFFFFFFF">
      <w:start w:val="1"/>
      <w:numFmt w:val="decimal"/>
      <w:lvlText w:val="%2."/>
      <w:lvlJc w:val="left"/>
      <w:pPr>
        <w:ind w:left="1772" w:hanging="360"/>
      </w:pPr>
      <w:rPr>
        <w:rFonts w:hint="default"/>
      </w:rPr>
    </w:lvl>
    <w:lvl w:ilvl="2" w:tplc="FFFFFFFF" w:tentative="1">
      <w:start w:val="1"/>
      <w:numFmt w:val="lowerRoman"/>
      <w:lvlText w:val="%3."/>
      <w:lvlJc w:val="right"/>
      <w:pPr>
        <w:ind w:left="2252" w:hanging="420"/>
      </w:pPr>
    </w:lvl>
    <w:lvl w:ilvl="3" w:tplc="FFFFFFFF" w:tentative="1">
      <w:start w:val="1"/>
      <w:numFmt w:val="decimal"/>
      <w:lvlText w:val="%4."/>
      <w:lvlJc w:val="left"/>
      <w:pPr>
        <w:ind w:left="2672" w:hanging="420"/>
      </w:pPr>
    </w:lvl>
    <w:lvl w:ilvl="4" w:tplc="FFFFFFFF" w:tentative="1">
      <w:start w:val="1"/>
      <w:numFmt w:val="lowerLetter"/>
      <w:lvlText w:val="%5)"/>
      <w:lvlJc w:val="left"/>
      <w:pPr>
        <w:ind w:left="3092" w:hanging="420"/>
      </w:pPr>
    </w:lvl>
    <w:lvl w:ilvl="5" w:tplc="FFFFFFFF" w:tentative="1">
      <w:start w:val="1"/>
      <w:numFmt w:val="lowerRoman"/>
      <w:lvlText w:val="%6."/>
      <w:lvlJc w:val="right"/>
      <w:pPr>
        <w:ind w:left="3512" w:hanging="420"/>
      </w:pPr>
    </w:lvl>
    <w:lvl w:ilvl="6" w:tplc="FFFFFFFF" w:tentative="1">
      <w:start w:val="1"/>
      <w:numFmt w:val="decimal"/>
      <w:lvlText w:val="%7."/>
      <w:lvlJc w:val="left"/>
      <w:pPr>
        <w:ind w:left="3932" w:hanging="420"/>
      </w:pPr>
    </w:lvl>
    <w:lvl w:ilvl="7" w:tplc="FFFFFFFF" w:tentative="1">
      <w:start w:val="1"/>
      <w:numFmt w:val="lowerLetter"/>
      <w:lvlText w:val="%8)"/>
      <w:lvlJc w:val="left"/>
      <w:pPr>
        <w:ind w:left="4352" w:hanging="420"/>
      </w:pPr>
    </w:lvl>
    <w:lvl w:ilvl="8" w:tplc="FFFFFFFF" w:tentative="1">
      <w:start w:val="1"/>
      <w:numFmt w:val="lowerRoman"/>
      <w:lvlText w:val="%9."/>
      <w:lvlJc w:val="right"/>
      <w:pPr>
        <w:ind w:left="4772" w:hanging="420"/>
      </w:pPr>
    </w:lvl>
  </w:abstractNum>
  <w:abstractNum w:abstractNumId="30" w15:restartNumberingAfterBreak="0">
    <w:nsid w:val="4F5D5B9F"/>
    <w:multiLevelType w:val="hybridMultilevel"/>
    <w:tmpl w:val="63424FC6"/>
    <w:lvl w:ilvl="0" w:tplc="365E17BC">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1" w15:restartNumberingAfterBreak="0">
    <w:nsid w:val="529E456D"/>
    <w:multiLevelType w:val="hybridMultilevel"/>
    <w:tmpl w:val="EA4E3A2A"/>
    <w:lvl w:ilvl="0" w:tplc="8B3CEAD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4B2000E"/>
    <w:multiLevelType w:val="hybridMultilevel"/>
    <w:tmpl w:val="7234CD0A"/>
    <w:lvl w:ilvl="0" w:tplc="365E17BC">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3" w15:restartNumberingAfterBreak="0">
    <w:nsid w:val="54BC72DE"/>
    <w:multiLevelType w:val="multilevel"/>
    <w:tmpl w:val="0532CDDA"/>
    <w:lvl w:ilvl="0">
      <w:start w:val="7"/>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3"/>
      <w:numFmt w:val="decimal"/>
      <w:lvlText w:val="%1.%2.%3"/>
      <w:lvlJc w:val="left"/>
      <w:pPr>
        <w:ind w:left="720" w:hanging="720"/>
      </w:pPr>
      <w:rPr>
        <w:rFonts w:hint="default"/>
        <w:b/>
        <w:bCs/>
        <w:i w:val="0"/>
        <w:iCs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C50C82"/>
    <w:multiLevelType w:val="singleLevel"/>
    <w:tmpl w:val="5DC50C82"/>
    <w:lvl w:ilvl="0">
      <w:start w:val="1"/>
      <w:numFmt w:val="decimal"/>
      <w:suff w:val="nothing"/>
      <w:lvlText w:val="%1"/>
      <w:lvlJc w:val="left"/>
      <w:pPr>
        <w:ind w:left="0" w:firstLine="0"/>
      </w:pPr>
      <w:rPr>
        <w:rFonts w:hint="eastAsia"/>
      </w:rPr>
    </w:lvl>
  </w:abstractNum>
  <w:abstractNum w:abstractNumId="35" w15:restartNumberingAfterBreak="0">
    <w:nsid w:val="61A121C4"/>
    <w:multiLevelType w:val="multilevel"/>
    <w:tmpl w:val="61A121C4"/>
    <w:lvl w:ilvl="0">
      <w:start w:val="1"/>
      <w:numFmt w:val="decimal"/>
      <w:suff w:val="space"/>
      <w:lvlText w:val="%1"/>
      <w:lvlJc w:val="left"/>
      <w:pPr>
        <w:ind w:left="420" w:hanging="52"/>
      </w:pPr>
      <w:rPr>
        <w:rFonts w:ascii="宋体" w:eastAsia="宋体" w:hAnsi="宋体" w:cs="Times New Roman"/>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3AF7EBF"/>
    <w:multiLevelType w:val="multilevel"/>
    <w:tmpl w:val="63AF7EBF"/>
    <w:lvl w:ilvl="0">
      <w:start w:val="1"/>
      <w:numFmt w:val="decimal"/>
      <w:pStyle w:val="a3"/>
      <w:suff w:val="nothing"/>
      <w:lvlText w:val="表%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646260FA"/>
    <w:multiLevelType w:val="multilevel"/>
    <w:tmpl w:val="646260FA"/>
    <w:lvl w:ilvl="0">
      <w:start w:val="1"/>
      <w:numFmt w:val="decimal"/>
      <w:pStyle w:val="a4"/>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8" w15:restartNumberingAfterBreak="0">
    <w:nsid w:val="6A451DC8"/>
    <w:multiLevelType w:val="multilevel"/>
    <w:tmpl w:val="6A451DC8"/>
    <w:lvl w:ilvl="0">
      <w:start w:val="1"/>
      <w:numFmt w:val="upperRoman"/>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DAD4751"/>
    <w:multiLevelType w:val="hybridMultilevel"/>
    <w:tmpl w:val="DEBA25A0"/>
    <w:lvl w:ilvl="0" w:tplc="B502B680">
      <w:start w:val="1"/>
      <w:numFmt w:val="decimal"/>
      <w:lvlText w:val="%1）"/>
      <w:lvlJc w:val="left"/>
      <w:pPr>
        <w:ind w:left="852" w:hanging="372"/>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DBF04F4"/>
    <w:multiLevelType w:val="multilevel"/>
    <w:tmpl w:val="6DBF04F4"/>
    <w:lvl w:ilvl="0">
      <w:start w:val="1"/>
      <w:numFmt w:val="none"/>
      <w:pStyle w:val="a5"/>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1" w15:restartNumberingAfterBreak="0">
    <w:nsid w:val="70AA7CEA"/>
    <w:multiLevelType w:val="hybridMultilevel"/>
    <w:tmpl w:val="E690D366"/>
    <w:lvl w:ilvl="0" w:tplc="365E17BC">
      <w:start w:val="1"/>
      <w:numFmt w:val="decimal"/>
      <w:lvlText w:val="%1"/>
      <w:lvlJc w:val="left"/>
      <w:pPr>
        <w:ind w:left="900" w:hanging="420"/>
      </w:pPr>
      <w:rPr>
        <w:rFonts w:hint="eastAsia"/>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1017F60"/>
    <w:multiLevelType w:val="hybridMultilevel"/>
    <w:tmpl w:val="F9A859A4"/>
    <w:lvl w:ilvl="0" w:tplc="59A44BC4">
      <w:start w:val="1"/>
      <w:numFmt w:val="decimal"/>
      <w:lvlText w:val="%1"/>
      <w:lvlJc w:val="left"/>
      <w:pPr>
        <w:ind w:left="1140" w:hanging="420"/>
      </w:pPr>
      <w:rPr>
        <w:rFonts w:hint="eastAsia"/>
        <w:b/>
        <w:color w:val="000000" w:themeColor="text1"/>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3" w15:restartNumberingAfterBreak="0">
    <w:nsid w:val="74C44BD2"/>
    <w:multiLevelType w:val="multilevel"/>
    <w:tmpl w:val="74C44BD2"/>
    <w:lvl w:ilvl="0">
      <w:start w:val="1"/>
      <w:numFmt w:val="decimal"/>
      <w:lvlText w:val="%1）"/>
      <w:lvlJc w:val="left"/>
      <w:pPr>
        <w:ind w:left="78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58D69B9"/>
    <w:multiLevelType w:val="hybridMultilevel"/>
    <w:tmpl w:val="0C58CF64"/>
    <w:lvl w:ilvl="0" w:tplc="C8C2632E">
      <w:start w:val="1"/>
      <w:numFmt w:val="decimal"/>
      <w:lvlText w:val="%1)"/>
      <w:lvlJc w:val="left"/>
      <w:pPr>
        <w:ind w:left="987" w:hanging="420"/>
      </w:pPr>
      <w:rPr>
        <w:b/>
        <w:bCs/>
      </w:rPr>
    </w:lvl>
    <w:lvl w:ilvl="1" w:tplc="04090019" w:tentative="1">
      <w:start w:val="1"/>
      <w:numFmt w:val="lowerLetter"/>
      <w:lvlText w:val="%2)"/>
      <w:lvlJc w:val="left"/>
      <w:pPr>
        <w:ind w:left="1407" w:hanging="420"/>
      </w:pPr>
    </w:lvl>
    <w:lvl w:ilvl="2" w:tplc="0409001B">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5" w15:restartNumberingAfterBreak="0">
    <w:nsid w:val="78F77CDD"/>
    <w:multiLevelType w:val="hybridMultilevel"/>
    <w:tmpl w:val="E6EA1E76"/>
    <w:lvl w:ilvl="0" w:tplc="89A4FD9E">
      <w:start w:val="1"/>
      <w:numFmt w:val="decimal"/>
      <w:lvlText w:val="%1"/>
      <w:lvlJc w:val="left"/>
      <w:pPr>
        <w:ind w:left="987" w:hanging="420"/>
      </w:pPr>
      <w:rPr>
        <w:rFonts w:hint="eastAsia"/>
        <w:b/>
      </w:rPr>
    </w:lvl>
    <w:lvl w:ilvl="1" w:tplc="FFFFFFFF">
      <w:start w:val="1"/>
      <w:numFmt w:val="decimal"/>
      <w:lvlText w:val="%2."/>
      <w:lvlJc w:val="left"/>
      <w:pPr>
        <w:ind w:left="1347" w:hanging="360"/>
      </w:pPr>
      <w:rPr>
        <w:rFonts w:hint="default"/>
      </w:r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6" w15:restartNumberingAfterBreak="0">
    <w:nsid w:val="7959721B"/>
    <w:multiLevelType w:val="singleLevel"/>
    <w:tmpl w:val="B06A7F6E"/>
    <w:lvl w:ilvl="0">
      <w:start w:val="3"/>
      <w:numFmt w:val="decimal"/>
      <w:suff w:val="nothing"/>
      <w:lvlText w:val="%1、"/>
      <w:lvlJc w:val="left"/>
      <w:rPr>
        <w:b/>
        <w:bCs/>
      </w:rPr>
    </w:lvl>
  </w:abstractNum>
  <w:abstractNum w:abstractNumId="47" w15:restartNumberingAfterBreak="0">
    <w:nsid w:val="7AB954A9"/>
    <w:multiLevelType w:val="multilevel"/>
    <w:tmpl w:val="7AB954A9"/>
    <w:lvl w:ilvl="0">
      <w:start w:val="7"/>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E695DA6"/>
    <w:multiLevelType w:val="hybridMultilevel"/>
    <w:tmpl w:val="49E09134"/>
    <w:lvl w:ilvl="0" w:tplc="78EEC8BC">
      <w:start w:val="1"/>
      <w:numFmt w:val="decimal"/>
      <w:lvlText w:val="%1"/>
      <w:lvlJc w:val="left"/>
      <w:pPr>
        <w:ind w:left="840" w:hanging="360"/>
      </w:pPr>
      <w:rPr>
        <w:rFonts w:ascii="Times New Roman" w:hAnsi="Times New Roman"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15:restartNumberingAfterBreak="0">
    <w:nsid w:val="7F397A22"/>
    <w:multiLevelType w:val="hybridMultilevel"/>
    <w:tmpl w:val="1206C2C2"/>
    <w:lvl w:ilvl="0" w:tplc="E0CED626">
      <w:start w:val="1"/>
      <w:numFmt w:val="decimal"/>
      <w:lvlText w:val="%1"/>
      <w:lvlJc w:val="left"/>
      <w:pPr>
        <w:ind w:left="933" w:hanging="360"/>
      </w:pPr>
      <w:rPr>
        <w:rFonts w:hint="default"/>
        <w:b/>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50" w15:restartNumberingAfterBreak="0">
    <w:nsid w:val="7F3C7F06"/>
    <w:multiLevelType w:val="hybridMultilevel"/>
    <w:tmpl w:val="C13CC0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72543089">
    <w:abstractNumId w:val="19"/>
  </w:num>
  <w:num w:numId="2" w16cid:durableId="748885249">
    <w:abstractNumId w:val="37"/>
  </w:num>
  <w:num w:numId="3" w16cid:durableId="1196430520">
    <w:abstractNumId w:val="13"/>
  </w:num>
  <w:num w:numId="4" w16cid:durableId="846601993">
    <w:abstractNumId w:val="40"/>
  </w:num>
  <w:num w:numId="5" w16cid:durableId="1940331885">
    <w:abstractNumId w:val="10"/>
  </w:num>
  <w:num w:numId="6" w16cid:durableId="791903176">
    <w:abstractNumId w:val="36"/>
  </w:num>
  <w:num w:numId="7" w16cid:durableId="1479489778">
    <w:abstractNumId w:val="0"/>
  </w:num>
  <w:num w:numId="8" w16cid:durableId="111049692">
    <w:abstractNumId w:val="1"/>
  </w:num>
  <w:num w:numId="9" w16cid:durableId="1732649780">
    <w:abstractNumId w:val="7"/>
  </w:num>
  <w:num w:numId="10" w16cid:durableId="501089110">
    <w:abstractNumId w:val="44"/>
  </w:num>
  <w:num w:numId="11" w16cid:durableId="2063013881">
    <w:abstractNumId w:val="16"/>
  </w:num>
  <w:num w:numId="12" w16cid:durableId="2042978011">
    <w:abstractNumId w:val="30"/>
  </w:num>
  <w:num w:numId="13" w16cid:durableId="1948848789">
    <w:abstractNumId w:val="26"/>
  </w:num>
  <w:num w:numId="14" w16cid:durableId="2095084991">
    <w:abstractNumId w:val="32"/>
  </w:num>
  <w:num w:numId="15" w16cid:durableId="1540120363">
    <w:abstractNumId w:val="28"/>
  </w:num>
  <w:num w:numId="16" w16cid:durableId="1546336576">
    <w:abstractNumId w:val="2"/>
  </w:num>
  <w:num w:numId="17" w16cid:durableId="1068304994">
    <w:abstractNumId w:val="46"/>
  </w:num>
  <w:num w:numId="18" w16cid:durableId="199171984">
    <w:abstractNumId w:val="21"/>
  </w:num>
  <w:num w:numId="19" w16cid:durableId="130707633">
    <w:abstractNumId w:val="20"/>
  </w:num>
  <w:num w:numId="20" w16cid:durableId="989141996">
    <w:abstractNumId w:val="22"/>
  </w:num>
  <w:num w:numId="21" w16cid:durableId="507017496">
    <w:abstractNumId w:val="31"/>
  </w:num>
  <w:num w:numId="22" w16cid:durableId="1863393886">
    <w:abstractNumId w:val="47"/>
  </w:num>
  <w:num w:numId="23" w16cid:durableId="1428188485">
    <w:abstractNumId w:val="14"/>
  </w:num>
  <w:num w:numId="24" w16cid:durableId="1120144969">
    <w:abstractNumId w:val="42"/>
  </w:num>
  <w:num w:numId="25" w16cid:durableId="541359319">
    <w:abstractNumId w:val="41"/>
  </w:num>
  <w:num w:numId="26" w16cid:durableId="1871649635">
    <w:abstractNumId w:val="33"/>
  </w:num>
  <w:num w:numId="27" w16cid:durableId="679357603">
    <w:abstractNumId w:val="8"/>
  </w:num>
  <w:num w:numId="28" w16cid:durableId="756245877">
    <w:abstractNumId w:val="4"/>
  </w:num>
  <w:num w:numId="29" w16cid:durableId="1600866093">
    <w:abstractNumId w:val="45"/>
  </w:num>
  <w:num w:numId="30" w16cid:durableId="625934855">
    <w:abstractNumId w:val="18"/>
  </w:num>
  <w:num w:numId="31" w16cid:durableId="51779348">
    <w:abstractNumId w:val="29"/>
  </w:num>
  <w:num w:numId="32" w16cid:durableId="2068600174">
    <w:abstractNumId w:val="23"/>
  </w:num>
  <w:num w:numId="33" w16cid:durableId="862522592">
    <w:abstractNumId w:val="3"/>
  </w:num>
  <w:num w:numId="34" w16cid:durableId="2145728347">
    <w:abstractNumId w:val="38"/>
  </w:num>
  <w:num w:numId="35" w16cid:durableId="458770522">
    <w:abstractNumId w:val="15"/>
  </w:num>
  <w:num w:numId="36" w16cid:durableId="1960722488">
    <w:abstractNumId w:val="49"/>
  </w:num>
  <w:num w:numId="37" w16cid:durableId="585503359">
    <w:abstractNumId w:val="24"/>
  </w:num>
  <w:num w:numId="38" w16cid:durableId="1685399036">
    <w:abstractNumId w:val="43"/>
  </w:num>
  <w:num w:numId="39" w16cid:durableId="637030294">
    <w:abstractNumId w:val="35"/>
  </w:num>
  <w:num w:numId="40" w16cid:durableId="23217430">
    <w:abstractNumId w:val="11"/>
  </w:num>
  <w:num w:numId="41" w16cid:durableId="621764487">
    <w:abstractNumId w:val="48"/>
  </w:num>
  <w:num w:numId="42" w16cid:durableId="1541089835">
    <w:abstractNumId w:val="6"/>
  </w:num>
  <w:num w:numId="43" w16cid:durableId="2110272144">
    <w:abstractNumId w:val="27"/>
  </w:num>
  <w:num w:numId="44" w16cid:durableId="138694728">
    <w:abstractNumId w:val="5"/>
  </w:num>
  <w:num w:numId="45" w16cid:durableId="1262299725">
    <w:abstractNumId w:val="50"/>
  </w:num>
  <w:num w:numId="46" w16cid:durableId="1055813737">
    <w:abstractNumId w:val="9"/>
  </w:num>
  <w:num w:numId="47" w16cid:durableId="1868106362">
    <w:abstractNumId w:val="34"/>
  </w:num>
  <w:num w:numId="48" w16cid:durableId="192613559">
    <w:abstractNumId w:val="25"/>
  </w:num>
  <w:num w:numId="49" w16cid:durableId="840127251">
    <w:abstractNumId w:val="12"/>
  </w:num>
  <w:num w:numId="50" w16cid:durableId="986475646">
    <w:abstractNumId w:val="17"/>
  </w:num>
  <w:num w:numId="51" w16cid:durableId="652373945">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B33"/>
    <w:rsid w:val="00000B99"/>
    <w:rsid w:val="00001FC2"/>
    <w:rsid w:val="000031B3"/>
    <w:rsid w:val="0000393E"/>
    <w:rsid w:val="000069B3"/>
    <w:rsid w:val="0002445E"/>
    <w:rsid w:val="00024CC0"/>
    <w:rsid w:val="00027320"/>
    <w:rsid w:val="000330F0"/>
    <w:rsid w:val="0003359C"/>
    <w:rsid w:val="000339FA"/>
    <w:rsid w:val="00033FC1"/>
    <w:rsid w:val="00034691"/>
    <w:rsid w:val="00036474"/>
    <w:rsid w:val="00036A18"/>
    <w:rsid w:val="0003717B"/>
    <w:rsid w:val="00042ED6"/>
    <w:rsid w:val="00043F21"/>
    <w:rsid w:val="00051322"/>
    <w:rsid w:val="0005762E"/>
    <w:rsid w:val="00060B17"/>
    <w:rsid w:val="00060B85"/>
    <w:rsid w:val="00063D81"/>
    <w:rsid w:val="00064650"/>
    <w:rsid w:val="000666A7"/>
    <w:rsid w:val="000755E3"/>
    <w:rsid w:val="00076E6F"/>
    <w:rsid w:val="00077062"/>
    <w:rsid w:val="00081066"/>
    <w:rsid w:val="0008437E"/>
    <w:rsid w:val="00085C14"/>
    <w:rsid w:val="00085FD0"/>
    <w:rsid w:val="000A13DB"/>
    <w:rsid w:val="000A1E52"/>
    <w:rsid w:val="000A2E6F"/>
    <w:rsid w:val="000A4E8B"/>
    <w:rsid w:val="000A55C3"/>
    <w:rsid w:val="000A6377"/>
    <w:rsid w:val="000A6B42"/>
    <w:rsid w:val="000B065D"/>
    <w:rsid w:val="000B3DBE"/>
    <w:rsid w:val="000B4734"/>
    <w:rsid w:val="000C4734"/>
    <w:rsid w:val="000C4C9E"/>
    <w:rsid w:val="000C65AB"/>
    <w:rsid w:val="000C6B71"/>
    <w:rsid w:val="000D04D2"/>
    <w:rsid w:val="000D2828"/>
    <w:rsid w:val="000D39D9"/>
    <w:rsid w:val="000D4DCB"/>
    <w:rsid w:val="000D5416"/>
    <w:rsid w:val="000D59DC"/>
    <w:rsid w:val="000D675C"/>
    <w:rsid w:val="000E0233"/>
    <w:rsid w:val="000E5B59"/>
    <w:rsid w:val="000E7A79"/>
    <w:rsid w:val="000F3DD2"/>
    <w:rsid w:val="000F505E"/>
    <w:rsid w:val="000F5940"/>
    <w:rsid w:val="000F6625"/>
    <w:rsid w:val="000F76B1"/>
    <w:rsid w:val="00103DC8"/>
    <w:rsid w:val="00104D19"/>
    <w:rsid w:val="0010628C"/>
    <w:rsid w:val="00110016"/>
    <w:rsid w:val="00112C51"/>
    <w:rsid w:val="001138BB"/>
    <w:rsid w:val="00116CC1"/>
    <w:rsid w:val="00121B41"/>
    <w:rsid w:val="001235E2"/>
    <w:rsid w:val="001246C9"/>
    <w:rsid w:val="00125ACC"/>
    <w:rsid w:val="0012669C"/>
    <w:rsid w:val="0013143A"/>
    <w:rsid w:val="001326E9"/>
    <w:rsid w:val="00132EBE"/>
    <w:rsid w:val="00144981"/>
    <w:rsid w:val="00147E70"/>
    <w:rsid w:val="00155F5B"/>
    <w:rsid w:val="00160364"/>
    <w:rsid w:val="00160554"/>
    <w:rsid w:val="00164823"/>
    <w:rsid w:val="00167640"/>
    <w:rsid w:val="001763A6"/>
    <w:rsid w:val="0017767D"/>
    <w:rsid w:val="00181671"/>
    <w:rsid w:val="00182F5E"/>
    <w:rsid w:val="00187F3D"/>
    <w:rsid w:val="00191DF8"/>
    <w:rsid w:val="001925EE"/>
    <w:rsid w:val="0019712B"/>
    <w:rsid w:val="001977CB"/>
    <w:rsid w:val="00197833"/>
    <w:rsid w:val="001A3371"/>
    <w:rsid w:val="001A3D50"/>
    <w:rsid w:val="001A42A8"/>
    <w:rsid w:val="001A4DD1"/>
    <w:rsid w:val="001A4F59"/>
    <w:rsid w:val="001A50E3"/>
    <w:rsid w:val="001A55E5"/>
    <w:rsid w:val="001B2A7E"/>
    <w:rsid w:val="001C0459"/>
    <w:rsid w:val="001C43FF"/>
    <w:rsid w:val="001C7121"/>
    <w:rsid w:val="001D03D2"/>
    <w:rsid w:val="001D10B0"/>
    <w:rsid w:val="001D5D32"/>
    <w:rsid w:val="001E39D8"/>
    <w:rsid w:val="001E45A5"/>
    <w:rsid w:val="001F0EB2"/>
    <w:rsid w:val="001F2461"/>
    <w:rsid w:val="001F7D41"/>
    <w:rsid w:val="00204C77"/>
    <w:rsid w:val="002074AA"/>
    <w:rsid w:val="00212D6A"/>
    <w:rsid w:val="002143B3"/>
    <w:rsid w:val="00215ACF"/>
    <w:rsid w:val="00217F06"/>
    <w:rsid w:val="00221980"/>
    <w:rsid w:val="00221A47"/>
    <w:rsid w:val="00221AA4"/>
    <w:rsid w:val="00223657"/>
    <w:rsid w:val="0022429A"/>
    <w:rsid w:val="00224540"/>
    <w:rsid w:val="00224B49"/>
    <w:rsid w:val="002276B4"/>
    <w:rsid w:val="00231583"/>
    <w:rsid w:val="00235054"/>
    <w:rsid w:val="00235555"/>
    <w:rsid w:val="00237068"/>
    <w:rsid w:val="0023772B"/>
    <w:rsid w:val="00237821"/>
    <w:rsid w:val="00237A57"/>
    <w:rsid w:val="0024308C"/>
    <w:rsid w:val="00243F14"/>
    <w:rsid w:val="00257960"/>
    <w:rsid w:val="002612ED"/>
    <w:rsid w:val="002659E2"/>
    <w:rsid w:val="0027683A"/>
    <w:rsid w:val="00276E0A"/>
    <w:rsid w:val="00280B9E"/>
    <w:rsid w:val="00281C61"/>
    <w:rsid w:val="002924AB"/>
    <w:rsid w:val="00293C04"/>
    <w:rsid w:val="0029636F"/>
    <w:rsid w:val="002A1C46"/>
    <w:rsid w:val="002A47B2"/>
    <w:rsid w:val="002A5DA5"/>
    <w:rsid w:val="002B2DFA"/>
    <w:rsid w:val="002B32D8"/>
    <w:rsid w:val="002B57F0"/>
    <w:rsid w:val="002B584A"/>
    <w:rsid w:val="002B59D5"/>
    <w:rsid w:val="002B6710"/>
    <w:rsid w:val="002C3AFF"/>
    <w:rsid w:val="002C43EC"/>
    <w:rsid w:val="002C6FBF"/>
    <w:rsid w:val="002D32FC"/>
    <w:rsid w:val="002D67E4"/>
    <w:rsid w:val="002E0051"/>
    <w:rsid w:val="002E18E7"/>
    <w:rsid w:val="002E3C28"/>
    <w:rsid w:val="002E54F5"/>
    <w:rsid w:val="002F3A79"/>
    <w:rsid w:val="002F62D0"/>
    <w:rsid w:val="002F6D31"/>
    <w:rsid w:val="002F79F4"/>
    <w:rsid w:val="003018A9"/>
    <w:rsid w:val="00304483"/>
    <w:rsid w:val="003106F0"/>
    <w:rsid w:val="003128B3"/>
    <w:rsid w:val="00314D22"/>
    <w:rsid w:val="00314E3D"/>
    <w:rsid w:val="00314E93"/>
    <w:rsid w:val="00317F35"/>
    <w:rsid w:val="0032042E"/>
    <w:rsid w:val="003226EB"/>
    <w:rsid w:val="00324A06"/>
    <w:rsid w:val="0033312A"/>
    <w:rsid w:val="00336A2D"/>
    <w:rsid w:val="00336BD6"/>
    <w:rsid w:val="003371AC"/>
    <w:rsid w:val="00340CAA"/>
    <w:rsid w:val="00342966"/>
    <w:rsid w:val="00343CD6"/>
    <w:rsid w:val="003449DE"/>
    <w:rsid w:val="00344CDF"/>
    <w:rsid w:val="0035051F"/>
    <w:rsid w:val="00357BF3"/>
    <w:rsid w:val="003658DB"/>
    <w:rsid w:val="00366197"/>
    <w:rsid w:val="00371A93"/>
    <w:rsid w:val="00374C9A"/>
    <w:rsid w:val="00374D89"/>
    <w:rsid w:val="00376886"/>
    <w:rsid w:val="00380859"/>
    <w:rsid w:val="00386E8E"/>
    <w:rsid w:val="003926D9"/>
    <w:rsid w:val="00392879"/>
    <w:rsid w:val="00393EB7"/>
    <w:rsid w:val="0039796F"/>
    <w:rsid w:val="003979E8"/>
    <w:rsid w:val="003A10F7"/>
    <w:rsid w:val="003A2487"/>
    <w:rsid w:val="003A2581"/>
    <w:rsid w:val="003B2C36"/>
    <w:rsid w:val="003B360A"/>
    <w:rsid w:val="003B36E2"/>
    <w:rsid w:val="003B61ED"/>
    <w:rsid w:val="003B6C0D"/>
    <w:rsid w:val="003B7F5B"/>
    <w:rsid w:val="003C19F0"/>
    <w:rsid w:val="003C4E87"/>
    <w:rsid w:val="003C578B"/>
    <w:rsid w:val="003C69E0"/>
    <w:rsid w:val="003C7923"/>
    <w:rsid w:val="003D0752"/>
    <w:rsid w:val="003D1834"/>
    <w:rsid w:val="003D1DAE"/>
    <w:rsid w:val="003D2E4E"/>
    <w:rsid w:val="003D30DC"/>
    <w:rsid w:val="003D328F"/>
    <w:rsid w:val="003D61C4"/>
    <w:rsid w:val="003D7AEF"/>
    <w:rsid w:val="003E4ADC"/>
    <w:rsid w:val="003E678F"/>
    <w:rsid w:val="003F16B2"/>
    <w:rsid w:val="003F22B5"/>
    <w:rsid w:val="003F36DE"/>
    <w:rsid w:val="003F476A"/>
    <w:rsid w:val="003F51F8"/>
    <w:rsid w:val="003F52C5"/>
    <w:rsid w:val="003F6281"/>
    <w:rsid w:val="004068BE"/>
    <w:rsid w:val="00407DEF"/>
    <w:rsid w:val="00411289"/>
    <w:rsid w:val="00412CD9"/>
    <w:rsid w:val="00415B9C"/>
    <w:rsid w:val="004225DB"/>
    <w:rsid w:val="0042349F"/>
    <w:rsid w:val="004248C7"/>
    <w:rsid w:val="004252DA"/>
    <w:rsid w:val="004265DC"/>
    <w:rsid w:val="00427728"/>
    <w:rsid w:val="004277E8"/>
    <w:rsid w:val="00427C85"/>
    <w:rsid w:val="00434563"/>
    <w:rsid w:val="00434686"/>
    <w:rsid w:val="00441929"/>
    <w:rsid w:val="00444F5C"/>
    <w:rsid w:val="00446C12"/>
    <w:rsid w:val="004548DB"/>
    <w:rsid w:val="00454B19"/>
    <w:rsid w:val="00454B2E"/>
    <w:rsid w:val="00455552"/>
    <w:rsid w:val="00455AB2"/>
    <w:rsid w:val="00456156"/>
    <w:rsid w:val="00460E0B"/>
    <w:rsid w:val="00460F2A"/>
    <w:rsid w:val="004611A7"/>
    <w:rsid w:val="00461E08"/>
    <w:rsid w:val="00462BD5"/>
    <w:rsid w:val="0046307F"/>
    <w:rsid w:val="004630D0"/>
    <w:rsid w:val="004666B4"/>
    <w:rsid w:val="00470A32"/>
    <w:rsid w:val="004715DD"/>
    <w:rsid w:val="00476FBF"/>
    <w:rsid w:val="0047779F"/>
    <w:rsid w:val="00481D42"/>
    <w:rsid w:val="0048279B"/>
    <w:rsid w:val="00484F76"/>
    <w:rsid w:val="00485457"/>
    <w:rsid w:val="00487225"/>
    <w:rsid w:val="00491AA8"/>
    <w:rsid w:val="00491E71"/>
    <w:rsid w:val="00494C2B"/>
    <w:rsid w:val="00497456"/>
    <w:rsid w:val="004A3929"/>
    <w:rsid w:val="004A6538"/>
    <w:rsid w:val="004B25DE"/>
    <w:rsid w:val="004B58E0"/>
    <w:rsid w:val="004B7BE5"/>
    <w:rsid w:val="004C1B97"/>
    <w:rsid w:val="004C1DAE"/>
    <w:rsid w:val="004C2500"/>
    <w:rsid w:val="004D40BB"/>
    <w:rsid w:val="004D6AED"/>
    <w:rsid w:val="004D71A4"/>
    <w:rsid w:val="004E0DB5"/>
    <w:rsid w:val="004F3993"/>
    <w:rsid w:val="00503C30"/>
    <w:rsid w:val="00505613"/>
    <w:rsid w:val="005058F7"/>
    <w:rsid w:val="00506BEA"/>
    <w:rsid w:val="0051026B"/>
    <w:rsid w:val="00511BA6"/>
    <w:rsid w:val="00512E16"/>
    <w:rsid w:val="00513084"/>
    <w:rsid w:val="00513C08"/>
    <w:rsid w:val="00517D33"/>
    <w:rsid w:val="005200CC"/>
    <w:rsid w:val="00522853"/>
    <w:rsid w:val="005240B8"/>
    <w:rsid w:val="00526CBB"/>
    <w:rsid w:val="00543B9E"/>
    <w:rsid w:val="00546808"/>
    <w:rsid w:val="00547578"/>
    <w:rsid w:val="00563ACA"/>
    <w:rsid w:val="00567706"/>
    <w:rsid w:val="00570917"/>
    <w:rsid w:val="00570F47"/>
    <w:rsid w:val="005713E8"/>
    <w:rsid w:val="00572A4B"/>
    <w:rsid w:val="005743D1"/>
    <w:rsid w:val="00577BB2"/>
    <w:rsid w:val="00582B07"/>
    <w:rsid w:val="00587356"/>
    <w:rsid w:val="0059106F"/>
    <w:rsid w:val="0059112E"/>
    <w:rsid w:val="00591A27"/>
    <w:rsid w:val="00593F28"/>
    <w:rsid w:val="0059544D"/>
    <w:rsid w:val="00597C3F"/>
    <w:rsid w:val="005A37EF"/>
    <w:rsid w:val="005A6DD5"/>
    <w:rsid w:val="005B0C4D"/>
    <w:rsid w:val="005B59B8"/>
    <w:rsid w:val="005B6DB5"/>
    <w:rsid w:val="005B70BC"/>
    <w:rsid w:val="005B7E05"/>
    <w:rsid w:val="005C248B"/>
    <w:rsid w:val="005C3124"/>
    <w:rsid w:val="005C358D"/>
    <w:rsid w:val="005C38C4"/>
    <w:rsid w:val="005C528C"/>
    <w:rsid w:val="005D2E65"/>
    <w:rsid w:val="005D4964"/>
    <w:rsid w:val="005D66A0"/>
    <w:rsid w:val="005D6A91"/>
    <w:rsid w:val="005D7E19"/>
    <w:rsid w:val="005E3455"/>
    <w:rsid w:val="005E3B7D"/>
    <w:rsid w:val="005E5812"/>
    <w:rsid w:val="005E5E23"/>
    <w:rsid w:val="005E74CA"/>
    <w:rsid w:val="005F0488"/>
    <w:rsid w:val="005F453C"/>
    <w:rsid w:val="005F6368"/>
    <w:rsid w:val="00600DF4"/>
    <w:rsid w:val="00604F15"/>
    <w:rsid w:val="006054F2"/>
    <w:rsid w:val="00605A8E"/>
    <w:rsid w:val="00607313"/>
    <w:rsid w:val="00607F9E"/>
    <w:rsid w:val="0061156B"/>
    <w:rsid w:val="00611740"/>
    <w:rsid w:val="006209AF"/>
    <w:rsid w:val="006210D3"/>
    <w:rsid w:val="006220C7"/>
    <w:rsid w:val="006224CD"/>
    <w:rsid w:val="0062462F"/>
    <w:rsid w:val="0062575A"/>
    <w:rsid w:val="006270CA"/>
    <w:rsid w:val="00631493"/>
    <w:rsid w:val="00634469"/>
    <w:rsid w:val="006365C5"/>
    <w:rsid w:val="00637B9A"/>
    <w:rsid w:val="006424AA"/>
    <w:rsid w:val="006426B9"/>
    <w:rsid w:val="00643739"/>
    <w:rsid w:val="006440A2"/>
    <w:rsid w:val="00644199"/>
    <w:rsid w:val="00645469"/>
    <w:rsid w:val="00647A12"/>
    <w:rsid w:val="006537CC"/>
    <w:rsid w:val="006550EB"/>
    <w:rsid w:val="00655721"/>
    <w:rsid w:val="00662A19"/>
    <w:rsid w:val="00665AF5"/>
    <w:rsid w:val="0067158B"/>
    <w:rsid w:val="00672695"/>
    <w:rsid w:val="00672B61"/>
    <w:rsid w:val="0067507A"/>
    <w:rsid w:val="00676103"/>
    <w:rsid w:val="006828F8"/>
    <w:rsid w:val="00690A53"/>
    <w:rsid w:val="006A17D8"/>
    <w:rsid w:val="006A4C21"/>
    <w:rsid w:val="006A5943"/>
    <w:rsid w:val="006A67E6"/>
    <w:rsid w:val="006A6AB9"/>
    <w:rsid w:val="006A7283"/>
    <w:rsid w:val="006B08BD"/>
    <w:rsid w:val="006B1D59"/>
    <w:rsid w:val="006B1F43"/>
    <w:rsid w:val="006B4022"/>
    <w:rsid w:val="006B4315"/>
    <w:rsid w:val="006B49FB"/>
    <w:rsid w:val="006B6A1C"/>
    <w:rsid w:val="006C29BB"/>
    <w:rsid w:val="006C2BA6"/>
    <w:rsid w:val="006D01FB"/>
    <w:rsid w:val="006D125E"/>
    <w:rsid w:val="006D2986"/>
    <w:rsid w:val="006E3B63"/>
    <w:rsid w:val="006F14F0"/>
    <w:rsid w:val="006F2C4F"/>
    <w:rsid w:val="007117D5"/>
    <w:rsid w:val="00711A9E"/>
    <w:rsid w:val="00712094"/>
    <w:rsid w:val="00712C2C"/>
    <w:rsid w:val="007147BB"/>
    <w:rsid w:val="00714895"/>
    <w:rsid w:val="0071752D"/>
    <w:rsid w:val="00725802"/>
    <w:rsid w:val="00726F4C"/>
    <w:rsid w:val="00731EF7"/>
    <w:rsid w:val="0073596D"/>
    <w:rsid w:val="00737EA8"/>
    <w:rsid w:val="0074522E"/>
    <w:rsid w:val="00747077"/>
    <w:rsid w:val="00747946"/>
    <w:rsid w:val="007508E6"/>
    <w:rsid w:val="00751011"/>
    <w:rsid w:val="00760412"/>
    <w:rsid w:val="00767C69"/>
    <w:rsid w:val="007716B7"/>
    <w:rsid w:val="00771E48"/>
    <w:rsid w:val="0077595D"/>
    <w:rsid w:val="00777E24"/>
    <w:rsid w:val="00787E91"/>
    <w:rsid w:val="00792DD8"/>
    <w:rsid w:val="0079336D"/>
    <w:rsid w:val="00795EB9"/>
    <w:rsid w:val="007A4DB0"/>
    <w:rsid w:val="007A59E3"/>
    <w:rsid w:val="007A769B"/>
    <w:rsid w:val="007B15D0"/>
    <w:rsid w:val="007B32BA"/>
    <w:rsid w:val="007B3669"/>
    <w:rsid w:val="007B782E"/>
    <w:rsid w:val="007C37EA"/>
    <w:rsid w:val="007D07D8"/>
    <w:rsid w:val="007E0AF2"/>
    <w:rsid w:val="007E2D72"/>
    <w:rsid w:val="007E3093"/>
    <w:rsid w:val="007E56A1"/>
    <w:rsid w:val="007E5D46"/>
    <w:rsid w:val="007F012A"/>
    <w:rsid w:val="007F23FA"/>
    <w:rsid w:val="007F529B"/>
    <w:rsid w:val="007F5D67"/>
    <w:rsid w:val="007F702F"/>
    <w:rsid w:val="00801093"/>
    <w:rsid w:val="0080319D"/>
    <w:rsid w:val="00806285"/>
    <w:rsid w:val="00806D9F"/>
    <w:rsid w:val="00807DC8"/>
    <w:rsid w:val="00807E82"/>
    <w:rsid w:val="008115B0"/>
    <w:rsid w:val="00821BB6"/>
    <w:rsid w:val="008230F1"/>
    <w:rsid w:val="0082549A"/>
    <w:rsid w:val="00826645"/>
    <w:rsid w:val="00831BE8"/>
    <w:rsid w:val="0083360C"/>
    <w:rsid w:val="00837D8F"/>
    <w:rsid w:val="00843C7B"/>
    <w:rsid w:val="00843E87"/>
    <w:rsid w:val="00844FB2"/>
    <w:rsid w:val="00847A40"/>
    <w:rsid w:val="00850989"/>
    <w:rsid w:val="00851FD1"/>
    <w:rsid w:val="00853197"/>
    <w:rsid w:val="00854BD7"/>
    <w:rsid w:val="0085519B"/>
    <w:rsid w:val="00856F76"/>
    <w:rsid w:val="00861A1C"/>
    <w:rsid w:val="00870C67"/>
    <w:rsid w:val="00872C1C"/>
    <w:rsid w:val="0087531B"/>
    <w:rsid w:val="00881E4F"/>
    <w:rsid w:val="0088714C"/>
    <w:rsid w:val="008957AB"/>
    <w:rsid w:val="008A3ACD"/>
    <w:rsid w:val="008A4C92"/>
    <w:rsid w:val="008A65C1"/>
    <w:rsid w:val="008B08E3"/>
    <w:rsid w:val="008C1780"/>
    <w:rsid w:val="008C19F4"/>
    <w:rsid w:val="008C4D53"/>
    <w:rsid w:val="008C5EA0"/>
    <w:rsid w:val="008C5F2C"/>
    <w:rsid w:val="008D032E"/>
    <w:rsid w:val="008D2525"/>
    <w:rsid w:val="008F69AA"/>
    <w:rsid w:val="009025E0"/>
    <w:rsid w:val="009035A7"/>
    <w:rsid w:val="00903B8D"/>
    <w:rsid w:val="00911AE0"/>
    <w:rsid w:val="00915587"/>
    <w:rsid w:val="00923A69"/>
    <w:rsid w:val="0092443D"/>
    <w:rsid w:val="00924A61"/>
    <w:rsid w:val="009252F9"/>
    <w:rsid w:val="00933432"/>
    <w:rsid w:val="00935357"/>
    <w:rsid w:val="00937426"/>
    <w:rsid w:val="009450FC"/>
    <w:rsid w:val="009464E7"/>
    <w:rsid w:val="009504D7"/>
    <w:rsid w:val="00951ACE"/>
    <w:rsid w:val="00960BB2"/>
    <w:rsid w:val="00960D45"/>
    <w:rsid w:val="00961B79"/>
    <w:rsid w:val="00976848"/>
    <w:rsid w:val="00976938"/>
    <w:rsid w:val="00982BD7"/>
    <w:rsid w:val="009861C2"/>
    <w:rsid w:val="00987C44"/>
    <w:rsid w:val="00990B5C"/>
    <w:rsid w:val="009910E1"/>
    <w:rsid w:val="0099116D"/>
    <w:rsid w:val="00995669"/>
    <w:rsid w:val="009A61EF"/>
    <w:rsid w:val="009B2B65"/>
    <w:rsid w:val="009B48A8"/>
    <w:rsid w:val="009B4F01"/>
    <w:rsid w:val="009B54FC"/>
    <w:rsid w:val="009B577B"/>
    <w:rsid w:val="009B7867"/>
    <w:rsid w:val="009C0123"/>
    <w:rsid w:val="009C5B74"/>
    <w:rsid w:val="009D206F"/>
    <w:rsid w:val="009D731D"/>
    <w:rsid w:val="009E0625"/>
    <w:rsid w:val="009F1685"/>
    <w:rsid w:val="009F2C58"/>
    <w:rsid w:val="009F32E6"/>
    <w:rsid w:val="009F4DB4"/>
    <w:rsid w:val="009F6928"/>
    <w:rsid w:val="00A00238"/>
    <w:rsid w:val="00A043F3"/>
    <w:rsid w:val="00A07966"/>
    <w:rsid w:val="00A10D97"/>
    <w:rsid w:val="00A127F5"/>
    <w:rsid w:val="00A158C5"/>
    <w:rsid w:val="00A17A06"/>
    <w:rsid w:val="00A20D7D"/>
    <w:rsid w:val="00A20FF6"/>
    <w:rsid w:val="00A23FED"/>
    <w:rsid w:val="00A35AC1"/>
    <w:rsid w:val="00A527D0"/>
    <w:rsid w:val="00A613A6"/>
    <w:rsid w:val="00A61D93"/>
    <w:rsid w:val="00A62353"/>
    <w:rsid w:val="00A6394A"/>
    <w:rsid w:val="00A64D72"/>
    <w:rsid w:val="00A7197A"/>
    <w:rsid w:val="00A76258"/>
    <w:rsid w:val="00A81450"/>
    <w:rsid w:val="00A835D8"/>
    <w:rsid w:val="00A839E3"/>
    <w:rsid w:val="00A94C83"/>
    <w:rsid w:val="00A94EE3"/>
    <w:rsid w:val="00A95993"/>
    <w:rsid w:val="00A977F5"/>
    <w:rsid w:val="00AA1484"/>
    <w:rsid w:val="00AA29FC"/>
    <w:rsid w:val="00AA2AEC"/>
    <w:rsid w:val="00AA3816"/>
    <w:rsid w:val="00AB393D"/>
    <w:rsid w:val="00AB5F08"/>
    <w:rsid w:val="00AB654B"/>
    <w:rsid w:val="00AC06AF"/>
    <w:rsid w:val="00AC2486"/>
    <w:rsid w:val="00AD67A4"/>
    <w:rsid w:val="00AE1A5D"/>
    <w:rsid w:val="00AE2405"/>
    <w:rsid w:val="00AE3969"/>
    <w:rsid w:val="00AF3EAB"/>
    <w:rsid w:val="00B06F4F"/>
    <w:rsid w:val="00B116A7"/>
    <w:rsid w:val="00B121B6"/>
    <w:rsid w:val="00B12F5F"/>
    <w:rsid w:val="00B179CA"/>
    <w:rsid w:val="00B2249A"/>
    <w:rsid w:val="00B24A04"/>
    <w:rsid w:val="00B26320"/>
    <w:rsid w:val="00B26786"/>
    <w:rsid w:val="00B33450"/>
    <w:rsid w:val="00B34E13"/>
    <w:rsid w:val="00B3742D"/>
    <w:rsid w:val="00B4273A"/>
    <w:rsid w:val="00B42EF3"/>
    <w:rsid w:val="00B437DB"/>
    <w:rsid w:val="00B44601"/>
    <w:rsid w:val="00B456C7"/>
    <w:rsid w:val="00B46B00"/>
    <w:rsid w:val="00B5098F"/>
    <w:rsid w:val="00B51840"/>
    <w:rsid w:val="00B520B1"/>
    <w:rsid w:val="00B55089"/>
    <w:rsid w:val="00B56FBB"/>
    <w:rsid w:val="00B64D5A"/>
    <w:rsid w:val="00B651D0"/>
    <w:rsid w:val="00B65844"/>
    <w:rsid w:val="00B66945"/>
    <w:rsid w:val="00B67955"/>
    <w:rsid w:val="00B727BA"/>
    <w:rsid w:val="00B72FA0"/>
    <w:rsid w:val="00B750D8"/>
    <w:rsid w:val="00B77735"/>
    <w:rsid w:val="00B77E1A"/>
    <w:rsid w:val="00B801D0"/>
    <w:rsid w:val="00B802BC"/>
    <w:rsid w:val="00B83517"/>
    <w:rsid w:val="00B83549"/>
    <w:rsid w:val="00B84FFE"/>
    <w:rsid w:val="00B85610"/>
    <w:rsid w:val="00B859D2"/>
    <w:rsid w:val="00B8752A"/>
    <w:rsid w:val="00B94188"/>
    <w:rsid w:val="00BA135B"/>
    <w:rsid w:val="00BA5C74"/>
    <w:rsid w:val="00BB29BC"/>
    <w:rsid w:val="00BC449A"/>
    <w:rsid w:val="00BC4B86"/>
    <w:rsid w:val="00BC6DEC"/>
    <w:rsid w:val="00BE0693"/>
    <w:rsid w:val="00BE17ED"/>
    <w:rsid w:val="00BE1B33"/>
    <w:rsid w:val="00BE2847"/>
    <w:rsid w:val="00BF21B2"/>
    <w:rsid w:val="00BF69F8"/>
    <w:rsid w:val="00BF6AE2"/>
    <w:rsid w:val="00C00494"/>
    <w:rsid w:val="00C03274"/>
    <w:rsid w:val="00C06BDF"/>
    <w:rsid w:val="00C1679D"/>
    <w:rsid w:val="00C24738"/>
    <w:rsid w:val="00C24BB6"/>
    <w:rsid w:val="00C24D18"/>
    <w:rsid w:val="00C24E58"/>
    <w:rsid w:val="00C25424"/>
    <w:rsid w:val="00C37BBA"/>
    <w:rsid w:val="00C40CC7"/>
    <w:rsid w:val="00C42155"/>
    <w:rsid w:val="00C44AF1"/>
    <w:rsid w:val="00C46629"/>
    <w:rsid w:val="00C476DA"/>
    <w:rsid w:val="00C52F37"/>
    <w:rsid w:val="00C6158A"/>
    <w:rsid w:val="00C61CF8"/>
    <w:rsid w:val="00C667CD"/>
    <w:rsid w:val="00C674BA"/>
    <w:rsid w:val="00C72996"/>
    <w:rsid w:val="00C7471A"/>
    <w:rsid w:val="00C75A2F"/>
    <w:rsid w:val="00C80D71"/>
    <w:rsid w:val="00C8512E"/>
    <w:rsid w:val="00C902F1"/>
    <w:rsid w:val="00C9095B"/>
    <w:rsid w:val="00C9282A"/>
    <w:rsid w:val="00C93111"/>
    <w:rsid w:val="00C94663"/>
    <w:rsid w:val="00C94E48"/>
    <w:rsid w:val="00C95E59"/>
    <w:rsid w:val="00CA1CFB"/>
    <w:rsid w:val="00CA27D0"/>
    <w:rsid w:val="00CA5F4E"/>
    <w:rsid w:val="00CA6EF6"/>
    <w:rsid w:val="00CA7BA6"/>
    <w:rsid w:val="00CB16A7"/>
    <w:rsid w:val="00CB3CF3"/>
    <w:rsid w:val="00CB4A0B"/>
    <w:rsid w:val="00CB619F"/>
    <w:rsid w:val="00CC0722"/>
    <w:rsid w:val="00CC3BC5"/>
    <w:rsid w:val="00CD0C0A"/>
    <w:rsid w:val="00CD13CD"/>
    <w:rsid w:val="00CD1424"/>
    <w:rsid w:val="00CE5767"/>
    <w:rsid w:val="00CF6FAD"/>
    <w:rsid w:val="00D02AD5"/>
    <w:rsid w:val="00D04A34"/>
    <w:rsid w:val="00D06C6D"/>
    <w:rsid w:val="00D11E3C"/>
    <w:rsid w:val="00D1219E"/>
    <w:rsid w:val="00D125DE"/>
    <w:rsid w:val="00D1540B"/>
    <w:rsid w:val="00D21BAF"/>
    <w:rsid w:val="00D22F14"/>
    <w:rsid w:val="00D23911"/>
    <w:rsid w:val="00D2467F"/>
    <w:rsid w:val="00D2494F"/>
    <w:rsid w:val="00D24B11"/>
    <w:rsid w:val="00D31D9D"/>
    <w:rsid w:val="00D31E37"/>
    <w:rsid w:val="00D33B47"/>
    <w:rsid w:val="00D35820"/>
    <w:rsid w:val="00D363CB"/>
    <w:rsid w:val="00D423F3"/>
    <w:rsid w:val="00D42DAA"/>
    <w:rsid w:val="00D43018"/>
    <w:rsid w:val="00D449D3"/>
    <w:rsid w:val="00D47FA3"/>
    <w:rsid w:val="00D50303"/>
    <w:rsid w:val="00D519B9"/>
    <w:rsid w:val="00D563A7"/>
    <w:rsid w:val="00D565B7"/>
    <w:rsid w:val="00D56B1F"/>
    <w:rsid w:val="00D62D7A"/>
    <w:rsid w:val="00D62DBB"/>
    <w:rsid w:val="00D64AE2"/>
    <w:rsid w:val="00D64EB1"/>
    <w:rsid w:val="00D671D4"/>
    <w:rsid w:val="00D7198F"/>
    <w:rsid w:val="00D72711"/>
    <w:rsid w:val="00D739DF"/>
    <w:rsid w:val="00D74C4D"/>
    <w:rsid w:val="00D74FEF"/>
    <w:rsid w:val="00D7665A"/>
    <w:rsid w:val="00D77505"/>
    <w:rsid w:val="00D829B1"/>
    <w:rsid w:val="00D9332E"/>
    <w:rsid w:val="00D97A40"/>
    <w:rsid w:val="00D97CB7"/>
    <w:rsid w:val="00DA2E29"/>
    <w:rsid w:val="00DA52C9"/>
    <w:rsid w:val="00DB58D5"/>
    <w:rsid w:val="00DB781A"/>
    <w:rsid w:val="00DC0ED7"/>
    <w:rsid w:val="00DC2B4A"/>
    <w:rsid w:val="00DC4666"/>
    <w:rsid w:val="00DC7AE5"/>
    <w:rsid w:val="00DD13BF"/>
    <w:rsid w:val="00DE2555"/>
    <w:rsid w:val="00DE3DB4"/>
    <w:rsid w:val="00DE3F41"/>
    <w:rsid w:val="00DE6B57"/>
    <w:rsid w:val="00DF17A0"/>
    <w:rsid w:val="00DF2631"/>
    <w:rsid w:val="00DF5A9B"/>
    <w:rsid w:val="00DF5E3B"/>
    <w:rsid w:val="00DF60DD"/>
    <w:rsid w:val="00DF7479"/>
    <w:rsid w:val="00E03DB8"/>
    <w:rsid w:val="00E042BA"/>
    <w:rsid w:val="00E04691"/>
    <w:rsid w:val="00E10018"/>
    <w:rsid w:val="00E11A61"/>
    <w:rsid w:val="00E1269F"/>
    <w:rsid w:val="00E14AEA"/>
    <w:rsid w:val="00E21192"/>
    <w:rsid w:val="00E25326"/>
    <w:rsid w:val="00E30F95"/>
    <w:rsid w:val="00E33564"/>
    <w:rsid w:val="00E337C6"/>
    <w:rsid w:val="00E339EA"/>
    <w:rsid w:val="00E35648"/>
    <w:rsid w:val="00E358D7"/>
    <w:rsid w:val="00E37795"/>
    <w:rsid w:val="00E43281"/>
    <w:rsid w:val="00E471A3"/>
    <w:rsid w:val="00E475C6"/>
    <w:rsid w:val="00E50444"/>
    <w:rsid w:val="00E5078A"/>
    <w:rsid w:val="00E5348F"/>
    <w:rsid w:val="00E54CC9"/>
    <w:rsid w:val="00E55FBF"/>
    <w:rsid w:val="00E60575"/>
    <w:rsid w:val="00E60EBA"/>
    <w:rsid w:val="00E70456"/>
    <w:rsid w:val="00E70856"/>
    <w:rsid w:val="00E70CEE"/>
    <w:rsid w:val="00E73D99"/>
    <w:rsid w:val="00E77EA2"/>
    <w:rsid w:val="00E80606"/>
    <w:rsid w:val="00E9245A"/>
    <w:rsid w:val="00E93374"/>
    <w:rsid w:val="00E94F26"/>
    <w:rsid w:val="00EA0D7E"/>
    <w:rsid w:val="00EA4C59"/>
    <w:rsid w:val="00EB1DED"/>
    <w:rsid w:val="00EB4C4C"/>
    <w:rsid w:val="00EC3318"/>
    <w:rsid w:val="00EC35A8"/>
    <w:rsid w:val="00EC3A1B"/>
    <w:rsid w:val="00ED1122"/>
    <w:rsid w:val="00ED4A61"/>
    <w:rsid w:val="00EE1CC4"/>
    <w:rsid w:val="00EE34EC"/>
    <w:rsid w:val="00EE4189"/>
    <w:rsid w:val="00EE77F7"/>
    <w:rsid w:val="00EF10B9"/>
    <w:rsid w:val="00EF160D"/>
    <w:rsid w:val="00EF4149"/>
    <w:rsid w:val="00EF7887"/>
    <w:rsid w:val="00F00234"/>
    <w:rsid w:val="00F038C5"/>
    <w:rsid w:val="00F05A34"/>
    <w:rsid w:val="00F072E9"/>
    <w:rsid w:val="00F07858"/>
    <w:rsid w:val="00F1390B"/>
    <w:rsid w:val="00F13BF3"/>
    <w:rsid w:val="00F142ED"/>
    <w:rsid w:val="00F17A3C"/>
    <w:rsid w:val="00F24AEF"/>
    <w:rsid w:val="00F24FF5"/>
    <w:rsid w:val="00F30B32"/>
    <w:rsid w:val="00F338A0"/>
    <w:rsid w:val="00F408E9"/>
    <w:rsid w:val="00F40E0A"/>
    <w:rsid w:val="00F4240D"/>
    <w:rsid w:val="00F44E06"/>
    <w:rsid w:val="00F4605A"/>
    <w:rsid w:val="00F46EA9"/>
    <w:rsid w:val="00F47F25"/>
    <w:rsid w:val="00F56CFB"/>
    <w:rsid w:val="00F57F40"/>
    <w:rsid w:val="00F670D6"/>
    <w:rsid w:val="00F67443"/>
    <w:rsid w:val="00F70351"/>
    <w:rsid w:val="00F7059C"/>
    <w:rsid w:val="00F70D16"/>
    <w:rsid w:val="00F72A46"/>
    <w:rsid w:val="00F72D20"/>
    <w:rsid w:val="00F765D4"/>
    <w:rsid w:val="00F77113"/>
    <w:rsid w:val="00F80374"/>
    <w:rsid w:val="00F83AB7"/>
    <w:rsid w:val="00F84AA1"/>
    <w:rsid w:val="00F87E6C"/>
    <w:rsid w:val="00F91157"/>
    <w:rsid w:val="00F96D43"/>
    <w:rsid w:val="00FA0844"/>
    <w:rsid w:val="00FA1449"/>
    <w:rsid w:val="00FA18C3"/>
    <w:rsid w:val="00FA4349"/>
    <w:rsid w:val="00FB058A"/>
    <w:rsid w:val="00FB3A22"/>
    <w:rsid w:val="00FB492C"/>
    <w:rsid w:val="00FB5614"/>
    <w:rsid w:val="00FB7E8F"/>
    <w:rsid w:val="00FC16D3"/>
    <w:rsid w:val="00FC327B"/>
    <w:rsid w:val="00FC48CD"/>
    <w:rsid w:val="00FC4F73"/>
    <w:rsid w:val="00FD39BD"/>
    <w:rsid w:val="00FD753A"/>
    <w:rsid w:val="00FD773D"/>
    <w:rsid w:val="00FE009A"/>
    <w:rsid w:val="00FE0541"/>
    <w:rsid w:val="00FE1C8E"/>
    <w:rsid w:val="00FE2D35"/>
    <w:rsid w:val="00FE36C3"/>
    <w:rsid w:val="00FE3AF7"/>
    <w:rsid w:val="00FE5789"/>
    <w:rsid w:val="00FE77C1"/>
    <w:rsid w:val="00FF2558"/>
    <w:rsid w:val="00FF41B0"/>
    <w:rsid w:val="00FF7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510E04C4"/>
  <w15:chartTrackingRefBased/>
  <w15:docId w15:val="{833E9631-DEBD-4642-BC4F-29CDA3A6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E1B33"/>
    <w:pPr>
      <w:widowControl w:val="0"/>
      <w:jc w:val="both"/>
    </w:pPr>
    <w:rPr>
      <w:rFonts w:ascii="等线" w:eastAsia="等线" w:hAnsi="等线" w:cs="宋体"/>
    </w:rPr>
  </w:style>
  <w:style w:type="paragraph" w:styleId="1">
    <w:name w:val="heading 1"/>
    <w:basedOn w:val="a6"/>
    <w:next w:val="a6"/>
    <w:link w:val="10"/>
    <w:uiPriority w:val="9"/>
    <w:qFormat/>
    <w:rsid w:val="00BE1B33"/>
    <w:pPr>
      <w:keepNext/>
      <w:keepLines/>
      <w:spacing w:before="340" w:after="330" w:line="400" w:lineRule="exact"/>
      <w:jc w:val="center"/>
      <w:outlineLvl w:val="0"/>
    </w:pPr>
    <w:rPr>
      <w:rFonts w:ascii="Times New Roman" w:eastAsia="宋体" w:hAnsi="Times New Roman" w:cs="Times New Roman"/>
      <w:bCs/>
      <w:kern w:val="44"/>
      <w:sz w:val="28"/>
      <w:szCs w:val="44"/>
    </w:rPr>
  </w:style>
  <w:style w:type="paragraph" w:styleId="2">
    <w:name w:val="heading 2"/>
    <w:aliases w:val="章节标题"/>
    <w:basedOn w:val="a6"/>
    <w:next w:val="a6"/>
    <w:link w:val="20"/>
    <w:uiPriority w:val="9"/>
    <w:unhideWhenUsed/>
    <w:qFormat/>
    <w:rsid w:val="00BE1B3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6"/>
    <w:next w:val="a6"/>
    <w:link w:val="30"/>
    <w:uiPriority w:val="9"/>
    <w:unhideWhenUsed/>
    <w:qFormat/>
    <w:rsid w:val="00BE1B33"/>
    <w:pPr>
      <w:keepNext/>
      <w:keepLines/>
      <w:spacing w:before="260" w:after="260" w:line="416" w:lineRule="auto"/>
      <w:outlineLvl w:val="2"/>
    </w:pPr>
    <w:rPr>
      <w:b/>
      <w:bCs/>
      <w:sz w:val="32"/>
      <w:szCs w:val="3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标题 1 字符"/>
    <w:basedOn w:val="a7"/>
    <w:link w:val="1"/>
    <w:uiPriority w:val="9"/>
    <w:qFormat/>
    <w:rsid w:val="00BE1B33"/>
    <w:rPr>
      <w:rFonts w:ascii="Times New Roman" w:eastAsia="宋体" w:hAnsi="Times New Roman" w:cs="Times New Roman"/>
      <w:bCs/>
      <w:kern w:val="44"/>
      <w:sz w:val="28"/>
      <w:szCs w:val="44"/>
    </w:rPr>
  </w:style>
  <w:style w:type="paragraph" w:styleId="aa">
    <w:name w:val="List Paragraph"/>
    <w:basedOn w:val="a6"/>
    <w:link w:val="ab"/>
    <w:uiPriority w:val="99"/>
    <w:qFormat/>
    <w:rsid w:val="00BE1B33"/>
    <w:pPr>
      <w:ind w:firstLineChars="200" w:firstLine="420"/>
    </w:pPr>
  </w:style>
  <w:style w:type="character" w:customStyle="1" w:styleId="ab">
    <w:name w:val="列表段落 字符"/>
    <w:link w:val="aa"/>
    <w:uiPriority w:val="99"/>
    <w:qFormat/>
    <w:rsid w:val="00BE1B33"/>
    <w:rPr>
      <w:rFonts w:ascii="等线" w:eastAsia="等线" w:hAnsi="等线" w:cs="宋体"/>
    </w:rPr>
  </w:style>
  <w:style w:type="paragraph" w:styleId="TOC5">
    <w:name w:val="toc 5"/>
    <w:basedOn w:val="a6"/>
    <w:next w:val="a6"/>
    <w:unhideWhenUsed/>
    <w:qFormat/>
    <w:rsid w:val="00BE1B33"/>
    <w:pPr>
      <w:spacing w:line="400" w:lineRule="atLeast"/>
      <w:ind w:leftChars="800" w:left="1680"/>
    </w:pPr>
    <w:rPr>
      <w:rFonts w:cs="Times New Roman"/>
      <w:sz w:val="24"/>
    </w:rPr>
  </w:style>
  <w:style w:type="paragraph" w:styleId="TOC1">
    <w:name w:val="toc 1"/>
    <w:basedOn w:val="a6"/>
    <w:next w:val="a6"/>
    <w:uiPriority w:val="39"/>
    <w:unhideWhenUsed/>
    <w:qFormat/>
    <w:rsid w:val="00BE1B33"/>
    <w:pPr>
      <w:tabs>
        <w:tab w:val="left" w:pos="420"/>
        <w:tab w:val="right" w:leader="dot" w:pos="8296"/>
      </w:tabs>
      <w:autoSpaceDN w:val="0"/>
      <w:spacing w:line="400" w:lineRule="atLeast"/>
    </w:pPr>
    <w:rPr>
      <w:rFonts w:ascii="Times New Roman" w:eastAsia="宋体" w:hAnsi="Times New Roman" w:cs="Times New Roman"/>
      <w:sz w:val="24"/>
      <w:szCs w:val="21"/>
    </w:rPr>
  </w:style>
  <w:style w:type="paragraph" w:styleId="TOC2">
    <w:name w:val="toc 2"/>
    <w:basedOn w:val="a6"/>
    <w:next w:val="a6"/>
    <w:uiPriority w:val="39"/>
    <w:unhideWhenUsed/>
    <w:qFormat/>
    <w:rsid w:val="00BE1B33"/>
    <w:pPr>
      <w:tabs>
        <w:tab w:val="left" w:pos="840"/>
        <w:tab w:val="right" w:leader="dot" w:pos="8296"/>
      </w:tabs>
      <w:spacing w:line="400" w:lineRule="atLeast"/>
      <w:ind w:leftChars="200" w:left="420"/>
    </w:pPr>
    <w:rPr>
      <w:rFonts w:ascii="Times New Roman" w:eastAsia="宋体" w:hAnsi="Times New Roman" w:cs="Times New Roman"/>
      <w:sz w:val="24"/>
      <w:szCs w:val="21"/>
    </w:rPr>
  </w:style>
  <w:style w:type="character" w:styleId="ac">
    <w:name w:val="Hyperlink"/>
    <w:uiPriority w:val="99"/>
    <w:unhideWhenUsed/>
    <w:qFormat/>
    <w:rsid w:val="00BE1B33"/>
    <w:rPr>
      <w:color w:val="0563C1"/>
      <w:u w:val="single"/>
    </w:rPr>
  </w:style>
  <w:style w:type="paragraph" w:customStyle="1" w:styleId="TOC10">
    <w:name w:val="TOC 标题1"/>
    <w:basedOn w:val="1"/>
    <w:next w:val="a6"/>
    <w:uiPriority w:val="39"/>
    <w:unhideWhenUsed/>
    <w:qFormat/>
    <w:rsid w:val="00BE1B33"/>
    <w:pPr>
      <w:widowControl/>
      <w:spacing w:before="240" w:after="0" w:line="259" w:lineRule="auto"/>
      <w:ind w:left="420"/>
      <w:jc w:val="left"/>
      <w:outlineLvl w:val="9"/>
    </w:pPr>
    <w:rPr>
      <w:rFonts w:ascii="等线 Light" w:eastAsia="等线 Light" w:hAnsi="等线 Light"/>
      <w:bCs w:val="0"/>
      <w:color w:val="2E74B5"/>
      <w:kern w:val="0"/>
      <w:sz w:val="32"/>
      <w:szCs w:val="32"/>
    </w:rPr>
  </w:style>
  <w:style w:type="character" w:customStyle="1" w:styleId="Char">
    <w:name w:val="段 Char"/>
    <w:link w:val="ad"/>
    <w:rsid w:val="00BE1B33"/>
    <w:rPr>
      <w:rFonts w:ascii="宋体"/>
    </w:rPr>
  </w:style>
  <w:style w:type="paragraph" w:customStyle="1" w:styleId="ad">
    <w:name w:val="段"/>
    <w:link w:val="Char"/>
    <w:qFormat/>
    <w:rsid w:val="00BE1B33"/>
    <w:pPr>
      <w:autoSpaceDE w:val="0"/>
      <w:autoSpaceDN w:val="0"/>
      <w:ind w:firstLineChars="200" w:firstLine="200"/>
      <w:jc w:val="both"/>
    </w:pPr>
    <w:rPr>
      <w:rFonts w:ascii="宋体"/>
    </w:rPr>
  </w:style>
  <w:style w:type="character" w:customStyle="1" w:styleId="20">
    <w:name w:val="标题 2 字符"/>
    <w:aliases w:val="章节标题 字符"/>
    <w:basedOn w:val="a7"/>
    <w:link w:val="2"/>
    <w:uiPriority w:val="9"/>
    <w:rsid w:val="00BE1B33"/>
    <w:rPr>
      <w:rFonts w:asciiTheme="majorHAnsi" w:eastAsiaTheme="majorEastAsia" w:hAnsiTheme="majorHAnsi" w:cstheme="majorBidi"/>
      <w:b/>
      <w:bCs/>
      <w:sz w:val="32"/>
      <w:szCs w:val="32"/>
    </w:rPr>
  </w:style>
  <w:style w:type="table" w:styleId="ae">
    <w:name w:val="Table Grid"/>
    <w:basedOn w:val="a8"/>
    <w:uiPriority w:val="39"/>
    <w:qFormat/>
    <w:rsid w:val="00BE1B33"/>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E1B33"/>
    <w:pPr>
      <w:autoSpaceDE w:val="0"/>
      <w:autoSpaceDN w:val="0"/>
      <w:adjustRightInd w:val="0"/>
    </w:pPr>
    <w:rPr>
      <w:rFonts w:ascii="宋体" w:eastAsia="宋体" w:cs="宋体"/>
      <w:color w:val="000000"/>
      <w:kern w:val="0"/>
      <w:sz w:val="24"/>
      <w:szCs w:val="24"/>
    </w:rPr>
  </w:style>
  <w:style w:type="paragraph" w:styleId="af">
    <w:name w:val="caption"/>
    <w:basedOn w:val="a6"/>
    <w:next w:val="a6"/>
    <w:qFormat/>
    <w:rsid w:val="00BE1B33"/>
    <w:pPr>
      <w:spacing w:before="152" w:after="160"/>
    </w:pPr>
    <w:rPr>
      <w:rFonts w:ascii="Arial" w:eastAsia="黑体" w:hAnsi="Arial" w:cs="Arial"/>
      <w:sz w:val="20"/>
      <w:szCs w:val="20"/>
    </w:rPr>
  </w:style>
  <w:style w:type="paragraph" w:styleId="a2">
    <w:name w:val="footnote text"/>
    <w:basedOn w:val="a6"/>
    <w:link w:val="af0"/>
    <w:qFormat/>
    <w:rsid w:val="00BE1B33"/>
    <w:pPr>
      <w:numPr>
        <w:numId w:val="1"/>
      </w:numPr>
      <w:snapToGrid w:val="0"/>
      <w:jc w:val="left"/>
    </w:pPr>
    <w:rPr>
      <w:rFonts w:ascii="宋体" w:eastAsiaTheme="minorEastAsia" w:hAnsiTheme="minorHAnsi" w:cstheme="minorBidi"/>
      <w:sz w:val="18"/>
      <w:szCs w:val="18"/>
    </w:rPr>
  </w:style>
  <w:style w:type="character" w:customStyle="1" w:styleId="af0">
    <w:name w:val="脚注文本 字符"/>
    <w:basedOn w:val="a7"/>
    <w:link w:val="a2"/>
    <w:rsid w:val="00BE1B33"/>
    <w:rPr>
      <w:rFonts w:ascii="宋体"/>
      <w:sz w:val="18"/>
      <w:szCs w:val="18"/>
    </w:rPr>
  </w:style>
  <w:style w:type="paragraph" w:customStyle="1" w:styleId="af1">
    <w:name w:val="标准文件_段"/>
    <w:qFormat/>
    <w:rsid w:val="00BE1B33"/>
    <w:pPr>
      <w:autoSpaceDE w:val="0"/>
      <w:autoSpaceDN w:val="0"/>
      <w:ind w:firstLineChars="200" w:firstLine="200"/>
      <w:jc w:val="both"/>
    </w:pPr>
    <w:rPr>
      <w:rFonts w:ascii="宋体" w:eastAsia="宋体" w:hAnsi="Times New Roman" w:cs="Times New Roman"/>
      <w:kern w:val="0"/>
      <w:szCs w:val="20"/>
    </w:rPr>
  </w:style>
  <w:style w:type="paragraph" w:customStyle="1" w:styleId="a4">
    <w:name w:val="标准文件_正文表标题"/>
    <w:next w:val="af1"/>
    <w:qFormat/>
    <w:rsid w:val="00BE1B33"/>
    <w:pPr>
      <w:numPr>
        <w:numId w:val="2"/>
      </w:numPr>
      <w:tabs>
        <w:tab w:val="left" w:pos="0"/>
      </w:tabs>
      <w:spacing w:beforeLines="50" w:before="50" w:afterLines="50" w:after="50"/>
      <w:jc w:val="center"/>
    </w:pPr>
    <w:rPr>
      <w:rFonts w:ascii="黑体" w:eastAsia="黑体" w:hAnsi="Times New Roman" w:cs="Times New Roman"/>
      <w:kern w:val="0"/>
      <w:szCs w:val="20"/>
    </w:rPr>
  </w:style>
  <w:style w:type="paragraph" w:customStyle="1" w:styleId="sentence-other1">
    <w:name w:val="sentence-other1"/>
    <w:basedOn w:val="a6"/>
    <w:qFormat/>
    <w:rsid w:val="00BE1B33"/>
    <w:pPr>
      <w:widowControl/>
      <w:spacing w:before="100" w:beforeAutospacing="1" w:after="100" w:afterAutospacing="1" w:line="300" w:lineRule="atLeast"/>
      <w:jc w:val="left"/>
    </w:pPr>
    <w:rPr>
      <w:rFonts w:ascii="Arial" w:eastAsia="MS Mincho" w:hAnsi="Arial" w:cs="Arial"/>
      <w:kern w:val="0"/>
      <w:sz w:val="24"/>
      <w:szCs w:val="24"/>
    </w:rPr>
  </w:style>
  <w:style w:type="paragraph" w:customStyle="1" w:styleId="a1">
    <w:name w:val="标准文件_图表脚注"/>
    <w:basedOn w:val="a6"/>
    <w:next w:val="af1"/>
    <w:qFormat/>
    <w:rsid w:val="00BE1B33"/>
    <w:pPr>
      <w:numPr>
        <w:numId w:val="3"/>
      </w:numPr>
      <w:jc w:val="left"/>
    </w:pPr>
    <w:rPr>
      <w:rFonts w:ascii="宋体" w:eastAsiaTheme="minorEastAsia" w:hAnsi="宋体" w:cstheme="minorBidi"/>
      <w:sz w:val="18"/>
      <w:szCs w:val="24"/>
    </w:rPr>
  </w:style>
  <w:style w:type="paragraph" w:customStyle="1" w:styleId="a5">
    <w:name w:val="标准文件_注："/>
    <w:next w:val="af1"/>
    <w:qFormat/>
    <w:rsid w:val="00BE1B33"/>
    <w:pPr>
      <w:widowControl w:val="0"/>
      <w:numPr>
        <w:numId w:val="4"/>
      </w:numPr>
      <w:autoSpaceDE w:val="0"/>
      <w:autoSpaceDN w:val="0"/>
      <w:jc w:val="both"/>
    </w:pPr>
    <w:rPr>
      <w:rFonts w:ascii="宋体" w:eastAsia="宋体" w:hAnsi="Times New Roman" w:cs="Times New Roman"/>
      <w:kern w:val="0"/>
      <w:sz w:val="18"/>
      <w:szCs w:val="18"/>
    </w:rPr>
  </w:style>
  <w:style w:type="paragraph" w:customStyle="1" w:styleId="af2">
    <w:name w:val="一级条标题"/>
    <w:next w:val="ad"/>
    <w:qFormat/>
    <w:rsid w:val="00BE1B33"/>
    <w:pPr>
      <w:spacing w:beforeLines="50" w:afterLines="50"/>
      <w:outlineLvl w:val="2"/>
    </w:pPr>
    <w:rPr>
      <w:rFonts w:ascii="黑体" w:eastAsia="黑体" w:hAnsi="Times New Roman" w:cs="Times New Roman"/>
      <w:kern w:val="0"/>
      <w:szCs w:val="21"/>
    </w:rPr>
  </w:style>
  <w:style w:type="paragraph" w:customStyle="1" w:styleId="TABLE-col-heading">
    <w:name w:val="TABLE-col-heading"/>
    <w:basedOn w:val="a6"/>
    <w:qFormat/>
    <w:rsid w:val="00BE1B33"/>
    <w:pPr>
      <w:keepNext/>
      <w:widowControl/>
      <w:snapToGrid w:val="0"/>
      <w:spacing w:before="60" w:after="60"/>
      <w:jc w:val="center"/>
    </w:pPr>
    <w:rPr>
      <w:rFonts w:ascii="Arial" w:eastAsia="Times New Roman" w:hAnsi="Arial" w:cs="Arial"/>
      <w:b/>
      <w:bCs/>
      <w:spacing w:val="8"/>
      <w:kern w:val="0"/>
      <w:sz w:val="16"/>
      <w:szCs w:val="16"/>
    </w:rPr>
  </w:style>
  <w:style w:type="paragraph" w:customStyle="1" w:styleId="TABLE-cell">
    <w:name w:val="TABLE-cell"/>
    <w:basedOn w:val="a6"/>
    <w:qFormat/>
    <w:rsid w:val="00BE1B33"/>
    <w:pPr>
      <w:widowControl/>
      <w:snapToGrid w:val="0"/>
      <w:spacing w:before="60" w:after="60"/>
      <w:jc w:val="left"/>
    </w:pPr>
    <w:rPr>
      <w:rFonts w:ascii="Arial" w:eastAsia="Times New Roman" w:hAnsi="Arial" w:cs="Arial"/>
      <w:bCs/>
      <w:spacing w:val="8"/>
      <w:kern w:val="0"/>
      <w:sz w:val="16"/>
      <w:szCs w:val="20"/>
    </w:rPr>
  </w:style>
  <w:style w:type="paragraph" w:customStyle="1" w:styleId="TABFIGfootnote">
    <w:name w:val="TAB_FIG_footnote"/>
    <w:basedOn w:val="a2"/>
    <w:qFormat/>
    <w:rsid w:val="00BE1B33"/>
    <w:pPr>
      <w:tabs>
        <w:tab w:val="left" w:pos="284"/>
      </w:tabs>
      <w:spacing w:before="60" w:after="60"/>
    </w:pPr>
  </w:style>
  <w:style w:type="paragraph" w:customStyle="1" w:styleId="Other1">
    <w:name w:val="Other|1"/>
    <w:basedOn w:val="a6"/>
    <w:qFormat/>
    <w:rsid w:val="00BE1B33"/>
    <w:pPr>
      <w:spacing w:after="40" w:line="348" w:lineRule="auto"/>
      <w:ind w:firstLine="400"/>
      <w:jc w:val="left"/>
    </w:pPr>
    <w:rPr>
      <w:rFonts w:ascii="宋体" w:eastAsiaTheme="minorEastAsia" w:hAnsi="宋体"/>
      <w:color w:val="000000"/>
      <w:kern w:val="0"/>
      <w:sz w:val="19"/>
      <w:szCs w:val="19"/>
    </w:rPr>
  </w:style>
  <w:style w:type="paragraph" w:customStyle="1" w:styleId="Bodytext3">
    <w:name w:val="Body text|3"/>
    <w:basedOn w:val="a6"/>
    <w:qFormat/>
    <w:rsid w:val="00BE1B33"/>
    <w:pPr>
      <w:spacing w:after="80" w:line="295" w:lineRule="exact"/>
      <w:ind w:left="920"/>
      <w:jc w:val="left"/>
    </w:pPr>
    <w:rPr>
      <w:rFonts w:ascii="宋体" w:eastAsiaTheme="minorEastAsia" w:hAnsi="宋体"/>
      <w:color w:val="000000"/>
      <w:kern w:val="0"/>
      <w:sz w:val="17"/>
      <w:szCs w:val="17"/>
    </w:rPr>
  </w:style>
  <w:style w:type="paragraph" w:customStyle="1" w:styleId="a0">
    <w:name w:val="列项——（一级）"/>
    <w:qFormat/>
    <w:rsid w:val="00BE1B33"/>
    <w:pPr>
      <w:widowControl w:val="0"/>
      <w:numPr>
        <w:numId w:val="5"/>
      </w:numPr>
      <w:jc w:val="both"/>
    </w:pPr>
    <w:rPr>
      <w:rFonts w:ascii="宋体" w:eastAsia="宋体" w:hAnsi="Times New Roman" w:cs="Times New Roman"/>
      <w:kern w:val="0"/>
      <w:szCs w:val="20"/>
    </w:rPr>
  </w:style>
  <w:style w:type="paragraph" w:customStyle="1" w:styleId="a3">
    <w:name w:val="正文表标题"/>
    <w:next w:val="ad"/>
    <w:qFormat/>
    <w:rsid w:val="00BE1B33"/>
    <w:pPr>
      <w:numPr>
        <w:numId w:val="6"/>
      </w:numPr>
      <w:spacing w:beforeLines="50" w:afterLines="50"/>
      <w:jc w:val="center"/>
    </w:pPr>
    <w:rPr>
      <w:rFonts w:ascii="黑体" w:eastAsia="黑体" w:hAnsi="Times New Roman" w:cs="Times New Roman"/>
      <w:kern w:val="0"/>
      <w:szCs w:val="20"/>
    </w:rPr>
  </w:style>
  <w:style w:type="character" w:customStyle="1" w:styleId="30">
    <w:name w:val="标题 3 字符"/>
    <w:basedOn w:val="a7"/>
    <w:link w:val="3"/>
    <w:uiPriority w:val="9"/>
    <w:rsid w:val="00BE1B33"/>
    <w:rPr>
      <w:rFonts w:ascii="等线" w:eastAsia="等线" w:hAnsi="等线" w:cs="宋体"/>
      <w:b/>
      <w:bCs/>
      <w:sz w:val="32"/>
      <w:szCs w:val="32"/>
    </w:rPr>
  </w:style>
  <w:style w:type="paragraph" w:styleId="af3">
    <w:name w:val="Normal (Web)"/>
    <w:basedOn w:val="a6"/>
    <w:uiPriority w:val="99"/>
    <w:rsid w:val="00BE1B33"/>
    <w:pPr>
      <w:widowControl/>
      <w:spacing w:before="100" w:beforeAutospacing="1" w:after="100" w:afterAutospacing="1"/>
      <w:jc w:val="left"/>
    </w:pPr>
    <w:rPr>
      <w:rFonts w:ascii="宋体" w:eastAsia="宋体" w:hAnsi="宋体"/>
      <w:kern w:val="0"/>
      <w:sz w:val="24"/>
      <w:szCs w:val="24"/>
    </w:rPr>
  </w:style>
  <w:style w:type="paragraph" w:styleId="af4">
    <w:name w:val="header"/>
    <w:basedOn w:val="a6"/>
    <w:link w:val="af5"/>
    <w:uiPriority w:val="99"/>
    <w:rsid w:val="00BE1B33"/>
    <w:pPr>
      <w:pBdr>
        <w:bottom w:val="single" w:sz="6" w:space="1" w:color="auto"/>
      </w:pBdr>
      <w:tabs>
        <w:tab w:val="center" w:pos="4153"/>
        <w:tab w:val="right" w:pos="8306"/>
      </w:tabs>
      <w:snapToGrid w:val="0"/>
      <w:jc w:val="center"/>
    </w:pPr>
    <w:rPr>
      <w:sz w:val="18"/>
      <w:szCs w:val="18"/>
    </w:rPr>
  </w:style>
  <w:style w:type="character" w:customStyle="1" w:styleId="af5">
    <w:name w:val="页眉 字符"/>
    <w:basedOn w:val="a7"/>
    <w:link w:val="af4"/>
    <w:uiPriority w:val="99"/>
    <w:rsid w:val="00BE1B33"/>
    <w:rPr>
      <w:rFonts w:ascii="等线" w:eastAsia="等线" w:hAnsi="等线" w:cs="宋体"/>
      <w:sz w:val="18"/>
      <w:szCs w:val="18"/>
    </w:rPr>
  </w:style>
  <w:style w:type="paragraph" w:styleId="af6">
    <w:name w:val="footer"/>
    <w:basedOn w:val="a6"/>
    <w:link w:val="af7"/>
    <w:uiPriority w:val="99"/>
    <w:rsid w:val="00BE1B33"/>
    <w:pPr>
      <w:tabs>
        <w:tab w:val="center" w:pos="4153"/>
        <w:tab w:val="right" w:pos="8306"/>
      </w:tabs>
      <w:snapToGrid w:val="0"/>
      <w:jc w:val="left"/>
    </w:pPr>
    <w:rPr>
      <w:sz w:val="18"/>
      <w:szCs w:val="18"/>
    </w:rPr>
  </w:style>
  <w:style w:type="character" w:customStyle="1" w:styleId="af7">
    <w:name w:val="页脚 字符"/>
    <w:basedOn w:val="a7"/>
    <w:link w:val="af6"/>
    <w:uiPriority w:val="99"/>
    <w:rsid w:val="00BE1B33"/>
    <w:rPr>
      <w:rFonts w:ascii="等线" w:eastAsia="等线" w:hAnsi="等线" w:cs="宋体"/>
      <w:sz w:val="18"/>
      <w:szCs w:val="18"/>
    </w:rPr>
  </w:style>
  <w:style w:type="paragraph" w:styleId="af8">
    <w:name w:val="Date"/>
    <w:basedOn w:val="a6"/>
    <w:next w:val="a6"/>
    <w:link w:val="af9"/>
    <w:uiPriority w:val="99"/>
    <w:rsid w:val="00BE1B33"/>
    <w:pPr>
      <w:ind w:leftChars="2500" w:left="100"/>
    </w:pPr>
  </w:style>
  <w:style w:type="character" w:customStyle="1" w:styleId="af9">
    <w:name w:val="日期 字符"/>
    <w:basedOn w:val="a7"/>
    <w:link w:val="af8"/>
    <w:uiPriority w:val="99"/>
    <w:rsid w:val="00BE1B33"/>
    <w:rPr>
      <w:rFonts w:ascii="等线" w:eastAsia="等线" w:hAnsi="等线" w:cs="宋体"/>
    </w:rPr>
  </w:style>
  <w:style w:type="table" w:styleId="afa">
    <w:name w:val="Grid Table Light"/>
    <w:basedOn w:val="a8"/>
    <w:uiPriority w:val="40"/>
    <w:rsid w:val="00BE1B33"/>
    <w:rPr>
      <w:rFonts w:ascii="等线" w:eastAsia="等线" w:hAnsi="等线" w:cs="宋体"/>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1">
    <w:name w:val="标题 31"/>
    <w:basedOn w:val="a6"/>
    <w:next w:val="a6"/>
    <w:uiPriority w:val="9"/>
    <w:unhideWhenUsed/>
    <w:qFormat/>
    <w:rsid w:val="00BE1B33"/>
    <w:pPr>
      <w:keepNext/>
      <w:keepLines/>
      <w:spacing w:before="260" w:after="260" w:line="416" w:lineRule="auto"/>
      <w:outlineLvl w:val="2"/>
    </w:pPr>
    <w:rPr>
      <w:rFonts w:cs="Times New Roman"/>
      <w:b/>
      <w:bCs/>
      <w:sz w:val="32"/>
      <w:szCs w:val="32"/>
    </w:rPr>
  </w:style>
  <w:style w:type="table" w:customStyle="1" w:styleId="11">
    <w:name w:val="网格型1"/>
    <w:basedOn w:val="a8"/>
    <w:next w:val="ae"/>
    <w:uiPriority w:val="39"/>
    <w:rsid w:val="00BE1B33"/>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8"/>
    <w:uiPriority w:val="99"/>
    <w:qFormat/>
    <w:rsid w:val="00BE1B33"/>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BE1B33"/>
    <w:pPr>
      <w:widowControl w:val="0"/>
      <w:autoSpaceDE w:val="0"/>
      <w:autoSpaceDN w:val="0"/>
    </w:pPr>
    <w:rPr>
      <w:rFonts w:ascii="等线" w:eastAsia="等线" w:hAnsi="等线" w:cs="Times New Roman"/>
      <w:kern w:val="0"/>
      <w:sz w:val="22"/>
      <w:szCs w:val="20"/>
      <w:lang w:eastAsia="en-US"/>
    </w:rPr>
    <w:tblPr>
      <w:tblCellMar>
        <w:top w:w="0" w:type="dxa"/>
        <w:left w:w="0" w:type="dxa"/>
        <w:bottom w:w="0" w:type="dxa"/>
        <w:right w:w="0" w:type="dxa"/>
      </w:tblCellMar>
    </w:tblPr>
  </w:style>
  <w:style w:type="character" w:customStyle="1" w:styleId="310">
    <w:name w:val="标题 3 字符1"/>
    <w:basedOn w:val="a7"/>
    <w:uiPriority w:val="9"/>
    <w:rsid w:val="00BE1B33"/>
    <w:rPr>
      <w:b/>
      <w:bCs/>
      <w:sz w:val="32"/>
      <w:szCs w:val="32"/>
    </w:rPr>
  </w:style>
  <w:style w:type="table" w:customStyle="1" w:styleId="21">
    <w:name w:val="网格型2"/>
    <w:basedOn w:val="a8"/>
    <w:next w:val="ae"/>
    <w:uiPriority w:val="39"/>
    <w:rsid w:val="00BE1B33"/>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8"/>
    <w:next w:val="ae"/>
    <w:uiPriority w:val="39"/>
    <w:qFormat/>
    <w:rsid w:val="00BE1B33"/>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8"/>
    <w:next w:val="ae"/>
    <w:uiPriority w:val="39"/>
    <w:rsid w:val="00BE1B33"/>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8"/>
    <w:next w:val="ae"/>
    <w:uiPriority w:val="39"/>
    <w:rsid w:val="00BE1B33"/>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8"/>
    <w:next w:val="ae"/>
    <w:uiPriority w:val="39"/>
    <w:rsid w:val="00BE1B33"/>
    <w:rPr>
      <w:rFonts w:ascii="Calibri" w:eastAsia="Times New Roman" w:hAnsi="Calibri" w:cs="Times New Roman"/>
      <w:kern w:val="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注释与条文说明"/>
    <w:basedOn w:val="aa"/>
    <w:link w:val="afb"/>
    <w:qFormat/>
    <w:rsid w:val="00BE1B33"/>
    <w:pPr>
      <w:numPr>
        <w:numId w:val="9"/>
      </w:numPr>
      <w:spacing w:line="400" w:lineRule="exact"/>
      <w:ind w:firstLineChars="0" w:firstLine="0"/>
    </w:pPr>
    <w:rPr>
      <w:rFonts w:ascii="宋体" w:eastAsia="宋体" w:hAnsi="宋体" w:cs="Times New Roman"/>
      <w:i/>
    </w:rPr>
  </w:style>
  <w:style w:type="character" w:customStyle="1" w:styleId="afb">
    <w:name w:val="注释与条文说明 字符"/>
    <w:basedOn w:val="ab"/>
    <w:link w:val="a"/>
    <w:rsid w:val="00BE1B33"/>
    <w:rPr>
      <w:rFonts w:ascii="宋体" w:eastAsia="宋体" w:hAnsi="宋体" w:cs="Times New Roman"/>
      <w:i/>
    </w:rPr>
  </w:style>
  <w:style w:type="paragraph" w:customStyle="1" w:styleId="msonormal0">
    <w:name w:val="msonormal"/>
    <w:basedOn w:val="a6"/>
    <w:rsid w:val="00BE1B33"/>
    <w:pPr>
      <w:widowControl/>
      <w:spacing w:before="100" w:beforeAutospacing="1" w:after="100" w:afterAutospacing="1"/>
      <w:jc w:val="left"/>
    </w:pPr>
    <w:rPr>
      <w:rFonts w:ascii="宋体" w:eastAsia="宋体" w:hAnsi="宋体"/>
      <w:kern w:val="0"/>
      <w:sz w:val="24"/>
      <w:szCs w:val="24"/>
    </w:rPr>
  </w:style>
  <w:style w:type="paragraph" w:customStyle="1" w:styleId="font0">
    <w:name w:val="font0"/>
    <w:basedOn w:val="a6"/>
    <w:rsid w:val="00BE1B33"/>
    <w:pPr>
      <w:widowControl/>
      <w:spacing w:before="100" w:beforeAutospacing="1" w:after="100" w:afterAutospacing="1"/>
      <w:jc w:val="left"/>
    </w:pPr>
    <w:rPr>
      <w:color w:val="000000"/>
      <w:kern w:val="0"/>
      <w:sz w:val="36"/>
      <w:szCs w:val="36"/>
    </w:rPr>
  </w:style>
  <w:style w:type="paragraph" w:customStyle="1" w:styleId="font1">
    <w:name w:val="font1"/>
    <w:basedOn w:val="a6"/>
    <w:rsid w:val="00BE1B33"/>
    <w:pPr>
      <w:widowControl/>
      <w:spacing w:before="100" w:beforeAutospacing="1" w:after="100" w:afterAutospacing="1"/>
      <w:jc w:val="left"/>
    </w:pPr>
    <w:rPr>
      <w:color w:val="000000"/>
      <w:kern w:val="0"/>
      <w:sz w:val="22"/>
    </w:rPr>
  </w:style>
  <w:style w:type="paragraph" w:customStyle="1" w:styleId="font2">
    <w:name w:val="font2"/>
    <w:basedOn w:val="a6"/>
    <w:rsid w:val="00BE1B33"/>
    <w:pPr>
      <w:widowControl/>
      <w:spacing w:before="100" w:beforeAutospacing="1" w:after="100" w:afterAutospacing="1"/>
      <w:jc w:val="left"/>
    </w:pPr>
    <w:rPr>
      <w:b/>
      <w:bCs/>
      <w:color w:val="000000"/>
      <w:kern w:val="0"/>
      <w:sz w:val="22"/>
    </w:rPr>
  </w:style>
  <w:style w:type="paragraph" w:customStyle="1" w:styleId="et2">
    <w:name w:val="et2"/>
    <w:basedOn w:val="a6"/>
    <w:rsid w:val="00BE1B33"/>
    <w:pPr>
      <w:widowControl/>
      <w:spacing w:before="100" w:beforeAutospacing="1" w:after="100" w:afterAutospacing="1"/>
      <w:jc w:val="left"/>
    </w:pPr>
    <w:rPr>
      <w:rFonts w:ascii="宋体" w:eastAsia="宋体" w:hAnsi="宋体"/>
      <w:kern w:val="0"/>
      <w:sz w:val="24"/>
      <w:szCs w:val="24"/>
    </w:rPr>
  </w:style>
  <w:style w:type="paragraph" w:customStyle="1" w:styleId="et3">
    <w:name w:val="et3"/>
    <w:basedOn w:val="a6"/>
    <w:rsid w:val="00BE1B33"/>
    <w:pPr>
      <w:widowControl/>
      <w:spacing w:before="100" w:beforeAutospacing="1" w:after="100" w:afterAutospacing="1"/>
      <w:jc w:val="center"/>
    </w:pPr>
    <w:rPr>
      <w:rFonts w:ascii="宋体" w:eastAsia="宋体" w:hAnsi="宋体"/>
      <w:kern w:val="0"/>
      <w:sz w:val="24"/>
      <w:szCs w:val="24"/>
    </w:rPr>
  </w:style>
  <w:style w:type="paragraph" w:customStyle="1" w:styleId="et4">
    <w:name w:val="et4"/>
    <w:basedOn w:val="a6"/>
    <w:rsid w:val="00BE1B33"/>
    <w:pPr>
      <w:widowControl/>
      <w:spacing w:before="100" w:beforeAutospacing="1" w:after="100" w:afterAutospacing="1"/>
      <w:jc w:val="center"/>
      <w:textAlignment w:val="center"/>
    </w:pPr>
    <w:rPr>
      <w:rFonts w:ascii="宋体" w:eastAsia="宋体" w:hAnsi="宋体"/>
      <w:kern w:val="0"/>
      <w:sz w:val="24"/>
      <w:szCs w:val="24"/>
    </w:rPr>
  </w:style>
  <w:style w:type="paragraph" w:customStyle="1" w:styleId="et5">
    <w:name w:val="et5"/>
    <w:basedOn w:val="a6"/>
    <w:rsid w:val="00BE1B33"/>
    <w:pPr>
      <w:widowControl/>
      <w:spacing w:before="100" w:beforeAutospacing="1" w:after="100" w:afterAutospacing="1"/>
      <w:jc w:val="left"/>
      <w:textAlignment w:val="top"/>
    </w:pPr>
    <w:rPr>
      <w:rFonts w:ascii="宋体" w:eastAsia="宋体" w:hAnsi="宋体"/>
      <w:b/>
      <w:bCs/>
      <w:kern w:val="0"/>
      <w:sz w:val="24"/>
      <w:szCs w:val="24"/>
    </w:rPr>
  </w:style>
  <w:style w:type="paragraph" w:customStyle="1" w:styleId="et7">
    <w:name w:val="et7"/>
    <w:basedOn w:val="a6"/>
    <w:rsid w:val="00BE1B33"/>
    <w:pPr>
      <w:widowControl/>
      <w:spacing w:before="100" w:beforeAutospacing="1" w:after="100" w:afterAutospacing="1"/>
      <w:jc w:val="center"/>
    </w:pPr>
    <w:rPr>
      <w:rFonts w:ascii="宋体" w:eastAsia="宋体" w:hAnsi="宋体"/>
      <w:kern w:val="0"/>
      <w:sz w:val="36"/>
      <w:szCs w:val="36"/>
    </w:rPr>
  </w:style>
  <w:style w:type="paragraph" w:customStyle="1" w:styleId="et8">
    <w:name w:val="et8"/>
    <w:basedOn w:val="a6"/>
    <w:rsid w:val="00BE1B33"/>
    <w:pPr>
      <w:widowControl/>
      <w:spacing w:before="100" w:beforeAutospacing="1" w:after="100" w:afterAutospacing="1"/>
      <w:jc w:val="left"/>
      <w:textAlignment w:val="top"/>
    </w:pPr>
    <w:rPr>
      <w:rFonts w:ascii="宋体" w:eastAsia="宋体" w:hAnsi="宋体"/>
      <w:b/>
      <w:bCs/>
      <w:kern w:val="0"/>
      <w:sz w:val="24"/>
      <w:szCs w:val="24"/>
    </w:rPr>
  </w:style>
  <w:style w:type="paragraph" w:customStyle="1" w:styleId="et9">
    <w:name w:val="et9"/>
    <w:basedOn w:val="a6"/>
    <w:rsid w:val="00BE1B33"/>
    <w:pPr>
      <w:widowControl/>
      <w:spacing w:before="100" w:beforeAutospacing="1" w:after="100" w:afterAutospacing="1"/>
      <w:jc w:val="center"/>
      <w:textAlignment w:val="top"/>
    </w:pPr>
    <w:rPr>
      <w:rFonts w:ascii="宋体" w:eastAsia="宋体" w:hAnsi="宋体"/>
      <w:b/>
      <w:bCs/>
      <w:kern w:val="0"/>
      <w:sz w:val="24"/>
      <w:szCs w:val="24"/>
    </w:rPr>
  </w:style>
  <w:style w:type="paragraph" w:styleId="TOC">
    <w:name w:val="TOC Heading"/>
    <w:basedOn w:val="1"/>
    <w:next w:val="a6"/>
    <w:uiPriority w:val="39"/>
    <w:unhideWhenUsed/>
    <w:qFormat/>
    <w:rsid w:val="00BE1B33"/>
    <w:pPr>
      <w:spacing w:line="578" w:lineRule="atLeast"/>
      <w:jc w:val="both"/>
      <w:outlineLvl w:val="9"/>
    </w:pPr>
    <w:rPr>
      <w:b/>
      <w:sz w:val="44"/>
    </w:rPr>
  </w:style>
  <w:style w:type="character" w:styleId="afc">
    <w:name w:val="annotation reference"/>
    <w:basedOn w:val="a7"/>
    <w:uiPriority w:val="99"/>
    <w:unhideWhenUsed/>
    <w:qFormat/>
    <w:rsid w:val="00BE1B33"/>
    <w:rPr>
      <w:sz w:val="21"/>
      <w:szCs w:val="21"/>
    </w:rPr>
  </w:style>
  <w:style w:type="paragraph" w:styleId="afd">
    <w:name w:val="annotation text"/>
    <w:basedOn w:val="a6"/>
    <w:link w:val="afe"/>
    <w:uiPriority w:val="99"/>
    <w:unhideWhenUsed/>
    <w:qFormat/>
    <w:rsid w:val="00BE1B33"/>
    <w:pPr>
      <w:jc w:val="left"/>
    </w:pPr>
  </w:style>
  <w:style w:type="character" w:customStyle="1" w:styleId="afe">
    <w:name w:val="批注文字 字符"/>
    <w:basedOn w:val="a7"/>
    <w:link w:val="afd"/>
    <w:uiPriority w:val="99"/>
    <w:qFormat/>
    <w:rsid w:val="00BE1B33"/>
    <w:rPr>
      <w:rFonts w:ascii="等线" w:eastAsia="等线" w:hAnsi="等线" w:cs="宋体"/>
    </w:rPr>
  </w:style>
  <w:style w:type="paragraph" w:styleId="aff">
    <w:name w:val="annotation subject"/>
    <w:basedOn w:val="afd"/>
    <w:next w:val="afd"/>
    <w:link w:val="aff0"/>
    <w:uiPriority w:val="99"/>
    <w:unhideWhenUsed/>
    <w:rsid w:val="00BE1B33"/>
    <w:rPr>
      <w:b/>
      <w:bCs/>
    </w:rPr>
  </w:style>
  <w:style w:type="character" w:customStyle="1" w:styleId="aff0">
    <w:name w:val="批注主题 字符"/>
    <w:basedOn w:val="afe"/>
    <w:link w:val="aff"/>
    <w:uiPriority w:val="99"/>
    <w:rsid w:val="00BE1B33"/>
    <w:rPr>
      <w:rFonts w:ascii="等线" w:eastAsia="等线" w:hAnsi="等线" w:cs="宋体"/>
      <w:b/>
      <w:bCs/>
    </w:rPr>
  </w:style>
  <w:style w:type="paragraph" w:styleId="aff1">
    <w:name w:val="Balloon Text"/>
    <w:basedOn w:val="a6"/>
    <w:link w:val="aff2"/>
    <w:uiPriority w:val="99"/>
    <w:unhideWhenUsed/>
    <w:rsid w:val="00BE1B33"/>
    <w:rPr>
      <w:sz w:val="18"/>
      <w:szCs w:val="18"/>
    </w:rPr>
  </w:style>
  <w:style w:type="character" w:customStyle="1" w:styleId="aff2">
    <w:name w:val="批注框文本 字符"/>
    <w:basedOn w:val="a7"/>
    <w:link w:val="aff1"/>
    <w:uiPriority w:val="99"/>
    <w:rsid w:val="00BE1B33"/>
    <w:rPr>
      <w:rFonts w:ascii="等线" w:eastAsia="等线" w:hAnsi="等线" w:cs="宋体"/>
      <w:sz w:val="18"/>
      <w:szCs w:val="18"/>
    </w:rPr>
  </w:style>
  <w:style w:type="paragraph" w:styleId="aff3">
    <w:name w:val="Revision"/>
    <w:hidden/>
    <w:uiPriority w:val="99"/>
    <w:rsid w:val="00BE1B33"/>
    <w:rPr>
      <w:rFonts w:ascii="等线" w:eastAsia="等线" w:hAnsi="等线" w:cs="宋体"/>
    </w:rPr>
  </w:style>
  <w:style w:type="character" w:customStyle="1" w:styleId="VARIABLE">
    <w:name w:val="VARIABLE"/>
    <w:qFormat/>
    <w:rsid w:val="00B456C7"/>
    <w:rPr>
      <w:rFonts w:ascii="Times New Roman" w:hAnsi="Times New Roman"/>
      <w:i/>
      <w:iCs/>
    </w:rPr>
  </w:style>
  <w:style w:type="character" w:customStyle="1" w:styleId="text-dst">
    <w:name w:val="text-dst"/>
    <w:basedOn w:val="a7"/>
    <w:rsid w:val="00000B99"/>
  </w:style>
  <w:style w:type="character" w:styleId="aff4">
    <w:name w:val="footnote reference"/>
    <w:basedOn w:val="a7"/>
    <w:uiPriority w:val="99"/>
    <w:semiHidden/>
    <w:unhideWhenUsed/>
    <w:rsid w:val="00EE1CC4"/>
    <w:rPr>
      <w:vertAlign w:val="superscript"/>
    </w:rPr>
  </w:style>
  <w:style w:type="table" w:customStyle="1" w:styleId="12">
    <w:name w:val="网格型浅色1"/>
    <w:basedOn w:val="a8"/>
    <w:uiPriority w:val="40"/>
    <w:rsid w:val="00634469"/>
    <w:rPr>
      <w:rFonts w:ascii="等线" w:eastAsia="等线" w:hAnsi="等线" w:cs="宋体"/>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5">
    <w:name w:val="Strong"/>
    <w:basedOn w:val="a7"/>
    <w:uiPriority w:val="22"/>
    <w:qFormat/>
    <w:rsid w:val="00E70856"/>
    <w:rPr>
      <w:b/>
      <w:bCs/>
    </w:rPr>
  </w:style>
  <w:style w:type="table" w:customStyle="1" w:styleId="7">
    <w:name w:val="网格型7"/>
    <w:basedOn w:val="a8"/>
    <w:next w:val="ae"/>
    <w:uiPriority w:val="39"/>
    <w:qFormat/>
    <w:rsid w:val="002E005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8"/>
    <w:next w:val="ae"/>
    <w:uiPriority w:val="39"/>
    <w:qFormat/>
    <w:rsid w:val="00EB1DED"/>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8"/>
    <w:next w:val="ae"/>
    <w:uiPriority w:val="39"/>
    <w:qFormat/>
    <w:rsid w:val="00C2542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8"/>
    <w:next w:val="ae"/>
    <w:uiPriority w:val="39"/>
    <w:qFormat/>
    <w:rsid w:val="00B24A0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8"/>
    <w:uiPriority w:val="39"/>
    <w:qFormat/>
    <w:rsid w:val="00B24A04"/>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8"/>
    <w:next w:val="ae"/>
    <w:uiPriority w:val="39"/>
    <w:rsid w:val="00B24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8"/>
    <w:next w:val="ae"/>
    <w:uiPriority w:val="39"/>
    <w:qFormat/>
    <w:rsid w:val="003C69E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a8"/>
    <w:next w:val="ae"/>
    <w:uiPriority w:val="39"/>
    <w:qFormat/>
    <w:rsid w:val="003C69E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a8"/>
    <w:next w:val="ae"/>
    <w:uiPriority w:val="39"/>
    <w:qFormat/>
    <w:rsid w:val="003C69E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a8"/>
    <w:next w:val="ae"/>
    <w:uiPriority w:val="39"/>
    <w:qFormat/>
    <w:rsid w:val="003C69E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8"/>
    <w:next w:val="ae"/>
    <w:uiPriority w:val="39"/>
    <w:qFormat/>
    <w:rsid w:val="00494C2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浅色2"/>
    <w:basedOn w:val="a8"/>
    <w:next w:val="afa"/>
    <w:uiPriority w:val="40"/>
    <w:rsid w:val="00494C2B"/>
    <w:rPr>
      <w:rFonts w:ascii="等线" w:eastAsia="等线" w:hAnsi="等线" w:cs="宋体"/>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9">
    <w:name w:val="网格型19"/>
    <w:basedOn w:val="a8"/>
    <w:next w:val="ae"/>
    <w:uiPriority w:val="39"/>
    <w:rsid w:val="00494C2B"/>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8"/>
    <w:uiPriority w:val="99"/>
    <w:qFormat/>
    <w:rsid w:val="00494C2B"/>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494C2B"/>
    <w:pPr>
      <w:widowControl w:val="0"/>
      <w:autoSpaceDE w:val="0"/>
      <w:autoSpaceDN w:val="0"/>
    </w:pPr>
    <w:rPr>
      <w:rFonts w:ascii="等线" w:eastAsia="等线" w:hAnsi="等线" w:cs="Times New Roman"/>
      <w:kern w:val="0"/>
      <w:sz w:val="22"/>
      <w:szCs w:val="20"/>
      <w:lang w:eastAsia="en-US"/>
    </w:rPr>
    <w:tblPr>
      <w:tblCellMar>
        <w:top w:w="0" w:type="dxa"/>
        <w:left w:w="0" w:type="dxa"/>
        <w:bottom w:w="0" w:type="dxa"/>
        <w:right w:w="0" w:type="dxa"/>
      </w:tblCellMar>
    </w:tblPr>
  </w:style>
  <w:style w:type="table" w:customStyle="1" w:styleId="210">
    <w:name w:val="网格型21"/>
    <w:basedOn w:val="a8"/>
    <w:next w:val="ae"/>
    <w:uiPriority w:val="39"/>
    <w:rsid w:val="00494C2B"/>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8"/>
    <w:next w:val="ae"/>
    <w:uiPriority w:val="39"/>
    <w:qFormat/>
    <w:rsid w:val="00494C2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a8"/>
    <w:next w:val="ae"/>
    <w:uiPriority w:val="39"/>
    <w:rsid w:val="00494C2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a8"/>
    <w:next w:val="ae"/>
    <w:uiPriority w:val="39"/>
    <w:rsid w:val="00494C2B"/>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8"/>
    <w:next w:val="ae"/>
    <w:uiPriority w:val="39"/>
    <w:rsid w:val="00494C2B"/>
    <w:rPr>
      <w:rFonts w:ascii="Calibri" w:eastAsia="Times New Roman" w:hAnsi="Calibri" w:cs="Times New Roman"/>
      <w:kern w:val="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浅色11"/>
    <w:basedOn w:val="a8"/>
    <w:uiPriority w:val="40"/>
    <w:rsid w:val="00494C2B"/>
    <w:rPr>
      <w:rFonts w:ascii="等线" w:eastAsia="等线" w:hAnsi="等线" w:cs="宋体"/>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6">
    <w:name w:val="Placeholder Text"/>
    <w:basedOn w:val="a7"/>
    <w:uiPriority w:val="99"/>
    <w:semiHidden/>
    <w:rsid w:val="00494C2B"/>
    <w:rPr>
      <w:color w:val="808080"/>
    </w:rPr>
  </w:style>
  <w:style w:type="paragraph" w:customStyle="1" w:styleId="aff7">
    <w:name w:val="规程英文名称（封面）"/>
    <w:basedOn w:val="aff8"/>
    <w:qFormat/>
    <w:rsid w:val="00343CD6"/>
    <w:pPr>
      <w:widowControl/>
      <w:snapToGrid w:val="0"/>
      <w:spacing w:line="360" w:lineRule="auto"/>
      <w:ind w:leftChars="85" w:left="178"/>
      <w:jc w:val="center"/>
    </w:pPr>
    <w:rPr>
      <w:rFonts w:ascii="Times New Roman" w:eastAsia="黑体" w:hAnsi="Times New Roman" w:cs="Times New Roman"/>
      <w:kern w:val="0"/>
      <w:sz w:val="44"/>
      <w:szCs w:val="44"/>
    </w:rPr>
  </w:style>
  <w:style w:type="paragraph" w:styleId="aff8">
    <w:name w:val="Plain Text"/>
    <w:basedOn w:val="a6"/>
    <w:link w:val="aff9"/>
    <w:uiPriority w:val="99"/>
    <w:semiHidden/>
    <w:unhideWhenUsed/>
    <w:rsid w:val="00343CD6"/>
    <w:rPr>
      <w:rFonts w:asciiTheme="minorEastAsia" w:eastAsiaTheme="minorEastAsia" w:hAnsi="Courier New" w:cs="Courier New"/>
    </w:rPr>
  </w:style>
  <w:style w:type="character" w:customStyle="1" w:styleId="aff9">
    <w:name w:val="纯文本 字符"/>
    <w:basedOn w:val="a7"/>
    <w:link w:val="aff8"/>
    <w:uiPriority w:val="99"/>
    <w:semiHidden/>
    <w:rsid w:val="00343CD6"/>
    <w:rPr>
      <w:rFonts w:asciiTheme="minorEastAsia" w:hAnsi="Courier New" w:cs="Courier New"/>
    </w:rPr>
  </w:style>
  <w:style w:type="paragraph" w:customStyle="1" w:styleId="affa">
    <w:name w:val="扉页（出版时间地点）"/>
    <w:basedOn w:val="a6"/>
    <w:qFormat/>
    <w:rsid w:val="00343CD6"/>
    <w:pPr>
      <w:jc w:val="center"/>
    </w:pPr>
    <w:rPr>
      <w:rFonts w:ascii="Times New Roman" w:eastAsia="黑体"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5954">
      <w:bodyDiv w:val="1"/>
      <w:marLeft w:val="0"/>
      <w:marRight w:val="0"/>
      <w:marTop w:val="0"/>
      <w:marBottom w:val="0"/>
      <w:divBdr>
        <w:top w:val="none" w:sz="0" w:space="0" w:color="auto"/>
        <w:left w:val="none" w:sz="0" w:space="0" w:color="auto"/>
        <w:bottom w:val="none" w:sz="0" w:space="0" w:color="auto"/>
        <w:right w:val="none" w:sz="0" w:space="0" w:color="auto"/>
      </w:divBdr>
    </w:div>
    <w:div w:id="396171328">
      <w:bodyDiv w:val="1"/>
      <w:marLeft w:val="0"/>
      <w:marRight w:val="0"/>
      <w:marTop w:val="0"/>
      <w:marBottom w:val="0"/>
      <w:divBdr>
        <w:top w:val="none" w:sz="0" w:space="0" w:color="auto"/>
        <w:left w:val="none" w:sz="0" w:space="0" w:color="auto"/>
        <w:bottom w:val="none" w:sz="0" w:space="0" w:color="auto"/>
        <w:right w:val="none" w:sz="0" w:space="0" w:color="auto"/>
      </w:divBdr>
    </w:div>
    <w:div w:id="1467504902">
      <w:bodyDiv w:val="1"/>
      <w:marLeft w:val="0"/>
      <w:marRight w:val="0"/>
      <w:marTop w:val="0"/>
      <w:marBottom w:val="0"/>
      <w:divBdr>
        <w:top w:val="none" w:sz="0" w:space="0" w:color="auto"/>
        <w:left w:val="none" w:sz="0" w:space="0" w:color="auto"/>
        <w:bottom w:val="none" w:sz="0" w:space="0" w:color="auto"/>
        <w:right w:val="none" w:sz="0" w:space="0" w:color="auto"/>
      </w:divBdr>
    </w:div>
    <w:div w:id="15937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Layout" Target="diagrams/layout1.xml"/><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image" Target="media/image10.png"/><Relationship Id="rId8"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133BFB-EAB7-4799-A639-F86E7EDBBA30}" type="doc">
      <dgm:prSet loTypeId="urn:microsoft.com/office/officeart/2005/8/layout/hProcess9" loCatId="process" qsTypeId="urn:microsoft.com/office/officeart/2005/8/quickstyle/simple1" qsCatId="simple" csTypeId="urn:microsoft.com/office/officeart/2005/8/colors/accent0_1" csCatId="mainScheme" phldr="1"/>
      <dgm:spPr/>
    </dgm:pt>
    <dgm:pt modelId="{8B11FED3-787B-4218-9D79-125CE8DF5601}">
      <dgm:prSet phldrT="[文本]" custT="1"/>
      <dgm:spPr/>
      <dgm:t>
        <a:bodyPr/>
        <a:lstStyle/>
        <a:p>
          <a:r>
            <a:rPr lang="en-US" altLang="zh-CN" sz="1400">
              <a:latin typeface="黑体" panose="02010609060101010101" pitchFamily="49" charset="-122"/>
              <a:ea typeface="黑体" panose="02010609060101010101" pitchFamily="49" charset="-122"/>
            </a:rPr>
            <a:t>CCC</a:t>
          </a:r>
          <a:endParaRPr lang="zh-CN" altLang="en-US" sz="1400">
            <a:latin typeface="黑体" panose="02010609060101010101" pitchFamily="49" charset="-122"/>
            <a:ea typeface="黑体" panose="02010609060101010101" pitchFamily="49" charset="-122"/>
          </a:endParaRPr>
        </a:p>
      </dgm:t>
    </dgm:pt>
    <dgm:pt modelId="{6880FA71-9EAE-4329-85B0-A63536D30AF0}" type="parTrans" cxnId="{E451D27F-8F4F-4996-959F-11B825D4A55E}">
      <dgm:prSet/>
      <dgm:spPr/>
      <dgm:t>
        <a:bodyPr/>
        <a:lstStyle/>
        <a:p>
          <a:endParaRPr lang="zh-CN" altLang="en-US" sz="1000">
            <a:latin typeface="黑体" panose="02010609060101010101" pitchFamily="49" charset="-122"/>
            <a:ea typeface="黑体" panose="02010609060101010101" pitchFamily="49" charset="-122"/>
          </a:endParaRPr>
        </a:p>
      </dgm:t>
    </dgm:pt>
    <dgm:pt modelId="{C9A24D6E-BB2F-4778-9C84-BA01ACFDF139}" type="sibTrans" cxnId="{E451D27F-8F4F-4996-959F-11B825D4A55E}">
      <dgm:prSet/>
      <dgm:spPr/>
      <dgm:t>
        <a:bodyPr/>
        <a:lstStyle/>
        <a:p>
          <a:endParaRPr lang="zh-CN" altLang="en-US" sz="1000">
            <a:latin typeface="黑体" panose="02010609060101010101" pitchFamily="49" charset="-122"/>
            <a:ea typeface="黑体" panose="02010609060101010101" pitchFamily="49" charset="-122"/>
          </a:endParaRPr>
        </a:p>
      </dgm:t>
    </dgm:pt>
    <dgm:pt modelId="{7286D948-34FF-4D8B-8DB9-36554371BD92}">
      <dgm:prSet phldrT="[文本]" custT="1"/>
      <dgm:spPr/>
      <dgm:t>
        <a:bodyPr/>
        <a:lstStyle/>
        <a:p>
          <a:r>
            <a:rPr lang="en-US" altLang="zh-CN" sz="1600" b="1">
              <a:latin typeface="黑体" panose="02010609060101010101" pitchFamily="49" charset="-122"/>
              <a:ea typeface="黑体" panose="02010609060101010101" pitchFamily="49" charset="-122"/>
            </a:rPr>
            <a:t>QHL</a:t>
          </a:r>
          <a:endParaRPr lang="zh-CN" altLang="en-US" sz="1600" b="1">
            <a:latin typeface="黑体" panose="02010609060101010101" pitchFamily="49" charset="-122"/>
            <a:ea typeface="黑体" panose="02010609060101010101" pitchFamily="49" charset="-122"/>
          </a:endParaRPr>
        </a:p>
      </dgm:t>
    </dgm:pt>
    <dgm:pt modelId="{5DF70A2D-6B3F-4CB6-B3EA-2B405C97BEBE}" type="parTrans" cxnId="{DA850A10-6AB1-4A8E-BA7E-2CE56D4B9C01}">
      <dgm:prSet/>
      <dgm:spPr/>
      <dgm:t>
        <a:bodyPr/>
        <a:lstStyle/>
        <a:p>
          <a:endParaRPr lang="zh-CN" altLang="en-US" sz="1000">
            <a:latin typeface="黑体" panose="02010609060101010101" pitchFamily="49" charset="-122"/>
            <a:ea typeface="黑体" panose="02010609060101010101" pitchFamily="49" charset="-122"/>
          </a:endParaRPr>
        </a:p>
      </dgm:t>
    </dgm:pt>
    <dgm:pt modelId="{EF8D5D77-748F-46E7-90EF-2D779DDBCF03}" type="sibTrans" cxnId="{DA850A10-6AB1-4A8E-BA7E-2CE56D4B9C01}">
      <dgm:prSet/>
      <dgm:spPr/>
      <dgm:t>
        <a:bodyPr/>
        <a:lstStyle/>
        <a:p>
          <a:endParaRPr lang="zh-CN" altLang="en-US" sz="1000">
            <a:latin typeface="黑体" panose="02010609060101010101" pitchFamily="49" charset="-122"/>
            <a:ea typeface="黑体" panose="02010609060101010101" pitchFamily="49" charset="-122"/>
          </a:endParaRPr>
        </a:p>
      </dgm:t>
    </dgm:pt>
    <dgm:pt modelId="{BA7D62F1-E17A-4309-934D-240D4F46EA0C}">
      <dgm:prSet phldrT="[文本]" custT="1"/>
      <dgm:spPr/>
      <dgm:t>
        <a:bodyPr/>
        <a:lstStyle/>
        <a:p>
          <a:r>
            <a:rPr lang="en-US" altLang="zh-CN" sz="1400">
              <a:latin typeface="黑体" panose="02010609060101010101" pitchFamily="49" charset="-122"/>
              <a:ea typeface="黑体" panose="02010609060101010101" pitchFamily="49" charset="-122"/>
            </a:rPr>
            <a:t>CQC</a:t>
          </a:r>
          <a:endParaRPr lang="zh-CN" altLang="en-US" sz="1400">
            <a:latin typeface="黑体" panose="02010609060101010101" pitchFamily="49" charset="-122"/>
            <a:ea typeface="黑体" panose="02010609060101010101" pitchFamily="49" charset="-122"/>
          </a:endParaRPr>
        </a:p>
      </dgm:t>
    </dgm:pt>
    <dgm:pt modelId="{17103993-1371-4247-A11A-76AE323E7992}" type="parTrans" cxnId="{47BADCBE-1BB9-40B0-9C53-CFD550601276}">
      <dgm:prSet/>
      <dgm:spPr/>
      <dgm:t>
        <a:bodyPr/>
        <a:lstStyle/>
        <a:p>
          <a:endParaRPr lang="zh-CN" altLang="en-US"/>
        </a:p>
      </dgm:t>
    </dgm:pt>
    <dgm:pt modelId="{180E48FE-3442-49CC-9E4C-91642206D282}" type="sibTrans" cxnId="{47BADCBE-1BB9-40B0-9C53-CFD550601276}">
      <dgm:prSet/>
      <dgm:spPr/>
      <dgm:t>
        <a:bodyPr/>
        <a:lstStyle/>
        <a:p>
          <a:endParaRPr lang="zh-CN" altLang="en-US"/>
        </a:p>
      </dgm:t>
    </dgm:pt>
    <dgm:pt modelId="{71F7F3FF-1F85-414B-ABEC-4961DD4DE145}">
      <dgm:prSet phldrT="[文本]" custT="1"/>
      <dgm:spPr/>
      <dgm:t>
        <a:bodyPr/>
        <a:lstStyle/>
        <a:p>
          <a:r>
            <a:rPr lang="en-US" altLang="zh-CN" sz="1400">
              <a:latin typeface="黑体" panose="02010609060101010101" pitchFamily="49" charset="-122"/>
              <a:ea typeface="黑体" panose="02010609060101010101" pitchFamily="49" charset="-122"/>
            </a:rPr>
            <a:t>CNAS</a:t>
          </a:r>
          <a:endParaRPr lang="zh-CN" altLang="en-US" sz="1400">
            <a:latin typeface="黑体" panose="02010609060101010101" pitchFamily="49" charset="-122"/>
            <a:ea typeface="黑体" panose="02010609060101010101" pitchFamily="49" charset="-122"/>
          </a:endParaRPr>
        </a:p>
      </dgm:t>
    </dgm:pt>
    <dgm:pt modelId="{BAA50EDA-F26B-482C-A8D9-0601078B96E9}" type="sibTrans" cxnId="{F3C715A0-F235-4FFA-B9BD-B1560360512C}">
      <dgm:prSet/>
      <dgm:spPr/>
      <dgm:t>
        <a:bodyPr/>
        <a:lstStyle/>
        <a:p>
          <a:endParaRPr lang="zh-CN" altLang="en-US" sz="1000">
            <a:latin typeface="黑体" panose="02010609060101010101" pitchFamily="49" charset="-122"/>
            <a:ea typeface="黑体" panose="02010609060101010101" pitchFamily="49" charset="-122"/>
          </a:endParaRPr>
        </a:p>
      </dgm:t>
    </dgm:pt>
    <dgm:pt modelId="{DF5C32C3-E2FD-4347-BB53-53614171C35A}" type="parTrans" cxnId="{F3C715A0-F235-4FFA-B9BD-B1560360512C}">
      <dgm:prSet/>
      <dgm:spPr/>
      <dgm:t>
        <a:bodyPr/>
        <a:lstStyle/>
        <a:p>
          <a:endParaRPr lang="zh-CN" altLang="en-US" sz="1000">
            <a:latin typeface="黑体" panose="02010609060101010101" pitchFamily="49" charset="-122"/>
            <a:ea typeface="黑体" panose="02010609060101010101" pitchFamily="49" charset="-122"/>
          </a:endParaRPr>
        </a:p>
      </dgm:t>
    </dgm:pt>
    <dgm:pt modelId="{0CC46B87-7D45-41E3-AE60-1C4B7BE901D5}" type="pres">
      <dgm:prSet presAssocID="{0B133BFB-EAB7-4799-A639-F86E7EDBBA30}" presName="CompostProcess" presStyleCnt="0">
        <dgm:presLayoutVars>
          <dgm:dir/>
          <dgm:resizeHandles val="exact"/>
        </dgm:presLayoutVars>
      </dgm:prSet>
      <dgm:spPr/>
    </dgm:pt>
    <dgm:pt modelId="{E539A38A-2AE9-4D28-9101-5EBB36BDDF74}" type="pres">
      <dgm:prSet presAssocID="{0B133BFB-EAB7-4799-A639-F86E7EDBBA30}" presName="arrow" presStyleLbl="bgShp" presStyleIdx="0" presStyleCnt="1"/>
      <dgm:spPr/>
    </dgm:pt>
    <dgm:pt modelId="{01D7F739-8884-43BB-B7ED-05A751A56EAA}" type="pres">
      <dgm:prSet presAssocID="{0B133BFB-EAB7-4799-A639-F86E7EDBBA30}" presName="linearProcess" presStyleCnt="0"/>
      <dgm:spPr/>
    </dgm:pt>
    <dgm:pt modelId="{98156BD7-EF2E-4EB9-AE05-44D3CE6ADB01}" type="pres">
      <dgm:prSet presAssocID="{8B11FED3-787B-4218-9D79-125CE8DF5601}" presName="textNode" presStyleLbl="node1" presStyleIdx="0" presStyleCnt="4">
        <dgm:presLayoutVars>
          <dgm:bulletEnabled val="1"/>
        </dgm:presLayoutVars>
      </dgm:prSet>
      <dgm:spPr/>
    </dgm:pt>
    <dgm:pt modelId="{D5EB5C47-633C-4AF5-9438-AED2FD804BC7}" type="pres">
      <dgm:prSet presAssocID="{C9A24D6E-BB2F-4778-9C84-BA01ACFDF139}" presName="sibTrans" presStyleCnt="0"/>
      <dgm:spPr/>
    </dgm:pt>
    <dgm:pt modelId="{E1CD7660-DE16-4BD1-A21D-8F323B928509}" type="pres">
      <dgm:prSet presAssocID="{BA7D62F1-E17A-4309-934D-240D4F46EA0C}" presName="textNode" presStyleLbl="node1" presStyleIdx="1" presStyleCnt="4">
        <dgm:presLayoutVars>
          <dgm:bulletEnabled val="1"/>
        </dgm:presLayoutVars>
      </dgm:prSet>
      <dgm:spPr/>
    </dgm:pt>
    <dgm:pt modelId="{BF63476B-BCD0-426F-B8B3-B338D127E536}" type="pres">
      <dgm:prSet presAssocID="{180E48FE-3442-49CC-9E4C-91642206D282}" presName="sibTrans" presStyleCnt="0"/>
      <dgm:spPr/>
    </dgm:pt>
    <dgm:pt modelId="{2E4C586E-EB19-4439-AE83-26584A8B284F}" type="pres">
      <dgm:prSet presAssocID="{71F7F3FF-1F85-414B-ABEC-4961DD4DE145}" presName="textNode" presStyleLbl="node1" presStyleIdx="2" presStyleCnt="4">
        <dgm:presLayoutVars>
          <dgm:bulletEnabled val="1"/>
        </dgm:presLayoutVars>
      </dgm:prSet>
      <dgm:spPr/>
    </dgm:pt>
    <dgm:pt modelId="{D747C698-590D-4EB6-A0F1-E0EDD2809639}" type="pres">
      <dgm:prSet presAssocID="{BAA50EDA-F26B-482C-A8D9-0601078B96E9}" presName="sibTrans" presStyleCnt="0"/>
      <dgm:spPr/>
    </dgm:pt>
    <dgm:pt modelId="{B0EB2DFE-3356-4AB2-AB33-484FBED1D075}" type="pres">
      <dgm:prSet presAssocID="{7286D948-34FF-4D8B-8DB9-36554371BD92}" presName="textNode" presStyleLbl="node1" presStyleIdx="3" presStyleCnt="4">
        <dgm:presLayoutVars>
          <dgm:bulletEnabled val="1"/>
        </dgm:presLayoutVars>
      </dgm:prSet>
      <dgm:spPr/>
    </dgm:pt>
  </dgm:ptLst>
  <dgm:cxnLst>
    <dgm:cxn modelId="{B0AC4D0A-0063-4B1E-BCB0-B66960CBF5C1}" type="presOf" srcId="{0B133BFB-EAB7-4799-A639-F86E7EDBBA30}" destId="{0CC46B87-7D45-41E3-AE60-1C4B7BE901D5}" srcOrd="0" destOrd="0" presId="urn:microsoft.com/office/officeart/2005/8/layout/hProcess9"/>
    <dgm:cxn modelId="{DA850A10-6AB1-4A8E-BA7E-2CE56D4B9C01}" srcId="{0B133BFB-EAB7-4799-A639-F86E7EDBBA30}" destId="{7286D948-34FF-4D8B-8DB9-36554371BD92}" srcOrd="3" destOrd="0" parTransId="{5DF70A2D-6B3F-4CB6-B3EA-2B405C97BEBE}" sibTransId="{EF8D5D77-748F-46E7-90EF-2D779DDBCF03}"/>
    <dgm:cxn modelId="{734B245D-DE5D-4361-BA74-3971AA1DF778}" type="presOf" srcId="{71F7F3FF-1F85-414B-ABEC-4961DD4DE145}" destId="{2E4C586E-EB19-4439-AE83-26584A8B284F}" srcOrd="0" destOrd="0" presId="urn:microsoft.com/office/officeart/2005/8/layout/hProcess9"/>
    <dgm:cxn modelId="{C27CE463-690D-4C1E-A084-928FDE1B7F79}" type="presOf" srcId="{BA7D62F1-E17A-4309-934D-240D4F46EA0C}" destId="{E1CD7660-DE16-4BD1-A21D-8F323B928509}" srcOrd="0" destOrd="0" presId="urn:microsoft.com/office/officeart/2005/8/layout/hProcess9"/>
    <dgm:cxn modelId="{E451D27F-8F4F-4996-959F-11B825D4A55E}" srcId="{0B133BFB-EAB7-4799-A639-F86E7EDBBA30}" destId="{8B11FED3-787B-4218-9D79-125CE8DF5601}" srcOrd="0" destOrd="0" parTransId="{6880FA71-9EAE-4329-85B0-A63536D30AF0}" sibTransId="{C9A24D6E-BB2F-4778-9C84-BA01ACFDF139}"/>
    <dgm:cxn modelId="{EAEDBB8A-9DCC-4C5C-BEB1-730B33017AA2}" type="presOf" srcId="{8B11FED3-787B-4218-9D79-125CE8DF5601}" destId="{98156BD7-EF2E-4EB9-AE05-44D3CE6ADB01}" srcOrd="0" destOrd="0" presId="urn:microsoft.com/office/officeart/2005/8/layout/hProcess9"/>
    <dgm:cxn modelId="{F3C715A0-F235-4FFA-B9BD-B1560360512C}" srcId="{0B133BFB-EAB7-4799-A639-F86E7EDBBA30}" destId="{71F7F3FF-1F85-414B-ABEC-4961DD4DE145}" srcOrd="2" destOrd="0" parTransId="{DF5C32C3-E2FD-4347-BB53-53614171C35A}" sibTransId="{BAA50EDA-F26B-482C-A8D9-0601078B96E9}"/>
    <dgm:cxn modelId="{8072F6B6-02F2-45E3-9BAF-21F6F0F4DA89}" type="presOf" srcId="{7286D948-34FF-4D8B-8DB9-36554371BD92}" destId="{B0EB2DFE-3356-4AB2-AB33-484FBED1D075}" srcOrd="0" destOrd="0" presId="urn:microsoft.com/office/officeart/2005/8/layout/hProcess9"/>
    <dgm:cxn modelId="{47BADCBE-1BB9-40B0-9C53-CFD550601276}" srcId="{0B133BFB-EAB7-4799-A639-F86E7EDBBA30}" destId="{BA7D62F1-E17A-4309-934D-240D4F46EA0C}" srcOrd="1" destOrd="0" parTransId="{17103993-1371-4247-A11A-76AE323E7992}" sibTransId="{180E48FE-3442-49CC-9E4C-91642206D282}"/>
    <dgm:cxn modelId="{816CA962-53A3-4700-B44D-898B320DDDF9}" type="presParOf" srcId="{0CC46B87-7D45-41E3-AE60-1C4B7BE901D5}" destId="{E539A38A-2AE9-4D28-9101-5EBB36BDDF74}" srcOrd="0" destOrd="0" presId="urn:microsoft.com/office/officeart/2005/8/layout/hProcess9"/>
    <dgm:cxn modelId="{B00A3128-1ABD-4D66-A781-C6EFE668B491}" type="presParOf" srcId="{0CC46B87-7D45-41E3-AE60-1C4B7BE901D5}" destId="{01D7F739-8884-43BB-B7ED-05A751A56EAA}" srcOrd="1" destOrd="0" presId="urn:microsoft.com/office/officeart/2005/8/layout/hProcess9"/>
    <dgm:cxn modelId="{0B68B36A-B36D-4344-8626-2AD42C29E136}" type="presParOf" srcId="{01D7F739-8884-43BB-B7ED-05A751A56EAA}" destId="{98156BD7-EF2E-4EB9-AE05-44D3CE6ADB01}" srcOrd="0" destOrd="0" presId="urn:microsoft.com/office/officeart/2005/8/layout/hProcess9"/>
    <dgm:cxn modelId="{6F80718E-06C9-4027-8EE4-FFF07836EDF7}" type="presParOf" srcId="{01D7F739-8884-43BB-B7ED-05A751A56EAA}" destId="{D5EB5C47-633C-4AF5-9438-AED2FD804BC7}" srcOrd="1" destOrd="0" presId="urn:microsoft.com/office/officeart/2005/8/layout/hProcess9"/>
    <dgm:cxn modelId="{A7EC8BBB-FB36-4567-8067-09A2F559A757}" type="presParOf" srcId="{01D7F739-8884-43BB-B7ED-05A751A56EAA}" destId="{E1CD7660-DE16-4BD1-A21D-8F323B928509}" srcOrd="2" destOrd="0" presId="urn:microsoft.com/office/officeart/2005/8/layout/hProcess9"/>
    <dgm:cxn modelId="{35BB9A43-D36B-4CE3-8892-3811335DDBCB}" type="presParOf" srcId="{01D7F739-8884-43BB-B7ED-05A751A56EAA}" destId="{BF63476B-BCD0-426F-B8B3-B338D127E536}" srcOrd="3" destOrd="0" presId="urn:microsoft.com/office/officeart/2005/8/layout/hProcess9"/>
    <dgm:cxn modelId="{0D05B8FD-527B-43B9-8F4D-87ABD4FE8AB5}" type="presParOf" srcId="{01D7F739-8884-43BB-B7ED-05A751A56EAA}" destId="{2E4C586E-EB19-4439-AE83-26584A8B284F}" srcOrd="4" destOrd="0" presId="urn:microsoft.com/office/officeart/2005/8/layout/hProcess9"/>
    <dgm:cxn modelId="{307CECD7-D69D-4A42-9083-DE7A2B450F01}" type="presParOf" srcId="{01D7F739-8884-43BB-B7ED-05A751A56EAA}" destId="{D747C698-590D-4EB6-A0F1-E0EDD2809639}" srcOrd="5" destOrd="0" presId="urn:microsoft.com/office/officeart/2005/8/layout/hProcess9"/>
    <dgm:cxn modelId="{5B763C29-C703-41A8-8714-7B479FE21225}" type="presParOf" srcId="{01D7F739-8884-43BB-B7ED-05A751A56EAA}" destId="{B0EB2DFE-3356-4AB2-AB33-484FBED1D075}" srcOrd="6"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9A38A-2AE9-4D28-9101-5EBB36BDDF74}">
      <dsp:nvSpPr>
        <dsp:cNvPr id="0" name=""/>
        <dsp:cNvSpPr/>
      </dsp:nvSpPr>
      <dsp:spPr>
        <a:xfrm>
          <a:off x="393906" y="0"/>
          <a:ext cx="4464272" cy="1894205"/>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8156BD7-EF2E-4EB9-AE05-44D3CE6ADB01}">
      <dsp:nvSpPr>
        <dsp:cNvPr id="0" name=""/>
        <dsp:cNvSpPr/>
      </dsp:nvSpPr>
      <dsp:spPr>
        <a:xfrm>
          <a:off x="1795" y="568261"/>
          <a:ext cx="1166332" cy="75768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CN" sz="1400" kern="1200">
              <a:latin typeface="黑体" panose="02010609060101010101" pitchFamily="49" charset="-122"/>
              <a:ea typeface="黑体" panose="02010609060101010101" pitchFamily="49" charset="-122"/>
            </a:rPr>
            <a:t>CCC</a:t>
          </a:r>
          <a:endParaRPr lang="zh-CN" altLang="en-US" sz="1400" kern="1200">
            <a:latin typeface="黑体" panose="02010609060101010101" pitchFamily="49" charset="-122"/>
            <a:ea typeface="黑体" panose="02010609060101010101" pitchFamily="49" charset="-122"/>
          </a:endParaRPr>
        </a:p>
      </dsp:txBody>
      <dsp:txXfrm>
        <a:off x="38782" y="605248"/>
        <a:ext cx="1092358" cy="683708"/>
      </dsp:txXfrm>
    </dsp:sp>
    <dsp:sp modelId="{E1CD7660-DE16-4BD1-A21D-8F323B928509}">
      <dsp:nvSpPr>
        <dsp:cNvPr id="0" name=""/>
        <dsp:cNvSpPr/>
      </dsp:nvSpPr>
      <dsp:spPr>
        <a:xfrm>
          <a:off x="1362515" y="568261"/>
          <a:ext cx="1166332" cy="75768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CN" sz="1400" kern="1200">
              <a:latin typeface="黑体" panose="02010609060101010101" pitchFamily="49" charset="-122"/>
              <a:ea typeface="黑体" panose="02010609060101010101" pitchFamily="49" charset="-122"/>
            </a:rPr>
            <a:t>CQC</a:t>
          </a:r>
          <a:endParaRPr lang="zh-CN" altLang="en-US" sz="1400" kern="1200">
            <a:latin typeface="黑体" panose="02010609060101010101" pitchFamily="49" charset="-122"/>
            <a:ea typeface="黑体" panose="02010609060101010101" pitchFamily="49" charset="-122"/>
          </a:endParaRPr>
        </a:p>
      </dsp:txBody>
      <dsp:txXfrm>
        <a:off x="1399502" y="605248"/>
        <a:ext cx="1092358" cy="683708"/>
      </dsp:txXfrm>
    </dsp:sp>
    <dsp:sp modelId="{2E4C586E-EB19-4439-AE83-26584A8B284F}">
      <dsp:nvSpPr>
        <dsp:cNvPr id="0" name=""/>
        <dsp:cNvSpPr/>
      </dsp:nvSpPr>
      <dsp:spPr>
        <a:xfrm>
          <a:off x="2723236" y="568261"/>
          <a:ext cx="1166332" cy="75768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CN" sz="1400" kern="1200">
              <a:latin typeface="黑体" panose="02010609060101010101" pitchFamily="49" charset="-122"/>
              <a:ea typeface="黑体" panose="02010609060101010101" pitchFamily="49" charset="-122"/>
            </a:rPr>
            <a:t>CNAS</a:t>
          </a:r>
          <a:endParaRPr lang="zh-CN" altLang="en-US" sz="1400" kern="1200">
            <a:latin typeface="黑体" panose="02010609060101010101" pitchFamily="49" charset="-122"/>
            <a:ea typeface="黑体" panose="02010609060101010101" pitchFamily="49" charset="-122"/>
          </a:endParaRPr>
        </a:p>
      </dsp:txBody>
      <dsp:txXfrm>
        <a:off x="2760223" y="605248"/>
        <a:ext cx="1092358" cy="683708"/>
      </dsp:txXfrm>
    </dsp:sp>
    <dsp:sp modelId="{B0EB2DFE-3356-4AB2-AB33-484FBED1D075}">
      <dsp:nvSpPr>
        <dsp:cNvPr id="0" name=""/>
        <dsp:cNvSpPr/>
      </dsp:nvSpPr>
      <dsp:spPr>
        <a:xfrm>
          <a:off x="4083957" y="568261"/>
          <a:ext cx="1166332" cy="75768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altLang="zh-CN" sz="1600" b="1" kern="1200">
              <a:latin typeface="黑体" panose="02010609060101010101" pitchFamily="49" charset="-122"/>
              <a:ea typeface="黑体" panose="02010609060101010101" pitchFamily="49" charset="-122"/>
            </a:rPr>
            <a:t>QHL</a:t>
          </a:r>
          <a:endParaRPr lang="zh-CN" altLang="en-US" sz="1600" b="1" kern="1200">
            <a:latin typeface="黑体" panose="02010609060101010101" pitchFamily="49" charset="-122"/>
            <a:ea typeface="黑体" panose="02010609060101010101" pitchFamily="49" charset="-122"/>
          </a:endParaRPr>
        </a:p>
      </dsp:txBody>
      <dsp:txXfrm>
        <a:off x="4120944" y="605248"/>
        <a:ext cx="1092358" cy="68370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9AA31-934A-4B2A-B055-B9568D093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90</Pages>
  <Words>9840</Words>
  <Characters>56094</Characters>
  <Application>Microsoft Office Word</Application>
  <DocSecurity>0</DocSecurity>
  <Lines>467</Lines>
  <Paragraphs>131</Paragraphs>
  <ScaleCrop>false</ScaleCrop>
  <Company/>
  <LinksUpToDate>false</LinksUpToDate>
  <CharactersWithSpaces>65803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emma</dc:creator>
  <cp:keywords/>
  <dc:description/>
  <cp:lastModifiedBy>li emma</cp:lastModifiedBy>
  <cp:revision>10</cp:revision>
  <dcterms:created xsi:type="dcterms:W3CDTF">2022-08-11T02:20:00Z</dcterms:created>
  <dcterms:modified xsi:type="dcterms:W3CDTF">2022-08-12T06:38:00Z</dcterms:modified>
</cp:coreProperties>
</file>