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Zhongsong" w:hAnsi="STZhongsong" w:eastAsia="STZhongsong"/>
          <w:b/>
          <w:color w:val="FF0000"/>
          <w:sz w:val="52"/>
          <w:szCs w:val="52"/>
          <w:u w:val="single"/>
        </w:rPr>
      </w:pPr>
      <w:r>
        <w:rPr>
          <w:rFonts w:ascii="STZhongsong" w:hAnsi="STZhongsong" w:eastAsia="STZhongsong"/>
          <w:b/>
          <w:color w:val="FF0000"/>
          <w:sz w:val="52"/>
          <w:szCs w:val="52"/>
          <w:u w:val="single"/>
        </w:rPr>
        <w:t xml:space="preserve">             </w:t>
      </w:r>
      <w:r>
        <w:rPr>
          <w:rFonts w:hint="eastAsia" w:ascii="STZhongsong" w:hAnsi="STZhongsong" w:eastAsia="STZhongsong"/>
          <w:b/>
          <w:color w:val="FF0000"/>
          <w:sz w:val="52"/>
          <w:szCs w:val="52"/>
          <w:u w:val="single"/>
        </w:rPr>
        <w:t xml:space="preserve">同济大学 </w:t>
      </w:r>
      <w:r>
        <w:rPr>
          <w:rFonts w:ascii="STZhongsong" w:hAnsi="STZhongsong" w:eastAsia="STZhongsong"/>
          <w:b/>
          <w:color w:val="FF0000"/>
          <w:sz w:val="52"/>
          <w:szCs w:val="52"/>
          <w:u w:val="single"/>
        </w:rPr>
        <w:t xml:space="preserve">     </w:t>
      </w:r>
      <w:r>
        <w:rPr>
          <w:rFonts w:hint="eastAsia" w:ascii="STZhongsong" w:hAnsi="STZhongsong" w:eastAsia="STZhongsong"/>
          <w:b/>
          <w:color w:val="FF0000"/>
          <w:sz w:val="52"/>
          <w:szCs w:val="52"/>
          <w:u w:val="single"/>
        </w:rPr>
        <w:t xml:space="preserve"> </w:t>
      </w:r>
      <w:r>
        <w:rPr>
          <w:rFonts w:ascii="STZhongsong" w:hAnsi="STZhongsong" w:eastAsia="STZhongsong"/>
          <w:b/>
          <w:color w:val="FF0000"/>
          <w:sz w:val="52"/>
          <w:szCs w:val="52"/>
          <w:u w:val="single"/>
        </w:rPr>
        <w:t xml:space="preserve">    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</w:t>
      </w:r>
      <w:bookmarkStart w:id="0" w:name="_Hlk512324327"/>
      <w:r>
        <w:rPr>
          <w:rFonts w:hint="eastAsia" w:ascii="黑体" w:eastAsia="黑体"/>
          <w:sz w:val="32"/>
          <w:szCs w:val="32"/>
        </w:rPr>
        <w:t>对《健康照明设计标准》（征求意见稿）</w:t>
      </w:r>
      <w:bookmarkEnd w:id="0"/>
      <w:r>
        <w:rPr>
          <w:rFonts w:hint="eastAsia" w:ascii="黑体" w:eastAsia="黑体"/>
          <w:sz w:val="32"/>
          <w:szCs w:val="32"/>
        </w:rPr>
        <w:t>征求意见的函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1" w:name="_Hlk512323858"/>
      <w:r>
        <w:rPr>
          <w:rFonts w:hint="eastAsia" w:ascii="仿宋_GB2312" w:eastAsia="仿宋_GB2312"/>
          <w:sz w:val="32"/>
          <w:szCs w:val="32"/>
        </w:rPr>
        <w:t>中国工程建设标准化协会</w:t>
      </w:r>
      <w:bookmarkEnd w:id="1"/>
      <w:r>
        <w:rPr>
          <w:rFonts w:hint="eastAsia" w:ascii="仿宋_GB2312" w:eastAsia="仿宋_GB2312"/>
          <w:sz w:val="32"/>
          <w:szCs w:val="32"/>
        </w:rPr>
        <w:t>《关于印发&lt;2022年第一批协会标准制订、修订计划&gt;的通知》（建标协字〔2022〕013号）的要求，由同济大学牵头制订的协会标准《健康照明设计标准》已完成征求意见稿。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现将该标准征求意见稿（附件1）寄送各有关单位和专家，请组织审阅，提出具体的修改意见和建议，并填写征求意见表（附件2），于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日前反馈给该标准联系人。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联系人：邵戎镝  联系电话：</w:t>
      </w:r>
      <w:r>
        <w:rPr>
          <w:rFonts w:ascii="仿宋_GB2312" w:eastAsia="仿宋_GB2312"/>
          <w:sz w:val="32"/>
          <w:szCs w:val="32"/>
        </w:rPr>
        <w:t>13917531682</w:t>
      </w:r>
      <w:r>
        <w:rPr>
          <w:rFonts w:hint="eastAsia" w:ascii="仿宋_GB2312" w:eastAsia="仿宋_GB2312"/>
          <w:sz w:val="32"/>
          <w:szCs w:val="32"/>
        </w:rPr>
        <w:t xml:space="preserve">  传真：</w:t>
      </w:r>
      <w:r>
        <w:rPr>
          <w:rFonts w:ascii="仿宋_GB2312" w:eastAsia="仿宋_GB2312"/>
          <w:sz w:val="32"/>
          <w:szCs w:val="32"/>
        </w:rPr>
        <w:t>65986707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Email：</w:t>
      </w:r>
      <w:r>
        <w:fldChar w:fldCharType="begin"/>
      </w:r>
      <w:r>
        <w:instrText xml:space="preserve"> HYPERLINK "mailto:****@***.****" </w:instrText>
      </w:r>
      <w:r>
        <w:fldChar w:fldCharType="separate"/>
      </w:r>
      <w:r>
        <w:rPr>
          <w:sz w:val="32"/>
          <w:szCs w:val="40"/>
        </w:rPr>
        <w:t>rongdi_shao</w:t>
      </w:r>
      <w:r>
        <w:rPr>
          <w:rFonts w:hint="eastAsia"/>
          <w:sz w:val="32"/>
          <w:szCs w:val="40"/>
        </w:rPr>
        <w:t>@</w:t>
      </w:r>
      <w:r>
        <w:rPr>
          <w:sz w:val="32"/>
          <w:szCs w:val="40"/>
        </w:rPr>
        <w:t>tongji.edu.cn</w:t>
      </w:r>
      <w:r>
        <w:rPr>
          <w:sz w:val="32"/>
          <w:szCs w:val="40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地址及邮编：上海市杨浦区四平路1239号同济大学文远楼115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中国工程建设标准化协会标准《健康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照明设计标准》（征求意见稿）</w:t>
      </w: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征求意见表</w:t>
      </w:r>
    </w:p>
    <w:p>
      <w:pPr>
        <w:ind w:left="3990" w:leftChars="1900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同济大学</w:t>
      </w:r>
    </w:p>
    <w:p>
      <w:pPr>
        <w:wordWrap w:val="0"/>
        <w:jc w:val="right"/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3307B0"/>
    <w:rsid w:val="000952C8"/>
    <w:rsid w:val="00131745"/>
    <w:rsid w:val="00147A29"/>
    <w:rsid w:val="0015299C"/>
    <w:rsid w:val="00206708"/>
    <w:rsid w:val="00217D4B"/>
    <w:rsid w:val="003307B0"/>
    <w:rsid w:val="004F4B08"/>
    <w:rsid w:val="005F0BAD"/>
    <w:rsid w:val="00675AE9"/>
    <w:rsid w:val="006A0538"/>
    <w:rsid w:val="006B03EA"/>
    <w:rsid w:val="00763881"/>
    <w:rsid w:val="008D4088"/>
    <w:rsid w:val="008F74D4"/>
    <w:rsid w:val="0090116D"/>
    <w:rsid w:val="009526CE"/>
    <w:rsid w:val="00997CB1"/>
    <w:rsid w:val="00A52243"/>
    <w:rsid w:val="00B44C15"/>
    <w:rsid w:val="00BD3CF7"/>
    <w:rsid w:val="00C55A8A"/>
    <w:rsid w:val="00D86636"/>
    <w:rsid w:val="00DA033A"/>
    <w:rsid w:val="00DB25E5"/>
    <w:rsid w:val="00EE781B"/>
    <w:rsid w:val="00EF7AC7"/>
    <w:rsid w:val="00FC0EB8"/>
    <w:rsid w:val="10A55154"/>
    <w:rsid w:val="1D6D3B62"/>
    <w:rsid w:val="5E5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356</Characters>
  <Lines>3</Lines>
  <Paragraphs>1</Paragraphs>
  <TotalTime>1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2022-08-12T08:07:00Z</dcterms:created>
  <dc:creator>lenovo lenovo</dc:creator>
  <cp:lastModifiedBy>zj180309</cp:lastModifiedBy>
  <dcterms:modified xsi:type="dcterms:W3CDTF">2022-08-19T06:15:11Z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EB68609003B649878EB007AE5B010FD7</vt:lpwstr>
  </property>
</Properties>
</file>